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E3" w:rsidRDefault="00C35BE3" w:rsidP="00C35BE3"/>
    <w:p w:rsidR="005B4F64" w:rsidRDefault="005B4F64" w:rsidP="005B4F64">
      <w:pPr>
        <w:jc w:val="center"/>
        <w:rPr>
          <w:b/>
        </w:rPr>
      </w:pPr>
    </w:p>
    <w:tbl>
      <w:tblPr>
        <w:tblW w:w="10530" w:type="dxa"/>
        <w:tblInd w:w="-522" w:type="dxa"/>
        <w:tblLook w:val="04A0" w:firstRow="1" w:lastRow="0" w:firstColumn="1" w:lastColumn="0" w:noHBand="0" w:noVBand="1"/>
      </w:tblPr>
      <w:tblGrid>
        <w:gridCol w:w="5130"/>
        <w:gridCol w:w="5400"/>
      </w:tblGrid>
      <w:tr w:rsidR="005B4F64" w:rsidRPr="004C1C3E" w:rsidTr="006B04B2">
        <w:trPr>
          <w:trHeight w:val="350"/>
        </w:trPr>
        <w:tc>
          <w:tcPr>
            <w:tcW w:w="5130" w:type="dxa"/>
            <w:shd w:val="clear" w:color="auto" w:fill="auto"/>
          </w:tcPr>
          <w:p w:rsidR="005B4F64" w:rsidRPr="004C1C3E" w:rsidRDefault="005B4F64" w:rsidP="006B04B2">
            <w:pPr>
              <w:jc w:val="center"/>
              <w:rPr>
                <w:b/>
              </w:rPr>
            </w:pPr>
          </w:p>
          <w:p w:rsidR="005B4F64" w:rsidRPr="004C1C3E" w:rsidRDefault="005B4F64" w:rsidP="006B04B2">
            <w:pPr>
              <w:widowControl w:val="0"/>
              <w:tabs>
                <w:tab w:val="center" w:pos="4680"/>
              </w:tabs>
              <w:spacing w:line="235" w:lineRule="auto"/>
              <w:jc w:val="center"/>
              <w:rPr>
                <w:bCs/>
                <w:color w:val="000000"/>
                <w:sz w:val="32"/>
                <w:szCs w:val="32"/>
              </w:rPr>
            </w:pPr>
          </w:p>
          <w:p w:rsidR="005B4F64" w:rsidRPr="004C1C3E" w:rsidRDefault="005B4F64" w:rsidP="006B04B2">
            <w:pPr>
              <w:widowControl w:val="0"/>
              <w:tabs>
                <w:tab w:val="center" w:pos="4680"/>
              </w:tabs>
              <w:spacing w:line="235" w:lineRule="auto"/>
              <w:jc w:val="center"/>
              <w:rPr>
                <w:bCs/>
                <w:sz w:val="36"/>
                <w:szCs w:val="32"/>
              </w:rPr>
            </w:pPr>
            <w:r>
              <w:rPr>
                <w:bCs/>
                <w:color w:val="000000"/>
                <w:sz w:val="36"/>
                <w:szCs w:val="32"/>
              </w:rPr>
              <w:t>RSED 3000</w:t>
            </w:r>
          </w:p>
          <w:p w:rsidR="005B4F64" w:rsidRPr="004C1C3E" w:rsidRDefault="005B4F64" w:rsidP="006B04B2">
            <w:pPr>
              <w:jc w:val="center"/>
              <w:rPr>
                <w:b/>
                <w:bCs/>
                <w:sz w:val="36"/>
                <w:szCs w:val="34"/>
              </w:rPr>
            </w:pPr>
            <w:r w:rsidRPr="005B4F64">
              <w:rPr>
                <w:b/>
                <w:sz w:val="36"/>
                <w:szCs w:val="32"/>
              </w:rPr>
              <w:t xml:space="preserve">Diversity and Exceptionality of Learners </w:t>
            </w:r>
          </w:p>
          <w:p w:rsidR="005B4F64" w:rsidRDefault="005B4F64" w:rsidP="006B04B2">
            <w:pPr>
              <w:jc w:val="center"/>
              <w:rPr>
                <w:b/>
                <w:bCs/>
                <w:i/>
                <w:iCs/>
                <w:sz w:val="32"/>
                <w:szCs w:val="30"/>
              </w:rPr>
            </w:pPr>
          </w:p>
          <w:p w:rsidR="005B4F64" w:rsidRPr="004C1C3E" w:rsidRDefault="00F149EF" w:rsidP="006B04B2">
            <w:pPr>
              <w:jc w:val="center"/>
              <w:rPr>
                <w:b/>
                <w:bCs/>
                <w:i/>
                <w:iCs/>
                <w:sz w:val="32"/>
                <w:szCs w:val="30"/>
              </w:rPr>
            </w:pPr>
            <w:r>
              <w:rPr>
                <w:b/>
                <w:bCs/>
                <w:i/>
                <w:iCs/>
                <w:sz w:val="32"/>
                <w:szCs w:val="30"/>
              </w:rPr>
              <w:t>Spring 2015</w:t>
            </w:r>
          </w:p>
          <w:p w:rsidR="005B4F64" w:rsidRPr="004C1C3E" w:rsidRDefault="005B4F64" w:rsidP="006B04B2">
            <w:pPr>
              <w:jc w:val="center"/>
              <w:rPr>
                <w:b/>
                <w:bCs/>
                <w:sz w:val="32"/>
                <w:szCs w:val="32"/>
              </w:rPr>
            </w:pPr>
          </w:p>
          <w:p w:rsidR="005B4F64" w:rsidRPr="004C1C3E" w:rsidRDefault="005B4F64" w:rsidP="006B04B2">
            <w:pPr>
              <w:jc w:val="center"/>
              <w:rPr>
                <w:b/>
                <w:bCs/>
                <w:sz w:val="32"/>
                <w:szCs w:val="32"/>
              </w:rPr>
            </w:pPr>
            <w:r w:rsidRPr="004C1C3E">
              <w:rPr>
                <w:b/>
                <w:bCs/>
                <w:sz w:val="32"/>
                <w:szCs w:val="32"/>
              </w:rPr>
              <w:t>-  -  -  -  -  -  -  -  -  -</w:t>
            </w:r>
          </w:p>
          <w:p w:rsidR="005B4F64" w:rsidRPr="004C1C3E" w:rsidRDefault="005B4F64" w:rsidP="006B04B2">
            <w:pPr>
              <w:jc w:val="center"/>
              <w:rPr>
                <w:b/>
                <w:bCs/>
              </w:rPr>
            </w:pPr>
            <w:r w:rsidRPr="004C1C3E">
              <w:rPr>
                <w:b/>
                <w:bCs/>
              </w:rPr>
              <w:t>Department of Special Education Rehabilitation Counseling/School Psychology</w:t>
            </w:r>
          </w:p>
          <w:p w:rsidR="005B4F64" w:rsidRPr="004C1C3E" w:rsidRDefault="005B4F64" w:rsidP="006B04B2">
            <w:pPr>
              <w:jc w:val="center"/>
              <w:rPr>
                <w:b/>
                <w:bCs/>
                <w:sz w:val="32"/>
                <w:szCs w:val="32"/>
              </w:rPr>
            </w:pPr>
            <w:r w:rsidRPr="004C1C3E">
              <w:rPr>
                <w:b/>
                <w:bCs/>
                <w:sz w:val="32"/>
                <w:szCs w:val="32"/>
              </w:rPr>
              <w:t>College of Education</w:t>
            </w:r>
          </w:p>
          <w:p w:rsidR="005B4F64" w:rsidRPr="00CD71CE" w:rsidRDefault="005B4F64" w:rsidP="006B04B2">
            <w:pPr>
              <w:jc w:val="center"/>
              <w:rPr>
                <w:smallCaps/>
                <w:sz w:val="32"/>
                <w:szCs w:val="32"/>
              </w:rPr>
            </w:pPr>
            <w:r w:rsidRPr="004C1C3E">
              <w:rPr>
                <w:smallCaps/>
                <w:sz w:val="32"/>
                <w:szCs w:val="32"/>
              </w:rPr>
              <w:t>Instructor Information:</w:t>
            </w:r>
          </w:p>
          <w:p w:rsidR="005B4F64" w:rsidRPr="005B4F64" w:rsidRDefault="0051643D" w:rsidP="005B4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Tyler Booker</w:t>
            </w:r>
          </w:p>
          <w:p w:rsidR="005B4F64" w:rsidRDefault="00443B61" w:rsidP="006B04B2">
            <w:pPr>
              <w:jc w:val="center"/>
            </w:pPr>
            <w:hyperlink r:id="rId8" w:history="1">
              <w:r w:rsidR="005B4F64">
                <w:rPr>
                  <w:rStyle w:val="Hyperlink"/>
                </w:rPr>
                <w:t>atb0023@auburn.edu</w:t>
              </w:r>
            </w:hyperlink>
          </w:p>
          <w:p w:rsidR="00395785" w:rsidRDefault="00395785" w:rsidP="006B04B2">
            <w:pPr>
              <w:jc w:val="center"/>
            </w:pPr>
          </w:p>
          <w:p w:rsidR="005B4F64" w:rsidRPr="004C1C3E" w:rsidRDefault="005B4F64" w:rsidP="006B04B2">
            <w:pPr>
              <w:jc w:val="center"/>
              <w:rPr>
                <w:b/>
                <w:bCs/>
                <w:sz w:val="32"/>
                <w:szCs w:val="32"/>
                <w:lang w:val="es-VE"/>
              </w:rPr>
            </w:pPr>
            <w:r w:rsidRPr="004C1C3E">
              <w:rPr>
                <w:b/>
                <w:bCs/>
                <w:sz w:val="32"/>
                <w:szCs w:val="32"/>
                <w:lang w:val="es-VE"/>
              </w:rPr>
              <w:t>-  -  -  -  -  -  -  -  -  -</w:t>
            </w:r>
          </w:p>
          <w:p w:rsidR="005B4F64" w:rsidRPr="004C1C3E" w:rsidRDefault="005B4F64" w:rsidP="006B04B2">
            <w:pPr>
              <w:jc w:val="center"/>
              <w:rPr>
                <w:smallCaps/>
                <w:sz w:val="32"/>
                <w:szCs w:val="32"/>
              </w:rPr>
            </w:pPr>
          </w:p>
          <w:p w:rsidR="005B4F64" w:rsidRPr="004C1C3E" w:rsidRDefault="005B4F64" w:rsidP="006B04B2">
            <w:pPr>
              <w:rPr>
                <w:smallCaps/>
                <w:sz w:val="32"/>
                <w:szCs w:val="32"/>
              </w:rPr>
            </w:pPr>
          </w:p>
          <w:p w:rsidR="005B4F64" w:rsidRPr="004C1C3E" w:rsidRDefault="005B4F64" w:rsidP="006B04B2">
            <w:pPr>
              <w:jc w:val="center"/>
              <w:rPr>
                <w:smallCaps/>
                <w:sz w:val="32"/>
                <w:szCs w:val="32"/>
              </w:rPr>
            </w:pPr>
            <w:r w:rsidRPr="004C1C3E">
              <w:rPr>
                <w:smallCaps/>
                <w:sz w:val="32"/>
                <w:szCs w:val="32"/>
              </w:rPr>
              <w:t>Office Hours:</w:t>
            </w:r>
          </w:p>
          <w:p w:rsidR="005B4F64" w:rsidRPr="004C1C3E" w:rsidRDefault="005B4F64" w:rsidP="006B04B2">
            <w:pPr>
              <w:jc w:val="center"/>
              <w:rPr>
                <w:b/>
                <w:bCs/>
                <w:sz w:val="28"/>
                <w:szCs w:val="28"/>
              </w:rPr>
            </w:pPr>
            <w:r>
              <w:rPr>
                <w:b/>
                <w:bCs/>
                <w:sz w:val="28"/>
                <w:szCs w:val="28"/>
              </w:rPr>
              <w:t>B</w:t>
            </w:r>
            <w:r w:rsidRPr="004C1C3E">
              <w:rPr>
                <w:b/>
                <w:bCs/>
                <w:sz w:val="28"/>
                <w:szCs w:val="28"/>
              </w:rPr>
              <w:t>y appointment</w:t>
            </w:r>
          </w:p>
          <w:p w:rsidR="005B4F64" w:rsidRPr="004C1C3E" w:rsidRDefault="005B4F64" w:rsidP="006B04B2">
            <w:pPr>
              <w:jc w:val="center"/>
              <w:rPr>
                <w:b/>
              </w:rPr>
            </w:pPr>
          </w:p>
        </w:tc>
        <w:tc>
          <w:tcPr>
            <w:tcW w:w="5400" w:type="dxa"/>
            <w:shd w:val="clear" w:color="auto" w:fill="auto"/>
          </w:tcPr>
          <w:p w:rsidR="005B4F64" w:rsidRDefault="005B4F64" w:rsidP="006B04B2">
            <w:pPr>
              <w:jc w:val="center"/>
            </w:pPr>
          </w:p>
          <w:p w:rsidR="005B4F64" w:rsidRDefault="005B4F64" w:rsidP="006B04B2">
            <w:pPr>
              <w:jc w:val="center"/>
            </w:pPr>
          </w:p>
          <w:p w:rsidR="005B4F64" w:rsidRDefault="005B4F64" w:rsidP="006B04B2">
            <w:pPr>
              <w:jc w:val="center"/>
            </w:pPr>
          </w:p>
          <w:p w:rsidR="005B4F64" w:rsidRDefault="005B4F64" w:rsidP="006B04B2">
            <w:pPr>
              <w:jc w:val="center"/>
            </w:pPr>
          </w:p>
          <w:p w:rsidR="005B4F64" w:rsidRDefault="005B4F64" w:rsidP="006B04B2">
            <w:pPr>
              <w:jc w:val="center"/>
            </w:pPr>
          </w:p>
          <w:p w:rsidR="005B4F64" w:rsidRDefault="005B4F64" w:rsidP="006B04B2">
            <w:pPr>
              <w:jc w:val="center"/>
            </w:pPr>
          </w:p>
          <w:p w:rsidR="005B4F64" w:rsidRDefault="005B4F64" w:rsidP="006B04B2">
            <w:pPr>
              <w:jc w:val="center"/>
            </w:pPr>
          </w:p>
          <w:p w:rsidR="005B4F64" w:rsidRDefault="005B4F64" w:rsidP="006B04B2">
            <w:pPr>
              <w:jc w:val="center"/>
            </w:pPr>
          </w:p>
          <w:p w:rsidR="005B4F64" w:rsidRDefault="005B4F64" w:rsidP="006B04B2">
            <w:pPr>
              <w:jc w:val="center"/>
            </w:pPr>
          </w:p>
          <w:p w:rsidR="005B4F64" w:rsidRDefault="005B4F64" w:rsidP="006B04B2">
            <w:pPr>
              <w:jc w:val="center"/>
            </w:pPr>
          </w:p>
          <w:p w:rsidR="005B4F64" w:rsidRDefault="005B4F64" w:rsidP="006B04B2">
            <w:pPr>
              <w:jc w:val="center"/>
            </w:pPr>
          </w:p>
          <w:p w:rsidR="005B4F64" w:rsidRDefault="005B4F64" w:rsidP="006B04B2">
            <w:pPr>
              <w:jc w:val="center"/>
            </w:pPr>
          </w:p>
          <w:p w:rsidR="005B4F64" w:rsidRPr="004C1C3E" w:rsidRDefault="005B4F64" w:rsidP="006B04B2">
            <w:pPr>
              <w:jc w:val="center"/>
              <w:rPr>
                <w:b/>
              </w:rPr>
            </w:pPr>
            <w:r>
              <w:rPr>
                <w:noProof/>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tc>
      </w:tr>
    </w:tbl>
    <w:p w:rsidR="00443B61" w:rsidRPr="003A0544" w:rsidRDefault="005B4F64" w:rsidP="00443B61">
      <w:pPr>
        <w:jc w:val="center"/>
        <w:rPr>
          <w:rFonts w:cs="Tahoma"/>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856"/>
      </w:tblGrid>
      <w:tr w:rsidR="00443B61" w:rsidRPr="0021779E" w:rsidTr="00472730">
        <w:tc>
          <w:tcPr>
            <w:tcW w:w="8856" w:type="dxa"/>
            <w:shd w:val="clear" w:color="auto" w:fill="CCCCCC"/>
          </w:tcPr>
          <w:p w:rsidR="00443B61" w:rsidRPr="0021779E" w:rsidRDefault="00443B61" w:rsidP="00472730">
            <w:pPr>
              <w:jc w:val="center"/>
              <w:rPr>
                <w:b/>
                <w:bCs/>
              </w:rPr>
            </w:pPr>
            <w:r w:rsidRPr="0021779E">
              <w:rPr>
                <w:lang w:val="en-CA"/>
              </w:rPr>
              <w:lastRenderedPageBreak/>
              <w:fldChar w:fldCharType="begin"/>
            </w:r>
            <w:r w:rsidRPr="0021779E">
              <w:rPr>
                <w:lang w:val="en-CA"/>
              </w:rPr>
              <w:instrText xml:space="preserve"> SEQ CHAPTER \h \r 1</w:instrText>
            </w:r>
            <w:r w:rsidRPr="0021779E">
              <w:rPr>
                <w:lang w:val="en-CA"/>
              </w:rPr>
              <w:fldChar w:fldCharType="end"/>
            </w:r>
            <w:r w:rsidRPr="0021779E">
              <w:rPr>
                <w:b/>
                <w:bCs/>
              </w:rPr>
              <w:t>Auburn University</w:t>
            </w:r>
          </w:p>
          <w:p w:rsidR="00443B61" w:rsidRDefault="00443B61" w:rsidP="00472730">
            <w:pPr>
              <w:jc w:val="center"/>
              <w:rPr>
                <w:b/>
                <w:bCs/>
              </w:rPr>
            </w:pPr>
            <w:r w:rsidRPr="0021779E">
              <w:rPr>
                <w:b/>
                <w:bCs/>
              </w:rPr>
              <w:t>Course Syllabus</w:t>
            </w:r>
          </w:p>
          <w:p w:rsidR="00443B61" w:rsidRPr="0021779E" w:rsidRDefault="00443B61" w:rsidP="00472730">
            <w:pPr>
              <w:jc w:val="center"/>
              <w:rPr>
                <w:b/>
                <w:bCs/>
              </w:rPr>
            </w:pPr>
            <w:r>
              <w:rPr>
                <w:b/>
                <w:bCs/>
              </w:rPr>
              <w:t>Department of Special Education, Rehabilitation, and Counseling</w:t>
            </w:r>
          </w:p>
        </w:tc>
      </w:tr>
    </w:tbl>
    <w:p w:rsidR="00443B61" w:rsidRPr="003A0544" w:rsidRDefault="00443B61" w:rsidP="00443B61"/>
    <w:p w:rsidR="00443B61" w:rsidRPr="00F57B8D" w:rsidRDefault="00443B61" w:rsidP="00443B61">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Thursdays Spring 2015</w:t>
      </w:r>
    </w:p>
    <w:p w:rsidR="00443B61" w:rsidRPr="003A0544" w:rsidRDefault="00443B61" w:rsidP="00443B61">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rsidR="00443B61" w:rsidRPr="003A0544" w:rsidRDefault="00443B61" w:rsidP="00443B61">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rsidR="00443B61" w:rsidRDefault="00443B61" w:rsidP="00443B61">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Pr="003A0544">
        <w:rPr>
          <w:bCs/>
        </w:rPr>
        <w:t>none</w:t>
      </w:r>
    </w:p>
    <w:p w:rsidR="00443B61" w:rsidRDefault="00443B61" w:rsidP="00443B61">
      <w:pPr>
        <w:tabs>
          <w:tab w:val="left" w:pos="720"/>
          <w:tab w:val="left" w:pos="1440"/>
          <w:tab w:val="left" w:pos="2160"/>
          <w:tab w:val="left" w:pos="2340"/>
        </w:tabs>
        <w:ind w:left="2592" w:hanging="2592"/>
        <w:rPr>
          <w:bCs/>
        </w:rPr>
      </w:pPr>
      <w:r>
        <w:rPr>
          <w:b/>
          <w:bCs/>
        </w:rPr>
        <w:tab/>
      </w:r>
      <w:r w:rsidRPr="00443B61">
        <w:rPr>
          <w:b/>
          <w:bCs/>
        </w:rPr>
        <w:t>Co-requisites:</w:t>
      </w:r>
      <w:r w:rsidRPr="00443B61">
        <w:rPr>
          <w:b/>
          <w:bCs/>
        </w:rPr>
        <w:tab/>
      </w:r>
      <w:r w:rsidRPr="00443B61">
        <w:rPr>
          <w:bCs/>
        </w:rPr>
        <w:tab/>
        <w:t>none</w:t>
      </w:r>
    </w:p>
    <w:tbl>
      <w:tblPr>
        <w:tblW w:w="0" w:type="auto"/>
        <w:tblBorders>
          <w:insideH w:val="single" w:sz="4" w:space="0" w:color="auto"/>
        </w:tblBorders>
        <w:tblLook w:val="01E0" w:firstRow="1" w:lastRow="1" w:firstColumn="1" w:lastColumn="1" w:noHBand="0" w:noVBand="0"/>
      </w:tblPr>
      <w:tblGrid>
        <w:gridCol w:w="7218"/>
        <w:gridCol w:w="2358"/>
      </w:tblGrid>
      <w:tr w:rsidR="00443B61" w:rsidRPr="00443B61" w:rsidTr="00472730">
        <w:tc>
          <w:tcPr>
            <w:tcW w:w="7218" w:type="dxa"/>
          </w:tcPr>
          <w:p w:rsidR="00443B61" w:rsidRPr="00443B61" w:rsidRDefault="00443B61" w:rsidP="00472730">
            <w:pPr>
              <w:tabs>
                <w:tab w:val="left" w:pos="357"/>
                <w:tab w:val="left" w:pos="657"/>
                <w:tab w:val="left" w:pos="792"/>
              </w:tabs>
              <w:rPr>
                <w:b/>
              </w:rPr>
            </w:pPr>
          </w:p>
          <w:p w:rsidR="00443B61" w:rsidRPr="00443B61" w:rsidRDefault="00443B61" w:rsidP="00472730">
            <w:pPr>
              <w:tabs>
                <w:tab w:val="left" w:pos="357"/>
                <w:tab w:val="left" w:pos="657"/>
                <w:tab w:val="left" w:pos="792"/>
              </w:tabs>
              <w:rPr>
                <w:bCs/>
                <w:sz w:val="22"/>
                <w:szCs w:val="22"/>
              </w:rPr>
            </w:pPr>
            <w:r w:rsidRPr="00443B61">
              <w:rPr>
                <w:b/>
              </w:rPr>
              <w:t xml:space="preserve">Instructor: </w:t>
            </w:r>
            <w:r w:rsidRPr="00443B61">
              <w:rPr>
                <w:b/>
              </w:rPr>
              <w:t>Tyler Booker</w:t>
            </w:r>
          </w:p>
          <w:p w:rsidR="00443B61" w:rsidRPr="00443B61" w:rsidRDefault="00443B61" w:rsidP="00472730">
            <w:pPr>
              <w:rPr>
                <w:b/>
              </w:rPr>
            </w:pPr>
            <w:r w:rsidRPr="00443B61">
              <w:rPr>
                <w:b/>
              </w:rPr>
              <w:t>Email address:</w:t>
            </w:r>
            <w:r w:rsidRPr="00443B61">
              <w:rPr>
                <w:b/>
              </w:rPr>
              <w:t xml:space="preserve"> atb0023@auburn.edu</w:t>
            </w:r>
          </w:p>
          <w:p w:rsidR="00443B61" w:rsidRPr="00443B61" w:rsidRDefault="00443B61" w:rsidP="00472730">
            <w:r w:rsidRPr="00443B61">
              <w:rPr>
                <w:b/>
              </w:rPr>
              <w:t>Office Hour:</w:t>
            </w:r>
            <w:r w:rsidRPr="00443B61">
              <w:t xml:space="preserve"> </w:t>
            </w:r>
            <w:r w:rsidRPr="00443B61">
              <w:t>By Appointment</w:t>
            </w:r>
          </w:p>
        </w:tc>
        <w:tc>
          <w:tcPr>
            <w:tcW w:w="2358" w:type="dxa"/>
          </w:tcPr>
          <w:p w:rsidR="00443B61" w:rsidRPr="00443B61" w:rsidRDefault="00443B61" w:rsidP="00472730">
            <w:pPr>
              <w:tabs>
                <w:tab w:val="left" w:pos="357"/>
                <w:tab w:val="left" w:pos="657"/>
                <w:tab w:val="left" w:pos="792"/>
              </w:tabs>
              <w:rPr>
                <w:bCs/>
                <w:sz w:val="22"/>
                <w:szCs w:val="22"/>
              </w:rPr>
            </w:pPr>
            <w:r w:rsidRPr="00443B61">
              <w:rPr>
                <w:bCs/>
                <w:sz w:val="22"/>
                <w:szCs w:val="22"/>
              </w:rPr>
              <w:t xml:space="preserve">                          </w:t>
            </w:r>
          </w:p>
          <w:p w:rsidR="00443B61" w:rsidRPr="00443B61" w:rsidRDefault="00443B61" w:rsidP="00472730">
            <w:pPr>
              <w:rPr>
                <w:b/>
              </w:rPr>
            </w:pPr>
            <w:r w:rsidRPr="00443B61">
              <w:rPr>
                <w:bCs/>
                <w:sz w:val="22"/>
                <w:szCs w:val="22"/>
              </w:rPr>
              <w:t xml:space="preserve">                          </w:t>
            </w:r>
          </w:p>
        </w:tc>
      </w:tr>
    </w:tbl>
    <w:p w:rsidR="00443B61" w:rsidRPr="00443B61" w:rsidRDefault="00443B61" w:rsidP="00443B61">
      <w:r w:rsidRPr="00443B61">
        <w:tab/>
      </w:r>
      <w:r w:rsidRPr="00443B61">
        <w:tab/>
      </w:r>
      <w:r w:rsidRPr="00443B61">
        <w:tab/>
      </w:r>
    </w:p>
    <w:p w:rsidR="00443B61" w:rsidRPr="00443B61" w:rsidRDefault="00443B61" w:rsidP="00443B61"/>
    <w:p w:rsidR="00443B61" w:rsidRPr="00443B61" w:rsidRDefault="00443B61" w:rsidP="00443B61">
      <w:r w:rsidRPr="00443B61">
        <w:rPr>
          <w:b/>
        </w:rPr>
        <w:t xml:space="preserve">2. </w:t>
      </w:r>
      <w:r w:rsidRPr="00443B61">
        <w:rPr>
          <w:b/>
        </w:rPr>
        <w:tab/>
      </w:r>
      <w:r w:rsidRPr="00443B61">
        <w:rPr>
          <w:b/>
          <w:bCs/>
        </w:rPr>
        <w:t>Term:</w:t>
      </w:r>
      <w:r w:rsidRPr="00443B61">
        <w:t xml:space="preserve"> </w:t>
      </w:r>
      <w:r w:rsidRPr="00443B61">
        <w:tab/>
        <w:t>Spring 2015</w:t>
      </w:r>
    </w:p>
    <w:p w:rsidR="00443B61" w:rsidRPr="00443B61" w:rsidRDefault="00443B61" w:rsidP="00443B61">
      <w:pPr>
        <w:ind w:firstLine="720"/>
      </w:pPr>
      <w:r w:rsidRPr="00443B61">
        <w:rPr>
          <w:b/>
        </w:rPr>
        <w:t>Day/Time:</w:t>
      </w:r>
      <w:r w:rsidRPr="00443B61">
        <w:t xml:space="preserve"> Thursdays, </w:t>
      </w:r>
      <w:r w:rsidRPr="00443B61">
        <w:t>5:00-7:45</w:t>
      </w:r>
    </w:p>
    <w:p w:rsidR="00443B61" w:rsidRDefault="00443B61" w:rsidP="00443B61">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443B61">
        <w:rPr>
          <w:b/>
          <w:bCs/>
        </w:rPr>
        <w:t>Date Syllabus Prepared</w:t>
      </w:r>
      <w:r w:rsidRPr="00443B61">
        <w:t>: Updated June 2008, January 2015</w:t>
      </w:r>
      <w:bookmarkStart w:id="0" w:name="_GoBack"/>
      <w:bookmarkEnd w:id="0"/>
    </w:p>
    <w:p w:rsidR="00443B61" w:rsidRPr="003A0544" w:rsidRDefault="00443B61" w:rsidP="00443B61">
      <w:pPr>
        <w:rPr>
          <w:rFonts w:cs="Tahoma"/>
        </w:rPr>
      </w:pPr>
    </w:p>
    <w:p w:rsidR="00443B61" w:rsidRPr="003A0544" w:rsidRDefault="00443B61" w:rsidP="00443B61">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rsidR="00443B61" w:rsidRDefault="00443B61" w:rsidP="00443B61">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A0544">
        <w:rPr>
          <w:rFonts w:cs="Tahoma"/>
        </w:rPr>
        <w:tab/>
      </w:r>
      <w:proofErr w:type="spellStart"/>
      <w:r>
        <w:t>Heward</w:t>
      </w:r>
      <w:proofErr w:type="spellEnd"/>
      <w:r>
        <w:t>, W.L. (2013</w:t>
      </w:r>
      <w:r w:rsidRPr="006F7562">
        <w:t xml:space="preserve">). </w:t>
      </w:r>
      <w:r>
        <w:rPr>
          <w:i/>
          <w:iCs/>
        </w:rPr>
        <w:t>Exceptional children: An introduction to special education</w:t>
      </w:r>
      <w:r>
        <w:t xml:space="preserve"> (10</w:t>
      </w:r>
      <w:r w:rsidRPr="006F7562">
        <w:t xml:space="preserve">th </w:t>
      </w:r>
      <w:proofErr w:type="spellStart"/>
      <w:r w:rsidRPr="006F7562">
        <w:t>ed</w:t>
      </w:r>
      <w:proofErr w:type="spellEnd"/>
      <w:r w:rsidRPr="006F7562">
        <w:t xml:space="preserve">). </w:t>
      </w:r>
      <w:r>
        <w:t>New Jersey</w:t>
      </w:r>
      <w:r w:rsidRPr="006F7562">
        <w:t xml:space="preserve">: </w:t>
      </w:r>
      <w:r>
        <w:t>Pearson Education</w:t>
      </w:r>
      <w:r w:rsidRPr="006F7562">
        <w:t xml:space="preserve">. </w:t>
      </w:r>
    </w:p>
    <w:p w:rsidR="00443B61" w:rsidRDefault="00443B61" w:rsidP="00443B61">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443B61" w:rsidRDefault="00443B61" w:rsidP="00443B61">
      <w:pPr>
        <w:rPr>
          <w:b/>
          <w:i/>
          <w:sz w:val="22"/>
          <w:szCs w:val="22"/>
        </w:rPr>
      </w:pPr>
      <w:proofErr w:type="gramStart"/>
      <w:r w:rsidRPr="00862318">
        <w:rPr>
          <w:b/>
          <w:i/>
          <w:sz w:val="22"/>
          <w:szCs w:val="22"/>
        </w:rPr>
        <w:t>ADDITIONAL READINGS</w:t>
      </w:r>
      <w:r>
        <w:rPr>
          <w:b/>
          <w:i/>
          <w:sz w:val="22"/>
          <w:szCs w:val="22"/>
        </w:rPr>
        <w:t xml:space="preserve"> AVAILABLE</w:t>
      </w:r>
      <w:r w:rsidRPr="00862318">
        <w:rPr>
          <w:b/>
          <w:i/>
          <w:sz w:val="22"/>
          <w:szCs w:val="22"/>
        </w:rPr>
        <w:t xml:space="preserve"> ON </w:t>
      </w:r>
      <w:r>
        <w:rPr>
          <w:b/>
          <w:i/>
          <w:sz w:val="22"/>
          <w:szCs w:val="22"/>
        </w:rPr>
        <w:t>Canvas</w:t>
      </w:r>
      <w:r w:rsidRPr="00862318">
        <w:rPr>
          <w:b/>
          <w:i/>
          <w:sz w:val="22"/>
          <w:szCs w:val="22"/>
        </w:rPr>
        <w:t>.</w:t>
      </w:r>
      <w:proofErr w:type="gramEnd"/>
    </w:p>
    <w:p w:rsidR="00443B61" w:rsidRDefault="00443B61" w:rsidP="00443B61">
      <w:pPr>
        <w:rPr>
          <w:b/>
          <w:i/>
          <w:sz w:val="22"/>
          <w:szCs w:val="22"/>
        </w:rPr>
      </w:pPr>
    </w:p>
    <w:p w:rsidR="00443B61" w:rsidRDefault="00443B61" w:rsidP="00443B61">
      <w:pPr>
        <w:tabs>
          <w:tab w:val="left" w:pos="360"/>
        </w:tabs>
        <w:ind w:left="360" w:hanging="360"/>
        <w:rPr>
          <w:sz w:val="22"/>
          <w:szCs w:val="22"/>
        </w:rPr>
      </w:pPr>
      <w:r>
        <w:rPr>
          <w:sz w:val="22"/>
          <w:szCs w:val="22"/>
        </w:rPr>
        <w:tab/>
      </w:r>
      <w:proofErr w:type="spellStart"/>
      <w:proofErr w:type="gramStart"/>
      <w:r>
        <w:rPr>
          <w:sz w:val="22"/>
          <w:szCs w:val="22"/>
        </w:rPr>
        <w:t>Burgstahler</w:t>
      </w:r>
      <w:proofErr w:type="spellEnd"/>
      <w:r>
        <w:rPr>
          <w:sz w:val="22"/>
          <w:szCs w:val="22"/>
        </w:rPr>
        <w:t>, S. (2005).</w:t>
      </w:r>
      <w:proofErr w:type="gramEnd"/>
      <w:r>
        <w:rPr>
          <w:sz w:val="22"/>
          <w:szCs w:val="22"/>
        </w:rPr>
        <w:t xml:space="preserve"> Taking Charge: Stories of Success and Self-Determination. Seattle, WA: University of Washington.</w:t>
      </w:r>
    </w:p>
    <w:p w:rsidR="00443B61" w:rsidRDefault="00443B61" w:rsidP="00443B61">
      <w:pPr>
        <w:tabs>
          <w:tab w:val="left" w:pos="360"/>
        </w:tabs>
        <w:ind w:left="360" w:hanging="360"/>
        <w:rPr>
          <w:sz w:val="22"/>
          <w:szCs w:val="22"/>
        </w:rPr>
      </w:pPr>
    </w:p>
    <w:p w:rsidR="00443B61" w:rsidRDefault="00443B61" w:rsidP="00443B61">
      <w:pPr>
        <w:tabs>
          <w:tab w:val="left" w:pos="360"/>
        </w:tabs>
        <w:ind w:left="360" w:hanging="360"/>
        <w:rPr>
          <w:sz w:val="22"/>
          <w:szCs w:val="22"/>
        </w:rPr>
      </w:pPr>
      <w:r>
        <w:rPr>
          <w:sz w:val="22"/>
          <w:szCs w:val="22"/>
        </w:rPr>
        <w:tab/>
      </w:r>
      <w:proofErr w:type="spellStart"/>
      <w:r>
        <w:rPr>
          <w:sz w:val="22"/>
          <w:szCs w:val="22"/>
        </w:rPr>
        <w:t>Wehmeyer</w:t>
      </w:r>
      <w:proofErr w:type="spellEnd"/>
      <w:r>
        <w:rPr>
          <w:sz w:val="22"/>
          <w:szCs w:val="22"/>
        </w:rPr>
        <w:t xml:space="preserve">, M.L. (2002).  </w:t>
      </w:r>
      <w:proofErr w:type="gramStart"/>
      <w:r>
        <w:rPr>
          <w:sz w:val="22"/>
          <w:szCs w:val="22"/>
        </w:rPr>
        <w:t>Self-determination and the education of students with disabilities.</w:t>
      </w:r>
      <w:proofErr w:type="gramEnd"/>
      <w:r>
        <w:rPr>
          <w:sz w:val="22"/>
          <w:szCs w:val="22"/>
        </w:rPr>
        <w:t xml:space="preserve">  Retrieved from </w:t>
      </w:r>
      <w:r w:rsidRPr="00B67964">
        <w:rPr>
          <w:sz w:val="22"/>
          <w:szCs w:val="22"/>
        </w:rPr>
        <w:t>http://www.cec.sped.org/AM/Template.cfm</w:t>
      </w:r>
      <w:proofErr w:type="gramStart"/>
      <w:r w:rsidRPr="00B67964">
        <w:rPr>
          <w:sz w:val="22"/>
          <w:szCs w:val="22"/>
        </w:rPr>
        <w:t>?Section</w:t>
      </w:r>
      <w:proofErr w:type="gramEnd"/>
      <w:r w:rsidRPr="00B67964">
        <w:rPr>
          <w:sz w:val="22"/>
          <w:szCs w:val="22"/>
        </w:rPr>
        <w:t>=Home&amp;TEMPLATE=/CM/</w:t>
      </w:r>
    </w:p>
    <w:p w:rsidR="00443B61" w:rsidRPr="003A0544" w:rsidRDefault="00443B61" w:rsidP="00443B61">
      <w:pPr>
        <w:tabs>
          <w:tab w:val="left" w:pos="360"/>
        </w:tabs>
        <w:ind w:left="360" w:hanging="360"/>
      </w:pPr>
      <w:r>
        <w:rPr>
          <w:sz w:val="22"/>
          <w:szCs w:val="22"/>
        </w:rPr>
        <w:tab/>
      </w:r>
      <w:proofErr w:type="spellStart"/>
      <w:r w:rsidRPr="00B67964">
        <w:rPr>
          <w:sz w:val="22"/>
          <w:szCs w:val="22"/>
        </w:rPr>
        <w:t>ContentDisplay.cfm&amp;CONTENTID</w:t>
      </w:r>
      <w:proofErr w:type="spellEnd"/>
      <w:r w:rsidRPr="00B67964">
        <w:rPr>
          <w:sz w:val="22"/>
          <w:szCs w:val="22"/>
        </w:rPr>
        <w:t>=2337</w:t>
      </w:r>
      <w:r>
        <w:rPr>
          <w:sz w:val="22"/>
          <w:szCs w:val="22"/>
        </w:rPr>
        <w:t xml:space="preserve"> on August 2, 2006.</w:t>
      </w:r>
    </w:p>
    <w:p w:rsidR="00443B61" w:rsidRPr="003A0544" w:rsidRDefault="00443B61" w:rsidP="00443B61">
      <w:pPr>
        <w:rPr>
          <w:rFonts w:cs="Tahoma"/>
          <w:b/>
          <w:bCs/>
        </w:rPr>
      </w:pPr>
    </w:p>
    <w:p w:rsidR="00443B61" w:rsidRPr="00304770" w:rsidRDefault="00443B61" w:rsidP="00443B61">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443B61" w:rsidRPr="00304770" w:rsidRDefault="00443B61" w:rsidP="00443B61">
      <w:pPr>
        <w:rPr>
          <w:rFonts w:cs="Tahoma"/>
        </w:rPr>
      </w:pPr>
    </w:p>
    <w:p w:rsidR="00443B61" w:rsidRDefault="00443B61" w:rsidP="00443B61">
      <w:pPr>
        <w:tabs>
          <w:tab w:val="left" w:pos="360"/>
        </w:tabs>
        <w:rPr>
          <w:b/>
          <w:bCs/>
        </w:rPr>
      </w:pPr>
      <w:r>
        <w:rPr>
          <w:b/>
          <w:bCs/>
        </w:rPr>
        <w:t>5</w:t>
      </w:r>
      <w:r w:rsidRPr="003A0544">
        <w:rPr>
          <w:b/>
          <w:bCs/>
        </w:rPr>
        <w:t>.</w:t>
      </w:r>
      <w:r w:rsidRPr="003A0544">
        <w:rPr>
          <w:b/>
          <w:bCs/>
        </w:rPr>
        <w:tab/>
      </w:r>
      <w:r w:rsidRPr="00007B60">
        <w:rPr>
          <w:b/>
          <w:bCs/>
        </w:rPr>
        <w:t>STUDENT LEARNING OUTCOMES:</w:t>
      </w:r>
      <w:r w:rsidRPr="003A0544">
        <w:rPr>
          <w:b/>
          <w:bCs/>
        </w:rPr>
        <w:t xml:space="preserve"> </w:t>
      </w:r>
    </w:p>
    <w:p w:rsidR="00443B61" w:rsidRDefault="00443B61" w:rsidP="00443B61">
      <w:pPr>
        <w:pStyle w:val="Expectn"/>
        <w:tabs>
          <w:tab w:val="clear" w:pos="720"/>
        </w:tabs>
        <w:spacing w:line="240" w:lineRule="auto"/>
        <w:ind w:left="360" w:right="360" w:firstLine="0"/>
        <w:rPr>
          <w:i/>
        </w:rPr>
      </w:pPr>
    </w:p>
    <w:p w:rsidR="00443B61" w:rsidRPr="00DA36B8" w:rsidRDefault="00443B61" w:rsidP="00443B61">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443B61" w:rsidRPr="003A59E0" w:rsidRDefault="00443B61" w:rsidP="00443B61">
      <w:pPr>
        <w:tabs>
          <w:tab w:val="left" w:pos="360"/>
        </w:tabs>
        <w:ind w:right="360"/>
        <w:rPr>
          <w:rFonts w:cs="Tahoma"/>
        </w:rPr>
      </w:pP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t>Discuss exceptionality as a type of diversity in the classroom.</w:t>
      </w:r>
      <w:r w:rsidRPr="006B569F">
        <w:rPr>
          <w:sz w:val="22"/>
          <w:szCs w:val="22"/>
        </w:rPr>
        <w:t xml:space="preserve"> </w:t>
      </w:r>
      <w:bookmarkStart w:id="1" w:name="OLE_LINK1"/>
      <w:bookmarkStart w:id="2" w:name="OLE_LINK2"/>
      <w:r w:rsidRPr="006B569F">
        <w:rPr>
          <w:sz w:val="22"/>
          <w:szCs w:val="22"/>
        </w:rPr>
        <w:t>(290-3-3.04 (2)(</w:t>
      </w:r>
      <w:proofErr w:type="gramStart"/>
      <w:r w:rsidRPr="006B569F">
        <w:rPr>
          <w:sz w:val="22"/>
          <w:szCs w:val="22"/>
        </w:rPr>
        <w:t>c)1</w:t>
      </w:r>
      <w:proofErr w:type="gramEnd"/>
      <w:r w:rsidRPr="006B569F">
        <w:rPr>
          <w:sz w:val="22"/>
          <w:szCs w:val="22"/>
        </w:rPr>
        <w:t xml:space="preserve">.(iii); </w:t>
      </w:r>
      <w:bookmarkEnd w:id="1"/>
      <w:bookmarkEnd w:id="2"/>
      <w:r w:rsidRPr="006B569F">
        <w:rPr>
          <w:sz w:val="22"/>
          <w:szCs w:val="22"/>
        </w:rPr>
        <w:t>(290-3-3.04 (4)(c)1.(</w:t>
      </w:r>
      <w:proofErr w:type="spellStart"/>
      <w:r w:rsidRPr="006B569F">
        <w:rPr>
          <w:sz w:val="22"/>
          <w:szCs w:val="22"/>
        </w:rPr>
        <w:t>i</w:t>
      </w:r>
      <w:proofErr w:type="spellEnd"/>
      <w:r w:rsidRPr="006B569F">
        <w:rPr>
          <w:sz w:val="22"/>
          <w:szCs w:val="22"/>
        </w:rPr>
        <w:t>)</w:t>
      </w: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t>Discuss the educational rights for individuals with disabilities.</w:t>
      </w:r>
      <w:r w:rsidRPr="006B569F">
        <w:t xml:space="preserve"> </w:t>
      </w:r>
      <w:r w:rsidRPr="006B569F">
        <w:rPr>
          <w:sz w:val="22"/>
          <w:szCs w:val="22"/>
        </w:rPr>
        <w:t>(290-3-3.04 (5)(c) 6. (</w:t>
      </w:r>
      <w:proofErr w:type="spellStart"/>
      <w:proofErr w:type="gramStart"/>
      <w:r w:rsidRPr="006B569F">
        <w:rPr>
          <w:sz w:val="22"/>
          <w:szCs w:val="22"/>
        </w:rPr>
        <w:t>i</w:t>
      </w:r>
      <w:proofErr w:type="spellEnd"/>
      <w:proofErr w:type="gramEnd"/>
      <w:r w:rsidRPr="006B569F">
        <w:rPr>
          <w:sz w:val="22"/>
          <w:szCs w:val="22"/>
        </w:rPr>
        <w:t>)</w:t>
      </w:r>
      <w:r>
        <w:rPr>
          <w:sz w:val="22"/>
          <w:szCs w:val="22"/>
        </w:rPr>
        <w:t xml:space="preserve">; </w:t>
      </w:r>
      <w:r w:rsidRPr="006B569F">
        <w:rPr>
          <w:sz w:val="22"/>
          <w:szCs w:val="22"/>
        </w:rPr>
        <w:t>(290-3-3.04 (</w:t>
      </w:r>
      <w:r>
        <w:rPr>
          <w:sz w:val="22"/>
          <w:szCs w:val="22"/>
        </w:rPr>
        <w:t>4)(c)3(ii</w:t>
      </w:r>
      <w:r w:rsidRPr="006B569F">
        <w:rPr>
          <w:sz w:val="22"/>
          <w:szCs w:val="22"/>
        </w:rPr>
        <w:t>);</w:t>
      </w: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lastRenderedPageBreak/>
        <w:t>Discuss self-determination and advocacy as they relate to the rights of persons with disability.</w:t>
      </w:r>
      <w:r w:rsidRPr="006B569F">
        <w:rPr>
          <w:sz w:val="22"/>
          <w:szCs w:val="22"/>
        </w:rPr>
        <w:t xml:space="preserve"> (290-3-3.04 (5)(c) 6. (</w:t>
      </w:r>
      <w:proofErr w:type="spellStart"/>
      <w:proofErr w:type="gramStart"/>
      <w:r w:rsidRPr="006B569F">
        <w:rPr>
          <w:sz w:val="22"/>
          <w:szCs w:val="22"/>
        </w:rPr>
        <w:t>i</w:t>
      </w:r>
      <w:proofErr w:type="spellEnd"/>
      <w:proofErr w:type="gramEnd"/>
      <w:r w:rsidRPr="006B569F">
        <w:rPr>
          <w:sz w:val="22"/>
          <w:szCs w:val="22"/>
        </w:rPr>
        <w:t>)</w:t>
      </w: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t>Identify the interests and preferences of students with diverse needs including students with disabilities</w:t>
      </w:r>
      <w:proofErr w:type="gramStart"/>
      <w:r w:rsidRPr="006B569F">
        <w:rPr>
          <w:rFonts w:cs="Tahoma"/>
        </w:rPr>
        <w:t>.</w:t>
      </w:r>
      <w:r w:rsidRPr="006B569F">
        <w:rPr>
          <w:sz w:val="22"/>
          <w:szCs w:val="22"/>
        </w:rPr>
        <w:t>(</w:t>
      </w:r>
      <w:proofErr w:type="gramEnd"/>
      <w:r w:rsidRPr="006B569F">
        <w:rPr>
          <w:sz w:val="22"/>
          <w:szCs w:val="22"/>
        </w:rPr>
        <w:t>290-3-3.04 (4)(c)1.(</w:t>
      </w:r>
      <w:proofErr w:type="spellStart"/>
      <w:r w:rsidRPr="006B569F">
        <w:rPr>
          <w:sz w:val="22"/>
          <w:szCs w:val="22"/>
        </w:rPr>
        <w:t>i</w:t>
      </w:r>
      <w:proofErr w:type="spellEnd"/>
      <w:r w:rsidRPr="006B569F">
        <w:rPr>
          <w:sz w:val="22"/>
          <w:szCs w:val="22"/>
        </w:rPr>
        <w:t>)</w:t>
      </w: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t>Identify and discuss the legal foundations for persons with disabilities.</w:t>
      </w:r>
      <w:r w:rsidRPr="006B569F">
        <w:t xml:space="preserve"> </w:t>
      </w:r>
      <w:r w:rsidRPr="006B569F">
        <w:rPr>
          <w:sz w:val="22"/>
          <w:szCs w:val="22"/>
        </w:rPr>
        <w:t>(290-3-3.04 (5)(c) 6. (</w:t>
      </w:r>
      <w:proofErr w:type="spellStart"/>
      <w:proofErr w:type="gramStart"/>
      <w:r w:rsidRPr="006B569F">
        <w:rPr>
          <w:sz w:val="22"/>
          <w:szCs w:val="22"/>
        </w:rPr>
        <w:t>i</w:t>
      </w:r>
      <w:proofErr w:type="spellEnd"/>
      <w:proofErr w:type="gramEnd"/>
      <w:r w:rsidRPr="006B569F">
        <w:rPr>
          <w:sz w:val="22"/>
          <w:szCs w:val="22"/>
        </w:rPr>
        <w:t>); (290-3-3. 04(4)(c)1.(</w:t>
      </w:r>
      <w:proofErr w:type="spellStart"/>
      <w:r w:rsidRPr="006B569F">
        <w:rPr>
          <w:sz w:val="22"/>
          <w:szCs w:val="22"/>
        </w:rPr>
        <w:t>i</w:t>
      </w:r>
      <w:proofErr w:type="spellEnd"/>
      <w:r w:rsidRPr="006B569F">
        <w:rPr>
          <w:sz w:val="22"/>
          <w:szCs w:val="22"/>
        </w:rPr>
        <w:t>)</w:t>
      </w: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t>Identify various modes of service delivery in public schools for students with disabilities.</w:t>
      </w:r>
      <w:r w:rsidRPr="006B569F">
        <w:t xml:space="preserve"> </w:t>
      </w:r>
    </w:p>
    <w:p w:rsidR="00443B61" w:rsidRPr="006B569F" w:rsidRDefault="00443B61" w:rsidP="00443B61">
      <w:pPr>
        <w:tabs>
          <w:tab w:val="num" w:pos="720"/>
          <w:tab w:val="left" w:pos="900"/>
        </w:tabs>
        <w:ind w:left="720"/>
        <w:rPr>
          <w:rFonts w:cs="Tahoma"/>
        </w:rPr>
      </w:pPr>
      <w:r w:rsidRPr="006B569F">
        <w:rPr>
          <w:sz w:val="22"/>
          <w:szCs w:val="22"/>
        </w:rPr>
        <w:t xml:space="preserve"> (290-3-3.04 (5)(c) 6. (</w:t>
      </w:r>
      <w:proofErr w:type="spellStart"/>
      <w:proofErr w:type="gramStart"/>
      <w:r w:rsidRPr="006B569F">
        <w:rPr>
          <w:sz w:val="22"/>
          <w:szCs w:val="22"/>
        </w:rPr>
        <w:t>i</w:t>
      </w:r>
      <w:proofErr w:type="spellEnd"/>
      <w:proofErr w:type="gramEnd"/>
      <w:r w:rsidRPr="006B569F">
        <w:rPr>
          <w:sz w:val="22"/>
          <w:szCs w:val="22"/>
        </w:rPr>
        <w:t>)</w:t>
      </w:r>
    </w:p>
    <w:p w:rsidR="00443B61" w:rsidRPr="00CC2693" w:rsidRDefault="00443B61" w:rsidP="00443B61">
      <w:pPr>
        <w:numPr>
          <w:ilvl w:val="0"/>
          <w:numId w:val="1"/>
        </w:numPr>
        <w:tabs>
          <w:tab w:val="num" w:pos="720"/>
          <w:tab w:val="left" w:pos="900"/>
        </w:tabs>
        <w:ind w:left="720" w:hanging="360"/>
        <w:rPr>
          <w:rFonts w:cs="Tahoma"/>
        </w:rPr>
      </w:pPr>
      <w:r w:rsidRPr="00CC2693">
        <w:rPr>
          <w:rFonts w:cs="Tahoma"/>
        </w:rPr>
        <w:t>Discuss collaboration strategies for professionals who serve students with disabilities.</w:t>
      </w:r>
      <w:r w:rsidRPr="00CC2693">
        <w:t xml:space="preserve"> </w:t>
      </w:r>
      <w:r w:rsidRPr="00CC2693">
        <w:rPr>
          <w:sz w:val="22"/>
          <w:szCs w:val="22"/>
        </w:rPr>
        <w:t>(290-3-3. 04 (5)(</w:t>
      </w:r>
      <w:proofErr w:type="gramStart"/>
      <w:r w:rsidRPr="00CC2693">
        <w:rPr>
          <w:sz w:val="22"/>
          <w:szCs w:val="22"/>
        </w:rPr>
        <w:t>c)1</w:t>
      </w:r>
      <w:proofErr w:type="gramEnd"/>
      <w:r w:rsidRPr="00CC2693">
        <w:rPr>
          <w:sz w:val="22"/>
          <w:szCs w:val="22"/>
        </w:rPr>
        <w:t>.(iii)</w:t>
      </w:r>
    </w:p>
    <w:p w:rsidR="00443B61" w:rsidRPr="006B569F" w:rsidRDefault="00443B61" w:rsidP="00443B61">
      <w:pPr>
        <w:numPr>
          <w:ilvl w:val="0"/>
          <w:numId w:val="1"/>
        </w:numPr>
        <w:tabs>
          <w:tab w:val="clear" w:pos="1620"/>
        </w:tabs>
        <w:ind w:left="720" w:hanging="360"/>
        <w:rPr>
          <w:rFonts w:cs="Tahoma"/>
        </w:rPr>
      </w:pPr>
      <w:r w:rsidRPr="006B569F">
        <w:rPr>
          <w:rFonts w:cs="Tahoma"/>
        </w:rPr>
        <w:t>Identify and discuss general characteristics and impact of high and low incidence disabilities on learning and development.</w:t>
      </w:r>
      <w:r w:rsidRPr="006B569F">
        <w:t xml:space="preserve"> </w:t>
      </w:r>
      <w:r w:rsidRPr="006B569F">
        <w:rPr>
          <w:sz w:val="22"/>
          <w:szCs w:val="22"/>
        </w:rPr>
        <w:t>290-3-3.04 (2)(</w:t>
      </w:r>
      <w:proofErr w:type="gramStart"/>
      <w:r w:rsidRPr="006B569F">
        <w:rPr>
          <w:sz w:val="22"/>
          <w:szCs w:val="22"/>
        </w:rPr>
        <w:t>c)1</w:t>
      </w:r>
      <w:proofErr w:type="gramEnd"/>
      <w:r w:rsidRPr="006B569F">
        <w:rPr>
          <w:sz w:val="22"/>
          <w:szCs w:val="22"/>
        </w:rPr>
        <w:t>.(iii); (290-3-3.04 (4)(c)3.(</w:t>
      </w:r>
      <w:proofErr w:type="spellStart"/>
      <w:r w:rsidRPr="006B569F">
        <w:rPr>
          <w:sz w:val="22"/>
          <w:szCs w:val="22"/>
        </w:rPr>
        <w:t>i</w:t>
      </w:r>
      <w:proofErr w:type="spellEnd"/>
      <w:r w:rsidRPr="006B569F">
        <w:rPr>
          <w:sz w:val="22"/>
          <w:szCs w:val="22"/>
        </w:rPr>
        <w:t>)</w:t>
      </w: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t>Identify and discuss disabilities served under Section 504 and others with special learning needs.</w:t>
      </w:r>
      <w:r w:rsidRPr="006B569F">
        <w:t xml:space="preserve"> </w:t>
      </w:r>
      <w:r w:rsidRPr="006B569F">
        <w:rPr>
          <w:sz w:val="22"/>
          <w:szCs w:val="22"/>
        </w:rPr>
        <w:t>(290-3-3.04 (5)(c) 6. (</w:t>
      </w:r>
      <w:proofErr w:type="spellStart"/>
      <w:proofErr w:type="gramStart"/>
      <w:r w:rsidRPr="006B569F">
        <w:rPr>
          <w:sz w:val="22"/>
          <w:szCs w:val="22"/>
        </w:rPr>
        <w:t>i</w:t>
      </w:r>
      <w:proofErr w:type="spellEnd"/>
      <w:proofErr w:type="gramEnd"/>
      <w:r w:rsidRPr="006B569F">
        <w:rPr>
          <w:sz w:val="22"/>
          <w:szCs w:val="22"/>
        </w:rPr>
        <w:t>)</w:t>
      </w: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t>Identify and discuss effective instructional strategies that are inclusive of all students.</w:t>
      </w:r>
      <w:r w:rsidRPr="006B569F">
        <w:t xml:space="preserve"> </w:t>
      </w:r>
      <w:r w:rsidRPr="006B569F">
        <w:rPr>
          <w:sz w:val="22"/>
          <w:szCs w:val="22"/>
        </w:rPr>
        <w:t>(290-3-3.04 (4)(</w:t>
      </w:r>
      <w:proofErr w:type="gramStart"/>
      <w:r w:rsidRPr="006B569F">
        <w:rPr>
          <w:sz w:val="22"/>
          <w:szCs w:val="22"/>
        </w:rPr>
        <w:t>c)1</w:t>
      </w:r>
      <w:proofErr w:type="gramEnd"/>
      <w:r w:rsidRPr="006B569F">
        <w:rPr>
          <w:sz w:val="22"/>
          <w:szCs w:val="22"/>
        </w:rPr>
        <w:t>.(</w:t>
      </w:r>
      <w:proofErr w:type="spellStart"/>
      <w:r w:rsidRPr="006B569F">
        <w:rPr>
          <w:sz w:val="22"/>
          <w:szCs w:val="22"/>
        </w:rPr>
        <w:t>i</w:t>
      </w:r>
      <w:proofErr w:type="spellEnd"/>
      <w:r w:rsidRPr="006B569F">
        <w:rPr>
          <w:sz w:val="22"/>
          <w:szCs w:val="22"/>
        </w:rPr>
        <w:t>)</w:t>
      </w: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t>Develop appropriate accommodations and/or modifications for students with disabilities.</w:t>
      </w:r>
      <w:r w:rsidRPr="006B569F">
        <w:t xml:space="preserve"> </w:t>
      </w:r>
      <w:r w:rsidRPr="006B569F">
        <w:rPr>
          <w:sz w:val="22"/>
          <w:szCs w:val="22"/>
        </w:rPr>
        <w:t>(290-3-3.04 (4)(</w:t>
      </w:r>
      <w:proofErr w:type="gramStart"/>
      <w:r w:rsidRPr="006B569F">
        <w:rPr>
          <w:sz w:val="22"/>
          <w:szCs w:val="22"/>
        </w:rPr>
        <w:t>c)1</w:t>
      </w:r>
      <w:proofErr w:type="gramEnd"/>
      <w:r w:rsidRPr="006B569F">
        <w:rPr>
          <w:sz w:val="22"/>
          <w:szCs w:val="22"/>
        </w:rPr>
        <w:t>.(</w:t>
      </w:r>
      <w:proofErr w:type="spellStart"/>
      <w:r w:rsidRPr="006B569F">
        <w:rPr>
          <w:sz w:val="22"/>
          <w:szCs w:val="22"/>
        </w:rPr>
        <w:t>i</w:t>
      </w:r>
      <w:proofErr w:type="spellEnd"/>
      <w:r w:rsidRPr="006B569F">
        <w:rPr>
          <w:sz w:val="22"/>
          <w:szCs w:val="22"/>
        </w:rPr>
        <w:t>)</w:t>
      </w: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t>Identify classroom management strategies.</w:t>
      </w:r>
      <w:r w:rsidRPr="006B569F">
        <w:t xml:space="preserve"> </w:t>
      </w:r>
      <w:r w:rsidRPr="006B569F">
        <w:rPr>
          <w:sz w:val="22"/>
          <w:szCs w:val="22"/>
        </w:rPr>
        <w:t>(290-3-3.04 (2)(</w:t>
      </w:r>
      <w:proofErr w:type="gramStart"/>
      <w:r w:rsidRPr="006B569F">
        <w:rPr>
          <w:sz w:val="22"/>
          <w:szCs w:val="22"/>
        </w:rPr>
        <w:t>c)2</w:t>
      </w:r>
      <w:proofErr w:type="gramEnd"/>
      <w:r w:rsidRPr="006B569F">
        <w:rPr>
          <w:sz w:val="22"/>
          <w:szCs w:val="22"/>
        </w:rPr>
        <w:t>.(iii)</w:t>
      </w:r>
    </w:p>
    <w:p w:rsidR="00443B61" w:rsidRPr="006B569F" w:rsidRDefault="00443B61" w:rsidP="00443B61">
      <w:pPr>
        <w:numPr>
          <w:ilvl w:val="0"/>
          <w:numId w:val="1"/>
        </w:numPr>
        <w:tabs>
          <w:tab w:val="num" w:pos="720"/>
          <w:tab w:val="left" w:pos="900"/>
        </w:tabs>
        <w:ind w:left="720" w:hanging="360"/>
        <w:rPr>
          <w:rFonts w:cs="Tahoma"/>
        </w:rPr>
      </w:pPr>
      <w:r w:rsidRPr="006B569F">
        <w:rPr>
          <w:rFonts w:cs="Tahoma"/>
        </w:rPr>
        <w:t>Recognize the steps in the special education process.</w:t>
      </w:r>
      <w:r w:rsidRPr="006B569F">
        <w:t xml:space="preserve"> </w:t>
      </w:r>
      <w:r w:rsidRPr="006B569F">
        <w:rPr>
          <w:sz w:val="22"/>
          <w:szCs w:val="22"/>
        </w:rPr>
        <w:t>(290-3-3.04 (5)(c) 6. (</w:t>
      </w:r>
      <w:proofErr w:type="spellStart"/>
      <w:proofErr w:type="gramStart"/>
      <w:r w:rsidRPr="006B569F">
        <w:rPr>
          <w:sz w:val="22"/>
          <w:szCs w:val="22"/>
        </w:rPr>
        <w:t>i</w:t>
      </w:r>
      <w:proofErr w:type="spellEnd"/>
      <w:proofErr w:type="gramEnd"/>
      <w:r w:rsidRPr="006B569F">
        <w:rPr>
          <w:sz w:val="22"/>
          <w:szCs w:val="22"/>
        </w:rPr>
        <w:t>); (290-3-3.04(5)(c)1.(ii)</w:t>
      </w:r>
    </w:p>
    <w:p w:rsidR="00443B61" w:rsidRPr="002D7968" w:rsidRDefault="00443B61" w:rsidP="00443B61">
      <w:pPr>
        <w:numPr>
          <w:ilvl w:val="0"/>
          <w:numId w:val="1"/>
        </w:numPr>
        <w:tabs>
          <w:tab w:val="num" w:pos="720"/>
          <w:tab w:val="left" w:pos="900"/>
        </w:tabs>
        <w:ind w:left="720" w:hanging="360"/>
        <w:rPr>
          <w:rFonts w:cs="Tahoma"/>
          <w:b/>
        </w:rPr>
      </w:pPr>
      <w:r w:rsidRPr="006B569F">
        <w:t xml:space="preserve"> Describe how to access school, community, state and other resources and referral services. (290-3-3.</w:t>
      </w:r>
      <w:r w:rsidRPr="001A18AC">
        <w:t>04 (5)(</w:t>
      </w:r>
      <w:proofErr w:type="gramStart"/>
      <w:r w:rsidRPr="001A18AC">
        <w:t>c)1</w:t>
      </w:r>
      <w:proofErr w:type="gramEnd"/>
      <w:r w:rsidRPr="001A18AC">
        <w:t>.(ii)</w:t>
      </w:r>
    </w:p>
    <w:p w:rsidR="00C35BE3" w:rsidRPr="003A0544" w:rsidRDefault="00C35BE3" w:rsidP="00443B61">
      <w:pPr>
        <w:jc w:val="center"/>
        <w:rPr>
          <w:rFonts w:cs="Tahoma"/>
          <w:b/>
        </w:rPr>
      </w:pPr>
    </w:p>
    <w:p w:rsidR="00393C6F" w:rsidRPr="00393C6F" w:rsidRDefault="005B4F64" w:rsidP="00393C6F">
      <w:pPr>
        <w:tabs>
          <w:tab w:val="left" w:pos="900"/>
        </w:tabs>
        <w:ind w:left="360"/>
        <w:rPr>
          <w:rFonts w:cs="Tahoma"/>
          <w:b/>
        </w:rPr>
      </w:pPr>
      <w:r>
        <w:rPr>
          <w:rFonts w:cs="Tahoma"/>
          <w:b/>
        </w:rPr>
        <w:t>6</w:t>
      </w:r>
      <w:r w:rsidR="00C35BE3" w:rsidRPr="003A0544">
        <w:rPr>
          <w:rFonts w:cs="Tahoma"/>
          <w:b/>
        </w:rPr>
        <w:t>.</w:t>
      </w:r>
      <w:r w:rsidR="00C35BE3" w:rsidRPr="003A0544">
        <w:rPr>
          <w:rFonts w:cs="Tahoma"/>
          <w:b/>
        </w:rPr>
        <w:tab/>
        <w:t>COURSE CONTENT</w:t>
      </w:r>
      <w:r w:rsidR="00393C6F">
        <w:rPr>
          <w:rFonts w:cs="Tahoma"/>
          <w:b/>
        </w:rPr>
        <w:t xml:space="preserve"> &amp; TENTATIVE SCHEDULE</w:t>
      </w:r>
      <w:r w:rsidR="00393C6F">
        <w:rPr>
          <w:rFonts w:cs="Tahoma"/>
          <w:b/>
        </w:rPr>
        <w:tab/>
      </w:r>
    </w:p>
    <w:p w:rsidR="00C35BE3" w:rsidRPr="00393C6F" w:rsidRDefault="00393C6F" w:rsidP="00393C6F">
      <w:pPr>
        <w:pStyle w:val="ListParagraph"/>
        <w:numPr>
          <w:ilvl w:val="0"/>
          <w:numId w:val="30"/>
        </w:numPr>
        <w:tabs>
          <w:tab w:val="left" w:pos="900"/>
        </w:tabs>
        <w:rPr>
          <w:rFonts w:cs="Tahoma"/>
          <w:b/>
          <w:i/>
        </w:rPr>
      </w:pPr>
      <w:r w:rsidRPr="00393C6F">
        <w:rPr>
          <w:rFonts w:cs="Tahoma"/>
          <w:i/>
        </w:rPr>
        <w:t xml:space="preserve">Every effort will be made to adhere to the schedule listed below; however, situations could cause deviation from the outline. </w:t>
      </w:r>
    </w:p>
    <w:p w:rsidR="00393C6F" w:rsidRPr="00393C6F" w:rsidRDefault="00393C6F" w:rsidP="00393C6F">
      <w:pPr>
        <w:pStyle w:val="ListParagraph"/>
        <w:tabs>
          <w:tab w:val="left" w:pos="900"/>
        </w:tabs>
        <w:ind w:left="1710"/>
        <w:rPr>
          <w:rFonts w:cs="Tahoma"/>
          <w:b/>
        </w:rPr>
      </w:pPr>
    </w:p>
    <w:tbl>
      <w:tblPr>
        <w:tblStyle w:val="TableGrid"/>
        <w:tblpPr w:leftFromText="180" w:rightFromText="180" w:vertAnchor="text" w:tblpY="1"/>
        <w:tblOverlap w:val="never"/>
        <w:tblW w:w="0" w:type="auto"/>
        <w:tblLook w:val="04A0" w:firstRow="1" w:lastRow="0" w:firstColumn="1" w:lastColumn="0" w:noHBand="0" w:noVBand="1"/>
      </w:tblPr>
      <w:tblGrid>
        <w:gridCol w:w="1278"/>
        <w:gridCol w:w="5040"/>
        <w:gridCol w:w="2700"/>
      </w:tblGrid>
      <w:tr w:rsidR="00393C6F" w:rsidTr="008B2095">
        <w:tc>
          <w:tcPr>
            <w:tcW w:w="1278" w:type="dxa"/>
          </w:tcPr>
          <w:p w:rsidR="00393C6F" w:rsidRPr="00393C6F" w:rsidRDefault="00395785" w:rsidP="008B2095">
            <w:pPr>
              <w:jc w:val="center"/>
              <w:rPr>
                <w:b/>
              </w:rPr>
            </w:pPr>
            <w:r>
              <w:rPr>
                <w:b/>
              </w:rPr>
              <w:t>Dates</w:t>
            </w:r>
          </w:p>
        </w:tc>
        <w:tc>
          <w:tcPr>
            <w:tcW w:w="5040" w:type="dxa"/>
          </w:tcPr>
          <w:p w:rsidR="00393C6F" w:rsidRPr="00393C6F" w:rsidRDefault="00393C6F" w:rsidP="008B2095">
            <w:pPr>
              <w:rPr>
                <w:b/>
              </w:rPr>
            </w:pPr>
            <w:r>
              <w:rPr>
                <w:b/>
              </w:rPr>
              <w:t>Content</w:t>
            </w:r>
          </w:p>
        </w:tc>
        <w:tc>
          <w:tcPr>
            <w:tcW w:w="2700" w:type="dxa"/>
          </w:tcPr>
          <w:p w:rsidR="00393C6F" w:rsidRPr="00393C6F" w:rsidRDefault="00393C6F" w:rsidP="008B2095">
            <w:pPr>
              <w:jc w:val="center"/>
              <w:rPr>
                <w:b/>
              </w:rPr>
            </w:pPr>
            <w:r>
              <w:rPr>
                <w:b/>
              </w:rPr>
              <w:t>Assignments</w:t>
            </w:r>
          </w:p>
        </w:tc>
      </w:tr>
      <w:tr w:rsidR="00393C6F" w:rsidTr="00983357">
        <w:tc>
          <w:tcPr>
            <w:tcW w:w="1278" w:type="dxa"/>
          </w:tcPr>
          <w:p w:rsidR="00F149EF" w:rsidRDefault="00F149EF" w:rsidP="00F149EF">
            <w:pPr>
              <w:jc w:val="center"/>
              <w:rPr>
                <w:b/>
              </w:rPr>
            </w:pPr>
            <w:r>
              <w:rPr>
                <w:b/>
              </w:rPr>
              <w:t>Week 1</w:t>
            </w:r>
          </w:p>
          <w:p w:rsidR="00F149EF" w:rsidRDefault="00F149EF" w:rsidP="00F149EF">
            <w:pPr>
              <w:jc w:val="center"/>
              <w:rPr>
                <w:b/>
              </w:rPr>
            </w:pPr>
            <w:r>
              <w:rPr>
                <w:b/>
              </w:rPr>
              <w:t>Jan. 15</w:t>
            </w:r>
          </w:p>
          <w:p w:rsidR="00F149EF" w:rsidRPr="00F149EF" w:rsidRDefault="00F149EF" w:rsidP="00F149EF"/>
          <w:p w:rsidR="00F149EF" w:rsidRPr="00F149EF" w:rsidRDefault="00F149EF" w:rsidP="00F149EF"/>
          <w:p w:rsidR="00F149EF" w:rsidRPr="00F149EF" w:rsidRDefault="00F149EF" w:rsidP="00F149EF"/>
          <w:p w:rsidR="00F149EF" w:rsidRPr="00F149EF" w:rsidRDefault="00F149EF" w:rsidP="00F149EF"/>
          <w:p w:rsidR="00F149EF" w:rsidRPr="00F149EF" w:rsidRDefault="00F149EF" w:rsidP="00F149EF"/>
          <w:p w:rsidR="00F149EF" w:rsidRPr="00F149EF" w:rsidRDefault="00F149EF" w:rsidP="00F149EF"/>
          <w:p w:rsidR="00F149EF" w:rsidRDefault="00F149EF" w:rsidP="00F149EF"/>
          <w:p w:rsidR="00393C6F" w:rsidRPr="00F149EF" w:rsidRDefault="00F149EF" w:rsidP="00F149EF">
            <w:pPr>
              <w:tabs>
                <w:tab w:val="left" w:pos="730"/>
              </w:tabs>
            </w:pPr>
            <w:r>
              <w:tab/>
            </w:r>
          </w:p>
        </w:tc>
        <w:tc>
          <w:tcPr>
            <w:tcW w:w="5040" w:type="dxa"/>
            <w:tcBorders>
              <w:bottom w:val="single" w:sz="4" w:space="0" w:color="auto"/>
            </w:tcBorders>
          </w:tcPr>
          <w:p w:rsidR="00393C6F" w:rsidRPr="00393C6F" w:rsidRDefault="00393C6F" w:rsidP="008B2095">
            <w:pPr>
              <w:rPr>
                <w:b/>
              </w:rPr>
            </w:pPr>
            <w:r w:rsidRPr="00393C6F">
              <w:rPr>
                <w:b/>
              </w:rPr>
              <w:t>Introduction to RSED 3000</w:t>
            </w:r>
          </w:p>
          <w:p w:rsidR="00393C6F" w:rsidRDefault="00393C6F" w:rsidP="008B2095">
            <w:r>
              <w:t>Review Syllabus</w:t>
            </w:r>
          </w:p>
          <w:p w:rsidR="00393C6F" w:rsidRDefault="00393C6F" w:rsidP="008B2095"/>
          <w:p w:rsidR="00393C6F" w:rsidRPr="00393C6F" w:rsidRDefault="00393C6F" w:rsidP="008B2095">
            <w:pPr>
              <w:rPr>
                <w:b/>
              </w:rPr>
            </w:pPr>
            <w:r w:rsidRPr="00393C6F">
              <w:rPr>
                <w:b/>
              </w:rPr>
              <w:t>Discussion:</w:t>
            </w:r>
          </w:p>
          <w:p w:rsidR="00393C6F" w:rsidRPr="00393C6F" w:rsidRDefault="00393C6F" w:rsidP="008B2095">
            <w:pPr>
              <w:pStyle w:val="ListParagraph"/>
              <w:numPr>
                <w:ilvl w:val="0"/>
                <w:numId w:val="16"/>
              </w:numPr>
              <w:rPr>
                <w:i/>
              </w:rPr>
            </w:pPr>
            <w:r w:rsidRPr="00393C6F">
              <w:rPr>
                <w:i/>
              </w:rPr>
              <w:t>What do you know about Special Education?</w:t>
            </w:r>
          </w:p>
          <w:p w:rsidR="00393C6F" w:rsidRDefault="00393C6F" w:rsidP="008B2095">
            <w:pPr>
              <w:pStyle w:val="ListParagraph"/>
              <w:numPr>
                <w:ilvl w:val="0"/>
                <w:numId w:val="16"/>
              </w:numPr>
              <w:rPr>
                <w:i/>
              </w:rPr>
            </w:pPr>
            <w:r w:rsidRPr="00393C6F">
              <w:rPr>
                <w:i/>
              </w:rPr>
              <w:t>What do you know about disabilities?</w:t>
            </w:r>
          </w:p>
          <w:p w:rsidR="00F149EF" w:rsidRPr="00F149EF" w:rsidRDefault="00395785" w:rsidP="00F149EF">
            <w:pPr>
              <w:pStyle w:val="ListParagraph"/>
              <w:numPr>
                <w:ilvl w:val="0"/>
                <w:numId w:val="16"/>
              </w:numPr>
              <w:rPr>
                <w:i/>
              </w:rPr>
            </w:pPr>
            <w:r>
              <w:rPr>
                <w:i/>
              </w:rPr>
              <w:t>Who do you know that has a disability?</w:t>
            </w:r>
          </w:p>
          <w:p w:rsidR="00983357" w:rsidRDefault="00983357" w:rsidP="00983357">
            <w:pPr>
              <w:pStyle w:val="NormalWeb"/>
              <w:spacing w:before="0" w:beforeAutospacing="0" w:after="0" w:afterAutospacing="0"/>
              <w:rPr>
                <w:b/>
              </w:rPr>
            </w:pPr>
          </w:p>
          <w:p w:rsidR="00983357" w:rsidRPr="00393C6F" w:rsidRDefault="00983357" w:rsidP="00983357">
            <w:pPr>
              <w:pStyle w:val="NormalWeb"/>
              <w:spacing w:before="0" w:beforeAutospacing="0" w:after="0" w:afterAutospacing="0"/>
              <w:rPr>
                <w:b/>
              </w:rPr>
            </w:pPr>
            <w:r w:rsidRPr="00393C6F">
              <w:rPr>
                <w:b/>
              </w:rPr>
              <w:t>The Purpose and Promise of Special Education</w:t>
            </w:r>
          </w:p>
          <w:p w:rsidR="00983357" w:rsidRDefault="00983357" w:rsidP="00983357">
            <w:pPr>
              <w:pStyle w:val="NormalWeb"/>
              <w:spacing w:before="0" w:beforeAutospacing="0" w:after="0" w:afterAutospacing="0"/>
            </w:pPr>
          </w:p>
          <w:p w:rsidR="00983357" w:rsidRPr="00393C6F" w:rsidRDefault="00983357" w:rsidP="00983357">
            <w:pPr>
              <w:pStyle w:val="NormalWeb"/>
              <w:numPr>
                <w:ilvl w:val="0"/>
                <w:numId w:val="13"/>
              </w:numPr>
              <w:spacing w:before="0" w:beforeAutospacing="0" w:after="0" w:afterAutospacing="0"/>
              <w:rPr>
                <w:i/>
              </w:rPr>
            </w:pPr>
            <w:r w:rsidRPr="00393C6F">
              <w:rPr>
                <w:i/>
              </w:rPr>
              <w:t>Who Are Exceptional Children?</w:t>
            </w:r>
          </w:p>
          <w:p w:rsidR="00983357" w:rsidRPr="00393C6F" w:rsidRDefault="00983357" w:rsidP="00983357">
            <w:pPr>
              <w:pStyle w:val="NormalWeb"/>
              <w:numPr>
                <w:ilvl w:val="0"/>
                <w:numId w:val="13"/>
              </w:numPr>
              <w:spacing w:before="0" w:beforeAutospacing="0" w:after="0" w:afterAutospacing="0"/>
              <w:rPr>
                <w:i/>
              </w:rPr>
            </w:pPr>
            <w:r w:rsidRPr="00393C6F">
              <w:rPr>
                <w:i/>
              </w:rPr>
              <w:t xml:space="preserve">How Many Exceptional Children are </w:t>
            </w:r>
            <w:proofErr w:type="gramStart"/>
            <w:r w:rsidRPr="00393C6F">
              <w:rPr>
                <w:i/>
              </w:rPr>
              <w:t>There</w:t>
            </w:r>
            <w:proofErr w:type="gramEnd"/>
            <w:r w:rsidRPr="00393C6F">
              <w:rPr>
                <w:i/>
              </w:rPr>
              <w:t>?</w:t>
            </w:r>
          </w:p>
          <w:p w:rsidR="00983357" w:rsidRPr="00393C6F" w:rsidRDefault="00983357" w:rsidP="00983357">
            <w:pPr>
              <w:pStyle w:val="NormalWeb"/>
              <w:numPr>
                <w:ilvl w:val="0"/>
                <w:numId w:val="13"/>
              </w:numPr>
              <w:spacing w:before="0" w:beforeAutospacing="0" w:after="0" w:afterAutospacing="0"/>
              <w:rPr>
                <w:i/>
              </w:rPr>
            </w:pPr>
            <w:r w:rsidRPr="00393C6F">
              <w:rPr>
                <w:i/>
              </w:rPr>
              <w:t xml:space="preserve">Why Are Laws Governing the Education of Exceptional Children Necessary? </w:t>
            </w:r>
          </w:p>
          <w:p w:rsidR="00983357" w:rsidRDefault="00983357" w:rsidP="00983357">
            <w:pPr>
              <w:pStyle w:val="NormalWeb"/>
              <w:numPr>
                <w:ilvl w:val="0"/>
                <w:numId w:val="13"/>
              </w:numPr>
              <w:spacing w:before="0" w:beforeAutospacing="0" w:after="0" w:afterAutospacing="0"/>
              <w:rPr>
                <w:i/>
              </w:rPr>
            </w:pPr>
            <w:r w:rsidRPr="00393C6F">
              <w:rPr>
                <w:i/>
              </w:rPr>
              <w:t>The Individuals with Disabilities Education Act</w:t>
            </w:r>
          </w:p>
          <w:p w:rsidR="00393C6F" w:rsidRDefault="00983357" w:rsidP="00983357">
            <w:pPr>
              <w:pStyle w:val="NormalWeb"/>
              <w:numPr>
                <w:ilvl w:val="0"/>
                <w:numId w:val="13"/>
              </w:numPr>
              <w:spacing w:before="0" w:beforeAutospacing="0" w:after="0" w:afterAutospacing="0"/>
              <w:rPr>
                <w:i/>
              </w:rPr>
            </w:pPr>
            <w:r w:rsidRPr="00983357">
              <w:rPr>
                <w:i/>
              </w:rPr>
              <w:lastRenderedPageBreak/>
              <w:t>What Is Special Education?</w:t>
            </w:r>
          </w:p>
          <w:p w:rsidR="00983357" w:rsidRPr="00393C6F" w:rsidRDefault="00983357" w:rsidP="00983357">
            <w:pPr>
              <w:pStyle w:val="NormalWeb"/>
              <w:numPr>
                <w:ilvl w:val="0"/>
                <w:numId w:val="13"/>
              </w:numPr>
              <w:spacing w:before="0" w:beforeAutospacing="0" w:after="0" w:afterAutospacing="0"/>
              <w:rPr>
                <w:i/>
              </w:rPr>
            </w:pPr>
            <w:r w:rsidRPr="00393C6F">
              <w:rPr>
                <w:i/>
              </w:rPr>
              <w:t>Who Are Exceptional Children?</w:t>
            </w:r>
          </w:p>
          <w:p w:rsidR="00983357" w:rsidRPr="00393C6F" w:rsidRDefault="00983357" w:rsidP="00983357">
            <w:pPr>
              <w:pStyle w:val="NormalWeb"/>
              <w:numPr>
                <w:ilvl w:val="0"/>
                <w:numId w:val="13"/>
              </w:numPr>
              <w:spacing w:before="0" w:beforeAutospacing="0" w:after="0" w:afterAutospacing="0"/>
              <w:rPr>
                <w:i/>
              </w:rPr>
            </w:pPr>
            <w:r w:rsidRPr="00393C6F">
              <w:rPr>
                <w:i/>
              </w:rPr>
              <w:t xml:space="preserve">How Many Exceptional Children are </w:t>
            </w:r>
            <w:proofErr w:type="gramStart"/>
            <w:r w:rsidRPr="00393C6F">
              <w:rPr>
                <w:i/>
              </w:rPr>
              <w:t>There</w:t>
            </w:r>
            <w:proofErr w:type="gramEnd"/>
            <w:r w:rsidRPr="00393C6F">
              <w:rPr>
                <w:i/>
              </w:rPr>
              <w:t>?</w:t>
            </w:r>
          </w:p>
          <w:p w:rsidR="00983357" w:rsidRPr="00393C6F" w:rsidRDefault="00983357" w:rsidP="00983357">
            <w:pPr>
              <w:pStyle w:val="NormalWeb"/>
              <w:numPr>
                <w:ilvl w:val="0"/>
                <w:numId w:val="13"/>
              </w:numPr>
              <w:spacing w:before="0" w:beforeAutospacing="0" w:after="0" w:afterAutospacing="0"/>
              <w:rPr>
                <w:i/>
              </w:rPr>
            </w:pPr>
            <w:r w:rsidRPr="00393C6F">
              <w:rPr>
                <w:i/>
              </w:rPr>
              <w:t xml:space="preserve">Why Are Laws Governing the Education of Exceptional Children Necessary? </w:t>
            </w:r>
          </w:p>
          <w:p w:rsidR="00983357" w:rsidRPr="00393C6F" w:rsidRDefault="00983357" w:rsidP="00983357">
            <w:pPr>
              <w:pStyle w:val="NormalWeb"/>
              <w:numPr>
                <w:ilvl w:val="0"/>
                <w:numId w:val="13"/>
              </w:numPr>
              <w:spacing w:before="0" w:beforeAutospacing="0" w:after="0" w:afterAutospacing="0"/>
              <w:rPr>
                <w:i/>
              </w:rPr>
            </w:pPr>
            <w:r w:rsidRPr="00393C6F">
              <w:rPr>
                <w:i/>
              </w:rPr>
              <w:t>The Individuals with Disabilities Education Act</w:t>
            </w:r>
          </w:p>
          <w:p w:rsidR="00983357" w:rsidRDefault="00983357" w:rsidP="00983357">
            <w:pPr>
              <w:pStyle w:val="NormalWeb"/>
              <w:numPr>
                <w:ilvl w:val="0"/>
                <w:numId w:val="13"/>
              </w:numPr>
              <w:spacing w:before="0" w:beforeAutospacing="0" w:after="0" w:afterAutospacing="0"/>
              <w:rPr>
                <w:i/>
              </w:rPr>
            </w:pPr>
            <w:r w:rsidRPr="00393C6F">
              <w:rPr>
                <w:i/>
              </w:rPr>
              <w:t>What Is Special Education?</w:t>
            </w:r>
          </w:p>
          <w:p w:rsidR="00983357" w:rsidRDefault="00983357" w:rsidP="00983357">
            <w:pPr>
              <w:tabs>
                <w:tab w:val="left" w:pos="360"/>
              </w:tabs>
              <w:rPr>
                <w:b/>
                <w:sz w:val="22"/>
                <w:szCs w:val="22"/>
              </w:rPr>
            </w:pPr>
          </w:p>
          <w:p w:rsidR="00983357" w:rsidRDefault="00983357" w:rsidP="00983357">
            <w:pPr>
              <w:tabs>
                <w:tab w:val="left" w:pos="360"/>
              </w:tabs>
              <w:rPr>
                <w:sz w:val="22"/>
                <w:szCs w:val="22"/>
              </w:rPr>
            </w:pPr>
            <w:r w:rsidRPr="006F7562">
              <w:rPr>
                <w:b/>
                <w:sz w:val="22"/>
                <w:szCs w:val="22"/>
              </w:rPr>
              <w:t>Readings</w:t>
            </w:r>
            <w:r w:rsidRPr="006F7562">
              <w:rPr>
                <w:sz w:val="22"/>
                <w:szCs w:val="22"/>
              </w:rPr>
              <w:t>:</w:t>
            </w:r>
          </w:p>
          <w:p w:rsidR="00983357" w:rsidRPr="00983357" w:rsidRDefault="00983357" w:rsidP="00983357">
            <w:pPr>
              <w:tabs>
                <w:tab w:val="left" w:pos="360"/>
              </w:tabs>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1</w:t>
            </w:r>
          </w:p>
          <w:p w:rsidR="00393C6F" w:rsidRDefault="00393C6F" w:rsidP="008B2095"/>
        </w:tc>
        <w:tc>
          <w:tcPr>
            <w:tcW w:w="2700" w:type="dxa"/>
          </w:tcPr>
          <w:p w:rsidR="00393C6F" w:rsidRPr="00393C6F" w:rsidRDefault="00393C6F" w:rsidP="008B2095">
            <w:pPr>
              <w:rPr>
                <w:b/>
              </w:rPr>
            </w:pPr>
          </w:p>
        </w:tc>
      </w:tr>
      <w:tr w:rsidR="00F149EF" w:rsidTr="00983357">
        <w:tc>
          <w:tcPr>
            <w:tcW w:w="1278" w:type="dxa"/>
          </w:tcPr>
          <w:p w:rsidR="00F149EF" w:rsidRDefault="00F149EF" w:rsidP="00F149EF">
            <w:pPr>
              <w:jc w:val="center"/>
              <w:rPr>
                <w:b/>
              </w:rPr>
            </w:pPr>
            <w:r>
              <w:rPr>
                <w:b/>
              </w:rPr>
              <w:lastRenderedPageBreak/>
              <w:t>Jan 22</w:t>
            </w:r>
          </w:p>
        </w:tc>
        <w:tc>
          <w:tcPr>
            <w:tcW w:w="5040" w:type="dxa"/>
            <w:shd w:val="clear" w:color="auto" w:fill="FFFF00"/>
          </w:tcPr>
          <w:p w:rsidR="00F149EF" w:rsidRPr="00393C6F" w:rsidRDefault="00F149EF" w:rsidP="008B2095">
            <w:pPr>
              <w:rPr>
                <w:b/>
              </w:rPr>
            </w:pPr>
            <w:r>
              <w:rPr>
                <w:b/>
              </w:rPr>
              <w:t>No Class</w:t>
            </w:r>
          </w:p>
        </w:tc>
        <w:tc>
          <w:tcPr>
            <w:tcW w:w="2700" w:type="dxa"/>
          </w:tcPr>
          <w:p w:rsidR="00F149EF" w:rsidRPr="00393C6F" w:rsidRDefault="00F149EF" w:rsidP="008B2095">
            <w:pPr>
              <w:rPr>
                <w:b/>
              </w:rPr>
            </w:pPr>
          </w:p>
        </w:tc>
      </w:tr>
      <w:tr w:rsidR="00393C6F" w:rsidTr="00983357">
        <w:tc>
          <w:tcPr>
            <w:tcW w:w="1278" w:type="dxa"/>
          </w:tcPr>
          <w:p w:rsidR="00393C6F" w:rsidRPr="00F149EF" w:rsidRDefault="00F149EF" w:rsidP="008B2095">
            <w:pPr>
              <w:jc w:val="center"/>
              <w:rPr>
                <w:b/>
              </w:rPr>
            </w:pPr>
            <w:r w:rsidRPr="00F149EF">
              <w:rPr>
                <w:b/>
              </w:rPr>
              <w:t>Jan 29</w:t>
            </w:r>
          </w:p>
        </w:tc>
        <w:tc>
          <w:tcPr>
            <w:tcW w:w="5040" w:type="dxa"/>
            <w:tcBorders>
              <w:bottom w:val="single" w:sz="4" w:space="0" w:color="auto"/>
            </w:tcBorders>
          </w:tcPr>
          <w:p w:rsidR="00F149EF" w:rsidRDefault="00F149EF" w:rsidP="00F149EF">
            <w:pPr>
              <w:tabs>
                <w:tab w:val="left" w:pos="360"/>
              </w:tabs>
              <w:rPr>
                <w:b/>
                <w:sz w:val="22"/>
                <w:szCs w:val="22"/>
              </w:rPr>
            </w:pPr>
            <w:r>
              <w:rPr>
                <w:b/>
                <w:sz w:val="22"/>
                <w:szCs w:val="22"/>
              </w:rPr>
              <w:t>Planning and Providing Special Education Services</w:t>
            </w:r>
          </w:p>
          <w:p w:rsidR="00F149EF" w:rsidRDefault="00F149EF" w:rsidP="00F149EF">
            <w:pPr>
              <w:tabs>
                <w:tab w:val="left" w:pos="360"/>
              </w:tabs>
              <w:rPr>
                <w:b/>
                <w:sz w:val="22"/>
                <w:szCs w:val="22"/>
              </w:rPr>
            </w:pPr>
          </w:p>
          <w:p w:rsidR="00F149EF" w:rsidRPr="00393C6F" w:rsidRDefault="00F149EF" w:rsidP="00F149EF">
            <w:pPr>
              <w:pStyle w:val="NormalWeb"/>
              <w:numPr>
                <w:ilvl w:val="0"/>
                <w:numId w:val="14"/>
              </w:numPr>
              <w:spacing w:before="0" w:beforeAutospacing="0" w:after="0" w:afterAutospacing="0"/>
              <w:rPr>
                <w:i/>
              </w:rPr>
            </w:pPr>
            <w:r w:rsidRPr="00393C6F">
              <w:rPr>
                <w:i/>
              </w:rPr>
              <w:t>The Process of Special Education</w:t>
            </w:r>
          </w:p>
          <w:p w:rsidR="00F149EF" w:rsidRPr="00393C6F" w:rsidRDefault="00F149EF" w:rsidP="00F149EF">
            <w:pPr>
              <w:pStyle w:val="NormalWeb"/>
              <w:numPr>
                <w:ilvl w:val="0"/>
                <w:numId w:val="14"/>
              </w:numPr>
              <w:spacing w:before="0" w:beforeAutospacing="0" w:after="0" w:afterAutospacing="0"/>
              <w:rPr>
                <w:i/>
              </w:rPr>
            </w:pPr>
            <w:r w:rsidRPr="00393C6F">
              <w:rPr>
                <w:i/>
              </w:rPr>
              <w:t>Collaboration and Teaming</w:t>
            </w:r>
          </w:p>
          <w:p w:rsidR="00F149EF" w:rsidRPr="00393C6F" w:rsidRDefault="00F149EF" w:rsidP="00F149EF">
            <w:pPr>
              <w:pStyle w:val="NormalWeb"/>
              <w:numPr>
                <w:ilvl w:val="0"/>
                <w:numId w:val="14"/>
              </w:numPr>
              <w:spacing w:before="0" w:beforeAutospacing="0" w:after="0" w:afterAutospacing="0"/>
              <w:rPr>
                <w:i/>
              </w:rPr>
            </w:pPr>
            <w:r w:rsidRPr="00393C6F">
              <w:rPr>
                <w:i/>
              </w:rPr>
              <w:t>Individualized Education Program</w:t>
            </w:r>
          </w:p>
          <w:p w:rsidR="00F149EF" w:rsidRPr="00393C6F" w:rsidRDefault="00F149EF" w:rsidP="00F149EF">
            <w:pPr>
              <w:pStyle w:val="NormalWeb"/>
              <w:numPr>
                <w:ilvl w:val="0"/>
                <w:numId w:val="14"/>
              </w:numPr>
              <w:spacing w:before="0" w:beforeAutospacing="0" w:after="0" w:afterAutospacing="0"/>
              <w:rPr>
                <w:i/>
              </w:rPr>
            </w:pPr>
            <w:r w:rsidRPr="00393C6F">
              <w:rPr>
                <w:i/>
              </w:rPr>
              <w:t>Least Restrictive Environment</w:t>
            </w:r>
          </w:p>
          <w:p w:rsidR="00F149EF" w:rsidRDefault="00F149EF" w:rsidP="00F149EF">
            <w:pPr>
              <w:pStyle w:val="NormalWeb"/>
              <w:numPr>
                <w:ilvl w:val="0"/>
                <w:numId w:val="14"/>
              </w:numPr>
              <w:spacing w:before="0" w:beforeAutospacing="0" w:after="0" w:afterAutospacing="0"/>
              <w:rPr>
                <w:i/>
              </w:rPr>
            </w:pPr>
            <w:r w:rsidRPr="00393C6F">
              <w:rPr>
                <w:i/>
              </w:rPr>
              <w:t>Inclusive Education</w:t>
            </w:r>
          </w:p>
          <w:p w:rsidR="00983357" w:rsidRDefault="00983357" w:rsidP="00983357">
            <w:pPr>
              <w:tabs>
                <w:tab w:val="left" w:pos="360"/>
              </w:tabs>
              <w:rPr>
                <w:b/>
                <w:sz w:val="22"/>
                <w:szCs w:val="22"/>
              </w:rPr>
            </w:pPr>
          </w:p>
          <w:p w:rsidR="00983357" w:rsidRPr="00983357" w:rsidRDefault="00983357" w:rsidP="00983357">
            <w:pPr>
              <w:tabs>
                <w:tab w:val="left" w:pos="360"/>
              </w:tabs>
              <w:rPr>
                <w:sz w:val="22"/>
                <w:szCs w:val="22"/>
              </w:rPr>
            </w:pPr>
            <w:r w:rsidRPr="00393C6F">
              <w:rPr>
                <w:b/>
                <w:sz w:val="22"/>
                <w:szCs w:val="22"/>
              </w:rPr>
              <w:t>Intellectual Disabilities</w:t>
            </w:r>
            <w:r>
              <w:rPr>
                <w:b/>
                <w:sz w:val="22"/>
                <w:szCs w:val="22"/>
              </w:rPr>
              <w:t xml:space="preserve"> </w:t>
            </w:r>
          </w:p>
          <w:p w:rsidR="00983357" w:rsidRPr="00393C6F" w:rsidRDefault="00983357" w:rsidP="00983357">
            <w:pPr>
              <w:pStyle w:val="NormalWeb"/>
              <w:numPr>
                <w:ilvl w:val="0"/>
                <w:numId w:val="17"/>
              </w:numPr>
              <w:spacing w:before="0" w:beforeAutospacing="0" w:after="0" w:afterAutospacing="0"/>
              <w:rPr>
                <w:i/>
              </w:rPr>
            </w:pPr>
            <w:r w:rsidRPr="00393C6F">
              <w:rPr>
                <w:i/>
              </w:rPr>
              <w:t>Definitions and Classification Systems</w:t>
            </w:r>
          </w:p>
          <w:p w:rsidR="00983357" w:rsidRPr="00393C6F" w:rsidRDefault="00983357" w:rsidP="00983357">
            <w:pPr>
              <w:pStyle w:val="NormalWeb"/>
              <w:numPr>
                <w:ilvl w:val="0"/>
                <w:numId w:val="17"/>
              </w:numPr>
              <w:spacing w:before="0" w:beforeAutospacing="0" w:after="0" w:afterAutospacing="0"/>
              <w:rPr>
                <w:i/>
              </w:rPr>
            </w:pPr>
            <w:r w:rsidRPr="00393C6F">
              <w:rPr>
                <w:i/>
              </w:rPr>
              <w:t>Identification and Assessment</w:t>
            </w:r>
          </w:p>
          <w:p w:rsidR="00983357" w:rsidRPr="00393C6F" w:rsidRDefault="00983357" w:rsidP="00983357">
            <w:pPr>
              <w:pStyle w:val="NormalWeb"/>
              <w:numPr>
                <w:ilvl w:val="0"/>
                <w:numId w:val="17"/>
              </w:numPr>
              <w:spacing w:before="0" w:beforeAutospacing="0" w:after="0" w:afterAutospacing="0"/>
              <w:rPr>
                <w:i/>
              </w:rPr>
            </w:pPr>
            <w:r w:rsidRPr="00393C6F">
              <w:rPr>
                <w:i/>
              </w:rPr>
              <w:t>Characteristics</w:t>
            </w:r>
          </w:p>
          <w:p w:rsidR="00983357" w:rsidRPr="00393C6F" w:rsidRDefault="00983357" w:rsidP="00983357">
            <w:pPr>
              <w:pStyle w:val="NormalWeb"/>
              <w:numPr>
                <w:ilvl w:val="0"/>
                <w:numId w:val="17"/>
              </w:numPr>
              <w:spacing w:before="0" w:beforeAutospacing="0" w:after="0" w:afterAutospacing="0"/>
              <w:rPr>
                <w:i/>
              </w:rPr>
            </w:pPr>
            <w:r w:rsidRPr="00393C6F">
              <w:rPr>
                <w:i/>
              </w:rPr>
              <w:t>Prevalence</w:t>
            </w:r>
          </w:p>
          <w:p w:rsidR="00983357" w:rsidRPr="00393C6F" w:rsidRDefault="00983357" w:rsidP="00983357">
            <w:pPr>
              <w:pStyle w:val="NormalWeb"/>
              <w:numPr>
                <w:ilvl w:val="0"/>
                <w:numId w:val="17"/>
              </w:numPr>
              <w:spacing w:before="0" w:beforeAutospacing="0" w:after="0" w:afterAutospacing="0"/>
              <w:rPr>
                <w:i/>
              </w:rPr>
            </w:pPr>
            <w:r w:rsidRPr="00393C6F">
              <w:rPr>
                <w:i/>
              </w:rPr>
              <w:t>Causes and Prevention</w:t>
            </w:r>
          </w:p>
          <w:p w:rsidR="00983357" w:rsidRDefault="00983357" w:rsidP="00983357">
            <w:pPr>
              <w:pStyle w:val="NormalWeb"/>
              <w:numPr>
                <w:ilvl w:val="0"/>
                <w:numId w:val="17"/>
              </w:numPr>
              <w:spacing w:before="0" w:beforeAutospacing="0" w:after="0" w:afterAutospacing="0"/>
              <w:rPr>
                <w:i/>
              </w:rPr>
            </w:pPr>
            <w:r w:rsidRPr="00393C6F">
              <w:rPr>
                <w:i/>
              </w:rPr>
              <w:t>Educational Approaches</w:t>
            </w:r>
          </w:p>
          <w:p w:rsidR="00983357" w:rsidRPr="00983357" w:rsidRDefault="00983357" w:rsidP="00983357">
            <w:pPr>
              <w:pStyle w:val="NormalWeb"/>
              <w:numPr>
                <w:ilvl w:val="0"/>
                <w:numId w:val="17"/>
              </w:numPr>
              <w:spacing w:before="0" w:beforeAutospacing="0" w:after="0" w:afterAutospacing="0"/>
              <w:rPr>
                <w:i/>
              </w:rPr>
            </w:pPr>
            <w:r w:rsidRPr="00983357">
              <w:rPr>
                <w:i/>
              </w:rPr>
              <w:t>Educational Placement Alternatives</w:t>
            </w:r>
          </w:p>
          <w:p w:rsidR="00F149EF" w:rsidRDefault="00F149EF" w:rsidP="00F149EF">
            <w:pPr>
              <w:tabs>
                <w:tab w:val="left" w:pos="360"/>
              </w:tabs>
              <w:rPr>
                <w:b/>
                <w:sz w:val="22"/>
                <w:szCs w:val="22"/>
              </w:rPr>
            </w:pPr>
          </w:p>
          <w:p w:rsidR="00F149EF" w:rsidRDefault="00F149EF" w:rsidP="00F149EF">
            <w:pPr>
              <w:tabs>
                <w:tab w:val="left" w:pos="360"/>
              </w:tabs>
              <w:rPr>
                <w:sz w:val="22"/>
                <w:szCs w:val="22"/>
              </w:rPr>
            </w:pPr>
            <w:r w:rsidRPr="006F7562">
              <w:rPr>
                <w:b/>
                <w:sz w:val="22"/>
                <w:szCs w:val="22"/>
              </w:rPr>
              <w:t>Readings</w:t>
            </w:r>
            <w:r w:rsidRPr="006F7562">
              <w:rPr>
                <w:sz w:val="22"/>
                <w:szCs w:val="22"/>
              </w:rPr>
              <w:t>:</w:t>
            </w:r>
          </w:p>
          <w:p w:rsidR="00393C6F" w:rsidRDefault="00F149EF" w:rsidP="00F149EF">
            <w:pPr>
              <w:pStyle w:val="NormalWeb"/>
              <w:spacing w:before="0" w:beforeAutospacing="0" w:after="0" w:afterAutospacing="0"/>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2</w:t>
            </w:r>
          </w:p>
          <w:p w:rsidR="00983357" w:rsidRPr="00F149EF" w:rsidRDefault="00983357" w:rsidP="00F149EF">
            <w:pPr>
              <w:pStyle w:val="NormalWeb"/>
              <w:spacing w:before="0" w:beforeAutospacing="0" w:after="0" w:afterAutospacing="0"/>
              <w:rPr>
                <w:i/>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4</w:t>
            </w:r>
          </w:p>
        </w:tc>
        <w:tc>
          <w:tcPr>
            <w:tcW w:w="2700" w:type="dxa"/>
          </w:tcPr>
          <w:p w:rsidR="00393C6F" w:rsidRPr="00393C6F" w:rsidRDefault="00F149EF" w:rsidP="008B2095">
            <w:pPr>
              <w:pStyle w:val="NormalWeb"/>
              <w:spacing w:before="0" w:beforeAutospacing="0" w:after="0" w:afterAutospacing="0"/>
              <w:rPr>
                <w:b/>
              </w:rPr>
            </w:pPr>
            <w:r>
              <w:rPr>
                <w:b/>
                <w:sz w:val="22"/>
                <w:szCs w:val="22"/>
              </w:rPr>
              <w:t>Discussion -CANVAS</w:t>
            </w:r>
          </w:p>
        </w:tc>
      </w:tr>
      <w:tr w:rsidR="00983357" w:rsidTr="00983357">
        <w:trPr>
          <w:trHeight w:val="467"/>
        </w:trPr>
        <w:tc>
          <w:tcPr>
            <w:tcW w:w="1278" w:type="dxa"/>
            <w:vMerge w:val="restart"/>
          </w:tcPr>
          <w:p w:rsidR="00983357" w:rsidRDefault="00983357" w:rsidP="008B2095">
            <w:pPr>
              <w:jc w:val="center"/>
              <w:rPr>
                <w:b/>
              </w:rPr>
            </w:pPr>
          </w:p>
          <w:p w:rsidR="00983357" w:rsidRDefault="00983357" w:rsidP="008B2095">
            <w:pPr>
              <w:jc w:val="center"/>
              <w:rPr>
                <w:b/>
              </w:rPr>
            </w:pPr>
            <w:r>
              <w:rPr>
                <w:b/>
              </w:rPr>
              <w:t>Feb 5</w:t>
            </w:r>
          </w:p>
          <w:p w:rsidR="00983357" w:rsidRDefault="00983357" w:rsidP="008B2095">
            <w:pPr>
              <w:jc w:val="center"/>
              <w:rPr>
                <w:b/>
              </w:rPr>
            </w:pPr>
          </w:p>
          <w:p w:rsidR="00983357" w:rsidRPr="00983357" w:rsidRDefault="00983357" w:rsidP="00983357">
            <w:pPr>
              <w:jc w:val="center"/>
              <w:rPr>
                <w:b/>
              </w:rPr>
            </w:pPr>
            <w:r w:rsidRPr="00983357">
              <w:rPr>
                <w:b/>
                <w:highlight w:val="yellow"/>
              </w:rPr>
              <w:t>Lecture will be posted on Canvas by 5:00 PM</w:t>
            </w:r>
          </w:p>
        </w:tc>
        <w:tc>
          <w:tcPr>
            <w:tcW w:w="5040" w:type="dxa"/>
            <w:shd w:val="clear" w:color="auto" w:fill="FFFF00"/>
            <w:vAlign w:val="center"/>
          </w:tcPr>
          <w:p w:rsidR="00983357" w:rsidRPr="00983357" w:rsidRDefault="00983357" w:rsidP="00983357">
            <w:pPr>
              <w:tabs>
                <w:tab w:val="left" w:pos="360"/>
              </w:tabs>
              <w:jc w:val="center"/>
              <w:rPr>
                <w:b/>
                <w:sz w:val="22"/>
                <w:szCs w:val="22"/>
              </w:rPr>
            </w:pPr>
            <w:r w:rsidRPr="00983357">
              <w:rPr>
                <w:b/>
                <w:sz w:val="22"/>
                <w:szCs w:val="22"/>
              </w:rPr>
              <w:t>No on campus class meeting</w:t>
            </w:r>
          </w:p>
        </w:tc>
        <w:tc>
          <w:tcPr>
            <w:tcW w:w="2700" w:type="dxa"/>
            <w:vMerge w:val="restart"/>
          </w:tcPr>
          <w:p w:rsidR="00983357" w:rsidRDefault="00983357" w:rsidP="008B2095">
            <w:pPr>
              <w:tabs>
                <w:tab w:val="left" w:pos="360"/>
              </w:tabs>
              <w:rPr>
                <w:b/>
                <w:sz w:val="22"/>
                <w:szCs w:val="22"/>
              </w:rPr>
            </w:pPr>
          </w:p>
        </w:tc>
      </w:tr>
      <w:tr w:rsidR="00983357" w:rsidTr="008B2095">
        <w:trPr>
          <w:trHeight w:val="1521"/>
        </w:trPr>
        <w:tc>
          <w:tcPr>
            <w:tcW w:w="1278" w:type="dxa"/>
            <w:vMerge/>
          </w:tcPr>
          <w:p w:rsidR="00983357" w:rsidRDefault="00983357" w:rsidP="008B2095">
            <w:pPr>
              <w:jc w:val="center"/>
              <w:rPr>
                <w:b/>
              </w:rPr>
            </w:pPr>
          </w:p>
        </w:tc>
        <w:tc>
          <w:tcPr>
            <w:tcW w:w="5040" w:type="dxa"/>
          </w:tcPr>
          <w:p w:rsidR="00983357" w:rsidRPr="00393C6F" w:rsidRDefault="00983357" w:rsidP="00983357">
            <w:pPr>
              <w:tabs>
                <w:tab w:val="left" w:pos="360"/>
              </w:tabs>
              <w:rPr>
                <w:b/>
                <w:sz w:val="22"/>
                <w:szCs w:val="22"/>
              </w:rPr>
            </w:pPr>
            <w:r w:rsidRPr="00393C6F">
              <w:rPr>
                <w:b/>
                <w:sz w:val="22"/>
                <w:szCs w:val="22"/>
              </w:rPr>
              <w:t>Collaborating with Parents and Families in a Culturally and Linguistically Diverse Society</w:t>
            </w:r>
          </w:p>
          <w:p w:rsidR="00983357" w:rsidRDefault="00983357" w:rsidP="00983357">
            <w:pPr>
              <w:tabs>
                <w:tab w:val="left" w:pos="360"/>
              </w:tabs>
              <w:rPr>
                <w:b/>
                <w:sz w:val="22"/>
                <w:szCs w:val="22"/>
              </w:rPr>
            </w:pPr>
          </w:p>
          <w:p w:rsidR="00983357" w:rsidRPr="00393C6F" w:rsidRDefault="00983357" w:rsidP="00983357">
            <w:pPr>
              <w:pStyle w:val="NormalWeb"/>
              <w:numPr>
                <w:ilvl w:val="0"/>
                <w:numId w:val="15"/>
              </w:numPr>
              <w:spacing w:before="0" w:beforeAutospacing="0" w:after="0" w:afterAutospacing="0"/>
              <w:rPr>
                <w:i/>
              </w:rPr>
            </w:pPr>
            <w:r w:rsidRPr="00393C6F">
              <w:rPr>
                <w:i/>
              </w:rPr>
              <w:t>Support for Family Involvement</w:t>
            </w:r>
          </w:p>
          <w:p w:rsidR="00983357" w:rsidRPr="00393C6F" w:rsidRDefault="00983357" w:rsidP="00983357">
            <w:pPr>
              <w:pStyle w:val="NormalWeb"/>
              <w:numPr>
                <w:ilvl w:val="0"/>
                <w:numId w:val="15"/>
              </w:numPr>
              <w:spacing w:before="0" w:beforeAutospacing="0" w:after="0" w:afterAutospacing="0"/>
              <w:rPr>
                <w:i/>
              </w:rPr>
            </w:pPr>
            <w:r w:rsidRPr="00393C6F">
              <w:rPr>
                <w:i/>
              </w:rPr>
              <w:t>Understanding Families of Children with Disabilities</w:t>
            </w:r>
          </w:p>
          <w:p w:rsidR="00983357" w:rsidRPr="00393C6F" w:rsidRDefault="00983357" w:rsidP="00983357">
            <w:pPr>
              <w:pStyle w:val="NormalWeb"/>
              <w:numPr>
                <w:ilvl w:val="0"/>
                <w:numId w:val="15"/>
              </w:numPr>
              <w:spacing w:before="0" w:beforeAutospacing="0" w:after="0" w:afterAutospacing="0"/>
              <w:rPr>
                <w:i/>
              </w:rPr>
            </w:pPr>
            <w:r w:rsidRPr="00393C6F">
              <w:rPr>
                <w:i/>
              </w:rPr>
              <w:t>Developing and Maintaining Family-Professional Partnerships</w:t>
            </w:r>
          </w:p>
          <w:p w:rsidR="00983357" w:rsidRPr="00393C6F" w:rsidRDefault="00983357" w:rsidP="00983357">
            <w:pPr>
              <w:pStyle w:val="NormalWeb"/>
              <w:numPr>
                <w:ilvl w:val="0"/>
                <w:numId w:val="15"/>
              </w:numPr>
              <w:spacing w:before="0" w:beforeAutospacing="0" w:after="0" w:afterAutospacing="0"/>
              <w:rPr>
                <w:i/>
              </w:rPr>
            </w:pPr>
            <w:r w:rsidRPr="00393C6F">
              <w:rPr>
                <w:i/>
              </w:rPr>
              <w:t>Working with Culturally and Linguistically Diverse Families</w:t>
            </w:r>
          </w:p>
          <w:p w:rsidR="00983357" w:rsidRPr="00393C6F" w:rsidRDefault="00983357" w:rsidP="00983357">
            <w:pPr>
              <w:pStyle w:val="NormalWeb"/>
              <w:numPr>
                <w:ilvl w:val="0"/>
                <w:numId w:val="15"/>
              </w:numPr>
              <w:spacing w:before="0" w:beforeAutospacing="0" w:after="0" w:afterAutospacing="0"/>
              <w:rPr>
                <w:i/>
              </w:rPr>
            </w:pPr>
            <w:r w:rsidRPr="00393C6F">
              <w:rPr>
                <w:i/>
              </w:rPr>
              <w:t>Home-School Communication Models</w:t>
            </w:r>
          </w:p>
          <w:p w:rsidR="00983357" w:rsidRPr="00393C6F" w:rsidRDefault="00983357" w:rsidP="00983357">
            <w:pPr>
              <w:pStyle w:val="NormalWeb"/>
              <w:numPr>
                <w:ilvl w:val="0"/>
                <w:numId w:val="15"/>
              </w:numPr>
              <w:spacing w:before="0" w:beforeAutospacing="0" w:after="0" w:afterAutospacing="0"/>
              <w:rPr>
                <w:i/>
              </w:rPr>
            </w:pPr>
            <w:r w:rsidRPr="00393C6F">
              <w:rPr>
                <w:i/>
              </w:rPr>
              <w:t>Other Forms of Parent Involvement</w:t>
            </w:r>
          </w:p>
          <w:p w:rsidR="00983357" w:rsidRDefault="00983357" w:rsidP="00983357">
            <w:pPr>
              <w:tabs>
                <w:tab w:val="left" w:pos="360"/>
              </w:tabs>
              <w:rPr>
                <w:b/>
                <w:sz w:val="22"/>
                <w:szCs w:val="22"/>
              </w:rPr>
            </w:pPr>
          </w:p>
          <w:p w:rsidR="00983357" w:rsidRPr="006F7562" w:rsidRDefault="00983357" w:rsidP="00983357">
            <w:pPr>
              <w:tabs>
                <w:tab w:val="left" w:pos="360"/>
              </w:tabs>
              <w:rPr>
                <w:sz w:val="22"/>
                <w:szCs w:val="22"/>
              </w:rPr>
            </w:pPr>
            <w:r w:rsidRPr="006F7562">
              <w:rPr>
                <w:b/>
                <w:sz w:val="22"/>
                <w:szCs w:val="22"/>
              </w:rPr>
              <w:t>Readings</w:t>
            </w:r>
            <w:r w:rsidRPr="006F7562">
              <w:rPr>
                <w:sz w:val="22"/>
                <w:szCs w:val="22"/>
              </w:rPr>
              <w:t>:</w:t>
            </w:r>
          </w:p>
          <w:p w:rsidR="00983357" w:rsidRDefault="00983357" w:rsidP="00983357">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3</w:t>
            </w:r>
          </w:p>
          <w:p w:rsidR="00983357" w:rsidRDefault="00983357" w:rsidP="00F149EF">
            <w:pPr>
              <w:tabs>
                <w:tab w:val="left" w:pos="360"/>
              </w:tabs>
              <w:rPr>
                <w:b/>
                <w:sz w:val="22"/>
                <w:szCs w:val="22"/>
              </w:rPr>
            </w:pPr>
          </w:p>
        </w:tc>
        <w:tc>
          <w:tcPr>
            <w:tcW w:w="2700" w:type="dxa"/>
            <w:vMerge/>
          </w:tcPr>
          <w:p w:rsidR="00983357" w:rsidRDefault="00983357" w:rsidP="008B2095">
            <w:pPr>
              <w:tabs>
                <w:tab w:val="left" w:pos="360"/>
              </w:tabs>
              <w:rPr>
                <w:b/>
                <w:sz w:val="22"/>
                <w:szCs w:val="22"/>
              </w:rPr>
            </w:pPr>
          </w:p>
        </w:tc>
      </w:tr>
      <w:tr w:rsidR="00393C6F" w:rsidTr="008B2095">
        <w:tc>
          <w:tcPr>
            <w:tcW w:w="1278" w:type="dxa"/>
          </w:tcPr>
          <w:p w:rsidR="00393C6F" w:rsidRDefault="00393C6F" w:rsidP="008B2095">
            <w:pPr>
              <w:rPr>
                <w:b/>
              </w:rPr>
            </w:pPr>
          </w:p>
          <w:p w:rsidR="00393C6F" w:rsidRDefault="00393C6F" w:rsidP="008B2095">
            <w:pPr>
              <w:rPr>
                <w:b/>
              </w:rPr>
            </w:pPr>
          </w:p>
          <w:p w:rsidR="00393C6F" w:rsidRDefault="00F149EF" w:rsidP="008B2095">
            <w:r>
              <w:rPr>
                <w:b/>
              </w:rPr>
              <w:t>Feb 12</w:t>
            </w:r>
          </w:p>
        </w:tc>
        <w:tc>
          <w:tcPr>
            <w:tcW w:w="5040" w:type="dxa"/>
          </w:tcPr>
          <w:p w:rsidR="00393C6F" w:rsidRDefault="00393C6F" w:rsidP="008B2095">
            <w:pPr>
              <w:tabs>
                <w:tab w:val="left" w:pos="360"/>
              </w:tabs>
              <w:rPr>
                <w:b/>
                <w:sz w:val="22"/>
                <w:szCs w:val="22"/>
              </w:rPr>
            </w:pPr>
          </w:p>
          <w:p w:rsidR="00F149EF" w:rsidRDefault="00F149EF" w:rsidP="00F149EF">
            <w:pPr>
              <w:rPr>
                <w:b/>
              </w:rPr>
            </w:pPr>
            <w:r w:rsidRPr="00393C6F">
              <w:rPr>
                <w:b/>
              </w:rPr>
              <w:t>Learning Disabilities</w:t>
            </w:r>
          </w:p>
          <w:p w:rsidR="00F149EF" w:rsidRDefault="00F149EF" w:rsidP="00F149EF">
            <w:pPr>
              <w:rPr>
                <w:b/>
              </w:rPr>
            </w:pPr>
          </w:p>
          <w:p w:rsidR="00F149EF" w:rsidRPr="00393C6F" w:rsidRDefault="00F149EF" w:rsidP="00F149EF">
            <w:pPr>
              <w:pStyle w:val="NormalWeb"/>
              <w:numPr>
                <w:ilvl w:val="0"/>
                <w:numId w:val="33"/>
              </w:numPr>
              <w:spacing w:before="0" w:beforeAutospacing="0" w:after="0" w:afterAutospacing="0"/>
              <w:rPr>
                <w:i/>
              </w:rPr>
            </w:pPr>
            <w:r w:rsidRPr="00393C6F">
              <w:rPr>
                <w:i/>
              </w:rPr>
              <w:t>Definitions and Classification Systems</w:t>
            </w:r>
          </w:p>
          <w:p w:rsidR="00F149EF" w:rsidRPr="00393C6F" w:rsidRDefault="00F149EF" w:rsidP="00F149EF">
            <w:pPr>
              <w:pStyle w:val="NormalWeb"/>
              <w:numPr>
                <w:ilvl w:val="0"/>
                <w:numId w:val="33"/>
              </w:numPr>
              <w:spacing w:before="0" w:beforeAutospacing="0" w:after="0" w:afterAutospacing="0"/>
              <w:rPr>
                <w:i/>
              </w:rPr>
            </w:pPr>
            <w:r w:rsidRPr="00393C6F">
              <w:rPr>
                <w:i/>
              </w:rPr>
              <w:t>Identification and Assessment</w:t>
            </w:r>
          </w:p>
          <w:p w:rsidR="00F149EF" w:rsidRPr="00393C6F" w:rsidRDefault="00F149EF" w:rsidP="00F149EF">
            <w:pPr>
              <w:pStyle w:val="NormalWeb"/>
              <w:numPr>
                <w:ilvl w:val="0"/>
                <w:numId w:val="33"/>
              </w:numPr>
              <w:spacing w:before="0" w:beforeAutospacing="0" w:after="0" w:afterAutospacing="0"/>
              <w:rPr>
                <w:i/>
              </w:rPr>
            </w:pPr>
            <w:r w:rsidRPr="00393C6F">
              <w:rPr>
                <w:i/>
              </w:rPr>
              <w:t>Characteristics</w:t>
            </w:r>
          </w:p>
          <w:p w:rsidR="00F149EF" w:rsidRPr="00393C6F" w:rsidRDefault="00F149EF" w:rsidP="00F149EF">
            <w:pPr>
              <w:pStyle w:val="NormalWeb"/>
              <w:numPr>
                <w:ilvl w:val="0"/>
                <w:numId w:val="33"/>
              </w:numPr>
              <w:spacing w:before="0" w:beforeAutospacing="0" w:after="0" w:afterAutospacing="0"/>
              <w:rPr>
                <w:i/>
              </w:rPr>
            </w:pPr>
            <w:r w:rsidRPr="00393C6F">
              <w:rPr>
                <w:i/>
              </w:rPr>
              <w:t>Prevalence</w:t>
            </w:r>
          </w:p>
          <w:p w:rsidR="00F149EF" w:rsidRPr="00393C6F" w:rsidRDefault="00F149EF" w:rsidP="00F149EF">
            <w:pPr>
              <w:pStyle w:val="NormalWeb"/>
              <w:numPr>
                <w:ilvl w:val="0"/>
                <w:numId w:val="33"/>
              </w:numPr>
              <w:spacing w:before="0" w:beforeAutospacing="0" w:after="0" w:afterAutospacing="0"/>
              <w:rPr>
                <w:i/>
              </w:rPr>
            </w:pPr>
            <w:r w:rsidRPr="00393C6F">
              <w:rPr>
                <w:i/>
              </w:rPr>
              <w:t>Causes and Prevention</w:t>
            </w:r>
          </w:p>
          <w:p w:rsidR="00F149EF" w:rsidRPr="00393C6F" w:rsidRDefault="00F149EF" w:rsidP="00F149EF">
            <w:pPr>
              <w:pStyle w:val="NormalWeb"/>
              <w:numPr>
                <w:ilvl w:val="0"/>
                <w:numId w:val="33"/>
              </w:numPr>
              <w:spacing w:before="0" w:beforeAutospacing="0" w:after="0" w:afterAutospacing="0"/>
              <w:rPr>
                <w:i/>
              </w:rPr>
            </w:pPr>
            <w:r w:rsidRPr="00393C6F">
              <w:rPr>
                <w:i/>
              </w:rPr>
              <w:t>Educational Approaches</w:t>
            </w:r>
          </w:p>
          <w:p w:rsidR="00F149EF" w:rsidRDefault="00F149EF" w:rsidP="00F149EF">
            <w:pPr>
              <w:pStyle w:val="NormalWeb"/>
              <w:numPr>
                <w:ilvl w:val="0"/>
                <w:numId w:val="33"/>
              </w:numPr>
              <w:spacing w:before="0" w:beforeAutospacing="0" w:after="0" w:afterAutospacing="0"/>
              <w:rPr>
                <w:i/>
              </w:rPr>
            </w:pPr>
            <w:r w:rsidRPr="00393C6F">
              <w:rPr>
                <w:i/>
              </w:rPr>
              <w:t>Educational Placement Alternatives</w:t>
            </w:r>
          </w:p>
          <w:p w:rsidR="00F149EF" w:rsidRDefault="00F149EF" w:rsidP="00F149EF">
            <w:pPr>
              <w:pStyle w:val="NormalWeb"/>
              <w:spacing w:before="0" w:beforeAutospacing="0" w:after="0" w:afterAutospacing="0"/>
              <w:ind w:left="360"/>
              <w:rPr>
                <w:i/>
              </w:rPr>
            </w:pPr>
          </w:p>
          <w:p w:rsidR="00F149EF" w:rsidRPr="00395785" w:rsidRDefault="00F149EF" w:rsidP="00F149EF">
            <w:pPr>
              <w:tabs>
                <w:tab w:val="left" w:pos="360"/>
              </w:tabs>
              <w:rPr>
                <w:sz w:val="22"/>
                <w:szCs w:val="22"/>
              </w:rPr>
            </w:pPr>
            <w:r w:rsidRPr="006F7562">
              <w:rPr>
                <w:b/>
                <w:sz w:val="22"/>
                <w:szCs w:val="22"/>
              </w:rPr>
              <w:t>Readings</w:t>
            </w:r>
            <w:r w:rsidRPr="006F7562">
              <w:rPr>
                <w:sz w:val="22"/>
                <w:szCs w:val="22"/>
              </w:rPr>
              <w:t>:</w:t>
            </w:r>
          </w:p>
          <w:p w:rsidR="00393C6F" w:rsidRDefault="00F149EF" w:rsidP="00F149EF">
            <w:pPr>
              <w:tabs>
                <w:tab w:val="left" w:pos="360"/>
              </w:tabs>
              <w:rPr>
                <w:b/>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5</w:t>
            </w:r>
          </w:p>
          <w:p w:rsidR="00393C6F" w:rsidRDefault="00393C6F" w:rsidP="008B2095"/>
        </w:tc>
        <w:tc>
          <w:tcPr>
            <w:tcW w:w="2700" w:type="dxa"/>
          </w:tcPr>
          <w:p w:rsidR="00393C6F" w:rsidRDefault="00F149EF" w:rsidP="008B2095">
            <w:pPr>
              <w:tabs>
                <w:tab w:val="left" w:pos="360"/>
              </w:tabs>
              <w:rPr>
                <w:b/>
                <w:sz w:val="22"/>
                <w:szCs w:val="22"/>
              </w:rPr>
            </w:pPr>
            <w:r>
              <w:rPr>
                <w:b/>
                <w:sz w:val="22"/>
                <w:szCs w:val="22"/>
              </w:rPr>
              <w:t>Discussion - CANVAS</w:t>
            </w:r>
          </w:p>
          <w:p w:rsidR="00393C6F" w:rsidRDefault="00393C6F" w:rsidP="008B2095">
            <w:pPr>
              <w:tabs>
                <w:tab w:val="left" w:pos="360"/>
              </w:tabs>
              <w:rPr>
                <w:b/>
                <w:sz w:val="22"/>
                <w:szCs w:val="22"/>
              </w:rPr>
            </w:pPr>
          </w:p>
          <w:p w:rsidR="00393C6F" w:rsidRPr="00393C6F" w:rsidRDefault="00393C6F" w:rsidP="008B2095">
            <w:pPr>
              <w:tabs>
                <w:tab w:val="left" w:pos="360"/>
              </w:tabs>
              <w:rPr>
                <w:b/>
                <w:sz w:val="22"/>
                <w:szCs w:val="22"/>
              </w:rPr>
            </w:pPr>
          </w:p>
        </w:tc>
      </w:tr>
      <w:tr w:rsidR="00393C6F" w:rsidTr="008B2095">
        <w:tc>
          <w:tcPr>
            <w:tcW w:w="1278" w:type="dxa"/>
          </w:tcPr>
          <w:p w:rsidR="00393C6F" w:rsidRDefault="00F149EF" w:rsidP="008B2095">
            <w:pPr>
              <w:jc w:val="center"/>
            </w:pPr>
            <w:r>
              <w:rPr>
                <w:b/>
              </w:rPr>
              <w:t>Feb 19</w:t>
            </w:r>
          </w:p>
        </w:tc>
        <w:tc>
          <w:tcPr>
            <w:tcW w:w="5040" w:type="dxa"/>
          </w:tcPr>
          <w:p w:rsidR="00393C6F" w:rsidRPr="00F149EF" w:rsidRDefault="00F149EF" w:rsidP="00F149EF">
            <w:pPr>
              <w:rPr>
                <w:b/>
              </w:rPr>
            </w:pPr>
            <w:r w:rsidRPr="00393C6F">
              <w:rPr>
                <w:b/>
              </w:rPr>
              <w:t>EXAM 1</w:t>
            </w:r>
            <w:r>
              <w:rPr>
                <w:b/>
              </w:rPr>
              <w:t xml:space="preserve"> (Chapters 1-5)</w:t>
            </w:r>
          </w:p>
        </w:tc>
        <w:tc>
          <w:tcPr>
            <w:tcW w:w="2700" w:type="dxa"/>
          </w:tcPr>
          <w:p w:rsidR="00393C6F" w:rsidRPr="00393C6F" w:rsidRDefault="00393C6F" w:rsidP="008B2095">
            <w:pPr>
              <w:tabs>
                <w:tab w:val="left" w:pos="360"/>
              </w:tabs>
              <w:rPr>
                <w:b/>
                <w:sz w:val="22"/>
                <w:szCs w:val="22"/>
              </w:rPr>
            </w:pPr>
          </w:p>
        </w:tc>
      </w:tr>
      <w:tr w:rsidR="00393C6F" w:rsidTr="008B2095">
        <w:tc>
          <w:tcPr>
            <w:tcW w:w="1278" w:type="dxa"/>
          </w:tcPr>
          <w:p w:rsidR="00393C6F" w:rsidRDefault="00393C6F" w:rsidP="008B2095">
            <w:pPr>
              <w:jc w:val="center"/>
              <w:rPr>
                <w:b/>
              </w:rPr>
            </w:pPr>
          </w:p>
          <w:p w:rsidR="00393C6F" w:rsidRDefault="00F149EF" w:rsidP="008B2095">
            <w:pPr>
              <w:jc w:val="center"/>
            </w:pPr>
            <w:r>
              <w:rPr>
                <w:b/>
              </w:rPr>
              <w:t>Feb 26</w:t>
            </w:r>
          </w:p>
        </w:tc>
        <w:tc>
          <w:tcPr>
            <w:tcW w:w="5040" w:type="dxa"/>
          </w:tcPr>
          <w:p w:rsidR="00F149EF" w:rsidRPr="00393C6F" w:rsidRDefault="00F149EF" w:rsidP="00F149EF">
            <w:pPr>
              <w:pStyle w:val="NormalWeb"/>
              <w:spacing w:before="0" w:beforeAutospacing="0" w:after="0" w:afterAutospacing="0"/>
              <w:rPr>
                <w:b/>
              </w:rPr>
            </w:pPr>
            <w:r w:rsidRPr="00393C6F">
              <w:rPr>
                <w:b/>
              </w:rPr>
              <w:t>Emotional or Behavioral Disorders</w:t>
            </w:r>
            <w:r>
              <w:rPr>
                <w:b/>
              </w:rPr>
              <w:t xml:space="preserve"> and </w:t>
            </w:r>
          </w:p>
          <w:p w:rsidR="00F149EF" w:rsidRDefault="00F149EF" w:rsidP="00F149EF">
            <w:pPr>
              <w:pStyle w:val="NormalWeb"/>
              <w:spacing w:before="0" w:beforeAutospacing="0" w:after="0" w:afterAutospacing="0"/>
            </w:pPr>
          </w:p>
          <w:p w:rsidR="00F149EF" w:rsidRPr="00393C6F" w:rsidRDefault="00F149EF" w:rsidP="00F149EF">
            <w:pPr>
              <w:pStyle w:val="NormalWeb"/>
              <w:numPr>
                <w:ilvl w:val="0"/>
                <w:numId w:val="19"/>
              </w:numPr>
              <w:spacing w:before="0" w:beforeAutospacing="0" w:after="0" w:afterAutospacing="0"/>
              <w:rPr>
                <w:i/>
              </w:rPr>
            </w:pPr>
            <w:r w:rsidRPr="00393C6F">
              <w:rPr>
                <w:i/>
              </w:rPr>
              <w:t>Definitions</w:t>
            </w:r>
          </w:p>
          <w:p w:rsidR="00F149EF" w:rsidRPr="00393C6F" w:rsidRDefault="00F149EF" w:rsidP="00F149EF">
            <w:pPr>
              <w:pStyle w:val="NormalWeb"/>
              <w:numPr>
                <w:ilvl w:val="0"/>
                <w:numId w:val="19"/>
              </w:numPr>
              <w:spacing w:before="0" w:beforeAutospacing="0" w:after="0" w:afterAutospacing="0"/>
              <w:rPr>
                <w:i/>
              </w:rPr>
            </w:pPr>
            <w:r w:rsidRPr="00393C6F">
              <w:rPr>
                <w:i/>
              </w:rPr>
              <w:t>Characteristics</w:t>
            </w:r>
          </w:p>
          <w:p w:rsidR="00F149EF" w:rsidRPr="00393C6F" w:rsidRDefault="00F149EF" w:rsidP="00F149EF">
            <w:pPr>
              <w:pStyle w:val="NormalWeb"/>
              <w:numPr>
                <w:ilvl w:val="0"/>
                <w:numId w:val="19"/>
              </w:numPr>
              <w:spacing w:before="0" w:beforeAutospacing="0" w:after="0" w:afterAutospacing="0"/>
              <w:rPr>
                <w:i/>
              </w:rPr>
            </w:pPr>
            <w:r w:rsidRPr="00393C6F">
              <w:rPr>
                <w:i/>
              </w:rPr>
              <w:t>Prevalence</w:t>
            </w:r>
          </w:p>
          <w:p w:rsidR="00F149EF" w:rsidRPr="00393C6F" w:rsidRDefault="00F149EF" w:rsidP="00F149EF">
            <w:pPr>
              <w:pStyle w:val="NormalWeb"/>
              <w:numPr>
                <w:ilvl w:val="0"/>
                <w:numId w:val="19"/>
              </w:numPr>
              <w:spacing w:before="0" w:beforeAutospacing="0" w:after="0" w:afterAutospacing="0"/>
              <w:rPr>
                <w:i/>
              </w:rPr>
            </w:pPr>
            <w:r w:rsidRPr="00393C6F">
              <w:rPr>
                <w:i/>
              </w:rPr>
              <w:t>Causes</w:t>
            </w:r>
          </w:p>
          <w:p w:rsidR="00F149EF" w:rsidRPr="00393C6F" w:rsidRDefault="00F149EF" w:rsidP="00F149EF">
            <w:pPr>
              <w:pStyle w:val="NormalWeb"/>
              <w:numPr>
                <w:ilvl w:val="0"/>
                <w:numId w:val="19"/>
              </w:numPr>
              <w:spacing w:before="0" w:beforeAutospacing="0" w:after="0" w:afterAutospacing="0"/>
              <w:rPr>
                <w:i/>
              </w:rPr>
            </w:pPr>
            <w:r w:rsidRPr="00393C6F">
              <w:rPr>
                <w:i/>
              </w:rPr>
              <w:t>Identification and Assessment</w:t>
            </w:r>
          </w:p>
          <w:p w:rsidR="00F149EF" w:rsidRPr="00393C6F" w:rsidRDefault="00F149EF" w:rsidP="00F149EF">
            <w:pPr>
              <w:pStyle w:val="NormalWeb"/>
              <w:numPr>
                <w:ilvl w:val="0"/>
                <w:numId w:val="19"/>
              </w:numPr>
              <w:spacing w:before="0" w:beforeAutospacing="0" w:after="0" w:afterAutospacing="0"/>
              <w:rPr>
                <w:i/>
              </w:rPr>
            </w:pPr>
            <w:r w:rsidRPr="00393C6F">
              <w:rPr>
                <w:i/>
              </w:rPr>
              <w:t>Educational Approaches</w:t>
            </w:r>
          </w:p>
          <w:p w:rsidR="00F149EF" w:rsidRPr="00393C6F" w:rsidRDefault="00F149EF" w:rsidP="00F149EF">
            <w:pPr>
              <w:pStyle w:val="NormalWeb"/>
              <w:numPr>
                <w:ilvl w:val="0"/>
                <w:numId w:val="19"/>
              </w:numPr>
              <w:spacing w:before="0" w:beforeAutospacing="0" w:after="0" w:afterAutospacing="0"/>
              <w:rPr>
                <w:i/>
              </w:rPr>
            </w:pPr>
            <w:r w:rsidRPr="00393C6F">
              <w:rPr>
                <w:i/>
              </w:rPr>
              <w:t>Educational Placement Alternatives</w:t>
            </w:r>
          </w:p>
          <w:p w:rsidR="00F149EF" w:rsidRPr="00393C6F" w:rsidRDefault="00F149EF" w:rsidP="00F149EF">
            <w:pPr>
              <w:pStyle w:val="NormalWeb"/>
              <w:numPr>
                <w:ilvl w:val="0"/>
                <w:numId w:val="19"/>
              </w:numPr>
              <w:spacing w:before="0" w:beforeAutospacing="0" w:after="0" w:afterAutospacing="0"/>
              <w:rPr>
                <w:i/>
              </w:rPr>
            </w:pPr>
            <w:r w:rsidRPr="00393C6F">
              <w:rPr>
                <w:i/>
              </w:rPr>
              <w:t>Challenges, Achievements, and Advocacy</w:t>
            </w:r>
          </w:p>
          <w:p w:rsidR="00F149EF" w:rsidRDefault="00F149EF" w:rsidP="00F149EF">
            <w:pPr>
              <w:tabs>
                <w:tab w:val="left" w:pos="360"/>
              </w:tabs>
              <w:rPr>
                <w:b/>
                <w:sz w:val="22"/>
                <w:szCs w:val="22"/>
              </w:rPr>
            </w:pPr>
          </w:p>
          <w:p w:rsidR="00F149EF" w:rsidRPr="006F7562" w:rsidRDefault="00F149EF" w:rsidP="00F149EF">
            <w:pPr>
              <w:tabs>
                <w:tab w:val="left" w:pos="360"/>
              </w:tabs>
              <w:rPr>
                <w:sz w:val="22"/>
                <w:szCs w:val="22"/>
              </w:rPr>
            </w:pPr>
            <w:r w:rsidRPr="006F7562">
              <w:rPr>
                <w:b/>
                <w:sz w:val="22"/>
                <w:szCs w:val="22"/>
              </w:rPr>
              <w:t>Readings</w:t>
            </w:r>
            <w:r w:rsidRPr="006F7562">
              <w:rPr>
                <w:sz w:val="22"/>
                <w:szCs w:val="22"/>
              </w:rPr>
              <w:t>:</w:t>
            </w:r>
          </w:p>
          <w:p w:rsidR="00395785" w:rsidRPr="00F149EF" w:rsidRDefault="00F149EF" w:rsidP="00F149EF">
            <w:pPr>
              <w:tabs>
                <w:tab w:val="left" w:pos="360"/>
              </w:tabs>
              <w:rPr>
                <w:b/>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 xml:space="preserve">6 </w:t>
            </w:r>
          </w:p>
        </w:tc>
        <w:tc>
          <w:tcPr>
            <w:tcW w:w="2700" w:type="dxa"/>
          </w:tcPr>
          <w:p w:rsidR="00393C6F" w:rsidRPr="00393C6F" w:rsidRDefault="00393C6F" w:rsidP="008B2095">
            <w:pPr>
              <w:pStyle w:val="NormalWeb"/>
              <w:spacing w:before="0" w:beforeAutospacing="0" w:after="0" w:afterAutospacing="0"/>
              <w:rPr>
                <w:b/>
              </w:rPr>
            </w:pPr>
          </w:p>
        </w:tc>
      </w:tr>
      <w:tr w:rsidR="00395785" w:rsidTr="008B2095">
        <w:tc>
          <w:tcPr>
            <w:tcW w:w="1278" w:type="dxa"/>
          </w:tcPr>
          <w:p w:rsidR="00395785" w:rsidRDefault="00F149EF" w:rsidP="008B2095">
            <w:pPr>
              <w:jc w:val="center"/>
            </w:pPr>
            <w:r>
              <w:rPr>
                <w:b/>
              </w:rPr>
              <w:t>March 5</w:t>
            </w:r>
          </w:p>
        </w:tc>
        <w:tc>
          <w:tcPr>
            <w:tcW w:w="5040" w:type="dxa"/>
          </w:tcPr>
          <w:p w:rsidR="00F149EF" w:rsidRDefault="00F149EF" w:rsidP="00F149EF">
            <w:pPr>
              <w:rPr>
                <w:b/>
              </w:rPr>
            </w:pPr>
            <w:r w:rsidRPr="00393C6F">
              <w:rPr>
                <w:b/>
              </w:rPr>
              <w:t>Autism Spectrum Disorders</w:t>
            </w:r>
          </w:p>
          <w:p w:rsidR="00F149EF" w:rsidRDefault="00F149EF" w:rsidP="00F149EF">
            <w:pPr>
              <w:rPr>
                <w:b/>
              </w:rPr>
            </w:pPr>
          </w:p>
          <w:p w:rsidR="00F149EF" w:rsidRPr="00393C6F" w:rsidRDefault="00F149EF" w:rsidP="00F149EF">
            <w:pPr>
              <w:pStyle w:val="NormalWeb"/>
              <w:numPr>
                <w:ilvl w:val="0"/>
                <w:numId w:val="32"/>
              </w:numPr>
              <w:spacing w:before="0" w:beforeAutospacing="0" w:after="0" w:afterAutospacing="0"/>
              <w:rPr>
                <w:i/>
              </w:rPr>
            </w:pPr>
            <w:r w:rsidRPr="00393C6F">
              <w:rPr>
                <w:i/>
              </w:rPr>
              <w:t>Definitions</w:t>
            </w:r>
          </w:p>
          <w:p w:rsidR="00F149EF" w:rsidRPr="00393C6F" w:rsidRDefault="00F149EF" w:rsidP="00F149EF">
            <w:pPr>
              <w:pStyle w:val="NormalWeb"/>
              <w:numPr>
                <w:ilvl w:val="0"/>
                <w:numId w:val="32"/>
              </w:numPr>
              <w:spacing w:before="0" w:beforeAutospacing="0" w:after="0" w:afterAutospacing="0"/>
              <w:rPr>
                <w:i/>
              </w:rPr>
            </w:pPr>
            <w:r w:rsidRPr="00393C6F">
              <w:rPr>
                <w:i/>
              </w:rPr>
              <w:t>Characteristics</w:t>
            </w:r>
          </w:p>
          <w:p w:rsidR="00F149EF" w:rsidRPr="00393C6F" w:rsidRDefault="00F149EF" w:rsidP="00F149EF">
            <w:pPr>
              <w:pStyle w:val="NormalWeb"/>
              <w:numPr>
                <w:ilvl w:val="0"/>
                <w:numId w:val="32"/>
              </w:numPr>
              <w:spacing w:before="0" w:beforeAutospacing="0" w:after="0" w:afterAutospacing="0"/>
              <w:rPr>
                <w:i/>
              </w:rPr>
            </w:pPr>
            <w:r w:rsidRPr="00393C6F">
              <w:rPr>
                <w:i/>
              </w:rPr>
              <w:t>Prevalence</w:t>
            </w:r>
          </w:p>
          <w:p w:rsidR="00F149EF" w:rsidRPr="00393C6F" w:rsidRDefault="00F149EF" w:rsidP="00F149EF">
            <w:pPr>
              <w:pStyle w:val="NormalWeb"/>
              <w:numPr>
                <w:ilvl w:val="0"/>
                <w:numId w:val="32"/>
              </w:numPr>
              <w:spacing w:before="0" w:beforeAutospacing="0" w:after="0" w:afterAutospacing="0"/>
              <w:rPr>
                <w:i/>
              </w:rPr>
            </w:pPr>
            <w:r w:rsidRPr="00393C6F">
              <w:rPr>
                <w:i/>
              </w:rPr>
              <w:t>Causes</w:t>
            </w:r>
          </w:p>
          <w:p w:rsidR="00F149EF" w:rsidRPr="00393C6F" w:rsidRDefault="00F149EF" w:rsidP="00F149EF">
            <w:pPr>
              <w:pStyle w:val="NormalWeb"/>
              <w:numPr>
                <w:ilvl w:val="0"/>
                <w:numId w:val="32"/>
              </w:numPr>
              <w:spacing w:before="0" w:beforeAutospacing="0" w:after="0" w:afterAutospacing="0"/>
              <w:rPr>
                <w:i/>
              </w:rPr>
            </w:pPr>
            <w:r w:rsidRPr="00393C6F">
              <w:rPr>
                <w:i/>
              </w:rPr>
              <w:t>Identification and Assessment</w:t>
            </w:r>
          </w:p>
          <w:p w:rsidR="00F149EF" w:rsidRPr="00393C6F" w:rsidRDefault="00F149EF" w:rsidP="00F149EF">
            <w:pPr>
              <w:pStyle w:val="NormalWeb"/>
              <w:numPr>
                <w:ilvl w:val="0"/>
                <w:numId w:val="32"/>
              </w:numPr>
              <w:spacing w:before="0" w:beforeAutospacing="0" w:after="0" w:afterAutospacing="0"/>
              <w:rPr>
                <w:i/>
              </w:rPr>
            </w:pPr>
            <w:r w:rsidRPr="00393C6F">
              <w:rPr>
                <w:i/>
              </w:rPr>
              <w:t>Educational Approaches</w:t>
            </w:r>
          </w:p>
          <w:p w:rsidR="00F149EF" w:rsidRPr="00393C6F" w:rsidRDefault="00F149EF" w:rsidP="00F149EF">
            <w:pPr>
              <w:pStyle w:val="NormalWeb"/>
              <w:numPr>
                <w:ilvl w:val="0"/>
                <w:numId w:val="32"/>
              </w:numPr>
              <w:spacing w:before="0" w:beforeAutospacing="0" w:after="0" w:afterAutospacing="0"/>
              <w:rPr>
                <w:i/>
              </w:rPr>
            </w:pPr>
            <w:r w:rsidRPr="00393C6F">
              <w:rPr>
                <w:i/>
              </w:rPr>
              <w:t>Educational Placement Alternatives</w:t>
            </w:r>
          </w:p>
          <w:p w:rsidR="00F149EF" w:rsidRDefault="00F149EF" w:rsidP="00F149EF">
            <w:pPr>
              <w:pStyle w:val="NormalWeb"/>
              <w:numPr>
                <w:ilvl w:val="0"/>
                <w:numId w:val="32"/>
              </w:numPr>
              <w:spacing w:before="0" w:beforeAutospacing="0" w:after="0" w:afterAutospacing="0"/>
              <w:rPr>
                <w:i/>
              </w:rPr>
            </w:pPr>
            <w:r w:rsidRPr="00393C6F">
              <w:rPr>
                <w:i/>
              </w:rPr>
              <w:t>Challenges, Achievements, and Advocacy</w:t>
            </w:r>
          </w:p>
          <w:p w:rsidR="00F149EF" w:rsidRDefault="00F149EF" w:rsidP="00F149EF">
            <w:pPr>
              <w:pStyle w:val="NormalWeb"/>
              <w:spacing w:before="0" w:beforeAutospacing="0" w:after="0" w:afterAutospacing="0"/>
              <w:rPr>
                <w:i/>
              </w:rPr>
            </w:pPr>
          </w:p>
          <w:p w:rsidR="00F149EF" w:rsidRPr="00393C6F" w:rsidRDefault="00F149EF" w:rsidP="00F149EF">
            <w:pPr>
              <w:pStyle w:val="NormalWeb"/>
              <w:spacing w:before="0" w:beforeAutospacing="0" w:after="0" w:afterAutospacing="0"/>
              <w:rPr>
                <w:b/>
              </w:rPr>
            </w:pPr>
            <w:r w:rsidRPr="00393C6F">
              <w:rPr>
                <w:b/>
              </w:rPr>
              <w:t xml:space="preserve">Communication Disorders </w:t>
            </w:r>
          </w:p>
          <w:p w:rsidR="00F149EF" w:rsidRDefault="00F149EF" w:rsidP="00F149EF">
            <w:pPr>
              <w:pStyle w:val="NormalWeb"/>
              <w:spacing w:before="0" w:beforeAutospacing="0" w:after="0" w:afterAutospacing="0"/>
            </w:pPr>
          </w:p>
          <w:p w:rsidR="00F149EF" w:rsidRPr="00393C6F" w:rsidRDefault="00F149EF" w:rsidP="00F149EF">
            <w:pPr>
              <w:pStyle w:val="NormalWeb"/>
              <w:numPr>
                <w:ilvl w:val="0"/>
                <w:numId w:val="34"/>
              </w:numPr>
              <w:spacing w:before="0" w:beforeAutospacing="0" w:after="0" w:afterAutospacing="0"/>
              <w:rPr>
                <w:i/>
              </w:rPr>
            </w:pPr>
            <w:r w:rsidRPr="00393C6F">
              <w:rPr>
                <w:i/>
              </w:rPr>
              <w:t>Definitions</w:t>
            </w:r>
          </w:p>
          <w:p w:rsidR="00F149EF" w:rsidRPr="00393C6F" w:rsidRDefault="00F149EF" w:rsidP="00F149EF">
            <w:pPr>
              <w:pStyle w:val="NormalWeb"/>
              <w:numPr>
                <w:ilvl w:val="0"/>
                <w:numId w:val="34"/>
              </w:numPr>
              <w:spacing w:before="0" w:beforeAutospacing="0" w:after="0" w:afterAutospacing="0"/>
              <w:rPr>
                <w:i/>
              </w:rPr>
            </w:pPr>
            <w:r w:rsidRPr="00393C6F">
              <w:rPr>
                <w:i/>
              </w:rPr>
              <w:lastRenderedPageBreak/>
              <w:t>Characteristics</w:t>
            </w:r>
          </w:p>
          <w:p w:rsidR="00F149EF" w:rsidRPr="00393C6F" w:rsidRDefault="00F149EF" w:rsidP="00F149EF">
            <w:pPr>
              <w:pStyle w:val="NormalWeb"/>
              <w:numPr>
                <w:ilvl w:val="0"/>
                <w:numId w:val="34"/>
              </w:numPr>
              <w:spacing w:before="0" w:beforeAutospacing="0" w:after="0" w:afterAutospacing="0"/>
              <w:rPr>
                <w:i/>
              </w:rPr>
            </w:pPr>
            <w:r w:rsidRPr="00393C6F">
              <w:rPr>
                <w:i/>
              </w:rPr>
              <w:t>Prevalence</w:t>
            </w:r>
          </w:p>
          <w:p w:rsidR="00F149EF" w:rsidRPr="00393C6F" w:rsidRDefault="00F149EF" w:rsidP="00F149EF">
            <w:pPr>
              <w:pStyle w:val="NormalWeb"/>
              <w:numPr>
                <w:ilvl w:val="0"/>
                <w:numId w:val="34"/>
              </w:numPr>
              <w:spacing w:before="0" w:beforeAutospacing="0" w:after="0" w:afterAutospacing="0"/>
              <w:rPr>
                <w:i/>
              </w:rPr>
            </w:pPr>
            <w:r w:rsidRPr="00393C6F">
              <w:rPr>
                <w:i/>
              </w:rPr>
              <w:t>Causes</w:t>
            </w:r>
          </w:p>
          <w:p w:rsidR="00F149EF" w:rsidRPr="00393C6F" w:rsidRDefault="00F149EF" w:rsidP="00F149EF">
            <w:pPr>
              <w:pStyle w:val="NormalWeb"/>
              <w:numPr>
                <w:ilvl w:val="0"/>
                <w:numId w:val="34"/>
              </w:numPr>
              <w:spacing w:before="0" w:beforeAutospacing="0" w:after="0" w:afterAutospacing="0"/>
              <w:rPr>
                <w:i/>
              </w:rPr>
            </w:pPr>
            <w:r w:rsidRPr="00393C6F">
              <w:rPr>
                <w:i/>
              </w:rPr>
              <w:t>Identification and Assessment</w:t>
            </w:r>
          </w:p>
          <w:p w:rsidR="00F149EF" w:rsidRPr="00393C6F" w:rsidRDefault="00F149EF" w:rsidP="00F149EF">
            <w:pPr>
              <w:pStyle w:val="NormalWeb"/>
              <w:numPr>
                <w:ilvl w:val="0"/>
                <w:numId w:val="34"/>
              </w:numPr>
              <w:spacing w:before="0" w:beforeAutospacing="0" w:after="0" w:afterAutospacing="0"/>
              <w:rPr>
                <w:i/>
              </w:rPr>
            </w:pPr>
            <w:r w:rsidRPr="00393C6F">
              <w:rPr>
                <w:i/>
              </w:rPr>
              <w:t>Educational Approaches</w:t>
            </w:r>
          </w:p>
          <w:p w:rsidR="00F149EF" w:rsidRDefault="00F149EF" w:rsidP="00F149EF">
            <w:pPr>
              <w:pStyle w:val="NormalWeb"/>
              <w:numPr>
                <w:ilvl w:val="0"/>
                <w:numId w:val="34"/>
              </w:numPr>
              <w:spacing w:before="0" w:beforeAutospacing="0" w:after="0" w:afterAutospacing="0"/>
              <w:rPr>
                <w:i/>
              </w:rPr>
            </w:pPr>
            <w:r w:rsidRPr="00393C6F">
              <w:rPr>
                <w:i/>
              </w:rPr>
              <w:t>Educational Placement Alternatives</w:t>
            </w:r>
          </w:p>
          <w:p w:rsidR="00F149EF" w:rsidRDefault="00F149EF" w:rsidP="00F149EF">
            <w:pPr>
              <w:pStyle w:val="NormalWeb"/>
              <w:spacing w:before="0" w:beforeAutospacing="0" w:after="0" w:afterAutospacing="0"/>
              <w:rPr>
                <w:i/>
              </w:rPr>
            </w:pPr>
          </w:p>
          <w:p w:rsidR="00F149EF" w:rsidRPr="00393C6F" w:rsidRDefault="00F149EF" w:rsidP="00F149EF">
            <w:pPr>
              <w:pStyle w:val="NormalWeb"/>
              <w:spacing w:before="0" w:beforeAutospacing="0" w:after="0" w:afterAutospacing="0"/>
              <w:ind w:left="720"/>
              <w:rPr>
                <w:i/>
              </w:rPr>
            </w:pPr>
          </w:p>
          <w:p w:rsidR="00F149EF" w:rsidRPr="006F7562" w:rsidRDefault="00F149EF" w:rsidP="00F149EF">
            <w:pPr>
              <w:tabs>
                <w:tab w:val="left" w:pos="360"/>
              </w:tabs>
              <w:rPr>
                <w:sz w:val="22"/>
                <w:szCs w:val="22"/>
              </w:rPr>
            </w:pPr>
            <w:r w:rsidRPr="006F7562">
              <w:rPr>
                <w:b/>
                <w:sz w:val="22"/>
                <w:szCs w:val="22"/>
              </w:rPr>
              <w:t>Readings</w:t>
            </w:r>
            <w:r w:rsidRPr="006F7562">
              <w:rPr>
                <w:sz w:val="22"/>
                <w:szCs w:val="22"/>
              </w:rPr>
              <w:t>:</w:t>
            </w:r>
          </w:p>
          <w:p w:rsidR="00F149EF" w:rsidRDefault="00F149EF" w:rsidP="00F149EF">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7</w:t>
            </w:r>
          </w:p>
          <w:p w:rsidR="00395785" w:rsidRPr="00F149EF" w:rsidRDefault="00F149EF" w:rsidP="00F149EF">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8</w:t>
            </w:r>
          </w:p>
          <w:p w:rsidR="00395785" w:rsidRDefault="00395785" w:rsidP="00F149EF"/>
        </w:tc>
        <w:tc>
          <w:tcPr>
            <w:tcW w:w="2700" w:type="dxa"/>
          </w:tcPr>
          <w:p w:rsidR="00395785" w:rsidRPr="00393C6F" w:rsidRDefault="00F149EF" w:rsidP="008B2095">
            <w:pPr>
              <w:pStyle w:val="NormalWeb"/>
              <w:spacing w:before="0" w:beforeAutospacing="0" w:after="0" w:afterAutospacing="0"/>
              <w:rPr>
                <w:b/>
              </w:rPr>
            </w:pPr>
            <w:r>
              <w:rPr>
                <w:b/>
              </w:rPr>
              <w:lastRenderedPageBreak/>
              <w:t>Discussion - Canvas</w:t>
            </w:r>
          </w:p>
        </w:tc>
      </w:tr>
      <w:tr w:rsidR="00F149EF" w:rsidTr="008B2095">
        <w:tc>
          <w:tcPr>
            <w:tcW w:w="1278" w:type="dxa"/>
          </w:tcPr>
          <w:p w:rsidR="00F149EF" w:rsidRDefault="00F149EF" w:rsidP="00F149EF">
            <w:pPr>
              <w:rPr>
                <w:b/>
              </w:rPr>
            </w:pPr>
          </w:p>
          <w:p w:rsidR="00197000" w:rsidRDefault="00197000" w:rsidP="00F149EF">
            <w:pPr>
              <w:jc w:val="center"/>
              <w:rPr>
                <w:b/>
              </w:rPr>
            </w:pPr>
          </w:p>
          <w:p w:rsidR="00F149EF" w:rsidRDefault="00F149EF" w:rsidP="00F149EF">
            <w:pPr>
              <w:jc w:val="center"/>
            </w:pPr>
            <w:r>
              <w:rPr>
                <w:b/>
              </w:rPr>
              <w:t>March 12</w:t>
            </w:r>
          </w:p>
        </w:tc>
        <w:tc>
          <w:tcPr>
            <w:tcW w:w="5040" w:type="dxa"/>
          </w:tcPr>
          <w:p w:rsidR="00F149EF" w:rsidRDefault="00F149EF" w:rsidP="00F149EF">
            <w:pPr>
              <w:pStyle w:val="NormalWeb"/>
              <w:spacing w:before="0" w:beforeAutospacing="0" w:after="0" w:afterAutospacing="0"/>
              <w:rPr>
                <w:b/>
              </w:rPr>
            </w:pPr>
          </w:p>
          <w:p w:rsidR="00197000" w:rsidRDefault="00197000" w:rsidP="00F149EF">
            <w:pPr>
              <w:pStyle w:val="NormalWeb"/>
              <w:spacing w:before="0" w:beforeAutospacing="0" w:after="0" w:afterAutospacing="0"/>
              <w:rPr>
                <w:b/>
              </w:rPr>
            </w:pPr>
          </w:p>
          <w:p w:rsidR="00F149EF" w:rsidRPr="00393C6F" w:rsidRDefault="00F149EF" w:rsidP="00F149EF">
            <w:pPr>
              <w:pStyle w:val="NormalWeb"/>
              <w:spacing w:before="0" w:beforeAutospacing="0" w:after="0" w:afterAutospacing="0"/>
              <w:rPr>
                <w:b/>
              </w:rPr>
            </w:pPr>
            <w:r w:rsidRPr="00393C6F">
              <w:rPr>
                <w:b/>
              </w:rPr>
              <w:t>Deafness and Hard of Hearing</w:t>
            </w:r>
            <w:r>
              <w:rPr>
                <w:b/>
              </w:rPr>
              <w:t xml:space="preserve"> </w:t>
            </w:r>
            <w:r w:rsidRPr="00393C6F">
              <w:t>and</w:t>
            </w:r>
            <w:r>
              <w:t xml:space="preserve"> </w:t>
            </w:r>
            <w:r w:rsidRPr="00393C6F">
              <w:rPr>
                <w:b/>
              </w:rPr>
              <w:t>Blindness and Low Vision</w:t>
            </w:r>
          </w:p>
          <w:p w:rsidR="00F149EF" w:rsidRDefault="00F149EF" w:rsidP="00F149EF">
            <w:pPr>
              <w:pStyle w:val="NormalWeb"/>
              <w:spacing w:before="0" w:beforeAutospacing="0" w:after="0" w:afterAutospacing="0"/>
            </w:pPr>
          </w:p>
          <w:p w:rsidR="00F149EF" w:rsidRPr="00F149EF" w:rsidRDefault="00F149EF" w:rsidP="00F149EF">
            <w:pPr>
              <w:pStyle w:val="NormalWeb"/>
              <w:numPr>
                <w:ilvl w:val="0"/>
                <w:numId w:val="35"/>
              </w:numPr>
              <w:spacing w:before="0" w:beforeAutospacing="0" w:after="0" w:afterAutospacing="0"/>
              <w:rPr>
                <w:i/>
              </w:rPr>
            </w:pPr>
            <w:r w:rsidRPr="00F149EF">
              <w:rPr>
                <w:i/>
              </w:rPr>
              <w:t>Definitions</w:t>
            </w:r>
          </w:p>
          <w:p w:rsidR="00F149EF" w:rsidRPr="00F149EF" w:rsidRDefault="00F149EF" w:rsidP="00F149EF">
            <w:pPr>
              <w:pStyle w:val="NormalWeb"/>
              <w:numPr>
                <w:ilvl w:val="0"/>
                <w:numId w:val="35"/>
              </w:numPr>
              <w:spacing w:before="0" w:beforeAutospacing="0" w:after="0" w:afterAutospacing="0"/>
              <w:rPr>
                <w:i/>
              </w:rPr>
            </w:pPr>
            <w:r w:rsidRPr="00F149EF">
              <w:rPr>
                <w:i/>
              </w:rPr>
              <w:t>Characteristics</w:t>
            </w:r>
          </w:p>
          <w:p w:rsidR="00F149EF" w:rsidRPr="00F149EF" w:rsidRDefault="00F149EF" w:rsidP="00F149EF">
            <w:pPr>
              <w:pStyle w:val="NormalWeb"/>
              <w:numPr>
                <w:ilvl w:val="0"/>
                <w:numId w:val="35"/>
              </w:numPr>
              <w:spacing w:before="0" w:beforeAutospacing="0" w:after="0" w:afterAutospacing="0"/>
              <w:rPr>
                <w:i/>
              </w:rPr>
            </w:pPr>
            <w:r w:rsidRPr="00F149EF">
              <w:rPr>
                <w:i/>
              </w:rPr>
              <w:t>Prevalence</w:t>
            </w:r>
          </w:p>
          <w:p w:rsidR="00F149EF" w:rsidRPr="00F149EF" w:rsidRDefault="00F149EF" w:rsidP="00F149EF">
            <w:pPr>
              <w:pStyle w:val="NormalWeb"/>
              <w:numPr>
                <w:ilvl w:val="0"/>
                <w:numId w:val="35"/>
              </w:numPr>
              <w:spacing w:before="0" w:beforeAutospacing="0" w:after="0" w:afterAutospacing="0"/>
              <w:rPr>
                <w:i/>
              </w:rPr>
            </w:pPr>
            <w:r w:rsidRPr="00F149EF">
              <w:rPr>
                <w:i/>
              </w:rPr>
              <w:t>Types and Causes of Hearing Loss</w:t>
            </w:r>
          </w:p>
          <w:p w:rsidR="00F149EF" w:rsidRPr="00F149EF" w:rsidRDefault="00F149EF" w:rsidP="00F149EF">
            <w:pPr>
              <w:pStyle w:val="NormalWeb"/>
              <w:numPr>
                <w:ilvl w:val="0"/>
                <w:numId w:val="35"/>
              </w:numPr>
              <w:spacing w:before="0" w:beforeAutospacing="0" w:after="0" w:afterAutospacing="0"/>
              <w:rPr>
                <w:i/>
              </w:rPr>
            </w:pPr>
            <w:r w:rsidRPr="00F149EF">
              <w:rPr>
                <w:i/>
              </w:rPr>
              <w:t>Identification and Assessment</w:t>
            </w:r>
          </w:p>
          <w:p w:rsidR="00F149EF" w:rsidRPr="00F149EF" w:rsidRDefault="00F149EF" w:rsidP="00F149EF">
            <w:pPr>
              <w:pStyle w:val="NormalWeb"/>
              <w:numPr>
                <w:ilvl w:val="0"/>
                <w:numId w:val="35"/>
              </w:numPr>
              <w:spacing w:before="0" w:beforeAutospacing="0" w:after="0" w:afterAutospacing="0"/>
              <w:rPr>
                <w:i/>
              </w:rPr>
            </w:pPr>
            <w:r w:rsidRPr="00F149EF">
              <w:rPr>
                <w:i/>
              </w:rPr>
              <w:t>Technologies and Supports</w:t>
            </w:r>
          </w:p>
          <w:p w:rsidR="00F149EF" w:rsidRPr="00F149EF" w:rsidRDefault="00F149EF" w:rsidP="00F149EF">
            <w:pPr>
              <w:pStyle w:val="NormalWeb"/>
              <w:numPr>
                <w:ilvl w:val="0"/>
                <w:numId w:val="35"/>
              </w:numPr>
              <w:spacing w:before="0" w:beforeAutospacing="0" w:after="0" w:afterAutospacing="0"/>
              <w:rPr>
                <w:i/>
              </w:rPr>
            </w:pPr>
            <w:r w:rsidRPr="00F149EF">
              <w:rPr>
                <w:i/>
              </w:rPr>
              <w:t>Educational Approaches</w:t>
            </w:r>
          </w:p>
          <w:p w:rsidR="00F149EF" w:rsidRPr="00F149EF" w:rsidRDefault="00F149EF" w:rsidP="00F149EF">
            <w:pPr>
              <w:pStyle w:val="NormalWeb"/>
              <w:numPr>
                <w:ilvl w:val="0"/>
                <w:numId w:val="35"/>
              </w:numPr>
              <w:spacing w:before="0" w:beforeAutospacing="0" w:after="0" w:afterAutospacing="0"/>
              <w:rPr>
                <w:i/>
              </w:rPr>
            </w:pPr>
            <w:r w:rsidRPr="00F149EF">
              <w:rPr>
                <w:i/>
              </w:rPr>
              <w:t>Educational Placement Alternatives</w:t>
            </w:r>
          </w:p>
          <w:p w:rsidR="00F149EF" w:rsidRDefault="00F149EF" w:rsidP="00F149EF"/>
          <w:p w:rsidR="00F149EF" w:rsidRDefault="00F149EF" w:rsidP="00F149EF">
            <w:pPr>
              <w:tabs>
                <w:tab w:val="left" w:pos="360"/>
              </w:tabs>
              <w:rPr>
                <w:b/>
                <w:sz w:val="22"/>
                <w:szCs w:val="22"/>
              </w:rPr>
            </w:pPr>
          </w:p>
          <w:p w:rsidR="00F149EF" w:rsidRDefault="00F149EF" w:rsidP="00F149EF">
            <w:pPr>
              <w:tabs>
                <w:tab w:val="left" w:pos="360"/>
              </w:tabs>
              <w:rPr>
                <w:b/>
                <w:sz w:val="22"/>
                <w:szCs w:val="22"/>
              </w:rPr>
            </w:pPr>
          </w:p>
          <w:p w:rsidR="00F149EF" w:rsidRDefault="00F149EF" w:rsidP="00F149EF">
            <w:pPr>
              <w:tabs>
                <w:tab w:val="left" w:pos="360"/>
              </w:tabs>
              <w:rPr>
                <w:sz w:val="22"/>
                <w:szCs w:val="22"/>
              </w:rPr>
            </w:pPr>
            <w:r w:rsidRPr="006F7562">
              <w:rPr>
                <w:b/>
                <w:sz w:val="22"/>
                <w:szCs w:val="22"/>
              </w:rPr>
              <w:t>Readings</w:t>
            </w:r>
            <w:r w:rsidRPr="006F7562">
              <w:rPr>
                <w:sz w:val="22"/>
                <w:szCs w:val="22"/>
              </w:rPr>
              <w:t>:</w:t>
            </w:r>
          </w:p>
          <w:p w:rsidR="00F149EF" w:rsidRDefault="00F149EF" w:rsidP="00F149EF">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 xml:space="preserve">9 </w:t>
            </w:r>
          </w:p>
          <w:p w:rsidR="00F149EF" w:rsidRPr="00393C6F" w:rsidRDefault="00F149EF" w:rsidP="00F149EF">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10</w:t>
            </w:r>
          </w:p>
          <w:p w:rsidR="00F149EF" w:rsidRPr="00393C6F" w:rsidRDefault="00F149EF" w:rsidP="00F149EF">
            <w:pPr>
              <w:rPr>
                <w:sz w:val="22"/>
                <w:szCs w:val="22"/>
              </w:rPr>
            </w:pPr>
          </w:p>
        </w:tc>
        <w:tc>
          <w:tcPr>
            <w:tcW w:w="2700" w:type="dxa"/>
          </w:tcPr>
          <w:p w:rsidR="00F149EF" w:rsidRDefault="00F149EF" w:rsidP="00F149EF">
            <w:pPr>
              <w:rPr>
                <w:b/>
                <w:sz w:val="22"/>
                <w:szCs w:val="22"/>
              </w:rPr>
            </w:pPr>
          </w:p>
          <w:p w:rsidR="00F149EF" w:rsidRDefault="00F149EF" w:rsidP="00F149EF">
            <w:pPr>
              <w:rPr>
                <w:b/>
                <w:sz w:val="22"/>
                <w:szCs w:val="22"/>
              </w:rPr>
            </w:pPr>
          </w:p>
          <w:p w:rsidR="00F149EF" w:rsidRDefault="00F149EF" w:rsidP="00F149EF">
            <w:pPr>
              <w:rPr>
                <w:b/>
                <w:sz w:val="22"/>
                <w:szCs w:val="22"/>
              </w:rPr>
            </w:pPr>
          </w:p>
          <w:p w:rsidR="00F149EF" w:rsidRDefault="00F149EF" w:rsidP="00F149EF">
            <w:pPr>
              <w:rPr>
                <w:b/>
                <w:sz w:val="22"/>
                <w:szCs w:val="22"/>
              </w:rPr>
            </w:pPr>
          </w:p>
          <w:p w:rsidR="00F149EF" w:rsidRDefault="00F149EF" w:rsidP="00F149EF">
            <w:pPr>
              <w:rPr>
                <w:b/>
                <w:sz w:val="22"/>
                <w:szCs w:val="22"/>
              </w:rPr>
            </w:pPr>
          </w:p>
          <w:p w:rsidR="00F149EF" w:rsidRDefault="00F149EF" w:rsidP="00F149EF">
            <w:pPr>
              <w:rPr>
                <w:b/>
                <w:sz w:val="22"/>
                <w:szCs w:val="22"/>
              </w:rPr>
            </w:pPr>
            <w:r w:rsidRPr="00393C6F">
              <w:rPr>
                <w:b/>
                <w:sz w:val="22"/>
                <w:szCs w:val="22"/>
              </w:rPr>
              <w:t xml:space="preserve">Group </w:t>
            </w:r>
            <w:r>
              <w:rPr>
                <w:b/>
                <w:sz w:val="22"/>
                <w:szCs w:val="22"/>
              </w:rPr>
              <w:t>P</w:t>
            </w:r>
            <w:r w:rsidRPr="00393C6F">
              <w:rPr>
                <w:b/>
                <w:sz w:val="22"/>
                <w:szCs w:val="22"/>
              </w:rPr>
              <w:t xml:space="preserve">resentation </w:t>
            </w:r>
          </w:p>
          <w:p w:rsidR="00F149EF" w:rsidRDefault="00F149EF" w:rsidP="00F149EF">
            <w:pPr>
              <w:pStyle w:val="ListParagraph"/>
              <w:numPr>
                <w:ilvl w:val="0"/>
                <w:numId w:val="23"/>
              </w:numPr>
              <w:rPr>
                <w:sz w:val="22"/>
                <w:szCs w:val="22"/>
              </w:rPr>
            </w:pPr>
            <w:r w:rsidRPr="00393C6F">
              <w:rPr>
                <w:sz w:val="22"/>
                <w:szCs w:val="22"/>
              </w:rPr>
              <w:t>Divide into grou</w:t>
            </w:r>
            <w:r>
              <w:rPr>
                <w:sz w:val="22"/>
                <w:szCs w:val="22"/>
              </w:rPr>
              <w:t>ps</w:t>
            </w:r>
          </w:p>
          <w:p w:rsidR="00F149EF" w:rsidRPr="00393C6F" w:rsidRDefault="00F149EF" w:rsidP="00F149EF">
            <w:pPr>
              <w:pStyle w:val="ListParagraph"/>
              <w:numPr>
                <w:ilvl w:val="0"/>
                <w:numId w:val="23"/>
              </w:numPr>
              <w:rPr>
                <w:sz w:val="22"/>
                <w:szCs w:val="22"/>
              </w:rPr>
            </w:pPr>
            <w:r w:rsidRPr="00393C6F">
              <w:rPr>
                <w:sz w:val="22"/>
                <w:szCs w:val="22"/>
              </w:rPr>
              <w:t>Choose Disability Category</w:t>
            </w:r>
          </w:p>
          <w:p w:rsidR="00F149EF" w:rsidRPr="00393C6F" w:rsidRDefault="00F149EF" w:rsidP="00F149EF">
            <w:pPr>
              <w:pStyle w:val="ListParagraph"/>
              <w:rPr>
                <w:sz w:val="22"/>
                <w:szCs w:val="22"/>
              </w:rPr>
            </w:pPr>
          </w:p>
        </w:tc>
      </w:tr>
      <w:tr w:rsidR="00F149EF" w:rsidTr="008B2095">
        <w:tc>
          <w:tcPr>
            <w:tcW w:w="1278" w:type="dxa"/>
          </w:tcPr>
          <w:p w:rsidR="00F149EF" w:rsidRDefault="00F149EF" w:rsidP="00F149EF">
            <w:pPr>
              <w:tabs>
                <w:tab w:val="center" w:pos="531"/>
              </w:tabs>
            </w:pPr>
            <w:r>
              <w:rPr>
                <w:b/>
              </w:rPr>
              <w:tab/>
              <w:t>March 19</w:t>
            </w:r>
          </w:p>
        </w:tc>
        <w:tc>
          <w:tcPr>
            <w:tcW w:w="5040" w:type="dxa"/>
          </w:tcPr>
          <w:p w:rsidR="00F149EF" w:rsidRPr="00F149EF" w:rsidRDefault="00F149EF" w:rsidP="00F149EF">
            <w:pPr>
              <w:rPr>
                <w:b/>
              </w:rPr>
            </w:pPr>
            <w:r w:rsidRPr="00F149EF">
              <w:rPr>
                <w:b/>
              </w:rPr>
              <w:t>Exam 2</w:t>
            </w:r>
            <w:r>
              <w:rPr>
                <w:b/>
              </w:rPr>
              <w:t xml:space="preserve"> </w:t>
            </w:r>
            <w:r w:rsidRPr="00F149EF">
              <w:t>(Chapters 6-10)</w:t>
            </w:r>
          </w:p>
        </w:tc>
        <w:tc>
          <w:tcPr>
            <w:tcW w:w="2700" w:type="dxa"/>
          </w:tcPr>
          <w:p w:rsidR="00F149EF" w:rsidRPr="00393C6F" w:rsidRDefault="00F149EF" w:rsidP="00F149EF">
            <w:pPr>
              <w:pStyle w:val="ListParagraph"/>
              <w:rPr>
                <w:sz w:val="22"/>
                <w:szCs w:val="22"/>
              </w:rPr>
            </w:pPr>
          </w:p>
        </w:tc>
      </w:tr>
      <w:tr w:rsidR="00F149EF" w:rsidTr="008B2095">
        <w:tc>
          <w:tcPr>
            <w:tcW w:w="1278" w:type="dxa"/>
          </w:tcPr>
          <w:p w:rsidR="00F149EF" w:rsidRDefault="00F149EF" w:rsidP="00F149EF">
            <w:pPr>
              <w:jc w:val="center"/>
              <w:rPr>
                <w:b/>
              </w:rPr>
            </w:pPr>
            <w:r>
              <w:rPr>
                <w:b/>
              </w:rPr>
              <w:t>March 26</w:t>
            </w:r>
          </w:p>
        </w:tc>
        <w:tc>
          <w:tcPr>
            <w:tcW w:w="5040" w:type="dxa"/>
          </w:tcPr>
          <w:p w:rsidR="00F149EF" w:rsidRPr="00393C6F" w:rsidRDefault="00F149EF" w:rsidP="00F149EF">
            <w:pPr>
              <w:rPr>
                <w:b/>
              </w:rPr>
            </w:pPr>
            <w:r>
              <w:rPr>
                <w:b/>
              </w:rPr>
              <w:t>No Class –Spring Break</w:t>
            </w:r>
          </w:p>
        </w:tc>
        <w:tc>
          <w:tcPr>
            <w:tcW w:w="2700" w:type="dxa"/>
          </w:tcPr>
          <w:p w:rsidR="00F149EF" w:rsidRPr="00393C6F" w:rsidRDefault="00F149EF" w:rsidP="00F149EF">
            <w:pPr>
              <w:pStyle w:val="ListParagraph"/>
              <w:rPr>
                <w:sz w:val="22"/>
                <w:szCs w:val="22"/>
              </w:rPr>
            </w:pPr>
          </w:p>
        </w:tc>
      </w:tr>
      <w:tr w:rsidR="00F149EF" w:rsidTr="008B2095">
        <w:tc>
          <w:tcPr>
            <w:tcW w:w="1278" w:type="dxa"/>
          </w:tcPr>
          <w:p w:rsidR="00F149EF" w:rsidRDefault="00F149EF" w:rsidP="00F149EF">
            <w:pPr>
              <w:jc w:val="center"/>
              <w:rPr>
                <w:b/>
              </w:rPr>
            </w:pPr>
          </w:p>
          <w:p w:rsidR="00F149EF" w:rsidRPr="00E01641" w:rsidRDefault="00F149EF" w:rsidP="00F149EF">
            <w:pPr>
              <w:jc w:val="center"/>
              <w:rPr>
                <w:b/>
              </w:rPr>
            </w:pPr>
            <w:r>
              <w:rPr>
                <w:b/>
              </w:rPr>
              <w:t>April 2</w:t>
            </w:r>
          </w:p>
        </w:tc>
        <w:tc>
          <w:tcPr>
            <w:tcW w:w="5040" w:type="dxa"/>
          </w:tcPr>
          <w:p w:rsidR="00F149EF" w:rsidRDefault="00F149EF" w:rsidP="00F149EF">
            <w:pPr>
              <w:pStyle w:val="NormalWeb"/>
              <w:spacing w:before="0" w:beforeAutospacing="0" w:after="0" w:afterAutospacing="0"/>
              <w:rPr>
                <w:b/>
              </w:rPr>
            </w:pPr>
          </w:p>
          <w:p w:rsidR="00F149EF" w:rsidRPr="00393C6F" w:rsidRDefault="00F149EF" w:rsidP="00F149EF">
            <w:pPr>
              <w:pStyle w:val="NormalWeb"/>
              <w:spacing w:before="0" w:beforeAutospacing="0" w:after="0" w:afterAutospacing="0"/>
              <w:rPr>
                <w:b/>
              </w:rPr>
            </w:pPr>
            <w:r w:rsidRPr="00393C6F">
              <w:rPr>
                <w:b/>
              </w:rPr>
              <w:t>Physical Disabilities, Health Impairments, and ADHD</w:t>
            </w:r>
            <w:r>
              <w:rPr>
                <w:b/>
              </w:rPr>
              <w:t>, and Traumatic Brain Injury</w:t>
            </w:r>
          </w:p>
          <w:p w:rsidR="00F149EF" w:rsidRDefault="00F149EF" w:rsidP="00F149EF">
            <w:pPr>
              <w:pStyle w:val="NormalWeb"/>
              <w:spacing w:before="0" w:beforeAutospacing="0" w:after="0" w:afterAutospacing="0"/>
            </w:pPr>
          </w:p>
          <w:p w:rsidR="00F149EF" w:rsidRPr="00393C6F" w:rsidRDefault="00F149EF" w:rsidP="00F149EF">
            <w:pPr>
              <w:pStyle w:val="NormalWeb"/>
              <w:numPr>
                <w:ilvl w:val="0"/>
                <w:numId w:val="25"/>
              </w:numPr>
              <w:spacing w:before="0" w:beforeAutospacing="0" w:after="0" w:afterAutospacing="0"/>
              <w:rPr>
                <w:i/>
              </w:rPr>
            </w:pPr>
            <w:r w:rsidRPr="00393C6F">
              <w:rPr>
                <w:i/>
              </w:rPr>
              <w:t>Definitions of Physical Disabilities and Health Impairments</w:t>
            </w:r>
          </w:p>
          <w:p w:rsidR="00F149EF" w:rsidRPr="00393C6F" w:rsidRDefault="00F149EF" w:rsidP="00F149EF">
            <w:pPr>
              <w:pStyle w:val="NormalWeb"/>
              <w:numPr>
                <w:ilvl w:val="0"/>
                <w:numId w:val="25"/>
              </w:numPr>
              <w:spacing w:before="0" w:beforeAutospacing="0" w:after="0" w:afterAutospacing="0"/>
              <w:rPr>
                <w:i/>
              </w:rPr>
            </w:pPr>
            <w:r w:rsidRPr="00393C6F">
              <w:rPr>
                <w:i/>
              </w:rPr>
              <w:t>Prevalence</w:t>
            </w:r>
          </w:p>
          <w:p w:rsidR="00F149EF" w:rsidRPr="00393C6F" w:rsidRDefault="00F149EF" w:rsidP="00F149EF">
            <w:pPr>
              <w:pStyle w:val="NormalWeb"/>
              <w:numPr>
                <w:ilvl w:val="0"/>
                <w:numId w:val="25"/>
              </w:numPr>
              <w:spacing w:before="0" w:beforeAutospacing="0" w:after="0" w:afterAutospacing="0"/>
              <w:rPr>
                <w:i/>
              </w:rPr>
            </w:pPr>
            <w:r w:rsidRPr="00393C6F">
              <w:rPr>
                <w:i/>
              </w:rPr>
              <w:t xml:space="preserve">Types and Causes </w:t>
            </w:r>
          </w:p>
          <w:p w:rsidR="00F149EF" w:rsidRPr="00393C6F" w:rsidRDefault="00F149EF" w:rsidP="00F149EF">
            <w:pPr>
              <w:pStyle w:val="NormalWeb"/>
              <w:numPr>
                <w:ilvl w:val="0"/>
                <w:numId w:val="25"/>
              </w:numPr>
              <w:spacing w:before="0" w:beforeAutospacing="0" w:after="0" w:afterAutospacing="0"/>
              <w:rPr>
                <w:i/>
              </w:rPr>
            </w:pPr>
            <w:r w:rsidRPr="00393C6F">
              <w:rPr>
                <w:i/>
              </w:rPr>
              <w:t>Attention Deficit/Hyperactivity Disorder</w:t>
            </w:r>
          </w:p>
          <w:p w:rsidR="00F149EF" w:rsidRPr="00393C6F" w:rsidRDefault="00F149EF" w:rsidP="00F149EF">
            <w:pPr>
              <w:pStyle w:val="NormalWeb"/>
              <w:numPr>
                <w:ilvl w:val="0"/>
                <w:numId w:val="25"/>
              </w:numPr>
              <w:spacing w:before="0" w:beforeAutospacing="0" w:after="0" w:afterAutospacing="0"/>
              <w:rPr>
                <w:i/>
              </w:rPr>
            </w:pPr>
            <w:r w:rsidRPr="00393C6F">
              <w:rPr>
                <w:i/>
              </w:rPr>
              <w:t>Characteristics</w:t>
            </w:r>
          </w:p>
          <w:p w:rsidR="00F149EF" w:rsidRPr="00393C6F" w:rsidRDefault="00F149EF" w:rsidP="00F149EF">
            <w:pPr>
              <w:pStyle w:val="NormalWeb"/>
              <w:numPr>
                <w:ilvl w:val="0"/>
                <w:numId w:val="25"/>
              </w:numPr>
              <w:spacing w:before="0" w:beforeAutospacing="0" w:after="0" w:afterAutospacing="0"/>
              <w:rPr>
                <w:i/>
              </w:rPr>
            </w:pPr>
            <w:r w:rsidRPr="00393C6F">
              <w:rPr>
                <w:i/>
              </w:rPr>
              <w:t>Educational Approaches</w:t>
            </w:r>
          </w:p>
          <w:p w:rsidR="00F149EF" w:rsidRPr="00393C6F" w:rsidRDefault="00F149EF" w:rsidP="00F149EF">
            <w:pPr>
              <w:pStyle w:val="NormalWeb"/>
              <w:numPr>
                <w:ilvl w:val="0"/>
                <w:numId w:val="25"/>
              </w:numPr>
              <w:spacing w:before="0" w:beforeAutospacing="0" w:after="0" w:afterAutospacing="0"/>
              <w:rPr>
                <w:i/>
              </w:rPr>
            </w:pPr>
            <w:r w:rsidRPr="00393C6F">
              <w:rPr>
                <w:i/>
              </w:rPr>
              <w:t>Educational Placement Alternatives</w:t>
            </w:r>
          </w:p>
          <w:p w:rsidR="00F149EF" w:rsidRDefault="00F149EF" w:rsidP="00F149EF">
            <w:pPr>
              <w:pStyle w:val="NormalWeb"/>
              <w:spacing w:before="0" w:beforeAutospacing="0" w:after="0" w:afterAutospacing="0"/>
            </w:pPr>
          </w:p>
          <w:p w:rsidR="00F149EF" w:rsidRPr="00393C6F" w:rsidRDefault="00F149EF" w:rsidP="00F149EF">
            <w:pPr>
              <w:pStyle w:val="NormalWeb"/>
              <w:spacing w:before="0" w:beforeAutospacing="0" w:after="0" w:afterAutospacing="0"/>
              <w:rPr>
                <w:b/>
              </w:rPr>
            </w:pPr>
            <w:r w:rsidRPr="00393C6F">
              <w:rPr>
                <w:b/>
              </w:rPr>
              <w:t>Readings:</w:t>
            </w:r>
          </w:p>
          <w:p w:rsidR="00F149EF" w:rsidRDefault="00F149EF" w:rsidP="00F149EF">
            <w:pPr>
              <w:pStyle w:val="NormalWeb"/>
              <w:spacing w:before="0" w:beforeAutospacing="0" w:after="0" w:afterAutospacing="0"/>
            </w:pPr>
            <w:proofErr w:type="spellStart"/>
            <w:r w:rsidRPr="00D27038">
              <w:rPr>
                <w:sz w:val="22"/>
                <w:szCs w:val="22"/>
              </w:rPr>
              <w:lastRenderedPageBreak/>
              <w:t>Heward</w:t>
            </w:r>
            <w:proofErr w:type="spellEnd"/>
            <w:r w:rsidRPr="00D27038">
              <w:rPr>
                <w:sz w:val="22"/>
                <w:szCs w:val="22"/>
              </w:rPr>
              <w:t xml:space="preserve">, W.L. (2013), </w:t>
            </w:r>
            <w:r w:rsidRPr="006F7562">
              <w:rPr>
                <w:sz w:val="22"/>
                <w:szCs w:val="22"/>
              </w:rPr>
              <w:t xml:space="preserve">Chapter </w:t>
            </w:r>
            <w:r>
              <w:rPr>
                <w:sz w:val="22"/>
                <w:szCs w:val="22"/>
              </w:rPr>
              <w:t>11</w:t>
            </w:r>
          </w:p>
          <w:p w:rsidR="00F149EF" w:rsidRDefault="00F149EF" w:rsidP="00F149EF"/>
        </w:tc>
        <w:tc>
          <w:tcPr>
            <w:tcW w:w="2700" w:type="dxa"/>
          </w:tcPr>
          <w:p w:rsidR="00F149EF" w:rsidRPr="00393C6F" w:rsidRDefault="00F149EF" w:rsidP="00F149EF">
            <w:pPr>
              <w:pStyle w:val="ListParagraph"/>
              <w:rPr>
                <w:sz w:val="22"/>
                <w:szCs w:val="22"/>
              </w:rPr>
            </w:pPr>
          </w:p>
        </w:tc>
      </w:tr>
      <w:tr w:rsidR="00F149EF" w:rsidTr="008B2095">
        <w:tc>
          <w:tcPr>
            <w:tcW w:w="1278" w:type="dxa"/>
          </w:tcPr>
          <w:p w:rsidR="00F149EF" w:rsidRDefault="00F149EF" w:rsidP="00F149EF">
            <w:pPr>
              <w:jc w:val="center"/>
              <w:rPr>
                <w:b/>
              </w:rPr>
            </w:pPr>
          </w:p>
          <w:p w:rsidR="00F149EF" w:rsidRPr="00E01641" w:rsidRDefault="00F149EF" w:rsidP="00F149EF">
            <w:pPr>
              <w:jc w:val="center"/>
              <w:rPr>
                <w:b/>
              </w:rPr>
            </w:pPr>
            <w:r>
              <w:rPr>
                <w:b/>
              </w:rPr>
              <w:t>April 9</w:t>
            </w:r>
          </w:p>
        </w:tc>
        <w:tc>
          <w:tcPr>
            <w:tcW w:w="5040" w:type="dxa"/>
          </w:tcPr>
          <w:p w:rsidR="00F149EF" w:rsidRDefault="00F149EF" w:rsidP="00F149EF">
            <w:pPr>
              <w:pStyle w:val="NormalWeb"/>
              <w:spacing w:before="0" w:beforeAutospacing="0" w:after="0" w:afterAutospacing="0"/>
              <w:rPr>
                <w:b/>
              </w:rPr>
            </w:pPr>
            <w:r w:rsidRPr="00393C6F">
              <w:rPr>
                <w:b/>
              </w:rPr>
              <w:t>Low-Incidence Disabilities: Severe/Multiple Disabilities, Deaf-Blindness</w:t>
            </w:r>
            <w:r>
              <w:rPr>
                <w:b/>
              </w:rPr>
              <w:t>.</w:t>
            </w:r>
          </w:p>
          <w:p w:rsidR="00F149EF" w:rsidRDefault="00F149EF" w:rsidP="00F149EF">
            <w:pPr>
              <w:pStyle w:val="NormalWeb"/>
              <w:spacing w:before="0" w:beforeAutospacing="0" w:after="0" w:afterAutospacing="0"/>
            </w:pPr>
          </w:p>
          <w:p w:rsidR="00F149EF" w:rsidRPr="00393C6F" w:rsidRDefault="00F149EF" w:rsidP="00F149EF">
            <w:pPr>
              <w:pStyle w:val="NormalWeb"/>
              <w:numPr>
                <w:ilvl w:val="0"/>
                <w:numId w:val="26"/>
              </w:numPr>
              <w:spacing w:before="0" w:beforeAutospacing="0" w:after="0" w:afterAutospacing="0"/>
              <w:rPr>
                <w:i/>
              </w:rPr>
            </w:pPr>
            <w:r w:rsidRPr="00393C6F">
              <w:rPr>
                <w:i/>
              </w:rPr>
              <w:t>Defining Severe, Profound, and Multiple Disabilities</w:t>
            </w:r>
          </w:p>
          <w:p w:rsidR="00F149EF" w:rsidRPr="00393C6F" w:rsidRDefault="00F149EF" w:rsidP="00F149EF">
            <w:pPr>
              <w:pStyle w:val="NormalWeb"/>
              <w:numPr>
                <w:ilvl w:val="0"/>
                <w:numId w:val="26"/>
              </w:numPr>
              <w:spacing w:before="0" w:beforeAutospacing="0" w:after="0" w:afterAutospacing="0"/>
              <w:rPr>
                <w:i/>
              </w:rPr>
            </w:pPr>
            <w:r w:rsidRPr="00393C6F">
              <w:rPr>
                <w:i/>
              </w:rPr>
              <w:t>Characteristics of Students with Severe and Multiple Disabilities</w:t>
            </w:r>
          </w:p>
          <w:p w:rsidR="00F149EF" w:rsidRPr="00393C6F" w:rsidRDefault="00F149EF" w:rsidP="00F149EF">
            <w:pPr>
              <w:pStyle w:val="NormalWeb"/>
              <w:numPr>
                <w:ilvl w:val="0"/>
                <w:numId w:val="26"/>
              </w:numPr>
              <w:spacing w:before="0" w:beforeAutospacing="0" w:after="0" w:afterAutospacing="0"/>
              <w:rPr>
                <w:i/>
              </w:rPr>
            </w:pPr>
            <w:r w:rsidRPr="00393C6F">
              <w:rPr>
                <w:i/>
              </w:rPr>
              <w:t>Prevalence of Severe and Multiple Disabilities</w:t>
            </w:r>
          </w:p>
          <w:p w:rsidR="00F149EF" w:rsidRPr="00393C6F" w:rsidRDefault="00F149EF" w:rsidP="00F149EF">
            <w:pPr>
              <w:pStyle w:val="NormalWeb"/>
              <w:numPr>
                <w:ilvl w:val="0"/>
                <w:numId w:val="26"/>
              </w:numPr>
              <w:spacing w:before="0" w:beforeAutospacing="0" w:after="0" w:afterAutospacing="0"/>
              <w:rPr>
                <w:i/>
              </w:rPr>
            </w:pPr>
            <w:r w:rsidRPr="00393C6F">
              <w:rPr>
                <w:i/>
              </w:rPr>
              <w:t>Causes of Severe and Multiple Disabilities</w:t>
            </w:r>
          </w:p>
          <w:p w:rsidR="00F149EF" w:rsidRPr="00393C6F" w:rsidRDefault="00F149EF" w:rsidP="00F149EF">
            <w:pPr>
              <w:pStyle w:val="NormalWeb"/>
              <w:numPr>
                <w:ilvl w:val="0"/>
                <w:numId w:val="26"/>
              </w:numPr>
              <w:spacing w:before="0" w:beforeAutospacing="0" w:after="0" w:afterAutospacing="0"/>
              <w:rPr>
                <w:i/>
              </w:rPr>
            </w:pPr>
            <w:r w:rsidRPr="00393C6F">
              <w:rPr>
                <w:i/>
              </w:rPr>
              <w:t>Traumatic Brain Injury</w:t>
            </w:r>
          </w:p>
          <w:p w:rsidR="00F149EF" w:rsidRPr="00F149EF" w:rsidRDefault="00F149EF" w:rsidP="00F149EF">
            <w:pPr>
              <w:pStyle w:val="NormalWeb"/>
              <w:numPr>
                <w:ilvl w:val="0"/>
                <w:numId w:val="26"/>
              </w:numPr>
              <w:spacing w:before="0" w:beforeAutospacing="0" w:after="0" w:afterAutospacing="0"/>
              <w:rPr>
                <w:i/>
              </w:rPr>
            </w:pPr>
            <w:r w:rsidRPr="00393C6F">
              <w:rPr>
                <w:i/>
              </w:rPr>
              <w:t>Educational Approaches</w:t>
            </w:r>
          </w:p>
          <w:p w:rsidR="00F149EF" w:rsidRDefault="00F149EF" w:rsidP="00F149EF">
            <w:pPr>
              <w:tabs>
                <w:tab w:val="left" w:pos="360"/>
              </w:tabs>
              <w:rPr>
                <w:b/>
                <w:sz w:val="22"/>
                <w:szCs w:val="22"/>
              </w:rPr>
            </w:pPr>
          </w:p>
          <w:p w:rsidR="00F149EF" w:rsidRPr="006F7562" w:rsidRDefault="00F149EF" w:rsidP="00F149EF">
            <w:pPr>
              <w:tabs>
                <w:tab w:val="left" w:pos="360"/>
              </w:tabs>
              <w:rPr>
                <w:sz w:val="22"/>
                <w:szCs w:val="22"/>
              </w:rPr>
            </w:pPr>
            <w:r w:rsidRPr="006F7562">
              <w:rPr>
                <w:b/>
                <w:sz w:val="22"/>
                <w:szCs w:val="22"/>
              </w:rPr>
              <w:t>Readings</w:t>
            </w:r>
            <w:r w:rsidRPr="006F7562">
              <w:rPr>
                <w:sz w:val="22"/>
                <w:szCs w:val="22"/>
              </w:rPr>
              <w:t>:</w:t>
            </w:r>
          </w:p>
          <w:p w:rsidR="00F149EF" w:rsidRPr="00393C6F" w:rsidRDefault="00F149EF" w:rsidP="00F149EF">
            <w:pPr>
              <w:rPr>
                <w:b/>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12</w:t>
            </w:r>
          </w:p>
        </w:tc>
        <w:tc>
          <w:tcPr>
            <w:tcW w:w="2700" w:type="dxa"/>
          </w:tcPr>
          <w:p w:rsidR="00F149EF" w:rsidRDefault="00F149EF" w:rsidP="00F149EF">
            <w:pPr>
              <w:pStyle w:val="NormalWeb"/>
              <w:spacing w:before="0" w:beforeAutospacing="0" w:after="0" w:afterAutospacing="0"/>
              <w:rPr>
                <w:b/>
                <w:sz w:val="22"/>
                <w:szCs w:val="22"/>
              </w:rPr>
            </w:pPr>
          </w:p>
          <w:p w:rsidR="00F149EF" w:rsidRPr="00393C6F" w:rsidRDefault="00F149EF" w:rsidP="00F149EF">
            <w:pPr>
              <w:pStyle w:val="NormalWeb"/>
              <w:spacing w:before="0" w:beforeAutospacing="0" w:after="0" w:afterAutospacing="0"/>
              <w:rPr>
                <w:b/>
              </w:rPr>
            </w:pPr>
            <w:r>
              <w:rPr>
                <w:b/>
                <w:sz w:val="22"/>
                <w:szCs w:val="22"/>
              </w:rPr>
              <w:t>Discussion  - CANVAS</w:t>
            </w:r>
          </w:p>
        </w:tc>
      </w:tr>
      <w:tr w:rsidR="00F149EF" w:rsidTr="008B2095">
        <w:tc>
          <w:tcPr>
            <w:tcW w:w="1278" w:type="dxa"/>
          </w:tcPr>
          <w:p w:rsidR="00F149EF" w:rsidRDefault="00F149EF" w:rsidP="00F149EF">
            <w:pPr>
              <w:jc w:val="center"/>
              <w:rPr>
                <w:b/>
              </w:rPr>
            </w:pPr>
          </w:p>
          <w:p w:rsidR="00F149EF" w:rsidRPr="00393C6F" w:rsidRDefault="00F149EF" w:rsidP="00F149EF">
            <w:pPr>
              <w:jc w:val="center"/>
              <w:rPr>
                <w:b/>
              </w:rPr>
            </w:pPr>
            <w:r>
              <w:rPr>
                <w:b/>
              </w:rPr>
              <w:t>April 16</w:t>
            </w:r>
          </w:p>
        </w:tc>
        <w:tc>
          <w:tcPr>
            <w:tcW w:w="5040" w:type="dxa"/>
          </w:tcPr>
          <w:p w:rsidR="00F149EF" w:rsidRDefault="00F149EF" w:rsidP="00F149EF">
            <w:pPr>
              <w:rPr>
                <w:b/>
              </w:rPr>
            </w:pPr>
          </w:p>
          <w:p w:rsidR="00F149EF" w:rsidRPr="00393C6F" w:rsidRDefault="00F149EF" w:rsidP="00F149EF">
            <w:pPr>
              <w:pStyle w:val="NormalWeb"/>
              <w:spacing w:before="0" w:beforeAutospacing="0" w:after="0" w:afterAutospacing="0"/>
              <w:rPr>
                <w:b/>
              </w:rPr>
            </w:pPr>
            <w:r w:rsidRPr="00393C6F">
              <w:rPr>
                <w:b/>
              </w:rPr>
              <w:t>Transitioning to Adulthood</w:t>
            </w:r>
          </w:p>
          <w:p w:rsidR="00F149EF" w:rsidRDefault="00F149EF" w:rsidP="00F149EF">
            <w:pPr>
              <w:tabs>
                <w:tab w:val="left" w:pos="360"/>
              </w:tabs>
              <w:rPr>
                <w:b/>
                <w:sz w:val="22"/>
                <w:szCs w:val="22"/>
              </w:rPr>
            </w:pPr>
          </w:p>
          <w:p w:rsidR="00F149EF" w:rsidRPr="00393C6F" w:rsidRDefault="00F149EF" w:rsidP="00F149EF">
            <w:pPr>
              <w:pStyle w:val="NormalWeb"/>
              <w:numPr>
                <w:ilvl w:val="0"/>
                <w:numId w:val="28"/>
              </w:numPr>
              <w:spacing w:before="0" w:beforeAutospacing="0" w:after="0" w:afterAutospacing="0"/>
              <w:rPr>
                <w:i/>
              </w:rPr>
            </w:pPr>
            <w:r w:rsidRPr="00393C6F">
              <w:rPr>
                <w:i/>
              </w:rPr>
              <w:t>How Do Former Special Education Students Fare as Adults?</w:t>
            </w:r>
          </w:p>
          <w:p w:rsidR="00F149EF" w:rsidRPr="00393C6F" w:rsidRDefault="00F149EF" w:rsidP="00F149EF">
            <w:pPr>
              <w:pStyle w:val="NormalWeb"/>
              <w:numPr>
                <w:ilvl w:val="0"/>
                <w:numId w:val="28"/>
              </w:numPr>
              <w:spacing w:before="0" w:beforeAutospacing="0" w:after="0" w:afterAutospacing="0"/>
              <w:rPr>
                <w:i/>
              </w:rPr>
            </w:pPr>
            <w:r w:rsidRPr="00393C6F">
              <w:rPr>
                <w:i/>
              </w:rPr>
              <w:t>Transition Services and Models</w:t>
            </w:r>
          </w:p>
          <w:p w:rsidR="00F149EF" w:rsidRPr="00393C6F" w:rsidRDefault="00F149EF" w:rsidP="00F149EF">
            <w:pPr>
              <w:pStyle w:val="NormalWeb"/>
              <w:numPr>
                <w:ilvl w:val="0"/>
                <w:numId w:val="28"/>
              </w:numPr>
              <w:spacing w:before="0" w:beforeAutospacing="0" w:after="0" w:afterAutospacing="0"/>
              <w:rPr>
                <w:i/>
              </w:rPr>
            </w:pPr>
            <w:r w:rsidRPr="00393C6F">
              <w:rPr>
                <w:i/>
              </w:rPr>
              <w:t>Employment</w:t>
            </w:r>
          </w:p>
          <w:p w:rsidR="00F149EF" w:rsidRPr="00393C6F" w:rsidRDefault="00F149EF" w:rsidP="00F149EF">
            <w:pPr>
              <w:pStyle w:val="NormalWeb"/>
              <w:numPr>
                <w:ilvl w:val="0"/>
                <w:numId w:val="28"/>
              </w:numPr>
              <w:spacing w:before="0" w:beforeAutospacing="0" w:after="0" w:afterAutospacing="0"/>
              <w:rPr>
                <w:i/>
              </w:rPr>
            </w:pPr>
            <w:r w:rsidRPr="00393C6F">
              <w:rPr>
                <w:i/>
              </w:rPr>
              <w:t>Postsecondary Education</w:t>
            </w:r>
          </w:p>
          <w:p w:rsidR="00F149EF" w:rsidRPr="00393C6F" w:rsidRDefault="00F149EF" w:rsidP="00F149EF">
            <w:pPr>
              <w:pStyle w:val="NormalWeb"/>
              <w:numPr>
                <w:ilvl w:val="0"/>
                <w:numId w:val="28"/>
              </w:numPr>
              <w:spacing w:before="0" w:beforeAutospacing="0" w:after="0" w:afterAutospacing="0"/>
              <w:rPr>
                <w:i/>
              </w:rPr>
            </w:pPr>
            <w:r w:rsidRPr="00393C6F">
              <w:rPr>
                <w:i/>
              </w:rPr>
              <w:t>Residential Alternatives</w:t>
            </w:r>
          </w:p>
          <w:p w:rsidR="00F149EF" w:rsidRPr="00393C6F" w:rsidRDefault="00F149EF" w:rsidP="00F149EF">
            <w:pPr>
              <w:pStyle w:val="NormalWeb"/>
              <w:numPr>
                <w:ilvl w:val="0"/>
                <w:numId w:val="28"/>
              </w:numPr>
              <w:spacing w:before="0" w:beforeAutospacing="0" w:after="0" w:afterAutospacing="0"/>
              <w:rPr>
                <w:i/>
              </w:rPr>
            </w:pPr>
            <w:r w:rsidRPr="00393C6F">
              <w:rPr>
                <w:i/>
              </w:rPr>
              <w:t xml:space="preserve">Recreation and Leisure </w:t>
            </w:r>
          </w:p>
          <w:p w:rsidR="00F149EF" w:rsidRDefault="00F149EF" w:rsidP="00F149EF">
            <w:pPr>
              <w:pStyle w:val="NormalWeb"/>
              <w:numPr>
                <w:ilvl w:val="0"/>
                <w:numId w:val="28"/>
              </w:numPr>
              <w:spacing w:before="0" w:beforeAutospacing="0" w:after="0" w:afterAutospacing="0"/>
              <w:rPr>
                <w:i/>
              </w:rPr>
            </w:pPr>
            <w:r w:rsidRPr="00393C6F">
              <w:rPr>
                <w:i/>
              </w:rPr>
              <w:t>The Ultimate Transition Goal: A Better Life</w:t>
            </w:r>
          </w:p>
          <w:p w:rsidR="00F149EF" w:rsidRDefault="00F149EF" w:rsidP="00F149EF">
            <w:pPr>
              <w:pStyle w:val="NormalWeb"/>
              <w:spacing w:before="0" w:beforeAutospacing="0" w:after="0" w:afterAutospacing="0"/>
              <w:ind w:left="720"/>
              <w:rPr>
                <w:i/>
              </w:rPr>
            </w:pPr>
          </w:p>
          <w:p w:rsidR="00F149EF" w:rsidRDefault="00F149EF" w:rsidP="00F149EF">
            <w:pPr>
              <w:pStyle w:val="NormalWeb"/>
              <w:spacing w:before="0" w:beforeAutospacing="0" w:after="0" w:afterAutospacing="0"/>
            </w:pPr>
            <w:r w:rsidRPr="00393C6F">
              <w:rPr>
                <w:b/>
              </w:rPr>
              <w:t>Early Childhood Special Education</w:t>
            </w:r>
            <w:r>
              <w:rPr>
                <w:b/>
              </w:rPr>
              <w:t xml:space="preserve"> </w:t>
            </w:r>
          </w:p>
          <w:p w:rsidR="00F149EF" w:rsidRPr="00393C6F" w:rsidRDefault="00F149EF" w:rsidP="00F149EF">
            <w:pPr>
              <w:pStyle w:val="NormalWeb"/>
              <w:numPr>
                <w:ilvl w:val="0"/>
                <w:numId w:val="27"/>
              </w:numPr>
              <w:spacing w:before="0" w:beforeAutospacing="0" w:after="0" w:afterAutospacing="0"/>
              <w:rPr>
                <w:i/>
              </w:rPr>
            </w:pPr>
            <w:r w:rsidRPr="00393C6F">
              <w:rPr>
                <w:i/>
              </w:rPr>
              <w:t>The Importance of Early Intervention</w:t>
            </w:r>
          </w:p>
          <w:p w:rsidR="00F149EF" w:rsidRPr="00393C6F" w:rsidRDefault="00F149EF" w:rsidP="00F149EF">
            <w:pPr>
              <w:pStyle w:val="NormalWeb"/>
              <w:numPr>
                <w:ilvl w:val="0"/>
                <w:numId w:val="27"/>
              </w:numPr>
              <w:spacing w:before="0" w:beforeAutospacing="0" w:after="0" w:afterAutospacing="0"/>
              <w:rPr>
                <w:i/>
              </w:rPr>
            </w:pPr>
            <w:r w:rsidRPr="00393C6F">
              <w:rPr>
                <w:i/>
              </w:rPr>
              <w:t>IDEA and Early Intervention /Early Childhood Special Education</w:t>
            </w:r>
          </w:p>
          <w:p w:rsidR="00F149EF" w:rsidRPr="00393C6F" w:rsidRDefault="00F149EF" w:rsidP="00F149EF">
            <w:pPr>
              <w:pStyle w:val="NormalWeb"/>
              <w:numPr>
                <w:ilvl w:val="0"/>
                <w:numId w:val="27"/>
              </w:numPr>
              <w:spacing w:before="0" w:beforeAutospacing="0" w:after="0" w:afterAutospacing="0"/>
              <w:rPr>
                <w:i/>
              </w:rPr>
            </w:pPr>
            <w:r w:rsidRPr="00393C6F">
              <w:rPr>
                <w:i/>
              </w:rPr>
              <w:t>Screening, Identification, and Assessment</w:t>
            </w:r>
          </w:p>
          <w:p w:rsidR="00F149EF" w:rsidRPr="00393C6F" w:rsidRDefault="00F149EF" w:rsidP="00F149EF">
            <w:pPr>
              <w:pStyle w:val="NormalWeb"/>
              <w:numPr>
                <w:ilvl w:val="0"/>
                <w:numId w:val="27"/>
              </w:numPr>
              <w:spacing w:before="0" w:beforeAutospacing="0" w:after="0" w:afterAutospacing="0"/>
              <w:rPr>
                <w:i/>
              </w:rPr>
            </w:pPr>
            <w:r w:rsidRPr="00393C6F">
              <w:rPr>
                <w:i/>
              </w:rPr>
              <w:t>Curriculum and Instruction in Early Childhood Special Education</w:t>
            </w:r>
          </w:p>
          <w:p w:rsidR="00F149EF" w:rsidRPr="00393C6F" w:rsidRDefault="00F149EF" w:rsidP="00F149EF">
            <w:pPr>
              <w:pStyle w:val="NormalWeb"/>
              <w:numPr>
                <w:ilvl w:val="0"/>
                <w:numId w:val="27"/>
              </w:numPr>
              <w:spacing w:before="0" w:beforeAutospacing="0" w:after="0" w:afterAutospacing="0"/>
              <w:rPr>
                <w:i/>
              </w:rPr>
            </w:pPr>
            <w:r w:rsidRPr="00393C6F">
              <w:rPr>
                <w:i/>
              </w:rPr>
              <w:t>Service-Delivery Alternatives for Early Intervention</w:t>
            </w:r>
          </w:p>
          <w:p w:rsidR="00F149EF" w:rsidRDefault="00F149EF" w:rsidP="00F149EF">
            <w:pPr>
              <w:tabs>
                <w:tab w:val="left" w:pos="360"/>
              </w:tabs>
              <w:rPr>
                <w:b/>
                <w:sz w:val="22"/>
                <w:szCs w:val="22"/>
              </w:rPr>
            </w:pPr>
          </w:p>
          <w:p w:rsidR="00F149EF" w:rsidRPr="006F7562" w:rsidRDefault="00F149EF" w:rsidP="00F149EF">
            <w:pPr>
              <w:tabs>
                <w:tab w:val="left" w:pos="360"/>
              </w:tabs>
              <w:rPr>
                <w:sz w:val="22"/>
                <w:szCs w:val="22"/>
              </w:rPr>
            </w:pPr>
            <w:r w:rsidRPr="006F7562">
              <w:rPr>
                <w:b/>
                <w:sz w:val="22"/>
                <w:szCs w:val="22"/>
              </w:rPr>
              <w:t>Readings</w:t>
            </w:r>
            <w:r w:rsidRPr="006F7562">
              <w:rPr>
                <w:sz w:val="22"/>
                <w:szCs w:val="22"/>
              </w:rPr>
              <w:t>:</w:t>
            </w:r>
          </w:p>
          <w:p w:rsidR="00F149EF" w:rsidRDefault="00F149EF" w:rsidP="00F149EF">
            <w:pPr>
              <w:tabs>
                <w:tab w:val="left" w:pos="360"/>
              </w:tabs>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14</w:t>
            </w:r>
          </w:p>
          <w:p w:rsidR="00F149EF" w:rsidRDefault="00F149EF" w:rsidP="00F149EF">
            <w:pPr>
              <w:tabs>
                <w:tab w:val="left" w:pos="360"/>
              </w:tabs>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Chapt</w:t>
            </w:r>
            <w:r>
              <w:rPr>
                <w:sz w:val="22"/>
                <w:szCs w:val="22"/>
              </w:rPr>
              <w:t>e</w:t>
            </w:r>
            <w:r w:rsidRPr="006F7562">
              <w:rPr>
                <w:sz w:val="22"/>
                <w:szCs w:val="22"/>
              </w:rPr>
              <w:t xml:space="preserve">r </w:t>
            </w:r>
            <w:r>
              <w:rPr>
                <w:sz w:val="22"/>
                <w:szCs w:val="22"/>
              </w:rPr>
              <w:t>15</w:t>
            </w:r>
          </w:p>
          <w:p w:rsidR="00F149EF" w:rsidRPr="00393C6F" w:rsidRDefault="00F149EF" w:rsidP="00F149EF">
            <w:pPr>
              <w:rPr>
                <w:b/>
              </w:rPr>
            </w:pPr>
          </w:p>
        </w:tc>
        <w:tc>
          <w:tcPr>
            <w:tcW w:w="2700" w:type="dxa"/>
          </w:tcPr>
          <w:p w:rsidR="00F149EF" w:rsidRDefault="00F149EF" w:rsidP="00F149EF">
            <w:pPr>
              <w:tabs>
                <w:tab w:val="left" w:pos="360"/>
              </w:tabs>
              <w:rPr>
                <w:b/>
                <w:sz w:val="22"/>
                <w:szCs w:val="22"/>
              </w:rPr>
            </w:pPr>
            <w:r>
              <w:rPr>
                <w:b/>
                <w:sz w:val="22"/>
                <w:szCs w:val="22"/>
              </w:rPr>
              <w:t>Writing Assignment Due-</w:t>
            </w:r>
          </w:p>
          <w:p w:rsidR="00F149EF" w:rsidRDefault="00F149EF" w:rsidP="00F149EF">
            <w:pPr>
              <w:tabs>
                <w:tab w:val="left" w:pos="360"/>
              </w:tabs>
              <w:rPr>
                <w:b/>
                <w:sz w:val="22"/>
                <w:szCs w:val="22"/>
              </w:rPr>
            </w:pPr>
          </w:p>
          <w:p w:rsidR="00F149EF" w:rsidRDefault="00F149EF" w:rsidP="00F149EF">
            <w:pPr>
              <w:tabs>
                <w:tab w:val="left" w:pos="360"/>
              </w:tabs>
              <w:rPr>
                <w:b/>
                <w:sz w:val="22"/>
                <w:szCs w:val="22"/>
              </w:rPr>
            </w:pPr>
            <w:r>
              <w:rPr>
                <w:b/>
                <w:sz w:val="22"/>
                <w:szCs w:val="22"/>
              </w:rPr>
              <w:t>What have I learned about Special Education</w:t>
            </w:r>
          </w:p>
          <w:p w:rsidR="00F149EF" w:rsidRDefault="00F149EF" w:rsidP="00F149EF"/>
        </w:tc>
      </w:tr>
      <w:tr w:rsidR="00F149EF" w:rsidTr="008B2095">
        <w:tc>
          <w:tcPr>
            <w:tcW w:w="1278" w:type="dxa"/>
          </w:tcPr>
          <w:p w:rsidR="00F149EF" w:rsidRPr="00393C6F" w:rsidRDefault="00F149EF" w:rsidP="00F149EF">
            <w:pPr>
              <w:jc w:val="center"/>
              <w:rPr>
                <w:b/>
              </w:rPr>
            </w:pPr>
            <w:r>
              <w:rPr>
                <w:b/>
              </w:rPr>
              <w:t>April 23</w:t>
            </w:r>
          </w:p>
        </w:tc>
        <w:tc>
          <w:tcPr>
            <w:tcW w:w="5040" w:type="dxa"/>
          </w:tcPr>
          <w:p w:rsidR="00F149EF" w:rsidRPr="00F149EF" w:rsidRDefault="00F149EF" w:rsidP="00F149EF">
            <w:pPr>
              <w:pStyle w:val="NormalWeb"/>
              <w:spacing w:before="0" w:beforeAutospacing="0" w:after="0" w:afterAutospacing="0"/>
              <w:rPr>
                <w:b/>
              </w:rPr>
            </w:pPr>
            <w:r w:rsidRPr="00F149EF">
              <w:rPr>
                <w:b/>
              </w:rPr>
              <w:t>Group Presentations</w:t>
            </w:r>
          </w:p>
        </w:tc>
        <w:tc>
          <w:tcPr>
            <w:tcW w:w="2700" w:type="dxa"/>
          </w:tcPr>
          <w:p w:rsidR="00F149EF" w:rsidRDefault="00F149EF" w:rsidP="00F149EF"/>
        </w:tc>
      </w:tr>
      <w:tr w:rsidR="00F149EF" w:rsidTr="008B2095">
        <w:tc>
          <w:tcPr>
            <w:tcW w:w="1278" w:type="dxa"/>
          </w:tcPr>
          <w:p w:rsidR="00F149EF" w:rsidRDefault="00F149EF" w:rsidP="00F149EF">
            <w:pPr>
              <w:jc w:val="center"/>
              <w:rPr>
                <w:b/>
              </w:rPr>
            </w:pPr>
          </w:p>
          <w:p w:rsidR="00F149EF" w:rsidRPr="00393C6F" w:rsidRDefault="00F149EF" w:rsidP="00F149EF">
            <w:pPr>
              <w:jc w:val="center"/>
              <w:rPr>
                <w:b/>
              </w:rPr>
            </w:pPr>
            <w:r>
              <w:rPr>
                <w:b/>
              </w:rPr>
              <w:t>April 30</w:t>
            </w:r>
          </w:p>
        </w:tc>
        <w:tc>
          <w:tcPr>
            <w:tcW w:w="5040" w:type="dxa"/>
          </w:tcPr>
          <w:p w:rsidR="00F149EF" w:rsidRDefault="00F149EF" w:rsidP="00F149EF"/>
          <w:p w:rsidR="00F149EF" w:rsidRPr="00F149EF" w:rsidRDefault="00F149EF" w:rsidP="00F149EF">
            <w:pPr>
              <w:rPr>
                <w:b/>
              </w:rPr>
            </w:pPr>
            <w:r w:rsidRPr="00F149EF">
              <w:rPr>
                <w:b/>
              </w:rPr>
              <w:t>Final Exam</w:t>
            </w:r>
          </w:p>
        </w:tc>
        <w:tc>
          <w:tcPr>
            <w:tcW w:w="2700" w:type="dxa"/>
          </w:tcPr>
          <w:p w:rsidR="00F149EF" w:rsidRDefault="00F149EF" w:rsidP="00F149EF">
            <w:pPr>
              <w:rPr>
                <w:b/>
                <w:sz w:val="22"/>
                <w:szCs w:val="22"/>
              </w:rPr>
            </w:pPr>
          </w:p>
          <w:p w:rsidR="00F149EF" w:rsidRPr="00393C6F" w:rsidRDefault="00F149EF" w:rsidP="00F149EF">
            <w:pPr>
              <w:pStyle w:val="ListParagraph"/>
              <w:tabs>
                <w:tab w:val="left" w:pos="360"/>
              </w:tabs>
              <w:rPr>
                <w:b/>
                <w:sz w:val="22"/>
                <w:szCs w:val="22"/>
              </w:rPr>
            </w:pPr>
          </w:p>
        </w:tc>
      </w:tr>
    </w:tbl>
    <w:p w:rsidR="00C35BE3" w:rsidRDefault="008B2095" w:rsidP="00C35BE3">
      <w:r>
        <w:lastRenderedPageBreak/>
        <w:br w:type="textWrapping" w:clear="all"/>
      </w:r>
      <w:r w:rsidR="00C35BE3">
        <w:br w:type="textWrapping" w:clear="all"/>
      </w:r>
    </w:p>
    <w:p w:rsidR="00393C6F" w:rsidRPr="008D2E71" w:rsidRDefault="00393C6F" w:rsidP="00C35BE3"/>
    <w:p w:rsidR="00C35BE3" w:rsidRPr="003A0544" w:rsidRDefault="005B4F64" w:rsidP="00C35BE3">
      <w:pPr>
        <w:rPr>
          <w:b/>
          <w:bCs/>
        </w:rPr>
      </w:pPr>
      <w:r>
        <w:rPr>
          <w:rFonts w:cs="Tahoma"/>
          <w:b/>
          <w:bCs/>
        </w:rPr>
        <w:t>7</w:t>
      </w:r>
      <w:r w:rsidR="00C35BE3">
        <w:rPr>
          <w:b/>
          <w:bCs/>
        </w:rPr>
        <w:t>.</w:t>
      </w:r>
      <w:r w:rsidR="00C35BE3">
        <w:rPr>
          <w:b/>
          <w:bCs/>
        </w:rPr>
        <w:tab/>
      </w:r>
      <w:r w:rsidR="00C35BE3" w:rsidRPr="003A0544">
        <w:rPr>
          <w:b/>
          <w:bCs/>
        </w:rPr>
        <w:t>COURSE REQUIREMENTS:</w:t>
      </w:r>
    </w:p>
    <w:p w:rsidR="00C35BE3" w:rsidRPr="003A0544" w:rsidRDefault="00C35BE3" w:rsidP="00C35BE3">
      <w:pPr>
        <w:rPr>
          <w:rFonts w:cs="Tahoma"/>
          <w:b/>
          <w:bCs/>
        </w:rPr>
      </w:pPr>
    </w:p>
    <w:p w:rsidR="00C35BE3" w:rsidRPr="00393C6F" w:rsidRDefault="00393C6F" w:rsidP="004043A7">
      <w:pPr>
        <w:numPr>
          <w:ilvl w:val="0"/>
          <w:numId w:val="9"/>
        </w:numPr>
        <w:rPr>
          <w:rFonts w:cs="Tahoma"/>
          <w:b/>
        </w:rPr>
      </w:pPr>
      <w:r>
        <w:rPr>
          <w:rFonts w:cs="Tahoma"/>
          <w:b/>
        </w:rPr>
        <w:t xml:space="preserve">Course </w:t>
      </w:r>
      <w:r w:rsidR="00C35BE3" w:rsidRPr="003A0544">
        <w:rPr>
          <w:rFonts w:cs="Tahoma"/>
          <w:b/>
        </w:rPr>
        <w:t>Activities</w:t>
      </w:r>
      <w:r>
        <w:rPr>
          <w:rFonts w:cs="Tahoma"/>
        </w:rPr>
        <w:t>:</w:t>
      </w:r>
    </w:p>
    <w:p w:rsidR="00393C6F" w:rsidRPr="00393C6F" w:rsidRDefault="00393C6F" w:rsidP="00393C6F">
      <w:pPr>
        <w:pStyle w:val="ListParagraph"/>
        <w:numPr>
          <w:ilvl w:val="1"/>
          <w:numId w:val="24"/>
        </w:numPr>
        <w:rPr>
          <w:rFonts w:cs="Tahoma"/>
        </w:rPr>
      </w:pPr>
      <w:r w:rsidRPr="00393C6F">
        <w:rPr>
          <w:rFonts w:cs="Tahoma"/>
        </w:rPr>
        <w:t xml:space="preserve">There will be a total of </w:t>
      </w:r>
      <w:r w:rsidR="00382E83">
        <w:rPr>
          <w:rFonts w:cs="Tahoma"/>
        </w:rPr>
        <w:t>4</w:t>
      </w:r>
      <w:r w:rsidR="00395785">
        <w:rPr>
          <w:rFonts w:cs="Tahoma"/>
        </w:rPr>
        <w:t xml:space="preserve"> </w:t>
      </w:r>
      <w:r w:rsidRPr="00393C6F">
        <w:rPr>
          <w:rFonts w:cs="Tahoma"/>
        </w:rPr>
        <w:t>discussions that each student will be required to post to CANVAS. Each discussion will be relevant to the material covered up until the due date. Rubrics will be provided with each discussion to prevent any confusion regarding expectations.</w:t>
      </w:r>
      <w:r w:rsidR="00F149EF">
        <w:rPr>
          <w:rFonts w:cs="Tahoma"/>
        </w:rPr>
        <w:t xml:space="preserve"> Discussions must be completed PRIOR to class on the date they are due.</w:t>
      </w:r>
    </w:p>
    <w:p w:rsidR="00395785" w:rsidRDefault="00395785" w:rsidP="00395785">
      <w:pPr>
        <w:pStyle w:val="ListParagraph"/>
        <w:rPr>
          <w:rFonts w:cs="Tahoma"/>
          <w:b/>
        </w:rPr>
      </w:pPr>
    </w:p>
    <w:p w:rsidR="00197000" w:rsidRDefault="00197000" w:rsidP="00395785">
      <w:pPr>
        <w:pStyle w:val="ListParagraph"/>
        <w:rPr>
          <w:rFonts w:cs="Tahoma"/>
          <w:b/>
        </w:rPr>
      </w:pPr>
    </w:p>
    <w:p w:rsidR="004043A7" w:rsidRPr="00393C6F" w:rsidRDefault="00F149EF" w:rsidP="00393C6F">
      <w:pPr>
        <w:pStyle w:val="ListParagraph"/>
        <w:numPr>
          <w:ilvl w:val="0"/>
          <w:numId w:val="9"/>
        </w:numPr>
        <w:rPr>
          <w:rFonts w:cs="Tahoma"/>
          <w:b/>
        </w:rPr>
      </w:pPr>
      <w:r>
        <w:rPr>
          <w:rFonts w:cs="Tahoma"/>
          <w:b/>
        </w:rPr>
        <w:t>Reflective</w:t>
      </w:r>
      <w:r w:rsidR="00393C6F" w:rsidRPr="00393C6F">
        <w:rPr>
          <w:rFonts w:cs="Tahoma"/>
          <w:b/>
        </w:rPr>
        <w:t xml:space="preserve"> Essay:</w:t>
      </w:r>
    </w:p>
    <w:p w:rsidR="00393C6F" w:rsidRPr="00393C6F" w:rsidRDefault="00393C6F" w:rsidP="00393C6F">
      <w:pPr>
        <w:pStyle w:val="ListParagraph"/>
        <w:numPr>
          <w:ilvl w:val="1"/>
          <w:numId w:val="9"/>
        </w:numPr>
        <w:rPr>
          <w:rFonts w:cs="Tahoma"/>
        </w:rPr>
      </w:pPr>
      <w:r w:rsidRPr="00393C6F">
        <w:rPr>
          <w:rFonts w:cs="Tahoma"/>
        </w:rPr>
        <w:t xml:space="preserve">Each student will be required to compose an essay in class describing what they have learned about special education and individuals with disabilities during the semester. Rubrics </w:t>
      </w:r>
      <w:r w:rsidR="008247C1">
        <w:rPr>
          <w:rFonts w:cs="Tahoma"/>
        </w:rPr>
        <w:t>will be provided</w:t>
      </w:r>
      <w:r w:rsidRPr="00393C6F">
        <w:rPr>
          <w:rFonts w:cs="Tahoma"/>
        </w:rPr>
        <w:t>.</w:t>
      </w:r>
    </w:p>
    <w:p w:rsidR="00393C6F" w:rsidRPr="00393C6F" w:rsidRDefault="00393C6F" w:rsidP="00393C6F">
      <w:pPr>
        <w:pStyle w:val="ListParagraph"/>
        <w:numPr>
          <w:ilvl w:val="0"/>
          <w:numId w:val="9"/>
        </w:numPr>
        <w:rPr>
          <w:rFonts w:cs="Tahoma"/>
          <w:b/>
        </w:rPr>
      </w:pPr>
      <w:r w:rsidRPr="00393C6F">
        <w:rPr>
          <w:rFonts w:cs="Tahoma"/>
          <w:b/>
        </w:rPr>
        <w:t>Group Presentations:</w:t>
      </w:r>
    </w:p>
    <w:p w:rsidR="00393C6F" w:rsidRPr="00393C6F" w:rsidRDefault="00393C6F" w:rsidP="00393C6F">
      <w:pPr>
        <w:pStyle w:val="ListParagraph"/>
        <w:numPr>
          <w:ilvl w:val="1"/>
          <w:numId w:val="9"/>
        </w:numPr>
        <w:rPr>
          <w:rFonts w:cs="Tahoma"/>
        </w:rPr>
      </w:pPr>
      <w:r w:rsidRPr="00393C6F">
        <w:rPr>
          <w:rFonts w:cs="Tahoma"/>
        </w:rPr>
        <w:t>Students will be divided into groups by the instructor and randomly assigned a specific disability category. Each group will research and prepare a presentation on the disability category they are assigned.</w:t>
      </w:r>
    </w:p>
    <w:p w:rsidR="00393C6F" w:rsidRPr="00393C6F" w:rsidRDefault="00C35BE3" w:rsidP="00393C6F">
      <w:pPr>
        <w:pStyle w:val="ListParagraph"/>
        <w:numPr>
          <w:ilvl w:val="0"/>
          <w:numId w:val="9"/>
        </w:numPr>
        <w:rPr>
          <w:rFonts w:cs="Tahoma"/>
        </w:rPr>
      </w:pPr>
      <w:r w:rsidRPr="00393C6F">
        <w:rPr>
          <w:rFonts w:cs="Tahoma"/>
          <w:b/>
        </w:rPr>
        <w:t>Examinations</w:t>
      </w:r>
      <w:r w:rsidRPr="00393C6F">
        <w:rPr>
          <w:rFonts w:cs="Tahoma"/>
        </w:rPr>
        <w:t xml:space="preserve">: </w:t>
      </w:r>
    </w:p>
    <w:p w:rsidR="00C35BE3" w:rsidRPr="00393C6F" w:rsidRDefault="00C35BE3" w:rsidP="00393C6F">
      <w:pPr>
        <w:pStyle w:val="ListParagraph"/>
        <w:numPr>
          <w:ilvl w:val="1"/>
          <w:numId w:val="9"/>
        </w:numPr>
        <w:rPr>
          <w:rFonts w:cs="Tahoma"/>
        </w:rPr>
      </w:pPr>
      <w:r w:rsidRPr="00393C6F">
        <w:rPr>
          <w:rFonts w:cs="Tahoma"/>
        </w:rPr>
        <w:t xml:space="preserve">There will be two exams during the semester and one final examination during final exam period. The first exam will cover material from the beginning of the semester through the first exam.  The second exam will cover material presented after the first exam through the last class period before the second exam is scheduled.  The final exam is comprehensive of material presented throughout the entire course </w:t>
      </w:r>
    </w:p>
    <w:p w:rsidR="00C35BE3" w:rsidRDefault="00C35BE3" w:rsidP="00393C6F">
      <w:pPr>
        <w:rPr>
          <w:rFonts w:cs="Tahoma"/>
          <w:b/>
          <w:bCs/>
        </w:rPr>
      </w:pPr>
    </w:p>
    <w:p w:rsidR="00C35BE3" w:rsidRDefault="005B4F64" w:rsidP="00C35BE3">
      <w:pPr>
        <w:tabs>
          <w:tab w:val="left" w:pos="-720"/>
          <w:tab w:val="left" w:pos="720"/>
          <w:tab w:val="left" w:pos="108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pPr>
      <w:r>
        <w:rPr>
          <w:b/>
        </w:rPr>
        <w:t>8</w:t>
      </w:r>
      <w:r w:rsidR="00C35BE3">
        <w:rPr>
          <w:b/>
        </w:rPr>
        <w:t xml:space="preserve">. </w:t>
      </w:r>
      <w:r w:rsidR="00C35BE3">
        <w:rPr>
          <w:b/>
        </w:rPr>
        <w:tab/>
      </w:r>
      <w:r w:rsidR="00C35BE3" w:rsidRPr="003A0544">
        <w:rPr>
          <w:b/>
        </w:rPr>
        <w:t>G</w:t>
      </w:r>
      <w:r w:rsidR="00C35BE3" w:rsidRPr="003A0544">
        <w:rPr>
          <w:b/>
          <w:bCs/>
        </w:rPr>
        <w:t>RADING AND EVALUATION</w:t>
      </w:r>
      <w:r w:rsidR="00C35BE3" w:rsidRPr="003A0544">
        <w:t>:</w:t>
      </w:r>
    </w:p>
    <w:p w:rsidR="00C35BE3" w:rsidRPr="003A0544" w:rsidRDefault="00C35BE3" w:rsidP="00C35BE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8204C4" w:rsidRPr="003A0544" w:rsidRDefault="008204C4" w:rsidP="008204C4">
      <w:pPr>
        <w:ind w:firstLine="720"/>
        <w:rPr>
          <w:rFonts w:cs="Tahoma"/>
          <w:b/>
          <w:bCs/>
        </w:rPr>
      </w:pPr>
      <w:r w:rsidRPr="003A0544">
        <w:rPr>
          <w:rFonts w:cs="Tahoma"/>
          <w:b/>
          <w:bCs/>
        </w:rPr>
        <w:t xml:space="preserve">Requirements:  </w:t>
      </w:r>
    </w:p>
    <w:p w:rsidR="008204C4" w:rsidRDefault="00393C6F" w:rsidP="008204C4">
      <w:pPr>
        <w:rPr>
          <w:rFonts w:cs="Tahoma"/>
        </w:rPr>
      </w:pPr>
      <w:r>
        <w:rPr>
          <w:rFonts w:cs="Tahoma"/>
        </w:rPr>
        <w:tab/>
      </w:r>
      <w:r w:rsidR="00395785">
        <w:rPr>
          <w:rFonts w:cs="Tahoma"/>
        </w:rPr>
        <w:t xml:space="preserve">  </w:t>
      </w:r>
      <w:r w:rsidR="00F149EF">
        <w:rPr>
          <w:rFonts w:cs="Tahoma"/>
        </w:rPr>
        <w:t>8</w:t>
      </w:r>
      <w:r>
        <w:rPr>
          <w:rFonts w:cs="Tahoma"/>
        </w:rPr>
        <w:t xml:space="preserve"> </w:t>
      </w:r>
      <w:r w:rsidR="00395785">
        <w:rPr>
          <w:rFonts w:cs="Tahoma"/>
        </w:rPr>
        <w:t>points</w:t>
      </w:r>
      <w:r>
        <w:rPr>
          <w:rFonts w:cs="Tahoma"/>
        </w:rPr>
        <w:t xml:space="preserve">        Discussions</w:t>
      </w:r>
    </w:p>
    <w:p w:rsidR="00393C6F" w:rsidRDefault="00393C6F" w:rsidP="008204C4">
      <w:pPr>
        <w:rPr>
          <w:rFonts w:cs="Tahoma"/>
        </w:rPr>
      </w:pPr>
      <w:r>
        <w:rPr>
          <w:rFonts w:cs="Tahoma"/>
        </w:rPr>
        <w:t xml:space="preserve">            </w:t>
      </w:r>
      <w:r w:rsidR="00395785">
        <w:rPr>
          <w:rFonts w:cs="Tahoma"/>
        </w:rPr>
        <w:t xml:space="preserve">  2</w:t>
      </w:r>
      <w:r>
        <w:rPr>
          <w:rFonts w:cs="Tahoma"/>
        </w:rPr>
        <w:t xml:space="preserve"> </w:t>
      </w:r>
      <w:r w:rsidR="00395785">
        <w:rPr>
          <w:rFonts w:cs="Tahoma"/>
        </w:rPr>
        <w:t>points</w:t>
      </w:r>
      <w:r>
        <w:rPr>
          <w:rFonts w:cs="Tahoma"/>
        </w:rPr>
        <w:t xml:space="preserve"> </w:t>
      </w:r>
      <w:r w:rsidR="00B418DB">
        <w:rPr>
          <w:rFonts w:cs="Tahoma"/>
        </w:rPr>
        <w:t xml:space="preserve">       Writing Assignment </w:t>
      </w:r>
    </w:p>
    <w:p w:rsidR="00393C6F" w:rsidRDefault="00393C6F" w:rsidP="008204C4">
      <w:pPr>
        <w:rPr>
          <w:rFonts w:cs="Tahoma"/>
        </w:rPr>
      </w:pPr>
      <w:r>
        <w:rPr>
          <w:rFonts w:cs="Tahoma"/>
        </w:rPr>
        <w:t xml:space="preserve">            </w:t>
      </w:r>
      <w:r w:rsidR="00243470">
        <w:rPr>
          <w:rFonts w:cs="Tahoma"/>
        </w:rPr>
        <w:t xml:space="preserve">  </w:t>
      </w:r>
      <w:r w:rsidR="00F149EF">
        <w:rPr>
          <w:rFonts w:cs="Tahoma"/>
        </w:rPr>
        <w:t>5</w:t>
      </w:r>
      <w:r w:rsidR="00243470">
        <w:rPr>
          <w:rFonts w:cs="Tahoma"/>
        </w:rPr>
        <w:t xml:space="preserve"> </w:t>
      </w:r>
      <w:r>
        <w:rPr>
          <w:rFonts w:cs="Tahoma"/>
        </w:rPr>
        <w:t xml:space="preserve">points       </w:t>
      </w:r>
      <w:r w:rsidR="00B418DB">
        <w:rPr>
          <w:rFonts w:cs="Tahoma"/>
        </w:rPr>
        <w:t xml:space="preserve"> </w:t>
      </w:r>
      <w:r>
        <w:rPr>
          <w:rFonts w:cs="Tahoma"/>
        </w:rPr>
        <w:t xml:space="preserve">Group Presentation </w:t>
      </w:r>
    </w:p>
    <w:p w:rsidR="008204C4" w:rsidRPr="003A0544" w:rsidRDefault="00393C6F" w:rsidP="008204C4">
      <w:pPr>
        <w:rPr>
          <w:rFonts w:cs="Tahoma"/>
        </w:rPr>
      </w:pPr>
      <w:r>
        <w:rPr>
          <w:rFonts w:cs="Tahoma"/>
        </w:rPr>
        <w:t xml:space="preserve">            </w:t>
      </w:r>
      <w:r w:rsidR="00395785">
        <w:rPr>
          <w:rFonts w:cs="Tahoma"/>
        </w:rPr>
        <w:t>2</w:t>
      </w:r>
      <w:r w:rsidR="00F149EF">
        <w:rPr>
          <w:rFonts w:cs="Tahoma"/>
        </w:rPr>
        <w:t>5</w:t>
      </w:r>
      <w:r w:rsidR="008204C4" w:rsidRPr="003A0544">
        <w:rPr>
          <w:rFonts w:cs="Tahoma"/>
        </w:rPr>
        <w:t xml:space="preserve"> points</w:t>
      </w:r>
      <w:r w:rsidR="008204C4" w:rsidRPr="003A0544">
        <w:rPr>
          <w:rFonts w:cs="Tahoma"/>
        </w:rPr>
        <w:tab/>
        <w:t>Exam 1</w:t>
      </w:r>
    </w:p>
    <w:p w:rsidR="008204C4" w:rsidRPr="003A0544" w:rsidRDefault="008204C4" w:rsidP="008204C4">
      <w:pPr>
        <w:rPr>
          <w:rFonts w:cs="Tahoma"/>
        </w:rPr>
      </w:pPr>
      <w:r w:rsidRPr="003A0544">
        <w:rPr>
          <w:rFonts w:cs="Tahoma"/>
        </w:rPr>
        <w:tab/>
      </w:r>
      <w:r w:rsidR="00395785">
        <w:rPr>
          <w:rFonts w:cs="Tahoma"/>
        </w:rPr>
        <w:t>2</w:t>
      </w:r>
      <w:r w:rsidR="00F149EF">
        <w:rPr>
          <w:rFonts w:cs="Tahoma"/>
        </w:rPr>
        <w:t>5</w:t>
      </w:r>
      <w:r w:rsidRPr="003A0544">
        <w:rPr>
          <w:rFonts w:cs="Tahoma"/>
        </w:rPr>
        <w:t>points</w:t>
      </w:r>
      <w:r w:rsidRPr="003A0544">
        <w:rPr>
          <w:rFonts w:cs="Tahoma"/>
        </w:rPr>
        <w:tab/>
        <w:t>Exam 2</w:t>
      </w:r>
    </w:p>
    <w:p w:rsidR="008204C4" w:rsidRPr="003D7012" w:rsidRDefault="008204C4" w:rsidP="008204C4">
      <w:pPr>
        <w:rPr>
          <w:rFonts w:cs="Tahoma"/>
          <w:u w:val="single"/>
        </w:rPr>
      </w:pPr>
      <w:r w:rsidRPr="003A0544">
        <w:rPr>
          <w:rFonts w:cs="Tahoma"/>
        </w:rPr>
        <w:tab/>
      </w:r>
      <w:r w:rsidR="00395785">
        <w:rPr>
          <w:rFonts w:cs="Tahoma"/>
          <w:u w:val="single"/>
        </w:rPr>
        <w:t>35</w:t>
      </w:r>
      <w:r w:rsidR="00393C6F">
        <w:rPr>
          <w:rFonts w:cs="Tahoma"/>
          <w:u w:val="single"/>
        </w:rPr>
        <w:t xml:space="preserve"> </w:t>
      </w:r>
      <w:r w:rsidRPr="003D7012">
        <w:rPr>
          <w:rFonts w:cs="Tahoma"/>
          <w:u w:val="single"/>
        </w:rPr>
        <w:t>points</w:t>
      </w:r>
      <w:r w:rsidRPr="003D7012">
        <w:rPr>
          <w:rFonts w:cs="Tahoma"/>
          <w:u w:val="single"/>
        </w:rPr>
        <w:tab/>
      </w:r>
      <w:r w:rsidR="005B4F64">
        <w:rPr>
          <w:rFonts w:cs="Tahoma"/>
          <w:u w:val="single"/>
        </w:rPr>
        <w:t>Final Exam</w:t>
      </w:r>
      <w:r w:rsidRPr="003D7012">
        <w:rPr>
          <w:rFonts w:cs="Tahoma"/>
          <w:u w:val="single"/>
        </w:rPr>
        <w:t xml:space="preserve"> </w:t>
      </w:r>
    </w:p>
    <w:p w:rsidR="008204C4" w:rsidRPr="00297AA7" w:rsidRDefault="008204C4" w:rsidP="008204C4">
      <w:pPr>
        <w:rPr>
          <w:rFonts w:cs="Tahoma"/>
        </w:rPr>
      </w:pPr>
      <w:r w:rsidRPr="003A0544">
        <w:rPr>
          <w:rFonts w:cs="Tahoma"/>
        </w:rPr>
        <w:tab/>
      </w:r>
      <w:r w:rsidR="00395785">
        <w:rPr>
          <w:rFonts w:cs="Tahoma"/>
        </w:rPr>
        <w:t>100</w:t>
      </w:r>
      <w:r w:rsidR="00393C6F">
        <w:rPr>
          <w:rFonts w:cs="Tahoma"/>
        </w:rPr>
        <w:t xml:space="preserve"> points       Total</w:t>
      </w:r>
    </w:p>
    <w:p w:rsidR="008204C4" w:rsidRDefault="008204C4" w:rsidP="008204C4">
      <w:pPr>
        <w:autoSpaceDE w:val="0"/>
        <w:autoSpaceDN w:val="0"/>
        <w:adjustRightInd w:val="0"/>
        <w:ind w:firstLine="720"/>
      </w:pPr>
    </w:p>
    <w:p w:rsidR="008204C4" w:rsidRPr="004962CE" w:rsidRDefault="00395785" w:rsidP="008204C4">
      <w:pPr>
        <w:autoSpaceDE w:val="0"/>
        <w:autoSpaceDN w:val="0"/>
        <w:adjustRightInd w:val="0"/>
        <w:ind w:firstLine="720"/>
      </w:pPr>
      <w:r>
        <w:t>90</w:t>
      </w:r>
      <w:r w:rsidR="000564B7">
        <w:t>-</w:t>
      </w:r>
      <w:r>
        <w:t xml:space="preserve">100  </w:t>
      </w:r>
      <w:r w:rsidR="00393C6F">
        <w:t xml:space="preserve"> </w:t>
      </w:r>
      <w:r>
        <w:t xml:space="preserve">   </w:t>
      </w:r>
      <w:r w:rsidR="008204C4">
        <w:t>=</w:t>
      </w:r>
      <w:r w:rsidR="008204C4" w:rsidRPr="004962CE">
        <w:tab/>
        <w:t>A</w:t>
      </w:r>
    </w:p>
    <w:p w:rsidR="008204C4" w:rsidRPr="004962CE" w:rsidRDefault="00395785" w:rsidP="008204C4">
      <w:pPr>
        <w:autoSpaceDE w:val="0"/>
        <w:autoSpaceDN w:val="0"/>
        <w:adjustRightInd w:val="0"/>
        <w:ind w:firstLine="720"/>
      </w:pPr>
      <w:r>
        <w:t xml:space="preserve">80-89       </w:t>
      </w:r>
      <w:r w:rsidR="00393C6F">
        <w:t xml:space="preserve"> </w:t>
      </w:r>
      <w:r w:rsidR="008204C4">
        <w:t>=</w:t>
      </w:r>
      <w:r w:rsidR="008204C4">
        <w:tab/>
      </w:r>
      <w:r w:rsidR="008204C4" w:rsidRPr="004962CE">
        <w:t>B</w:t>
      </w:r>
    </w:p>
    <w:p w:rsidR="008204C4" w:rsidRPr="004962CE" w:rsidRDefault="00395785" w:rsidP="008204C4">
      <w:pPr>
        <w:autoSpaceDE w:val="0"/>
        <w:autoSpaceDN w:val="0"/>
        <w:adjustRightInd w:val="0"/>
        <w:ind w:firstLine="720"/>
      </w:pPr>
      <w:r>
        <w:t xml:space="preserve">70-79        </w:t>
      </w:r>
      <w:r w:rsidR="008204C4">
        <w:t>=</w:t>
      </w:r>
      <w:r w:rsidR="008204C4">
        <w:tab/>
      </w:r>
      <w:r w:rsidR="008204C4" w:rsidRPr="004962CE">
        <w:t>C</w:t>
      </w:r>
    </w:p>
    <w:p w:rsidR="008204C4" w:rsidRPr="004962CE" w:rsidRDefault="00395785" w:rsidP="008204C4">
      <w:pPr>
        <w:autoSpaceDE w:val="0"/>
        <w:autoSpaceDN w:val="0"/>
        <w:adjustRightInd w:val="0"/>
        <w:ind w:firstLine="720"/>
      </w:pPr>
      <w:r>
        <w:t xml:space="preserve">60-69        </w:t>
      </w:r>
      <w:r w:rsidR="008204C4">
        <w:t>=</w:t>
      </w:r>
      <w:r w:rsidR="008204C4">
        <w:tab/>
      </w:r>
      <w:r w:rsidR="008204C4" w:rsidRPr="004962CE">
        <w:t>D</w:t>
      </w:r>
    </w:p>
    <w:p w:rsidR="008204C4" w:rsidRDefault="00395785" w:rsidP="008204C4">
      <w:pPr>
        <w:ind w:firstLine="720"/>
        <w:rPr>
          <w:rFonts w:cs="Tahoma"/>
          <w:b/>
          <w:bCs/>
        </w:rPr>
      </w:pPr>
      <w:r>
        <w:t xml:space="preserve">59-Below </w:t>
      </w:r>
      <w:r w:rsidR="008204C4">
        <w:t>=</w:t>
      </w:r>
      <w:r w:rsidR="008204C4" w:rsidRPr="004962CE">
        <w:tab/>
        <w:t>F</w:t>
      </w:r>
    </w:p>
    <w:p w:rsidR="008204C4" w:rsidRDefault="008204C4" w:rsidP="008204C4">
      <w:pPr>
        <w:rPr>
          <w:rFonts w:cs="Tahoma"/>
        </w:rPr>
      </w:pPr>
    </w:p>
    <w:p w:rsidR="00C35BE3" w:rsidRDefault="00C35BE3" w:rsidP="00C35BE3">
      <w:pPr>
        <w:rPr>
          <w:rFonts w:cs="Tahoma"/>
        </w:rPr>
      </w:pPr>
    </w:p>
    <w:p w:rsidR="00C35BE3" w:rsidRPr="00DA36B8" w:rsidRDefault="00C35BE3" w:rsidP="00C35BE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rsidR="00C35BE3" w:rsidRPr="00DA36B8" w:rsidRDefault="00C35BE3" w:rsidP="00C35BE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Attachment B. </w:t>
      </w:r>
    </w:p>
    <w:p w:rsidR="00C35BE3" w:rsidRPr="00DA36B8" w:rsidRDefault="00C35BE3" w:rsidP="00C35BE3">
      <w:pPr>
        <w:pStyle w:val="CODE"/>
        <w:tabs>
          <w:tab w:val="clear" w:pos="144"/>
          <w:tab w:val="clear" w:pos="720"/>
          <w:tab w:val="clear" w:pos="4320"/>
          <w:tab w:val="left" w:pos="540"/>
          <w:tab w:val="center" w:pos="4680"/>
          <w:tab w:val="right" w:pos="9360"/>
        </w:tabs>
        <w:spacing w:line="240" w:lineRule="auto"/>
        <w:ind w:left="360" w:right="360"/>
        <w:jc w:val="left"/>
        <w:rPr>
          <w:i/>
          <w:sz w:val="22"/>
          <w:szCs w:val="22"/>
        </w:rPr>
      </w:pPr>
      <w:r w:rsidRPr="00DA36B8">
        <w:rPr>
          <w:i/>
          <w:sz w:val="22"/>
          <w:szCs w:val="22"/>
        </w:rPr>
        <w:t xml:space="preserve">   </w:t>
      </w:r>
    </w:p>
    <w:p w:rsidR="00C35BE3" w:rsidRPr="00DA36B8" w:rsidRDefault="00C35BE3" w:rsidP="00C35BE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rsidR="00C35BE3" w:rsidRDefault="00C35BE3" w:rsidP="00C35BE3">
      <w:pPr>
        <w:autoSpaceDE w:val="0"/>
        <w:autoSpaceDN w:val="0"/>
        <w:adjustRightInd w:val="0"/>
        <w:rPr>
          <w:rFonts w:ascii="Tahoma" w:hAnsi="Tahoma" w:cs="Tahoma"/>
          <w:sz w:val="16"/>
          <w:szCs w:val="16"/>
        </w:rPr>
      </w:pPr>
    </w:p>
    <w:p w:rsidR="00C35BE3" w:rsidRPr="003A0544" w:rsidRDefault="00C35BE3" w:rsidP="00C35BE3">
      <w:pPr>
        <w:ind w:left="360" w:hanging="360"/>
        <w:rPr>
          <w:b/>
          <w:bCs/>
        </w:rPr>
      </w:pPr>
    </w:p>
    <w:p w:rsidR="00C35BE3" w:rsidRPr="003A0544" w:rsidRDefault="005B4F64" w:rsidP="00C35BE3">
      <w:pPr>
        <w:tabs>
          <w:tab w:val="left" w:pos="720"/>
        </w:tabs>
        <w:ind w:left="720" w:hanging="720"/>
        <w:rPr>
          <w:b/>
          <w:bCs/>
        </w:rPr>
      </w:pPr>
      <w:r>
        <w:rPr>
          <w:b/>
          <w:bCs/>
        </w:rPr>
        <w:t>9</w:t>
      </w:r>
      <w:r w:rsidR="00C35BE3" w:rsidRPr="003A0544">
        <w:rPr>
          <w:b/>
          <w:bCs/>
        </w:rPr>
        <w:t>.</w:t>
      </w:r>
      <w:r w:rsidR="00C35BE3" w:rsidRPr="003A0544">
        <w:rPr>
          <w:b/>
          <w:bCs/>
        </w:rPr>
        <w:tab/>
        <w:t>CLASS POLICY:</w:t>
      </w:r>
    </w:p>
    <w:p w:rsidR="00C35BE3" w:rsidRPr="003A0544" w:rsidRDefault="00C35BE3" w:rsidP="00C35BE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00C35BE3" w:rsidRPr="003A0544" w:rsidRDefault="00C35BE3" w:rsidP="00C35BE3">
      <w:pPr>
        <w:ind w:left="360" w:hanging="360"/>
        <w:jc w:val="both"/>
        <w:rPr>
          <w:rFonts w:cs="Tahoma"/>
        </w:rPr>
      </w:pPr>
      <w:r w:rsidRPr="003A0544">
        <w:rPr>
          <w:rFonts w:cs="Tahoma"/>
          <w:b/>
        </w:rPr>
        <w:t>Attendance:</w:t>
      </w:r>
      <w:r w:rsidRPr="003A0544">
        <w:rPr>
          <w:rFonts w:cs="Tahoma"/>
        </w:rPr>
        <w:t xml:space="preserve">  </w:t>
      </w:r>
      <w:r>
        <w:rPr>
          <w:rFonts w:cs="Tahoma"/>
        </w:rPr>
        <w:t>Although attendance is not required, s</w:t>
      </w:r>
      <w:r w:rsidRPr="003A0544">
        <w:rPr>
          <w:rFonts w:cs="Tahoma"/>
        </w:rPr>
        <w:t>tudents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rsidR="00C35BE3" w:rsidRDefault="00C35BE3" w:rsidP="00C35BE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rsidR="00C35BE3" w:rsidRPr="00F8608D" w:rsidRDefault="00C35BE3" w:rsidP="00C35BE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rsidR="00C35BE3" w:rsidRDefault="00C35BE3" w:rsidP="00C35BE3">
      <w:pPr>
        <w:pStyle w:val="Default"/>
        <w:ind w:left="360"/>
        <w:rPr>
          <w:sz w:val="22"/>
          <w:szCs w:val="22"/>
        </w:rPr>
      </w:pPr>
    </w:p>
    <w:p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b/>
          <w:bCs/>
        </w:rPr>
      </w:pPr>
    </w:p>
    <w:p w:rsidR="00C35BE3" w:rsidRDefault="00C35BE3" w:rsidP="00C35BE3">
      <w:pPr>
        <w:pStyle w:val="Default"/>
        <w:ind w:left="360" w:hanging="360"/>
        <w:rPr>
          <w:sz w:val="22"/>
          <w:szCs w:val="22"/>
        </w:rPr>
      </w:pPr>
      <w:r w:rsidRPr="00F8608D">
        <w:rPr>
          <w:b/>
          <w:sz w:val="22"/>
          <w:szCs w:val="22"/>
        </w:rPr>
        <w:t xml:space="preserve">Make-Up Policy: </w:t>
      </w:r>
      <w:r w:rsidRPr="00F8608D">
        <w:rPr>
          <w:sz w:val="22"/>
          <w:szCs w:val="22"/>
        </w:rPr>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C35BE3" w:rsidRPr="00F8608D" w:rsidRDefault="00C35BE3" w:rsidP="00C35BE3">
      <w:pPr>
        <w:pStyle w:val="Default"/>
        <w:ind w:left="360" w:hanging="360"/>
        <w:rPr>
          <w:sz w:val="22"/>
          <w:szCs w:val="22"/>
        </w:rPr>
      </w:pPr>
    </w:p>
    <w:p w:rsidR="00393C6F" w:rsidRPr="00393C6F" w:rsidRDefault="00C35BE3"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t>
      </w:r>
      <w:r w:rsidR="00393C6F" w:rsidRPr="00393C6F">
        <w:t xml:space="preserve">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C35BE3" w:rsidRPr="008D2E71"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lastRenderedPageBreak/>
        <w:t xml:space="preserve">All assignments must be turned in the day each are due and during the regularly scheduled class time. </w:t>
      </w:r>
      <w:r w:rsidRPr="008D2E71">
        <w:t>Assignments must be turned in by the student completing the assignment.</w:t>
      </w:r>
    </w:p>
    <w:p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2"/>
        </w:rPr>
      </w:pPr>
      <w:r w:rsidRPr="00393C6F">
        <w:rPr>
          <w:b/>
          <w:szCs w:val="22"/>
        </w:rPr>
        <w:t xml:space="preserve">Classroom Behavior: </w:t>
      </w:r>
      <w:r w:rsidRPr="00393C6F">
        <w:rPr>
          <w:szCs w:val="22"/>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0" w:history="1">
        <w:r w:rsidRPr="00393C6F">
          <w:rPr>
            <w:rStyle w:val="Hyperlink"/>
            <w:szCs w:val="22"/>
          </w:rPr>
          <w:t>https://sites.auburn.edu/admin/universitypolicies/default.aspx</w:t>
        </w:r>
      </w:hyperlink>
      <w:r w:rsidRPr="00393C6F">
        <w:rPr>
          <w:szCs w:val="22"/>
        </w:rPr>
        <w:t>).</w:t>
      </w:r>
    </w:p>
    <w:p w:rsid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2"/>
        </w:rPr>
      </w:pPr>
    </w:p>
    <w:p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2"/>
        </w:rPr>
      </w:pPr>
      <w:r w:rsidRPr="00393C6F">
        <w:rPr>
          <w:b/>
          <w:szCs w:val="22"/>
        </w:rPr>
        <w:t xml:space="preserve">Honesty Code: </w:t>
      </w:r>
      <w:r w:rsidRPr="00393C6F">
        <w:rPr>
          <w:szCs w:val="22"/>
        </w:rPr>
        <w:t>The University Academic Honesty Code and the University Policy Site Regulations pertaining to Cheating will apply to this class (</w:t>
      </w:r>
      <w:hyperlink r:id="rId11" w:history="1">
        <w:r w:rsidRPr="00393C6F">
          <w:rPr>
            <w:rStyle w:val="Hyperlink"/>
            <w:szCs w:val="22"/>
          </w:rPr>
          <w:t>https://sites.auburn.edu/admin/universitypolicies/default.aspx</w:t>
        </w:r>
      </w:hyperlink>
      <w:r w:rsidRPr="00393C6F">
        <w:rPr>
          <w:szCs w:val="22"/>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szCs w:val="22"/>
        </w:rPr>
      </w:pPr>
    </w:p>
    <w:p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2"/>
        </w:rPr>
      </w:pPr>
      <w:r w:rsidRPr="00393C6F">
        <w:rPr>
          <w:b/>
          <w:bCs/>
          <w:szCs w:val="22"/>
        </w:rPr>
        <w:t>Accommodations:</w:t>
      </w:r>
      <w:r w:rsidRPr="00393C6F">
        <w:rPr>
          <w:b/>
          <w:szCs w:val="22"/>
        </w:rPr>
        <w:t xml:space="preserve"> </w:t>
      </w:r>
      <w:r w:rsidRPr="00393C6F">
        <w:rPr>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i/>
          <w:szCs w:val="22"/>
        </w:rPr>
      </w:pPr>
    </w:p>
    <w:p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2"/>
        </w:rPr>
      </w:pPr>
      <w:r w:rsidRPr="00393C6F">
        <w:rPr>
          <w:b/>
          <w:szCs w:val="22"/>
        </w:rPr>
        <w:t xml:space="preserve">Student Academic Grievance Policy: </w:t>
      </w:r>
      <w:r w:rsidRPr="00393C6F">
        <w:rPr>
          <w:szCs w:val="22"/>
        </w:rPr>
        <w:t xml:space="preserve">The purpose of this university policy is to “resolve academic grievances of students, which results from actions of faculty or administration.  This resolution should be achieved at the lowest level and in the most equitable way.  The </w:t>
      </w:r>
      <w:r w:rsidRPr="00393C6F">
        <w:rPr>
          <w:szCs w:val="22"/>
        </w:rPr>
        <w:lastRenderedPageBreak/>
        <w:t xml:space="preserve">burden of proof rests with the complainants.”  See University Policy Site for steps toward redress </w:t>
      </w:r>
      <w:hyperlink r:id="rId12" w:history="1">
        <w:r w:rsidRPr="00393C6F">
          <w:rPr>
            <w:rStyle w:val="Hyperlink"/>
            <w:szCs w:val="22"/>
          </w:rPr>
          <w:t>https://sites.auburn.edu/admin/universitypolicies/default.aspx</w:t>
        </w:r>
      </w:hyperlink>
      <w:r w:rsidRPr="00393C6F">
        <w:rPr>
          <w:szCs w:val="22"/>
        </w:rPr>
        <w:t>.</w:t>
      </w:r>
    </w:p>
    <w:p w:rsid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i/>
          <w:szCs w:val="22"/>
        </w:rPr>
      </w:pPr>
    </w:p>
    <w:p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2"/>
        </w:rPr>
      </w:pPr>
      <w:r w:rsidRPr="00393C6F">
        <w:rPr>
          <w:b/>
          <w:bCs/>
          <w:szCs w:val="22"/>
        </w:rPr>
        <w:t xml:space="preserve">Confidentiality: </w:t>
      </w:r>
      <w:r w:rsidRPr="00393C6F">
        <w:rPr>
          <w:szCs w:val="22"/>
        </w:rPr>
        <w:t>Respect family rights to privacy, the identity of children and families will be confidential.</w:t>
      </w:r>
    </w:p>
    <w:p w:rsid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szCs w:val="22"/>
        </w:rPr>
      </w:pPr>
    </w:p>
    <w:p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2"/>
        </w:rPr>
      </w:pPr>
      <w:r w:rsidRPr="00393C6F">
        <w:rPr>
          <w:b/>
          <w:szCs w:val="22"/>
        </w:rPr>
        <w:t xml:space="preserve">Contingency Plan: </w:t>
      </w:r>
      <w:r w:rsidRPr="00393C6F">
        <w:rPr>
          <w:szCs w:val="22"/>
        </w:rPr>
        <w:t>In the unlikely event that either instructor(s) or students are unable to attend class due to serious infectious illness (documentation required), assignments and will be made available on Canvas for completion or submission.</w:t>
      </w:r>
    </w:p>
    <w:p w:rsidR="00C35BE3" w:rsidRPr="00393C6F"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Rounded MT Bold" w:hAnsi="Arial Rounded MT Bold"/>
        </w:rPr>
      </w:pPr>
    </w:p>
    <w:p w:rsidR="00C35BE3" w:rsidRPr="00393C6F"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Rounded MT Bold" w:hAnsi="Arial Rounded MT Bold"/>
        </w:rPr>
      </w:pPr>
      <w:r w:rsidRPr="00393C6F">
        <w:rPr>
          <w:rFonts w:ascii="Arial Rounded MT Bold" w:hAnsi="Arial Rounded MT Bold"/>
        </w:rPr>
        <w:br w:type="page"/>
      </w:r>
    </w:p>
    <w:p w:rsidR="00C35BE3" w:rsidRDefault="00C35BE3" w:rsidP="00C35BE3">
      <w:pPr>
        <w:pStyle w:val="NormalParagraphStyle"/>
        <w:widowControl/>
        <w:autoSpaceDE/>
        <w:autoSpaceDN/>
        <w:adjustRightInd/>
        <w:spacing w:line="240" w:lineRule="auto"/>
        <w:jc w:val="center"/>
        <w:textAlignment w:val="auto"/>
        <w:rPr>
          <w:rFonts w:ascii="Arial Rounded MT Bold" w:hAnsi="Arial Rounded MT Bold"/>
        </w:rPr>
      </w:pPr>
      <w:r>
        <w:rPr>
          <w:rFonts w:ascii="Arial Rounded MT Bold" w:hAnsi="Arial Rounded MT Bold"/>
        </w:rPr>
        <w:lastRenderedPageBreak/>
        <w:t>Attachment A</w:t>
      </w:r>
      <w:r w:rsidRPr="00D00443">
        <w:rPr>
          <w:rFonts w:ascii="Arial Rounded MT Bold" w:hAnsi="Arial Rounded MT Bold"/>
        </w:rPr>
        <w:t xml:space="preserve"> - </w:t>
      </w:r>
      <w:r w:rsidRPr="00D03B44">
        <w:rPr>
          <w:rFonts w:ascii="Arial Rounded MT Bold" w:hAnsi="Arial Rounded MT Bold"/>
        </w:rPr>
        <w:t>RSED 3000</w:t>
      </w:r>
    </w:p>
    <w:p w:rsidR="00C35BE3" w:rsidRPr="00D03B44" w:rsidRDefault="00C35BE3" w:rsidP="00C35BE3">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Indicators from the Alabama Quality Teaching Standards </w:t>
      </w:r>
    </w:p>
    <w:p w:rsidR="00C35BE3" w:rsidRPr="00D03B44" w:rsidRDefault="00C35BE3" w:rsidP="00C35BE3">
      <w:pPr>
        <w:pStyle w:val="NormalParagraphStyle"/>
        <w:widowControl/>
        <w:autoSpaceDE/>
        <w:autoSpaceDN/>
        <w:adjustRightInd/>
        <w:spacing w:line="240" w:lineRule="auto"/>
        <w:textAlignment w:val="auto"/>
        <w:rPr>
          <w:rFonts w:ascii="Arial Rounded MT Bold" w:hAnsi="Arial Rounded MT Bol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0BF" w:firstRow="1" w:lastRow="0" w:firstColumn="1" w:lastColumn="0" w:noHBand="0" w:noVBand="0"/>
      </w:tblPr>
      <w:tblGrid>
        <w:gridCol w:w="1879"/>
        <w:gridCol w:w="1771"/>
        <w:gridCol w:w="4472"/>
        <w:gridCol w:w="1454"/>
      </w:tblGrid>
      <w:tr w:rsidR="00C35BE3" w:rsidRPr="00E9524F">
        <w:tc>
          <w:tcPr>
            <w:tcW w:w="996" w:type="pct"/>
            <w:tcBorders>
              <w:bottom w:val="single" w:sz="4" w:space="0" w:color="auto"/>
            </w:tcBorders>
            <w:shd w:val="solid"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color w:val="FFFFFF"/>
                <w:sz w:val="20"/>
              </w:rPr>
            </w:pPr>
            <w:r w:rsidRPr="001A18AC">
              <w:rPr>
                <w:rFonts w:ascii="Arial Rounded MT Bold" w:hAnsi="Arial Rounded MT Bold"/>
                <w:color w:val="FFFFFF"/>
                <w:sz w:val="20"/>
              </w:rPr>
              <w:t>Conceptual Framework Reference</w:t>
            </w:r>
          </w:p>
        </w:tc>
        <w:tc>
          <w:tcPr>
            <w:tcW w:w="940" w:type="pct"/>
            <w:tcBorders>
              <w:bottom w:val="single" w:sz="4" w:space="0" w:color="auto"/>
            </w:tcBorders>
            <w:shd w:val="solid"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color w:val="FFFFFF"/>
                <w:sz w:val="20"/>
              </w:rPr>
            </w:pPr>
            <w:r w:rsidRPr="001A18AC">
              <w:rPr>
                <w:rFonts w:ascii="Arial Rounded MT Bold" w:hAnsi="Arial Rounded MT Bold"/>
                <w:color w:val="FFFFFF"/>
                <w:sz w:val="20"/>
              </w:rPr>
              <w:t>Alabama Standard/Rule 290-3-3-.04</w:t>
            </w:r>
          </w:p>
        </w:tc>
        <w:tc>
          <w:tcPr>
            <w:tcW w:w="2350" w:type="pct"/>
            <w:tcBorders>
              <w:bottom w:val="single" w:sz="4" w:space="0" w:color="auto"/>
            </w:tcBorders>
            <w:shd w:val="solid"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color w:val="FFFFFF"/>
                <w:sz w:val="20"/>
              </w:rPr>
            </w:pPr>
            <w:r w:rsidRPr="001A18AC">
              <w:rPr>
                <w:rFonts w:ascii="Arial Rounded MT Bold" w:hAnsi="Arial Rounded MT Bold"/>
                <w:color w:val="FFFFFF"/>
                <w:sz w:val="20"/>
              </w:rPr>
              <w:t>Alabama Quality Teaching Standards</w:t>
            </w:r>
          </w:p>
        </w:tc>
        <w:tc>
          <w:tcPr>
            <w:tcW w:w="714" w:type="pct"/>
            <w:tcBorders>
              <w:bottom w:val="single" w:sz="4" w:space="0" w:color="auto"/>
            </w:tcBorders>
            <w:shd w:val="solid"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color w:val="FFFFFF"/>
                <w:sz w:val="20"/>
              </w:rPr>
            </w:pPr>
            <w:r w:rsidRPr="001A18AC">
              <w:rPr>
                <w:rFonts w:ascii="Arial Rounded MT Bold" w:hAnsi="Arial Rounded MT Bold"/>
                <w:color w:val="FFFFFF"/>
                <w:sz w:val="20"/>
              </w:rPr>
              <w:t>When/Where to be Assessed</w:t>
            </w:r>
          </w:p>
        </w:tc>
      </w:tr>
      <w:tr w:rsidR="00C35BE3" w:rsidRPr="00E9524F">
        <w:tc>
          <w:tcPr>
            <w:tcW w:w="996" w:type="pct"/>
            <w:shd w:val="clear" w:color="000000" w:fill="E6E6E6"/>
          </w:tcPr>
          <w:p w:rsidR="00C35BE3" w:rsidRPr="001A18AC" w:rsidRDefault="00C35BE3" w:rsidP="00C35BE3">
            <w:pPr>
              <w:pStyle w:val="NormalParagraphStyle"/>
              <w:widowControl/>
              <w:autoSpaceDE/>
              <w:autoSpaceDN/>
              <w:adjustRightInd/>
              <w:spacing w:line="240" w:lineRule="auto"/>
              <w:jc w:val="center"/>
              <w:textAlignment w:val="auto"/>
              <w:rPr>
                <w:rFonts w:ascii="Arial Rounded MT Bold" w:hAnsi="Arial Rounded MT Bold"/>
                <w:sz w:val="20"/>
              </w:rPr>
            </w:pPr>
          </w:p>
        </w:tc>
        <w:tc>
          <w:tcPr>
            <w:tcW w:w="940" w:type="pct"/>
            <w:shd w:val="clear" w:color="000000"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(2)(c)1.</w:t>
            </w:r>
          </w:p>
        </w:tc>
        <w:tc>
          <w:tcPr>
            <w:tcW w:w="2350" w:type="pct"/>
            <w:shd w:val="clear" w:color="000000"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Human Development</w:t>
            </w:r>
          </w:p>
        </w:tc>
        <w:tc>
          <w:tcPr>
            <w:tcW w:w="714" w:type="pct"/>
            <w:shd w:val="clear" w:color="000000"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tc>
          <w:tcPr>
            <w:tcW w:w="996"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CP4</w:t>
            </w:r>
          </w:p>
        </w:tc>
        <w:tc>
          <w:tcPr>
            <w:tcW w:w="940"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(2)(c)1.(iii)</w:t>
            </w:r>
          </w:p>
        </w:tc>
        <w:tc>
          <w:tcPr>
            <w:tcW w:w="2350"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general characteristics of disabilities and of their impact on cognitive development and learning.</w:t>
            </w:r>
          </w:p>
        </w:tc>
        <w:tc>
          <w:tcPr>
            <w:tcW w:w="714"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tc>
          <w:tcPr>
            <w:tcW w:w="996"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c>
          <w:tcPr>
            <w:tcW w:w="940"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(2)(c)2.</w:t>
            </w:r>
          </w:p>
        </w:tc>
        <w:tc>
          <w:tcPr>
            <w:tcW w:w="2350"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Organization and Management</w:t>
            </w:r>
          </w:p>
        </w:tc>
        <w:tc>
          <w:tcPr>
            <w:tcW w:w="714"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tc>
          <w:tcPr>
            <w:tcW w:w="996"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CP13</w:t>
            </w:r>
          </w:p>
        </w:tc>
        <w:tc>
          <w:tcPr>
            <w:tcW w:w="940"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(2)(c)2.(iii)</w:t>
            </w:r>
          </w:p>
        </w:tc>
        <w:tc>
          <w:tcPr>
            <w:tcW w:w="2350"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components and characteristics of collaboratively designed and implemented individual behavior support plans.</w:t>
            </w:r>
          </w:p>
        </w:tc>
        <w:tc>
          <w:tcPr>
            <w:tcW w:w="714"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tc>
          <w:tcPr>
            <w:tcW w:w="996"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c>
          <w:tcPr>
            <w:tcW w:w="940"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(4)(c)1.</w:t>
            </w:r>
          </w:p>
        </w:tc>
        <w:tc>
          <w:tcPr>
            <w:tcW w:w="2350"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Cultural, Ethnic and Social Diversity</w:t>
            </w:r>
          </w:p>
        </w:tc>
        <w:tc>
          <w:tcPr>
            <w:tcW w:w="714"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tc>
          <w:tcPr>
            <w:tcW w:w="996"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CP3</w:t>
            </w:r>
          </w:p>
        </w:tc>
        <w:tc>
          <w:tcPr>
            <w:tcW w:w="940"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(4)(c)1.(i)</w:t>
            </w:r>
          </w:p>
        </w:tc>
        <w:tc>
          <w:tcPr>
            <w:tcW w:w="2350"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ways in which student learning is influenced by individual experiences and out-of- school learning, including language and family/community values and conditions.</w:t>
            </w:r>
          </w:p>
        </w:tc>
        <w:tc>
          <w:tcPr>
            <w:tcW w:w="714"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tc>
          <w:tcPr>
            <w:tcW w:w="996"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c>
          <w:tcPr>
            <w:tcW w:w="940"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(4)(c)3.</w:t>
            </w:r>
          </w:p>
        </w:tc>
        <w:tc>
          <w:tcPr>
            <w:tcW w:w="2350"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Special Needs Diversity</w:t>
            </w:r>
          </w:p>
        </w:tc>
        <w:tc>
          <w:tcPr>
            <w:tcW w:w="714"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tc>
          <w:tcPr>
            <w:tcW w:w="996"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CP3</w:t>
            </w:r>
          </w:p>
        </w:tc>
        <w:tc>
          <w:tcPr>
            <w:tcW w:w="940"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(4)(c)3.(i)</w:t>
            </w:r>
          </w:p>
        </w:tc>
        <w:tc>
          <w:tcPr>
            <w:tcW w:w="2350"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major areas of exceptionality in learning, including the range of physical and mental disabilities, social and emotional disorders, giftedness, dyslexia, and attention deficit disorder.</w:t>
            </w:r>
          </w:p>
        </w:tc>
        <w:tc>
          <w:tcPr>
            <w:tcW w:w="714"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tc>
          <w:tcPr>
            <w:tcW w:w="996"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CP3</w:t>
            </w:r>
          </w:p>
        </w:tc>
        <w:tc>
          <w:tcPr>
            <w:tcW w:w="940"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(4)(c)3.(ii)</w:t>
            </w:r>
          </w:p>
        </w:tc>
        <w:tc>
          <w:tcPr>
            <w:tcW w:w="2350"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indicators of the need for special education services.</w:t>
            </w:r>
          </w:p>
        </w:tc>
        <w:tc>
          <w:tcPr>
            <w:tcW w:w="714"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tc>
          <w:tcPr>
            <w:tcW w:w="996"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c>
          <w:tcPr>
            <w:tcW w:w="940"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(5)(c)1.</w:t>
            </w:r>
          </w:p>
        </w:tc>
        <w:tc>
          <w:tcPr>
            <w:tcW w:w="2350"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Collaboration</w:t>
            </w:r>
          </w:p>
        </w:tc>
        <w:tc>
          <w:tcPr>
            <w:tcW w:w="714"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tc>
          <w:tcPr>
            <w:tcW w:w="996"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CP12</w:t>
            </w:r>
          </w:p>
        </w:tc>
        <w:tc>
          <w:tcPr>
            <w:tcW w:w="940"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(5)(c)1.(ii)</w:t>
            </w:r>
          </w:p>
        </w:tc>
        <w:tc>
          <w:tcPr>
            <w:tcW w:w="2350"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roles and responsibilities of members of different types of teams including, but not limited to, Building Based Student Support Teams.</w:t>
            </w:r>
          </w:p>
        </w:tc>
        <w:tc>
          <w:tcPr>
            <w:tcW w:w="714"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tc>
          <w:tcPr>
            <w:tcW w:w="996"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CP12</w:t>
            </w:r>
          </w:p>
        </w:tc>
        <w:tc>
          <w:tcPr>
            <w:tcW w:w="940"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(5)(c)1.(iii)</w:t>
            </w:r>
          </w:p>
        </w:tc>
        <w:tc>
          <w:tcPr>
            <w:tcW w:w="2350"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roles and responsibilities of para-educators and other paraprofessionals.</w:t>
            </w:r>
          </w:p>
        </w:tc>
        <w:tc>
          <w:tcPr>
            <w:tcW w:w="714" w:type="pct"/>
            <w:tcBorders>
              <w:bottom w:val="single" w:sz="4" w:space="0" w:color="auto"/>
            </w:tcBorders>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tc>
          <w:tcPr>
            <w:tcW w:w="996"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c>
          <w:tcPr>
            <w:tcW w:w="940"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(5)(c)6.</w:t>
            </w:r>
          </w:p>
        </w:tc>
        <w:tc>
          <w:tcPr>
            <w:tcW w:w="2350"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Local, State, and Federal Laws and Policies</w:t>
            </w:r>
          </w:p>
        </w:tc>
        <w:tc>
          <w:tcPr>
            <w:tcW w:w="714" w:type="pct"/>
            <w:shd w:val="clear" w:color="auto" w:fill="E6E6E6"/>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tc>
          <w:tcPr>
            <w:tcW w:w="996"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CP3</w:t>
            </w:r>
          </w:p>
        </w:tc>
        <w:tc>
          <w:tcPr>
            <w:tcW w:w="940"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(5)(c)6.(i)</w:t>
            </w:r>
          </w:p>
        </w:tc>
        <w:tc>
          <w:tcPr>
            <w:tcW w:w="2350"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laws related to students' and teacher' rights and responsibilities and the importance of complying with those laws, including major principles of federal disabilities legislation (IDEA, Section 504 and ADA), as well as Alabama statues on child abuse and neglect, and the importance of complying with those laws.</w:t>
            </w:r>
          </w:p>
        </w:tc>
        <w:tc>
          <w:tcPr>
            <w:tcW w:w="714" w:type="pct"/>
            <w:shd w:val="clear" w:color="000000" w:fill="auto"/>
          </w:tcPr>
          <w:p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bl>
    <w:p w:rsidR="00C35BE3" w:rsidRDefault="00C35BE3" w:rsidP="00C35BE3">
      <w:pPr>
        <w:pStyle w:val="NormalParagraphStyle"/>
        <w:widowControl/>
        <w:autoSpaceDE/>
        <w:autoSpaceDN/>
        <w:adjustRightInd/>
        <w:spacing w:line="240" w:lineRule="auto"/>
        <w:textAlignment w:val="auto"/>
        <w:rPr>
          <w:rFonts w:ascii="Arial Rounded MT Bold" w:hAnsi="Arial Rounded MT Bold"/>
        </w:rPr>
      </w:pPr>
    </w:p>
    <w:p w:rsidR="00C35BE3" w:rsidRDefault="00C35BE3" w:rsidP="00C35BE3">
      <w:pPr>
        <w:pStyle w:val="NormalParagraphStyle"/>
        <w:widowControl/>
        <w:autoSpaceDE/>
        <w:autoSpaceDN/>
        <w:adjustRightInd/>
        <w:spacing w:line="240" w:lineRule="auto"/>
        <w:textAlignment w:val="auto"/>
        <w:rPr>
          <w:rFonts w:ascii="Arial Rounded MT Bold" w:hAnsi="Arial Rounded MT Bold"/>
        </w:rPr>
      </w:pPr>
    </w:p>
    <w:p w:rsidR="00C35BE3" w:rsidRDefault="00C35BE3" w:rsidP="00C35BE3">
      <w:pPr>
        <w:pStyle w:val="NormalParagraphStyle"/>
        <w:widowControl/>
        <w:autoSpaceDE/>
        <w:autoSpaceDN/>
        <w:adjustRightInd/>
        <w:spacing w:line="240" w:lineRule="auto"/>
        <w:textAlignment w:val="auto"/>
        <w:rPr>
          <w:rFonts w:ascii="Arial Rounded MT Bold" w:hAnsi="Arial Rounded MT Bold"/>
        </w:rPr>
      </w:pPr>
      <w:r>
        <w:rPr>
          <w:rFonts w:ascii="Arial Rounded MT Bold" w:hAnsi="Arial Rounded MT Bold"/>
        </w:rPr>
        <w:br w:type="page"/>
      </w:r>
    </w:p>
    <w:p w:rsidR="00C35BE3" w:rsidRDefault="00C35BE3" w:rsidP="00C35BE3">
      <w:pPr>
        <w:pStyle w:val="NormalParagraphStyle"/>
        <w:widowControl/>
        <w:autoSpaceDE/>
        <w:autoSpaceDN/>
        <w:adjustRightInd/>
        <w:spacing w:line="240" w:lineRule="auto"/>
        <w:jc w:val="center"/>
        <w:textAlignment w:val="auto"/>
        <w:rPr>
          <w:rFonts w:ascii="Arial Rounded MT Bold" w:hAnsi="Arial Rounded MT Bold"/>
        </w:rPr>
      </w:pPr>
      <w:r>
        <w:rPr>
          <w:rFonts w:ascii="Arial Rounded MT Bold" w:hAnsi="Arial Rounded MT Bold"/>
        </w:rPr>
        <w:lastRenderedPageBreak/>
        <w:t xml:space="preserve">Attachment B - </w:t>
      </w:r>
      <w:r w:rsidRPr="00D03B44">
        <w:rPr>
          <w:rFonts w:ascii="Arial Rounded MT Bold" w:hAnsi="Arial Rounded MT Bold"/>
        </w:rPr>
        <w:t>RSED 3000</w:t>
      </w:r>
      <w:r>
        <w:rPr>
          <w:rFonts w:ascii="Arial Rounded MT Bold" w:hAnsi="Arial Rounded MT Bold"/>
        </w:rPr>
        <w:t xml:space="preserve"> </w:t>
      </w:r>
    </w:p>
    <w:p w:rsidR="00C35BE3" w:rsidRDefault="00C35BE3" w:rsidP="00C35BE3">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rsidR="00C35BE3" w:rsidRPr="00D03B44" w:rsidRDefault="00C35BE3" w:rsidP="00C35BE3">
      <w:pPr>
        <w:pStyle w:val="NormalParagraphStyle"/>
        <w:widowControl/>
        <w:autoSpaceDE/>
        <w:autoSpaceDN/>
        <w:adjustRightInd/>
        <w:spacing w:line="240" w:lineRule="auto"/>
        <w:jc w:val="center"/>
        <w:textAlignment w:val="auto"/>
        <w:rPr>
          <w:rFonts w:ascii="Arial Rounded MT Bold" w:hAnsi="Arial Rounded MT Bold"/>
        </w:rPr>
      </w:pPr>
    </w:p>
    <w:p w:rsidR="00C35BE3" w:rsidRPr="00D03B44" w:rsidRDefault="00C35BE3" w:rsidP="00C35BE3">
      <w:pPr>
        <w:pStyle w:val="NormalParagraphStyle"/>
        <w:widowControl/>
        <w:autoSpaceDE/>
        <w:autoSpaceDN/>
        <w:adjustRightInd/>
        <w:spacing w:line="240" w:lineRule="auto"/>
        <w:jc w:val="center"/>
        <w:textAlignment w:val="auto"/>
        <w:rPr>
          <w:rFonts w:ascii="Times New Roman" w:hAnsi="Times New Roman"/>
        </w:rPr>
      </w:pPr>
      <w:r w:rsidRPr="00D03B44">
        <w:rPr>
          <w:rFonts w:ascii="Times New Roman" w:hAnsi="Times New Roman"/>
        </w:rPr>
        <w:t>Proficiencies assessed in RSED 3000 are highlighted.</w:t>
      </w:r>
      <w:r>
        <w:rPr>
          <w:rFonts w:ascii="Times New Roman" w:hAnsi="Times New Roman"/>
        </w:rPr>
        <w:t xml:space="preserve"> Specific indicators from the Alabama Quality Teaching Standards are delineated on Attachment A.</w:t>
      </w:r>
    </w:p>
    <w:p w:rsidR="00C35BE3" w:rsidRPr="00D03B44" w:rsidRDefault="00C35BE3" w:rsidP="00C35BE3">
      <w:pPr>
        <w:pStyle w:val="NormalParagraphStyle"/>
        <w:widowControl/>
        <w:autoSpaceDE/>
        <w:autoSpaceDN/>
        <w:adjustRightInd/>
        <w:spacing w:line="240" w:lineRule="auto"/>
        <w:textAlignment w:val="auto"/>
        <w:rPr>
          <w:rFonts w:ascii="Times New Roman" w:hAnsi="Times New Roman"/>
          <w:b/>
          <w:i/>
        </w:rPr>
      </w:pPr>
    </w:p>
    <w:p w:rsidR="00C35BE3" w:rsidRPr="004A5FAE" w:rsidRDefault="00C35BE3" w:rsidP="00C35BE3">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understand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create learning experiences that make the content they teach or practice meaningful for individuals. </w:t>
      </w:r>
    </w:p>
    <w:p w:rsidR="00C35BE3" w:rsidRPr="00D03B44"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D03B44">
        <w:rPr>
          <w:rFonts w:ascii="Times New Roman" w:hAnsi="Times New Roman"/>
          <w:highlight w:val="yellow"/>
        </w:rPr>
        <w:t xml:space="preserve">understand how individuals differ in their approaches to learning and create instruction or implement other professional practices adapted to this diversity. </w:t>
      </w:r>
    </w:p>
    <w:p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6A47CA">
        <w:rPr>
          <w:rFonts w:ascii="Times New Roman" w:hAnsi="Times New Roman"/>
          <w:highlight w:val="yellow"/>
        </w:rPr>
        <w:t>use knowledge of how individuals learn and develop to provide educational opportunities that support intellectual, social, and personal development.</w:t>
      </w:r>
      <w:r w:rsidRPr="006A47CA">
        <w:rPr>
          <w:rFonts w:ascii="Times New Roman" w:hAnsi="Times New Roman"/>
          <w:highlight w:val="yellow"/>
        </w:rPr>
        <w:tab/>
      </w:r>
    </w:p>
    <w:p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understand and use a variety of evidence-based professional practices in reasoned and flexible ways to encourage individual development of critical thinking, problem </w:t>
      </w:r>
      <w:r w:rsidRPr="006A47CA">
        <w:rPr>
          <w:rFonts w:ascii="Times New Roman" w:hAnsi="Times New Roman"/>
        </w:rPr>
        <w:t xml:space="preserve">solving, and performance skills. </w:t>
      </w:r>
    </w:p>
    <w:p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6A47CA">
        <w:rPr>
          <w:rFonts w:ascii="Times New Roman" w:hAnsi="Times New Roman"/>
        </w:rPr>
        <w:t xml:space="preserve">use an understanding of individual and group motivation and behavior to create a learning environment that encourages positive social interaction, active engagement in learning, and self-motivation. </w:t>
      </w:r>
    </w:p>
    <w:p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6A47CA">
        <w:rPr>
          <w:rFonts w:ascii="Times New Roman" w:hAnsi="Times New Roman"/>
        </w:rPr>
        <w:t>use knowledge of effective</w:t>
      </w:r>
      <w:r w:rsidRPr="008B709B">
        <w:rPr>
          <w:rFonts w:ascii="Times New Roman" w:hAnsi="Times New Roman"/>
        </w:rPr>
        <w:t xml:space="preserve"> verbal and non-verbal communication to foster active inquiry, collaboration</w:t>
      </w:r>
      <w:r>
        <w:rPr>
          <w:rFonts w:ascii="Times New Roman" w:hAnsi="Times New Roman"/>
        </w:rPr>
        <w:t>,</w:t>
      </w:r>
      <w:r w:rsidRPr="008B709B">
        <w:rPr>
          <w:rFonts w:ascii="Times New Roman" w:hAnsi="Times New Roman"/>
        </w:rPr>
        <w:t xml:space="preserve"> and supportive interaction in learning environments.</w:t>
      </w:r>
    </w:p>
    <w:p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plan professional practices based upon knowledge of subject matter, individuals, the community</w:t>
      </w:r>
      <w:r>
        <w:rPr>
          <w:rFonts w:ascii="Times New Roman" w:hAnsi="Times New Roman"/>
        </w:rPr>
        <w:t>,</w:t>
      </w:r>
      <w:r w:rsidRPr="008B709B">
        <w:rPr>
          <w:rFonts w:ascii="Times New Roman" w:hAnsi="Times New Roman"/>
        </w:rPr>
        <w:t xml:space="preserve"> and identified goals.  </w:t>
      </w:r>
    </w:p>
    <w:p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understand and use formal and informal assessment strategies to evaluate and ensure continuous progress toward identified goals. </w:t>
      </w:r>
    </w:p>
    <w:p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use technology in appropriate ways. </w:t>
      </w:r>
    </w:p>
    <w:p w:rsidR="00C35BE3" w:rsidRPr="00CD745B" w:rsidRDefault="00C35BE3" w:rsidP="00C35BE3">
      <w:pPr>
        <w:pStyle w:val="NormalParagraphStyle"/>
        <w:widowControl/>
        <w:autoSpaceDE/>
        <w:autoSpaceDN/>
        <w:adjustRightInd/>
        <w:spacing w:line="240" w:lineRule="auto"/>
        <w:ind w:left="-360"/>
        <w:jc w:val="both"/>
        <w:textAlignment w:val="auto"/>
        <w:rPr>
          <w:rFonts w:ascii="Times New Roman" w:hAnsi="Times New Roman"/>
        </w:rPr>
      </w:pPr>
    </w:p>
    <w:p w:rsidR="00C35BE3" w:rsidRPr="0077243E" w:rsidRDefault="00C35BE3" w:rsidP="00C35BE3">
      <w:pPr>
        <w:pStyle w:val="NormalParagraphStyle"/>
        <w:widowControl/>
        <w:autoSpaceDE/>
        <w:autoSpaceDN/>
        <w:adjustRightInd/>
        <w:spacing w:line="240" w:lineRule="auto"/>
        <w:textAlignment w:val="auto"/>
        <w:rPr>
          <w:rFonts w:ascii="Times New Roman" w:hAnsi="Times New Roman"/>
          <w:i/>
        </w:rPr>
      </w:pPr>
      <w:r w:rsidRPr="004A5FAE">
        <w:rPr>
          <w:rFonts w:ascii="Times New Roman" w:hAnsi="Times New Roman"/>
          <w:b/>
          <w:i/>
        </w:rPr>
        <w:t xml:space="preserve">Committed professionals </w:t>
      </w:r>
      <w:r w:rsidRPr="004A5FAE">
        <w:rPr>
          <w:rFonts w:ascii="Times New Roman" w:hAnsi="Times New Roman"/>
          <w:b/>
          <w:i/>
          <w:spacing w:val="20"/>
        </w:rPr>
        <w:t xml:space="preserve">. . </w:t>
      </w:r>
      <w:r w:rsidRPr="0077243E">
        <w:rPr>
          <w:rFonts w:ascii="Times New Roman" w:hAnsi="Times New Roman"/>
          <w:i/>
          <w:spacing w:val="20"/>
        </w:rPr>
        <w:t>.</w:t>
      </w:r>
    </w:p>
    <w:p w:rsidR="00C35BE3" w:rsidRPr="00DA36B8"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DA36B8">
        <w:rPr>
          <w:rFonts w:ascii="Times New Roman" w:hAnsi="Times New Roman"/>
          <w:highlight w:val="yellow"/>
        </w:rPr>
        <w:t xml:space="preserve">engage in responsible and ethical professional practices. </w:t>
      </w:r>
    </w:p>
    <w:p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6A47CA">
        <w:rPr>
          <w:rFonts w:ascii="Times New Roman" w:hAnsi="Times New Roman"/>
          <w:highlight w:val="yellow"/>
        </w:rPr>
        <w:t xml:space="preserve">contribute to collaborative learning communities. </w:t>
      </w:r>
    </w:p>
    <w:p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6A47CA">
        <w:rPr>
          <w:rFonts w:ascii="Times New Roman" w:hAnsi="Times New Roman"/>
          <w:highlight w:val="yellow"/>
        </w:rPr>
        <w:t xml:space="preserve">demonstrate a commitment to diversity. </w:t>
      </w:r>
    </w:p>
    <w:p w:rsidR="00C35BE3" w:rsidRPr="00DA36B8"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DA36B8">
        <w:rPr>
          <w:rFonts w:ascii="Times New Roman" w:hAnsi="Times New Roman"/>
          <w:highlight w:val="yellow"/>
        </w:rPr>
        <w:t xml:space="preserve">model and nurture intellectual vitality. </w:t>
      </w:r>
    </w:p>
    <w:p w:rsidR="00C35BE3" w:rsidRPr="00CD745B" w:rsidRDefault="00C35BE3" w:rsidP="00C35BE3">
      <w:pPr>
        <w:pStyle w:val="NormalParagraphStyle"/>
        <w:widowControl/>
        <w:autoSpaceDE/>
        <w:autoSpaceDN/>
        <w:adjustRightInd/>
        <w:spacing w:line="240" w:lineRule="auto"/>
        <w:ind w:left="-360"/>
        <w:jc w:val="both"/>
        <w:textAlignment w:val="auto"/>
        <w:rPr>
          <w:rFonts w:ascii="Times New Roman" w:hAnsi="Times New Roman"/>
          <w:sz w:val="22"/>
          <w:szCs w:val="22"/>
        </w:rPr>
      </w:pPr>
    </w:p>
    <w:p w:rsidR="00C35BE3" w:rsidRPr="0077243E" w:rsidRDefault="00C35BE3" w:rsidP="00C35BE3">
      <w:pPr>
        <w:pStyle w:val="NormalParagraphStyle"/>
        <w:widowControl/>
        <w:autoSpaceDE/>
        <w:autoSpaceDN/>
        <w:adjustRightInd/>
        <w:spacing w:line="240" w:lineRule="auto"/>
        <w:textAlignment w:val="auto"/>
        <w:rPr>
          <w:rFonts w:ascii="Times New Roman" w:hAnsi="Times New Roman"/>
          <w:i/>
        </w:rPr>
      </w:pPr>
      <w:r w:rsidRPr="004A5FAE">
        <w:rPr>
          <w:rFonts w:ascii="Times New Roman" w:hAnsi="Times New Roman"/>
          <w:b/>
          <w:i/>
        </w:rPr>
        <w:t xml:space="preserve">Reflective professionals </w:t>
      </w:r>
      <w:r w:rsidRPr="004A5FAE">
        <w:rPr>
          <w:rFonts w:ascii="Times New Roman" w:hAnsi="Times New Roman"/>
          <w:b/>
          <w:i/>
          <w:spacing w:val="20"/>
        </w:rPr>
        <w:t xml:space="preserve">. . </w:t>
      </w:r>
      <w:r w:rsidRPr="0077243E">
        <w:rPr>
          <w:rFonts w:ascii="Times New Roman" w:hAnsi="Times New Roman"/>
          <w:i/>
          <w:spacing w:val="20"/>
        </w:rPr>
        <w:t>.</w:t>
      </w:r>
    </w:p>
    <w:p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6A47CA">
        <w:rPr>
          <w:rFonts w:ascii="Times New Roman" w:hAnsi="Times New Roman"/>
        </w:rPr>
        <w:t>analyze past practices to stimulate ongoing improvement of future practices.</w:t>
      </w:r>
    </w:p>
    <w:p w:rsidR="00C35BE3" w:rsidRDefault="00C35BE3"/>
    <w:p w:rsidR="009A1A30" w:rsidRDefault="009A1A30"/>
    <w:p w:rsidR="009A1A30" w:rsidRDefault="009A1A30"/>
    <w:p w:rsidR="009A1A30" w:rsidRDefault="009A1A30"/>
    <w:p w:rsidR="009A1A30" w:rsidRDefault="009A1A30"/>
    <w:p w:rsidR="009A1A30" w:rsidRDefault="009A1A30"/>
    <w:p w:rsidR="009A1A30" w:rsidRDefault="009A1A30"/>
    <w:p w:rsidR="009A1A30" w:rsidRDefault="009A1A30"/>
    <w:p w:rsidR="00C35BE3" w:rsidRPr="005F38A3" w:rsidRDefault="00C35BE3" w:rsidP="00F149E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C35BE3" w:rsidRPr="005F38A3" w:rsidSect="00054E3D">
      <w:headerReference w:type="default" r:id="rId13"/>
      <w:footerReference w:type="default" r:id="rId14"/>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104" w:rsidRDefault="00EC6104">
      <w:r>
        <w:separator/>
      </w:r>
    </w:p>
  </w:endnote>
  <w:endnote w:type="continuationSeparator" w:id="0">
    <w:p w:rsidR="00EC6104" w:rsidRDefault="00EC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389445"/>
      <w:docPartObj>
        <w:docPartGallery w:val="Page Numbers (Bottom of Page)"/>
        <w:docPartUnique/>
      </w:docPartObj>
    </w:sdtPr>
    <w:sdtEndPr/>
    <w:sdtContent>
      <w:p w:rsidR="00054E3D" w:rsidRDefault="00395785" w:rsidP="00054E3D">
        <w:pPr>
          <w:pStyle w:val="Footer"/>
        </w:pPr>
        <w:r>
          <w:t>S</w:t>
        </w:r>
        <w:r w:rsidR="00F149EF">
          <w:t>pring</w:t>
        </w:r>
        <w:r>
          <w:t xml:space="preserve"> 201</w:t>
        </w:r>
        <w:r w:rsidR="00F149EF">
          <w:t>5</w:t>
        </w:r>
        <w:r w:rsidR="00054E3D">
          <w:t xml:space="preserve"> RSED 3000 Syllabus                                                                           </w:t>
        </w:r>
        <w:r>
          <w:t xml:space="preserve">                   </w:t>
        </w:r>
        <w:r w:rsidR="00BD6633">
          <w:fldChar w:fldCharType="begin"/>
        </w:r>
        <w:r w:rsidR="00DF0214">
          <w:instrText xml:space="preserve"> PAGE   \* MERGEFORMAT </w:instrText>
        </w:r>
        <w:r w:rsidR="00BD6633">
          <w:fldChar w:fldCharType="separate"/>
        </w:r>
        <w:r w:rsidR="00443B61">
          <w:rPr>
            <w:noProof/>
          </w:rPr>
          <w:t>3</w:t>
        </w:r>
        <w:r w:rsidR="00BD6633">
          <w:rPr>
            <w:noProof/>
          </w:rPr>
          <w:fldChar w:fldCharType="end"/>
        </w:r>
      </w:p>
    </w:sdtContent>
  </w:sdt>
  <w:p w:rsidR="00054E3D" w:rsidRDefault="00054E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104" w:rsidRDefault="00EC6104">
      <w:r>
        <w:separator/>
      </w:r>
    </w:p>
  </w:footnote>
  <w:footnote w:type="continuationSeparator" w:id="0">
    <w:p w:rsidR="00EC6104" w:rsidRDefault="00EC61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389444"/>
      <w:docPartObj>
        <w:docPartGallery w:val="Page Numbers (Top of Page)"/>
        <w:docPartUnique/>
      </w:docPartObj>
    </w:sdtPr>
    <w:sdtEndPr/>
    <w:sdtContent>
      <w:p w:rsidR="00054E3D" w:rsidRDefault="00443B61" w:rsidP="00054E3D">
        <w:pPr>
          <w:pStyle w:val="Header"/>
          <w:jc w:val="center"/>
        </w:pPr>
      </w:p>
    </w:sdtContent>
  </w:sdt>
  <w:p w:rsidR="00054E3D" w:rsidRDefault="00054E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6F0820"/>
    <w:multiLevelType w:val="hybridMultilevel"/>
    <w:tmpl w:val="D8584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138B"/>
    <w:multiLevelType w:val="hybridMultilevel"/>
    <w:tmpl w:val="05865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17DE53C3"/>
    <w:multiLevelType w:val="hybridMultilevel"/>
    <w:tmpl w:val="8754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D3192"/>
    <w:multiLevelType w:val="hybridMultilevel"/>
    <w:tmpl w:val="4B1CE37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DCC53F3"/>
    <w:multiLevelType w:val="hybridMultilevel"/>
    <w:tmpl w:val="C62E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E573D"/>
    <w:multiLevelType w:val="hybridMultilevel"/>
    <w:tmpl w:val="27D6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12A70"/>
    <w:multiLevelType w:val="hybridMultilevel"/>
    <w:tmpl w:val="C7D00594"/>
    <w:lvl w:ilvl="0" w:tplc="82C07E22">
      <w:start w:val="1"/>
      <w:numFmt w:val="upperRoman"/>
      <w:lvlText w:val="%1."/>
      <w:lvlJc w:val="left"/>
      <w:pPr>
        <w:tabs>
          <w:tab w:val="num" w:pos="1860"/>
        </w:tabs>
        <w:ind w:left="1860" w:hanging="360"/>
      </w:pPr>
      <w:rPr>
        <w:rFonts w:cs="Times New Roman"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0">
    <w:nsid w:val="29E61E6C"/>
    <w:multiLevelType w:val="hybridMultilevel"/>
    <w:tmpl w:val="EEB2C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1F82AF1"/>
    <w:multiLevelType w:val="hybridMultilevel"/>
    <w:tmpl w:val="214E38D4"/>
    <w:lvl w:ilvl="0" w:tplc="0409000F">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39110CB"/>
    <w:multiLevelType w:val="hybridMultilevel"/>
    <w:tmpl w:val="E11EB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C5202A"/>
    <w:multiLevelType w:val="hybridMultilevel"/>
    <w:tmpl w:val="03A06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9E175B"/>
    <w:multiLevelType w:val="hybridMultilevel"/>
    <w:tmpl w:val="CBEE227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6">
    <w:nsid w:val="3D7A3107"/>
    <w:multiLevelType w:val="hybridMultilevel"/>
    <w:tmpl w:val="52BA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D6C51"/>
    <w:multiLevelType w:val="hybridMultilevel"/>
    <w:tmpl w:val="65F61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77DBF"/>
    <w:multiLevelType w:val="hybridMultilevel"/>
    <w:tmpl w:val="D87E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BA0D7B"/>
    <w:multiLevelType w:val="hybridMultilevel"/>
    <w:tmpl w:val="D53C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801686"/>
    <w:multiLevelType w:val="hybridMultilevel"/>
    <w:tmpl w:val="9F46B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07414"/>
    <w:multiLevelType w:val="hybridMultilevel"/>
    <w:tmpl w:val="D8B4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5">
    <w:nsid w:val="59BC40B3"/>
    <w:multiLevelType w:val="hybridMultilevel"/>
    <w:tmpl w:val="B5B8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2B444C"/>
    <w:multiLevelType w:val="hybridMultilevel"/>
    <w:tmpl w:val="E11EB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552A6"/>
    <w:multiLevelType w:val="hybridMultilevel"/>
    <w:tmpl w:val="57D4C08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1673EE"/>
    <w:multiLevelType w:val="hybridMultilevel"/>
    <w:tmpl w:val="8754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8212C6"/>
    <w:multiLevelType w:val="hybridMultilevel"/>
    <w:tmpl w:val="EB0C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B53784"/>
    <w:multiLevelType w:val="hybridMultilevel"/>
    <w:tmpl w:val="EEB2C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133DCE"/>
    <w:multiLevelType w:val="hybridMultilevel"/>
    <w:tmpl w:val="A43A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A69EC"/>
    <w:multiLevelType w:val="hybridMultilevel"/>
    <w:tmpl w:val="A1F01D96"/>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nsid w:val="7FA7086A"/>
    <w:multiLevelType w:val="hybridMultilevel"/>
    <w:tmpl w:val="FDF68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8"/>
  </w:num>
  <w:num w:numId="3">
    <w:abstractNumId w:val="6"/>
  </w:num>
  <w:num w:numId="4">
    <w:abstractNumId w:val="24"/>
  </w:num>
  <w:num w:numId="5">
    <w:abstractNumId w:val="20"/>
  </w:num>
  <w:num w:numId="6">
    <w:abstractNumId w:val="19"/>
  </w:num>
  <w:num w:numId="7">
    <w:abstractNumId w:val="11"/>
  </w:num>
  <w:num w:numId="8">
    <w:abstractNumId w:val="0"/>
  </w:num>
  <w:num w:numId="9">
    <w:abstractNumId w:val="5"/>
  </w:num>
  <w:num w:numId="10">
    <w:abstractNumId w:val="9"/>
  </w:num>
  <w:num w:numId="11">
    <w:abstractNumId w:val="27"/>
  </w:num>
  <w:num w:numId="12">
    <w:abstractNumId w:val="15"/>
  </w:num>
  <w:num w:numId="13">
    <w:abstractNumId w:val="22"/>
  </w:num>
  <w:num w:numId="14">
    <w:abstractNumId w:val="21"/>
  </w:num>
  <w:num w:numId="15">
    <w:abstractNumId w:val="2"/>
  </w:num>
  <w:num w:numId="16">
    <w:abstractNumId w:val="18"/>
  </w:num>
  <w:num w:numId="17">
    <w:abstractNumId w:val="29"/>
  </w:num>
  <w:num w:numId="18">
    <w:abstractNumId w:val="7"/>
  </w:num>
  <w:num w:numId="19">
    <w:abstractNumId w:val="13"/>
  </w:num>
  <w:num w:numId="20">
    <w:abstractNumId w:val="32"/>
  </w:num>
  <w:num w:numId="21">
    <w:abstractNumId w:val="31"/>
  </w:num>
  <w:num w:numId="22">
    <w:abstractNumId w:val="25"/>
  </w:num>
  <w:num w:numId="23">
    <w:abstractNumId w:val="8"/>
  </w:num>
  <w:num w:numId="24">
    <w:abstractNumId w:val="14"/>
  </w:num>
  <w:num w:numId="25">
    <w:abstractNumId w:val="16"/>
  </w:num>
  <w:num w:numId="26">
    <w:abstractNumId w:val="1"/>
  </w:num>
  <w:num w:numId="27">
    <w:abstractNumId w:val="30"/>
  </w:num>
  <w:num w:numId="28">
    <w:abstractNumId w:val="23"/>
  </w:num>
  <w:num w:numId="29">
    <w:abstractNumId w:val="34"/>
  </w:num>
  <w:num w:numId="30">
    <w:abstractNumId w:val="33"/>
  </w:num>
  <w:num w:numId="31">
    <w:abstractNumId w:val="12"/>
  </w:num>
  <w:num w:numId="32">
    <w:abstractNumId w:val="26"/>
  </w:num>
  <w:num w:numId="33">
    <w:abstractNumId w:val="4"/>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32"/>
    <w:rsid w:val="00000592"/>
    <w:rsid w:val="00054E3D"/>
    <w:rsid w:val="000564B7"/>
    <w:rsid w:val="00080502"/>
    <w:rsid w:val="000A7084"/>
    <w:rsid w:val="000B2731"/>
    <w:rsid w:val="000E1348"/>
    <w:rsid w:val="000E2711"/>
    <w:rsid w:val="00103A3B"/>
    <w:rsid w:val="001627F0"/>
    <w:rsid w:val="00165153"/>
    <w:rsid w:val="00170A98"/>
    <w:rsid w:val="001864C8"/>
    <w:rsid w:val="0019655F"/>
    <w:rsid w:val="00197000"/>
    <w:rsid w:val="001D09AC"/>
    <w:rsid w:val="001F75B5"/>
    <w:rsid w:val="00221AD8"/>
    <w:rsid w:val="00230832"/>
    <w:rsid w:val="00242532"/>
    <w:rsid w:val="00243470"/>
    <w:rsid w:val="00243522"/>
    <w:rsid w:val="002C3596"/>
    <w:rsid w:val="002E512F"/>
    <w:rsid w:val="00372665"/>
    <w:rsid w:val="00382E83"/>
    <w:rsid w:val="00393C6F"/>
    <w:rsid w:val="00395785"/>
    <w:rsid w:val="004043A7"/>
    <w:rsid w:val="00443B61"/>
    <w:rsid w:val="00453880"/>
    <w:rsid w:val="0051643D"/>
    <w:rsid w:val="005245BE"/>
    <w:rsid w:val="00526153"/>
    <w:rsid w:val="00590320"/>
    <w:rsid w:val="0059717B"/>
    <w:rsid w:val="005B4F64"/>
    <w:rsid w:val="005E28FD"/>
    <w:rsid w:val="005F51DA"/>
    <w:rsid w:val="00616302"/>
    <w:rsid w:val="006C4257"/>
    <w:rsid w:val="006C7710"/>
    <w:rsid w:val="006D14BC"/>
    <w:rsid w:val="006F007F"/>
    <w:rsid w:val="00747E98"/>
    <w:rsid w:val="007A7C3E"/>
    <w:rsid w:val="007E439B"/>
    <w:rsid w:val="007E794C"/>
    <w:rsid w:val="008204C4"/>
    <w:rsid w:val="008247C1"/>
    <w:rsid w:val="00834BEE"/>
    <w:rsid w:val="00850441"/>
    <w:rsid w:val="00870AEA"/>
    <w:rsid w:val="008B2095"/>
    <w:rsid w:val="008D3378"/>
    <w:rsid w:val="008E2CA3"/>
    <w:rsid w:val="00904748"/>
    <w:rsid w:val="00930330"/>
    <w:rsid w:val="00964FE1"/>
    <w:rsid w:val="00970376"/>
    <w:rsid w:val="00983357"/>
    <w:rsid w:val="009A1A30"/>
    <w:rsid w:val="00A52E03"/>
    <w:rsid w:val="00A83CFA"/>
    <w:rsid w:val="00A9312B"/>
    <w:rsid w:val="00AF0128"/>
    <w:rsid w:val="00B12F85"/>
    <w:rsid w:val="00B14242"/>
    <w:rsid w:val="00B418DB"/>
    <w:rsid w:val="00BD6633"/>
    <w:rsid w:val="00BE268D"/>
    <w:rsid w:val="00C35BE3"/>
    <w:rsid w:val="00C92343"/>
    <w:rsid w:val="00CD7562"/>
    <w:rsid w:val="00CF630F"/>
    <w:rsid w:val="00D4170E"/>
    <w:rsid w:val="00D56916"/>
    <w:rsid w:val="00DA5BAB"/>
    <w:rsid w:val="00DD61D1"/>
    <w:rsid w:val="00DF0214"/>
    <w:rsid w:val="00E05712"/>
    <w:rsid w:val="00EC2093"/>
    <w:rsid w:val="00EC2B24"/>
    <w:rsid w:val="00EC6104"/>
    <w:rsid w:val="00ED1CE6"/>
    <w:rsid w:val="00F0447E"/>
    <w:rsid w:val="00F14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rPr>
  </w:style>
  <w:style w:type="character" w:customStyle="1" w:styleId="SYSHYPERTEXT">
    <w:name w:val="SYS_HYPERTEXT"/>
    <w:rsid w:val="00E5791C"/>
    <w:rPr>
      <w:color w:val="0000FF"/>
      <w:u w:val="single"/>
    </w:rPr>
  </w:style>
  <w:style w:type="paragraph" w:styleId="Header">
    <w:name w:val="header"/>
    <w:basedOn w:val="Normal"/>
    <w:link w:val="HeaderChar"/>
    <w:uiPriority w:val="99"/>
    <w:rsid w:val="00160977"/>
    <w:pPr>
      <w:tabs>
        <w:tab w:val="center" w:pos="4320"/>
        <w:tab w:val="right" w:pos="8640"/>
      </w:tabs>
    </w:pPr>
  </w:style>
  <w:style w:type="paragraph" w:styleId="Footer">
    <w:name w:val="footer"/>
    <w:basedOn w:val="Normal"/>
    <w:link w:val="FooterChar"/>
    <w:uiPriority w:val="99"/>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rPr>
  </w:style>
  <w:style w:type="paragraph" w:styleId="ListParagraph">
    <w:name w:val="List Paragraph"/>
    <w:basedOn w:val="Normal"/>
    <w:uiPriority w:val="34"/>
    <w:qFormat/>
    <w:rsid w:val="009A1A30"/>
    <w:pPr>
      <w:ind w:left="720"/>
      <w:contextualSpacing/>
    </w:pPr>
    <w:rPr>
      <w:rFonts w:eastAsia="Calibri"/>
    </w:rPr>
  </w:style>
  <w:style w:type="paragraph" w:styleId="NormalWeb">
    <w:name w:val="Normal (Web)"/>
    <w:basedOn w:val="Normal"/>
    <w:uiPriority w:val="99"/>
    <w:unhideWhenUsed/>
    <w:rsid w:val="00393C6F"/>
    <w:pPr>
      <w:spacing w:before="100" w:beforeAutospacing="1" w:after="100" w:afterAutospacing="1"/>
    </w:pPr>
  </w:style>
  <w:style w:type="paragraph" w:styleId="Title">
    <w:name w:val="Title"/>
    <w:basedOn w:val="Normal"/>
    <w:link w:val="TitleChar"/>
    <w:qFormat/>
    <w:rsid w:val="005B4F64"/>
    <w:pPr>
      <w:autoSpaceDE w:val="0"/>
      <w:autoSpaceDN w:val="0"/>
      <w:adjustRightInd w:val="0"/>
      <w:jc w:val="center"/>
    </w:pPr>
    <w:rPr>
      <w:b/>
      <w:bCs/>
    </w:rPr>
  </w:style>
  <w:style w:type="character" w:customStyle="1" w:styleId="TitleChar">
    <w:name w:val="Title Char"/>
    <w:basedOn w:val="DefaultParagraphFont"/>
    <w:link w:val="Title"/>
    <w:rsid w:val="005B4F64"/>
    <w:rPr>
      <w:b/>
      <w:bCs/>
      <w:sz w:val="24"/>
      <w:szCs w:val="24"/>
    </w:rPr>
  </w:style>
  <w:style w:type="character" w:customStyle="1" w:styleId="HeaderChar">
    <w:name w:val="Header Char"/>
    <w:basedOn w:val="DefaultParagraphFont"/>
    <w:link w:val="Header"/>
    <w:uiPriority w:val="99"/>
    <w:rsid w:val="00054E3D"/>
    <w:rPr>
      <w:sz w:val="24"/>
      <w:szCs w:val="24"/>
    </w:rPr>
  </w:style>
  <w:style w:type="character" w:customStyle="1" w:styleId="FooterChar">
    <w:name w:val="Footer Char"/>
    <w:basedOn w:val="DefaultParagraphFont"/>
    <w:link w:val="Footer"/>
    <w:uiPriority w:val="99"/>
    <w:rsid w:val="00054E3D"/>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rPr>
  </w:style>
  <w:style w:type="character" w:customStyle="1" w:styleId="SYSHYPERTEXT">
    <w:name w:val="SYS_HYPERTEXT"/>
    <w:rsid w:val="00E5791C"/>
    <w:rPr>
      <w:color w:val="0000FF"/>
      <w:u w:val="single"/>
    </w:rPr>
  </w:style>
  <w:style w:type="paragraph" w:styleId="Header">
    <w:name w:val="header"/>
    <w:basedOn w:val="Normal"/>
    <w:link w:val="HeaderChar"/>
    <w:uiPriority w:val="99"/>
    <w:rsid w:val="00160977"/>
    <w:pPr>
      <w:tabs>
        <w:tab w:val="center" w:pos="4320"/>
        <w:tab w:val="right" w:pos="8640"/>
      </w:tabs>
    </w:pPr>
  </w:style>
  <w:style w:type="paragraph" w:styleId="Footer">
    <w:name w:val="footer"/>
    <w:basedOn w:val="Normal"/>
    <w:link w:val="FooterChar"/>
    <w:uiPriority w:val="99"/>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rPr>
  </w:style>
  <w:style w:type="paragraph" w:styleId="ListParagraph">
    <w:name w:val="List Paragraph"/>
    <w:basedOn w:val="Normal"/>
    <w:uiPriority w:val="34"/>
    <w:qFormat/>
    <w:rsid w:val="009A1A30"/>
    <w:pPr>
      <w:ind w:left="720"/>
      <w:contextualSpacing/>
    </w:pPr>
    <w:rPr>
      <w:rFonts w:eastAsia="Calibri"/>
    </w:rPr>
  </w:style>
  <w:style w:type="paragraph" w:styleId="NormalWeb">
    <w:name w:val="Normal (Web)"/>
    <w:basedOn w:val="Normal"/>
    <w:uiPriority w:val="99"/>
    <w:unhideWhenUsed/>
    <w:rsid w:val="00393C6F"/>
    <w:pPr>
      <w:spacing w:before="100" w:beforeAutospacing="1" w:after="100" w:afterAutospacing="1"/>
    </w:pPr>
  </w:style>
  <w:style w:type="paragraph" w:styleId="Title">
    <w:name w:val="Title"/>
    <w:basedOn w:val="Normal"/>
    <w:link w:val="TitleChar"/>
    <w:qFormat/>
    <w:rsid w:val="005B4F64"/>
    <w:pPr>
      <w:autoSpaceDE w:val="0"/>
      <w:autoSpaceDN w:val="0"/>
      <w:adjustRightInd w:val="0"/>
      <w:jc w:val="center"/>
    </w:pPr>
    <w:rPr>
      <w:b/>
      <w:bCs/>
    </w:rPr>
  </w:style>
  <w:style w:type="character" w:customStyle="1" w:styleId="TitleChar">
    <w:name w:val="Title Char"/>
    <w:basedOn w:val="DefaultParagraphFont"/>
    <w:link w:val="Title"/>
    <w:rsid w:val="005B4F64"/>
    <w:rPr>
      <w:b/>
      <w:bCs/>
      <w:sz w:val="24"/>
      <w:szCs w:val="24"/>
    </w:rPr>
  </w:style>
  <w:style w:type="character" w:customStyle="1" w:styleId="HeaderChar">
    <w:name w:val="Header Char"/>
    <w:basedOn w:val="DefaultParagraphFont"/>
    <w:link w:val="Header"/>
    <w:uiPriority w:val="99"/>
    <w:rsid w:val="00054E3D"/>
    <w:rPr>
      <w:sz w:val="24"/>
      <w:szCs w:val="24"/>
    </w:rPr>
  </w:style>
  <w:style w:type="character" w:customStyle="1" w:styleId="FooterChar">
    <w:name w:val="Footer Char"/>
    <w:basedOn w:val="DefaultParagraphFont"/>
    <w:link w:val="Footer"/>
    <w:uiPriority w:val="99"/>
    <w:rsid w:val="00054E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49835">
      <w:bodyDiv w:val="1"/>
      <w:marLeft w:val="0"/>
      <w:marRight w:val="0"/>
      <w:marTop w:val="0"/>
      <w:marBottom w:val="0"/>
      <w:divBdr>
        <w:top w:val="none" w:sz="0" w:space="0" w:color="auto"/>
        <w:left w:val="none" w:sz="0" w:space="0" w:color="auto"/>
        <w:bottom w:val="none" w:sz="0" w:space="0" w:color="auto"/>
        <w:right w:val="none" w:sz="0" w:space="0" w:color="auto"/>
      </w:divBdr>
      <w:divsChild>
        <w:div w:id="1385370529">
          <w:marLeft w:val="0"/>
          <w:marRight w:val="0"/>
          <w:marTop w:val="0"/>
          <w:marBottom w:val="0"/>
          <w:divBdr>
            <w:top w:val="none" w:sz="0" w:space="0" w:color="auto"/>
            <w:left w:val="none" w:sz="0" w:space="0" w:color="auto"/>
            <w:bottom w:val="none" w:sz="0" w:space="0" w:color="auto"/>
            <w:right w:val="none" w:sz="0" w:space="0" w:color="auto"/>
          </w:divBdr>
          <w:divsChild>
            <w:div w:id="976882751">
              <w:marLeft w:val="0"/>
              <w:marRight w:val="0"/>
              <w:marTop w:val="0"/>
              <w:marBottom w:val="0"/>
              <w:divBdr>
                <w:top w:val="none" w:sz="0" w:space="0" w:color="auto"/>
                <w:left w:val="none" w:sz="0" w:space="0" w:color="auto"/>
                <w:bottom w:val="none" w:sz="0" w:space="0" w:color="auto"/>
                <w:right w:val="none" w:sz="0" w:space="0" w:color="auto"/>
              </w:divBdr>
              <w:divsChild>
                <w:div w:id="581531674">
                  <w:marLeft w:val="0"/>
                  <w:marRight w:val="0"/>
                  <w:marTop w:val="0"/>
                  <w:marBottom w:val="0"/>
                  <w:divBdr>
                    <w:top w:val="none" w:sz="0" w:space="0" w:color="auto"/>
                    <w:left w:val="none" w:sz="0" w:space="0" w:color="auto"/>
                    <w:bottom w:val="none" w:sz="0" w:space="0" w:color="auto"/>
                    <w:right w:val="none" w:sz="0" w:space="0" w:color="auto"/>
                  </w:divBdr>
                  <w:divsChild>
                    <w:div w:id="1365983594">
                      <w:marLeft w:val="0"/>
                      <w:marRight w:val="0"/>
                      <w:marTop w:val="0"/>
                      <w:marBottom w:val="0"/>
                      <w:divBdr>
                        <w:top w:val="none" w:sz="0" w:space="0" w:color="auto"/>
                        <w:left w:val="none" w:sz="0" w:space="0" w:color="auto"/>
                        <w:bottom w:val="none" w:sz="0" w:space="0" w:color="auto"/>
                        <w:right w:val="none" w:sz="0" w:space="0" w:color="auto"/>
                      </w:divBdr>
                      <w:divsChild>
                        <w:div w:id="68886976">
                          <w:marLeft w:val="0"/>
                          <w:marRight w:val="0"/>
                          <w:marTop w:val="0"/>
                          <w:marBottom w:val="0"/>
                          <w:divBdr>
                            <w:top w:val="none" w:sz="0" w:space="0" w:color="auto"/>
                            <w:left w:val="none" w:sz="0" w:space="0" w:color="auto"/>
                            <w:bottom w:val="none" w:sz="0" w:space="0" w:color="auto"/>
                            <w:right w:val="none" w:sz="0" w:space="0" w:color="auto"/>
                          </w:divBdr>
                          <w:divsChild>
                            <w:div w:id="373427241">
                              <w:marLeft w:val="0"/>
                              <w:marRight w:val="0"/>
                              <w:marTop w:val="0"/>
                              <w:marBottom w:val="0"/>
                              <w:divBdr>
                                <w:top w:val="none" w:sz="0" w:space="0" w:color="auto"/>
                                <w:left w:val="none" w:sz="0" w:space="0" w:color="auto"/>
                                <w:bottom w:val="none" w:sz="0" w:space="0" w:color="auto"/>
                                <w:right w:val="none" w:sz="0" w:space="0" w:color="auto"/>
                              </w:divBdr>
                              <w:divsChild>
                                <w:div w:id="75633376">
                                  <w:marLeft w:val="0"/>
                                  <w:marRight w:val="0"/>
                                  <w:marTop w:val="0"/>
                                  <w:marBottom w:val="0"/>
                                  <w:divBdr>
                                    <w:top w:val="none" w:sz="0" w:space="0" w:color="auto"/>
                                    <w:left w:val="none" w:sz="0" w:space="0" w:color="auto"/>
                                    <w:bottom w:val="none" w:sz="0" w:space="0" w:color="auto"/>
                                    <w:right w:val="none" w:sz="0" w:space="0" w:color="auto"/>
                                  </w:divBdr>
                                  <w:divsChild>
                                    <w:div w:id="881283068">
                                      <w:marLeft w:val="0"/>
                                      <w:marRight w:val="0"/>
                                      <w:marTop w:val="0"/>
                                      <w:marBottom w:val="0"/>
                                      <w:divBdr>
                                        <w:top w:val="none" w:sz="0" w:space="0" w:color="auto"/>
                                        <w:left w:val="none" w:sz="0" w:space="0" w:color="auto"/>
                                        <w:bottom w:val="none" w:sz="0" w:space="0" w:color="auto"/>
                                        <w:right w:val="none" w:sz="0" w:space="0" w:color="auto"/>
                                      </w:divBdr>
                                      <w:divsChild>
                                        <w:div w:id="866409773">
                                          <w:marLeft w:val="0"/>
                                          <w:marRight w:val="0"/>
                                          <w:marTop w:val="0"/>
                                          <w:marBottom w:val="0"/>
                                          <w:divBdr>
                                            <w:top w:val="none" w:sz="0" w:space="0" w:color="auto"/>
                                            <w:left w:val="none" w:sz="0" w:space="0" w:color="auto"/>
                                            <w:bottom w:val="none" w:sz="0" w:space="0" w:color="auto"/>
                                            <w:right w:val="none" w:sz="0" w:space="0" w:color="auto"/>
                                          </w:divBdr>
                                          <w:divsChild>
                                            <w:div w:id="311906010">
                                              <w:marLeft w:val="0"/>
                                              <w:marRight w:val="0"/>
                                              <w:marTop w:val="0"/>
                                              <w:marBottom w:val="0"/>
                                              <w:divBdr>
                                                <w:top w:val="none" w:sz="0" w:space="0" w:color="auto"/>
                                                <w:left w:val="none" w:sz="0" w:space="0" w:color="auto"/>
                                                <w:bottom w:val="none" w:sz="0" w:space="0" w:color="auto"/>
                                                <w:right w:val="none" w:sz="0" w:space="0" w:color="auto"/>
                                              </w:divBdr>
                                              <w:divsChild>
                                                <w:div w:id="1436898717">
                                                  <w:marLeft w:val="0"/>
                                                  <w:marRight w:val="0"/>
                                                  <w:marTop w:val="0"/>
                                                  <w:marBottom w:val="0"/>
                                                  <w:divBdr>
                                                    <w:top w:val="none" w:sz="0" w:space="0" w:color="auto"/>
                                                    <w:left w:val="none" w:sz="0" w:space="0" w:color="auto"/>
                                                    <w:bottom w:val="none" w:sz="0" w:space="0" w:color="auto"/>
                                                    <w:right w:val="none" w:sz="0" w:space="0" w:color="auto"/>
                                                  </w:divBdr>
                                                  <w:divsChild>
                                                    <w:div w:id="14604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0508842">
      <w:bodyDiv w:val="1"/>
      <w:marLeft w:val="0"/>
      <w:marRight w:val="0"/>
      <w:marTop w:val="0"/>
      <w:marBottom w:val="0"/>
      <w:divBdr>
        <w:top w:val="none" w:sz="0" w:space="0" w:color="auto"/>
        <w:left w:val="none" w:sz="0" w:space="0" w:color="auto"/>
        <w:bottom w:val="none" w:sz="0" w:space="0" w:color="auto"/>
        <w:right w:val="none" w:sz="0" w:space="0" w:color="auto"/>
      </w:divBdr>
      <w:divsChild>
        <w:div w:id="1415055328">
          <w:marLeft w:val="0"/>
          <w:marRight w:val="0"/>
          <w:marTop w:val="0"/>
          <w:marBottom w:val="0"/>
          <w:divBdr>
            <w:top w:val="none" w:sz="0" w:space="0" w:color="auto"/>
            <w:left w:val="none" w:sz="0" w:space="0" w:color="auto"/>
            <w:bottom w:val="none" w:sz="0" w:space="0" w:color="auto"/>
            <w:right w:val="none" w:sz="0" w:space="0" w:color="auto"/>
          </w:divBdr>
          <w:divsChild>
            <w:div w:id="56977931">
              <w:marLeft w:val="0"/>
              <w:marRight w:val="0"/>
              <w:marTop w:val="0"/>
              <w:marBottom w:val="0"/>
              <w:divBdr>
                <w:top w:val="none" w:sz="0" w:space="0" w:color="auto"/>
                <w:left w:val="none" w:sz="0" w:space="0" w:color="auto"/>
                <w:bottom w:val="none" w:sz="0" w:space="0" w:color="auto"/>
                <w:right w:val="none" w:sz="0" w:space="0" w:color="auto"/>
              </w:divBdr>
              <w:divsChild>
                <w:div w:id="1668513471">
                  <w:marLeft w:val="0"/>
                  <w:marRight w:val="0"/>
                  <w:marTop w:val="0"/>
                  <w:marBottom w:val="0"/>
                  <w:divBdr>
                    <w:top w:val="none" w:sz="0" w:space="0" w:color="auto"/>
                    <w:left w:val="none" w:sz="0" w:space="0" w:color="auto"/>
                    <w:bottom w:val="none" w:sz="0" w:space="0" w:color="auto"/>
                    <w:right w:val="none" w:sz="0" w:space="0" w:color="auto"/>
                  </w:divBdr>
                  <w:divsChild>
                    <w:div w:id="1429078556">
                      <w:marLeft w:val="0"/>
                      <w:marRight w:val="0"/>
                      <w:marTop w:val="0"/>
                      <w:marBottom w:val="0"/>
                      <w:divBdr>
                        <w:top w:val="none" w:sz="0" w:space="0" w:color="auto"/>
                        <w:left w:val="none" w:sz="0" w:space="0" w:color="auto"/>
                        <w:bottom w:val="none" w:sz="0" w:space="0" w:color="auto"/>
                        <w:right w:val="none" w:sz="0" w:space="0" w:color="auto"/>
                      </w:divBdr>
                      <w:divsChild>
                        <w:div w:id="1026248805">
                          <w:marLeft w:val="0"/>
                          <w:marRight w:val="0"/>
                          <w:marTop w:val="0"/>
                          <w:marBottom w:val="0"/>
                          <w:divBdr>
                            <w:top w:val="none" w:sz="0" w:space="0" w:color="auto"/>
                            <w:left w:val="none" w:sz="0" w:space="0" w:color="auto"/>
                            <w:bottom w:val="none" w:sz="0" w:space="0" w:color="auto"/>
                            <w:right w:val="none" w:sz="0" w:space="0" w:color="auto"/>
                          </w:divBdr>
                          <w:divsChild>
                            <w:div w:id="230114837">
                              <w:marLeft w:val="0"/>
                              <w:marRight w:val="0"/>
                              <w:marTop w:val="0"/>
                              <w:marBottom w:val="0"/>
                              <w:divBdr>
                                <w:top w:val="none" w:sz="0" w:space="0" w:color="auto"/>
                                <w:left w:val="none" w:sz="0" w:space="0" w:color="auto"/>
                                <w:bottom w:val="none" w:sz="0" w:space="0" w:color="auto"/>
                                <w:right w:val="none" w:sz="0" w:space="0" w:color="auto"/>
                              </w:divBdr>
                              <w:divsChild>
                                <w:div w:id="815612176">
                                  <w:marLeft w:val="0"/>
                                  <w:marRight w:val="0"/>
                                  <w:marTop w:val="0"/>
                                  <w:marBottom w:val="0"/>
                                  <w:divBdr>
                                    <w:top w:val="none" w:sz="0" w:space="0" w:color="auto"/>
                                    <w:left w:val="none" w:sz="0" w:space="0" w:color="auto"/>
                                    <w:bottom w:val="none" w:sz="0" w:space="0" w:color="auto"/>
                                    <w:right w:val="none" w:sz="0" w:space="0" w:color="auto"/>
                                  </w:divBdr>
                                  <w:divsChild>
                                    <w:div w:id="2093046401">
                                      <w:marLeft w:val="0"/>
                                      <w:marRight w:val="0"/>
                                      <w:marTop w:val="0"/>
                                      <w:marBottom w:val="0"/>
                                      <w:divBdr>
                                        <w:top w:val="none" w:sz="0" w:space="0" w:color="auto"/>
                                        <w:left w:val="none" w:sz="0" w:space="0" w:color="auto"/>
                                        <w:bottom w:val="none" w:sz="0" w:space="0" w:color="auto"/>
                                        <w:right w:val="none" w:sz="0" w:space="0" w:color="auto"/>
                                      </w:divBdr>
                                      <w:divsChild>
                                        <w:div w:id="2038458155">
                                          <w:marLeft w:val="0"/>
                                          <w:marRight w:val="0"/>
                                          <w:marTop w:val="0"/>
                                          <w:marBottom w:val="0"/>
                                          <w:divBdr>
                                            <w:top w:val="none" w:sz="0" w:space="0" w:color="auto"/>
                                            <w:left w:val="none" w:sz="0" w:space="0" w:color="auto"/>
                                            <w:bottom w:val="none" w:sz="0" w:space="0" w:color="auto"/>
                                            <w:right w:val="none" w:sz="0" w:space="0" w:color="auto"/>
                                          </w:divBdr>
                                          <w:divsChild>
                                            <w:div w:id="986133697">
                                              <w:marLeft w:val="0"/>
                                              <w:marRight w:val="0"/>
                                              <w:marTop w:val="0"/>
                                              <w:marBottom w:val="0"/>
                                              <w:divBdr>
                                                <w:top w:val="none" w:sz="0" w:space="0" w:color="auto"/>
                                                <w:left w:val="none" w:sz="0" w:space="0" w:color="auto"/>
                                                <w:bottom w:val="none" w:sz="0" w:space="0" w:color="auto"/>
                                                <w:right w:val="none" w:sz="0" w:space="0" w:color="auto"/>
                                              </w:divBdr>
                                              <w:divsChild>
                                                <w:div w:id="1410345131">
                                                  <w:marLeft w:val="0"/>
                                                  <w:marRight w:val="0"/>
                                                  <w:marTop w:val="0"/>
                                                  <w:marBottom w:val="0"/>
                                                  <w:divBdr>
                                                    <w:top w:val="none" w:sz="0" w:space="0" w:color="auto"/>
                                                    <w:left w:val="none" w:sz="0" w:space="0" w:color="auto"/>
                                                    <w:bottom w:val="none" w:sz="0" w:space="0" w:color="auto"/>
                                                    <w:right w:val="none" w:sz="0" w:space="0" w:color="auto"/>
                                                  </w:divBdr>
                                                  <w:divsChild>
                                                    <w:div w:id="620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712720">
      <w:bodyDiv w:val="1"/>
      <w:marLeft w:val="0"/>
      <w:marRight w:val="0"/>
      <w:marTop w:val="0"/>
      <w:marBottom w:val="0"/>
      <w:divBdr>
        <w:top w:val="none" w:sz="0" w:space="0" w:color="auto"/>
        <w:left w:val="none" w:sz="0" w:space="0" w:color="auto"/>
        <w:bottom w:val="none" w:sz="0" w:space="0" w:color="auto"/>
        <w:right w:val="none" w:sz="0" w:space="0" w:color="auto"/>
      </w:divBdr>
      <w:divsChild>
        <w:div w:id="1200584133">
          <w:marLeft w:val="0"/>
          <w:marRight w:val="0"/>
          <w:marTop w:val="0"/>
          <w:marBottom w:val="0"/>
          <w:divBdr>
            <w:top w:val="none" w:sz="0" w:space="0" w:color="auto"/>
            <w:left w:val="none" w:sz="0" w:space="0" w:color="auto"/>
            <w:bottom w:val="none" w:sz="0" w:space="0" w:color="auto"/>
            <w:right w:val="none" w:sz="0" w:space="0" w:color="auto"/>
          </w:divBdr>
          <w:divsChild>
            <w:div w:id="698550534">
              <w:marLeft w:val="0"/>
              <w:marRight w:val="0"/>
              <w:marTop w:val="0"/>
              <w:marBottom w:val="0"/>
              <w:divBdr>
                <w:top w:val="none" w:sz="0" w:space="0" w:color="auto"/>
                <w:left w:val="none" w:sz="0" w:space="0" w:color="auto"/>
                <w:bottom w:val="none" w:sz="0" w:space="0" w:color="auto"/>
                <w:right w:val="none" w:sz="0" w:space="0" w:color="auto"/>
              </w:divBdr>
              <w:divsChild>
                <w:div w:id="536700589">
                  <w:marLeft w:val="0"/>
                  <w:marRight w:val="0"/>
                  <w:marTop w:val="0"/>
                  <w:marBottom w:val="0"/>
                  <w:divBdr>
                    <w:top w:val="none" w:sz="0" w:space="0" w:color="auto"/>
                    <w:left w:val="none" w:sz="0" w:space="0" w:color="auto"/>
                    <w:bottom w:val="none" w:sz="0" w:space="0" w:color="auto"/>
                    <w:right w:val="none" w:sz="0" w:space="0" w:color="auto"/>
                  </w:divBdr>
                  <w:divsChild>
                    <w:div w:id="1357081448">
                      <w:marLeft w:val="0"/>
                      <w:marRight w:val="0"/>
                      <w:marTop w:val="0"/>
                      <w:marBottom w:val="0"/>
                      <w:divBdr>
                        <w:top w:val="none" w:sz="0" w:space="0" w:color="auto"/>
                        <w:left w:val="none" w:sz="0" w:space="0" w:color="auto"/>
                        <w:bottom w:val="none" w:sz="0" w:space="0" w:color="auto"/>
                        <w:right w:val="none" w:sz="0" w:space="0" w:color="auto"/>
                      </w:divBdr>
                      <w:divsChild>
                        <w:div w:id="1496527908">
                          <w:marLeft w:val="0"/>
                          <w:marRight w:val="0"/>
                          <w:marTop w:val="0"/>
                          <w:marBottom w:val="0"/>
                          <w:divBdr>
                            <w:top w:val="none" w:sz="0" w:space="0" w:color="auto"/>
                            <w:left w:val="none" w:sz="0" w:space="0" w:color="auto"/>
                            <w:bottom w:val="none" w:sz="0" w:space="0" w:color="auto"/>
                            <w:right w:val="none" w:sz="0" w:space="0" w:color="auto"/>
                          </w:divBdr>
                          <w:divsChild>
                            <w:div w:id="1913925481">
                              <w:marLeft w:val="0"/>
                              <w:marRight w:val="0"/>
                              <w:marTop w:val="0"/>
                              <w:marBottom w:val="0"/>
                              <w:divBdr>
                                <w:top w:val="none" w:sz="0" w:space="0" w:color="auto"/>
                                <w:left w:val="none" w:sz="0" w:space="0" w:color="auto"/>
                                <w:bottom w:val="none" w:sz="0" w:space="0" w:color="auto"/>
                                <w:right w:val="none" w:sz="0" w:space="0" w:color="auto"/>
                              </w:divBdr>
                              <w:divsChild>
                                <w:div w:id="657156510">
                                  <w:marLeft w:val="0"/>
                                  <w:marRight w:val="0"/>
                                  <w:marTop w:val="0"/>
                                  <w:marBottom w:val="0"/>
                                  <w:divBdr>
                                    <w:top w:val="none" w:sz="0" w:space="0" w:color="auto"/>
                                    <w:left w:val="none" w:sz="0" w:space="0" w:color="auto"/>
                                    <w:bottom w:val="none" w:sz="0" w:space="0" w:color="auto"/>
                                    <w:right w:val="none" w:sz="0" w:space="0" w:color="auto"/>
                                  </w:divBdr>
                                  <w:divsChild>
                                    <w:div w:id="822083845">
                                      <w:marLeft w:val="0"/>
                                      <w:marRight w:val="0"/>
                                      <w:marTop w:val="0"/>
                                      <w:marBottom w:val="0"/>
                                      <w:divBdr>
                                        <w:top w:val="none" w:sz="0" w:space="0" w:color="auto"/>
                                        <w:left w:val="none" w:sz="0" w:space="0" w:color="auto"/>
                                        <w:bottom w:val="none" w:sz="0" w:space="0" w:color="auto"/>
                                        <w:right w:val="none" w:sz="0" w:space="0" w:color="auto"/>
                                      </w:divBdr>
                                      <w:divsChild>
                                        <w:div w:id="250552524">
                                          <w:marLeft w:val="0"/>
                                          <w:marRight w:val="0"/>
                                          <w:marTop w:val="0"/>
                                          <w:marBottom w:val="0"/>
                                          <w:divBdr>
                                            <w:top w:val="none" w:sz="0" w:space="0" w:color="auto"/>
                                            <w:left w:val="none" w:sz="0" w:space="0" w:color="auto"/>
                                            <w:bottom w:val="none" w:sz="0" w:space="0" w:color="auto"/>
                                            <w:right w:val="none" w:sz="0" w:space="0" w:color="auto"/>
                                          </w:divBdr>
                                          <w:divsChild>
                                            <w:div w:id="1077441768">
                                              <w:marLeft w:val="0"/>
                                              <w:marRight w:val="0"/>
                                              <w:marTop w:val="0"/>
                                              <w:marBottom w:val="0"/>
                                              <w:divBdr>
                                                <w:top w:val="none" w:sz="0" w:space="0" w:color="auto"/>
                                                <w:left w:val="none" w:sz="0" w:space="0" w:color="auto"/>
                                                <w:bottom w:val="none" w:sz="0" w:space="0" w:color="auto"/>
                                                <w:right w:val="none" w:sz="0" w:space="0" w:color="auto"/>
                                              </w:divBdr>
                                              <w:divsChild>
                                                <w:div w:id="2114011242">
                                                  <w:marLeft w:val="0"/>
                                                  <w:marRight w:val="0"/>
                                                  <w:marTop w:val="0"/>
                                                  <w:marBottom w:val="0"/>
                                                  <w:divBdr>
                                                    <w:top w:val="none" w:sz="0" w:space="0" w:color="auto"/>
                                                    <w:left w:val="none" w:sz="0" w:space="0" w:color="auto"/>
                                                    <w:bottom w:val="none" w:sz="0" w:space="0" w:color="auto"/>
                                                    <w:right w:val="none" w:sz="0" w:space="0" w:color="auto"/>
                                                  </w:divBdr>
                                                  <w:divsChild>
                                                    <w:div w:id="19723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8672187">
      <w:bodyDiv w:val="1"/>
      <w:marLeft w:val="0"/>
      <w:marRight w:val="0"/>
      <w:marTop w:val="0"/>
      <w:marBottom w:val="0"/>
      <w:divBdr>
        <w:top w:val="none" w:sz="0" w:space="0" w:color="auto"/>
        <w:left w:val="none" w:sz="0" w:space="0" w:color="auto"/>
        <w:bottom w:val="none" w:sz="0" w:space="0" w:color="auto"/>
        <w:right w:val="none" w:sz="0" w:space="0" w:color="auto"/>
      </w:divBdr>
      <w:divsChild>
        <w:div w:id="1795246580">
          <w:marLeft w:val="0"/>
          <w:marRight w:val="0"/>
          <w:marTop w:val="0"/>
          <w:marBottom w:val="0"/>
          <w:divBdr>
            <w:top w:val="none" w:sz="0" w:space="0" w:color="auto"/>
            <w:left w:val="none" w:sz="0" w:space="0" w:color="auto"/>
            <w:bottom w:val="none" w:sz="0" w:space="0" w:color="auto"/>
            <w:right w:val="none" w:sz="0" w:space="0" w:color="auto"/>
          </w:divBdr>
          <w:divsChild>
            <w:div w:id="440220919">
              <w:marLeft w:val="0"/>
              <w:marRight w:val="0"/>
              <w:marTop w:val="0"/>
              <w:marBottom w:val="0"/>
              <w:divBdr>
                <w:top w:val="none" w:sz="0" w:space="0" w:color="auto"/>
                <w:left w:val="none" w:sz="0" w:space="0" w:color="auto"/>
                <w:bottom w:val="none" w:sz="0" w:space="0" w:color="auto"/>
                <w:right w:val="none" w:sz="0" w:space="0" w:color="auto"/>
              </w:divBdr>
              <w:divsChild>
                <w:div w:id="455177435">
                  <w:marLeft w:val="0"/>
                  <w:marRight w:val="0"/>
                  <w:marTop w:val="0"/>
                  <w:marBottom w:val="0"/>
                  <w:divBdr>
                    <w:top w:val="none" w:sz="0" w:space="0" w:color="auto"/>
                    <w:left w:val="none" w:sz="0" w:space="0" w:color="auto"/>
                    <w:bottom w:val="none" w:sz="0" w:space="0" w:color="auto"/>
                    <w:right w:val="none" w:sz="0" w:space="0" w:color="auto"/>
                  </w:divBdr>
                  <w:divsChild>
                    <w:div w:id="592708659">
                      <w:marLeft w:val="0"/>
                      <w:marRight w:val="0"/>
                      <w:marTop w:val="0"/>
                      <w:marBottom w:val="0"/>
                      <w:divBdr>
                        <w:top w:val="none" w:sz="0" w:space="0" w:color="auto"/>
                        <w:left w:val="none" w:sz="0" w:space="0" w:color="auto"/>
                        <w:bottom w:val="none" w:sz="0" w:space="0" w:color="auto"/>
                        <w:right w:val="none" w:sz="0" w:space="0" w:color="auto"/>
                      </w:divBdr>
                      <w:divsChild>
                        <w:div w:id="930167022">
                          <w:marLeft w:val="0"/>
                          <w:marRight w:val="0"/>
                          <w:marTop w:val="0"/>
                          <w:marBottom w:val="0"/>
                          <w:divBdr>
                            <w:top w:val="none" w:sz="0" w:space="0" w:color="auto"/>
                            <w:left w:val="none" w:sz="0" w:space="0" w:color="auto"/>
                            <w:bottom w:val="none" w:sz="0" w:space="0" w:color="auto"/>
                            <w:right w:val="none" w:sz="0" w:space="0" w:color="auto"/>
                          </w:divBdr>
                          <w:divsChild>
                            <w:div w:id="785386515">
                              <w:marLeft w:val="0"/>
                              <w:marRight w:val="0"/>
                              <w:marTop w:val="0"/>
                              <w:marBottom w:val="0"/>
                              <w:divBdr>
                                <w:top w:val="none" w:sz="0" w:space="0" w:color="auto"/>
                                <w:left w:val="none" w:sz="0" w:space="0" w:color="auto"/>
                                <w:bottom w:val="none" w:sz="0" w:space="0" w:color="auto"/>
                                <w:right w:val="none" w:sz="0" w:space="0" w:color="auto"/>
                              </w:divBdr>
                              <w:divsChild>
                                <w:div w:id="237055764">
                                  <w:marLeft w:val="0"/>
                                  <w:marRight w:val="0"/>
                                  <w:marTop w:val="0"/>
                                  <w:marBottom w:val="0"/>
                                  <w:divBdr>
                                    <w:top w:val="none" w:sz="0" w:space="0" w:color="auto"/>
                                    <w:left w:val="none" w:sz="0" w:space="0" w:color="auto"/>
                                    <w:bottom w:val="none" w:sz="0" w:space="0" w:color="auto"/>
                                    <w:right w:val="none" w:sz="0" w:space="0" w:color="auto"/>
                                  </w:divBdr>
                                  <w:divsChild>
                                    <w:div w:id="753091726">
                                      <w:marLeft w:val="0"/>
                                      <w:marRight w:val="0"/>
                                      <w:marTop w:val="0"/>
                                      <w:marBottom w:val="0"/>
                                      <w:divBdr>
                                        <w:top w:val="none" w:sz="0" w:space="0" w:color="auto"/>
                                        <w:left w:val="none" w:sz="0" w:space="0" w:color="auto"/>
                                        <w:bottom w:val="none" w:sz="0" w:space="0" w:color="auto"/>
                                        <w:right w:val="none" w:sz="0" w:space="0" w:color="auto"/>
                                      </w:divBdr>
                                      <w:divsChild>
                                        <w:div w:id="111438383">
                                          <w:marLeft w:val="0"/>
                                          <w:marRight w:val="0"/>
                                          <w:marTop w:val="0"/>
                                          <w:marBottom w:val="0"/>
                                          <w:divBdr>
                                            <w:top w:val="none" w:sz="0" w:space="0" w:color="auto"/>
                                            <w:left w:val="none" w:sz="0" w:space="0" w:color="auto"/>
                                            <w:bottom w:val="none" w:sz="0" w:space="0" w:color="auto"/>
                                            <w:right w:val="none" w:sz="0" w:space="0" w:color="auto"/>
                                          </w:divBdr>
                                          <w:divsChild>
                                            <w:div w:id="799343570">
                                              <w:marLeft w:val="0"/>
                                              <w:marRight w:val="0"/>
                                              <w:marTop w:val="0"/>
                                              <w:marBottom w:val="0"/>
                                              <w:divBdr>
                                                <w:top w:val="none" w:sz="0" w:space="0" w:color="auto"/>
                                                <w:left w:val="none" w:sz="0" w:space="0" w:color="auto"/>
                                                <w:bottom w:val="none" w:sz="0" w:space="0" w:color="auto"/>
                                                <w:right w:val="none" w:sz="0" w:space="0" w:color="auto"/>
                                              </w:divBdr>
                                              <w:divsChild>
                                                <w:div w:id="1825655504">
                                                  <w:marLeft w:val="0"/>
                                                  <w:marRight w:val="0"/>
                                                  <w:marTop w:val="0"/>
                                                  <w:marBottom w:val="0"/>
                                                  <w:divBdr>
                                                    <w:top w:val="none" w:sz="0" w:space="0" w:color="auto"/>
                                                    <w:left w:val="none" w:sz="0" w:space="0" w:color="auto"/>
                                                    <w:bottom w:val="none" w:sz="0" w:space="0" w:color="auto"/>
                                                    <w:right w:val="none" w:sz="0" w:space="0" w:color="auto"/>
                                                  </w:divBdr>
                                                  <w:divsChild>
                                                    <w:div w:id="7818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006040">
      <w:bodyDiv w:val="1"/>
      <w:marLeft w:val="0"/>
      <w:marRight w:val="0"/>
      <w:marTop w:val="0"/>
      <w:marBottom w:val="0"/>
      <w:divBdr>
        <w:top w:val="none" w:sz="0" w:space="0" w:color="auto"/>
        <w:left w:val="none" w:sz="0" w:space="0" w:color="auto"/>
        <w:bottom w:val="none" w:sz="0" w:space="0" w:color="auto"/>
        <w:right w:val="none" w:sz="0" w:space="0" w:color="auto"/>
      </w:divBdr>
      <w:divsChild>
        <w:div w:id="2113671478">
          <w:marLeft w:val="0"/>
          <w:marRight w:val="0"/>
          <w:marTop w:val="0"/>
          <w:marBottom w:val="0"/>
          <w:divBdr>
            <w:top w:val="none" w:sz="0" w:space="0" w:color="auto"/>
            <w:left w:val="none" w:sz="0" w:space="0" w:color="auto"/>
            <w:bottom w:val="none" w:sz="0" w:space="0" w:color="auto"/>
            <w:right w:val="none" w:sz="0" w:space="0" w:color="auto"/>
          </w:divBdr>
          <w:divsChild>
            <w:div w:id="815144732">
              <w:marLeft w:val="0"/>
              <w:marRight w:val="0"/>
              <w:marTop w:val="0"/>
              <w:marBottom w:val="0"/>
              <w:divBdr>
                <w:top w:val="none" w:sz="0" w:space="0" w:color="auto"/>
                <w:left w:val="none" w:sz="0" w:space="0" w:color="auto"/>
                <w:bottom w:val="none" w:sz="0" w:space="0" w:color="auto"/>
                <w:right w:val="none" w:sz="0" w:space="0" w:color="auto"/>
              </w:divBdr>
              <w:divsChild>
                <w:div w:id="155536834">
                  <w:marLeft w:val="0"/>
                  <w:marRight w:val="0"/>
                  <w:marTop w:val="0"/>
                  <w:marBottom w:val="0"/>
                  <w:divBdr>
                    <w:top w:val="none" w:sz="0" w:space="0" w:color="auto"/>
                    <w:left w:val="none" w:sz="0" w:space="0" w:color="auto"/>
                    <w:bottom w:val="none" w:sz="0" w:space="0" w:color="auto"/>
                    <w:right w:val="none" w:sz="0" w:space="0" w:color="auto"/>
                  </w:divBdr>
                  <w:divsChild>
                    <w:div w:id="2056733157">
                      <w:marLeft w:val="0"/>
                      <w:marRight w:val="0"/>
                      <w:marTop w:val="0"/>
                      <w:marBottom w:val="0"/>
                      <w:divBdr>
                        <w:top w:val="none" w:sz="0" w:space="0" w:color="auto"/>
                        <w:left w:val="none" w:sz="0" w:space="0" w:color="auto"/>
                        <w:bottom w:val="none" w:sz="0" w:space="0" w:color="auto"/>
                        <w:right w:val="none" w:sz="0" w:space="0" w:color="auto"/>
                      </w:divBdr>
                      <w:divsChild>
                        <w:div w:id="353071762">
                          <w:marLeft w:val="0"/>
                          <w:marRight w:val="0"/>
                          <w:marTop w:val="0"/>
                          <w:marBottom w:val="0"/>
                          <w:divBdr>
                            <w:top w:val="none" w:sz="0" w:space="0" w:color="auto"/>
                            <w:left w:val="none" w:sz="0" w:space="0" w:color="auto"/>
                            <w:bottom w:val="none" w:sz="0" w:space="0" w:color="auto"/>
                            <w:right w:val="none" w:sz="0" w:space="0" w:color="auto"/>
                          </w:divBdr>
                          <w:divsChild>
                            <w:div w:id="679814514">
                              <w:marLeft w:val="0"/>
                              <w:marRight w:val="0"/>
                              <w:marTop w:val="0"/>
                              <w:marBottom w:val="0"/>
                              <w:divBdr>
                                <w:top w:val="none" w:sz="0" w:space="0" w:color="auto"/>
                                <w:left w:val="none" w:sz="0" w:space="0" w:color="auto"/>
                                <w:bottom w:val="none" w:sz="0" w:space="0" w:color="auto"/>
                                <w:right w:val="none" w:sz="0" w:space="0" w:color="auto"/>
                              </w:divBdr>
                              <w:divsChild>
                                <w:div w:id="1921593799">
                                  <w:marLeft w:val="0"/>
                                  <w:marRight w:val="0"/>
                                  <w:marTop w:val="0"/>
                                  <w:marBottom w:val="0"/>
                                  <w:divBdr>
                                    <w:top w:val="none" w:sz="0" w:space="0" w:color="auto"/>
                                    <w:left w:val="none" w:sz="0" w:space="0" w:color="auto"/>
                                    <w:bottom w:val="none" w:sz="0" w:space="0" w:color="auto"/>
                                    <w:right w:val="none" w:sz="0" w:space="0" w:color="auto"/>
                                  </w:divBdr>
                                  <w:divsChild>
                                    <w:div w:id="1417286100">
                                      <w:marLeft w:val="0"/>
                                      <w:marRight w:val="0"/>
                                      <w:marTop w:val="0"/>
                                      <w:marBottom w:val="0"/>
                                      <w:divBdr>
                                        <w:top w:val="none" w:sz="0" w:space="0" w:color="auto"/>
                                        <w:left w:val="none" w:sz="0" w:space="0" w:color="auto"/>
                                        <w:bottom w:val="none" w:sz="0" w:space="0" w:color="auto"/>
                                        <w:right w:val="none" w:sz="0" w:space="0" w:color="auto"/>
                                      </w:divBdr>
                                      <w:divsChild>
                                        <w:div w:id="815074867">
                                          <w:marLeft w:val="0"/>
                                          <w:marRight w:val="0"/>
                                          <w:marTop w:val="0"/>
                                          <w:marBottom w:val="0"/>
                                          <w:divBdr>
                                            <w:top w:val="none" w:sz="0" w:space="0" w:color="auto"/>
                                            <w:left w:val="none" w:sz="0" w:space="0" w:color="auto"/>
                                            <w:bottom w:val="none" w:sz="0" w:space="0" w:color="auto"/>
                                            <w:right w:val="none" w:sz="0" w:space="0" w:color="auto"/>
                                          </w:divBdr>
                                          <w:divsChild>
                                            <w:div w:id="127095988">
                                              <w:marLeft w:val="0"/>
                                              <w:marRight w:val="0"/>
                                              <w:marTop w:val="0"/>
                                              <w:marBottom w:val="0"/>
                                              <w:divBdr>
                                                <w:top w:val="none" w:sz="0" w:space="0" w:color="auto"/>
                                                <w:left w:val="none" w:sz="0" w:space="0" w:color="auto"/>
                                                <w:bottom w:val="none" w:sz="0" w:space="0" w:color="auto"/>
                                                <w:right w:val="none" w:sz="0" w:space="0" w:color="auto"/>
                                              </w:divBdr>
                                              <w:divsChild>
                                                <w:div w:id="1649819212">
                                                  <w:marLeft w:val="0"/>
                                                  <w:marRight w:val="0"/>
                                                  <w:marTop w:val="0"/>
                                                  <w:marBottom w:val="0"/>
                                                  <w:divBdr>
                                                    <w:top w:val="none" w:sz="0" w:space="0" w:color="auto"/>
                                                    <w:left w:val="none" w:sz="0" w:space="0" w:color="auto"/>
                                                    <w:bottom w:val="none" w:sz="0" w:space="0" w:color="auto"/>
                                                    <w:right w:val="none" w:sz="0" w:space="0" w:color="auto"/>
                                                  </w:divBdr>
                                                  <w:divsChild>
                                                    <w:div w:id="5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397086">
      <w:bodyDiv w:val="1"/>
      <w:marLeft w:val="0"/>
      <w:marRight w:val="0"/>
      <w:marTop w:val="0"/>
      <w:marBottom w:val="0"/>
      <w:divBdr>
        <w:top w:val="none" w:sz="0" w:space="0" w:color="auto"/>
        <w:left w:val="none" w:sz="0" w:space="0" w:color="auto"/>
        <w:bottom w:val="none" w:sz="0" w:space="0" w:color="auto"/>
        <w:right w:val="none" w:sz="0" w:space="0" w:color="auto"/>
      </w:divBdr>
      <w:divsChild>
        <w:div w:id="1940212680">
          <w:marLeft w:val="0"/>
          <w:marRight w:val="0"/>
          <w:marTop w:val="0"/>
          <w:marBottom w:val="0"/>
          <w:divBdr>
            <w:top w:val="none" w:sz="0" w:space="0" w:color="auto"/>
            <w:left w:val="none" w:sz="0" w:space="0" w:color="auto"/>
            <w:bottom w:val="none" w:sz="0" w:space="0" w:color="auto"/>
            <w:right w:val="none" w:sz="0" w:space="0" w:color="auto"/>
          </w:divBdr>
          <w:divsChild>
            <w:div w:id="956302653">
              <w:marLeft w:val="0"/>
              <w:marRight w:val="0"/>
              <w:marTop w:val="0"/>
              <w:marBottom w:val="0"/>
              <w:divBdr>
                <w:top w:val="none" w:sz="0" w:space="0" w:color="auto"/>
                <w:left w:val="none" w:sz="0" w:space="0" w:color="auto"/>
                <w:bottom w:val="none" w:sz="0" w:space="0" w:color="auto"/>
                <w:right w:val="none" w:sz="0" w:space="0" w:color="auto"/>
              </w:divBdr>
              <w:divsChild>
                <w:div w:id="1053770104">
                  <w:marLeft w:val="0"/>
                  <w:marRight w:val="0"/>
                  <w:marTop w:val="0"/>
                  <w:marBottom w:val="0"/>
                  <w:divBdr>
                    <w:top w:val="none" w:sz="0" w:space="0" w:color="auto"/>
                    <w:left w:val="none" w:sz="0" w:space="0" w:color="auto"/>
                    <w:bottom w:val="none" w:sz="0" w:space="0" w:color="auto"/>
                    <w:right w:val="none" w:sz="0" w:space="0" w:color="auto"/>
                  </w:divBdr>
                  <w:divsChild>
                    <w:div w:id="1289513943">
                      <w:marLeft w:val="0"/>
                      <w:marRight w:val="0"/>
                      <w:marTop w:val="0"/>
                      <w:marBottom w:val="0"/>
                      <w:divBdr>
                        <w:top w:val="none" w:sz="0" w:space="0" w:color="auto"/>
                        <w:left w:val="none" w:sz="0" w:space="0" w:color="auto"/>
                        <w:bottom w:val="none" w:sz="0" w:space="0" w:color="auto"/>
                        <w:right w:val="none" w:sz="0" w:space="0" w:color="auto"/>
                      </w:divBdr>
                      <w:divsChild>
                        <w:div w:id="1410885361">
                          <w:marLeft w:val="0"/>
                          <w:marRight w:val="0"/>
                          <w:marTop w:val="0"/>
                          <w:marBottom w:val="0"/>
                          <w:divBdr>
                            <w:top w:val="none" w:sz="0" w:space="0" w:color="auto"/>
                            <w:left w:val="none" w:sz="0" w:space="0" w:color="auto"/>
                            <w:bottom w:val="none" w:sz="0" w:space="0" w:color="auto"/>
                            <w:right w:val="none" w:sz="0" w:space="0" w:color="auto"/>
                          </w:divBdr>
                          <w:divsChild>
                            <w:div w:id="1683236545">
                              <w:marLeft w:val="0"/>
                              <w:marRight w:val="0"/>
                              <w:marTop w:val="0"/>
                              <w:marBottom w:val="0"/>
                              <w:divBdr>
                                <w:top w:val="none" w:sz="0" w:space="0" w:color="auto"/>
                                <w:left w:val="none" w:sz="0" w:space="0" w:color="auto"/>
                                <w:bottom w:val="none" w:sz="0" w:space="0" w:color="auto"/>
                                <w:right w:val="none" w:sz="0" w:space="0" w:color="auto"/>
                              </w:divBdr>
                              <w:divsChild>
                                <w:div w:id="97802325">
                                  <w:marLeft w:val="0"/>
                                  <w:marRight w:val="0"/>
                                  <w:marTop w:val="0"/>
                                  <w:marBottom w:val="0"/>
                                  <w:divBdr>
                                    <w:top w:val="none" w:sz="0" w:space="0" w:color="auto"/>
                                    <w:left w:val="none" w:sz="0" w:space="0" w:color="auto"/>
                                    <w:bottom w:val="none" w:sz="0" w:space="0" w:color="auto"/>
                                    <w:right w:val="none" w:sz="0" w:space="0" w:color="auto"/>
                                  </w:divBdr>
                                  <w:divsChild>
                                    <w:div w:id="871765731">
                                      <w:marLeft w:val="0"/>
                                      <w:marRight w:val="0"/>
                                      <w:marTop w:val="0"/>
                                      <w:marBottom w:val="0"/>
                                      <w:divBdr>
                                        <w:top w:val="none" w:sz="0" w:space="0" w:color="auto"/>
                                        <w:left w:val="none" w:sz="0" w:space="0" w:color="auto"/>
                                        <w:bottom w:val="none" w:sz="0" w:space="0" w:color="auto"/>
                                        <w:right w:val="none" w:sz="0" w:space="0" w:color="auto"/>
                                      </w:divBdr>
                                      <w:divsChild>
                                        <w:div w:id="1577856778">
                                          <w:marLeft w:val="0"/>
                                          <w:marRight w:val="0"/>
                                          <w:marTop w:val="0"/>
                                          <w:marBottom w:val="0"/>
                                          <w:divBdr>
                                            <w:top w:val="none" w:sz="0" w:space="0" w:color="auto"/>
                                            <w:left w:val="none" w:sz="0" w:space="0" w:color="auto"/>
                                            <w:bottom w:val="none" w:sz="0" w:space="0" w:color="auto"/>
                                            <w:right w:val="none" w:sz="0" w:space="0" w:color="auto"/>
                                          </w:divBdr>
                                          <w:divsChild>
                                            <w:div w:id="340814441">
                                              <w:marLeft w:val="0"/>
                                              <w:marRight w:val="0"/>
                                              <w:marTop w:val="0"/>
                                              <w:marBottom w:val="0"/>
                                              <w:divBdr>
                                                <w:top w:val="none" w:sz="0" w:space="0" w:color="auto"/>
                                                <w:left w:val="none" w:sz="0" w:space="0" w:color="auto"/>
                                                <w:bottom w:val="none" w:sz="0" w:space="0" w:color="auto"/>
                                                <w:right w:val="none" w:sz="0" w:space="0" w:color="auto"/>
                                              </w:divBdr>
                                              <w:divsChild>
                                                <w:div w:id="2079860052">
                                                  <w:marLeft w:val="0"/>
                                                  <w:marRight w:val="0"/>
                                                  <w:marTop w:val="0"/>
                                                  <w:marBottom w:val="0"/>
                                                  <w:divBdr>
                                                    <w:top w:val="none" w:sz="0" w:space="0" w:color="auto"/>
                                                    <w:left w:val="none" w:sz="0" w:space="0" w:color="auto"/>
                                                    <w:bottom w:val="none" w:sz="0" w:space="0" w:color="auto"/>
                                                    <w:right w:val="none" w:sz="0" w:space="0" w:color="auto"/>
                                                  </w:divBdr>
                                                  <w:divsChild>
                                                    <w:div w:id="10630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654764">
      <w:bodyDiv w:val="1"/>
      <w:marLeft w:val="0"/>
      <w:marRight w:val="0"/>
      <w:marTop w:val="0"/>
      <w:marBottom w:val="0"/>
      <w:divBdr>
        <w:top w:val="none" w:sz="0" w:space="0" w:color="auto"/>
        <w:left w:val="none" w:sz="0" w:space="0" w:color="auto"/>
        <w:bottom w:val="none" w:sz="0" w:space="0" w:color="auto"/>
        <w:right w:val="none" w:sz="0" w:space="0" w:color="auto"/>
      </w:divBdr>
      <w:divsChild>
        <w:div w:id="1059547659">
          <w:marLeft w:val="0"/>
          <w:marRight w:val="0"/>
          <w:marTop w:val="0"/>
          <w:marBottom w:val="0"/>
          <w:divBdr>
            <w:top w:val="none" w:sz="0" w:space="0" w:color="auto"/>
            <w:left w:val="none" w:sz="0" w:space="0" w:color="auto"/>
            <w:bottom w:val="none" w:sz="0" w:space="0" w:color="auto"/>
            <w:right w:val="none" w:sz="0" w:space="0" w:color="auto"/>
          </w:divBdr>
          <w:divsChild>
            <w:div w:id="1326974354">
              <w:marLeft w:val="0"/>
              <w:marRight w:val="0"/>
              <w:marTop w:val="0"/>
              <w:marBottom w:val="0"/>
              <w:divBdr>
                <w:top w:val="none" w:sz="0" w:space="0" w:color="auto"/>
                <w:left w:val="none" w:sz="0" w:space="0" w:color="auto"/>
                <w:bottom w:val="none" w:sz="0" w:space="0" w:color="auto"/>
                <w:right w:val="none" w:sz="0" w:space="0" w:color="auto"/>
              </w:divBdr>
              <w:divsChild>
                <w:div w:id="1086460814">
                  <w:marLeft w:val="0"/>
                  <w:marRight w:val="0"/>
                  <w:marTop w:val="0"/>
                  <w:marBottom w:val="0"/>
                  <w:divBdr>
                    <w:top w:val="none" w:sz="0" w:space="0" w:color="auto"/>
                    <w:left w:val="none" w:sz="0" w:space="0" w:color="auto"/>
                    <w:bottom w:val="none" w:sz="0" w:space="0" w:color="auto"/>
                    <w:right w:val="none" w:sz="0" w:space="0" w:color="auto"/>
                  </w:divBdr>
                  <w:divsChild>
                    <w:div w:id="1178696080">
                      <w:marLeft w:val="0"/>
                      <w:marRight w:val="0"/>
                      <w:marTop w:val="0"/>
                      <w:marBottom w:val="0"/>
                      <w:divBdr>
                        <w:top w:val="none" w:sz="0" w:space="0" w:color="auto"/>
                        <w:left w:val="none" w:sz="0" w:space="0" w:color="auto"/>
                        <w:bottom w:val="none" w:sz="0" w:space="0" w:color="auto"/>
                        <w:right w:val="none" w:sz="0" w:space="0" w:color="auto"/>
                      </w:divBdr>
                      <w:divsChild>
                        <w:div w:id="1697849845">
                          <w:marLeft w:val="0"/>
                          <w:marRight w:val="0"/>
                          <w:marTop w:val="0"/>
                          <w:marBottom w:val="0"/>
                          <w:divBdr>
                            <w:top w:val="none" w:sz="0" w:space="0" w:color="auto"/>
                            <w:left w:val="none" w:sz="0" w:space="0" w:color="auto"/>
                            <w:bottom w:val="none" w:sz="0" w:space="0" w:color="auto"/>
                            <w:right w:val="none" w:sz="0" w:space="0" w:color="auto"/>
                          </w:divBdr>
                          <w:divsChild>
                            <w:div w:id="2099709418">
                              <w:marLeft w:val="0"/>
                              <w:marRight w:val="0"/>
                              <w:marTop w:val="0"/>
                              <w:marBottom w:val="0"/>
                              <w:divBdr>
                                <w:top w:val="none" w:sz="0" w:space="0" w:color="auto"/>
                                <w:left w:val="none" w:sz="0" w:space="0" w:color="auto"/>
                                <w:bottom w:val="none" w:sz="0" w:space="0" w:color="auto"/>
                                <w:right w:val="none" w:sz="0" w:space="0" w:color="auto"/>
                              </w:divBdr>
                              <w:divsChild>
                                <w:div w:id="1316491115">
                                  <w:marLeft w:val="0"/>
                                  <w:marRight w:val="0"/>
                                  <w:marTop w:val="0"/>
                                  <w:marBottom w:val="0"/>
                                  <w:divBdr>
                                    <w:top w:val="none" w:sz="0" w:space="0" w:color="auto"/>
                                    <w:left w:val="none" w:sz="0" w:space="0" w:color="auto"/>
                                    <w:bottom w:val="none" w:sz="0" w:space="0" w:color="auto"/>
                                    <w:right w:val="none" w:sz="0" w:space="0" w:color="auto"/>
                                  </w:divBdr>
                                  <w:divsChild>
                                    <w:div w:id="1284380445">
                                      <w:marLeft w:val="0"/>
                                      <w:marRight w:val="0"/>
                                      <w:marTop w:val="0"/>
                                      <w:marBottom w:val="0"/>
                                      <w:divBdr>
                                        <w:top w:val="none" w:sz="0" w:space="0" w:color="auto"/>
                                        <w:left w:val="none" w:sz="0" w:space="0" w:color="auto"/>
                                        <w:bottom w:val="none" w:sz="0" w:space="0" w:color="auto"/>
                                        <w:right w:val="none" w:sz="0" w:space="0" w:color="auto"/>
                                      </w:divBdr>
                                      <w:divsChild>
                                        <w:div w:id="584917517">
                                          <w:marLeft w:val="0"/>
                                          <w:marRight w:val="0"/>
                                          <w:marTop w:val="0"/>
                                          <w:marBottom w:val="0"/>
                                          <w:divBdr>
                                            <w:top w:val="none" w:sz="0" w:space="0" w:color="auto"/>
                                            <w:left w:val="none" w:sz="0" w:space="0" w:color="auto"/>
                                            <w:bottom w:val="none" w:sz="0" w:space="0" w:color="auto"/>
                                            <w:right w:val="none" w:sz="0" w:space="0" w:color="auto"/>
                                          </w:divBdr>
                                          <w:divsChild>
                                            <w:div w:id="478350498">
                                              <w:marLeft w:val="0"/>
                                              <w:marRight w:val="0"/>
                                              <w:marTop w:val="0"/>
                                              <w:marBottom w:val="0"/>
                                              <w:divBdr>
                                                <w:top w:val="none" w:sz="0" w:space="0" w:color="auto"/>
                                                <w:left w:val="none" w:sz="0" w:space="0" w:color="auto"/>
                                                <w:bottom w:val="none" w:sz="0" w:space="0" w:color="auto"/>
                                                <w:right w:val="none" w:sz="0" w:space="0" w:color="auto"/>
                                              </w:divBdr>
                                              <w:divsChild>
                                                <w:div w:id="1590969406">
                                                  <w:marLeft w:val="0"/>
                                                  <w:marRight w:val="0"/>
                                                  <w:marTop w:val="0"/>
                                                  <w:marBottom w:val="0"/>
                                                  <w:divBdr>
                                                    <w:top w:val="none" w:sz="0" w:space="0" w:color="auto"/>
                                                    <w:left w:val="none" w:sz="0" w:space="0" w:color="auto"/>
                                                    <w:bottom w:val="none" w:sz="0" w:space="0" w:color="auto"/>
                                                    <w:right w:val="none" w:sz="0" w:space="0" w:color="auto"/>
                                                  </w:divBdr>
                                                  <w:divsChild>
                                                    <w:div w:id="12031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173324">
      <w:bodyDiv w:val="1"/>
      <w:marLeft w:val="0"/>
      <w:marRight w:val="0"/>
      <w:marTop w:val="0"/>
      <w:marBottom w:val="0"/>
      <w:divBdr>
        <w:top w:val="none" w:sz="0" w:space="0" w:color="auto"/>
        <w:left w:val="none" w:sz="0" w:space="0" w:color="auto"/>
        <w:bottom w:val="none" w:sz="0" w:space="0" w:color="auto"/>
        <w:right w:val="none" w:sz="0" w:space="0" w:color="auto"/>
      </w:divBdr>
      <w:divsChild>
        <w:div w:id="360133197">
          <w:marLeft w:val="0"/>
          <w:marRight w:val="0"/>
          <w:marTop w:val="0"/>
          <w:marBottom w:val="0"/>
          <w:divBdr>
            <w:top w:val="none" w:sz="0" w:space="0" w:color="auto"/>
            <w:left w:val="none" w:sz="0" w:space="0" w:color="auto"/>
            <w:bottom w:val="none" w:sz="0" w:space="0" w:color="auto"/>
            <w:right w:val="none" w:sz="0" w:space="0" w:color="auto"/>
          </w:divBdr>
          <w:divsChild>
            <w:div w:id="1192300993">
              <w:marLeft w:val="0"/>
              <w:marRight w:val="0"/>
              <w:marTop w:val="0"/>
              <w:marBottom w:val="0"/>
              <w:divBdr>
                <w:top w:val="none" w:sz="0" w:space="0" w:color="auto"/>
                <w:left w:val="none" w:sz="0" w:space="0" w:color="auto"/>
                <w:bottom w:val="none" w:sz="0" w:space="0" w:color="auto"/>
                <w:right w:val="none" w:sz="0" w:space="0" w:color="auto"/>
              </w:divBdr>
              <w:divsChild>
                <w:div w:id="464852969">
                  <w:marLeft w:val="0"/>
                  <w:marRight w:val="0"/>
                  <w:marTop w:val="0"/>
                  <w:marBottom w:val="0"/>
                  <w:divBdr>
                    <w:top w:val="none" w:sz="0" w:space="0" w:color="auto"/>
                    <w:left w:val="none" w:sz="0" w:space="0" w:color="auto"/>
                    <w:bottom w:val="none" w:sz="0" w:space="0" w:color="auto"/>
                    <w:right w:val="none" w:sz="0" w:space="0" w:color="auto"/>
                  </w:divBdr>
                  <w:divsChild>
                    <w:div w:id="1847548281">
                      <w:marLeft w:val="0"/>
                      <w:marRight w:val="0"/>
                      <w:marTop w:val="0"/>
                      <w:marBottom w:val="0"/>
                      <w:divBdr>
                        <w:top w:val="none" w:sz="0" w:space="0" w:color="auto"/>
                        <w:left w:val="none" w:sz="0" w:space="0" w:color="auto"/>
                        <w:bottom w:val="none" w:sz="0" w:space="0" w:color="auto"/>
                        <w:right w:val="none" w:sz="0" w:space="0" w:color="auto"/>
                      </w:divBdr>
                      <w:divsChild>
                        <w:div w:id="1106778040">
                          <w:marLeft w:val="0"/>
                          <w:marRight w:val="0"/>
                          <w:marTop w:val="0"/>
                          <w:marBottom w:val="0"/>
                          <w:divBdr>
                            <w:top w:val="none" w:sz="0" w:space="0" w:color="auto"/>
                            <w:left w:val="none" w:sz="0" w:space="0" w:color="auto"/>
                            <w:bottom w:val="none" w:sz="0" w:space="0" w:color="auto"/>
                            <w:right w:val="none" w:sz="0" w:space="0" w:color="auto"/>
                          </w:divBdr>
                          <w:divsChild>
                            <w:div w:id="1900284226">
                              <w:marLeft w:val="0"/>
                              <w:marRight w:val="0"/>
                              <w:marTop w:val="0"/>
                              <w:marBottom w:val="0"/>
                              <w:divBdr>
                                <w:top w:val="none" w:sz="0" w:space="0" w:color="auto"/>
                                <w:left w:val="none" w:sz="0" w:space="0" w:color="auto"/>
                                <w:bottom w:val="none" w:sz="0" w:space="0" w:color="auto"/>
                                <w:right w:val="none" w:sz="0" w:space="0" w:color="auto"/>
                              </w:divBdr>
                              <w:divsChild>
                                <w:div w:id="1740246897">
                                  <w:marLeft w:val="0"/>
                                  <w:marRight w:val="0"/>
                                  <w:marTop w:val="0"/>
                                  <w:marBottom w:val="0"/>
                                  <w:divBdr>
                                    <w:top w:val="none" w:sz="0" w:space="0" w:color="auto"/>
                                    <w:left w:val="none" w:sz="0" w:space="0" w:color="auto"/>
                                    <w:bottom w:val="none" w:sz="0" w:space="0" w:color="auto"/>
                                    <w:right w:val="none" w:sz="0" w:space="0" w:color="auto"/>
                                  </w:divBdr>
                                  <w:divsChild>
                                    <w:div w:id="382214796">
                                      <w:marLeft w:val="0"/>
                                      <w:marRight w:val="0"/>
                                      <w:marTop w:val="0"/>
                                      <w:marBottom w:val="0"/>
                                      <w:divBdr>
                                        <w:top w:val="none" w:sz="0" w:space="0" w:color="auto"/>
                                        <w:left w:val="none" w:sz="0" w:space="0" w:color="auto"/>
                                        <w:bottom w:val="none" w:sz="0" w:space="0" w:color="auto"/>
                                        <w:right w:val="none" w:sz="0" w:space="0" w:color="auto"/>
                                      </w:divBdr>
                                      <w:divsChild>
                                        <w:div w:id="152918933">
                                          <w:marLeft w:val="0"/>
                                          <w:marRight w:val="0"/>
                                          <w:marTop w:val="0"/>
                                          <w:marBottom w:val="0"/>
                                          <w:divBdr>
                                            <w:top w:val="none" w:sz="0" w:space="0" w:color="auto"/>
                                            <w:left w:val="none" w:sz="0" w:space="0" w:color="auto"/>
                                            <w:bottom w:val="none" w:sz="0" w:space="0" w:color="auto"/>
                                            <w:right w:val="none" w:sz="0" w:space="0" w:color="auto"/>
                                          </w:divBdr>
                                          <w:divsChild>
                                            <w:div w:id="1163356344">
                                              <w:marLeft w:val="0"/>
                                              <w:marRight w:val="0"/>
                                              <w:marTop w:val="0"/>
                                              <w:marBottom w:val="0"/>
                                              <w:divBdr>
                                                <w:top w:val="none" w:sz="0" w:space="0" w:color="auto"/>
                                                <w:left w:val="none" w:sz="0" w:space="0" w:color="auto"/>
                                                <w:bottom w:val="none" w:sz="0" w:space="0" w:color="auto"/>
                                                <w:right w:val="none" w:sz="0" w:space="0" w:color="auto"/>
                                              </w:divBdr>
                                              <w:divsChild>
                                                <w:div w:id="1000085414">
                                                  <w:marLeft w:val="0"/>
                                                  <w:marRight w:val="0"/>
                                                  <w:marTop w:val="0"/>
                                                  <w:marBottom w:val="0"/>
                                                  <w:divBdr>
                                                    <w:top w:val="none" w:sz="0" w:space="0" w:color="auto"/>
                                                    <w:left w:val="none" w:sz="0" w:space="0" w:color="auto"/>
                                                    <w:bottom w:val="none" w:sz="0" w:space="0" w:color="auto"/>
                                                    <w:right w:val="none" w:sz="0" w:space="0" w:color="auto"/>
                                                  </w:divBdr>
                                                  <w:divsChild>
                                                    <w:div w:id="749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4546">
      <w:bodyDiv w:val="1"/>
      <w:marLeft w:val="0"/>
      <w:marRight w:val="0"/>
      <w:marTop w:val="0"/>
      <w:marBottom w:val="0"/>
      <w:divBdr>
        <w:top w:val="none" w:sz="0" w:space="0" w:color="auto"/>
        <w:left w:val="none" w:sz="0" w:space="0" w:color="auto"/>
        <w:bottom w:val="none" w:sz="0" w:space="0" w:color="auto"/>
        <w:right w:val="none" w:sz="0" w:space="0" w:color="auto"/>
      </w:divBdr>
      <w:divsChild>
        <w:div w:id="312027458">
          <w:marLeft w:val="0"/>
          <w:marRight w:val="0"/>
          <w:marTop w:val="0"/>
          <w:marBottom w:val="0"/>
          <w:divBdr>
            <w:top w:val="none" w:sz="0" w:space="0" w:color="auto"/>
            <w:left w:val="none" w:sz="0" w:space="0" w:color="auto"/>
            <w:bottom w:val="none" w:sz="0" w:space="0" w:color="auto"/>
            <w:right w:val="none" w:sz="0" w:space="0" w:color="auto"/>
          </w:divBdr>
          <w:divsChild>
            <w:div w:id="770320000">
              <w:marLeft w:val="0"/>
              <w:marRight w:val="0"/>
              <w:marTop w:val="0"/>
              <w:marBottom w:val="0"/>
              <w:divBdr>
                <w:top w:val="none" w:sz="0" w:space="0" w:color="auto"/>
                <w:left w:val="none" w:sz="0" w:space="0" w:color="auto"/>
                <w:bottom w:val="none" w:sz="0" w:space="0" w:color="auto"/>
                <w:right w:val="none" w:sz="0" w:space="0" w:color="auto"/>
              </w:divBdr>
              <w:divsChild>
                <w:div w:id="1621571836">
                  <w:marLeft w:val="0"/>
                  <w:marRight w:val="0"/>
                  <w:marTop w:val="0"/>
                  <w:marBottom w:val="0"/>
                  <w:divBdr>
                    <w:top w:val="none" w:sz="0" w:space="0" w:color="auto"/>
                    <w:left w:val="none" w:sz="0" w:space="0" w:color="auto"/>
                    <w:bottom w:val="none" w:sz="0" w:space="0" w:color="auto"/>
                    <w:right w:val="none" w:sz="0" w:space="0" w:color="auto"/>
                  </w:divBdr>
                  <w:divsChild>
                    <w:div w:id="618338985">
                      <w:marLeft w:val="0"/>
                      <w:marRight w:val="0"/>
                      <w:marTop w:val="0"/>
                      <w:marBottom w:val="0"/>
                      <w:divBdr>
                        <w:top w:val="none" w:sz="0" w:space="0" w:color="auto"/>
                        <w:left w:val="none" w:sz="0" w:space="0" w:color="auto"/>
                        <w:bottom w:val="none" w:sz="0" w:space="0" w:color="auto"/>
                        <w:right w:val="none" w:sz="0" w:space="0" w:color="auto"/>
                      </w:divBdr>
                      <w:divsChild>
                        <w:div w:id="533230070">
                          <w:marLeft w:val="0"/>
                          <w:marRight w:val="0"/>
                          <w:marTop w:val="0"/>
                          <w:marBottom w:val="0"/>
                          <w:divBdr>
                            <w:top w:val="none" w:sz="0" w:space="0" w:color="auto"/>
                            <w:left w:val="none" w:sz="0" w:space="0" w:color="auto"/>
                            <w:bottom w:val="none" w:sz="0" w:space="0" w:color="auto"/>
                            <w:right w:val="none" w:sz="0" w:space="0" w:color="auto"/>
                          </w:divBdr>
                          <w:divsChild>
                            <w:div w:id="65342612">
                              <w:marLeft w:val="0"/>
                              <w:marRight w:val="0"/>
                              <w:marTop w:val="0"/>
                              <w:marBottom w:val="0"/>
                              <w:divBdr>
                                <w:top w:val="none" w:sz="0" w:space="0" w:color="auto"/>
                                <w:left w:val="none" w:sz="0" w:space="0" w:color="auto"/>
                                <w:bottom w:val="none" w:sz="0" w:space="0" w:color="auto"/>
                                <w:right w:val="none" w:sz="0" w:space="0" w:color="auto"/>
                              </w:divBdr>
                              <w:divsChild>
                                <w:div w:id="850414460">
                                  <w:marLeft w:val="0"/>
                                  <w:marRight w:val="0"/>
                                  <w:marTop w:val="0"/>
                                  <w:marBottom w:val="0"/>
                                  <w:divBdr>
                                    <w:top w:val="none" w:sz="0" w:space="0" w:color="auto"/>
                                    <w:left w:val="none" w:sz="0" w:space="0" w:color="auto"/>
                                    <w:bottom w:val="none" w:sz="0" w:space="0" w:color="auto"/>
                                    <w:right w:val="none" w:sz="0" w:space="0" w:color="auto"/>
                                  </w:divBdr>
                                  <w:divsChild>
                                    <w:div w:id="1340815195">
                                      <w:marLeft w:val="0"/>
                                      <w:marRight w:val="0"/>
                                      <w:marTop w:val="0"/>
                                      <w:marBottom w:val="0"/>
                                      <w:divBdr>
                                        <w:top w:val="none" w:sz="0" w:space="0" w:color="auto"/>
                                        <w:left w:val="none" w:sz="0" w:space="0" w:color="auto"/>
                                        <w:bottom w:val="none" w:sz="0" w:space="0" w:color="auto"/>
                                        <w:right w:val="none" w:sz="0" w:space="0" w:color="auto"/>
                                      </w:divBdr>
                                      <w:divsChild>
                                        <w:div w:id="857352774">
                                          <w:marLeft w:val="0"/>
                                          <w:marRight w:val="0"/>
                                          <w:marTop w:val="0"/>
                                          <w:marBottom w:val="0"/>
                                          <w:divBdr>
                                            <w:top w:val="none" w:sz="0" w:space="0" w:color="auto"/>
                                            <w:left w:val="none" w:sz="0" w:space="0" w:color="auto"/>
                                            <w:bottom w:val="none" w:sz="0" w:space="0" w:color="auto"/>
                                            <w:right w:val="none" w:sz="0" w:space="0" w:color="auto"/>
                                          </w:divBdr>
                                          <w:divsChild>
                                            <w:div w:id="605189026">
                                              <w:marLeft w:val="0"/>
                                              <w:marRight w:val="0"/>
                                              <w:marTop w:val="0"/>
                                              <w:marBottom w:val="0"/>
                                              <w:divBdr>
                                                <w:top w:val="none" w:sz="0" w:space="0" w:color="auto"/>
                                                <w:left w:val="none" w:sz="0" w:space="0" w:color="auto"/>
                                                <w:bottom w:val="none" w:sz="0" w:space="0" w:color="auto"/>
                                                <w:right w:val="none" w:sz="0" w:space="0" w:color="auto"/>
                                              </w:divBdr>
                                              <w:divsChild>
                                                <w:div w:id="1515073223">
                                                  <w:marLeft w:val="0"/>
                                                  <w:marRight w:val="0"/>
                                                  <w:marTop w:val="0"/>
                                                  <w:marBottom w:val="0"/>
                                                  <w:divBdr>
                                                    <w:top w:val="none" w:sz="0" w:space="0" w:color="auto"/>
                                                    <w:left w:val="none" w:sz="0" w:space="0" w:color="auto"/>
                                                    <w:bottom w:val="none" w:sz="0" w:space="0" w:color="auto"/>
                                                    <w:right w:val="none" w:sz="0" w:space="0" w:color="auto"/>
                                                  </w:divBdr>
                                                  <w:divsChild>
                                                    <w:div w:id="1120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4314480">
      <w:bodyDiv w:val="1"/>
      <w:marLeft w:val="0"/>
      <w:marRight w:val="0"/>
      <w:marTop w:val="0"/>
      <w:marBottom w:val="0"/>
      <w:divBdr>
        <w:top w:val="none" w:sz="0" w:space="0" w:color="auto"/>
        <w:left w:val="none" w:sz="0" w:space="0" w:color="auto"/>
        <w:bottom w:val="none" w:sz="0" w:space="0" w:color="auto"/>
        <w:right w:val="none" w:sz="0" w:space="0" w:color="auto"/>
      </w:divBdr>
      <w:divsChild>
        <w:div w:id="1927494462">
          <w:marLeft w:val="0"/>
          <w:marRight w:val="0"/>
          <w:marTop w:val="0"/>
          <w:marBottom w:val="0"/>
          <w:divBdr>
            <w:top w:val="none" w:sz="0" w:space="0" w:color="auto"/>
            <w:left w:val="none" w:sz="0" w:space="0" w:color="auto"/>
            <w:bottom w:val="none" w:sz="0" w:space="0" w:color="auto"/>
            <w:right w:val="none" w:sz="0" w:space="0" w:color="auto"/>
          </w:divBdr>
          <w:divsChild>
            <w:div w:id="2089038511">
              <w:marLeft w:val="0"/>
              <w:marRight w:val="0"/>
              <w:marTop w:val="0"/>
              <w:marBottom w:val="0"/>
              <w:divBdr>
                <w:top w:val="none" w:sz="0" w:space="0" w:color="auto"/>
                <w:left w:val="none" w:sz="0" w:space="0" w:color="auto"/>
                <w:bottom w:val="none" w:sz="0" w:space="0" w:color="auto"/>
                <w:right w:val="none" w:sz="0" w:space="0" w:color="auto"/>
              </w:divBdr>
              <w:divsChild>
                <w:div w:id="1325475022">
                  <w:marLeft w:val="0"/>
                  <w:marRight w:val="0"/>
                  <w:marTop w:val="0"/>
                  <w:marBottom w:val="0"/>
                  <w:divBdr>
                    <w:top w:val="none" w:sz="0" w:space="0" w:color="auto"/>
                    <w:left w:val="none" w:sz="0" w:space="0" w:color="auto"/>
                    <w:bottom w:val="none" w:sz="0" w:space="0" w:color="auto"/>
                    <w:right w:val="none" w:sz="0" w:space="0" w:color="auto"/>
                  </w:divBdr>
                  <w:divsChild>
                    <w:div w:id="625504039">
                      <w:marLeft w:val="0"/>
                      <w:marRight w:val="0"/>
                      <w:marTop w:val="0"/>
                      <w:marBottom w:val="0"/>
                      <w:divBdr>
                        <w:top w:val="none" w:sz="0" w:space="0" w:color="auto"/>
                        <w:left w:val="none" w:sz="0" w:space="0" w:color="auto"/>
                        <w:bottom w:val="none" w:sz="0" w:space="0" w:color="auto"/>
                        <w:right w:val="none" w:sz="0" w:space="0" w:color="auto"/>
                      </w:divBdr>
                      <w:divsChild>
                        <w:div w:id="599459081">
                          <w:marLeft w:val="0"/>
                          <w:marRight w:val="0"/>
                          <w:marTop w:val="0"/>
                          <w:marBottom w:val="0"/>
                          <w:divBdr>
                            <w:top w:val="none" w:sz="0" w:space="0" w:color="auto"/>
                            <w:left w:val="none" w:sz="0" w:space="0" w:color="auto"/>
                            <w:bottom w:val="none" w:sz="0" w:space="0" w:color="auto"/>
                            <w:right w:val="none" w:sz="0" w:space="0" w:color="auto"/>
                          </w:divBdr>
                          <w:divsChild>
                            <w:div w:id="713847820">
                              <w:marLeft w:val="0"/>
                              <w:marRight w:val="0"/>
                              <w:marTop w:val="0"/>
                              <w:marBottom w:val="0"/>
                              <w:divBdr>
                                <w:top w:val="none" w:sz="0" w:space="0" w:color="auto"/>
                                <w:left w:val="none" w:sz="0" w:space="0" w:color="auto"/>
                                <w:bottom w:val="none" w:sz="0" w:space="0" w:color="auto"/>
                                <w:right w:val="none" w:sz="0" w:space="0" w:color="auto"/>
                              </w:divBdr>
                              <w:divsChild>
                                <w:div w:id="341592053">
                                  <w:marLeft w:val="0"/>
                                  <w:marRight w:val="0"/>
                                  <w:marTop w:val="0"/>
                                  <w:marBottom w:val="0"/>
                                  <w:divBdr>
                                    <w:top w:val="none" w:sz="0" w:space="0" w:color="auto"/>
                                    <w:left w:val="none" w:sz="0" w:space="0" w:color="auto"/>
                                    <w:bottom w:val="none" w:sz="0" w:space="0" w:color="auto"/>
                                    <w:right w:val="none" w:sz="0" w:space="0" w:color="auto"/>
                                  </w:divBdr>
                                  <w:divsChild>
                                    <w:div w:id="724989707">
                                      <w:marLeft w:val="0"/>
                                      <w:marRight w:val="0"/>
                                      <w:marTop w:val="0"/>
                                      <w:marBottom w:val="0"/>
                                      <w:divBdr>
                                        <w:top w:val="none" w:sz="0" w:space="0" w:color="auto"/>
                                        <w:left w:val="none" w:sz="0" w:space="0" w:color="auto"/>
                                        <w:bottom w:val="none" w:sz="0" w:space="0" w:color="auto"/>
                                        <w:right w:val="none" w:sz="0" w:space="0" w:color="auto"/>
                                      </w:divBdr>
                                      <w:divsChild>
                                        <w:div w:id="1939093382">
                                          <w:marLeft w:val="0"/>
                                          <w:marRight w:val="0"/>
                                          <w:marTop w:val="0"/>
                                          <w:marBottom w:val="0"/>
                                          <w:divBdr>
                                            <w:top w:val="none" w:sz="0" w:space="0" w:color="auto"/>
                                            <w:left w:val="none" w:sz="0" w:space="0" w:color="auto"/>
                                            <w:bottom w:val="none" w:sz="0" w:space="0" w:color="auto"/>
                                            <w:right w:val="none" w:sz="0" w:space="0" w:color="auto"/>
                                          </w:divBdr>
                                          <w:divsChild>
                                            <w:div w:id="705108693">
                                              <w:marLeft w:val="0"/>
                                              <w:marRight w:val="0"/>
                                              <w:marTop w:val="0"/>
                                              <w:marBottom w:val="0"/>
                                              <w:divBdr>
                                                <w:top w:val="none" w:sz="0" w:space="0" w:color="auto"/>
                                                <w:left w:val="none" w:sz="0" w:space="0" w:color="auto"/>
                                                <w:bottom w:val="none" w:sz="0" w:space="0" w:color="auto"/>
                                                <w:right w:val="none" w:sz="0" w:space="0" w:color="auto"/>
                                              </w:divBdr>
                                              <w:divsChild>
                                                <w:div w:id="387803491">
                                                  <w:marLeft w:val="0"/>
                                                  <w:marRight w:val="0"/>
                                                  <w:marTop w:val="0"/>
                                                  <w:marBottom w:val="0"/>
                                                  <w:divBdr>
                                                    <w:top w:val="none" w:sz="0" w:space="0" w:color="auto"/>
                                                    <w:left w:val="none" w:sz="0" w:space="0" w:color="auto"/>
                                                    <w:bottom w:val="none" w:sz="0" w:space="0" w:color="auto"/>
                                                    <w:right w:val="none" w:sz="0" w:space="0" w:color="auto"/>
                                                  </w:divBdr>
                                                  <w:divsChild>
                                                    <w:div w:id="12314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522499">
      <w:bodyDiv w:val="1"/>
      <w:marLeft w:val="0"/>
      <w:marRight w:val="0"/>
      <w:marTop w:val="0"/>
      <w:marBottom w:val="0"/>
      <w:divBdr>
        <w:top w:val="none" w:sz="0" w:space="0" w:color="auto"/>
        <w:left w:val="none" w:sz="0" w:space="0" w:color="auto"/>
        <w:bottom w:val="none" w:sz="0" w:space="0" w:color="auto"/>
        <w:right w:val="none" w:sz="0" w:space="0" w:color="auto"/>
      </w:divBdr>
      <w:divsChild>
        <w:div w:id="2070414729">
          <w:marLeft w:val="0"/>
          <w:marRight w:val="0"/>
          <w:marTop w:val="0"/>
          <w:marBottom w:val="0"/>
          <w:divBdr>
            <w:top w:val="none" w:sz="0" w:space="0" w:color="auto"/>
            <w:left w:val="none" w:sz="0" w:space="0" w:color="auto"/>
            <w:bottom w:val="none" w:sz="0" w:space="0" w:color="auto"/>
            <w:right w:val="none" w:sz="0" w:space="0" w:color="auto"/>
          </w:divBdr>
          <w:divsChild>
            <w:div w:id="2058431247">
              <w:marLeft w:val="0"/>
              <w:marRight w:val="0"/>
              <w:marTop w:val="0"/>
              <w:marBottom w:val="0"/>
              <w:divBdr>
                <w:top w:val="none" w:sz="0" w:space="0" w:color="auto"/>
                <w:left w:val="none" w:sz="0" w:space="0" w:color="auto"/>
                <w:bottom w:val="none" w:sz="0" w:space="0" w:color="auto"/>
                <w:right w:val="none" w:sz="0" w:space="0" w:color="auto"/>
              </w:divBdr>
              <w:divsChild>
                <w:div w:id="2001737616">
                  <w:marLeft w:val="0"/>
                  <w:marRight w:val="0"/>
                  <w:marTop w:val="0"/>
                  <w:marBottom w:val="0"/>
                  <w:divBdr>
                    <w:top w:val="none" w:sz="0" w:space="0" w:color="auto"/>
                    <w:left w:val="none" w:sz="0" w:space="0" w:color="auto"/>
                    <w:bottom w:val="none" w:sz="0" w:space="0" w:color="auto"/>
                    <w:right w:val="none" w:sz="0" w:space="0" w:color="auto"/>
                  </w:divBdr>
                  <w:divsChild>
                    <w:div w:id="1324628866">
                      <w:marLeft w:val="0"/>
                      <w:marRight w:val="0"/>
                      <w:marTop w:val="0"/>
                      <w:marBottom w:val="0"/>
                      <w:divBdr>
                        <w:top w:val="none" w:sz="0" w:space="0" w:color="auto"/>
                        <w:left w:val="none" w:sz="0" w:space="0" w:color="auto"/>
                        <w:bottom w:val="none" w:sz="0" w:space="0" w:color="auto"/>
                        <w:right w:val="none" w:sz="0" w:space="0" w:color="auto"/>
                      </w:divBdr>
                      <w:divsChild>
                        <w:div w:id="222454129">
                          <w:marLeft w:val="0"/>
                          <w:marRight w:val="0"/>
                          <w:marTop w:val="0"/>
                          <w:marBottom w:val="0"/>
                          <w:divBdr>
                            <w:top w:val="none" w:sz="0" w:space="0" w:color="auto"/>
                            <w:left w:val="none" w:sz="0" w:space="0" w:color="auto"/>
                            <w:bottom w:val="none" w:sz="0" w:space="0" w:color="auto"/>
                            <w:right w:val="none" w:sz="0" w:space="0" w:color="auto"/>
                          </w:divBdr>
                          <w:divsChild>
                            <w:div w:id="596451307">
                              <w:marLeft w:val="0"/>
                              <w:marRight w:val="0"/>
                              <w:marTop w:val="0"/>
                              <w:marBottom w:val="0"/>
                              <w:divBdr>
                                <w:top w:val="none" w:sz="0" w:space="0" w:color="auto"/>
                                <w:left w:val="none" w:sz="0" w:space="0" w:color="auto"/>
                                <w:bottom w:val="none" w:sz="0" w:space="0" w:color="auto"/>
                                <w:right w:val="none" w:sz="0" w:space="0" w:color="auto"/>
                              </w:divBdr>
                              <w:divsChild>
                                <w:div w:id="626620505">
                                  <w:marLeft w:val="0"/>
                                  <w:marRight w:val="0"/>
                                  <w:marTop w:val="0"/>
                                  <w:marBottom w:val="0"/>
                                  <w:divBdr>
                                    <w:top w:val="none" w:sz="0" w:space="0" w:color="auto"/>
                                    <w:left w:val="none" w:sz="0" w:space="0" w:color="auto"/>
                                    <w:bottom w:val="none" w:sz="0" w:space="0" w:color="auto"/>
                                    <w:right w:val="none" w:sz="0" w:space="0" w:color="auto"/>
                                  </w:divBdr>
                                  <w:divsChild>
                                    <w:div w:id="1865971995">
                                      <w:marLeft w:val="0"/>
                                      <w:marRight w:val="0"/>
                                      <w:marTop w:val="0"/>
                                      <w:marBottom w:val="0"/>
                                      <w:divBdr>
                                        <w:top w:val="none" w:sz="0" w:space="0" w:color="auto"/>
                                        <w:left w:val="none" w:sz="0" w:space="0" w:color="auto"/>
                                        <w:bottom w:val="none" w:sz="0" w:space="0" w:color="auto"/>
                                        <w:right w:val="none" w:sz="0" w:space="0" w:color="auto"/>
                                      </w:divBdr>
                                      <w:divsChild>
                                        <w:div w:id="666056911">
                                          <w:marLeft w:val="0"/>
                                          <w:marRight w:val="0"/>
                                          <w:marTop w:val="0"/>
                                          <w:marBottom w:val="0"/>
                                          <w:divBdr>
                                            <w:top w:val="none" w:sz="0" w:space="0" w:color="auto"/>
                                            <w:left w:val="none" w:sz="0" w:space="0" w:color="auto"/>
                                            <w:bottom w:val="none" w:sz="0" w:space="0" w:color="auto"/>
                                            <w:right w:val="none" w:sz="0" w:space="0" w:color="auto"/>
                                          </w:divBdr>
                                          <w:divsChild>
                                            <w:div w:id="797340664">
                                              <w:marLeft w:val="0"/>
                                              <w:marRight w:val="0"/>
                                              <w:marTop w:val="0"/>
                                              <w:marBottom w:val="0"/>
                                              <w:divBdr>
                                                <w:top w:val="none" w:sz="0" w:space="0" w:color="auto"/>
                                                <w:left w:val="none" w:sz="0" w:space="0" w:color="auto"/>
                                                <w:bottom w:val="none" w:sz="0" w:space="0" w:color="auto"/>
                                                <w:right w:val="none" w:sz="0" w:space="0" w:color="auto"/>
                                              </w:divBdr>
                                              <w:divsChild>
                                                <w:div w:id="913390017">
                                                  <w:marLeft w:val="0"/>
                                                  <w:marRight w:val="0"/>
                                                  <w:marTop w:val="0"/>
                                                  <w:marBottom w:val="0"/>
                                                  <w:divBdr>
                                                    <w:top w:val="none" w:sz="0" w:space="0" w:color="auto"/>
                                                    <w:left w:val="none" w:sz="0" w:space="0" w:color="auto"/>
                                                    <w:bottom w:val="none" w:sz="0" w:space="0" w:color="auto"/>
                                                    <w:right w:val="none" w:sz="0" w:space="0" w:color="auto"/>
                                                  </w:divBdr>
                                                  <w:divsChild>
                                                    <w:div w:id="9130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160570">
      <w:bodyDiv w:val="1"/>
      <w:marLeft w:val="0"/>
      <w:marRight w:val="0"/>
      <w:marTop w:val="0"/>
      <w:marBottom w:val="0"/>
      <w:divBdr>
        <w:top w:val="none" w:sz="0" w:space="0" w:color="auto"/>
        <w:left w:val="none" w:sz="0" w:space="0" w:color="auto"/>
        <w:bottom w:val="none" w:sz="0" w:space="0" w:color="auto"/>
        <w:right w:val="none" w:sz="0" w:space="0" w:color="auto"/>
      </w:divBdr>
      <w:divsChild>
        <w:div w:id="745305793">
          <w:marLeft w:val="0"/>
          <w:marRight w:val="0"/>
          <w:marTop w:val="0"/>
          <w:marBottom w:val="0"/>
          <w:divBdr>
            <w:top w:val="none" w:sz="0" w:space="0" w:color="auto"/>
            <w:left w:val="none" w:sz="0" w:space="0" w:color="auto"/>
            <w:bottom w:val="none" w:sz="0" w:space="0" w:color="auto"/>
            <w:right w:val="none" w:sz="0" w:space="0" w:color="auto"/>
          </w:divBdr>
          <w:divsChild>
            <w:div w:id="1531723178">
              <w:marLeft w:val="0"/>
              <w:marRight w:val="0"/>
              <w:marTop w:val="0"/>
              <w:marBottom w:val="0"/>
              <w:divBdr>
                <w:top w:val="none" w:sz="0" w:space="0" w:color="auto"/>
                <w:left w:val="none" w:sz="0" w:space="0" w:color="auto"/>
                <w:bottom w:val="none" w:sz="0" w:space="0" w:color="auto"/>
                <w:right w:val="none" w:sz="0" w:space="0" w:color="auto"/>
              </w:divBdr>
              <w:divsChild>
                <w:div w:id="1357777760">
                  <w:marLeft w:val="0"/>
                  <w:marRight w:val="0"/>
                  <w:marTop w:val="0"/>
                  <w:marBottom w:val="0"/>
                  <w:divBdr>
                    <w:top w:val="none" w:sz="0" w:space="0" w:color="auto"/>
                    <w:left w:val="none" w:sz="0" w:space="0" w:color="auto"/>
                    <w:bottom w:val="none" w:sz="0" w:space="0" w:color="auto"/>
                    <w:right w:val="none" w:sz="0" w:space="0" w:color="auto"/>
                  </w:divBdr>
                  <w:divsChild>
                    <w:div w:id="1566838840">
                      <w:marLeft w:val="0"/>
                      <w:marRight w:val="0"/>
                      <w:marTop w:val="0"/>
                      <w:marBottom w:val="0"/>
                      <w:divBdr>
                        <w:top w:val="none" w:sz="0" w:space="0" w:color="auto"/>
                        <w:left w:val="none" w:sz="0" w:space="0" w:color="auto"/>
                        <w:bottom w:val="none" w:sz="0" w:space="0" w:color="auto"/>
                        <w:right w:val="none" w:sz="0" w:space="0" w:color="auto"/>
                      </w:divBdr>
                      <w:divsChild>
                        <w:div w:id="2141529833">
                          <w:marLeft w:val="0"/>
                          <w:marRight w:val="0"/>
                          <w:marTop w:val="0"/>
                          <w:marBottom w:val="0"/>
                          <w:divBdr>
                            <w:top w:val="none" w:sz="0" w:space="0" w:color="auto"/>
                            <w:left w:val="none" w:sz="0" w:space="0" w:color="auto"/>
                            <w:bottom w:val="none" w:sz="0" w:space="0" w:color="auto"/>
                            <w:right w:val="none" w:sz="0" w:space="0" w:color="auto"/>
                          </w:divBdr>
                          <w:divsChild>
                            <w:div w:id="1534925068">
                              <w:marLeft w:val="0"/>
                              <w:marRight w:val="0"/>
                              <w:marTop w:val="0"/>
                              <w:marBottom w:val="0"/>
                              <w:divBdr>
                                <w:top w:val="none" w:sz="0" w:space="0" w:color="auto"/>
                                <w:left w:val="none" w:sz="0" w:space="0" w:color="auto"/>
                                <w:bottom w:val="none" w:sz="0" w:space="0" w:color="auto"/>
                                <w:right w:val="none" w:sz="0" w:space="0" w:color="auto"/>
                              </w:divBdr>
                              <w:divsChild>
                                <w:div w:id="529416289">
                                  <w:marLeft w:val="0"/>
                                  <w:marRight w:val="0"/>
                                  <w:marTop w:val="0"/>
                                  <w:marBottom w:val="0"/>
                                  <w:divBdr>
                                    <w:top w:val="none" w:sz="0" w:space="0" w:color="auto"/>
                                    <w:left w:val="none" w:sz="0" w:space="0" w:color="auto"/>
                                    <w:bottom w:val="none" w:sz="0" w:space="0" w:color="auto"/>
                                    <w:right w:val="none" w:sz="0" w:space="0" w:color="auto"/>
                                  </w:divBdr>
                                  <w:divsChild>
                                    <w:div w:id="190924462">
                                      <w:marLeft w:val="0"/>
                                      <w:marRight w:val="0"/>
                                      <w:marTop w:val="0"/>
                                      <w:marBottom w:val="0"/>
                                      <w:divBdr>
                                        <w:top w:val="none" w:sz="0" w:space="0" w:color="auto"/>
                                        <w:left w:val="none" w:sz="0" w:space="0" w:color="auto"/>
                                        <w:bottom w:val="none" w:sz="0" w:space="0" w:color="auto"/>
                                        <w:right w:val="none" w:sz="0" w:space="0" w:color="auto"/>
                                      </w:divBdr>
                                      <w:divsChild>
                                        <w:div w:id="1577085109">
                                          <w:marLeft w:val="0"/>
                                          <w:marRight w:val="0"/>
                                          <w:marTop w:val="0"/>
                                          <w:marBottom w:val="0"/>
                                          <w:divBdr>
                                            <w:top w:val="none" w:sz="0" w:space="0" w:color="auto"/>
                                            <w:left w:val="none" w:sz="0" w:space="0" w:color="auto"/>
                                            <w:bottom w:val="none" w:sz="0" w:space="0" w:color="auto"/>
                                            <w:right w:val="none" w:sz="0" w:space="0" w:color="auto"/>
                                          </w:divBdr>
                                          <w:divsChild>
                                            <w:div w:id="1058360454">
                                              <w:marLeft w:val="0"/>
                                              <w:marRight w:val="0"/>
                                              <w:marTop w:val="0"/>
                                              <w:marBottom w:val="0"/>
                                              <w:divBdr>
                                                <w:top w:val="none" w:sz="0" w:space="0" w:color="auto"/>
                                                <w:left w:val="none" w:sz="0" w:space="0" w:color="auto"/>
                                                <w:bottom w:val="none" w:sz="0" w:space="0" w:color="auto"/>
                                                <w:right w:val="none" w:sz="0" w:space="0" w:color="auto"/>
                                              </w:divBdr>
                                              <w:divsChild>
                                                <w:div w:id="125007638">
                                                  <w:marLeft w:val="0"/>
                                                  <w:marRight w:val="0"/>
                                                  <w:marTop w:val="0"/>
                                                  <w:marBottom w:val="0"/>
                                                  <w:divBdr>
                                                    <w:top w:val="none" w:sz="0" w:space="0" w:color="auto"/>
                                                    <w:left w:val="none" w:sz="0" w:space="0" w:color="auto"/>
                                                    <w:bottom w:val="none" w:sz="0" w:space="0" w:color="auto"/>
                                                    <w:right w:val="none" w:sz="0" w:space="0" w:color="auto"/>
                                                  </w:divBdr>
                                                  <w:divsChild>
                                                    <w:div w:id="1502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70273">
      <w:bodyDiv w:val="1"/>
      <w:marLeft w:val="0"/>
      <w:marRight w:val="0"/>
      <w:marTop w:val="0"/>
      <w:marBottom w:val="0"/>
      <w:divBdr>
        <w:top w:val="none" w:sz="0" w:space="0" w:color="auto"/>
        <w:left w:val="none" w:sz="0" w:space="0" w:color="auto"/>
        <w:bottom w:val="none" w:sz="0" w:space="0" w:color="auto"/>
        <w:right w:val="none" w:sz="0" w:space="0" w:color="auto"/>
      </w:divBdr>
      <w:divsChild>
        <w:div w:id="471682100">
          <w:marLeft w:val="0"/>
          <w:marRight w:val="0"/>
          <w:marTop w:val="0"/>
          <w:marBottom w:val="0"/>
          <w:divBdr>
            <w:top w:val="none" w:sz="0" w:space="0" w:color="auto"/>
            <w:left w:val="none" w:sz="0" w:space="0" w:color="auto"/>
            <w:bottom w:val="none" w:sz="0" w:space="0" w:color="auto"/>
            <w:right w:val="none" w:sz="0" w:space="0" w:color="auto"/>
          </w:divBdr>
          <w:divsChild>
            <w:div w:id="1382513850">
              <w:marLeft w:val="0"/>
              <w:marRight w:val="0"/>
              <w:marTop w:val="0"/>
              <w:marBottom w:val="0"/>
              <w:divBdr>
                <w:top w:val="none" w:sz="0" w:space="0" w:color="auto"/>
                <w:left w:val="none" w:sz="0" w:space="0" w:color="auto"/>
                <w:bottom w:val="none" w:sz="0" w:space="0" w:color="auto"/>
                <w:right w:val="none" w:sz="0" w:space="0" w:color="auto"/>
              </w:divBdr>
              <w:divsChild>
                <w:div w:id="1098601773">
                  <w:marLeft w:val="0"/>
                  <w:marRight w:val="0"/>
                  <w:marTop w:val="0"/>
                  <w:marBottom w:val="0"/>
                  <w:divBdr>
                    <w:top w:val="none" w:sz="0" w:space="0" w:color="auto"/>
                    <w:left w:val="none" w:sz="0" w:space="0" w:color="auto"/>
                    <w:bottom w:val="none" w:sz="0" w:space="0" w:color="auto"/>
                    <w:right w:val="none" w:sz="0" w:space="0" w:color="auto"/>
                  </w:divBdr>
                  <w:divsChild>
                    <w:div w:id="457919245">
                      <w:marLeft w:val="0"/>
                      <w:marRight w:val="0"/>
                      <w:marTop w:val="0"/>
                      <w:marBottom w:val="0"/>
                      <w:divBdr>
                        <w:top w:val="none" w:sz="0" w:space="0" w:color="auto"/>
                        <w:left w:val="none" w:sz="0" w:space="0" w:color="auto"/>
                        <w:bottom w:val="none" w:sz="0" w:space="0" w:color="auto"/>
                        <w:right w:val="none" w:sz="0" w:space="0" w:color="auto"/>
                      </w:divBdr>
                      <w:divsChild>
                        <w:div w:id="98574506">
                          <w:marLeft w:val="0"/>
                          <w:marRight w:val="0"/>
                          <w:marTop w:val="0"/>
                          <w:marBottom w:val="0"/>
                          <w:divBdr>
                            <w:top w:val="none" w:sz="0" w:space="0" w:color="auto"/>
                            <w:left w:val="none" w:sz="0" w:space="0" w:color="auto"/>
                            <w:bottom w:val="none" w:sz="0" w:space="0" w:color="auto"/>
                            <w:right w:val="none" w:sz="0" w:space="0" w:color="auto"/>
                          </w:divBdr>
                          <w:divsChild>
                            <w:div w:id="292564391">
                              <w:marLeft w:val="0"/>
                              <w:marRight w:val="0"/>
                              <w:marTop w:val="0"/>
                              <w:marBottom w:val="0"/>
                              <w:divBdr>
                                <w:top w:val="none" w:sz="0" w:space="0" w:color="auto"/>
                                <w:left w:val="none" w:sz="0" w:space="0" w:color="auto"/>
                                <w:bottom w:val="none" w:sz="0" w:space="0" w:color="auto"/>
                                <w:right w:val="none" w:sz="0" w:space="0" w:color="auto"/>
                              </w:divBdr>
                              <w:divsChild>
                                <w:div w:id="1966158702">
                                  <w:marLeft w:val="0"/>
                                  <w:marRight w:val="0"/>
                                  <w:marTop w:val="0"/>
                                  <w:marBottom w:val="0"/>
                                  <w:divBdr>
                                    <w:top w:val="none" w:sz="0" w:space="0" w:color="auto"/>
                                    <w:left w:val="none" w:sz="0" w:space="0" w:color="auto"/>
                                    <w:bottom w:val="none" w:sz="0" w:space="0" w:color="auto"/>
                                    <w:right w:val="none" w:sz="0" w:space="0" w:color="auto"/>
                                  </w:divBdr>
                                  <w:divsChild>
                                    <w:div w:id="563175957">
                                      <w:marLeft w:val="0"/>
                                      <w:marRight w:val="0"/>
                                      <w:marTop w:val="0"/>
                                      <w:marBottom w:val="0"/>
                                      <w:divBdr>
                                        <w:top w:val="none" w:sz="0" w:space="0" w:color="auto"/>
                                        <w:left w:val="none" w:sz="0" w:space="0" w:color="auto"/>
                                        <w:bottom w:val="none" w:sz="0" w:space="0" w:color="auto"/>
                                        <w:right w:val="none" w:sz="0" w:space="0" w:color="auto"/>
                                      </w:divBdr>
                                      <w:divsChild>
                                        <w:div w:id="1027683843">
                                          <w:marLeft w:val="0"/>
                                          <w:marRight w:val="0"/>
                                          <w:marTop w:val="0"/>
                                          <w:marBottom w:val="0"/>
                                          <w:divBdr>
                                            <w:top w:val="none" w:sz="0" w:space="0" w:color="auto"/>
                                            <w:left w:val="none" w:sz="0" w:space="0" w:color="auto"/>
                                            <w:bottom w:val="none" w:sz="0" w:space="0" w:color="auto"/>
                                            <w:right w:val="none" w:sz="0" w:space="0" w:color="auto"/>
                                          </w:divBdr>
                                          <w:divsChild>
                                            <w:div w:id="458229705">
                                              <w:marLeft w:val="0"/>
                                              <w:marRight w:val="0"/>
                                              <w:marTop w:val="0"/>
                                              <w:marBottom w:val="0"/>
                                              <w:divBdr>
                                                <w:top w:val="none" w:sz="0" w:space="0" w:color="auto"/>
                                                <w:left w:val="none" w:sz="0" w:space="0" w:color="auto"/>
                                                <w:bottom w:val="none" w:sz="0" w:space="0" w:color="auto"/>
                                                <w:right w:val="none" w:sz="0" w:space="0" w:color="auto"/>
                                              </w:divBdr>
                                              <w:divsChild>
                                                <w:div w:id="1910991363">
                                                  <w:marLeft w:val="0"/>
                                                  <w:marRight w:val="0"/>
                                                  <w:marTop w:val="0"/>
                                                  <w:marBottom w:val="0"/>
                                                  <w:divBdr>
                                                    <w:top w:val="none" w:sz="0" w:space="0" w:color="auto"/>
                                                    <w:left w:val="none" w:sz="0" w:space="0" w:color="auto"/>
                                                    <w:bottom w:val="none" w:sz="0" w:space="0" w:color="auto"/>
                                                    <w:right w:val="none" w:sz="0" w:space="0" w:color="auto"/>
                                                  </w:divBdr>
                                                  <w:divsChild>
                                                    <w:div w:id="3828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default.aspx" TargetMode="External"/><Relationship Id="rId12" Type="http://schemas.openxmlformats.org/officeDocument/2006/relationships/hyperlink" Target="https://sites.auburn.edu/admin/universitypolicies/default.aspx"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mf0010@auburn.edu" TargetMode="External"/><Relationship Id="rId9" Type="http://schemas.openxmlformats.org/officeDocument/2006/relationships/image" Target="media/image1.emf"/><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3258</Words>
  <Characters>18573</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21788</CharactersWithSpaces>
  <SharedDoc>false</SharedDoc>
  <HLinks>
    <vt:vector size="12" baseType="variant">
      <vt:variant>
        <vt:i4>4980754</vt:i4>
      </vt:variant>
      <vt:variant>
        <vt:i4>5</vt:i4>
      </vt:variant>
      <vt:variant>
        <vt:i4>0</vt:i4>
      </vt:variant>
      <vt:variant>
        <vt:i4>5</vt:i4>
      </vt:variant>
      <vt:variant>
        <vt:lpwstr>http://www.alsde.edu/</vt:lpwstr>
      </vt:variant>
      <vt:variant>
        <vt:lpwstr/>
      </vt:variant>
      <vt:variant>
        <vt:i4>6226029</vt:i4>
      </vt:variant>
      <vt:variant>
        <vt:i4>2</vt:i4>
      </vt:variant>
      <vt:variant>
        <vt:i4>0</vt:i4>
      </vt:variant>
      <vt:variant>
        <vt:i4>5</vt:i4>
      </vt:variant>
      <vt:variant>
        <vt:lpwstr>mailto:slt0001@auburn.edu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psdlab1</dc:creator>
  <cp:lastModifiedBy>Tyler Booker</cp:lastModifiedBy>
  <cp:revision>2</cp:revision>
  <cp:lastPrinted>2015-01-15T14:19:00Z</cp:lastPrinted>
  <dcterms:created xsi:type="dcterms:W3CDTF">2015-01-15T18:16:00Z</dcterms:created>
  <dcterms:modified xsi:type="dcterms:W3CDTF">2015-01-15T18:16:00Z</dcterms:modified>
</cp:coreProperties>
</file>