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A4622"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b/>
          <w:sz w:val="22"/>
          <w:szCs w:val="22"/>
        </w:rPr>
      </w:pPr>
      <w:r w:rsidRPr="00301E1D">
        <w:rPr>
          <w:b/>
          <w:sz w:val="22"/>
          <w:szCs w:val="22"/>
        </w:rPr>
        <w:t>ERMA 7210.001: Theory and Methodology of Qualitative Research</w:t>
      </w:r>
      <w:r w:rsidRPr="00301E1D">
        <w:rPr>
          <w:rStyle w:val="FootnoteReference"/>
          <w:b/>
          <w:sz w:val="22"/>
          <w:szCs w:val="22"/>
        </w:rPr>
        <w:footnoteReference w:id="1"/>
      </w:r>
    </w:p>
    <w:p w14:paraId="57317120"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tabs>
          <w:tab w:val="center" w:pos="3962"/>
        </w:tabs>
        <w:jc w:val="center"/>
        <w:outlineLvl w:val="0"/>
        <w:rPr>
          <w:sz w:val="22"/>
          <w:szCs w:val="22"/>
        </w:rPr>
      </w:pPr>
      <w:r w:rsidRPr="00301E1D">
        <w:rPr>
          <w:sz w:val="22"/>
          <w:szCs w:val="22"/>
        </w:rPr>
        <w:t>Auburn University - College of Education</w:t>
      </w:r>
    </w:p>
    <w:p w14:paraId="1ECDAC3F" w14:textId="77777777" w:rsidR="001E5E04" w:rsidRPr="00301E1D" w:rsidRDefault="001E5E04"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sidRPr="00301E1D">
        <w:rPr>
          <w:sz w:val="22"/>
          <w:szCs w:val="22"/>
        </w:rPr>
        <w:t>Department of Educational Foundations, Leadership, &amp; Technology</w:t>
      </w:r>
    </w:p>
    <w:p w14:paraId="5355BBA3" w14:textId="44D860B8" w:rsidR="001E5E04" w:rsidRPr="00301E1D" w:rsidRDefault="004E6575" w:rsidP="001E5E04">
      <w:pPr>
        <w:pBdr>
          <w:top w:val="single" w:sz="6" w:space="0" w:color="000000"/>
          <w:left w:val="single" w:sz="6" w:space="0" w:color="000000"/>
          <w:bottom w:val="single" w:sz="6" w:space="0" w:color="000000"/>
          <w:right w:val="single" w:sz="6" w:space="0" w:color="000000"/>
        </w:pBdr>
        <w:shd w:val="clear" w:color="auto" w:fill="A6A6A6"/>
        <w:jc w:val="center"/>
        <w:outlineLvl w:val="0"/>
        <w:rPr>
          <w:sz w:val="22"/>
          <w:szCs w:val="22"/>
        </w:rPr>
      </w:pPr>
      <w:r>
        <w:rPr>
          <w:sz w:val="22"/>
          <w:szCs w:val="22"/>
        </w:rPr>
        <w:t>Spring 2017</w:t>
      </w:r>
    </w:p>
    <w:p w14:paraId="1B0C3263" w14:textId="77777777"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szCs w:val="22"/>
        </w:rPr>
      </w:pPr>
    </w:p>
    <w:p w14:paraId="3DF5AF18" w14:textId="4EC2B1D5"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0" w:hanging="3600"/>
        <w:rPr>
          <w:sz w:val="22"/>
          <w:szCs w:val="22"/>
        </w:rPr>
      </w:pPr>
      <w:r w:rsidRPr="00301E1D">
        <w:rPr>
          <w:b/>
          <w:sz w:val="22"/>
          <w:szCs w:val="22"/>
        </w:rPr>
        <w:t>1.</w:t>
      </w:r>
      <w:r w:rsidRPr="00301E1D">
        <w:rPr>
          <w:sz w:val="22"/>
          <w:szCs w:val="22"/>
        </w:rPr>
        <w:t xml:space="preserve"> </w:t>
      </w:r>
      <w:r w:rsidRPr="00301E1D">
        <w:rPr>
          <w:sz w:val="22"/>
          <w:szCs w:val="22"/>
        </w:rPr>
        <w:tab/>
      </w:r>
      <w:r w:rsidRPr="00301E1D">
        <w:rPr>
          <w:b/>
          <w:bCs/>
          <w:sz w:val="22"/>
          <w:szCs w:val="22"/>
          <w:u w:val="single"/>
        </w:rPr>
        <w:t>Class Time:</w:t>
      </w:r>
      <w:r w:rsidRPr="00301E1D">
        <w:rPr>
          <w:sz w:val="22"/>
          <w:szCs w:val="22"/>
        </w:rPr>
        <w:t xml:space="preserve"> </w:t>
      </w:r>
      <w:r w:rsidRPr="00301E1D">
        <w:rPr>
          <w:sz w:val="22"/>
          <w:szCs w:val="22"/>
        </w:rPr>
        <w:tab/>
      </w:r>
      <w:r w:rsidRPr="00301E1D">
        <w:rPr>
          <w:sz w:val="22"/>
          <w:szCs w:val="22"/>
        </w:rPr>
        <w:tab/>
      </w:r>
      <w:r w:rsidR="004E6575">
        <w:rPr>
          <w:sz w:val="22"/>
          <w:szCs w:val="22"/>
        </w:rPr>
        <w:t>Tuesday</w:t>
      </w:r>
      <w:r w:rsidRPr="00301E1D">
        <w:rPr>
          <w:sz w:val="22"/>
          <w:szCs w:val="22"/>
        </w:rPr>
        <w:t xml:space="preserve">s, </w:t>
      </w:r>
      <w:r w:rsidR="00942FF7" w:rsidRPr="00301E1D">
        <w:rPr>
          <w:sz w:val="22"/>
          <w:szCs w:val="22"/>
        </w:rPr>
        <w:t>5:00-7:50 pm</w:t>
      </w:r>
    </w:p>
    <w:p w14:paraId="154B0F3A" w14:textId="06418163"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sz w:val="22"/>
          <w:szCs w:val="22"/>
        </w:rPr>
      </w:pPr>
      <w:r w:rsidRPr="00301E1D">
        <w:rPr>
          <w:b/>
          <w:bCs/>
          <w:sz w:val="22"/>
          <w:szCs w:val="22"/>
        </w:rPr>
        <w:tab/>
      </w:r>
      <w:r w:rsidRPr="00301E1D">
        <w:rPr>
          <w:b/>
          <w:bCs/>
          <w:sz w:val="22"/>
          <w:szCs w:val="22"/>
          <w:u w:val="single"/>
        </w:rPr>
        <w:t>Location:</w:t>
      </w:r>
      <w:r w:rsidRPr="00301E1D">
        <w:rPr>
          <w:sz w:val="22"/>
          <w:szCs w:val="22"/>
        </w:rPr>
        <w:t xml:space="preserve">   </w:t>
      </w:r>
      <w:r w:rsidRPr="00301E1D">
        <w:rPr>
          <w:sz w:val="22"/>
          <w:szCs w:val="22"/>
        </w:rPr>
        <w:tab/>
      </w:r>
      <w:r w:rsidRPr="00301E1D">
        <w:rPr>
          <w:sz w:val="22"/>
          <w:szCs w:val="22"/>
        </w:rPr>
        <w:tab/>
        <w:t xml:space="preserve">Haley Center, Room </w:t>
      </w:r>
      <w:r w:rsidR="004211BD">
        <w:rPr>
          <w:sz w:val="22"/>
          <w:szCs w:val="22"/>
        </w:rPr>
        <w:t>2467</w:t>
      </w:r>
    </w:p>
    <w:p w14:paraId="7B93DFEF" w14:textId="7543AE54" w:rsidR="001E5E04" w:rsidRPr="00301E1D" w:rsidRDefault="001E5E04" w:rsidP="001E5E04">
      <w:pPr>
        <w:tabs>
          <w:tab w:val="left" w:pos="-1440"/>
          <w:tab w:val="left" w:pos="-720"/>
          <w:tab w:val="left" w:pos="0"/>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440" w:hanging="1440"/>
        <w:rPr>
          <w:b/>
          <w:bCs/>
          <w:sz w:val="22"/>
          <w:szCs w:val="22"/>
        </w:rPr>
      </w:pPr>
      <w:r w:rsidRPr="00301E1D">
        <w:rPr>
          <w:b/>
          <w:bCs/>
          <w:sz w:val="22"/>
          <w:szCs w:val="22"/>
        </w:rPr>
        <w:tab/>
      </w:r>
      <w:r w:rsidRPr="00301E1D">
        <w:rPr>
          <w:b/>
          <w:bCs/>
          <w:sz w:val="22"/>
          <w:szCs w:val="22"/>
          <w:u w:val="single"/>
        </w:rPr>
        <w:t>Instructor:</w:t>
      </w:r>
      <w:r w:rsidRPr="00301E1D">
        <w:rPr>
          <w:b/>
          <w:bCs/>
          <w:sz w:val="22"/>
          <w:szCs w:val="22"/>
        </w:rPr>
        <w:t xml:space="preserve"> </w:t>
      </w:r>
      <w:r w:rsidRPr="00301E1D">
        <w:rPr>
          <w:b/>
          <w:bCs/>
          <w:sz w:val="22"/>
          <w:szCs w:val="22"/>
        </w:rPr>
        <w:tab/>
      </w:r>
      <w:r w:rsidRPr="00301E1D">
        <w:rPr>
          <w:b/>
          <w:bCs/>
          <w:sz w:val="22"/>
          <w:szCs w:val="22"/>
        </w:rPr>
        <w:tab/>
      </w:r>
      <w:r w:rsidR="008E1B3F">
        <w:rPr>
          <w:sz w:val="22"/>
          <w:szCs w:val="22"/>
        </w:rPr>
        <w:t>Hannah Baggett, PhD</w:t>
      </w:r>
    </w:p>
    <w:p w14:paraId="7302D90B" w14:textId="26DC3497" w:rsidR="001E5E04" w:rsidRPr="00301E1D" w:rsidRDefault="001E5E04" w:rsidP="001E5E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rPr>
          <w:sz w:val="22"/>
          <w:szCs w:val="22"/>
        </w:rPr>
      </w:pPr>
      <w:r w:rsidRPr="00301E1D">
        <w:rPr>
          <w:b/>
          <w:bCs/>
          <w:sz w:val="22"/>
          <w:szCs w:val="22"/>
        </w:rPr>
        <w:tab/>
      </w:r>
      <w:r w:rsidRPr="00301E1D">
        <w:rPr>
          <w:b/>
          <w:bCs/>
          <w:sz w:val="22"/>
          <w:szCs w:val="22"/>
          <w:u w:val="single"/>
        </w:rPr>
        <w:t>Contact information</w:t>
      </w:r>
      <w:r w:rsidRPr="00301E1D">
        <w:rPr>
          <w:bCs/>
          <w:sz w:val="22"/>
          <w:szCs w:val="22"/>
        </w:rPr>
        <w:t>:</w:t>
      </w:r>
      <w:r w:rsidRPr="00301E1D">
        <w:rPr>
          <w:b/>
          <w:bCs/>
          <w:sz w:val="22"/>
          <w:szCs w:val="22"/>
        </w:rPr>
        <w:tab/>
      </w:r>
      <w:r w:rsidRPr="001B2B74">
        <w:rPr>
          <w:sz w:val="22"/>
          <w:szCs w:val="22"/>
        </w:rPr>
        <w:t>334.</w:t>
      </w:r>
      <w:r w:rsidR="008872DC" w:rsidRPr="001B2B74">
        <w:rPr>
          <w:sz w:val="22"/>
          <w:szCs w:val="22"/>
        </w:rPr>
        <w:t>844.3024</w:t>
      </w:r>
      <w:r w:rsidRPr="001B2B74">
        <w:rPr>
          <w:sz w:val="22"/>
          <w:szCs w:val="22"/>
        </w:rPr>
        <w:t xml:space="preserve">      </w:t>
      </w:r>
      <w:hyperlink r:id="rId8" w:history="1">
        <w:r w:rsidR="001B2B74" w:rsidRPr="001B2B74">
          <w:rPr>
            <w:rStyle w:val="Hyperlink"/>
            <w:sz w:val="22"/>
            <w:szCs w:val="22"/>
          </w:rPr>
          <w:t>hcb0017@auburn.edu</w:t>
        </w:r>
      </w:hyperlink>
      <w:r w:rsidRPr="00301E1D">
        <w:rPr>
          <w:sz w:val="22"/>
          <w:szCs w:val="22"/>
        </w:rPr>
        <w:t xml:space="preserve"> </w:t>
      </w:r>
      <w:r w:rsidRPr="00301E1D">
        <w:rPr>
          <w:sz w:val="22"/>
          <w:szCs w:val="22"/>
        </w:rPr>
        <w:tab/>
      </w:r>
    </w:p>
    <w:p w14:paraId="3015E93C" w14:textId="77777777" w:rsidR="00F61130"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bCs/>
          <w:sz w:val="22"/>
          <w:szCs w:val="22"/>
        </w:rPr>
      </w:pPr>
      <w:r w:rsidRPr="00301E1D">
        <w:rPr>
          <w:sz w:val="22"/>
          <w:szCs w:val="22"/>
        </w:rPr>
        <w:tab/>
      </w:r>
      <w:r w:rsidRPr="00301E1D">
        <w:rPr>
          <w:b/>
          <w:bCs/>
          <w:sz w:val="22"/>
          <w:szCs w:val="22"/>
          <w:u w:val="single"/>
        </w:rPr>
        <w:t>Office Hours</w:t>
      </w:r>
      <w:r w:rsidRPr="00301E1D">
        <w:rPr>
          <w:bCs/>
          <w:sz w:val="22"/>
          <w:szCs w:val="22"/>
        </w:rPr>
        <w:t xml:space="preserve">: </w:t>
      </w:r>
      <w:r w:rsidRPr="00301E1D">
        <w:rPr>
          <w:bCs/>
          <w:sz w:val="22"/>
          <w:szCs w:val="22"/>
        </w:rPr>
        <w:tab/>
      </w:r>
      <w:r w:rsidRPr="00301E1D">
        <w:rPr>
          <w:bCs/>
          <w:sz w:val="22"/>
          <w:szCs w:val="22"/>
        </w:rPr>
        <w:tab/>
      </w:r>
      <w:r w:rsidR="00F61130" w:rsidRPr="00F61130">
        <w:rPr>
          <w:bCs/>
          <w:sz w:val="22"/>
          <w:szCs w:val="22"/>
        </w:rPr>
        <w:t>Tuesdays and Wednesdays, 4:00-5:00, virtual office hours Wednesdays 3:00-4:00, and by appointment</w:t>
      </w:r>
    </w:p>
    <w:p w14:paraId="6A42A7DC" w14:textId="53A173B8" w:rsidR="001E5E04" w:rsidRPr="00301E1D" w:rsidRDefault="001E5E04" w:rsidP="00DC0173">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rPr>
          <w:sz w:val="22"/>
          <w:szCs w:val="22"/>
        </w:rPr>
      </w:pPr>
      <w:r w:rsidRPr="00301E1D">
        <w:rPr>
          <w:sz w:val="22"/>
          <w:szCs w:val="22"/>
        </w:rPr>
        <w:tab/>
      </w:r>
      <w:r w:rsidRPr="00301E1D">
        <w:rPr>
          <w:b/>
          <w:bCs/>
          <w:sz w:val="22"/>
          <w:szCs w:val="22"/>
          <w:u w:val="single"/>
        </w:rPr>
        <w:t>Credit Hours</w:t>
      </w:r>
      <w:r w:rsidRPr="00301E1D">
        <w:rPr>
          <w:sz w:val="22"/>
          <w:szCs w:val="22"/>
        </w:rPr>
        <w:t>:</w:t>
      </w:r>
      <w:r w:rsidRPr="00301E1D">
        <w:rPr>
          <w:sz w:val="22"/>
          <w:szCs w:val="22"/>
        </w:rPr>
        <w:tab/>
      </w:r>
      <w:r w:rsidRPr="00301E1D">
        <w:rPr>
          <w:sz w:val="22"/>
          <w:szCs w:val="22"/>
        </w:rPr>
        <w:tab/>
        <w:t>3 semester hours</w:t>
      </w:r>
    </w:p>
    <w:p w14:paraId="1A2E88FA"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sz w:val="22"/>
          <w:szCs w:val="22"/>
        </w:rPr>
        <w:tab/>
        <w:t xml:space="preserve"> </w:t>
      </w:r>
    </w:p>
    <w:p w14:paraId="493C6E66" w14:textId="7B118D04"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168" w:hanging="1168"/>
        <w:rPr>
          <w:sz w:val="22"/>
          <w:szCs w:val="22"/>
        </w:rPr>
      </w:pPr>
      <w:r w:rsidRPr="00301E1D">
        <w:rPr>
          <w:b/>
          <w:sz w:val="22"/>
          <w:szCs w:val="22"/>
        </w:rPr>
        <w:t>2.</w:t>
      </w:r>
      <w:r w:rsidRPr="00301E1D">
        <w:rPr>
          <w:sz w:val="22"/>
          <w:szCs w:val="22"/>
        </w:rPr>
        <w:t xml:space="preserve"> </w:t>
      </w:r>
      <w:r w:rsidR="007152E9">
        <w:rPr>
          <w:sz w:val="22"/>
          <w:szCs w:val="22"/>
        </w:rPr>
        <w:t xml:space="preserve">   </w:t>
      </w:r>
      <w:r w:rsidRPr="00301E1D">
        <w:rPr>
          <w:b/>
          <w:bCs/>
          <w:sz w:val="22"/>
          <w:szCs w:val="22"/>
          <w:u w:val="single"/>
        </w:rPr>
        <w:t>Special Accommodations</w:t>
      </w:r>
      <w:r w:rsidRPr="00301E1D">
        <w:rPr>
          <w:sz w:val="22"/>
          <w:szCs w:val="22"/>
        </w:rPr>
        <w:t>. Students who need accommodations are</w:t>
      </w:r>
      <w:r w:rsidR="008E1B3F">
        <w:rPr>
          <w:sz w:val="22"/>
          <w:szCs w:val="22"/>
        </w:rPr>
        <w:t xml:space="preserve"> asked to electronically submit</w:t>
      </w:r>
    </w:p>
    <w:p w14:paraId="0B59265F"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 xml:space="preserve">their approved accommodations through AU Access and to arrange a </w:t>
      </w:r>
      <w:r w:rsidR="008E1B3F">
        <w:rPr>
          <w:sz w:val="22"/>
          <w:szCs w:val="22"/>
        </w:rPr>
        <w:t>meeting during office hours the</w:t>
      </w:r>
    </w:p>
    <w:p w14:paraId="040A9A9D"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first week of classes, or as soon as possible if accommodations are ne</w:t>
      </w:r>
      <w:r w:rsidR="008E1B3F">
        <w:rPr>
          <w:sz w:val="22"/>
          <w:szCs w:val="22"/>
        </w:rPr>
        <w:t>eded immediately. If you have a</w:t>
      </w:r>
    </w:p>
    <w:p w14:paraId="5DA3320B"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conflict with my office hours, an alternate time can be arrang</w:t>
      </w:r>
      <w:r w:rsidR="008E1B3F">
        <w:rPr>
          <w:sz w:val="22"/>
          <w:szCs w:val="22"/>
        </w:rPr>
        <w:t>ed. If you have not established</w:t>
      </w:r>
    </w:p>
    <w:p w14:paraId="7367AF6D" w14:textId="77777777" w:rsidR="008E1B3F"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accommodations through the Office of Accessibility, b</w:t>
      </w:r>
      <w:r w:rsidR="008E1B3F">
        <w:rPr>
          <w:sz w:val="22"/>
          <w:szCs w:val="22"/>
        </w:rPr>
        <w:t>ut need accommodations, make an</w:t>
      </w:r>
    </w:p>
    <w:p w14:paraId="3CDE1476" w14:textId="6BC1E2F4" w:rsidR="001E5E04" w:rsidRPr="00301E1D" w:rsidRDefault="001E5E04" w:rsidP="008E1B3F">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1528" w:hanging="1168"/>
        <w:rPr>
          <w:sz w:val="22"/>
          <w:szCs w:val="22"/>
        </w:rPr>
      </w:pPr>
      <w:r w:rsidRPr="00301E1D">
        <w:rPr>
          <w:sz w:val="22"/>
          <w:szCs w:val="22"/>
        </w:rPr>
        <w:t>appointment with the Office of Accessibility, 1228 Haley Center, 844-2096 (V/TT).</w:t>
      </w:r>
    </w:p>
    <w:p w14:paraId="2EC3C00B" w14:textId="77777777" w:rsidR="001E5E04" w:rsidRPr="00301E1D" w:rsidRDefault="001E5E04" w:rsidP="001E5E04">
      <w:pPr>
        <w:widowControl w:val="0"/>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p>
    <w:p w14:paraId="7B4A5D43" w14:textId="58C8479D" w:rsidR="001F0CE5" w:rsidRPr="001F0CE5" w:rsidRDefault="001F0CE5" w:rsidP="001F0CE5">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Description</w:t>
      </w:r>
      <w:r w:rsidRPr="00301E1D">
        <w:rPr>
          <w:sz w:val="22"/>
          <w:szCs w:val="22"/>
        </w:rPr>
        <w:t>: This course is designed to give you an overview and introduction to the historical and theoretical underpinnings of qualitative inquiry. We will also compare and contrast the assumptions, d</w:t>
      </w:r>
      <w:r w:rsidR="007152E9">
        <w:rPr>
          <w:sz w:val="22"/>
          <w:szCs w:val="22"/>
        </w:rPr>
        <w:t>esign, and methods of different</w:t>
      </w:r>
      <w:r w:rsidRPr="00301E1D">
        <w:rPr>
          <w:sz w:val="22"/>
          <w:szCs w:val="22"/>
        </w:rPr>
        <w:t xml:space="preserve"> “schools” of qualitative inquiry. The primary purposes of the course are to</w:t>
      </w:r>
      <w:r w:rsidR="007152E9">
        <w:rPr>
          <w:sz w:val="22"/>
          <w:szCs w:val="22"/>
        </w:rPr>
        <w:t>: 1</w:t>
      </w:r>
      <w:r w:rsidRPr="00301E1D">
        <w:rPr>
          <w:sz w:val="22"/>
          <w:szCs w:val="22"/>
        </w:rPr>
        <w:t xml:space="preserve">) introduce the founding and prevailing principles and paradigms of qualitative inquiry; how these have been used to describe social phenomena; and </w:t>
      </w:r>
      <w:r w:rsidR="007152E9">
        <w:rPr>
          <w:sz w:val="22"/>
          <w:szCs w:val="22"/>
        </w:rPr>
        <w:t>their underlying assumptions; 2</w:t>
      </w:r>
      <w:r w:rsidRPr="00301E1D">
        <w:rPr>
          <w:sz w:val="22"/>
          <w:szCs w:val="22"/>
        </w:rPr>
        <w:t>) critique the limits and possibilities of the various parad</w:t>
      </w:r>
      <w:r w:rsidR="007152E9">
        <w:rPr>
          <w:sz w:val="22"/>
          <w:szCs w:val="22"/>
        </w:rPr>
        <w:t>igms of qualitative research; 3</w:t>
      </w:r>
      <w:r w:rsidRPr="00301E1D">
        <w:rPr>
          <w:sz w:val="22"/>
          <w:szCs w:val="22"/>
        </w:rPr>
        <w:t>) help you become ‘good consum</w:t>
      </w:r>
      <w:r w:rsidR="007152E9">
        <w:rPr>
          <w:sz w:val="22"/>
          <w:szCs w:val="22"/>
        </w:rPr>
        <w:t>ers’ of qualitative research; 4</w:t>
      </w:r>
      <w:r w:rsidRPr="00301E1D">
        <w:rPr>
          <w:sz w:val="22"/>
          <w:szCs w:val="22"/>
        </w:rPr>
        <w:t>) provide an opportunity to begin honing your qualitativ</w:t>
      </w:r>
      <w:r w:rsidR="007152E9">
        <w:rPr>
          <w:sz w:val="22"/>
          <w:szCs w:val="22"/>
        </w:rPr>
        <w:t>e research design skills; and 5</w:t>
      </w:r>
      <w:r w:rsidRPr="00301E1D">
        <w:rPr>
          <w:sz w:val="22"/>
          <w:szCs w:val="22"/>
        </w:rPr>
        <w:t>) push you to ‘get your feet wet’ in conducting qualitative research—fieldwork and deskwork.</w:t>
      </w:r>
    </w:p>
    <w:p w14:paraId="6EE8CDB2" w14:textId="77777777" w:rsidR="001F0CE5" w:rsidRDefault="001F0CE5" w:rsidP="001F0CE5">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b/>
          <w:sz w:val="22"/>
          <w:szCs w:val="22"/>
          <w:u w:val="single"/>
        </w:rPr>
      </w:pPr>
    </w:p>
    <w:p w14:paraId="2FAF8CF0" w14:textId="77777777" w:rsidR="00301E1D" w:rsidRPr="00301E1D" w:rsidRDefault="001E5E04" w:rsidP="008872DC">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 xml:space="preserve">Required </w:t>
      </w:r>
      <w:r w:rsidR="00301E1D" w:rsidRPr="00301E1D">
        <w:rPr>
          <w:b/>
          <w:sz w:val="22"/>
          <w:szCs w:val="22"/>
          <w:u w:val="single"/>
        </w:rPr>
        <w:t>Texts</w:t>
      </w:r>
      <w:r w:rsidRPr="00301E1D">
        <w:rPr>
          <w:sz w:val="22"/>
          <w:szCs w:val="22"/>
        </w:rPr>
        <w:t xml:space="preserve">: </w:t>
      </w:r>
    </w:p>
    <w:p w14:paraId="616DB8C5" w14:textId="77777777" w:rsidR="0049733D" w:rsidRDefault="0049733D"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i/>
          <w:sz w:val="22"/>
          <w:szCs w:val="22"/>
        </w:rPr>
      </w:pPr>
      <w:r>
        <w:rPr>
          <w:sz w:val="22"/>
          <w:szCs w:val="22"/>
        </w:rPr>
        <w:t>Creswell, J. (2013</w:t>
      </w:r>
      <w:r w:rsidR="001E5E04" w:rsidRPr="00301E1D">
        <w:rPr>
          <w:sz w:val="22"/>
          <w:szCs w:val="22"/>
        </w:rPr>
        <w:t xml:space="preserve">). </w:t>
      </w:r>
      <w:r w:rsidR="001E5E04" w:rsidRPr="00301E1D">
        <w:rPr>
          <w:i/>
          <w:sz w:val="22"/>
          <w:szCs w:val="22"/>
        </w:rPr>
        <w:t>Qualitative inquiry and research design: Choosing among five approaches (3</w:t>
      </w:r>
      <w:r w:rsidR="001E5E04" w:rsidRPr="00301E1D">
        <w:rPr>
          <w:i/>
          <w:sz w:val="22"/>
          <w:szCs w:val="22"/>
          <w:vertAlign w:val="superscript"/>
        </w:rPr>
        <w:t>rd</w:t>
      </w:r>
      <w:r w:rsidR="001E5E04" w:rsidRPr="00301E1D">
        <w:rPr>
          <w:i/>
          <w:sz w:val="22"/>
          <w:szCs w:val="22"/>
        </w:rPr>
        <w:t xml:space="preserve"> </w:t>
      </w:r>
    </w:p>
    <w:p w14:paraId="2B3F86C6" w14:textId="0DBD69C1" w:rsidR="00301E1D" w:rsidRPr="00301E1D" w:rsidRDefault="0049733D" w:rsidP="003777A6">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i/>
          <w:sz w:val="22"/>
          <w:szCs w:val="22"/>
        </w:rPr>
        <w:tab/>
      </w:r>
      <w:r w:rsidR="001E5E04" w:rsidRPr="00301E1D">
        <w:rPr>
          <w:i/>
          <w:sz w:val="22"/>
          <w:szCs w:val="22"/>
        </w:rPr>
        <w:t>ed)</w:t>
      </w:r>
      <w:r w:rsidR="001E5E04" w:rsidRPr="00301E1D">
        <w:rPr>
          <w:sz w:val="22"/>
          <w:szCs w:val="22"/>
        </w:rPr>
        <w:t xml:space="preserve">. Thousand Oaks, CA: Sage. </w:t>
      </w:r>
    </w:p>
    <w:p w14:paraId="19BF3111" w14:textId="77777777" w:rsidR="00301E1D" w:rsidRPr="00301E1D" w:rsidRDefault="00301E1D" w:rsidP="00301E1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368ED6A6" w14:textId="77777777" w:rsid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Schwandt, T. A. (2015</w:t>
      </w:r>
      <w:r w:rsidR="001E5E04" w:rsidRPr="00301E1D">
        <w:rPr>
          <w:sz w:val="22"/>
          <w:szCs w:val="22"/>
        </w:rPr>
        <w:t xml:space="preserve">). </w:t>
      </w:r>
      <w:r w:rsidR="001E5E04" w:rsidRPr="00301E1D">
        <w:rPr>
          <w:i/>
          <w:sz w:val="22"/>
          <w:szCs w:val="22"/>
        </w:rPr>
        <w:t xml:space="preserve">The SAGE dictionary of qualitative inquiry </w:t>
      </w:r>
      <w:r>
        <w:rPr>
          <w:i/>
          <w:sz w:val="22"/>
          <w:szCs w:val="22"/>
        </w:rPr>
        <w:t>(4</w:t>
      </w:r>
      <w:r w:rsidRPr="0049733D">
        <w:rPr>
          <w:i/>
          <w:sz w:val="22"/>
          <w:szCs w:val="22"/>
          <w:vertAlign w:val="superscript"/>
        </w:rPr>
        <w:t>th</w:t>
      </w:r>
      <w:r w:rsidR="001E5E04" w:rsidRPr="00301E1D">
        <w:rPr>
          <w:i/>
          <w:sz w:val="22"/>
          <w:szCs w:val="22"/>
        </w:rPr>
        <w:t xml:space="preserve"> ed.)</w:t>
      </w:r>
      <w:r w:rsidR="001E5E04" w:rsidRPr="00301E1D">
        <w:rPr>
          <w:sz w:val="22"/>
          <w:szCs w:val="22"/>
        </w:rPr>
        <w:t xml:space="preserve">. Thousand Oaks, CA: </w:t>
      </w:r>
    </w:p>
    <w:p w14:paraId="66568559" w14:textId="3A5AD5BE" w:rsidR="00301E1D" w:rsidRPr="00301E1D" w:rsidRDefault="0049733D" w:rsidP="004211B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Pr>
          <w:sz w:val="22"/>
          <w:szCs w:val="22"/>
        </w:rPr>
        <w:tab/>
      </w:r>
      <w:r w:rsidR="001E5E04" w:rsidRPr="00301E1D">
        <w:rPr>
          <w:sz w:val="22"/>
          <w:szCs w:val="22"/>
        </w:rPr>
        <w:t xml:space="preserve">Sage. </w:t>
      </w:r>
    </w:p>
    <w:p w14:paraId="3C034C62" w14:textId="77777777" w:rsidR="004E6575" w:rsidRDefault="004E6575"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u w:val="single"/>
        </w:rPr>
      </w:pPr>
    </w:p>
    <w:p w14:paraId="17D978E2" w14:textId="77777777" w:rsidR="008E1B3F" w:rsidRPr="00301E1D" w:rsidRDefault="008E1B3F" w:rsidP="008E1B3F">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r w:rsidRPr="00301E1D">
        <w:rPr>
          <w:b/>
          <w:sz w:val="22"/>
          <w:szCs w:val="22"/>
          <w:u w:val="single"/>
        </w:rPr>
        <w:t>(You’ll choose one of the following):</w:t>
      </w:r>
    </w:p>
    <w:p w14:paraId="0CFF28D5" w14:textId="77777777" w:rsidR="008E1B3F" w:rsidRDefault="008E1B3F" w:rsidP="008E1B3F">
      <w:pPr>
        <w:ind w:left="360"/>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Pr>
          <w:sz w:val="22"/>
          <w:szCs w:val="22"/>
        </w:rPr>
        <w:t xml:space="preserve"> Ann Arbor:</w:t>
      </w:r>
      <w:r w:rsidRPr="00C312E2">
        <w:rPr>
          <w:sz w:val="22"/>
          <w:szCs w:val="22"/>
        </w:rPr>
        <w:t xml:space="preserve"> </w:t>
      </w:r>
    </w:p>
    <w:p w14:paraId="068A532D" w14:textId="2E034B00" w:rsidR="008E1B3F" w:rsidRDefault="008E1B3F" w:rsidP="00A1262C">
      <w:pPr>
        <w:ind w:left="360" w:firstLine="360"/>
        <w:rPr>
          <w:sz w:val="22"/>
          <w:szCs w:val="22"/>
        </w:rPr>
      </w:pPr>
      <w:r w:rsidRPr="00C312E2">
        <w:rPr>
          <w:sz w:val="22"/>
          <w:szCs w:val="22"/>
        </w:rPr>
        <w:t>University of Michigan Press.</w:t>
      </w:r>
      <w:r w:rsidRPr="00301E1D">
        <w:rPr>
          <w:sz w:val="22"/>
          <w:szCs w:val="22"/>
        </w:rPr>
        <w:br/>
        <w:t xml:space="preserve">Lather, P., &amp; Smithies, C. (1997). </w:t>
      </w:r>
      <w:r w:rsidRPr="00301E1D">
        <w:rPr>
          <w:i/>
          <w:iCs/>
          <w:sz w:val="22"/>
          <w:szCs w:val="22"/>
        </w:rPr>
        <w:t>Troubling the angels: Women living with HIV/AIDS</w:t>
      </w:r>
      <w:r w:rsidRPr="00301E1D">
        <w:rPr>
          <w:sz w:val="22"/>
          <w:szCs w:val="22"/>
        </w:rPr>
        <w:t xml:space="preserve">. Westview </w:t>
      </w:r>
    </w:p>
    <w:p w14:paraId="009762D7" w14:textId="4F610774" w:rsidR="008E1B3F" w:rsidRDefault="008E1B3F" w:rsidP="00A1262C">
      <w:pPr>
        <w:ind w:left="360" w:firstLine="360"/>
        <w:rPr>
          <w:sz w:val="22"/>
          <w:szCs w:val="22"/>
        </w:rPr>
      </w:pPr>
      <w:r w:rsidRPr="00301E1D">
        <w:rPr>
          <w:sz w:val="22"/>
          <w:szCs w:val="22"/>
        </w:rPr>
        <w:t>Press, Inc.</w:t>
      </w:r>
    </w:p>
    <w:p w14:paraId="4AB785F5" w14:textId="77777777" w:rsidR="008E1B3F" w:rsidRPr="00A90D32" w:rsidRDefault="008E1B3F" w:rsidP="008E1B3F">
      <w:pPr>
        <w:ind w:left="360"/>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5F71665D" w14:textId="77777777" w:rsidR="00301E1D" w:rsidRPr="00301E1D" w:rsidRDefault="00301E1D" w:rsidP="00301E1D">
      <w:pPr>
        <w:ind w:left="360"/>
        <w:rPr>
          <w:sz w:val="22"/>
          <w:szCs w:val="22"/>
        </w:rPr>
      </w:pPr>
    </w:p>
    <w:p w14:paraId="61DF1CBB" w14:textId="569E31B3" w:rsidR="00301E1D" w:rsidRPr="00301E1D" w:rsidRDefault="00301E1D" w:rsidP="00301E1D">
      <w:pPr>
        <w:ind w:left="360"/>
        <w:rPr>
          <w:sz w:val="22"/>
          <w:szCs w:val="22"/>
        </w:rPr>
      </w:pPr>
      <w:r>
        <w:rPr>
          <w:sz w:val="22"/>
          <w:szCs w:val="22"/>
          <w:lang w:bidi="en-US"/>
        </w:rPr>
        <w:t xml:space="preserve">Additional </w:t>
      </w:r>
      <w:r w:rsidRPr="00301E1D">
        <w:rPr>
          <w:sz w:val="22"/>
          <w:szCs w:val="22"/>
          <w:lang w:bidi="en-US"/>
        </w:rPr>
        <w:t xml:space="preserve">course </w:t>
      </w:r>
      <w:r>
        <w:rPr>
          <w:sz w:val="22"/>
          <w:szCs w:val="22"/>
          <w:lang w:bidi="en-US"/>
        </w:rPr>
        <w:t xml:space="preserve">readings and </w:t>
      </w:r>
      <w:r w:rsidRPr="00301E1D">
        <w:rPr>
          <w:sz w:val="22"/>
          <w:szCs w:val="22"/>
          <w:lang w:bidi="en-US"/>
        </w:rPr>
        <w:t>materials will be delivered via Canvas</w:t>
      </w:r>
      <w:r>
        <w:rPr>
          <w:sz w:val="22"/>
          <w:szCs w:val="22"/>
          <w:lang w:bidi="en-US"/>
        </w:rPr>
        <w:t>.</w:t>
      </w:r>
    </w:p>
    <w:p w14:paraId="33CFDB79" w14:textId="77777777" w:rsidR="00301E1D" w:rsidRPr="004E6575" w:rsidRDefault="00301E1D" w:rsidP="00301E1D">
      <w:r w:rsidRPr="004E6575">
        <w:rPr>
          <w:noProof/>
        </w:rPr>
        <w:drawing>
          <wp:inline distT="0" distB="0" distL="0" distR="0" wp14:anchorId="48238ADF" wp14:editId="169365A8">
            <wp:extent cx="10160" cy="1016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p w14:paraId="6DFADED5" w14:textId="551069B2" w:rsidR="00301E1D" w:rsidRPr="004E6575" w:rsidRDefault="00301E1D" w:rsidP="00301E1D">
      <w:pPr>
        <w:pStyle w:val="ListParagraph"/>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2"/>
          <w:szCs w:val="22"/>
        </w:rPr>
      </w:pPr>
      <w:r w:rsidRPr="004E6575">
        <w:rPr>
          <w:rFonts w:ascii="Times New Roman" w:hAnsi="Times New Roman"/>
          <w:b/>
          <w:sz w:val="22"/>
          <w:szCs w:val="22"/>
        </w:rPr>
        <w:t xml:space="preserve">Required Materials: </w:t>
      </w:r>
    </w:p>
    <w:p w14:paraId="78F876D8" w14:textId="2E71F1DD" w:rsidR="00301E1D" w:rsidRPr="004E6575" w:rsidRDefault="00E75863" w:rsidP="00AD375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4E6575">
        <w:rPr>
          <w:rFonts w:ascii="Times New Roman" w:hAnsi="Times New Roman"/>
          <w:sz w:val="22"/>
          <w:szCs w:val="22"/>
        </w:rPr>
        <w:t>Time management</w:t>
      </w:r>
      <w:r w:rsidR="004F5DB0" w:rsidRPr="004E6575">
        <w:rPr>
          <w:rFonts w:ascii="Times New Roman" w:hAnsi="Times New Roman"/>
          <w:sz w:val="22"/>
          <w:szCs w:val="22"/>
        </w:rPr>
        <w:t xml:space="preserve"> skills.</w:t>
      </w:r>
      <w:r w:rsidRPr="004E6575">
        <w:rPr>
          <w:rFonts w:ascii="Times New Roman" w:hAnsi="Times New Roman"/>
          <w:sz w:val="22"/>
          <w:szCs w:val="22"/>
        </w:rPr>
        <w:t xml:space="preserve"> </w:t>
      </w:r>
      <w:r w:rsidR="001E5E04" w:rsidRPr="004E6575">
        <w:rPr>
          <w:rFonts w:ascii="Times New Roman" w:hAnsi="Times New Roman"/>
          <w:sz w:val="22"/>
          <w:szCs w:val="22"/>
        </w:rPr>
        <w:t>(This course is time-intensive. I encourage you to consider your schedule before deciding to commit to this class.).</w:t>
      </w:r>
      <w:r w:rsidR="008872DC" w:rsidRPr="004E6575">
        <w:rPr>
          <w:rFonts w:ascii="Times New Roman" w:hAnsi="Times New Roman"/>
          <w:sz w:val="22"/>
          <w:szCs w:val="22"/>
          <w:lang w:bidi="en-US"/>
        </w:rPr>
        <w:t xml:space="preserve"> </w:t>
      </w:r>
    </w:p>
    <w:p w14:paraId="64587E74" w14:textId="77777777" w:rsidR="008E1B3F" w:rsidRPr="004E6575" w:rsidRDefault="008E1B3F" w:rsidP="008E1B3F">
      <w:pPr>
        <w:pStyle w:val="ListParagraph"/>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D8D1B9A" w14:textId="29665D2E" w:rsidR="008872DC" w:rsidRPr="004E6575" w:rsidRDefault="00301E1D" w:rsidP="004211BD">
      <w:pPr>
        <w:pStyle w:val="ListParagraph"/>
        <w:numPr>
          <w:ilvl w:val="0"/>
          <w:numId w:val="27"/>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rPr>
      </w:pPr>
      <w:r w:rsidRPr="004E6575">
        <w:rPr>
          <w:rFonts w:ascii="Times New Roman" w:hAnsi="Times New Roman"/>
          <w:sz w:val="22"/>
          <w:szCs w:val="22"/>
        </w:rPr>
        <w:t xml:space="preserve">Web access. You must have access to a web browser, and you must check your email accounts (Tiger Mail and Canvas) several times a week. </w:t>
      </w:r>
      <w:r w:rsidR="008872DC" w:rsidRPr="004E6575">
        <w:rPr>
          <w:rFonts w:ascii="Times New Roman" w:hAnsi="Times New Roman"/>
          <w:sz w:val="22"/>
          <w:szCs w:val="22"/>
          <w:lang w:bidi="en-US"/>
        </w:rPr>
        <w:t xml:space="preserve"> Speaking of technology:</w:t>
      </w:r>
    </w:p>
    <w:p w14:paraId="49689A64" w14:textId="77777777" w:rsidR="008872DC" w:rsidRPr="004E6575"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2"/>
          <w:szCs w:val="22"/>
          <w:lang w:bidi="en-US"/>
        </w:rPr>
      </w:pPr>
      <w:r w:rsidRPr="004E6575">
        <w:rPr>
          <w:b/>
          <w:sz w:val="22"/>
          <w:szCs w:val="22"/>
          <w:lang w:bidi="en-US"/>
        </w:rPr>
        <w:t>The Web Ate My Homework and Other Excuses: </w:t>
      </w:r>
    </w:p>
    <w:p w14:paraId="5B284FE0" w14:textId="77777777" w:rsidR="008872DC" w:rsidRPr="00301E1D" w:rsidRDefault="008872DC" w:rsidP="00235762">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lang w:bidi="en-US"/>
        </w:rPr>
      </w:pPr>
      <w:r w:rsidRPr="00301E1D">
        <w:rPr>
          <w:sz w:val="22"/>
          <w:szCs w:val="22"/>
          <w:lang w:bidi="en-US"/>
        </w:rPr>
        <w:t>By registering for this course, please realize: </w:t>
      </w:r>
    </w:p>
    <w:p w14:paraId="348D2675" w14:textId="77777777" w:rsidR="008872DC" w:rsidRPr="00301E1D" w:rsidRDefault="008872DC" w:rsidP="008872DC">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lang w:bidi="en-US"/>
        </w:rPr>
      </w:pPr>
    </w:p>
    <w:p w14:paraId="06104A21" w14:textId="6B274153" w:rsidR="00301E1D" w:rsidRDefault="008872DC" w:rsidP="008872DC">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This course </w:t>
      </w:r>
      <w:r w:rsidR="007152E9">
        <w:rPr>
          <w:rFonts w:ascii="Times New Roman" w:hAnsi="Times New Roman"/>
          <w:sz w:val="22"/>
          <w:szCs w:val="22"/>
          <w:lang w:bidi="en-US"/>
        </w:rPr>
        <w:t>is hosted in Canvas and</w:t>
      </w:r>
      <w:r w:rsidRPr="00301E1D">
        <w:rPr>
          <w:rFonts w:ascii="Times New Roman" w:hAnsi="Times New Roman"/>
          <w:sz w:val="22"/>
          <w:szCs w:val="22"/>
          <w:lang w:bidi="en-US"/>
        </w:rPr>
        <w:t xml:space="preserve"> requires students to download and employ third-party software programs and troubleshoot their own technology problems. Since I can't make house calls or analyze multiple different student computer systems, troubleshooting may involve working with the campus help desk, LRC, peers, etc.  That being said, if you have tech issues, I will happily try to help you during regular office hours.  </w:t>
      </w:r>
    </w:p>
    <w:p w14:paraId="100CBF69" w14:textId="77777777" w:rsidR="00301E1D" w:rsidRPr="00301E1D" w:rsidRDefault="00301E1D" w:rsidP="00301E1D">
      <w:pPr>
        <w:pStyle w:val="ListParagraph"/>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p>
    <w:p w14:paraId="1E7D141C" w14:textId="5C020616" w:rsidR="001E5E04" w:rsidRPr="001F0CE5" w:rsidRDefault="008872DC" w:rsidP="001F0CE5">
      <w:pPr>
        <w:pStyle w:val="ListParagraph"/>
        <w:numPr>
          <w:ilvl w:val="0"/>
          <w:numId w:val="26"/>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2"/>
          <w:szCs w:val="22"/>
          <w:lang w:bidi="en-US"/>
        </w:rPr>
      </w:pPr>
      <w:r w:rsidRPr="00301E1D">
        <w:rPr>
          <w:rFonts w:ascii="Times New Roman" w:hAnsi="Times New Roman"/>
          <w:sz w:val="22"/>
          <w:szCs w:val="22"/>
          <w:lang w:bidi="en-US"/>
        </w:rPr>
        <w:t xml:space="preserve">All assignments for this course are submitted to Canvas. Courses with electronically submitted assignments require students to take responsibility for saving/backing up work and for re-doing assignments if they fail to back up their work.  (It’s a good idea to create assignments in </w:t>
      </w:r>
      <w:r w:rsidR="00E45054">
        <w:rPr>
          <w:rFonts w:ascii="Times New Roman" w:hAnsi="Times New Roman"/>
          <w:sz w:val="22"/>
          <w:szCs w:val="22"/>
          <w:lang w:bidi="en-US"/>
        </w:rPr>
        <w:t>W</w:t>
      </w:r>
      <w:r w:rsidRPr="00301E1D">
        <w:rPr>
          <w:rFonts w:ascii="Times New Roman" w:hAnsi="Times New Roman"/>
          <w:sz w:val="22"/>
          <w:szCs w:val="22"/>
          <w:lang w:bidi="en-US"/>
        </w:rPr>
        <w:t>ord</w:t>
      </w:r>
      <w:r w:rsidR="00E45054">
        <w:rPr>
          <w:rFonts w:ascii="Times New Roman" w:hAnsi="Times New Roman"/>
          <w:sz w:val="22"/>
          <w:szCs w:val="22"/>
          <w:lang w:bidi="en-US"/>
        </w:rPr>
        <w:t>,</w:t>
      </w:r>
      <w:r w:rsidRPr="00301E1D">
        <w:rPr>
          <w:rFonts w:ascii="Times New Roman" w:hAnsi="Times New Roman"/>
          <w:sz w:val="22"/>
          <w:szCs w:val="22"/>
          <w:lang w:bidi="en-US"/>
        </w:rPr>
        <w:t xml:space="preserve"> Pages</w:t>
      </w:r>
      <w:r w:rsidR="00E45054">
        <w:rPr>
          <w:rFonts w:ascii="Times New Roman" w:hAnsi="Times New Roman"/>
          <w:sz w:val="22"/>
          <w:szCs w:val="22"/>
          <w:lang w:bidi="en-US"/>
        </w:rPr>
        <w:t>, or other word processing software</w:t>
      </w:r>
      <w:r w:rsidRPr="00301E1D">
        <w:rPr>
          <w:rFonts w:ascii="Times New Roman" w:hAnsi="Times New Roman"/>
          <w:sz w:val="22"/>
          <w:szCs w:val="22"/>
          <w:lang w:bidi="en-US"/>
        </w:rPr>
        <w:t xml:space="preserve"> in case Canvas times you o</w:t>
      </w:r>
      <w:r w:rsidR="001F0CE5">
        <w:rPr>
          <w:rFonts w:ascii="Times New Roman" w:hAnsi="Times New Roman"/>
          <w:sz w:val="22"/>
          <w:szCs w:val="22"/>
          <w:lang w:bidi="en-US"/>
        </w:rPr>
        <w:t>ut or you lose your connection.)</w:t>
      </w:r>
    </w:p>
    <w:p w14:paraId="3F793962" w14:textId="77777777" w:rsidR="001E5E04" w:rsidRPr="00301E1D" w:rsidRDefault="001E5E04" w:rsidP="001E5E04">
      <w:pPr>
        <w:widowControl w:val="0"/>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sz w:val="22"/>
          <w:szCs w:val="22"/>
        </w:rPr>
      </w:pPr>
      <w:r w:rsidRPr="00301E1D">
        <w:rPr>
          <w:b/>
          <w:sz w:val="22"/>
          <w:szCs w:val="22"/>
          <w:u w:val="single"/>
        </w:rPr>
        <w:t>Course Objectives</w:t>
      </w:r>
      <w:r w:rsidRPr="00301E1D">
        <w:rPr>
          <w:b/>
          <w:sz w:val="22"/>
          <w:szCs w:val="22"/>
        </w:rPr>
        <w:t xml:space="preserve">: </w:t>
      </w:r>
      <w:r w:rsidRPr="00301E1D">
        <w:rPr>
          <w:sz w:val="22"/>
          <w:szCs w:val="22"/>
        </w:rPr>
        <w:t xml:space="preserve">Upon completion of this course, you will be able to: </w:t>
      </w:r>
    </w:p>
    <w:p w14:paraId="289B3BD2" w14:textId="77777777" w:rsidR="001E5E04" w:rsidRPr="00301E1D" w:rsidRDefault="001E5E04" w:rsidP="001E5E04">
      <w:pPr>
        <w:numPr>
          <w:ilvl w:val="0"/>
          <w:numId w:val="6"/>
        </w:numPr>
        <w:rPr>
          <w:sz w:val="22"/>
          <w:szCs w:val="22"/>
        </w:rPr>
      </w:pPr>
      <w:r w:rsidRPr="00301E1D">
        <w:rPr>
          <w:sz w:val="22"/>
          <w:szCs w:val="22"/>
        </w:rPr>
        <w:t xml:space="preserve">Discuss the theoretical traditions of qualitative research; </w:t>
      </w:r>
    </w:p>
    <w:p w14:paraId="6652AB3F" w14:textId="4C804DB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approaches to qualitative inquiry;</w:t>
      </w:r>
    </w:p>
    <w:p w14:paraId="0C80866D" w14:textId="45136B77" w:rsidR="001E5E04" w:rsidRPr="00301E1D" w:rsidRDefault="004E6575" w:rsidP="001E5E04">
      <w:pPr>
        <w:numPr>
          <w:ilvl w:val="0"/>
          <w:numId w:val="6"/>
        </w:numPr>
        <w:rPr>
          <w:sz w:val="22"/>
          <w:szCs w:val="22"/>
        </w:rPr>
      </w:pPr>
      <w:r>
        <w:rPr>
          <w:sz w:val="22"/>
          <w:szCs w:val="22"/>
        </w:rPr>
        <w:t>Discuss the limits/</w:t>
      </w:r>
      <w:r w:rsidR="001E5E04" w:rsidRPr="00301E1D">
        <w:rPr>
          <w:sz w:val="22"/>
          <w:szCs w:val="22"/>
        </w:rPr>
        <w:t>possibilities of various techniques and procedures for collecting qualitative data;</w:t>
      </w:r>
    </w:p>
    <w:p w14:paraId="39B1C4B6" w14:textId="77777777" w:rsidR="001E5E04" w:rsidRPr="00301E1D" w:rsidRDefault="001E5E04" w:rsidP="001E5E04">
      <w:pPr>
        <w:numPr>
          <w:ilvl w:val="0"/>
          <w:numId w:val="6"/>
        </w:numPr>
        <w:rPr>
          <w:sz w:val="22"/>
          <w:szCs w:val="22"/>
        </w:rPr>
      </w:pPr>
      <w:r w:rsidRPr="00301E1D">
        <w:rPr>
          <w:sz w:val="22"/>
          <w:szCs w:val="22"/>
        </w:rPr>
        <w:t xml:space="preserve">Assess the quality of qualitative research; </w:t>
      </w:r>
    </w:p>
    <w:p w14:paraId="73D44E09" w14:textId="77777777" w:rsidR="001E5E04" w:rsidRPr="00301E1D" w:rsidRDefault="001E5E04" w:rsidP="001E5E04">
      <w:pPr>
        <w:numPr>
          <w:ilvl w:val="0"/>
          <w:numId w:val="6"/>
        </w:numPr>
        <w:rPr>
          <w:sz w:val="22"/>
          <w:szCs w:val="22"/>
        </w:rPr>
      </w:pPr>
      <w:r w:rsidRPr="00301E1D">
        <w:rPr>
          <w:sz w:val="22"/>
          <w:szCs w:val="22"/>
        </w:rPr>
        <w:t>Design qualitative research studies; and</w:t>
      </w:r>
    </w:p>
    <w:p w14:paraId="32C299E5" w14:textId="77777777" w:rsidR="001E5E04" w:rsidRPr="00301E1D" w:rsidRDefault="001E5E04" w:rsidP="001E5E04">
      <w:pPr>
        <w:numPr>
          <w:ilvl w:val="0"/>
          <w:numId w:val="6"/>
        </w:numPr>
        <w:rPr>
          <w:sz w:val="22"/>
          <w:szCs w:val="22"/>
        </w:rPr>
      </w:pPr>
      <w:r w:rsidRPr="00301E1D">
        <w:rPr>
          <w:sz w:val="22"/>
          <w:szCs w:val="22"/>
        </w:rPr>
        <w:t>Conduct qualitative research.</w:t>
      </w:r>
    </w:p>
    <w:p w14:paraId="6E96ABF2" w14:textId="77777777" w:rsidR="001E5E04" w:rsidRPr="00301E1D" w:rsidRDefault="001E5E04" w:rsidP="001E5E04">
      <w:p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p>
    <w:p w14:paraId="7D9CC45D" w14:textId="3EB1F2C2" w:rsidR="0095091B" w:rsidRDefault="001E5E04" w:rsidP="0049733D">
      <w:pPr>
        <w:numPr>
          <w:ilvl w:val="0"/>
          <w:numId w:val="3"/>
        </w:num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49733D">
        <w:rPr>
          <w:b/>
          <w:sz w:val="22"/>
          <w:szCs w:val="22"/>
          <w:u w:val="single"/>
        </w:rPr>
        <w:t>Course Format</w:t>
      </w:r>
      <w:r w:rsidRPr="0049733D">
        <w:rPr>
          <w:b/>
          <w:sz w:val="22"/>
          <w:szCs w:val="22"/>
        </w:rPr>
        <w:t xml:space="preserve">: </w:t>
      </w:r>
      <w:r w:rsidR="0049733D" w:rsidRPr="00301E1D">
        <w:rPr>
          <w:sz w:val="22"/>
          <w:szCs w:val="22"/>
        </w:rPr>
        <w:t xml:space="preserve">Scholars have long theorized that educational pedagogy and practice is rooted in a “banking” approach to teaching and learning (Freire, 1970; Giroux, 1997).  In this banking model, students were (and in many cases still are) viewed as empty vessels to be filled by the teacher, who “deposits” knowledge and expertise.  In this way, students are positioned as passive and powerless, and teaching is a purely teacher-directed act.  Due to this positioning, students are often unfamiliar with being responsible for active participation </w:t>
      </w:r>
      <w:r w:rsidR="0049733D">
        <w:rPr>
          <w:sz w:val="22"/>
          <w:szCs w:val="22"/>
        </w:rPr>
        <w:t xml:space="preserve">in </w:t>
      </w:r>
      <w:r w:rsidR="0049733D" w:rsidRPr="00301E1D">
        <w:rPr>
          <w:sz w:val="22"/>
          <w:szCs w:val="22"/>
        </w:rPr>
        <w:t>their own learning.</w:t>
      </w:r>
      <w:r w:rsidR="0049733D" w:rsidRPr="00301E1D">
        <w:rPr>
          <w:b/>
          <w:sz w:val="22"/>
          <w:szCs w:val="22"/>
        </w:rPr>
        <w:t xml:space="preserve">  </w:t>
      </w:r>
      <w:r w:rsidR="0049733D" w:rsidRPr="00301E1D">
        <w:rPr>
          <w:sz w:val="22"/>
          <w:szCs w:val="22"/>
        </w:rPr>
        <w:t>Since all education is political (Freire, 1970) and teachers generally develop courses around their convictions, I try to be very transparent about my teaching philosophy: I approach teaching</w:t>
      </w:r>
      <w:r w:rsidR="0049733D">
        <w:rPr>
          <w:sz w:val="22"/>
          <w:szCs w:val="22"/>
        </w:rPr>
        <w:t xml:space="preserve"> from a critical </w:t>
      </w:r>
      <w:r w:rsidR="0049733D" w:rsidRPr="00301E1D">
        <w:rPr>
          <w:sz w:val="22"/>
          <w:szCs w:val="22"/>
        </w:rPr>
        <w:t xml:space="preserve">stance, which </w:t>
      </w:r>
      <w:r w:rsidR="0049733D">
        <w:rPr>
          <w:sz w:val="22"/>
          <w:szCs w:val="22"/>
        </w:rPr>
        <w:t>counters</w:t>
      </w:r>
      <w:r w:rsidR="0049733D" w:rsidRPr="00301E1D">
        <w:rPr>
          <w:sz w:val="22"/>
          <w:szCs w:val="22"/>
        </w:rPr>
        <w:t xml:space="preserve"> passive transference of knowledge. </w:t>
      </w:r>
      <w:r w:rsidR="0049733D">
        <w:rPr>
          <w:sz w:val="22"/>
          <w:szCs w:val="22"/>
        </w:rPr>
        <w:t xml:space="preserve"> </w:t>
      </w:r>
      <w:r w:rsidR="0049733D" w:rsidRPr="00301E1D">
        <w:rPr>
          <w:sz w:val="22"/>
          <w:szCs w:val="22"/>
        </w:rPr>
        <w:t xml:space="preserve">Instead of assuming the role of ‘director’ of learning and ‘keeper’ of authority in a classroom of adults, I participate in teaching as a guide, wherein students emerge as co-directors of the curriculum.  This model of teaching expects that students will contribute their own experiences, knowledge, and expertise, and empowers students to be actively involved in their own </w:t>
      </w:r>
      <w:r w:rsidR="0049733D" w:rsidRPr="00301E1D">
        <w:rPr>
          <w:sz w:val="22"/>
          <w:szCs w:val="22"/>
        </w:rPr>
        <w:lastRenderedPageBreak/>
        <w:t>development. This empowerment is particularly critical in working with adult students who each</w:t>
      </w:r>
      <w:r w:rsidR="0049733D" w:rsidRPr="00301E1D">
        <w:rPr>
          <w:bCs/>
          <w:sz w:val="22"/>
          <w:szCs w:val="22"/>
        </w:rPr>
        <w:t xml:space="preserve"> add a</w:t>
      </w:r>
      <w:r w:rsidR="0049733D" w:rsidRPr="00301E1D">
        <w:rPr>
          <w:sz w:val="22"/>
          <w:szCs w:val="22"/>
        </w:rPr>
        <w:t xml:space="preserve"> valuable and unique perspective that is essential to quality graduate level learning.  Furthermore, an important aspect of this course will be ongoing collaborative interactions with your classmates. You will be working in a collaborative group for many of the class activities and projects. I hope you will learn a great deal from each other. I view myself as both a learner and a teacher in the class, and I expect each of you to also participate in both of these roles.  </w:t>
      </w:r>
      <w:r w:rsidR="0049733D">
        <w:rPr>
          <w:sz w:val="22"/>
          <w:szCs w:val="22"/>
        </w:rPr>
        <w:t>Our</w:t>
      </w:r>
      <w:r w:rsidR="0049733D" w:rsidRPr="00301E1D">
        <w:rPr>
          <w:sz w:val="22"/>
          <w:szCs w:val="22"/>
        </w:rPr>
        <w:t xml:space="preserve"> course will include small group discussions and activities, whole-class discussions and activities, </w:t>
      </w:r>
      <w:r w:rsidR="0049733D" w:rsidRPr="00301E1D">
        <w:rPr>
          <w:sz w:val="22"/>
          <w:szCs w:val="22"/>
          <w:lang w:bidi="en-US"/>
        </w:rPr>
        <w:t>reflection, conferencing, fieldwork,</w:t>
      </w:r>
      <w:r w:rsidR="0049733D" w:rsidRPr="00301E1D">
        <w:rPr>
          <w:sz w:val="22"/>
          <w:szCs w:val="22"/>
        </w:rPr>
        <w:t xml:space="preserve"> </w:t>
      </w:r>
      <w:r w:rsidR="0049733D">
        <w:rPr>
          <w:sz w:val="22"/>
          <w:szCs w:val="22"/>
        </w:rPr>
        <w:t xml:space="preserve">and student-led discussions and </w:t>
      </w:r>
      <w:r w:rsidR="0049733D" w:rsidRPr="00301E1D">
        <w:rPr>
          <w:sz w:val="22"/>
          <w:szCs w:val="22"/>
        </w:rPr>
        <w:t>presentations. It is important that students keep current with the assigned readings, attend class meetings, and participate in the discussions as informed members. Your participation will ensure that our time together will be productive and worthwhile.</w:t>
      </w:r>
    </w:p>
    <w:p w14:paraId="4BBACEF9" w14:textId="77777777" w:rsidR="0049733D" w:rsidRPr="0049733D" w:rsidRDefault="0049733D" w:rsidP="0049733D">
      <w:pPr>
        <w:tabs>
          <w:tab w:val="left" w:pos="-1440"/>
          <w:tab w:val="left" w:pos="-72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2"/>
          <w:szCs w:val="22"/>
        </w:rPr>
      </w:pPr>
    </w:p>
    <w:p w14:paraId="77DF0527" w14:textId="77777777" w:rsidR="001E5E04" w:rsidRPr="00301E1D" w:rsidRDefault="001E5E04" w:rsidP="001E5E04">
      <w:pPr>
        <w:numPr>
          <w:ilvl w:val="0"/>
          <w:numId w:val="3"/>
        </w:numPr>
        <w:tabs>
          <w:tab w:val="left" w:pos="-1440"/>
          <w:tab w:val="left" w:pos="-720"/>
          <w:tab w:val="left" w:pos="0"/>
          <w:tab w:val="left" w:pos="720"/>
          <w:tab w:val="left" w:pos="1168"/>
          <w:tab w:val="left" w:pos="1281"/>
          <w:tab w:val="left" w:pos="1440"/>
          <w:tab w:val="left" w:pos="203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301E1D">
        <w:rPr>
          <w:b/>
          <w:sz w:val="22"/>
          <w:szCs w:val="22"/>
          <w:u w:val="single"/>
        </w:rPr>
        <w:t>Course Requirements and Evaluation (see weekly schedule for due dates):</w:t>
      </w:r>
    </w:p>
    <w:p w14:paraId="41D5AA45" w14:textId="77777777" w:rsidR="001E5E04" w:rsidRPr="00301E1D" w:rsidRDefault="001E5E04" w:rsidP="001E5E04">
      <w:pPr>
        <w:tabs>
          <w:tab w:val="left" w:pos="-2880"/>
          <w:tab w:val="left" w:pos="0"/>
          <w:tab w:val="left" w:pos="720"/>
          <w:tab w:val="left" w:pos="2160"/>
          <w:tab w:val="left" w:pos="2880"/>
          <w:tab w:val="left" w:pos="3600"/>
          <w:tab w:val="left" w:pos="4320"/>
          <w:tab w:val="left" w:pos="5040"/>
          <w:tab w:val="left" w:pos="5760"/>
          <w:tab w:val="left" w:pos="6480"/>
          <w:tab w:val="left" w:pos="7200"/>
          <w:tab w:val="left" w:pos="7920"/>
        </w:tabs>
        <w:ind w:left="720"/>
        <w:rPr>
          <w:b/>
          <w:sz w:val="22"/>
          <w:szCs w:val="22"/>
          <w:u w:val="single"/>
        </w:rPr>
      </w:pPr>
    </w:p>
    <w:p w14:paraId="2A23FCC7" w14:textId="0AEA91DD" w:rsidR="0049733D" w:rsidRPr="00301E1D" w:rsidRDefault="001E5E04" w:rsidP="0049733D">
      <w:pPr>
        <w:numPr>
          <w:ilvl w:val="0"/>
          <w:numId w:val="4"/>
        </w:numPr>
        <w:tabs>
          <w:tab w:val="num" w:pos="540"/>
        </w:tabs>
        <w:ind w:left="540" w:hanging="540"/>
        <w:rPr>
          <w:b/>
          <w:sz w:val="22"/>
          <w:szCs w:val="22"/>
        </w:rPr>
      </w:pPr>
      <w:r w:rsidRPr="0049733D">
        <w:rPr>
          <w:b/>
          <w:sz w:val="22"/>
          <w:szCs w:val="22"/>
        </w:rPr>
        <w:t>Reader’s Questions/Ideas/Comments</w:t>
      </w:r>
      <w:r w:rsidR="007152E9">
        <w:rPr>
          <w:b/>
          <w:sz w:val="22"/>
          <w:szCs w:val="22"/>
        </w:rPr>
        <w:t xml:space="preserve"> (12 points)</w:t>
      </w:r>
      <w:r w:rsidRPr="0049733D">
        <w:rPr>
          <w:b/>
          <w:sz w:val="22"/>
          <w:szCs w:val="22"/>
        </w:rPr>
        <w:t xml:space="preserve">: </w:t>
      </w:r>
      <w:r w:rsidR="0049733D" w:rsidRPr="00301E1D">
        <w:rPr>
          <w:sz w:val="22"/>
          <w:szCs w:val="22"/>
        </w:rPr>
        <w:t xml:space="preserve">The reading for this class is not casual. To understand it, you will need to devote adequate time. Two questions/ideas/comments are due </w:t>
      </w:r>
      <w:r w:rsidR="004211BD">
        <w:rPr>
          <w:sz w:val="22"/>
          <w:szCs w:val="22"/>
        </w:rPr>
        <w:t xml:space="preserve">in </w:t>
      </w:r>
      <w:r w:rsidR="0049733D" w:rsidRPr="00301E1D">
        <w:rPr>
          <w:b/>
          <w:sz w:val="22"/>
          <w:szCs w:val="22"/>
        </w:rPr>
        <w:t>Canvas before the start of class each week</w:t>
      </w:r>
      <w:r w:rsidR="0049733D" w:rsidRPr="00301E1D">
        <w:rPr>
          <w:sz w:val="22"/>
          <w:szCs w:val="22"/>
        </w:rPr>
        <w:t xml:space="preserve">—the earlier, the better. The questions/ideas/comments </w:t>
      </w:r>
      <w:r w:rsidR="0049733D" w:rsidRPr="00301E1D">
        <w:rPr>
          <w:color w:val="000000"/>
          <w:sz w:val="22"/>
          <w:szCs w:val="22"/>
        </w:rPr>
        <w:t>should</w:t>
      </w:r>
      <w:r w:rsidR="0049733D">
        <w:rPr>
          <w:color w:val="000000"/>
          <w:sz w:val="22"/>
          <w:szCs w:val="22"/>
        </w:rPr>
        <w:t xml:space="preserve"> be as focused as possible, </w:t>
      </w:r>
      <w:r w:rsidR="0049733D" w:rsidRPr="00301E1D">
        <w:rPr>
          <w:color w:val="000000"/>
          <w:sz w:val="22"/>
          <w:szCs w:val="22"/>
        </w:rPr>
        <w:t>specific to the readings</w:t>
      </w:r>
      <w:r w:rsidR="0049733D">
        <w:rPr>
          <w:color w:val="000000"/>
          <w:sz w:val="22"/>
          <w:szCs w:val="22"/>
        </w:rPr>
        <w:t>, and integrative</w:t>
      </w:r>
      <w:r w:rsidR="0049733D" w:rsidRPr="00301E1D">
        <w:rPr>
          <w:color w:val="000000"/>
          <w:sz w:val="22"/>
          <w:szCs w:val="22"/>
        </w:rPr>
        <w:t>.</w:t>
      </w:r>
      <w:r w:rsidR="0049733D">
        <w:rPr>
          <w:color w:val="000000"/>
          <w:sz w:val="22"/>
          <w:szCs w:val="22"/>
        </w:rPr>
        <w:t xml:space="preserve"> That is, you should draw on specific concepts from our reading </w:t>
      </w:r>
      <w:r w:rsidR="009F3D75">
        <w:rPr>
          <w:color w:val="000000"/>
          <w:sz w:val="22"/>
          <w:szCs w:val="22"/>
        </w:rPr>
        <w:t xml:space="preserve"> (with in-text citations to include specific page numbers) </w:t>
      </w:r>
      <w:r w:rsidR="0049733D">
        <w:rPr>
          <w:color w:val="000000"/>
          <w:sz w:val="22"/>
          <w:szCs w:val="22"/>
        </w:rPr>
        <w:t>to frame your questions/ideas/comments.</w:t>
      </w:r>
      <w:r w:rsidR="0049733D" w:rsidRPr="00301E1D">
        <w:rPr>
          <w:color w:val="000000"/>
          <w:sz w:val="22"/>
          <w:szCs w:val="22"/>
        </w:rPr>
        <w:t xml:space="preserve">  </w:t>
      </w:r>
      <w:r w:rsidR="0049733D">
        <w:rPr>
          <w:color w:val="000000"/>
          <w:sz w:val="22"/>
          <w:szCs w:val="22"/>
        </w:rPr>
        <w:t>As t</w:t>
      </w:r>
      <w:r w:rsidR="0049733D" w:rsidRPr="00301E1D">
        <w:rPr>
          <w:color w:val="000000"/>
          <w:sz w:val="22"/>
          <w:szCs w:val="22"/>
        </w:rPr>
        <w:t xml:space="preserve">hese questions/ideas/comments </w:t>
      </w:r>
      <w:r w:rsidR="0049733D">
        <w:rPr>
          <w:color w:val="000000"/>
          <w:sz w:val="22"/>
          <w:szCs w:val="22"/>
        </w:rPr>
        <w:t>are intended</w:t>
      </w:r>
      <w:r w:rsidR="0049733D" w:rsidRPr="00301E1D">
        <w:rPr>
          <w:color w:val="000000"/>
          <w:sz w:val="22"/>
          <w:szCs w:val="22"/>
        </w:rPr>
        <w:t xml:space="preserve"> form the skeleton for much of our class discussion</w:t>
      </w:r>
      <w:r w:rsidR="0049733D">
        <w:rPr>
          <w:color w:val="000000"/>
          <w:sz w:val="22"/>
          <w:szCs w:val="22"/>
        </w:rPr>
        <w:t>, you will be responsible for sharing them in class each week</w:t>
      </w:r>
      <w:r w:rsidR="0049733D" w:rsidRPr="00301E1D">
        <w:rPr>
          <w:color w:val="000000"/>
          <w:sz w:val="22"/>
          <w:szCs w:val="22"/>
        </w:rPr>
        <w:t xml:space="preserve">.  </w:t>
      </w:r>
      <w:r w:rsidR="00A477DF">
        <w:rPr>
          <w:color w:val="000000"/>
          <w:sz w:val="22"/>
          <w:szCs w:val="22"/>
        </w:rPr>
        <w:t>You will not earn credit</w:t>
      </w:r>
      <w:r w:rsidR="0049733D">
        <w:rPr>
          <w:color w:val="000000"/>
          <w:sz w:val="22"/>
          <w:szCs w:val="22"/>
        </w:rPr>
        <w:t xml:space="preserve"> if you are not in class. </w:t>
      </w:r>
      <w:r w:rsidR="0049733D" w:rsidRPr="00301E1D">
        <w:rPr>
          <w:color w:val="000000"/>
          <w:sz w:val="22"/>
          <w:szCs w:val="22"/>
        </w:rPr>
        <w:t xml:space="preserve">As the course builds from week to week, you may begin to compare and contrast/synthesize across multiple readings as you formulate your questions/ideas/comments.  </w:t>
      </w:r>
      <w:r w:rsidR="0049733D">
        <w:rPr>
          <w:color w:val="000000"/>
          <w:sz w:val="22"/>
          <w:szCs w:val="22"/>
        </w:rPr>
        <w:t>Q</w:t>
      </w:r>
      <w:r w:rsidR="0049733D" w:rsidRPr="00301E1D">
        <w:rPr>
          <w:color w:val="000000"/>
          <w:sz w:val="22"/>
          <w:szCs w:val="22"/>
        </w:rPr>
        <w:t>uestions/ideas/comments for the readings each week are a course requirement and they will be marked in one of three ways: incomplete</w:t>
      </w:r>
      <w:r w:rsidR="0049733D">
        <w:rPr>
          <w:color w:val="000000"/>
          <w:sz w:val="22"/>
          <w:szCs w:val="22"/>
        </w:rPr>
        <w:t xml:space="preserve"> or absent from class (0 points)</w:t>
      </w:r>
      <w:r w:rsidR="0049733D" w:rsidRPr="00301E1D">
        <w:rPr>
          <w:color w:val="000000"/>
          <w:sz w:val="22"/>
          <w:szCs w:val="22"/>
        </w:rPr>
        <w:t>, complete</w:t>
      </w:r>
      <w:r w:rsidR="0049733D">
        <w:rPr>
          <w:color w:val="000000"/>
          <w:sz w:val="22"/>
          <w:szCs w:val="22"/>
        </w:rPr>
        <w:t xml:space="preserve"> (0.5 point)</w:t>
      </w:r>
      <w:r w:rsidR="0049733D" w:rsidRPr="00301E1D">
        <w:rPr>
          <w:color w:val="000000"/>
          <w:sz w:val="22"/>
          <w:szCs w:val="22"/>
        </w:rPr>
        <w:t>, or complete and substantive</w:t>
      </w:r>
      <w:r w:rsidR="0049733D">
        <w:rPr>
          <w:color w:val="000000"/>
          <w:sz w:val="22"/>
          <w:szCs w:val="22"/>
        </w:rPr>
        <w:t xml:space="preserve"> (1 point)</w:t>
      </w:r>
      <w:r w:rsidR="0049733D" w:rsidRPr="00301E1D">
        <w:rPr>
          <w:color w:val="000000"/>
          <w:sz w:val="22"/>
          <w:szCs w:val="22"/>
        </w:rPr>
        <w:t>.</w:t>
      </w:r>
    </w:p>
    <w:p w14:paraId="124A5429" w14:textId="003C7368" w:rsidR="00F367A1" w:rsidRPr="0049733D" w:rsidRDefault="00F367A1" w:rsidP="00A477DF">
      <w:pPr>
        <w:ind w:left="540"/>
        <w:rPr>
          <w:b/>
          <w:sz w:val="22"/>
          <w:szCs w:val="22"/>
        </w:rPr>
      </w:pPr>
    </w:p>
    <w:p w14:paraId="6F53FB82" w14:textId="3EF9A4DB" w:rsidR="001E5E04" w:rsidRPr="00A477DF" w:rsidRDefault="00A66A13" w:rsidP="00A477DF">
      <w:pPr>
        <w:numPr>
          <w:ilvl w:val="0"/>
          <w:numId w:val="4"/>
        </w:numPr>
        <w:tabs>
          <w:tab w:val="num" w:pos="540"/>
        </w:tabs>
        <w:ind w:left="540" w:hanging="540"/>
        <w:rPr>
          <w:b/>
          <w:sz w:val="22"/>
          <w:szCs w:val="22"/>
        </w:rPr>
      </w:pPr>
      <w:r>
        <w:rPr>
          <w:b/>
          <w:sz w:val="22"/>
          <w:szCs w:val="22"/>
        </w:rPr>
        <w:t>Article Critiques (</w:t>
      </w:r>
      <w:r w:rsidR="000A5C9A">
        <w:rPr>
          <w:b/>
          <w:sz w:val="22"/>
          <w:szCs w:val="22"/>
        </w:rPr>
        <w:t>10</w:t>
      </w:r>
      <w:r w:rsidR="001E5E04" w:rsidRPr="00301E1D">
        <w:rPr>
          <w:b/>
          <w:sz w:val="22"/>
          <w:szCs w:val="22"/>
        </w:rPr>
        <w:t xml:space="preserve"> points</w:t>
      </w:r>
      <w:r>
        <w:rPr>
          <w:b/>
          <w:sz w:val="22"/>
          <w:szCs w:val="22"/>
        </w:rPr>
        <w:t xml:space="preserve"> each, x 2</w:t>
      </w:r>
      <w:r w:rsidR="000A5C9A">
        <w:rPr>
          <w:b/>
          <w:sz w:val="22"/>
          <w:szCs w:val="22"/>
        </w:rPr>
        <w:t xml:space="preserve"> = 2</w:t>
      </w:r>
      <w:r>
        <w:rPr>
          <w:b/>
          <w:sz w:val="22"/>
          <w:szCs w:val="22"/>
        </w:rPr>
        <w:t>0 points total</w:t>
      </w:r>
      <w:r w:rsidR="001E5E04" w:rsidRPr="00301E1D">
        <w:rPr>
          <w:b/>
          <w:sz w:val="22"/>
          <w:szCs w:val="22"/>
        </w:rPr>
        <w:t xml:space="preserve">): </w:t>
      </w:r>
      <w:r w:rsidR="001E5E04" w:rsidRPr="00301E1D">
        <w:rPr>
          <w:sz w:val="22"/>
          <w:szCs w:val="22"/>
        </w:rPr>
        <w:t>As a researcher it will be critical for you to collect, read, and assess published reports</w:t>
      </w:r>
      <w:r>
        <w:rPr>
          <w:sz w:val="22"/>
          <w:szCs w:val="22"/>
        </w:rPr>
        <w:t>,</w:t>
      </w:r>
      <w:r w:rsidR="001E5E04" w:rsidRPr="00301E1D">
        <w:rPr>
          <w:sz w:val="22"/>
          <w:szCs w:val="22"/>
        </w:rPr>
        <w:t xml:space="preserve"> including ones employing qualitative research</w:t>
      </w:r>
      <w:r w:rsidR="001E5E04" w:rsidRPr="00301E1D">
        <w:rPr>
          <w:b/>
          <w:sz w:val="22"/>
          <w:szCs w:val="22"/>
        </w:rPr>
        <w:t xml:space="preserve"> </w:t>
      </w:r>
      <w:r w:rsidR="001E5E04" w:rsidRPr="00301E1D">
        <w:rPr>
          <w:sz w:val="22"/>
          <w:szCs w:val="22"/>
        </w:rPr>
        <w:t xml:space="preserve">methods. Reading such papers can help you 1.) identify relevant evidence that can guide your practice (e.g., determine what to include in a comprehensive review of the extant literature), 2.) appreciate the utility of qualitative research when it comes to studying various topics, and 3.) select appropriate methods to address your own research questions.  </w:t>
      </w:r>
      <w:r w:rsidR="001E5E04" w:rsidRPr="00A477DF">
        <w:rPr>
          <w:sz w:val="22"/>
          <w:szCs w:val="22"/>
        </w:rPr>
        <w:t>When you locate pertinent research papers</w:t>
      </w:r>
      <w:r w:rsidR="00260B50" w:rsidRPr="00A477DF">
        <w:rPr>
          <w:sz w:val="22"/>
          <w:szCs w:val="22"/>
        </w:rPr>
        <w:t xml:space="preserve"> (</w:t>
      </w:r>
      <w:r w:rsidR="0091487B" w:rsidRPr="00A477DF">
        <w:rPr>
          <w:sz w:val="22"/>
          <w:szCs w:val="22"/>
        </w:rPr>
        <w:t xml:space="preserve">in our course, </w:t>
      </w:r>
      <w:r w:rsidR="00260B50" w:rsidRPr="00A477DF">
        <w:rPr>
          <w:sz w:val="22"/>
          <w:szCs w:val="22"/>
        </w:rPr>
        <w:t>with the help of a library workshop on how to search for literature in your field</w:t>
      </w:r>
      <w:r w:rsidR="0091487B" w:rsidRPr="00A477DF">
        <w:rPr>
          <w:sz w:val="22"/>
          <w:szCs w:val="22"/>
        </w:rPr>
        <w:t xml:space="preserve"> during classtime</w:t>
      </w:r>
      <w:r w:rsidR="00260B50" w:rsidRPr="00A477DF">
        <w:rPr>
          <w:sz w:val="22"/>
          <w:szCs w:val="22"/>
        </w:rPr>
        <w:t>)</w:t>
      </w:r>
      <w:r w:rsidR="001E5E04" w:rsidRPr="00A477DF">
        <w:rPr>
          <w:sz w:val="22"/>
          <w:szCs w:val="22"/>
        </w:rPr>
        <w:t xml:space="preserve">, it is critical that you can </w:t>
      </w:r>
      <w:r w:rsidR="001E5E04" w:rsidRPr="00A477DF">
        <w:rPr>
          <w:i/>
          <w:sz w:val="22"/>
          <w:szCs w:val="22"/>
        </w:rPr>
        <w:t>assess</w:t>
      </w:r>
      <w:r w:rsidR="001E5E04" w:rsidRPr="00A477DF">
        <w:rPr>
          <w:sz w:val="22"/>
          <w:szCs w:val="22"/>
        </w:rPr>
        <w:t xml:space="preserve"> the quality of these published accounts and </w:t>
      </w:r>
      <w:r w:rsidR="001E5E04" w:rsidRPr="00A477DF">
        <w:rPr>
          <w:i/>
          <w:sz w:val="22"/>
          <w:szCs w:val="22"/>
        </w:rPr>
        <w:t>synthesize</w:t>
      </w:r>
      <w:r w:rsidR="001E5E04" w:rsidRPr="00A477DF">
        <w:rPr>
          <w:sz w:val="22"/>
          <w:szCs w:val="22"/>
        </w:rPr>
        <w:t xml:space="preserve"> your understandings of these sources. This objective can be even more challenging in qualitative research given the variety of methodologies, styles, and philosophical approaches, as well as the uneven nature of the quality of some publications. To help you develop a critical eye for evaluating qualitative research</w:t>
      </w:r>
      <w:r w:rsidR="004211BD">
        <w:rPr>
          <w:sz w:val="22"/>
          <w:szCs w:val="22"/>
        </w:rPr>
        <w:t>,</w:t>
      </w:r>
      <w:r w:rsidR="001E5E04" w:rsidRPr="00A477DF">
        <w:rPr>
          <w:sz w:val="22"/>
          <w:szCs w:val="22"/>
        </w:rPr>
        <w:t xml:space="preserve"> you will be asked to appraise the quality of </w:t>
      </w:r>
      <w:r w:rsidRPr="00A477DF">
        <w:rPr>
          <w:sz w:val="22"/>
          <w:szCs w:val="22"/>
        </w:rPr>
        <w:t>two</w:t>
      </w:r>
      <w:r w:rsidR="001E5E04" w:rsidRPr="00A477DF">
        <w:rPr>
          <w:sz w:val="22"/>
          <w:szCs w:val="22"/>
        </w:rPr>
        <w:t xml:space="preserve"> qualitative research articles</w:t>
      </w:r>
      <w:r w:rsidR="00836981" w:rsidRPr="00A477DF">
        <w:rPr>
          <w:sz w:val="22"/>
          <w:szCs w:val="22"/>
        </w:rPr>
        <w:t xml:space="preserve"> from a field of your choosing that represent two di</w:t>
      </w:r>
      <w:r w:rsidR="001E5E04" w:rsidRPr="00A477DF">
        <w:rPr>
          <w:sz w:val="22"/>
          <w:szCs w:val="22"/>
        </w:rPr>
        <w:t>fferent approach</w:t>
      </w:r>
      <w:r w:rsidR="00836981" w:rsidRPr="00A477DF">
        <w:rPr>
          <w:sz w:val="22"/>
          <w:szCs w:val="22"/>
        </w:rPr>
        <w:t>es</w:t>
      </w:r>
      <w:r w:rsidR="001E5E04" w:rsidRPr="00A477DF">
        <w:rPr>
          <w:sz w:val="22"/>
          <w:szCs w:val="22"/>
        </w:rPr>
        <w:t xml:space="preserve"> discussed in class and outlined in Creswell’s text. To help you discern the quality of your chosen papers, you will use the </w:t>
      </w:r>
      <w:r w:rsidR="001E5E04" w:rsidRPr="00A477DF">
        <w:rPr>
          <w:i/>
          <w:iCs/>
          <w:sz w:val="22"/>
          <w:szCs w:val="22"/>
        </w:rPr>
        <w:t>Making Sense of Evidence Tool: 10 Questions to Help You Make Sense of Qualitative Research</w:t>
      </w:r>
      <w:r w:rsidR="001E5E04" w:rsidRPr="00A477DF">
        <w:rPr>
          <w:sz w:val="22"/>
          <w:szCs w:val="22"/>
        </w:rPr>
        <w:t xml:space="preserve"> </w:t>
      </w:r>
      <w:r w:rsidR="0049733D" w:rsidRPr="00A477DF">
        <w:rPr>
          <w:sz w:val="22"/>
          <w:szCs w:val="22"/>
        </w:rPr>
        <w:t>(</w:t>
      </w:r>
      <w:r w:rsidR="001E5E04" w:rsidRPr="00A477DF">
        <w:rPr>
          <w:sz w:val="22"/>
          <w:szCs w:val="22"/>
        </w:rPr>
        <w:t>included in Appendix A). You will submit a copy of the first page of each article, or more if required to capture an abstract, along with your appraisal, which should directly follow the format outlined in Appendix A. Please note that the format included in Appendix A includes 10 questions per critique (1 point per que</w:t>
      </w:r>
      <w:r w:rsidR="000A5C9A" w:rsidRPr="00A477DF">
        <w:rPr>
          <w:sz w:val="22"/>
          <w:szCs w:val="22"/>
        </w:rPr>
        <w:t>stion; 10 points per critique; 2</w:t>
      </w:r>
      <w:r w:rsidR="001E5E04" w:rsidRPr="00A477DF">
        <w:rPr>
          <w:sz w:val="22"/>
          <w:szCs w:val="22"/>
        </w:rPr>
        <w:t xml:space="preserve">0 points total). </w:t>
      </w:r>
      <w:r w:rsidR="0049733D" w:rsidRPr="00A477DF">
        <w:rPr>
          <w:sz w:val="22"/>
          <w:szCs w:val="22"/>
        </w:rPr>
        <w:t xml:space="preserve">With the exception of the first two questions, which can be answered in one or two sentences, your responses to each of the remaining eight questions should be accompanied by a ‘meaty’ rationale for your assessment. That </w:t>
      </w:r>
      <w:r w:rsidR="0049733D" w:rsidRPr="00A477DF">
        <w:rPr>
          <w:sz w:val="22"/>
          <w:szCs w:val="22"/>
        </w:rPr>
        <w:lastRenderedPageBreak/>
        <w:t xml:space="preserve">is, you should explicitly answer the question asked, providing a clear statement of your assessment and critique of the article, </w:t>
      </w:r>
      <w:r w:rsidR="0049733D" w:rsidRPr="00A477DF">
        <w:rPr>
          <w:i/>
          <w:sz w:val="22"/>
          <w:szCs w:val="22"/>
        </w:rPr>
        <w:t>and</w:t>
      </w:r>
      <w:r w:rsidR="0049733D" w:rsidRPr="00A477DF">
        <w:rPr>
          <w:sz w:val="22"/>
          <w:szCs w:val="22"/>
        </w:rPr>
        <w:t xml:space="preserve"> provide support for your evaluation.  </w:t>
      </w:r>
      <w:r w:rsidR="0049733D" w:rsidRPr="00A477DF">
        <w:rPr>
          <w:b/>
          <w:sz w:val="22"/>
          <w:szCs w:val="22"/>
        </w:rPr>
        <w:t>Support for your evaluation should take the form of specific integration of course readings</w:t>
      </w:r>
      <w:r w:rsidR="0049733D" w:rsidRPr="00A477DF">
        <w:rPr>
          <w:sz w:val="22"/>
          <w:szCs w:val="22"/>
        </w:rPr>
        <w:t xml:space="preserve"> (ie. Creswell, Schwandt, journal articles, etc.).  Remember that the purpose of this assignment is </w:t>
      </w:r>
      <w:r w:rsidR="0049733D" w:rsidRPr="00A477DF">
        <w:rPr>
          <w:b/>
          <w:sz w:val="22"/>
          <w:szCs w:val="22"/>
        </w:rPr>
        <w:t>to critique</w:t>
      </w:r>
      <w:r w:rsidR="0049733D" w:rsidRPr="00A477DF">
        <w:rPr>
          <w:sz w:val="22"/>
          <w:szCs w:val="22"/>
        </w:rPr>
        <w:t xml:space="preserve">, not simply to summarize.   </w:t>
      </w:r>
    </w:p>
    <w:p w14:paraId="2DC9676A" w14:textId="77777777" w:rsidR="00173D41" w:rsidRDefault="00173D41" w:rsidP="00B6292D">
      <w:pPr>
        <w:rPr>
          <w:b/>
          <w:sz w:val="22"/>
          <w:szCs w:val="22"/>
        </w:rPr>
      </w:pPr>
    </w:p>
    <w:p w14:paraId="767E7DCC" w14:textId="5F10F361" w:rsidR="00B6292D" w:rsidRPr="00B6292D" w:rsidRDefault="0091487B" w:rsidP="004211BD">
      <w:pPr>
        <w:numPr>
          <w:ilvl w:val="0"/>
          <w:numId w:val="4"/>
        </w:numPr>
        <w:tabs>
          <w:tab w:val="num" w:pos="540"/>
        </w:tabs>
        <w:ind w:left="540" w:hanging="540"/>
        <w:rPr>
          <w:b/>
          <w:sz w:val="22"/>
          <w:szCs w:val="22"/>
        </w:rPr>
      </w:pPr>
      <w:r w:rsidRPr="00B6292D">
        <w:rPr>
          <w:b/>
          <w:sz w:val="22"/>
          <w:szCs w:val="22"/>
        </w:rPr>
        <w:t xml:space="preserve">Facilitating Discussion (10 points): </w:t>
      </w:r>
      <w:r w:rsidR="00B6292D" w:rsidRPr="0028071A">
        <w:rPr>
          <w:sz w:val="22"/>
          <w:szCs w:val="22"/>
        </w:rPr>
        <w:t xml:space="preserve">For </w:t>
      </w:r>
      <w:r w:rsidR="00B6292D">
        <w:rPr>
          <w:sz w:val="22"/>
          <w:szCs w:val="22"/>
        </w:rPr>
        <w:t>one</w:t>
      </w:r>
      <w:r w:rsidR="00B6292D" w:rsidRPr="0028071A">
        <w:rPr>
          <w:sz w:val="22"/>
          <w:szCs w:val="22"/>
        </w:rPr>
        <w:t xml:space="preserve"> of the </w:t>
      </w:r>
      <w:r w:rsidR="00B6292D" w:rsidRPr="0028071A">
        <w:rPr>
          <w:i/>
          <w:sz w:val="22"/>
          <w:szCs w:val="22"/>
        </w:rPr>
        <w:t>assigned</w:t>
      </w:r>
      <w:r w:rsidR="00B6292D" w:rsidRPr="0028071A">
        <w:rPr>
          <w:sz w:val="22"/>
          <w:szCs w:val="22"/>
        </w:rPr>
        <w:t xml:space="preserve"> empirical readings for class, you will be asked to facilitate the class discussion about its methodological merits and flaws (signup in Canvas). It will be helpful to again use the CASP tool (See Appendix A) and the Creswell text as starting places.  The discussion should include the following three</w:t>
      </w:r>
      <w:r w:rsidR="004211BD">
        <w:rPr>
          <w:sz w:val="22"/>
          <w:szCs w:val="22"/>
        </w:rPr>
        <w:t xml:space="preserve"> components to be ‘chunked’</w:t>
      </w:r>
      <w:r w:rsidR="00B6292D" w:rsidRPr="0028071A">
        <w:rPr>
          <w:sz w:val="22"/>
          <w:szCs w:val="22"/>
        </w:rPr>
        <w:t>: 1) how the methods in the article map on</w:t>
      </w:r>
      <w:r w:rsidR="00B6292D">
        <w:rPr>
          <w:sz w:val="22"/>
          <w:szCs w:val="22"/>
        </w:rPr>
        <w:t xml:space="preserve"> to</w:t>
      </w:r>
      <w:r w:rsidR="00B6292D" w:rsidRPr="0028071A">
        <w:rPr>
          <w:sz w:val="22"/>
          <w:szCs w:val="22"/>
        </w:rPr>
        <w:t xml:space="preserve"> (or don’t) Creswell’s expectations/template for the approach; 2) the ethical issues treated in the article; 3) the trustworthiness and credibility of the researcher(s).  This assignment will be assessed based on the degree to which your discussion and critique are thorough; thoughtful; grounded in your growing understanding of qualitative research methodology; and inclusive of your classmates (See Appendix B for the rubric). This assignment is intended to be formal in the sense that you will need to be prepared, but informal in the sense that you are not required to </w:t>
      </w:r>
      <w:r w:rsidR="00B6292D">
        <w:rPr>
          <w:sz w:val="22"/>
          <w:szCs w:val="22"/>
        </w:rPr>
        <w:t>present</w:t>
      </w:r>
      <w:r w:rsidR="00B6292D" w:rsidRPr="0028071A">
        <w:rPr>
          <w:sz w:val="22"/>
          <w:szCs w:val="22"/>
        </w:rPr>
        <w:t xml:space="preserve">, write a formal paper, or the like. Your task is to </w:t>
      </w:r>
      <w:r w:rsidR="00B6292D" w:rsidRPr="0028071A">
        <w:rPr>
          <w:i/>
          <w:sz w:val="22"/>
          <w:szCs w:val="22"/>
        </w:rPr>
        <w:t>lead</w:t>
      </w:r>
      <w:r w:rsidR="00B6292D" w:rsidRPr="0028071A">
        <w:rPr>
          <w:sz w:val="22"/>
          <w:szCs w:val="22"/>
        </w:rPr>
        <w:t xml:space="preserve"> </w:t>
      </w:r>
      <w:r w:rsidR="00B6292D" w:rsidRPr="0028071A">
        <w:rPr>
          <w:i/>
          <w:sz w:val="22"/>
          <w:szCs w:val="22"/>
        </w:rPr>
        <w:t>our</w:t>
      </w:r>
      <w:r w:rsidR="00B6292D" w:rsidRPr="0028071A">
        <w:rPr>
          <w:sz w:val="22"/>
          <w:szCs w:val="22"/>
        </w:rPr>
        <w:t xml:space="preserve"> </w:t>
      </w:r>
      <w:r w:rsidR="00B6292D" w:rsidRPr="0028071A">
        <w:rPr>
          <w:i/>
          <w:sz w:val="22"/>
          <w:szCs w:val="22"/>
        </w:rPr>
        <w:t>discussion</w:t>
      </w:r>
      <w:r w:rsidR="00B6292D" w:rsidRPr="0028071A">
        <w:rPr>
          <w:sz w:val="22"/>
          <w:szCs w:val="22"/>
        </w:rPr>
        <w:t xml:space="preserve"> about the article, meaning that your job is to </w:t>
      </w:r>
      <w:r w:rsidR="00B6292D">
        <w:rPr>
          <w:sz w:val="22"/>
          <w:szCs w:val="22"/>
        </w:rPr>
        <w:t>ask</w:t>
      </w:r>
      <w:r w:rsidR="00B6292D" w:rsidRPr="0028071A">
        <w:rPr>
          <w:sz w:val="22"/>
          <w:szCs w:val="22"/>
        </w:rPr>
        <w:t xml:space="preserve"> your classmates</w:t>
      </w:r>
      <w:r w:rsidR="00B6292D">
        <w:rPr>
          <w:sz w:val="22"/>
          <w:szCs w:val="22"/>
        </w:rPr>
        <w:t xml:space="preserve"> questions to get them</w:t>
      </w:r>
      <w:r w:rsidR="00B6292D" w:rsidRPr="0028071A">
        <w:rPr>
          <w:sz w:val="22"/>
          <w:szCs w:val="22"/>
        </w:rPr>
        <w:t xml:space="preserve"> talking about qualitative research methods.  </w:t>
      </w:r>
    </w:p>
    <w:p w14:paraId="6C1AB6E5" w14:textId="77777777" w:rsidR="00B6292D" w:rsidRPr="00B6292D" w:rsidRDefault="00B6292D" w:rsidP="00B6292D">
      <w:pPr>
        <w:ind w:left="540"/>
        <w:rPr>
          <w:b/>
          <w:sz w:val="22"/>
          <w:szCs w:val="22"/>
        </w:rPr>
      </w:pPr>
    </w:p>
    <w:p w14:paraId="45A32C85" w14:textId="409E1485" w:rsidR="00B6292D" w:rsidRPr="004211BD" w:rsidRDefault="00B6292D" w:rsidP="00216430">
      <w:pPr>
        <w:numPr>
          <w:ilvl w:val="0"/>
          <w:numId w:val="4"/>
        </w:numPr>
        <w:tabs>
          <w:tab w:val="num" w:pos="540"/>
        </w:tabs>
        <w:ind w:left="540" w:hanging="540"/>
        <w:rPr>
          <w:i/>
          <w:sz w:val="22"/>
          <w:szCs w:val="22"/>
        </w:rPr>
      </w:pPr>
      <w:r>
        <w:rPr>
          <w:b/>
          <w:sz w:val="22"/>
          <w:szCs w:val="22"/>
        </w:rPr>
        <w:t>Qualitative Resea</w:t>
      </w:r>
      <w:r w:rsidR="00EC7A65">
        <w:rPr>
          <w:b/>
          <w:sz w:val="22"/>
          <w:szCs w:val="22"/>
        </w:rPr>
        <w:t>rch Project and Presentation (50</w:t>
      </w:r>
      <w:r w:rsidRPr="00301E1D">
        <w:rPr>
          <w:b/>
          <w:sz w:val="22"/>
          <w:szCs w:val="22"/>
        </w:rPr>
        <w:t xml:space="preserve"> points): </w:t>
      </w:r>
      <w:r w:rsidRPr="004A1D8A">
        <w:rPr>
          <w:sz w:val="22"/>
          <w:szCs w:val="22"/>
        </w:rPr>
        <w:t xml:space="preserve">Working in a small group of </w:t>
      </w:r>
      <w:r>
        <w:rPr>
          <w:sz w:val="22"/>
          <w:szCs w:val="22"/>
        </w:rPr>
        <w:t>two-three</w:t>
      </w:r>
      <w:r w:rsidRPr="004A1D8A">
        <w:rPr>
          <w:sz w:val="22"/>
          <w:szCs w:val="22"/>
        </w:rPr>
        <w:t xml:space="preserve"> people, you will design and execute a qualitative study with two sources of data</w:t>
      </w:r>
      <w:r>
        <w:rPr>
          <w:sz w:val="22"/>
          <w:szCs w:val="22"/>
        </w:rPr>
        <w:t xml:space="preserve"> (interview data and archival data). The design and the conduct of your</w:t>
      </w:r>
      <w:r w:rsidRPr="00301E1D">
        <w:rPr>
          <w:sz w:val="22"/>
          <w:szCs w:val="22"/>
        </w:rPr>
        <w:t xml:space="preserve"> pilot study</w:t>
      </w:r>
      <w:r>
        <w:rPr>
          <w:sz w:val="22"/>
          <w:szCs w:val="22"/>
        </w:rPr>
        <w:t>,</w:t>
      </w:r>
      <w:r w:rsidRPr="00301E1D">
        <w:rPr>
          <w:sz w:val="22"/>
          <w:szCs w:val="22"/>
        </w:rPr>
        <w:t xml:space="preserve"> </w:t>
      </w:r>
      <w:r>
        <w:rPr>
          <w:sz w:val="22"/>
          <w:szCs w:val="22"/>
        </w:rPr>
        <w:t>should</w:t>
      </w:r>
      <w:r w:rsidRPr="00301E1D">
        <w:rPr>
          <w:sz w:val="22"/>
          <w:szCs w:val="22"/>
        </w:rPr>
        <w:t xml:space="preserve"> fulfill Shulamit Reinharz’s</w:t>
      </w:r>
      <w:r w:rsidRPr="00301E1D">
        <w:rPr>
          <w:rStyle w:val="FootnoteReference"/>
          <w:sz w:val="22"/>
          <w:szCs w:val="22"/>
        </w:rPr>
        <w:footnoteReference w:id="2"/>
      </w:r>
      <w:r w:rsidRPr="00301E1D">
        <w:rPr>
          <w:sz w:val="22"/>
          <w:szCs w:val="22"/>
        </w:rPr>
        <w:t xml:space="preserve"> three criteria for worthwhile research: 1.) Contribute to substantive area of inquiry, 2.) flesh out your understanding of what it means to do “postpositivist” research (Don’t worry if you don’t know what this means. You will.), and 3.) learn about yourself as a researcher—that is, be reflective about methodological learning and ongoing questions. </w:t>
      </w:r>
      <w:r>
        <w:rPr>
          <w:sz w:val="22"/>
          <w:szCs w:val="22"/>
        </w:rPr>
        <w:t>Although this is a</w:t>
      </w:r>
      <w:r w:rsidRPr="00301E1D">
        <w:rPr>
          <w:sz w:val="22"/>
          <w:szCs w:val="22"/>
        </w:rPr>
        <w:t xml:space="preserve"> </w:t>
      </w:r>
      <w:r>
        <w:rPr>
          <w:sz w:val="22"/>
          <w:szCs w:val="22"/>
        </w:rPr>
        <w:t>“</w:t>
      </w:r>
      <w:r w:rsidRPr="00301E1D">
        <w:rPr>
          <w:sz w:val="22"/>
          <w:szCs w:val="22"/>
        </w:rPr>
        <w:t>group</w:t>
      </w:r>
      <w:r>
        <w:rPr>
          <w:sz w:val="22"/>
          <w:szCs w:val="22"/>
        </w:rPr>
        <w:t>”</w:t>
      </w:r>
      <w:r w:rsidRPr="00301E1D">
        <w:rPr>
          <w:sz w:val="22"/>
          <w:szCs w:val="22"/>
        </w:rPr>
        <w:t xml:space="preserve"> project, each person in the group must complete their own CITI training and write their own reflective audit trail.</w:t>
      </w:r>
      <w:r w:rsidR="00216430">
        <w:rPr>
          <w:sz w:val="22"/>
          <w:szCs w:val="22"/>
        </w:rPr>
        <w:t xml:space="preserve"> </w:t>
      </w:r>
      <w:r w:rsidR="00216430" w:rsidRPr="004211BD">
        <w:rPr>
          <w:i/>
          <w:sz w:val="22"/>
          <w:szCs w:val="22"/>
        </w:rPr>
        <w:t>NOTE:  Each student will collect data as part of this class; however, the data collected is for educational purposes only and NOT for thesis, dissertation, or any additional projects or publications.</w:t>
      </w:r>
    </w:p>
    <w:p w14:paraId="1FEFC8E1" w14:textId="77777777" w:rsidR="00B6292D" w:rsidRPr="002F0728" w:rsidRDefault="00B6292D" w:rsidP="00B6292D">
      <w:pPr>
        <w:rPr>
          <w:b/>
          <w:color w:val="000000"/>
          <w:sz w:val="22"/>
          <w:szCs w:val="22"/>
        </w:rPr>
      </w:pPr>
    </w:p>
    <w:p w14:paraId="4CFA1C0E" w14:textId="24050C2D" w:rsidR="00B6292D" w:rsidRPr="00617DF2" w:rsidRDefault="00B6292D" w:rsidP="00B6292D">
      <w:pPr>
        <w:numPr>
          <w:ilvl w:val="1"/>
          <w:numId w:val="21"/>
        </w:numPr>
        <w:ind w:left="720" w:firstLine="0"/>
        <w:rPr>
          <w:b/>
          <w:sz w:val="22"/>
          <w:szCs w:val="22"/>
        </w:rPr>
      </w:pPr>
      <w:r w:rsidRPr="00301E1D">
        <w:rPr>
          <w:sz w:val="22"/>
          <w:szCs w:val="22"/>
          <w:u w:val="single"/>
        </w:rPr>
        <w:t>CITI Training</w:t>
      </w:r>
      <w:r w:rsidR="004E6575">
        <w:rPr>
          <w:sz w:val="22"/>
          <w:szCs w:val="22"/>
          <w:u w:val="single"/>
        </w:rPr>
        <w:t xml:space="preserve"> (C</w:t>
      </w:r>
      <w:r>
        <w:rPr>
          <w:sz w:val="22"/>
          <w:szCs w:val="22"/>
          <w:u w:val="single"/>
        </w:rPr>
        <w:t>ompletion)</w:t>
      </w:r>
      <w:r w:rsidRPr="00301E1D">
        <w:rPr>
          <w:sz w:val="22"/>
          <w:szCs w:val="22"/>
          <w:u w:val="single"/>
        </w:rPr>
        <w:t>.</w:t>
      </w:r>
      <w:r w:rsidRPr="00301E1D">
        <w:rPr>
          <w:sz w:val="22"/>
          <w:szCs w:val="22"/>
        </w:rPr>
        <w:t xml:space="preserve"> Online ethics in research training required by the university before your begin conducting research with human subjects. Every </w:t>
      </w:r>
      <w:r w:rsidRPr="00FB4757">
        <w:rPr>
          <w:i/>
          <w:sz w:val="22"/>
          <w:szCs w:val="22"/>
        </w:rPr>
        <w:t>individual</w:t>
      </w:r>
      <w:r w:rsidRPr="00301E1D">
        <w:rPr>
          <w:sz w:val="22"/>
          <w:szCs w:val="22"/>
        </w:rPr>
        <w:t xml:space="preserve"> enrolled in this class must complete their CITI training. Although you do not have adequate time to apply for IRB approval for your pilot study, I am requiring that you are at least eligible for IRB approval (i.e., have completed your CITI training). In addition to the required modules, I encourage you to also complete any modules that are relevant to your field of study.</w:t>
      </w:r>
    </w:p>
    <w:p w14:paraId="32132765" w14:textId="77777777" w:rsidR="00B6292D" w:rsidRPr="00301E1D" w:rsidRDefault="00B6292D" w:rsidP="00B6292D">
      <w:pPr>
        <w:tabs>
          <w:tab w:val="num" w:pos="1440"/>
        </w:tabs>
        <w:rPr>
          <w:b/>
          <w:color w:val="000000"/>
          <w:sz w:val="22"/>
          <w:szCs w:val="22"/>
        </w:rPr>
      </w:pPr>
    </w:p>
    <w:p w14:paraId="23DB0D28" w14:textId="16998E0C" w:rsidR="00B6292D" w:rsidRPr="00A92678"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Pr>
          <w:color w:val="000000"/>
          <w:sz w:val="22"/>
          <w:szCs w:val="22"/>
          <w:u w:val="single"/>
        </w:rPr>
        <w:t>In-Class Literature Search (</w:t>
      </w:r>
      <w:r w:rsidR="004E6575">
        <w:rPr>
          <w:color w:val="000000"/>
          <w:sz w:val="22"/>
          <w:szCs w:val="22"/>
          <w:u w:val="single"/>
        </w:rPr>
        <w:t>Completion</w:t>
      </w:r>
      <w:r>
        <w:rPr>
          <w:color w:val="000000"/>
          <w:sz w:val="22"/>
          <w:szCs w:val="22"/>
          <w:u w:val="single"/>
        </w:rPr>
        <w:t>)</w:t>
      </w:r>
      <w:r>
        <w:rPr>
          <w:color w:val="000000"/>
          <w:sz w:val="22"/>
          <w:szCs w:val="22"/>
        </w:rPr>
        <w:t xml:space="preserve">: Details will be given in class. </w:t>
      </w:r>
    </w:p>
    <w:p w14:paraId="25948B9A"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u w:val="single"/>
        </w:rPr>
      </w:pPr>
    </w:p>
    <w:p w14:paraId="4EBC6524" w14:textId="075A317F" w:rsidR="00B6292D" w:rsidRPr="008B1CC2"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301E1D">
        <w:rPr>
          <w:color w:val="000000"/>
          <w:sz w:val="22"/>
          <w:szCs w:val="22"/>
          <w:u w:val="single"/>
        </w:rPr>
        <w:t>Letter of Intent</w:t>
      </w:r>
      <w:r>
        <w:rPr>
          <w:color w:val="000000"/>
          <w:sz w:val="22"/>
          <w:szCs w:val="22"/>
          <w:u w:val="single"/>
        </w:rPr>
        <w:t>, in two submissions (</w:t>
      </w:r>
      <w:r w:rsidR="004E6575">
        <w:rPr>
          <w:color w:val="000000"/>
          <w:sz w:val="22"/>
          <w:szCs w:val="22"/>
          <w:u w:val="single"/>
        </w:rPr>
        <w:t>10</w:t>
      </w:r>
      <w:r>
        <w:rPr>
          <w:color w:val="000000"/>
          <w:sz w:val="22"/>
          <w:szCs w:val="22"/>
          <w:u w:val="single"/>
        </w:rPr>
        <w:t xml:space="preserve"> points</w:t>
      </w:r>
      <w:r w:rsidR="00AC3078">
        <w:rPr>
          <w:color w:val="000000"/>
          <w:sz w:val="22"/>
          <w:szCs w:val="22"/>
          <w:u w:val="single"/>
        </w:rPr>
        <w:t xml:space="preserve"> total</w:t>
      </w:r>
      <w:r>
        <w:rPr>
          <w:color w:val="000000"/>
          <w:sz w:val="22"/>
          <w:szCs w:val="22"/>
          <w:u w:val="single"/>
        </w:rPr>
        <w:t>):</w:t>
      </w:r>
      <w:r w:rsidRPr="00301E1D">
        <w:rPr>
          <w:color w:val="000000"/>
          <w:sz w:val="22"/>
          <w:szCs w:val="22"/>
        </w:rPr>
        <w:t xml:space="preserve"> </w:t>
      </w:r>
      <w:r>
        <w:rPr>
          <w:color w:val="000000"/>
          <w:sz w:val="22"/>
          <w:szCs w:val="22"/>
        </w:rPr>
        <w:t>Each group will submit an initial</w:t>
      </w:r>
      <w:r w:rsidRPr="00301E1D">
        <w:rPr>
          <w:color w:val="000000"/>
          <w:sz w:val="22"/>
          <w:szCs w:val="22"/>
        </w:rPr>
        <w:t xml:space="preserve"> letter outlining what it is you want to know and how you plan to answer your questions</w:t>
      </w:r>
      <w:r>
        <w:rPr>
          <w:color w:val="000000"/>
          <w:sz w:val="22"/>
          <w:szCs w:val="22"/>
        </w:rPr>
        <w:t>, and a revised letter after your group has identified the ‘type’ of study you will conduct (ie. which one of Creswell’s five approaches have you chosen?)</w:t>
      </w:r>
      <w:r w:rsidRPr="00301E1D">
        <w:rPr>
          <w:color w:val="000000"/>
          <w:sz w:val="22"/>
          <w:szCs w:val="22"/>
        </w:rPr>
        <w:t xml:space="preserve">. </w:t>
      </w:r>
      <w:r>
        <w:rPr>
          <w:color w:val="000000"/>
          <w:sz w:val="22"/>
          <w:szCs w:val="22"/>
        </w:rPr>
        <w:t>Your first letter</w:t>
      </w:r>
      <w:r w:rsidRPr="00301E1D">
        <w:rPr>
          <w:color w:val="000000"/>
          <w:sz w:val="22"/>
          <w:szCs w:val="22"/>
        </w:rPr>
        <w:t xml:space="preserve"> should</w:t>
      </w:r>
      <w:r>
        <w:rPr>
          <w:color w:val="000000"/>
          <w:sz w:val="22"/>
          <w:szCs w:val="22"/>
        </w:rPr>
        <w:t xml:space="preserve">: </w:t>
      </w:r>
      <w:r w:rsidRPr="00301E1D">
        <w:rPr>
          <w:color w:val="000000"/>
          <w:sz w:val="22"/>
          <w:szCs w:val="22"/>
        </w:rPr>
        <w:t xml:space="preserve"> identify your </w:t>
      </w:r>
      <w:r>
        <w:rPr>
          <w:color w:val="000000"/>
          <w:sz w:val="22"/>
          <w:szCs w:val="22"/>
        </w:rPr>
        <w:t xml:space="preserve">group’s </w:t>
      </w:r>
      <w:r>
        <w:rPr>
          <w:color w:val="000000"/>
          <w:sz w:val="22"/>
          <w:szCs w:val="22"/>
        </w:rPr>
        <w:lastRenderedPageBreak/>
        <w:t xml:space="preserve">problem and </w:t>
      </w:r>
      <w:r w:rsidRPr="00301E1D">
        <w:rPr>
          <w:color w:val="000000"/>
          <w:sz w:val="22"/>
          <w:szCs w:val="22"/>
        </w:rPr>
        <w:t>research questi</w:t>
      </w:r>
      <w:r>
        <w:rPr>
          <w:color w:val="000000"/>
          <w:sz w:val="22"/>
          <w:szCs w:val="22"/>
        </w:rPr>
        <w:t xml:space="preserve">ons, and </w:t>
      </w:r>
      <w:r w:rsidRPr="002F0728">
        <w:rPr>
          <w:b/>
          <w:color w:val="000000"/>
          <w:sz w:val="22"/>
          <w:szCs w:val="22"/>
        </w:rPr>
        <w:t>draw on the literature you found during your search</w:t>
      </w:r>
      <w:r>
        <w:rPr>
          <w:color w:val="000000"/>
          <w:sz w:val="22"/>
          <w:szCs w:val="22"/>
        </w:rPr>
        <w:t xml:space="preserve"> to fr</w:t>
      </w:r>
      <w:r w:rsidR="00AC3078">
        <w:rPr>
          <w:color w:val="000000"/>
          <w:sz w:val="22"/>
          <w:szCs w:val="22"/>
        </w:rPr>
        <w:t>ame your topic (1-3 sentences; 1</w:t>
      </w:r>
      <w:r w:rsidRPr="00301E1D">
        <w:rPr>
          <w:color w:val="000000"/>
          <w:sz w:val="22"/>
          <w:szCs w:val="22"/>
        </w:rPr>
        <w:t xml:space="preserve"> point)</w:t>
      </w:r>
      <w:r>
        <w:rPr>
          <w:color w:val="000000"/>
          <w:sz w:val="22"/>
          <w:szCs w:val="22"/>
        </w:rPr>
        <w:t xml:space="preserve">; </w:t>
      </w:r>
      <w:r w:rsidRPr="00301E1D">
        <w:rPr>
          <w:color w:val="000000"/>
          <w:sz w:val="22"/>
          <w:szCs w:val="22"/>
        </w:rPr>
        <w:t>provide a brief explanation regarding why this is important to you and/or your fie</w:t>
      </w:r>
      <w:r w:rsidR="00AC3078">
        <w:rPr>
          <w:color w:val="000000"/>
          <w:sz w:val="22"/>
          <w:szCs w:val="22"/>
        </w:rPr>
        <w:t>ld (not more than 1 paragraph; 1 point</w:t>
      </w:r>
      <w:r w:rsidRPr="00301E1D">
        <w:rPr>
          <w:color w:val="000000"/>
          <w:sz w:val="22"/>
          <w:szCs w:val="22"/>
        </w:rPr>
        <w:t xml:space="preserve">), </w:t>
      </w:r>
      <w:r>
        <w:rPr>
          <w:color w:val="000000"/>
          <w:sz w:val="22"/>
          <w:szCs w:val="22"/>
        </w:rPr>
        <w:t>describe a</w:t>
      </w:r>
      <w:r w:rsidRPr="00301E1D">
        <w:rPr>
          <w:color w:val="000000"/>
          <w:sz w:val="22"/>
          <w:szCs w:val="22"/>
        </w:rPr>
        <w:t xml:space="preserve"> </w:t>
      </w:r>
      <w:r>
        <w:rPr>
          <w:color w:val="000000"/>
          <w:sz w:val="22"/>
          <w:szCs w:val="22"/>
        </w:rPr>
        <w:t>pilot s</w:t>
      </w:r>
      <w:r w:rsidR="00AC3078">
        <w:rPr>
          <w:color w:val="000000"/>
          <w:sz w:val="22"/>
          <w:szCs w:val="22"/>
        </w:rPr>
        <w:t>tudy that you plan to conduct (2</w:t>
      </w:r>
      <w:r w:rsidRPr="00301E1D">
        <w:rPr>
          <w:color w:val="000000"/>
          <w:sz w:val="22"/>
          <w:szCs w:val="22"/>
        </w:rPr>
        <w:t xml:space="preserve"> points) and</w:t>
      </w:r>
      <w:r>
        <w:rPr>
          <w:color w:val="000000"/>
          <w:sz w:val="22"/>
          <w:szCs w:val="22"/>
        </w:rPr>
        <w:t xml:space="preserve"> include</w:t>
      </w:r>
      <w:r w:rsidRPr="00301E1D">
        <w:rPr>
          <w:color w:val="000000"/>
          <w:sz w:val="22"/>
          <w:szCs w:val="22"/>
        </w:rPr>
        <w:t xml:space="preserve"> a fieldwork calendar for completing your pilot by the time of you</w:t>
      </w:r>
      <w:r w:rsidR="00AC3078">
        <w:rPr>
          <w:color w:val="000000"/>
          <w:sz w:val="22"/>
          <w:szCs w:val="22"/>
        </w:rPr>
        <w:t>r presentation (1 point</w:t>
      </w:r>
      <w:r w:rsidRPr="00301E1D">
        <w:rPr>
          <w:color w:val="000000"/>
          <w:sz w:val="22"/>
          <w:szCs w:val="22"/>
        </w:rPr>
        <w:t xml:space="preserve">). Be sure your calendar </w:t>
      </w:r>
      <w:r>
        <w:rPr>
          <w:color w:val="000000"/>
          <w:sz w:val="22"/>
          <w:szCs w:val="22"/>
        </w:rPr>
        <w:t xml:space="preserve">aligns with our class calendar and </w:t>
      </w:r>
      <w:r w:rsidRPr="00301E1D">
        <w:rPr>
          <w:color w:val="000000"/>
          <w:sz w:val="22"/>
          <w:szCs w:val="22"/>
        </w:rPr>
        <w:t>leaves you adequate time to collect and analyze your data and prepare your presentation</w:t>
      </w:r>
      <w:r w:rsidRPr="00FB4757">
        <w:rPr>
          <w:i/>
          <w:color w:val="000000"/>
          <w:sz w:val="22"/>
          <w:szCs w:val="22"/>
        </w:rPr>
        <w:t>. Only one letter should be submitted per group</w:t>
      </w:r>
      <w:r>
        <w:rPr>
          <w:color w:val="000000"/>
          <w:sz w:val="22"/>
          <w:szCs w:val="22"/>
        </w:rPr>
        <w:t xml:space="preserve"> (including names of all group members), and e</w:t>
      </w:r>
      <w:r w:rsidRPr="00301E1D">
        <w:rPr>
          <w:color w:val="000000"/>
          <w:sz w:val="22"/>
          <w:szCs w:val="22"/>
        </w:rPr>
        <w:t xml:space="preserve">ach of the group members will receive the same grade for the letter of intent. </w:t>
      </w:r>
      <w:r>
        <w:rPr>
          <w:color w:val="000000"/>
          <w:sz w:val="22"/>
          <w:szCs w:val="22"/>
        </w:rPr>
        <w:t xml:space="preserve"> Your second letter should be an updated version of the first, with specific articulation of how you will clearly align your design within the parameters of a specific qualitative approach (as outlined in the Creswell text), the specific data you will generate (focus group/individual interviews, and what ‘types’ of documents you will seek and obtain), and a strict timeline for collection and analysis.</w:t>
      </w:r>
      <w:r>
        <w:rPr>
          <w:color w:val="000000"/>
          <w:sz w:val="22"/>
          <w:szCs w:val="22"/>
          <w:u w:val="single"/>
        </w:rPr>
        <w:t xml:space="preserve">  </w:t>
      </w:r>
    </w:p>
    <w:p w14:paraId="2C80F9E2"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5A1B6ED8" w14:textId="79934A5B" w:rsidR="00B6292D" w:rsidRPr="00AC3078" w:rsidRDefault="004E6575" w:rsidP="00AC3078">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bCs/>
          <w:color w:val="000000"/>
          <w:sz w:val="22"/>
          <w:szCs w:val="22"/>
          <w:u w:val="single"/>
        </w:rPr>
      </w:pPr>
      <w:r w:rsidRPr="00AC3078">
        <w:rPr>
          <w:color w:val="000000"/>
          <w:sz w:val="22"/>
          <w:szCs w:val="22"/>
          <w:u w:val="single"/>
        </w:rPr>
        <w:t>Interview Protocol (Completion</w:t>
      </w:r>
      <w:r w:rsidR="00B6292D" w:rsidRPr="00AC3078">
        <w:rPr>
          <w:color w:val="000000"/>
          <w:sz w:val="22"/>
          <w:szCs w:val="22"/>
          <w:u w:val="single"/>
        </w:rPr>
        <w:t>):</w:t>
      </w:r>
      <w:r w:rsidR="00B6292D" w:rsidRPr="00AC3078">
        <w:rPr>
          <w:color w:val="000000"/>
          <w:sz w:val="22"/>
          <w:szCs w:val="22"/>
        </w:rPr>
        <w:t xml:space="preserve"> </w:t>
      </w:r>
      <w:r w:rsidR="00AC3078">
        <w:rPr>
          <w:color w:val="000000"/>
          <w:sz w:val="22"/>
          <w:szCs w:val="22"/>
        </w:rPr>
        <w:t xml:space="preserve">Individually, you will develop an interview protocol. </w:t>
      </w:r>
      <w:r w:rsidR="00AC3078">
        <w:rPr>
          <w:color w:val="000000"/>
          <w:sz w:val="22"/>
          <w:szCs w:val="22"/>
        </w:rPr>
        <w:tab/>
      </w:r>
      <w:r w:rsidR="00AC3078">
        <w:rPr>
          <w:color w:val="000000"/>
          <w:sz w:val="22"/>
          <w:szCs w:val="22"/>
        </w:rPr>
        <w:tab/>
        <w:t>Use your readings to inform the questions you craft, and making sure q</w:t>
      </w:r>
      <w:r w:rsidR="00AC3078" w:rsidRPr="00463FB9">
        <w:rPr>
          <w:color w:val="000000"/>
          <w:sz w:val="22"/>
          <w:szCs w:val="22"/>
        </w:rPr>
        <w:t xml:space="preserve">uestions are not </w:t>
      </w:r>
      <w:r w:rsidR="00AC3078" w:rsidRPr="00AC3078">
        <w:rPr>
          <w:color w:val="000000"/>
          <w:sz w:val="22"/>
          <w:szCs w:val="22"/>
        </w:rPr>
        <w:tab/>
        <w:t>leading or compound</w:t>
      </w:r>
      <w:r w:rsidR="00AC3078">
        <w:rPr>
          <w:color w:val="000000"/>
          <w:sz w:val="22"/>
          <w:szCs w:val="22"/>
        </w:rPr>
        <w:t xml:space="preserve">.  </w:t>
      </w:r>
    </w:p>
    <w:p w14:paraId="0DD9DA2B" w14:textId="77777777" w:rsidR="00AC3078" w:rsidRPr="00AC3078" w:rsidRDefault="00AC3078" w:rsidP="00AC3078">
      <w:pPr>
        <w:tabs>
          <w:tab w:val="left" w:pos="0"/>
          <w:tab w:val="left" w:pos="2160"/>
          <w:tab w:val="left" w:pos="2880"/>
          <w:tab w:val="left" w:pos="3600"/>
          <w:tab w:val="left" w:pos="4320"/>
          <w:tab w:val="left" w:pos="5040"/>
          <w:tab w:val="left" w:pos="5760"/>
          <w:tab w:val="left" w:pos="6480"/>
          <w:tab w:val="left" w:pos="7200"/>
          <w:tab w:val="left" w:pos="7920"/>
          <w:tab w:val="left" w:pos="8640"/>
        </w:tabs>
        <w:rPr>
          <w:bCs/>
          <w:color w:val="000000"/>
          <w:sz w:val="22"/>
          <w:szCs w:val="22"/>
          <w:u w:val="single"/>
        </w:rPr>
      </w:pPr>
    </w:p>
    <w:p w14:paraId="69782E4E" w14:textId="77777777" w:rsidR="00B6292D" w:rsidRPr="00892986"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Pr>
          <w:bCs/>
          <w:color w:val="000000"/>
          <w:sz w:val="22"/>
          <w:szCs w:val="22"/>
          <w:u w:val="single"/>
        </w:rPr>
        <w:t>Your two types of data:</w:t>
      </w:r>
    </w:p>
    <w:p w14:paraId="42955E5F" w14:textId="77777777" w:rsidR="00B6292D" w:rsidRPr="004211BD" w:rsidRDefault="00B6292D" w:rsidP="004211BD">
      <w:pPr>
        <w:ind w:left="720"/>
        <w:rPr>
          <w:bCs/>
          <w:color w:val="000000"/>
          <w:sz w:val="22"/>
          <w:szCs w:val="22"/>
          <w:u w:val="single"/>
        </w:rPr>
      </w:pPr>
    </w:p>
    <w:p w14:paraId="77523BE6" w14:textId="70F06EF9"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Interview (</w:t>
      </w:r>
      <w:r w:rsidR="00AC3078">
        <w:rPr>
          <w:bCs/>
          <w:color w:val="000000"/>
          <w:sz w:val="22"/>
          <w:szCs w:val="22"/>
          <w:u w:val="single"/>
        </w:rPr>
        <w:t xml:space="preserve">Conduct and </w:t>
      </w:r>
      <w:r w:rsidRPr="00463FB9">
        <w:rPr>
          <w:bCs/>
          <w:color w:val="000000"/>
          <w:sz w:val="22"/>
          <w:szCs w:val="22"/>
          <w:u w:val="single"/>
        </w:rPr>
        <w:t>Transcript</w:t>
      </w:r>
      <w:r w:rsidR="00AC3078">
        <w:rPr>
          <w:bCs/>
          <w:color w:val="000000"/>
          <w:sz w:val="22"/>
          <w:szCs w:val="22"/>
          <w:u w:val="single"/>
        </w:rPr>
        <w:t>ion</w:t>
      </w:r>
      <w:r w:rsidRPr="00463FB9">
        <w:rPr>
          <w:bCs/>
          <w:color w:val="000000"/>
          <w:sz w:val="22"/>
          <w:szCs w:val="22"/>
          <w:u w:val="single"/>
        </w:rPr>
        <w:t>)</w:t>
      </w:r>
      <w:r w:rsidRPr="00463FB9">
        <w:rPr>
          <w:color w:val="000000"/>
          <w:sz w:val="22"/>
          <w:szCs w:val="22"/>
          <w:u w:val="single"/>
        </w:rPr>
        <w:t>:</w:t>
      </w:r>
      <w:r w:rsidRPr="00463FB9">
        <w:rPr>
          <w:color w:val="000000"/>
          <w:sz w:val="22"/>
          <w:szCs w:val="22"/>
        </w:rPr>
        <w:t xml:space="preserve"> Each group member </w:t>
      </w:r>
      <w:r>
        <w:rPr>
          <w:color w:val="000000"/>
          <w:sz w:val="22"/>
          <w:szCs w:val="22"/>
        </w:rPr>
        <w:t xml:space="preserve">is required to </w:t>
      </w:r>
      <w:r w:rsidRPr="00463FB9">
        <w:rPr>
          <w:color w:val="000000"/>
          <w:sz w:val="22"/>
          <w:szCs w:val="22"/>
        </w:rPr>
        <w:t xml:space="preserve">conduct at least one interview as part of the research project.  </w:t>
      </w:r>
      <w:r w:rsidR="00AC3078">
        <w:rPr>
          <w:color w:val="000000"/>
          <w:sz w:val="22"/>
          <w:szCs w:val="22"/>
        </w:rPr>
        <w:t>The interview you conduct should be at least 20 minutes, and no longer than one hour.</w:t>
      </w:r>
      <w:r w:rsidRPr="00463FB9">
        <w:rPr>
          <w:color w:val="000000"/>
          <w:sz w:val="22"/>
          <w:szCs w:val="22"/>
        </w:rPr>
        <w:t xml:space="preserve">  Individual members will each conduct an interview</w:t>
      </w:r>
      <w:r w:rsidR="00FD6279">
        <w:rPr>
          <w:color w:val="000000"/>
          <w:sz w:val="22"/>
          <w:szCs w:val="22"/>
        </w:rPr>
        <w:t xml:space="preserve"> using the guide you develop (as a group or individually)</w:t>
      </w:r>
      <w:r w:rsidRPr="00463FB9">
        <w:rPr>
          <w:color w:val="000000"/>
          <w:sz w:val="22"/>
          <w:szCs w:val="22"/>
        </w:rPr>
        <w:t>, transcri</w:t>
      </w:r>
      <w:r>
        <w:rPr>
          <w:color w:val="000000"/>
          <w:sz w:val="22"/>
          <w:szCs w:val="22"/>
        </w:rPr>
        <w:t>be the recording, and code the data</w:t>
      </w:r>
      <w:r w:rsidRPr="00463FB9">
        <w:rPr>
          <w:color w:val="000000"/>
          <w:sz w:val="22"/>
          <w:szCs w:val="22"/>
        </w:rPr>
        <w:t>. You must transcribe your own interview recording so as to become intimately involved in your participant’s stories</w:t>
      </w:r>
      <w:r w:rsidRPr="00FB4757">
        <w:rPr>
          <w:i/>
          <w:color w:val="000000"/>
          <w:sz w:val="22"/>
          <w:szCs w:val="22"/>
        </w:rPr>
        <w:t xml:space="preserve">.  You will submit both your interview </w:t>
      </w:r>
      <w:r>
        <w:rPr>
          <w:i/>
          <w:color w:val="000000"/>
          <w:sz w:val="22"/>
          <w:szCs w:val="22"/>
        </w:rPr>
        <w:t>guide</w:t>
      </w:r>
      <w:r w:rsidRPr="00FB4757">
        <w:rPr>
          <w:i/>
          <w:color w:val="000000"/>
          <w:sz w:val="22"/>
          <w:szCs w:val="22"/>
        </w:rPr>
        <w:t xml:space="preserve"> and transcript(s) of interviews individually</w:t>
      </w:r>
      <w:r>
        <w:rPr>
          <w:color w:val="000000"/>
          <w:sz w:val="22"/>
          <w:szCs w:val="22"/>
        </w:rPr>
        <w:t xml:space="preserve">, but </w:t>
      </w:r>
      <w:r>
        <w:rPr>
          <w:bCs/>
          <w:color w:val="000000"/>
          <w:sz w:val="22"/>
          <w:szCs w:val="22"/>
        </w:rPr>
        <w:t>g</w:t>
      </w:r>
      <w:r w:rsidRPr="00463FB9">
        <w:rPr>
          <w:bCs/>
          <w:color w:val="000000"/>
          <w:sz w:val="22"/>
          <w:szCs w:val="22"/>
        </w:rPr>
        <w:t>roup</w:t>
      </w:r>
      <w:r>
        <w:rPr>
          <w:bCs/>
          <w:color w:val="000000"/>
          <w:sz w:val="22"/>
          <w:szCs w:val="22"/>
        </w:rPr>
        <w:t xml:space="preserve"> analysis will be conducted across all your data sources. </w:t>
      </w:r>
    </w:p>
    <w:p w14:paraId="28D0DB25" w14:textId="77777777" w:rsidR="00B6292D" w:rsidRPr="008B1CC2"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2160"/>
        <w:rPr>
          <w:color w:val="000000"/>
          <w:sz w:val="22"/>
          <w:szCs w:val="22"/>
        </w:rPr>
      </w:pPr>
    </w:p>
    <w:p w14:paraId="6F73E631"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b/>
          <w:bCs/>
          <w:color w:val="000000"/>
          <w:sz w:val="22"/>
          <w:szCs w:val="22"/>
        </w:rPr>
        <w:tab/>
        <w:t>AND</w:t>
      </w:r>
    </w:p>
    <w:p w14:paraId="4C52D824" w14:textId="7777777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213ABE1D" w14:textId="318952E7" w:rsidR="00B6292D" w:rsidRPr="00463FB9"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1440"/>
        <w:rPr>
          <w:color w:val="000000"/>
          <w:sz w:val="22"/>
          <w:szCs w:val="22"/>
        </w:rPr>
      </w:pPr>
      <w:r w:rsidRPr="00463FB9">
        <w:rPr>
          <w:bCs/>
          <w:color w:val="000000"/>
          <w:sz w:val="22"/>
          <w:szCs w:val="22"/>
          <w:u w:val="single"/>
        </w:rPr>
        <w:t>Document/Archival Collection</w:t>
      </w:r>
      <w:r w:rsidRPr="00463FB9">
        <w:rPr>
          <w:color w:val="000000"/>
          <w:sz w:val="22"/>
          <w:szCs w:val="22"/>
          <w:u w:val="single"/>
        </w:rPr>
        <w:t xml:space="preserve">: </w:t>
      </w:r>
      <w:r>
        <w:rPr>
          <w:color w:val="000000"/>
          <w:sz w:val="22"/>
          <w:szCs w:val="22"/>
        </w:rPr>
        <w:t xml:space="preserve"> Through this part of the assignment,</w:t>
      </w:r>
      <w:r w:rsidRPr="008B1CC2">
        <w:rPr>
          <w:color w:val="000000"/>
          <w:sz w:val="22"/>
          <w:szCs w:val="22"/>
        </w:rPr>
        <w:t xml:space="preserve"> </w:t>
      </w:r>
      <w:r>
        <w:rPr>
          <w:color w:val="000000"/>
          <w:sz w:val="22"/>
          <w:szCs w:val="22"/>
        </w:rPr>
        <w:t>y</w:t>
      </w:r>
      <w:r w:rsidRPr="008B1CC2">
        <w:rPr>
          <w:color w:val="000000"/>
          <w:sz w:val="22"/>
          <w:szCs w:val="22"/>
        </w:rPr>
        <w:t>ou</w:t>
      </w:r>
      <w:r>
        <w:rPr>
          <w:color w:val="000000"/>
          <w:sz w:val="22"/>
          <w:szCs w:val="22"/>
        </w:rPr>
        <w:t xml:space="preserve"> will develop your ability to examine d</w:t>
      </w:r>
      <w:r w:rsidRPr="008B1CC2">
        <w:rPr>
          <w:color w:val="000000"/>
          <w:sz w:val="22"/>
          <w:szCs w:val="22"/>
        </w:rPr>
        <w:t>ocuments/archival/artifact data</w:t>
      </w:r>
      <w:r>
        <w:rPr>
          <w:color w:val="000000"/>
          <w:sz w:val="22"/>
          <w:szCs w:val="22"/>
        </w:rPr>
        <w:t xml:space="preserve">.  Each group member will collect at least one document or artifact related to your research topic.  </w:t>
      </w:r>
      <w:r w:rsidRPr="008B1CC2">
        <w:rPr>
          <w:color w:val="000000"/>
          <w:sz w:val="22"/>
          <w:szCs w:val="22"/>
        </w:rPr>
        <w:t xml:space="preserve">For example, if you are working in a school setting, there are many forms of artifacts that you could collect and interpret including: mission statements, schedules, teachers’ planning books, bulletin board content, Internet Web pages, student papers, etc. If you are engaged in historical research, your archival data could include court records, letters, diaries, maps, photographs, and similar types of documents.  </w:t>
      </w:r>
      <w:r w:rsidRPr="00FB4757">
        <w:rPr>
          <w:i/>
          <w:color w:val="000000"/>
          <w:sz w:val="22"/>
          <w:szCs w:val="22"/>
        </w:rPr>
        <w:t>You will individually submit</w:t>
      </w:r>
      <w:r>
        <w:rPr>
          <w:color w:val="000000"/>
          <w:sz w:val="22"/>
          <w:szCs w:val="22"/>
        </w:rPr>
        <w:t>: 1)</w:t>
      </w:r>
      <w:r w:rsidRPr="00463FB9">
        <w:rPr>
          <w:color w:val="000000"/>
          <w:sz w:val="22"/>
          <w:szCs w:val="22"/>
        </w:rPr>
        <w:t xml:space="preserve"> a description of where and when you </w:t>
      </w:r>
      <w:r>
        <w:rPr>
          <w:color w:val="000000"/>
          <w:sz w:val="22"/>
          <w:szCs w:val="22"/>
        </w:rPr>
        <w:t>collected the data</w:t>
      </w:r>
      <w:r w:rsidR="00FD6279">
        <w:rPr>
          <w:color w:val="000000"/>
          <w:sz w:val="22"/>
          <w:szCs w:val="22"/>
        </w:rPr>
        <w:t>;</w:t>
      </w:r>
      <w:r>
        <w:rPr>
          <w:color w:val="000000"/>
          <w:sz w:val="22"/>
          <w:szCs w:val="22"/>
        </w:rPr>
        <w:t xml:space="preserve"> and 2) </w:t>
      </w:r>
      <w:r w:rsidRPr="008B1CC2">
        <w:rPr>
          <w:color w:val="000000"/>
          <w:sz w:val="22"/>
          <w:szCs w:val="22"/>
        </w:rPr>
        <w:t>copies of the archives/artifacts you used</w:t>
      </w:r>
      <w:r>
        <w:rPr>
          <w:color w:val="000000"/>
          <w:sz w:val="22"/>
          <w:szCs w:val="22"/>
        </w:rPr>
        <w:t xml:space="preserve">. Again, </w:t>
      </w:r>
      <w:r>
        <w:rPr>
          <w:bCs/>
          <w:color w:val="000000"/>
          <w:sz w:val="22"/>
          <w:szCs w:val="22"/>
        </w:rPr>
        <w:t>g</w:t>
      </w:r>
      <w:r w:rsidRPr="00463FB9">
        <w:rPr>
          <w:bCs/>
          <w:color w:val="000000"/>
          <w:sz w:val="22"/>
          <w:szCs w:val="22"/>
        </w:rPr>
        <w:t>roup</w:t>
      </w:r>
      <w:r>
        <w:rPr>
          <w:bCs/>
          <w:color w:val="000000"/>
          <w:sz w:val="22"/>
          <w:szCs w:val="22"/>
        </w:rPr>
        <w:t xml:space="preserve"> analysis will be conducted across all your data sources.</w:t>
      </w:r>
    </w:p>
    <w:p w14:paraId="659C1AA0" w14:textId="77777777" w:rsidR="00B6292D" w:rsidRDefault="00B6292D" w:rsidP="00B6292D">
      <w:p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0B65FE4" w14:textId="7987B700" w:rsidR="00B6292D" w:rsidRPr="00301E1D"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rPr>
      </w:pPr>
      <w:r w:rsidRPr="00301E1D">
        <w:rPr>
          <w:color w:val="000000"/>
          <w:sz w:val="22"/>
          <w:szCs w:val="22"/>
          <w:u w:val="single"/>
        </w:rPr>
        <w:t>Presentation</w:t>
      </w:r>
      <w:r w:rsidR="00FD6279">
        <w:rPr>
          <w:color w:val="000000"/>
          <w:sz w:val="22"/>
          <w:szCs w:val="22"/>
          <w:u w:val="single"/>
        </w:rPr>
        <w:t xml:space="preserve"> of your pilot study</w:t>
      </w:r>
      <w:r w:rsidRPr="00301E1D">
        <w:rPr>
          <w:color w:val="000000"/>
          <w:sz w:val="22"/>
          <w:szCs w:val="22"/>
          <w:u w:val="single"/>
        </w:rPr>
        <w:t xml:space="preserve"> (25 points)</w:t>
      </w:r>
      <w:r w:rsidRPr="00301E1D">
        <w:rPr>
          <w:color w:val="000000"/>
          <w:sz w:val="22"/>
          <w:szCs w:val="22"/>
        </w:rPr>
        <w:t xml:space="preserve">. </w:t>
      </w:r>
      <w:r w:rsidR="004211BD">
        <w:rPr>
          <w:color w:val="000000"/>
          <w:sz w:val="22"/>
          <w:szCs w:val="22"/>
        </w:rPr>
        <w:t>When you have completed your pilot study, you will participate in a</w:t>
      </w:r>
      <w:r w:rsidRPr="00301E1D">
        <w:rPr>
          <w:color w:val="000000"/>
          <w:sz w:val="22"/>
          <w:szCs w:val="22"/>
        </w:rPr>
        <w:t xml:space="preserve"> co</w:t>
      </w:r>
      <w:r>
        <w:rPr>
          <w:color w:val="000000"/>
          <w:sz w:val="22"/>
          <w:szCs w:val="22"/>
        </w:rPr>
        <w:t>nference-style, not-more-than-15</w:t>
      </w:r>
      <w:r w:rsidRPr="00301E1D">
        <w:rPr>
          <w:color w:val="000000"/>
          <w:sz w:val="22"/>
          <w:szCs w:val="22"/>
        </w:rPr>
        <w:t xml:space="preserve">-minute </w:t>
      </w:r>
      <w:r>
        <w:rPr>
          <w:color w:val="000000"/>
          <w:sz w:val="22"/>
          <w:szCs w:val="22"/>
        </w:rPr>
        <w:t>p</w:t>
      </w:r>
      <w:r w:rsidRPr="00301E1D">
        <w:rPr>
          <w:color w:val="000000"/>
          <w:sz w:val="22"/>
          <w:szCs w:val="22"/>
        </w:rPr>
        <w:t xml:space="preserve">resentation of </w:t>
      </w:r>
      <w:r w:rsidR="004211BD">
        <w:rPr>
          <w:color w:val="000000"/>
          <w:sz w:val="22"/>
          <w:szCs w:val="22"/>
        </w:rPr>
        <w:t xml:space="preserve">the </w:t>
      </w:r>
      <w:r w:rsidR="004211BD" w:rsidRPr="004211BD">
        <w:rPr>
          <w:b/>
          <w:color w:val="000000"/>
          <w:sz w:val="22"/>
          <w:szCs w:val="22"/>
        </w:rPr>
        <w:t>findings</w:t>
      </w:r>
      <w:r w:rsidRPr="004211BD">
        <w:rPr>
          <w:b/>
          <w:color w:val="000000"/>
          <w:sz w:val="22"/>
          <w:szCs w:val="22"/>
        </w:rPr>
        <w:t>, and your methodological learning</w:t>
      </w:r>
      <w:r w:rsidRPr="00301E1D">
        <w:rPr>
          <w:color w:val="000000"/>
          <w:sz w:val="22"/>
          <w:szCs w:val="22"/>
        </w:rPr>
        <w:t xml:space="preserve">. </w:t>
      </w:r>
      <w:r>
        <w:rPr>
          <w:color w:val="000000"/>
          <w:sz w:val="22"/>
          <w:szCs w:val="22"/>
        </w:rPr>
        <w:t>Your presentation should include</w:t>
      </w:r>
      <w:r w:rsidRPr="00301E1D">
        <w:rPr>
          <w:color w:val="000000"/>
          <w:sz w:val="22"/>
          <w:szCs w:val="22"/>
        </w:rPr>
        <w:t>: a definition of your topic/research question, a brief rationale, and the key assumptions you are m</w:t>
      </w:r>
      <w:r>
        <w:rPr>
          <w:color w:val="000000"/>
          <w:sz w:val="22"/>
          <w:szCs w:val="22"/>
        </w:rPr>
        <w:t>aking about this topic</w:t>
      </w:r>
      <w:r w:rsidRPr="00301E1D">
        <w:rPr>
          <w:color w:val="000000"/>
          <w:sz w:val="22"/>
          <w:szCs w:val="22"/>
        </w:rPr>
        <w:t xml:space="preserve">; what methods </w:t>
      </w:r>
      <w:r>
        <w:rPr>
          <w:color w:val="000000"/>
          <w:sz w:val="22"/>
          <w:szCs w:val="22"/>
        </w:rPr>
        <w:t>used</w:t>
      </w:r>
      <w:r w:rsidRPr="00301E1D">
        <w:rPr>
          <w:color w:val="000000"/>
          <w:sz w:val="22"/>
          <w:szCs w:val="22"/>
        </w:rPr>
        <w:t xml:space="preserve"> to gather information (i.e., number, length, and focu</w:t>
      </w:r>
      <w:r>
        <w:rPr>
          <w:color w:val="000000"/>
          <w:sz w:val="22"/>
          <w:szCs w:val="22"/>
        </w:rPr>
        <w:t xml:space="preserve">s of </w:t>
      </w:r>
      <w:r>
        <w:rPr>
          <w:color w:val="000000"/>
          <w:sz w:val="22"/>
          <w:szCs w:val="22"/>
        </w:rPr>
        <w:lastRenderedPageBreak/>
        <w:t>interviews/focus groups</w:t>
      </w:r>
      <w:r w:rsidRPr="00301E1D">
        <w:rPr>
          <w:color w:val="000000"/>
          <w:sz w:val="22"/>
          <w:szCs w:val="22"/>
        </w:rPr>
        <w:t xml:space="preserve">); and specifically how you </w:t>
      </w:r>
      <w:r>
        <w:rPr>
          <w:color w:val="000000"/>
          <w:sz w:val="22"/>
          <w:szCs w:val="22"/>
        </w:rPr>
        <w:t>analyzed</w:t>
      </w:r>
      <w:r w:rsidRPr="00301E1D">
        <w:rPr>
          <w:color w:val="000000"/>
          <w:sz w:val="22"/>
          <w:szCs w:val="22"/>
        </w:rPr>
        <w:t xml:space="preserve"> these</w:t>
      </w:r>
      <w:r>
        <w:rPr>
          <w:color w:val="000000"/>
          <w:sz w:val="22"/>
          <w:szCs w:val="22"/>
        </w:rPr>
        <w:t xml:space="preserve"> data</w:t>
      </w:r>
      <w:r w:rsidRPr="00301E1D">
        <w:rPr>
          <w:color w:val="000000"/>
          <w:sz w:val="22"/>
          <w:szCs w:val="22"/>
        </w:rPr>
        <w:t>. The description of</w:t>
      </w:r>
      <w:r>
        <w:rPr>
          <w:color w:val="000000"/>
          <w:sz w:val="22"/>
          <w:szCs w:val="22"/>
        </w:rPr>
        <w:t xml:space="preserve"> the pilot study should detail your </w:t>
      </w:r>
      <w:r w:rsidRPr="00301E1D">
        <w:rPr>
          <w:color w:val="000000"/>
          <w:sz w:val="22"/>
          <w:szCs w:val="22"/>
        </w:rPr>
        <w:t xml:space="preserve">preliminary findings, which should be warranted with data. Your description of your methodological learning should focus on the following: </w:t>
      </w:r>
      <w:r>
        <w:rPr>
          <w:color w:val="000000"/>
          <w:sz w:val="22"/>
          <w:szCs w:val="22"/>
        </w:rPr>
        <w:t>what</w:t>
      </w:r>
      <w:r w:rsidRPr="00301E1D">
        <w:rPr>
          <w:color w:val="000000"/>
          <w:sz w:val="22"/>
          <w:szCs w:val="22"/>
        </w:rPr>
        <w:t xml:space="preserve"> you learn</w:t>
      </w:r>
      <w:r>
        <w:rPr>
          <w:color w:val="000000"/>
          <w:sz w:val="22"/>
          <w:szCs w:val="22"/>
        </w:rPr>
        <w:t>ed</w:t>
      </w:r>
      <w:r w:rsidRPr="00301E1D">
        <w:rPr>
          <w:color w:val="000000"/>
          <w:sz w:val="22"/>
          <w:szCs w:val="22"/>
        </w:rPr>
        <w:t xml:space="preserve"> from conducting the pilot (i.e., emergent design, emergent</w:t>
      </w:r>
      <w:r>
        <w:rPr>
          <w:color w:val="000000"/>
          <w:sz w:val="22"/>
          <w:szCs w:val="22"/>
        </w:rPr>
        <w:t xml:space="preserve"> questions, or lessoned learned</w:t>
      </w:r>
      <w:r w:rsidRPr="00301E1D">
        <w:rPr>
          <w:color w:val="000000"/>
          <w:sz w:val="22"/>
          <w:szCs w:val="22"/>
        </w:rPr>
        <w:t xml:space="preserve">), </w:t>
      </w:r>
      <w:r w:rsidRPr="00301E1D">
        <w:rPr>
          <w:i/>
          <w:color w:val="000000"/>
          <w:sz w:val="22"/>
          <w:szCs w:val="22"/>
        </w:rPr>
        <w:t>and</w:t>
      </w:r>
      <w:r w:rsidRPr="00301E1D">
        <w:rPr>
          <w:color w:val="000000"/>
          <w:sz w:val="22"/>
          <w:szCs w:val="22"/>
        </w:rPr>
        <w:t xml:space="preserve"> what have you learned about yourself as a researcher and about the conduct of qua</w:t>
      </w:r>
      <w:r>
        <w:rPr>
          <w:color w:val="000000"/>
          <w:sz w:val="22"/>
          <w:szCs w:val="22"/>
        </w:rPr>
        <w:t>litative research.</w:t>
      </w:r>
    </w:p>
    <w:p w14:paraId="5F8979A7"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u w:val="single"/>
        </w:rPr>
      </w:pPr>
    </w:p>
    <w:p w14:paraId="380CF4FA" w14:textId="77777777"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CD2266">
        <w:rPr>
          <w:color w:val="000000"/>
          <w:sz w:val="22"/>
          <w:szCs w:val="22"/>
        </w:rPr>
        <w:t xml:space="preserve">You will not be allowed more than 15 minutes, and you will not receive credit for the parts you are unable to share because you went over time. </w:t>
      </w:r>
      <w:r w:rsidRPr="00B83229">
        <w:rPr>
          <w:color w:val="000000"/>
          <w:sz w:val="22"/>
          <w:szCs w:val="22"/>
        </w:rPr>
        <w:t>My advice is to organize the 15 minutes in the following way: 1.) approximately three minutes to introduce and describe the study</w:t>
      </w:r>
      <w:r>
        <w:rPr>
          <w:color w:val="000000"/>
          <w:sz w:val="22"/>
          <w:szCs w:val="22"/>
        </w:rPr>
        <w:t xml:space="preserve"> and a (very) brief overview of relevant literature;</w:t>
      </w:r>
      <w:r w:rsidRPr="00B83229">
        <w:rPr>
          <w:color w:val="000000"/>
          <w:sz w:val="22"/>
          <w:szCs w:val="22"/>
        </w:rPr>
        <w:t xml:space="preserve"> 2.) approximately seven minutes to share your pilot data and discuss preliminary findings and implications for future practice and research, and 3.) approximately</w:t>
      </w:r>
      <w:r>
        <w:rPr>
          <w:color w:val="000000"/>
          <w:sz w:val="22"/>
          <w:szCs w:val="22"/>
        </w:rPr>
        <w:t xml:space="preserve"> one to two</w:t>
      </w:r>
      <w:r w:rsidRPr="00301E1D">
        <w:rPr>
          <w:color w:val="000000"/>
          <w:sz w:val="22"/>
          <w:szCs w:val="22"/>
        </w:rPr>
        <w:t xml:space="preserve"> minutes each to share your methodological learning and lingering questions. This assignment will be assessed based on the following criteria: a) clarity and rationale of the research question(s), b) explanation of methods and approach and their alignment with the research question(s), c) clarity and appropriateness of the pilot study, d) coherent and warranted initial analyses and conclusions, e) level of preparation (i.e., attractiveness and usefulness of presentation materials and timing;), and f) ref</w:t>
      </w:r>
      <w:r>
        <w:rPr>
          <w:color w:val="000000"/>
          <w:sz w:val="22"/>
          <w:szCs w:val="22"/>
        </w:rPr>
        <w:t>lective analysis (see Appendix C for rubric</w:t>
      </w:r>
      <w:r w:rsidRPr="00301E1D">
        <w:rPr>
          <w:color w:val="000000"/>
          <w:sz w:val="22"/>
          <w:szCs w:val="22"/>
        </w:rPr>
        <w:t xml:space="preserve">). Please plan to give your presentation in a manner consistent with paper presentations as scholarly conferences. </w:t>
      </w:r>
      <w:r w:rsidRPr="00BE2424">
        <w:rPr>
          <w:b/>
          <w:color w:val="000000"/>
          <w:sz w:val="22"/>
          <w:szCs w:val="22"/>
        </w:rPr>
        <w:t>And please plan to rehearse</w:t>
      </w:r>
      <w:r w:rsidRPr="00301E1D">
        <w:rPr>
          <w:color w:val="000000"/>
          <w:sz w:val="22"/>
          <w:szCs w:val="22"/>
        </w:rPr>
        <w:t xml:space="preserve">. This is a tight timeline, and I doubt you will be successful without practice. Group projects will be graded as such. It is my expectation that each member of the group will contribute equally to the proposed design and the pilot data collection and analysis; that may require that you conduct more than just one interview or </w:t>
      </w:r>
      <w:r>
        <w:rPr>
          <w:color w:val="000000"/>
          <w:sz w:val="22"/>
          <w:szCs w:val="22"/>
        </w:rPr>
        <w:t>document for analysis</w:t>
      </w:r>
      <w:r w:rsidRPr="00301E1D">
        <w:rPr>
          <w:color w:val="000000"/>
          <w:sz w:val="22"/>
          <w:szCs w:val="22"/>
        </w:rPr>
        <w:t>. Each member of the group will receive the same grade for the presentation with the exception of the methodological learning portion. That will be graded individually; each group member should plan to present their methodological learning alone.</w:t>
      </w:r>
    </w:p>
    <w:p w14:paraId="641EF794"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130CE407" w14:textId="044C0212" w:rsidR="00B6292D" w:rsidRPr="00A66A13" w:rsidRDefault="00B6292D" w:rsidP="00B6292D">
      <w:pPr>
        <w:numPr>
          <w:ilvl w:val="1"/>
          <w:numId w:val="21"/>
        </w:numPr>
        <w:tabs>
          <w:tab w:val="left" w:pos="0"/>
          <w:tab w:val="left" w:pos="2160"/>
          <w:tab w:val="left" w:pos="2880"/>
          <w:tab w:val="left" w:pos="3600"/>
          <w:tab w:val="left" w:pos="4320"/>
          <w:tab w:val="left" w:pos="5040"/>
          <w:tab w:val="left" w:pos="5760"/>
          <w:tab w:val="left" w:pos="6480"/>
          <w:tab w:val="left" w:pos="7200"/>
          <w:tab w:val="left" w:pos="7920"/>
          <w:tab w:val="left" w:pos="8640"/>
        </w:tabs>
        <w:ind w:left="720" w:firstLine="0"/>
        <w:rPr>
          <w:color w:val="000000"/>
          <w:sz w:val="22"/>
          <w:szCs w:val="22"/>
          <w:u w:val="single"/>
        </w:rPr>
      </w:pPr>
      <w:r w:rsidRPr="00A66A13">
        <w:rPr>
          <w:color w:val="000000"/>
          <w:sz w:val="22"/>
          <w:szCs w:val="22"/>
          <w:u w:val="single"/>
        </w:rPr>
        <w:t>Reflective Audit Trail Journal (15 points).</w:t>
      </w:r>
      <w:r w:rsidRPr="00A66A13">
        <w:rPr>
          <w:color w:val="000000"/>
          <w:sz w:val="22"/>
          <w:szCs w:val="22"/>
        </w:rPr>
        <w:t xml:space="preserve"> This semester, you will be asked to keep a</w:t>
      </w:r>
      <w:r>
        <w:rPr>
          <w:color w:val="000000"/>
          <w:sz w:val="22"/>
          <w:szCs w:val="22"/>
        </w:rPr>
        <w:t xml:space="preserve">n </w:t>
      </w:r>
      <w:r w:rsidRPr="00FB4757">
        <w:rPr>
          <w:i/>
          <w:color w:val="000000"/>
          <w:sz w:val="22"/>
          <w:szCs w:val="22"/>
        </w:rPr>
        <w:t xml:space="preserve">individual </w:t>
      </w:r>
      <w:r w:rsidRPr="00A66A13">
        <w:rPr>
          <w:color w:val="000000"/>
          <w:sz w:val="22"/>
          <w:szCs w:val="22"/>
        </w:rPr>
        <w:t xml:space="preserve">reflective audit trail. Your reflective audit trail is a place to document what you have done—what data did you collect, from/with whom, when, where, etc? This is also a place to keep track of how your research question and proposed design have evolved. That is, your reflective audit trail may contain several drafts of these. It should also contain the materials and data you collect. Much of this will come directly from/lead directly to your letter of intent. You should think of this as a precursor to writing a methods section for an article or the methods chapter of a dissertation. Trust me, you will be glad you developed the habit of documenting what you do during the conduct of a study; it is a nightmare to try to recreate it post hoc.  As it is a </w:t>
      </w:r>
      <w:r w:rsidRPr="00A66A13">
        <w:rPr>
          <w:i/>
          <w:color w:val="000000"/>
          <w:sz w:val="22"/>
          <w:szCs w:val="22"/>
        </w:rPr>
        <w:t xml:space="preserve">reflective </w:t>
      </w:r>
      <w:r w:rsidRPr="00A66A13">
        <w:rPr>
          <w:color w:val="000000"/>
          <w:sz w:val="22"/>
          <w:szCs w:val="22"/>
        </w:rPr>
        <w:t xml:space="preserve">audit trail, it is also a place for you to document your methodological learning—What have you come to understand about research practice and yourself as a researcher? How is your understanding of self as instrument evolving? How are you both a help and hindrance to your work? I encourage you to make notes here about your experiences before, during, and after each phase of the research process. Feel free to use </w:t>
      </w:r>
      <w:r w:rsidR="00FD6279">
        <w:rPr>
          <w:color w:val="000000"/>
          <w:sz w:val="22"/>
          <w:szCs w:val="22"/>
        </w:rPr>
        <w:t>first person in your writing</w:t>
      </w:r>
      <w:r w:rsidRPr="00A66A13">
        <w:rPr>
          <w:color w:val="000000"/>
          <w:sz w:val="22"/>
          <w:szCs w:val="22"/>
        </w:rPr>
        <w:t xml:space="preserve">; after all, this is about you. Please note, however, that your reflective audit trail should do more than rehash class and document your notes.  </w:t>
      </w:r>
      <w:r w:rsidRPr="00A66A13">
        <w:rPr>
          <w:sz w:val="22"/>
          <w:szCs w:val="22"/>
        </w:rPr>
        <w:t xml:space="preserve">If you’d like a little more structure to your audit trail, I would suggest three categories: theoretical memos (TM), methodological memos (MM), and personal memos (PM). Learn to use your journal as a </w:t>
      </w:r>
      <w:r w:rsidRPr="00A01A78">
        <w:rPr>
          <w:b/>
          <w:sz w:val="22"/>
          <w:szCs w:val="22"/>
        </w:rPr>
        <w:t>habitual</w:t>
      </w:r>
      <w:r>
        <w:rPr>
          <w:sz w:val="22"/>
          <w:szCs w:val="22"/>
        </w:rPr>
        <w:t xml:space="preserve"> </w:t>
      </w:r>
      <w:r w:rsidRPr="00A66A13">
        <w:rPr>
          <w:sz w:val="22"/>
          <w:szCs w:val="22"/>
        </w:rPr>
        <w:t xml:space="preserve">way of jotting down your thoughts, questions, and notes for later </w:t>
      </w:r>
      <w:r>
        <w:rPr>
          <w:sz w:val="22"/>
          <w:szCs w:val="22"/>
        </w:rPr>
        <w:t>application to your</w:t>
      </w:r>
      <w:r w:rsidRPr="00A66A13">
        <w:rPr>
          <w:sz w:val="22"/>
          <w:szCs w:val="22"/>
        </w:rPr>
        <w:t xml:space="preserve"> dissertation research</w:t>
      </w:r>
      <w:r>
        <w:rPr>
          <w:sz w:val="22"/>
          <w:szCs w:val="22"/>
        </w:rPr>
        <w:t xml:space="preserve"> process</w:t>
      </w:r>
      <w:r w:rsidRPr="00A66A13">
        <w:rPr>
          <w:sz w:val="22"/>
          <w:szCs w:val="22"/>
        </w:rPr>
        <w:t xml:space="preserve">. You are encouraged to use your writing as a means of inquiry. Later you may find that your journal entries will become important data for </w:t>
      </w:r>
      <w:r w:rsidRPr="00A66A13">
        <w:rPr>
          <w:sz w:val="22"/>
          <w:szCs w:val="22"/>
        </w:rPr>
        <w:lastRenderedPageBreak/>
        <w:t xml:space="preserve">research you are conducting, as well as a valuable means of sense-making and a source that documents personal transformation.  Be sure to document dates and times of your entries.   </w:t>
      </w:r>
    </w:p>
    <w:p w14:paraId="70948C4C" w14:textId="77777777" w:rsidR="00B6292D" w:rsidRPr="00301E1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p w14:paraId="0DD742D0" w14:textId="32AD2827" w:rsidR="00B6292D" w:rsidRDefault="00B6292D"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r w:rsidRPr="00301E1D">
        <w:rPr>
          <w:color w:val="000000"/>
          <w:sz w:val="22"/>
          <w:szCs w:val="22"/>
        </w:rPr>
        <w:t xml:space="preserve">This assignment will be assessed based on the degree to which it is complete, comprehensive, and detailed and the extent to which it reveals your own thinking and growth as a researcher.  </w:t>
      </w:r>
      <w:r>
        <w:rPr>
          <w:color w:val="000000"/>
          <w:sz w:val="22"/>
          <w:szCs w:val="22"/>
        </w:rPr>
        <w:t>It should incorporate specific concepts from course readings and discussions (including citations)</w:t>
      </w:r>
      <w:r w:rsidRPr="007C1120">
        <w:rPr>
          <w:b/>
          <w:color w:val="000000"/>
          <w:sz w:val="22"/>
          <w:szCs w:val="22"/>
        </w:rPr>
        <w:t>.  This is an individual assignment. Every member of every group must write and submit an individual reflective audit trail journal, and include all data</w:t>
      </w:r>
      <w:r>
        <w:rPr>
          <w:b/>
          <w:color w:val="000000"/>
          <w:sz w:val="22"/>
          <w:szCs w:val="22"/>
        </w:rPr>
        <w:t xml:space="preserve"> (transcripts, documents, etc)</w:t>
      </w:r>
      <w:r w:rsidRPr="007C1120">
        <w:rPr>
          <w:b/>
          <w:color w:val="000000"/>
          <w:sz w:val="22"/>
          <w:szCs w:val="22"/>
        </w:rPr>
        <w:t xml:space="preserve">. </w:t>
      </w:r>
      <w:r w:rsidRPr="00CD5572">
        <w:rPr>
          <w:color w:val="000000"/>
          <w:sz w:val="22"/>
          <w:szCs w:val="22"/>
        </w:rPr>
        <w:t>This assignment will be assessed based on the degree to which it is systematic, comprehensive, and reflective (See Appendix D for the rubric). </w:t>
      </w:r>
    </w:p>
    <w:p w14:paraId="56579448" w14:textId="77777777" w:rsidR="00C513B9" w:rsidRDefault="00C513B9" w:rsidP="00B6292D">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ind w:left="720"/>
        <w:rPr>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827"/>
      </w:tblGrid>
      <w:tr w:rsidR="00C513B9" w:rsidRPr="00301E1D" w14:paraId="5FF4655E" w14:textId="77777777" w:rsidTr="00AD375D">
        <w:trPr>
          <w:jc w:val="center"/>
        </w:trPr>
        <w:tc>
          <w:tcPr>
            <w:tcW w:w="4887" w:type="dxa"/>
            <w:tcBorders>
              <w:bottom w:val="single" w:sz="4" w:space="0" w:color="auto"/>
            </w:tcBorders>
            <w:shd w:val="clear" w:color="auto" w:fill="CCCCCC"/>
            <w:vAlign w:val="center"/>
          </w:tcPr>
          <w:p w14:paraId="7FDFF4FF" w14:textId="77777777" w:rsidR="00C513B9" w:rsidRPr="00301E1D" w:rsidRDefault="00C513B9" w:rsidP="00AD375D">
            <w:pPr>
              <w:tabs>
                <w:tab w:val="num" w:pos="540"/>
              </w:tabs>
              <w:rPr>
                <w:sz w:val="22"/>
                <w:szCs w:val="22"/>
              </w:rPr>
            </w:pPr>
            <w:r w:rsidRPr="00301E1D">
              <w:rPr>
                <w:sz w:val="22"/>
                <w:szCs w:val="22"/>
              </w:rPr>
              <w:t>Task</w:t>
            </w:r>
          </w:p>
        </w:tc>
        <w:tc>
          <w:tcPr>
            <w:tcW w:w="1827" w:type="dxa"/>
            <w:tcBorders>
              <w:bottom w:val="single" w:sz="4" w:space="0" w:color="auto"/>
            </w:tcBorders>
            <w:shd w:val="clear" w:color="auto" w:fill="CCCCCC"/>
            <w:vAlign w:val="center"/>
          </w:tcPr>
          <w:p w14:paraId="4DC6D55E" w14:textId="77777777" w:rsidR="00C513B9" w:rsidRPr="00301E1D" w:rsidRDefault="00C513B9" w:rsidP="00AD375D">
            <w:pPr>
              <w:tabs>
                <w:tab w:val="num" w:pos="540"/>
              </w:tabs>
              <w:ind w:left="540" w:hanging="540"/>
              <w:jc w:val="center"/>
              <w:rPr>
                <w:sz w:val="22"/>
                <w:szCs w:val="22"/>
              </w:rPr>
            </w:pPr>
            <w:r w:rsidRPr="00301E1D">
              <w:rPr>
                <w:sz w:val="22"/>
                <w:szCs w:val="22"/>
              </w:rPr>
              <w:t>Points Possible</w:t>
            </w:r>
          </w:p>
        </w:tc>
      </w:tr>
      <w:tr w:rsidR="00C513B9" w:rsidRPr="00301E1D" w14:paraId="32D4AFB2" w14:textId="77777777" w:rsidTr="00AD375D">
        <w:trPr>
          <w:jc w:val="center"/>
        </w:trPr>
        <w:tc>
          <w:tcPr>
            <w:tcW w:w="4887" w:type="dxa"/>
            <w:shd w:val="clear" w:color="auto" w:fill="auto"/>
            <w:vAlign w:val="center"/>
          </w:tcPr>
          <w:p w14:paraId="3DE1A868" w14:textId="77777777" w:rsidR="00C513B9" w:rsidRPr="00301E1D" w:rsidRDefault="00C513B9" w:rsidP="00AD375D">
            <w:pPr>
              <w:tabs>
                <w:tab w:val="num" w:pos="540"/>
              </w:tabs>
              <w:ind w:left="540" w:hanging="540"/>
              <w:rPr>
                <w:sz w:val="22"/>
                <w:szCs w:val="22"/>
              </w:rPr>
            </w:pPr>
            <w:r w:rsidRPr="00301E1D">
              <w:rPr>
                <w:sz w:val="22"/>
                <w:szCs w:val="22"/>
              </w:rPr>
              <w:t>CITI Training</w:t>
            </w:r>
          </w:p>
        </w:tc>
        <w:tc>
          <w:tcPr>
            <w:tcW w:w="1827" w:type="dxa"/>
            <w:shd w:val="clear" w:color="auto" w:fill="auto"/>
            <w:vAlign w:val="center"/>
          </w:tcPr>
          <w:p w14:paraId="15066EC8" w14:textId="77777777" w:rsidR="00C513B9" w:rsidRPr="00301E1D" w:rsidRDefault="00C513B9" w:rsidP="00AD375D">
            <w:pPr>
              <w:tabs>
                <w:tab w:val="num" w:pos="540"/>
              </w:tabs>
              <w:ind w:left="540" w:hanging="540"/>
              <w:jc w:val="center"/>
              <w:rPr>
                <w:sz w:val="22"/>
                <w:szCs w:val="22"/>
              </w:rPr>
            </w:pPr>
            <w:r>
              <w:rPr>
                <w:sz w:val="22"/>
                <w:szCs w:val="22"/>
              </w:rPr>
              <w:t>Completion</w:t>
            </w:r>
          </w:p>
        </w:tc>
      </w:tr>
      <w:tr w:rsidR="00C513B9" w:rsidRPr="00301E1D" w14:paraId="01F9AAF8" w14:textId="77777777" w:rsidTr="004E6575">
        <w:trPr>
          <w:trHeight w:val="287"/>
          <w:jc w:val="center"/>
        </w:trPr>
        <w:tc>
          <w:tcPr>
            <w:tcW w:w="4887" w:type="dxa"/>
            <w:shd w:val="clear" w:color="auto" w:fill="auto"/>
            <w:vAlign w:val="center"/>
          </w:tcPr>
          <w:p w14:paraId="24650C9E" w14:textId="77777777" w:rsidR="00C513B9" w:rsidRPr="00301E1D" w:rsidRDefault="00C513B9" w:rsidP="00AD375D">
            <w:pPr>
              <w:tabs>
                <w:tab w:val="num" w:pos="540"/>
              </w:tabs>
              <w:ind w:left="540" w:hanging="540"/>
              <w:rPr>
                <w:sz w:val="22"/>
                <w:szCs w:val="22"/>
              </w:rPr>
            </w:pPr>
            <w:r>
              <w:rPr>
                <w:sz w:val="22"/>
                <w:szCs w:val="22"/>
              </w:rPr>
              <w:t>Literature Search</w:t>
            </w:r>
          </w:p>
        </w:tc>
        <w:tc>
          <w:tcPr>
            <w:tcW w:w="1827" w:type="dxa"/>
            <w:shd w:val="clear" w:color="auto" w:fill="auto"/>
            <w:vAlign w:val="center"/>
          </w:tcPr>
          <w:p w14:paraId="53A1D1C7" w14:textId="67F3A6AE" w:rsidR="00C513B9" w:rsidRDefault="004E6575" w:rsidP="00AD375D">
            <w:pPr>
              <w:tabs>
                <w:tab w:val="num" w:pos="540"/>
              </w:tabs>
              <w:ind w:left="540" w:hanging="540"/>
              <w:jc w:val="center"/>
              <w:rPr>
                <w:sz w:val="22"/>
                <w:szCs w:val="22"/>
              </w:rPr>
            </w:pPr>
            <w:r>
              <w:rPr>
                <w:sz w:val="22"/>
                <w:szCs w:val="22"/>
              </w:rPr>
              <w:t>Completion</w:t>
            </w:r>
          </w:p>
        </w:tc>
      </w:tr>
      <w:tr w:rsidR="00C513B9" w:rsidRPr="00301E1D" w14:paraId="3FA87087" w14:textId="77777777" w:rsidTr="00AD375D">
        <w:trPr>
          <w:jc w:val="center"/>
        </w:trPr>
        <w:tc>
          <w:tcPr>
            <w:tcW w:w="4887" w:type="dxa"/>
          </w:tcPr>
          <w:p w14:paraId="6220A03E" w14:textId="77777777" w:rsidR="00C513B9" w:rsidRPr="00301E1D" w:rsidRDefault="00C513B9" w:rsidP="00AD375D">
            <w:pPr>
              <w:tabs>
                <w:tab w:val="num" w:pos="540"/>
              </w:tabs>
              <w:ind w:left="540" w:hanging="540"/>
              <w:rPr>
                <w:sz w:val="22"/>
                <w:szCs w:val="22"/>
              </w:rPr>
            </w:pPr>
            <w:r w:rsidRPr="00301E1D">
              <w:rPr>
                <w:sz w:val="22"/>
                <w:szCs w:val="22"/>
              </w:rPr>
              <w:t>Letter of Intent</w:t>
            </w:r>
            <w:r>
              <w:rPr>
                <w:sz w:val="22"/>
                <w:szCs w:val="22"/>
              </w:rPr>
              <w:t xml:space="preserve"> (in two submissions)</w:t>
            </w:r>
          </w:p>
        </w:tc>
        <w:tc>
          <w:tcPr>
            <w:tcW w:w="1827" w:type="dxa"/>
            <w:vAlign w:val="center"/>
          </w:tcPr>
          <w:p w14:paraId="18B0548D" w14:textId="492A5066" w:rsidR="00C513B9" w:rsidRPr="00301E1D" w:rsidRDefault="004E6575" w:rsidP="00AD375D">
            <w:pPr>
              <w:tabs>
                <w:tab w:val="num" w:pos="540"/>
              </w:tabs>
              <w:ind w:left="540" w:hanging="540"/>
              <w:jc w:val="center"/>
              <w:rPr>
                <w:sz w:val="22"/>
                <w:szCs w:val="22"/>
              </w:rPr>
            </w:pPr>
            <w:r>
              <w:rPr>
                <w:sz w:val="22"/>
                <w:szCs w:val="22"/>
              </w:rPr>
              <w:t>10</w:t>
            </w:r>
          </w:p>
        </w:tc>
      </w:tr>
      <w:tr w:rsidR="00C513B9" w:rsidRPr="00301E1D" w14:paraId="32176F94" w14:textId="77777777" w:rsidTr="00AD375D">
        <w:trPr>
          <w:jc w:val="center"/>
        </w:trPr>
        <w:tc>
          <w:tcPr>
            <w:tcW w:w="4887" w:type="dxa"/>
          </w:tcPr>
          <w:p w14:paraId="3BF1B393" w14:textId="77777777" w:rsidR="00C513B9" w:rsidRPr="00301E1D" w:rsidRDefault="00C513B9" w:rsidP="00AD375D">
            <w:pPr>
              <w:tabs>
                <w:tab w:val="num" w:pos="540"/>
              </w:tabs>
              <w:ind w:left="540" w:hanging="540"/>
              <w:rPr>
                <w:sz w:val="22"/>
                <w:szCs w:val="22"/>
              </w:rPr>
            </w:pPr>
            <w:r>
              <w:rPr>
                <w:sz w:val="22"/>
                <w:szCs w:val="22"/>
              </w:rPr>
              <w:t>Interview Protocol</w:t>
            </w:r>
          </w:p>
        </w:tc>
        <w:tc>
          <w:tcPr>
            <w:tcW w:w="1827" w:type="dxa"/>
            <w:vAlign w:val="center"/>
          </w:tcPr>
          <w:p w14:paraId="4282E1A6" w14:textId="1D13472B" w:rsidR="00C513B9" w:rsidRDefault="004E6575" w:rsidP="00AD375D">
            <w:pPr>
              <w:tabs>
                <w:tab w:val="num" w:pos="540"/>
              </w:tabs>
              <w:ind w:left="540" w:hanging="540"/>
              <w:jc w:val="center"/>
              <w:rPr>
                <w:sz w:val="22"/>
                <w:szCs w:val="22"/>
              </w:rPr>
            </w:pPr>
            <w:r>
              <w:rPr>
                <w:sz w:val="22"/>
                <w:szCs w:val="22"/>
              </w:rPr>
              <w:t>Completion</w:t>
            </w:r>
          </w:p>
        </w:tc>
      </w:tr>
      <w:tr w:rsidR="00C513B9" w:rsidRPr="00301E1D" w14:paraId="481AD2D8" w14:textId="77777777" w:rsidTr="00AD375D">
        <w:trPr>
          <w:jc w:val="center"/>
        </w:trPr>
        <w:tc>
          <w:tcPr>
            <w:tcW w:w="4887" w:type="dxa"/>
          </w:tcPr>
          <w:p w14:paraId="4820452D" w14:textId="77777777" w:rsidR="00C513B9" w:rsidRPr="00301E1D" w:rsidRDefault="00C513B9" w:rsidP="00AD375D">
            <w:pPr>
              <w:tabs>
                <w:tab w:val="num" w:pos="540"/>
              </w:tabs>
              <w:ind w:left="540" w:hanging="540"/>
              <w:rPr>
                <w:sz w:val="22"/>
                <w:szCs w:val="22"/>
              </w:rPr>
            </w:pPr>
            <w:r w:rsidRPr="00301E1D">
              <w:rPr>
                <w:sz w:val="22"/>
                <w:szCs w:val="22"/>
              </w:rPr>
              <w:t>Reflective Audit Trail Journal</w:t>
            </w:r>
          </w:p>
        </w:tc>
        <w:tc>
          <w:tcPr>
            <w:tcW w:w="1827" w:type="dxa"/>
            <w:vAlign w:val="center"/>
          </w:tcPr>
          <w:p w14:paraId="190AA2F8" w14:textId="77777777" w:rsidR="00C513B9" w:rsidRPr="00301E1D" w:rsidRDefault="00C513B9" w:rsidP="00AD375D">
            <w:pPr>
              <w:tabs>
                <w:tab w:val="num" w:pos="540"/>
              </w:tabs>
              <w:ind w:left="540" w:hanging="540"/>
              <w:jc w:val="center"/>
              <w:rPr>
                <w:sz w:val="22"/>
                <w:szCs w:val="22"/>
              </w:rPr>
            </w:pPr>
            <w:r w:rsidRPr="00301E1D">
              <w:rPr>
                <w:sz w:val="22"/>
                <w:szCs w:val="22"/>
              </w:rPr>
              <w:t>15</w:t>
            </w:r>
          </w:p>
        </w:tc>
      </w:tr>
      <w:tr w:rsidR="00C513B9" w:rsidRPr="00301E1D" w14:paraId="73F4EB41" w14:textId="77777777" w:rsidTr="00EC7A65">
        <w:trPr>
          <w:trHeight w:val="278"/>
          <w:jc w:val="center"/>
        </w:trPr>
        <w:tc>
          <w:tcPr>
            <w:tcW w:w="4887" w:type="dxa"/>
          </w:tcPr>
          <w:p w14:paraId="48177EA3" w14:textId="77777777" w:rsidR="00C513B9" w:rsidRPr="00301E1D" w:rsidRDefault="00C513B9" w:rsidP="00AD375D">
            <w:pPr>
              <w:tabs>
                <w:tab w:val="num" w:pos="540"/>
              </w:tabs>
              <w:ind w:left="540" w:hanging="540"/>
              <w:rPr>
                <w:sz w:val="22"/>
                <w:szCs w:val="22"/>
              </w:rPr>
            </w:pPr>
            <w:r w:rsidRPr="00301E1D">
              <w:rPr>
                <w:sz w:val="22"/>
                <w:szCs w:val="22"/>
              </w:rPr>
              <w:t>Pilot</w:t>
            </w:r>
            <w:r>
              <w:rPr>
                <w:sz w:val="22"/>
                <w:szCs w:val="22"/>
              </w:rPr>
              <w:t xml:space="preserve"> Study </w:t>
            </w:r>
            <w:r w:rsidRPr="00301E1D">
              <w:rPr>
                <w:sz w:val="22"/>
                <w:szCs w:val="22"/>
              </w:rPr>
              <w:t>Presentation</w:t>
            </w:r>
          </w:p>
        </w:tc>
        <w:tc>
          <w:tcPr>
            <w:tcW w:w="1827" w:type="dxa"/>
            <w:vAlign w:val="center"/>
          </w:tcPr>
          <w:p w14:paraId="486208B5" w14:textId="77777777" w:rsidR="00C513B9" w:rsidRPr="00301E1D" w:rsidRDefault="00C513B9" w:rsidP="00AD375D">
            <w:pPr>
              <w:tabs>
                <w:tab w:val="num" w:pos="540"/>
              </w:tabs>
              <w:ind w:left="540" w:hanging="540"/>
              <w:jc w:val="center"/>
              <w:rPr>
                <w:sz w:val="22"/>
                <w:szCs w:val="22"/>
              </w:rPr>
            </w:pPr>
            <w:r w:rsidRPr="00301E1D">
              <w:rPr>
                <w:sz w:val="22"/>
                <w:szCs w:val="22"/>
              </w:rPr>
              <w:t>25</w:t>
            </w:r>
          </w:p>
        </w:tc>
      </w:tr>
      <w:tr w:rsidR="00C513B9" w:rsidRPr="00301E1D" w14:paraId="23F3AD99" w14:textId="77777777" w:rsidTr="00AD375D">
        <w:trPr>
          <w:jc w:val="center"/>
        </w:trPr>
        <w:tc>
          <w:tcPr>
            <w:tcW w:w="4887" w:type="dxa"/>
            <w:shd w:val="clear" w:color="auto" w:fill="CCCCCC"/>
            <w:vAlign w:val="center"/>
          </w:tcPr>
          <w:p w14:paraId="15F22536" w14:textId="77777777" w:rsidR="00C513B9" w:rsidRPr="00301E1D" w:rsidRDefault="00C513B9" w:rsidP="00AD375D">
            <w:pPr>
              <w:tabs>
                <w:tab w:val="num" w:pos="540"/>
              </w:tabs>
              <w:ind w:left="540" w:hanging="540"/>
              <w:jc w:val="center"/>
              <w:rPr>
                <w:b/>
                <w:sz w:val="22"/>
                <w:szCs w:val="22"/>
              </w:rPr>
            </w:pPr>
            <w:r w:rsidRPr="00301E1D">
              <w:rPr>
                <w:b/>
                <w:sz w:val="22"/>
                <w:szCs w:val="22"/>
              </w:rPr>
              <w:t>TOTAL</w:t>
            </w:r>
          </w:p>
        </w:tc>
        <w:tc>
          <w:tcPr>
            <w:tcW w:w="1827" w:type="dxa"/>
            <w:shd w:val="clear" w:color="auto" w:fill="CCCCCC"/>
            <w:vAlign w:val="center"/>
          </w:tcPr>
          <w:p w14:paraId="058A4131" w14:textId="2FC11563" w:rsidR="00C513B9" w:rsidRPr="00301E1D" w:rsidRDefault="004E6575" w:rsidP="00AD375D">
            <w:pPr>
              <w:tabs>
                <w:tab w:val="num" w:pos="540"/>
              </w:tabs>
              <w:ind w:left="540" w:hanging="540"/>
              <w:jc w:val="center"/>
              <w:rPr>
                <w:b/>
                <w:sz w:val="22"/>
                <w:szCs w:val="22"/>
              </w:rPr>
            </w:pPr>
            <w:r>
              <w:rPr>
                <w:b/>
                <w:sz w:val="22"/>
                <w:szCs w:val="22"/>
              </w:rPr>
              <w:t>5</w:t>
            </w:r>
            <w:r w:rsidR="00EC7A65">
              <w:rPr>
                <w:b/>
                <w:sz w:val="22"/>
                <w:szCs w:val="22"/>
              </w:rPr>
              <w:t>0</w:t>
            </w:r>
          </w:p>
        </w:tc>
      </w:tr>
    </w:tbl>
    <w:p w14:paraId="79C5B16B" w14:textId="77777777" w:rsidR="00A477DF" w:rsidRDefault="00A477DF" w:rsidP="00216430">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p>
    <w:p w14:paraId="796047A7" w14:textId="4F5B9196" w:rsidR="00EC7A65" w:rsidRPr="00F1613C" w:rsidRDefault="007152E9" w:rsidP="0020725E">
      <w:pPr>
        <w:numPr>
          <w:ilvl w:val="0"/>
          <w:numId w:val="4"/>
        </w:numPr>
        <w:tabs>
          <w:tab w:val="num" w:pos="540"/>
        </w:tabs>
        <w:ind w:left="540" w:hanging="540"/>
        <w:rPr>
          <w:sz w:val="22"/>
          <w:szCs w:val="22"/>
        </w:rPr>
      </w:pPr>
      <w:r w:rsidRPr="00F1613C">
        <w:rPr>
          <w:b/>
          <w:sz w:val="22"/>
          <w:szCs w:val="22"/>
        </w:rPr>
        <w:t>Book Study (8</w:t>
      </w:r>
      <w:r w:rsidR="00B6292D" w:rsidRPr="00F1613C">
        <w:rPr>
          <w:b/>
          <w:sz w:val="22"/>
          <w:szCs w:val="22"/>
        </w:rPr>
        <w:t xml:space="preserve"> points): </w:t>
      </w:r>
      <w:r w:rsidR="00B6292D" w:rsidRPr="00F1613C">
        <w:rPr>
          <w:sz w:val="22"/>
          <w:szCs w:val="22"/>
        </w:rPr>
        <w:t xml:space="preserve">As a </w:t>
      </w:r>
      <w:r w:rsidR="00EC7A65" w:rsidRPr="00F1613C">
        <w:rPr>
          <w:sz w:val="22"/>
          <w:szCs w:val="22"/>
        </w:rPr>
        <w:t>gra</w:t>
      </w:r>
      <w:r w:rsidR="004E6575" w:rsidRPr="00F1613C">
        <w:rPr>
          <w:sz w:val="22"/>
          <w:szCs w:val="22"/>
        </w:rPr>
        <w:t>d</w:t>
      </w:r>
      <w:r w:rsidR="00B6292D" w:rsidRPr="00F1613C">
        <w:rPr>
          <w:sz w:val="22"/>
          <w:szCs w:val="22"/>
        </w:rPr>
        <w:t xml:space="preserve"> student, I found that books provided a welcome change from the enormous amount of journal articles I was reading.  In our course, you will choose one book to read from the provided list, and participate in an extended, small-group discussion with classmates who have read the same book</w:t>
      </w:r>
      <w:r w:rsidR="00F1613C" w:rsidRPr="00F1613C">
        <w:rPr>
          <w:sz w:val="22"/>
          <w:szCs w:val="22"/>
        </w:rPr>
        <w:t xml:space="preserve"> on the last night of class</w:t>
      </w:r>
      <w:r w:rsidR="00B6292D" w:rsidRPr="00F1613C">
        <w:rPr>
          <w:sz w:val="22"/>
          <w:szCs w:val="22"/>
        </w:rPr>
        <w:t xml:space="preserve">.  Some broad guiding questions (posted in Canvas) will help you to organize your thoughts for your small-group.  </w:t>
      </w:r>
      <w:r w:rsidR="00EC7A65" w:rsidRPr="00F1613C">
        <w:rPr>
          <w:sz w:val="22"/>
          <w:szCs w:val="22"/>
        </w:rPr>
        <w:t>C</w:t>
      </w:r>
      <w:r w:rsidR="00216430" w:rsidRPr="00F1613C">
        <w:rPr>
          <w:sz w:val="22"/>
          <w:szCs w:val="22"/>
        </w:rPr>
        <w:t xml:space="preserve">hoose </w:t>
      </w:r>
      <w:r w:rsidR="00F1613C">
        <w:rPr>
          <w:b/>
          <w:sz w:val="22"/>
          <w:szCs w:val="22"/>
        </w:rPr>
        <w:t>one:</w:t>
      </w:r>
    </w:p>
    <w:p w14:paraId="67478A4D" w14:textId="77777777" w:rsidR="00EC7A65" w:rsidRDefault="00216430" w:rsidP="00EC7A65">
      <w:pPr>
        <w:rPr>
          <w:sz w:val="22"/>
          <w:szCs w:val="22"/>
        </w:rPr>
      </w:pPr>
      <w:r w:rsidRPr="00C312E2">
        <w:rPr>
          <w:sz w:val="22"/>
          <w:szCs w:val="22"/>
        </w:rPr>
        <w:t xml:space="preserve">Ferguson, A. A. (2001). </w:t>
      </w:r>
      <w:r w:rsidRPr="00A90D32">
        <w:rPr>
          <w:i/>
          <w:sz w:val="22"/>
          <w:szCs w:val="22"/>
        </w:rPr>
        <w:t>Bad boys: Public schools in the making of black masculinity</w:t>
      </w:r>
      <w:r w:rsidRPr="00C312E2">
        <w:rPr>
          <w:sz w:val="22"/>
          <w:szCs w:val="22"/>
        </w:rPr>
        <w:t>.</w:t>
      </w:r>
      <w:r w:rsidR="00A90D32">
        <w:rPr>
          <w:sz w:val="22"/>
          <w:szCs w:val="22"/>
        </w:rPr>
        <w:t xml:space="preserve"> Ann Arbor:</w:t>
      </w:r>
    </w:p>
    <w:p w14:paraId="74DFC109" w14:textId="70851CB3" w:rsidR="00EC7A65" w:rsidRDefault="00216430" w:rsidP="00EC7A65">
      <w:pPr>
        <w:ind w:firstLine="720"/>
        <w:rPr>
          <w:sz w:val="22"/>
          <w:szCs w:val="22"/>
        </w:rPr>
      </w:pPr>
      <w:r w:rsidRPr="00C312E2">
        <w:rPr>
          <w:sz w:val="22"/>
          <w:szCs w:val="22"/>
        </w:rPr>
        <w:t>University of Michigan Press.</w:t>
      </w:r>
    </w:p>
    <w:p w14:paraId="28AE7680" w14:textId="7DA9C461" w:rsidR="00216430" w:rsidRDefault="00216430" w:rsidP="00EC7A65">
      <w:pPr>
        <w:rPr>
          <w:sz w:val="22"/>
          <w:szCs w:val="22"/>
        </w:rPr>
      </w:pPr>
      <w:r w:rsidRPr="00301E1D">
        <w:rPr>
          <w:sz w:val="22"/>
          <w:szCs w:val="22"/>
        </w:rPr>
        <w:t xml:space="preserve">Lather, P., &amp; Smithies, C. (1997). </w:t>
      </w:r>
      <w:r w:rsidRPr="00301E1D">
        <w:rPr>
          <w:i/>
          <w:iCs/>
          <w:sz w:val="22"/>
          <w:szCs w:val="22"/>
        </w:rPr>
        <w:t>Troubling the angels: Women living with HIV/AIDS</w:t>
      </w:r>
      <w:r w:rsidRPr="00301E1D">
        <w:rPr>
          <w:sz w:val="22"/>
          <w:szCs w:val="22"/>
        </w:rPr>
        <w:t xml:space="preserve">. Westview </w:t>
      </w:r>
    </w:p>
    <w:p w14:paraId="22F1E395" w14:textId="0ED96A69" w:rsidR="00A90D32" w:rsidRDefault="00216430" w:rsidP="00A90D32">
      <w:pPr>
        <w:ind w:left="360" w:firstLine="360"/>
        <w:rPr>
          <w:sz w:val="22"/>
          <w:szCs w:val="22"/>
        </w:rPr>
      </w:pPr>
      <w:r w:rsidRPr="00301E1D">
        <w:rPr>
          <w:sz w:val="22"/>
          <w:szCs w:val="22"/>
        </w:rPr>
        <w:t>Press, Inc.</w:t>
      </w:r>
    </w:p>
    <w:p w14:paraId="2804F7F3" w14:textId="7A4C3FCB" w:rsidR="00A90D32" w:rsidRDefault="00A90D32" w:rsidP="00EC7A65">
      <w:pPr>
        <w:rPr>
          <w:sz w:val="22"/>
          <w:szCs w:val="22"/>
        </w:rPr>
      </w:pPr>
      <w:r>
        <w:rPr>
          <w:sz w:val="22"/>
          <w:szCs w:val="22"/>
        </w:rPr>
        <w:t xml:space="preserve">Weil, J. (2014). </w:t>
      </w:r>
      <w:r>
        <w:rPr>
          <w:i/>
          <w:sz w:val="22"/>
          <w:szCs w:val="22"/>
        </w:rPr>
        <w:t>The new neighborhood senior center</w:t>
      </w:r>
      <w:r>
        <w:rPr>
          <w:sz w:val="22"/>
          <w:szCs w:val="22"/>
        </w:rPr>
        <w:t xml:space="preserve">. New Brunswick: Rutgers University Press. </w:t>
      </w:r>
    </w:p>
    <w:p w14:paraId="0CA09869" w14:textId="1EB50E4A" w:rsidR="00216430" w:rsidRPr="00301E1D" w:rsidRDefault="00A90D32" w:rsidP="00A90D32">
      <w:pPr>
        <w:tabs>
          <w:tab w:val="left" w:pos="0"/>
          <w:tab w:val="num" w:pos="1440"/>
          <w:tab w:val="left" w:pos="2160"/>
          <w:tab w:val="left" w:pos="2880"/>
          <w:tab w:val="left" w:pos="3600"/>
          <w:tab w:val="left" w:pos="4320"/>
          <w:tab w:val="left" w:pos="5040"/>
          <w:tab w:val="left" w:pos="5760"/>
          <w:tab w:val="left" w:pos="6480"/>
          <w:tab w:val="left" w:pos="7200"/>
          <w:tab w:val="left" w:pos="7920"/>
          <w:tab w:val="left" w:pos="8640"/>
        </w:tabs>
        <w:rPr>
          <w:color w:val="000000"/>
          <w:sz w:val="22"/>
          <w:szCs w:val="22"/>
        </w:rPr>
      </w:pPr>
      <w:r>
        <w:rPr>
          <w:color w:val="000000"/>
          <w:sz w:val="22"/>
          <w:szCs w:val="22"/>
        </w:rPr>
        <w:tab/>
      </w:r>
    </w:p>
    <w:p w14:paraId="7A2251DE" w14:textId="77777777" w:rsidR="001E5E04" w:rsidRPr="00301E1D" w:rsidRDefault="001E5E04" w:rsidP="001E5E04">
      <w:pPr>
        <w:numPr>
          <w:ilvl w:val="0"/>
          <w:numId w:val="3"/>
        </w:numPr>
        <w:rPr>
          <w:sz w:val="22"/>
          <w:szCs w:val="22"/>
        </w:rPr>
      </w:pPr>
      <w:r w:rsidRPr="00301E1D">
        <w:rPr>
          <w:b/>
          <w:bCs/>
          <w:sz w:val="22"/>
          <w:szCs w:val="22"/>
          <w:u w:val="single"/>
        </w:rPr>
        <w:t>Final Grade</w:t>
      </w:r>
      <w:r w:rsidRPr="00301E1D">
        <w:rPr>
          <w:b/>
          <w:bCs/>
          <w:sz w:val="22"/>
          <w:szCs w:val="22"/>
        </w:rPr>
        <w:t xml:space="preserve">: </w:t>
      </w:r>
    </w:p>
    <w:p w14:paraId="11AB989A" w14:textId="77777777" w:rsidR="001E5E04" w:rsidRPr="00301E1D" w:rsidRDefault="001E5E04" w:rsidP="001E5E04">
      <w:pPr>
        <w:ind w:left="360"/>
        <w:rPr>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980"/>
        <w:gridCol w:w="173"/>
        <w:gridCol w:w="1897"/>
        <w:gridCol w:w="241"/>
      </w:tblGrid>
      <w:tr w:rsidR="00C513B9" w:rsidRPr="00301E1D" w14:paraId="471940FB" w14:textId="77777777" w:rsidTr="00C513B9">
        <w:trPr>
          <w:jc w:val="center"/>
        </w:trPr>
        <w:tc>
          <w:tcPr>
            <w:tcW w:w="4691" w:type="dxa"/>
            <w:gridSpan w:val="3"/>
            <w:shd w:val="clear" w:color="auto" w:fill="B3B3B3"/>
          </w:tcPr>
          <w:p w14:paraId="59315A94" w14:textId="77777777" w:rsidR="00C513B9" w:rsidRPr="00301E1D" w:rsidRDefault="00C513B9" w:rsidP="00AD375D">
            <w:pPr>
              <w:tabs>
                <w:tab w:val="left" w:pos="-1440"/>
                <w:tab w:val="num" w:pos="540"/>
              </w:tabs>
              <w:ind w:left="540" w:hanging="540"/>
              <w:rPr>
                <w:sz w:val="22"/>
                <w:szCs w:val="22"/>
              </w:rPr>
            </w:pPr>
            <w:r w:rsidRPr="00301E1D">
              <w:rPr>
                <w:sz w:val="22"/>
                <w:szCs w:val="22"/>
              </w:rPr>
              <w:t>Assignment</w:t>
            </w:r>
          </w:p>
        </w:tc>
        <w:tc>
          <w:tcPr>
            <w:tcW w:w="2138" w:type="dxa"/>
            <w:gridSpan w:val="2"/>
            <w:shd w:val="clear" w:color="auto" w:fill="B3B3B3"/>
          </w:tcPr>
          <w:p w14:paraId="556CB99B" w14:textId="77777777" w:rsidR="00C513B9" w:rsidRPr="00301E1D" w:rsidRDefault="00C513B9" w:rsidP="00AD375D">
            <w:pPr>
              <w:tabs>
                <w:tab w:val="left" w:pos="-1440"/>
                <w:tab w:val="num" w:pos="540"/>
              </w:tabs>
              <w:ind w:left="540" w:hanging="540"/>
              <w:jc w:val="center"/>
              <w:rPr>
                <w:sz w:val="22"/>
                <w:szCs w:val="22"/>
              </w:rPr>
            </w:pPr>
            <w:r w:rsidRPr="00301E1D">
              <w:rPr>
                <w:sz w:val="22"/>
                <w:szCs w:val="22"/>
              </w:rPr>
              <w:t>Points Possible</w:t>
            </w:r>
          </w:p>
        </w:tc>
      </w:tr>
      <w:tr w:rsidR="00C513B9" w:rsidRPr="00301E1D" w14:paraId="25A5333E" w14:textId="77777777" w:rsidTr="00C513B9">
        <w:trPr>
          <w:jc w:val="center"/>
        </w:trPr>
        <w:tc>
          <w:tcPr>
            <w:tcW w:w="4691" w:type="dxa"/>
            <w:gridSpan w:val="3"/>
          </w:tcPr>
          <w:p w14:paraId="2EDEB693" w14:textId="77777777" w:rsidR="00C513B9" w:rsidRPr="00301E1D" w:rsidRDefault="00C513B9" w:rsidP="00AD375D">
            <w:pPr>
              <w:tabs>
                <w:tab w:val="left" w:pos="-1440"/>
                <w:tab w:val="num" w:pos="540"/>
              </w:tabs>
              <w:ind w:left="540" w:hanging="540"/>
              <w:rPr>
                <w:sz w:val="22"/>
                <w:szCs w:val="22"/>
              </w:rPr>
            </w:pPr>
            <w:r w:rsidRPr="00301E1D">
              <w:rPr>
                <w:sz w:val="22"/>
                <w:szCs w:val="22"/>
              </w:rPr>
              <w:t>Facilitating Class Discussion</w:t>
            </w:r>
          </w:p>
        </w:tc>
        <w:tc>
          <w:tcPr>
            <w:tcW w:w="2138" w:type="dxa"/>
            <w:gridSpan w:val="2"/>
            <w:vAlign w:val="center"/>
          </w:tcPr>
          <w:p w14:paraId="310EF3A1" w14:textId="77777777" w:rsidR="00C513B9" w:rsidRPr="00301E1D" w:rsidRDefault="00C513B9" w:rsidP="00AD375D">
            <w:pPr>
              <w:tabs>
                <w:tab w:val="left" w:pos="-1440"/>
                <w:tab w:val="num" w:pos="540"/>
              </w:tabs>
              <w:ind w:left="540" w:hanging="540"/>
              <w:jc w:val="center"/>
              <w:rPr>
                <w:sz w:val="22"/>
                <w:szCs w:val="22"/>
              </w:rPr>
            </w:pPr>
            <w:r w:rsidRPr="00301E1D">
              <w:rPr>
                <w:sz w:val="22"/>
                <w:szCs w:val="22"/>
              </w:rPr>
              <w:t>10</w:t>
            </w:r>
          </w:p>
        </w:tc>
      </w:tr>
      <w:tr w:rsidR="00C513B9" w:rsidRPr="00301E1D" w14:paraId="09A23C20" w14:textId="77777777" w:rsidTr="00C513B9">
        <w:trPr>
          <w:jc w:val="center"/>
        </w:trPr>
        <w:tc>
          <w:tcPr>
            <w:tcW w:w="4691" w:type="dxa"/>
            <w:gridSpan w:val="3"/>
          </w:tcPr>
          <w:p w14:paraId="4DAB9D80" w14:textId="77777777" w:rsidR="00C513B9" w:rsidRPr="00301E1D" w:rsidRDefault="00C513B9" w:rsidP="00AD375D">
            <w:pPr>
              <w:tabs>
                <w:tab w:val="left" w:pos="-1440"/>
                <w:tab w:val="num" w:pos="540"/>
              </w:tabs>
              <w:ind w:left="540" w:hanging="540"/>
              <w:rPr>
                <w:sz w:val="22"/>
                <w:szCs w:val="22"/>
              </w:rPr>
            </w:pPr>
            <w:r w:rsidRPr="00301E1D">
              <w:rPr>
                <w:sz w:val="22"/>
                <w:szCs w:val="22"/>
              </w:rPr>
              <w:t>Article</w:t>
            </w:r>
            <w:r>
              <w:rPr>
                <w:sz w:val="22"/>
                <w:szCs w:val="22"/>
              </w:rPr>
              <w:t xml:space="preserve"> Critiques </w:t>
            </w:r>
          </w:p>
        </w:tc>
        <w:tc>
          <w:tcPr>
            <w:tcW w:w="2138" w:type="dxa"/>
            <w:gridSpan w:val="2"/>
            <w:vAlign w:val="center"/>
          </w:tcPr>
          <w:p w14:paraId="4BC61862" w14:textId="77777777" w:rsidR="00C513B9" w:rsidRPr="00301E1D" w:rsidRDefault="00C513B9" w:rsidP="00AD375D">
            <w:pPr>
              <w:tabs>
                <w:tab w:val="left" w:pos="-1440"/>
                <w:tab w:val="num" w:pos="540"/>
              </w:tabs>
              <w:ind w:left="540" w:hanging="540"/>
              <w:jc w:val="center"/>
              <w:rPr>
                <w:sz w:val="22"/>
                <w:szCs w:val="22"/>
              </w:rPr>
            </w:pPr>
            <w:r>
              <w:rPr>
                <w:sz w:val="22"/>
                <w:szCs w:val="22"/>
              </w:rPr>
              <w:t>20</w:t>
            </w:r>
          </w:p>
        </w:tc>
      </w:tr>
      <w:tr w:rsidR="00C513B9" w:rsidRPr="00301E1D" w14:paraId="1B718C6A" w14:textId="77777777" w:rsidTr="00C513B9">
        <w:trPr>
          <w:jc w:val="center"/>
        </w:trPr>
        <w:tc>
          <w:tcPr>
            <w:tcW w:w="4691" w:type="dxa"/>
            <w:gridSpan w:val="3"/>
          </w:tcPr>
          <w:p w14:paraId="2FE946E8" w14:textId="77777777" w:rsidR="00C513B9" w:rsidRPr="00301E1D" w:rsidRDefault="00C513B9" w:rsidP="00AD375D">
            <w:pPr>
              <w:tabs>
                <w:tab w:val="left" w:pos="-1440"/>
                <w:tab w:val="num" w:pos="540"/>
              </w:tabs>
              <w:ind w:left="540" w:hanging="540"/>
              <w:rPr>
                <w:sz w:val="22"/>
                <w:szCs w:val="22"/>
              </w:rPr>
            </w:pPr>
            <w:r>
              <w:rPr>
                <w:sz w:val="22"/>
                <w:szCs w:val="22"/>
              </w:rPr>
              <w:t>Pilot Study and presentation</w:t>
            </w:r>
          </w:p>
        </w:tc>
        <w:tc>
          <w:tcPr>
            <w:tcW w:w="2138" w:type="dxa"/>
            <w:gridSpan w:val="2"/>
            <w:vAlign w:val="center"/>
          </w:tcPr>
          <w:p w14:paraId="2351FD5D" w14:textId="7BE75246" w:rsidR="00C513B9" w:rsidRPr="00301E1D" w:rsidRDefault="004E6575" w:rsidP="00AD375D">
            <w:pPr>
              <w:tabs>
                <w:tab w:val="left" w:pos="-1440"/>
                <w:tab w:val="num" w:pos="540"/>
              </w:tabs>
              <w:ind w:left="540" w:hanging="540"/>
              <w:jc w:val="center"/>
              <w:rPr>
                <w:sz w:val="22"/>
                <w:szCs w:val="22"/>
              </w:rPr>
            </w:pPr>
            <w:r>
              <w:rPr>
                <w:sz w:val="22"/>
                <w:szCs w:val="22"/>
              </w:rPr>
              <w:t>5</w:t>
            </w:r>
            <w:r w:rsidR="00EC7A65">
              <w:rPr>
                <w:sz w:val="22"/>
                <w:szCs w:val="22"/>
              </w:rPr>
              <w:t>0</w:t>
            </w:r>
          </w:p>
        </w:tc>
      </w:tr>
      <w:tr w:rsidR="00C513B9" w:rsidRPr="00301E1D" w14:paraId="369B5502" w14:textId="77777777" w:rsidTr="00C513B9">
        <w:trPr>
          <w:jc w:val="center"/>
        </w:trPr>
        <w:tc>
          <w:tcPr>
            <w:tcW w:w="4691" w:type="dxa"/>
            <w:gridSpan w:val="3"/>
          </w:tcPr>
          <w:p w14:paraId="6E2477C0" w14:textId="77777777" w:rsidR="00C513B9" w:rsidRDefault="00C513B9" w:rsidP="00AD375D">
            <w:pPr>
              <w:tabs>
                <w:tab w:val="left" w:pos="-1440"/>
                <w:tab w:val="num" w:pos="540"/>
              </w:tabs>
              <w:ind w:left="540" w:hanging="540"/>
              <w:rPr>
                <w:sz w:val="22"/>
                <w:szCs w:val="22"/>
              </w:rPr>
            </w:pPr>
            <w:r w:rsidRPr="00301E1D">
              <w:rPr>
                <w:sz w:val="22"/>
                <w:szCs w:val="22"/>
              </w:rPr>
              <w:t>Attendance, Class Participati</w:t>
            </w:r>
            <w:r>
              <w:rPr>
                <w:sz w:val="22"/>
                <w:szCs w:val="22"/>
              </w:rPr>
              <w:t xml:space="preserve">on </w:t>
            </w:r>
          </w:p>
          <w:p w14:paraId="0812F844" w14:textId="0604D7D4" w:rsidR="00C513B9" w:rsidRPr="00301E1D" w:rsidRDefault="00C513B9" w:rsidP="00AD375D">
            <w:pPr>
              <w:tabs>
                <w:tab w:val="left" w:pos="-1440"/>
                <w:tab w:val="num" w:pos="540"/>
              </w:tabs>
              <w:ind w:left="540" w:hanging="540"/>
              <w:rPr>
                <w:sz w:val="22"/>
                <w:szCs w:val="22"/>
              </w:rPr>
            </w:pPr>
            <w:r>
              <w:rPr>
                <w:sz w:val="22"/>
                <w:szCs w:val="22"/>
              </w:rPr>
              <w:t>(including reading questions</w:t>
            </w:r>
            <w:r w:rsidR="00EC7A65">
              <w:rPr>
                <w:sz w:val="22"/>
                <w:szCs w:val="22"/>
              </w:rPr>
              <w:t xml:space="preserve"> and book study</w:t>
            </w:r>
            <w:r>
              <w:rPr>
                <w:sz w:val="22"/>
                <w:szCs w:val="22"/>
              </w:rPr>
              <w:t>)</w:t>
            </w:r>
          </w:p>
        </w:tc>
        <w:tc>
          <w:tcPr>
            <w:tcW w:w="2138" w:type="dxa"/>
            <w:gridSpan w:val="2"/>
            <w:vAlign w:val="center"/>
          </w:tcPr>
          <w:p w14:paraId="5ACAF163" w14:textId="3D1D4AF6" w:rsidR="00C513B9" w:rsidRPr="00301E1D" w:rsidRDefault="00245B7D" w:rsidP="00AD375D">
            <w:pPr>
              <w:tabs>
                <w:tab w:val="left" w:pos="-1440"/>
                <w:tab w:val="num" w:pos="540"/>
              </w:tabs>
              <w:ind w:left="540" w:hanging="540"/>
              <w:jc w:val="center"/>
              <w:rPr>
                <w:sz w:val="22"/>
                <w:szCs w:val="22"/>
              </w:rPr>
            </w:pPr>
            <w:r>
              <w:rPr>
                <w:sz w:val="22"/>
                <w:szCs w:val="22"/>
              </w:rPr>
              <w:t>20</w:t>
            </w:r>
          </w:p>
        </w:tc>
      </w:tr>
      <w:tr w:rsidR="00C513B9" w:rsidRPr="00301E1D" w14:paraId="1DC98D1F" w14:textId="77777777" w:rsidTr="00C513B9">
        <w:trPr>
          <w:jc w:val="center"/>
        </w:trPr>
        <w:tc>
          <w:tcPr>
            <w:tcW w:w="4691" w:type="dxa"/>
            <w:gridSpan w:val="3"/>
            <w:shd w:val="clear" w:color="auto" w:fill="B3B3B3"/>
          </w:tcPr>
          <w:p w14:paraId="0018F2BD" w14:textId="77777777" w:rsidR="00C513B9" w:rsidRPr="00301E1D" w:rsidRDefault="00C513B9" w:rsidP="00AD375D">
            <w:pPr>
              <w:tabs>
                <w:tab w:val="left" w:pos="-1440"/>
              </w:tabs>
              <w:jc w:val="center"/>
              <w:rPr>
                <w:b/>
                <w:sz w:val="22"/>
                <w:szCs w:val="22"/>
              </w:rPr>
            </w:pPr>
            <w:r w:rsidRPr="00301E1D">
              <w:rPr>
                <w:b/>
                <w:sz w:val="22"/>
                <w:szCs w:val="22"/>
              </w:rPr>
              <w:t>TOTAL</w:t>
            </w:r>
          </w:p>
        </w:tc>
        <w:tc>
          <w:tcPr>
            <w:tcW w:w="2138" w:type="dxa"/>
            <w:gridSpan w:val="2"/>
            <w:shd w:val="clear" w:color="auto" w:fill="B3B3B3"/>
            <w:vAlign w:val="center"/>
          </w:tcPr>
          <w:p w14:paraId="5824FB4D" w14:textId="77777777" w:rsidR="00C513B9" w:rsidRPr="00301E1D" w:rsidRDefault="00C513B9" w:rsidP="00AD375D">
            <w:pPr>
              <w:tabs>
                <w:tab w:val="left" w:pos="-1440"/>
              </w:tabs>
              <w:jc w:val="center"/>
              <w:rPr>
                <w:b/>
                <w:sz w:val="22"/>
                <w:szCs w:val="22"/>
              </w:rPr>
            </w:pPr>
            <w:r w:rsidRPr="00301E1D">
              <w:rPr>
                <w:b/>
                <w:sz w:val="22"/>
                <w:szCs w:val="22"/>
              </w:rPr>
              <w:t>100</w:t>
            </w:r>
          </w:p>
        </w:tc>
      </w:tr>
      <w:tr w:rsidR="001E5E04" w:rsidRPr="00301E1D" w14:paraId="38B484FB"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BFBFBF"/>
          </w:tcPr>
          <w:p w14:paraId="41529236"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Points</w:t>
            </w:r>
          </w:p>
        </w:tc>
        <w:tc>
          <w:tcPr>
            <w:tcW w:w="2070" w:type="dxa"/>
            <w:gridSpan w:val="2"/>
            <w:shd w:val="clear" w:color="auto" w:fill="BFBFBF"/>
          </w:tcPr>
          <w:p w14:paraId="17BFEB59"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Letter Grade</w:t>
            </w:r>
          </w:p>
        </w:tc>
      </w:tr>
      <w:tr w:rsidR="001E5E04" w:rsidRPr="00301E1D" w14:paraId="5247CBE2"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005E6E4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90 to 100 points</w:t>
            </w:r>
          </w:p>
        </w:tc>
        <w:tc>
          <w:tcPr>
            <w:tcW w:w="2070" w:type="dxa"/>
            <w:gridSpan w:val="2"/>
            <w:shd w:val="clear" w:color="auto" w:fill="auto"/>
          </w:tcPr>
          <w:p w14:paraId="41B8314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A</w:t>
            </w:r>
          </w:p>
        </w:tc>
      </w:tr>
      <w:tr w:rsidR="001E5E04" w:rsidRPr="00301E1D" w14:paraId="2D6E198C"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276589D3"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80 to 89.99 points</w:t>
            </w:r>
          </w:p>
        </w:tc>
        <w:tc>
          <w:tcPr>
            <w:tcW w:w="2070" w:type="dxa"/>
            <w:gridSpan w:val="2"/>
            <w:shd w:val="clear" w:color="auto" w:fill="auto"/>
          </w:tcPr>
          <w:p w14:paraId="7D652CA1"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w:t>
            </w:r>
          </w:p>
        </w:tc>
      </w:tr>
      <w:tr w:rsidR="001E5E04" w:rsidRPr="00301E1D" w14:paraId="1562546F"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73D6C97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70 to 79.99 points</w:t>
            </w:r>
          </w:p>
        </w:tc>
        <w:tc>
          <w:tcPr>
            <w:tcW w:w="2070" w:type="dxa"/>
            <w:gridSpan w:val="2"/>
            <w:shd w:val="clear" w:color="auto" w:fill="auto"/>
          </w:tcPr>
          <w:p w14:paraId="11FC4150"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C</w:t>
            </w:r>
          </w:p>
        </w:tc>
      </w:tr>
      <w:tr w:rsidR="001E5E04" w:rsidRPr="00301E1D" w14:paraId="1DD76207"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784DECE7" w14:textId="4311983D" w:rsidR="001E5E04" w:rsidRPr="00301E1D" w:rsidRDefault="00A55AB1" w:rsidP="00E75863">
            <w:pPr>
              <w:widowControl w:val="0"/>
              <w:autoSpaceDE w:val="0"/>
              <w:autoSpaceDN w:val="0"/>
              <w:adjustRightInd w:val="0"/>
              <w:jc w:val="center"/>
              <w:rPr>
                <w:sz w:val="22"/>
                <w:szCs w:val="22"/>
              </w:rPr>
            </w:pPr>
            <w:r>
              <w:rPr>
                <w:sz w:val="22"/>
                <w:szCs w:val="22"/>
              </w:rPr>
              <w:t>60 to 69.99</w:t>
            </w:r>
            <w:r w:rsidR="001E5E04" w:rsidRPr="00301E1D">
              <w:rPr>
                <w:sz w:val="22"/>
                <w:szCs w:val="22"/>
              </w:rPr>
              <w:t xml:space="preserve"> points</w:t>
            </w:r>
          </w:p>
        </w:tc>
        <w:tc>
          <w:tcPr>
            <w:tcW w:w="2070" w:type="dxa"/>
            <w:gridSpan w:val="2"/>
            <w:shd w:val="clear" w:color="auto" w:fill="auto"/>
          </w:tcPr>
          <w:p w14:paraId="60865E2A"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D</w:t>
            </w:r>
          </w:p>
        </w:tc>
      </w:tr>
      <w:tr w:rsidR="001E5E04" w:rsidRPr="00301E1D" w14:paraId="20E01936" w14:textId="77777777" w:rsidTr="00C513B9">
        <w:tblPrEx>
          <w:jc w:val="left"/>
          <w:tblLook w:val="04A0" w:firstRow="1" w:lastRow="0" w:firstColumn="1" w:lastColumn="0" w:noHBand="0" w:noVBand="1"/>
        </w:tblPrEx>
        <w:trPr>
          <w:gridBefore w:val="1"/>
          <w:gridAfter w:val="1"/>
          <w:wBefore w:w="2538" w:type="dxa"/>
          <w:wAfter w:w="241" w:type="dxa"/>
        </w:trPr>
        <w:tc>
          <w:tcPr>
            <w:tcW w:w="1980" w:type="dxa"/>
            <w:shd w:val="clear" w:color="auto" w:fill="auto"/>
          </w:tcPr>
          <w:p w14:paraId="6AD8682E"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Below 60 points</w:t>
            </w:r>
          </w:p>
        </w:tc>
        <w:tc>
          <w:tcPr>
            <w:tcW w:w="2070" w:type="dxa"/>
            <w:gridSpan w:val="2"/>
            <w:shd w:val="clear" w:color="auto" w:fill="auto"/>
          </w:tcPr>
          <w:p w14:paraId="0B218B0D" w14:textId="77777777" w:rsidR="001E5E04" w:rsidRPr="00301E1D" w:rsidRDefault="001E5E04" w:rsidP="00E75863">
            <w:pPr>
              <w:widowControl w:val="0"/>
              <w:autoSpaceDE w:val="0"/>
              <w:autoSpaceDN w:val="0"/>
              <w:adjustRightInd w:val="0"/>
              <w:jc w:val="center"/>
              <w:rPr>
                <w:sz w:val="22"/>
                <w:szCs w:val="22"/>
              </w:rPr>
            </w:pPr>
            <w:r w:rsidRPr="00301E1D">
              <w:rPr>
                <w:sz w:val="22"/>
                <w:szCs w:val="22"/>
              </w:rPr>
              <w:t>F</w:t>
            </w:r>
          </w:p>
        </w:tc>
      </w:tr>
    </w:tbl>
    <w:p w14:paraId="75533A6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rPr>
          <w:sz w:val="22"/>
          <w:szCs w:val="22"/>
        </w:rPr>
      </w:pPr>
      <w:r w:rsidRPr="00301E1D">
        <w:rPr>
          <w:b/>
          <w:bCs/>
          <w:sz w:val="22"/>
          <w:szCs w:val="22"/>
        </w:rPr>
        <w:lastRenderedPageBreak/>
        <w:t xml:space="preserve">10.  </w:t>
      </w:r>
      <w:r w:rsidRPr="00301E1D">
        <w:rPr>
          <w:b/>
          <w:bCs/>
          <w:sz w:val="22"/>
          <w:szCs w:val="22"/>
          <w:u w:val="single"/>
        </w:rPr>
        <w:t>Course Policies</w:t>
      </w:r>
      <w:r w:rsidRPr="00301E1D">
        <w:rPr>
          <w:sz w:val="22"/>
          <w:szCs w:val="22"/>
        </w:rPr>
        <w:t xml:space="preserve">: </w:t>
      </w:r>
    </w:p>
    <w:p w14:paraId="14F4AD28" w14:textId="77777777" w:rsidR="001E5E04" w:rsidRPr="00301E1D" w:rsidRDefault="001E5E04" w:rsidP="001E5E04">
      <w:pPr>
        <w:widowControl w:val="0"/>
        <w:tabs>
          <w:tab w:val="decimal" w:pos="240"/>
          <w:tab w:val="left" w:pos="600"/>
          <w:tab w:val="left" w:pos="960"/>
          <w:tab w:val="left" w:pos="1320"/>
          <w:tab w:val="left" w:pos="1680"/>
          <w:tab w:val="left" w:pos="2040"/>
        </w:tabs>
        <w:autoSpaceDE w:val="0"/>
        <w:autoSpaceDN w:val="0"/>
        <w:adjustRightInd w:val="0"/>
        <w:ind w:left="360"/>
        <w:rPr>
          <w:sz w:val="22"/>
          <w:szCs w:val="22"/>
        </w:rPr>
      </w:pPr>
    </w:p>
    <w:p w14:paraId="09A3974D" w14:textId="2587DC8E"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b/>
          <w:sz w:val="22"/>
          <w:szCs w:val="22"/>
        </w:rPr>
      </w:pPr>
      <w:r w:rsidRPr="00301E1D">
        <w:rPr>
          <w:sz w:val="22"/>
          <w:szCs w:val="22"/>
          <w:u w:val="single"/>
        </w:rPr>
        <w:t>Professionals show up on time and prepared every day for work.</w:t>
      </w:r>
      <w:r w:rsidRPr="00301E1D">
        <w:rPr>
          <w:sz w:val="22"/>
          <w:szCs w:val="22"/>
        </w:rPr>
        <w:t xml:space="preserve"> </w:t>
      </w:r>
      <w:r w:rsidR="003D513E">
        <w:rPr>
          <w:sz w:val="22"/>
          <w:szCs w:val="22"/>
          <w:lang w:bidi="en-US"/>
        </w:rPr>
        <w:t>Your attendance is expected during each class session.  Failure to attend class sessions usually results in a lower grade due to the challenging nature of the course content, and to the ‘workshop’ approach to class structure.</w:t>
      </w:r>
    </w:p>
    <w:p w14:paraId="63F00830" w14:textId="0DEDCF42"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complete assignments on time.</w:t>
      </w:r>
      <w:r w:rsidRPr="00301E1D">
        <w:rPr>
          <w:sz w:val="22"/>
          <w:szCs w:val="22"/>
        </w:rPr>
        <w:t xml:space="preserve">  Assignments are </w:t>
      </w:r>
      <w:r w:rsidR="00B01369">
        <w:rPr>
          <w:sz w:val="22"/>
          <w:szCs w:val="22"/>
        </w:rPr>
        <w:t>due in</w:t>
      </w:r>
      <w:r w:rsidRPr="00301E1D">
        <w:rPr>
          <w:sz w:val="22"/>
          <w:szCs w:val="22"/>
        </w:rPr>
        <w:t xml:space="preserve"> Canvas as indicated in the syllabus and the course calendar.  Assignments handed in after this time will be considered late. </w:t>
      </w:r>
      <w:r w:rsidRPr="00A477DF">
        <w:rPr>
          <w:b/>
          <w:sz w:val="22"/>
          <w:szCs w:val="22"/>
        </w:rPr>
        <w:t>Late assignments will be penalized by 10% per day</w:t>
      </w:r>
      <w:r w:rsidR="00086D2C">
        <w:rPr>
          <w:b/>
          <w:sz w:val="22"/>
          <w:szCs w:val="22"/>
        </w:rPr>
        <w:t xml:space="preserve"> late</w:t>
      </w:r>
      <w:r w:rsidRPr="00301E1D">
        <w:rPr>
          <w:sz w:val="22"/>
          <w:szCs w:val="22"/>
        </w:rPr>
        <w:t xml:space="preserve">. </w:t>
      </w:r>
    </w:p>
    <w:p w14:paraId="0A770184" w14:textId="5A090FA3"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Professionals use appropriate means for discussing disagreements. </w:t>
      </w:r>
      <w:r w:rsidRPr="00301E1D">
        <w:rPr>
          <w:sz w:val="22"/>
          <w:szCs w:val="22"/>
        </w:rPr>
        <w:t xml:space="preserve"> </w:t>
      </w:r>
      <w:r w:rsidR="00A477DF" w:rsidRPr="00301E1D">
        <w:rPr>
          <w:sz w:val="22"/>
          <w:szCs w:val="22"/>
        </w:rPr>
        <w:t>Please respect our class time together</w:t>
      </w:r>
      <w:r w:rsidR="00A477DF">
        <w:rPr>
          <w:sz w:val="22"/>
          <w:szCs w:val="22"/>
        </w:rPr>
        <w:t xml:space="preserve"> and my own time</w:t>
      </w:r>
      <w:r w:rsidR="00A477DF" w:rsidRPr="00301E1D">
        <w:rPr>
          <w:sz w:val="22"/>
          <w:szCs w:val="22"/>
        </w:rPr>
        <w:t xml:space="preserve"> </w:t>
      </w:r>
      <w:r w:rsidR="00A477DF">
        <w:rPr>
          <w:sz w:val="22"/>
          <w:szCs w:val="22"/>
        </w:rPr>
        <w:t xml:space="preserve">as a teacher and researcher </w:t>
      </w:r>
      <w:r w:rsidR="00A477DF" w:rsidRPr="00301E1D">
        <w:rPr>
          <w:sz w:val="22"/>
          <w:szCs w:val="22"/>
        </w:rPr>
        <w:t>by planning to discuss grades or other points of contention during office hours</w:t>
      </w:r>
      <w:r w:rsidR="003D513E">
        <w:rPr>
          <w:sz w:val="22"/>
          <w:szCs w:val="22"/>
        </w:rPr>
        <w:t xml:space="preserve"> or by appointment</w:t>
      </w:r>
      <w:r w:rsidR="00A477DF">
        <w:rPr>
          <w:sz w:val="22"/>
          <w:szCs w:val="22"/>
        </w:rPr>
        <w:t xml:space="preserve">, </w:t>
      </w:r>
      <w:r w:rsidR="00A477DF" w:rsidRPr="00A477DF">
        <w:rPr>
          <w:b/>
          <w:sz w:val="22"/>
          <w:szCs w:val="22"/>
        </w:rPr>
        <w:t>not via email</w:t>
      </w:r>
      <w:r w:rsidR="00A477DF" w:rsidRPr="00301E1D">
        <w:rPr>
          <w:sz w:val="22"/>
          <w:szCs w:val="22"/>
        </w:rPr>
        <w:t>.</w:t>
      </w:r>
      <w:r w:rsidR="00A477DF">
        <w:rPr>
          <w:sz w:val="22"/>
          <w:szCs w:val="22"/>
        </w:rPr>
        <w:t xml:space="preserve"> </w:t>
      </w:r>
    </w:p>
    <w:p w14:paraId="1281E3E5" w14:textId="28A9D927"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Professionals take responsibility for their own learning.</w:t>
      </w:r>
      <w:r w:rsidRPr="00301E1D">
        <w:rPr>
          <w:sz w:val="22"/>
          <w:szCs w:val="22"/>
        </w:rPr>
        <w:t xml:space="preserve"> </w:t>
      </w:r>
      <w:r w:rsidR="0088494D">
        <w:rPr>
          <w:sz w:val="22"/>
          <w:szCs w:val="22"/>
        </w:rPr>
        <w:t>My overarching goal</w:t>
      </w:r>
      <w:r w:rsidRPr="00301E1D">
        <w:rPr>
          <w:sz w:val="22"/>
          <w:szCs w:val="22"/>
        </w:rPr>
        <w:t xml:space="preserve"> is to </w:t>
      </w:r>
      <w:r w:rsidR="0088494D">
        <w:rPr>
          <w:sz w:val="22"/>
          <w:szCs w:val="22"/>
        </w:rPr>
        <w:t>support</w:t>
      </w:r>
      <w:r w:rsidRPr="00301E1D">
        <w:rPr>
          <w:sz w:val="22"/>
          <w:szCs w:val="22"/>
        </w:rPr>
        <w:t xml:space="preserve"> class members </w:t>
      </w:r>
      <w:r w:rsidR="0088494D">
        <w:rPr>
          <w:sz w:val="22"/>
          <w:szCs w:val="22"/>
        </w:rPr>
        <w:t>in becoming</w:t>
      </w:r>
      <w:r w:rsidRPr="00301E1D">
        <w:rPr>
          <w:sz w:val="22"/>
          <w:szCs w:val="22"/>
        </w:rPr>
        <w:t xml:space="preserve"> the very best they can possibly become at this point in their professional development. Please allow me to assist in any way possible including, but certainly not limited to: listening, providing feedback, answering questions, sharing and addressing concerns, brainstorming, clarifying course content or expectations, and mediating or facilitating work with collaborating peers. </w:t>
      </w:r>
      <w:r w:rsidR="002E4351" w:rsidRPr="00301E1D">
        <w:rPr>
          <w:sz w:val="22"/>
          <w:szCs w:val="22"/>
          <w:lang w:bidi="en-US"/>
        </w:rPr>
        <w:t xml:space="preserve">While I do check my e-mail regularly, </w:t>
      </w:r>
      <w:r w:rsidR="002E4351" w:rsidRPr="00E47C2B">
        <w:rPr>
          <w:b/>
          <w:sz w:val="22"/>
          <w:szCs w:val="22"/>
          <w:lang w:bidi="en-US"/>
        </w:rPr>
        <w:t xml:space="preserve">I do not check e-mail after 9 pm.  </w:t>
      </w:r>
      <w:r w:rsidR="00015148" w:rsidRPr="00E47C2B">
        <w:rPr>
          <w:b/>
          <w:sz w:val="22"/>
          <w:szCs w:val="22"/>
          <w:lang w:bidi="en-US"/>
        </w:rPr>
        <w:t>Please a</w:t>
      </w:r>
      <w:r w:rsidR="006F3CC2" w:rsidRPr="00E47C2B">
        <w:rPr>
          <w:b/>
          <w:sz w:val="22"/>
          <w:szCs w:val="22"/>
          <w:lang w:bidi="en-US"/>
        </w:rPr>
        <w:t>llow me 48 hours to respond to</w:t>
      </w:r>
      <w:r w:rsidR="00015148" w:rsidRPr="00E47C2B">
        <w:rPr>
          <w:b/>
          <w:sz w:val="22"/>
          <w:szCs w:val="22"/>
          <w:lang w:bidi="en-US"/>
        </w:rPr>
        <w:t xml:space="preserve"> email</w:t>
      </w:r>
      <w:r w:rsidR="0088494D">
        <w:rPr>
          <w:b/>
          <w:sz w:val="22"/>
          <w:szCs w:val="22"/>
          <w:lang w:bidi="en-US"/>
        </w:rPr>
        <w:t>.</w:t>
      </w:r>
    </w:p>
    <w:p w14:paraId="1C1091D9" w14:textId="192D034A" w:rsidR="001E5E04" w:rsidRPr="00301E1D" w:rsidRDefault="001E5E04" w:rsidP="001E5E04">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301E1D">
        <w:rPr>
          <w:sz w:val="22"/>
          <w:szCs w:val="22"/>
          <w:u w:val="single"/>
        </w:rPr>
        <w:t xml:space="preserve"> Professionals give credit where credit is due.</w:t>
      </w:r>
      <w:r w:rsidRPr="00301E1D">
        <w:rPr>
          <w:sz w:val="22"/>
          <w:szCs w:val="22"/>
        </w:rPr>
        <w:t xml:space="preserve"> </w:t>
      </w:r>
      <w:r w:rsidR="00021E33" w:rsidRPr="00301E1D">
        <w:rPr>
          <w:sz w:val="22"/>
          <w:szCs w:val="22"/>
        </w:rPr>
        <w:t>Even though I will encourage you to work in groups and learn from each other, each individual is held responsible for his/her own behavior and learning. I expect students to</w:t>
      </w:r>
      <w:r w:rsidR="004211BD">
        <w:rPr>
          <w:sz w:val="22"/>
          <w:szCs w:val="22"/>
        </w:rPr>
        <w:t xml:space="preserve"> s</w:t>
      </w:r>
      <w:r w:rsidR="00021E33" w:rsidRPr="00301E1D">
        <w:rPr>
          <w:sz w:val="22"/>
          <w:szCs w:val="22"/>
        </w:rPr>
        <w:t>ubmit their own work for all assignments</w:t>
      </w:r>
      <w:r w:rsidR="001870AC" w:rsidRPr="00301E1D">
        <w:rPr>
          <w:sz w:val="22"/>
          <w:szCs w:val="22"/>
        </w:rPr>
        <w:t xml:space="preserve">.  </w:t>
      </w:r>
      <w:r w:rsidRPr="00301E1D">
        <w:rPr>
          <w:sz w:val="22"/>
          <w:szCs w:val="22"/>
        </w:rPr>
        <w:t xml:space="preserve">The University Academic Honesty Code and the Tiger Cub Rules and Regulations pertaining to Cheating will apply to this class. See also </w:t>
      </w:r>
      <w:r w:rsidRPr="00301E1D">
        <w:rPr>
          <w:bCs/>
          <w:sz w:val="22"/>
          <w:szCs w:val="22"/>
        </w:rPr>
        <w:t>Student Policy eHandbook (</w:t>
      </w:r>
      <w:hyperlink r:id="rId10" w:history="1">
        <w:r w:rsidRPr="00301E1D">
          <w:rPr>
            <w:rStyle w:val="Hyperlink"/>
            <w:bCs/>
            <w:sz w:val="22"/>
            <w:szCs w:val="22"/>
          </w:rPr>
          <w:t>www.auburn.edu/studentpolicies</w:t>
        </w:r>
      </w:hyperlink>
      <w:r w:rsidRPr="00301E1D">
        <w:rPr>
          <w:bCs/>
          <w:sz w:val="22"/>
          <w:szCs w:val="22"/>
        </w:rPr>
        <w:t>)</w:t>
      </w:r>
      <w:r w:rsidRPr="00301E1D">
        <w:rPr>
          <w:sz w:val="22"/>
          <w:szCs w:val="22"/>
        </w:rPr>
        <w:t xml:space="preserve"> for rules on academic honesty. </w:t>
      </w:r>
      <w:r w:rsidR="001870AC" w:rsidRPr="00301E1D">
        <w:rPr>
          <w:sz w:val="22"/>
          <w:szCs w:val="22"/>
        </w:rPr>
        <w:t>If and when resources are found (even those online!), proper citation must be used.  Details regarding APA formatting and citations will be av</w:t>
      </w:r>
      <w:r w:rsidR="0069241D">
        <w:rPr>
          <w:sz w:val="22"/>
          <w:szCs w:val="22"/>
        </w:rPr>
        <w:t>ailable on Canvas</w:t>
      </w:r>
      <w:r w:rsidR="003D513E">
        <w:rPr>
          <w:sz w:val="22"/>
          <w:szCs w:val="22"/>
        </w:rPr>
        <w:t>, and it is a doctoral student’s responsibility to learn and adhere to APA style guidelines. Failure to provide appropriate citations</w:t>
      </w:r>
      <w:r w:rsidRPr="00301E1D">
        <w:rPr>
          <w:sz w:val="22"/>
          <w:szCs w:val="22"/>
        </w:rPr>
        <w:t xml:space="preserve"> constitutes </w:t>
      </w:r>
      <w:r w:rsidR="003D513E">
        <w:rPr>
          <w:sz w:val="22"/>
          <w:szCs w:val="22"/>
        </w:rPr>
        <w:t xml:space="preserve">a </w:t>
      </w:r>
      <w:r w:rsidRPr="00301E1D">
        <w:rPr>
          <w:sz w:val="22"/>
          <w:szCs w:val="22"/>
        </w:rPr>
        <w:t xml:space="preserve">violation of the Auburn University Academic Honesty Code. In addition, written assignments that are similar or identical to those of other students in the class (past or present) is also a violation of the Code. Violations of the Auburn University Academic Honesty Code will be treated according to university policy. Rewriting and resubmission is not an option. </w:t>
      </w:r>
      <w:r w:rsidRPr="00301E1D">
        <w:rPr>
          <w:b/>
          <w:sz w:val="22"/>
          <w:szCs w:val="22"/>
        </w:rPr>
        <w:t>Finally, you may not submit the work of someone else or work that you have submitted for another class to satisfy a requirement of ERMA 7210.</w:t>
      </w:r>
      <w:r w:rsidRPr="00301E1D">
        <w:rPr>
          <w:sz w:val="22"/>
          <w:szCs w:val="22"/>
        </w:rPr>
        <w:t xml:space="preserve"> </w:t>
      </w:r>
    </w:p>
    <w:p w14:paraId="015E0C32" w14:textId="723921F3" w:rsidR="001E5E04" w:rsidRDefault="001E5E04" w:rsidP="004211BD">
      <w:pPr>
        <w:widowControl w:val="0"/>
        <w:numPr>
          <w:ilvl w:val="0"/>
          <w:numId w:val="7"/>
        </w:numPr>
        <w:tabs>
          <w:tab w:val="clear" w:pos="1440"/>
          <w:tab w:val="decimal" w:pos="240"/>
          <w:tab w:val="left" w:pos="600"/>
          <w:tab w:val="num" w:pos="630"/>
          <w:tab w:val="left" w:pos="960"/>
          <w:tab w:val="left" w:pos="1320"/>
          <w:tab w:val="left" w:pos="1680"/>
          <w:tab w:val="left" w:pos="2040"/>
        </w:tabs>
        <w:autoSpaceDE w:val="0"/>
        <w:autoSpaceDN w:val="0"/>
        <w:adjustRightInd w:val="0"/>
        <w:ind w:left="630" w:hanging="270"/>
        <w:rPr>
          <w:sz w:val="22"/>
          <w:szCs w:val="22"/>
        </w:rPr>
      </w:pPr>
      <w:r w:rsidRPr="00C51CEC">
        <w:rPr>
          <w:sz w:val="22"/>
          <w:szCs w:val="22"/>
          <w:u w:val="single"/>
        </w:rPr>
        <w:t>Professionals make others aware of what they need to be successful.</w:t>
      </w:r>
      <w:r w:rsidRPr="00C51CEC">
        <w:rPr>
          <w:sz w:val="22"/>
          <w:szCs w:val="22"/>
        </w:rPr>
        <w:t xml:space="preserve">  Please inform me within the first week of clas</w:t>
      </w:r>
      <w:r w:rsidR="00E47C2B">
        <w:rPr>
          <w:sz w:val="22"/>
          <w:szCs w:val="22"/>
        </w:rPr>
        <w:t>s if you require adaptations/</w:t>
      </w:r>
      <w:r w:rsidRPr="00C51CEC">
        <w:rPr>
          <w:sz w:val="22"/>
          <w:szCs w:val="22"/>
        </w:rPr>
        <w:t xml:space="preserve">modifications to any assignment because of special needs (disabilities, religious observances, and so on). </w:t>
      </w:r>
    </w:p>
    <w:p w14:paraId="68E86F9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80CD92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5FF29D74"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798F5C81"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3DAAF24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21D02A0"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DFAB1DC"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6585F074" w14:textId="77777777" w:rsidR="00EC7A65" w:rsidRDefault="00EC7A65"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6ECFF63" w14:textId="77777777" w:rsidR="00F1613C" w:rsidRDefault="00F1613C"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4D0E2EEA" w14:textId="77777777" w:rsidR="00F1613C" w:rsidRDefault="00F1613C"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BDCBA40" w14:textId="77777777" w:rsidR="0093701D" w:rsidRDefault="0093701D" w:rsidP="0093701D">
      <w:pPr>
        <w:widowControl w:val="0"/>
        <w:tabs>
          <w:tab w:val="decimal" w:pos="240"/>
          <w:tab w:val="left" w:pos="600"/>
          <w:tab w:val="left" w:pos="960"/>
          <w:tab w:val="left" w:pos="1320"/>
          <w:tab w:val="left" w:pos="1680"/>
          <w:tab w:val="left" w:pos="2040"/>
        </w:tabs>
        <w:autoSpaceDE w:val="0"/>
        <w:autoSpaceDN w:val="0"/>
        <w:adjustRightInd w:val="0"/>
        <w:rPr>
          <w:sz w:val="22"/>
          <w:szCs w:val="22"/>
        </w:rPr>
      </w:pPr>
    </w:p>
    <w:p w14:paraId="07544A76" w14:textId="77777777" w:rsidR="00E32FBC" w:rsidRPr="00C51CEC" w:rsidRDefault="00E32FBC" w:rsidP="00E32FBC">
      <w:pPr>
        <w:widowControl w:val="0"/>
        <w:tabs>
          <w:tab w:val="decimal" w:pos="240"/>
          <w:tab w:val="left" w:pos="600"/>
          <w:tab w:val="left" w:pos="960"/>
          <w:tab w:val="left" w:pos="1320"/>
          <w:tab w:val="left" w:pos="1680"/>
          <w:tab w:val="left" w:pos="2040"/>
        </w:tabs>
        <w:autoSpaceDE w:val="0"/>
        <w:autoSpaceDN w:val="0"/>
        <w:adjustRightInd w:val="0"/>
        <w:ind w:left="630"/>
        <w:rPr>
          <w:sz w:val="22"/>
          <w:szCs w:val="22"/>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40"/>
        <w:gridCol w:w="5490"/>
        <w:gridCol w:w="1530"/>
      </w:tblGrid>
      <w:tr w:rsidR="001E5E04" w:rsidRPr="00301E1D" w14:paraId="28641787" w14:textId="77777777" w:rsidTr="00123006">
        <w:tc>
          <w:tcPr>
            <w:tcW w:w="9360" w:type="dxa"/>
            <w:gridSpan w:val="3"/>
            <w:shd w:val="clear" w:color="auto" w:fill="auto"/>
          </w:tcPr>
          <w:p w14:paraId="054AF9F6" w14:textId="77777777" w:rsidR="001E5E04" w:rsidRPr="00301E1D" w:rsidRDefault="001E5E04" w:rsidP="00E75863">
            <w:pPr>
              <w:jc w:val="center"/>
              <w:rPr>
                <w:b/>
                <w:sz w:val="22"/>
                <w:szCs w:val="22"/>
              </w:rPr>
            </w:pPr>
            <w:r w:rsidRPr="00301E1D">
              <w:rPr>
                <w:b/>
                <w:sz w:val="22"/>
                <w:szCs w:val="22"/>
              </w:rPr>
              <w:lastRenderedPageBreak/>
              <w:t>Weekly Calendar</w:t>
            </w:r>
          </w:p>
        </w:tc>
      </w:tr>
      <w:tr w:rsidR="001E5E04" w:rsidRPr="00301E1D" w14:paraId="5B9D8720" w14:textId="77777777" w:rsidTr="00123006">
        <w:tc>
          <w:tcPr>
            <w:tcW w:w="2340" w:type="dxa"/>
            <w:shd w:val="clear" w:color="auto" w:fill="000000"/>
          </w:tcPr>
          <w:p w14:paraId="22E7629F" w14:textId="77777777" w:rsidR="001E5E04" w:rsidRPr="00301E1D" w:rsidRDefault="001E5E04" w:rsidP="00E75863">
            <w:pPr>
              <w:rPr>
                <w:b/>
                <w:sz w:val="22"/>
                <w:szCs w:val="22"/>
              </w:rPr>
            </w:pPr>
            <w:r w:rsidRPr="00301E1D">
              <w:rPr>
                <w:b/>
                <w:sz w:val="22"/>
                <w:szCs w:val="22"/>
              </w:rPr>
              <w:t>Date</w:t>
            </w:r>
          </w:p>
        </w:tc>
        <w:tc>
          <w:tcPr>
            <w:tcW w:w="5490" w:type="dxa"/>
            <w:shd w:val="clear" w:color="auto" w:fill="000000"/>
          </w:tcPr>
          <w:p w14:paraId="21BF39AB" w14:textId="77777777" w:rsidR="001E5E04" w:rsidRPr="00301E1D" w:rsidRDefault="001E5E04" w:rsidP="00E75863">
            <w:pPr>
              <w:rPr>
                <w:b/>
                <w:sz w:val="22"/>
                <w:szCs w:val="22"/>
              </w:rPr>
            </w:pPr>
            <w:r w:rsidRPr="00301E1D">
              <w:rPr>
                <w:b/>
                <w:sz w:val="22"/>
                <w:szCs w:val="22"/>
              </w:rPr>
              <w:t>Readings</w:t>
            </w:r>
          </w:p>
        </w:tc>
        <w:tc>
          <w:tcPr>
            <w:tcW w:w="1530" w:type="dxa"/>
            <w:shd w:val="clear" w:color="auto" w:fill="000000"/>
          </w:tcPr>
          <w:p w14:paraId="401408AC" w14:textId="77777777" w:rsidR="001E5E04" w:rsidRPr="00301E1D" w:rsidRDefault="001E5E04" w:rsidP="00E75863">
            <w:pPr>
              <w:rPr>
                <w:b/>
                <w:sz w:val="22"/>
                <w:szCs w:val="22"/>
              </w:rPr>
            </w:pPr>
            <w:r w:rsidRPr="00301E1D">
              <w:rPr>
                <w:b/>
                <w:sz w:val="22"/>
                <w:szCs w:val="22"/>
              </w:rPr>
              <w:t>Assignments</w:t>
            </w:r>
          </w:p>
        </w:tc>
      </w:tr>
      <w:tr w:rsidR="001E5E04" w:rsidRPr="00301E1D" w14:paraId="57B45A1B" w14:textId="77777777" w:rsidTr="00123006">
        <w:trPr>
          <w:trHeight w:val="1466"/>
        </w:trPr>
        <w:tc>
          <w:tcPr>
            <w:tcW w:w="2340" w:type="dxa"/>
          </w:tcPr>
          <w:p w14:paraId="02B03ECC" w14:textId="646AAEB0" w:rsidR="001E5E04" w:rsidRPr="00301E1D" w:rsidRDefault="001E5E04" w:rsidP="00E75863">
            <w:pPr>
              <w:rPr>
                <w:sz w:val="22"/>
                <w:szCs w:val="22"/>
              </w:rPr>
            </w:pPr>
            <w:r w:rsidRPr="00301E1D">
              <w:rPr>
                <w:b/>
                <w:sz w:val="22"/>
                <w:szCs w:val="22"/>
              </w:rPr>
              <w:t>Week 1</w:t>
            </w:r>
          </w:p>
          <w:p w14:paraId="5F9C898E" w14:textId="16ACDDDD" w:rsidR="001E5E04" w:rsidRPr="00301E1D" w:rsidRDefault="00AD375D" w:rsidP="00E75863">
            <w:pPr>
              <w:rPr>
                <w:sz w:val="22"/>
                <w:szCs w:val="22"/>
              </w:rPr>
            </w:pPr>
            <w:r>
              <w:rPr>
                <w:sz w:val="22"/>
                <w:szCs w:val="22"/>
              </w:rPr>
              <w:t>1/17</w:t>
            </w:r>
          </w:p>
          <w:p w14:paraId="13560659" w14:textId="77777777" w:rsidR="001E5E04" w:rsidRPr="00301E1D" w:rsidRDefault="001E5E04" w:rsidP="00E75863">
            <w:pPr>
              <w:rPr>
                <w:sz w:val="22"/>
                <w:szCs w:val="22"/>
              </w:rPr>
            </w:pPr>
            <w:r w:rsidRPr="00301E1D">
              <w:rPr>
                <w:sz w:val="22"/>
                <w:szCs w:val="22"/>
              </w:rPr>
              <w:t>Introduction: What is qualitative research anyway?</w:t>
            </w:r>
          </w:p>
        </w:tc>
        <w:tc>
          <w:tcPr>
            <w:tcW w:w="5490" w:type="dxa"/>
          </w:tcPr>
          <w:p w14:paraId="7C9D8280" w14:textId="77777777" w:rsidR="00620143" w:rsidRPr="0031258E" w:rsidRDefault="00620143" w:rsidP="00620143">
            <w:pPr>
              <w:rPr>
                <w:sz w:val="22"/>
                <w:szCs w:val="22"/>
              </w:rPr>
            </w:pPr>
            <w:r w:rsidRPr="0031258E">
              <w:rPr>
                <w:sz w:val="22"/>
                <w:szCs w:val="22"/>
                <w:u w:val="single"/>
              </w:rPr>
              <w:t>Textbook Reading:</w:t>
            </w:r>
            <w:r w:rsidRPr="0031258E">
              <w:rPr>
                <w:sz w:val="22"/>
                <w:szCs w:val="22"/>
              </w:rPr>
              <w:t xml:space="preserve"> Chapter 1</w:t>
            </w:r>
          </w:p>
          <w:p w14:paraId="5C0E5513" w14:textId="77777777" w:rsidR="00112969" w:rsidRDefault="00112969" w:rsidP="00112969">
            <w:pPr>
              <w:widowControl w:val="0"/>
              <w:autoSpaceDE w:val="0"/>
              <w:autoSpaceDN w:val="0"/>
              <w:adjustRightInd w:val="0"/>
              <w:rPr>
                <w:rFonts w:eastAsiaTheme="minorEastAsia"/>
                <w:color w:val="000000"/>
                <w:sz w:val="22"/>
                <w:szCs w:val="22"/>
                <w:lang w:eastAsia="ja-JP"/>
              </w:rPr>
            </w:pPr>
          </w:p>
          <w:p w14:paraId="00E4CEEA" w14:textId="77777777" w:rsidR="00620143" w:rsidRDefault="00620143" w:rsidP="00620143">
            <w:pPr>
              <w:rPr>
                <w:sz w:val="22"/>
                <w:szCs w:val="22"/>
              </w:rPr>
            </w:pPr>
          </w:p>
          <w:p w14:paraId="64E28859" w14:textId="77777777" w:rsidR="00620143" w:rsidRDefault="00620143" w:rsidP="00620143">
            <w:pPr>
              <w:rPr>
                <w:sz w:val="22"/>
                <w:szCs w:val="22"/>
              </w:rPr>
            </w:pPr>
            <w:r w:rsidRPr="00223769">
              <w:rPr>
                <w:sz w:val="22"/>
                <w:szCs w:val="22"/>
                <w:u w:val="single"/>
              </w:rPr>
              <w:t>Reflective Journaling</w:t>
            </w:r>
            <w:r>
              <w:rPr>
                <w:sz w:val="22"/>
                <w:szCs w:val="22"/>
              </w:rPr>
              <w:t>: Ortlipp (2008)</w:t>
            </w:r>
          </w:p>
          <w:p w14:paraId="663E3E2D" w14:textId="423EC1CC" w:rsidR="001E5E04" w:rsidRPr="00301E1D" w:rsidRDefault="001E5E04" w:rsidP="00E75863">
            <w:pPr>
              <w:rPr>
                <w:sz w:val="22"/>
                <w:szCs w:val="22"/>
                <w:highlight w:val="yellow"/>
              </w:rPr>
            </w:pPr>
          </w:p>
        </w:tc>
        <w:tc>
          <w:tcPr>
            <w:tcW w:w="1530" w:type="dxa"/>
          </w:tcPr>
          <w:p w14:paraId="7CE426E0" w14:textId="77777777" w:rsidR="001E5E04" w:rsidRPr="00301E1D" w:rsidRDefault="001E5E04" w:rsidP="00E75863">
            <w:pPr>
              <w:rPr>
                <w:sz w:val="22"/>
                <w:szCs w:val="22"/>
              </w:rPr>
            </w:pPr>
          </w:p>
        </w:tc>
      </w:tr>
      <w:tr w:rsidR="001E5E04" w:rsidRPr="00301E1D" w14:paraId="113B52DA" w14:textId="77777777" w:rsidTr="00123006">
        <w:tc>
          <w:tcPr>
            <w:tcW w:w="2340" w:type="dxa"/>
          </w:tcPr>
          <w:p w14:paraId="1E6169CD" w14:textId="6BBC89A0" w:rsidR="001E5E04" w:rsidRPr="00301E1D" w:rsidRDefault="001E5E04" w:rsidP="00E75863">
            <w:pPr>
              <w:rPr>
                <w:sz w:val="22"/>
                <w:szCs w:val="22"/>
              </w:rPr>
            </w:pPr>
            <w:r w:rsidRPr="00301E1D">
              <w:rPr>
                <w:b/>
                <w:sz w:val="22"/>
                <w:szCs w:val="22"/>
              </w:rPr>
              <w:t>Week 2</w:t>
            </w:r>
          </w:p>
          <w:p w14:paraId="0B42402E" w14:textId="67F953FD" w:rsidR="00E90B9F" w:rsidRDefault="00AD375D" w:rsidP="00E75863">
            <w:pPr>
              <w:rPr>
                <w:sz w:val="22"/>
                <w:szCs w:val="22"/>
              </w:rPr>
            </w:pPr>
            <w:r>
              <w:rPr>
                <w:sz w:val="22"/>
                <w:szCs w:val="22"/>
              </w:rPr>
              <w:t>1</w:t>
            </w:r>
            <w:r w:rsidR="00BF470B" w:rsidRPr="00301E1D">
              <w:rPr>
                <w:sz w:val="22"/>
                <w:szCs w:val="22"/>
              </w:rPr>
              <w:t>/2</w:t>
            </w:r>
            <w:r>
              <w:rPr>
                <w:sz w:val="22"/>
                <w:szCs w:val="22"/>
              </w:rPr>
              <w:t>4</w:t>
            </w:r>
          </w:p>
          <w:p w14:paraId="5B6ED0D1" w14:textId="139DE05D" w:rsidR="001E5E04" w:rsidRDefault="00112969" w:rsidP="00E75863">
            <w:pPr>
              <w:rPr>
                <w:sz w:val="22"/>
                <w:szCs w:val="22"/>
              </w:rPr>
            </w:pPr>
            <w:r>
              <w:rPr>
                <w:sz w:val="22"/>
                <w:szCs w:val="22"/>
              </w:rPr>
              <w:t>Foundations of qual research</w:t>
            </w:r>
          </w:p>
          <w:p w14:paraId="0C461900" w14:textId="2C3165CD" w:rsidR="00AD375D" w:rsidRPr="00301E1D" w:rsidRDefault="00AD375D" w:rsidP="00E75863">
            <w:pPr>
              <w:rPr>
                <w:sz w:val="22"/>
                <w:szCs w:val="22"/>
              </w:rPr>
            </w:pPr>
          </w:p>
        </w:tc>
        <w:tc>
          <w:tcPr>
            <w:tcW w:w="5490" w:type="dxa"/>
          </w:tcPr>
          <w:p w14:paraId="49A2697C" w14:textId="77777777" w:rsidR="00620143" w:rsidRDefault="00620143" w:rsidP="00620143">
            <w:pPr>
              <w:rPr>
                <w:sz w:val="22"/>
                <w:szCs w:val="22"/>
              </w:rPr>
            </w:pPr>
            <w:r w:rsidRPr="0031258E">
              <w:rPr>
                <w:sz w:val="22"/>
                <w:szCs w:val="22"/>
                <w:u w:val="single"/>
              </w:rPr>
              <w:t>Dictionary Terms</w:t>
            </w:r>
            <w:r w:rsidRPr="0031258E">
              <w:rPr>
                <w:sz w:val="22"/>
                <w:szCs w:val="22"/>
              </w:rPr>
              <w:t>: Auditing, Methodology, Objectivity, Paradigm, Positivism, Postmodernism, Postpositivism, Subjectivity</w:t>
            </w:r>
            <w:r>
              <w:rPr>
                <w:sz w:val="22"/>
                <w:szCs w:val="22"/>
              </w:rPr>
              <w:t>,</w:t>
            </w:r>
            <w:r w:rsidRPr="0031258E">
              <w:rPr>
                <w:sz w:val="22"/>
                <w:szCs w:val="22"/>
              </w:rPr>
              <w:t xml:space="preserve"> </w:t>
            </w:r>
          </w:p>
          <w:p w14:paraId="5CE2F021" w14:textId="77777777" w:rsidR="00724322" w:rsidRDefault="00724322" w:rsidP="00724322">
            <w:pPr>
              <w:widowControl w:val="0"/>
              <w:autoSpaceDE w:val="0"/>
              <w:autoSpaceDN w:val="0"/>
              <w:adjustRightInd w:val="0"/>
              <w:rPr>
                <w:rFonts w:eastAsiaTheme="minorEastAsia"/>
                <w:sz w:val="22"/>
                <w:szCs w:val="22"/>
                <w:lang w:eastAsia="ja-JP"/>
              </w:rPr>
            </w:pPr>
          </w:p>
          <w:p w14:paraId="6A99763C" w14:textId="77777777" w:rsidR="00DD6ED5" w:rsidRDefault="00DD6ED5" w:rsidP="00DD6ED5">
            <w:pPr>
              <w:rPr>
                <w:sz w:val="22"/>
                <w:szCs w:val="22"/>
              </w:rPr>
            </w:pPr>
            <w:r w:rsidRPr="0031258E">
              <w:rPr>
                <w:sz w:val="22"/>
                <w:szCs w:val="22"/>
                <w:u w:val="single"/>
              </w:rPr>
              <w:t>Textbook Reading:</w:t>
            </w:r>
            <w:r w:rsidRPr="0031258E">
              <w:rPr>
                <w:sz w:val="22"/>
                <w:szCs w:val="22"/>
              </w:rPr>
              <w:t xml:space="preserve"> Chapter 2 </w:t>
            </w:r>
          </w:p>
          <w:p w14:paraId="16162516" w14:textId="77777777" w:rsidR="00DD6ED5" w:rsidRDefault="00DD6ED5" w:rsidP="00724322">
            <w:pPr>
              <w:widowControl w:val="0"/>
              <w:autoSpaceDE w:val="0"/>
              <w:autoSpaceDN w:val="0"/>
              <w:adjustRightInd w:val="0"/>
              <w:rPr>
                <w:rFonts w:eastAsiaTheme="minorEastAsia"/>
                <w:sz w:val="22"/>
                <w:szCs w:val="22"/>
                <w:lang w:eastAsia="ja-JP"/>
              </w:rPr>
            </w:pPr>
          </w:p>
          <w:p w14:paraId="2C258C4A" w14:textId="560050B8" w:rsidR="00DD6ED5" w:rsidRPr="000C1EEC" w:rsidRDefault="00DD6ED5" w:rsidP="00DD6ED5">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Foundations of Social Research</w:t>
            </w:r>
            <w:r>
              <w:rPr>
                <w:rFonts w:eastAsiaTheme="minorEastAsia"/>
                <w:color w:val="000000"/>
                <w:sz w:val="22"/>
                <w:szCs w:val="22"/>
                <w:lang w:eastAsia="ja-JP"/>
              </w:rPr>
              <w:t xml:space="preserve">: </w:t>
            </w:r>
            <w:r w:rsidR="00391654">
              <w:rPr>
                <w:rFonts w:eastAsiaTheme="minorEastAsia"/>
                <w:color w:val="000000"/>
                <w:sz w:val="22"/>
                <w:szCs w:val="22"/>
                <w:lang w:eastAsia="ja-JP"/>
              </w:rPr>
              <w:t>Crotty</w:t>
            </w:r>
            <w:r w:rsidRPr="000C1EEC">
              <w:rPr>
                <w:rFonts w:eastAsiaTheme="minorEastAsia"/>
                <w:color w:val="000000"/>
                <w:sz w:val="22"/>
                <w:szCs w:val="22"/>
                <w:lang w:eastAsia="ja-JP"/>
              </w:rPr>
              <w:t xml:space="preserve"> (1998) </w:t>
            </w:r>
          </w:p>
          <w:p w14:paraId="69CB0256" w14:textId="77777777" w:rsidR="00DD6ED5" w:rsidRDefault="00DD6ED5" w:rsidP="00724322">
            <w:pPr>
              <w:widowControl w:val="0"/>
              <w:autoSpaceDE w:val="0"/>
              <w:autoSpaceDN w:val="0"/>
              <w:adjustRightInd w:val="0"/>
              <w:rPr>
                <w:rFonts w:eastAsiaTheme="minorEastAsia"/>
                <w:color w:val="000000"/>
                <w:sz w:val="22"/>
                <w:szCs w:val="22"/>
                <w:lang w:eastAsia="ja-JP"/>
              </w:rPr>
            </w:pPr>
          </w:p>
          <w:p w14:paraId="2B8C1BEC" w14:textId="3B581E46" w:rsidR="00DD6ED5" w:rsidRPr="000C1EEC" w:rsidRDefault="00DD6ED5" w:rsidP="00724322">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 xml:space="preserve">Example of </w:t>
            </w:r>
            <w:r>
              <w:rPr>
                <w:rFonts w:eastAsiaTheme="minorEastAsia"/>
                <w:color w:val="000000"/>
                <w:sz w:val="22"/>
                <w:szCs w:val="22"/>
                <w:u w:val="single"/>
                <w:lang w:eastAsia="ja-JP"/>
              </w:rPr>
              <w:t>a qualitative manuscript</w:t>
            </w:r>
            <w:r w:rsidRPr="00DD6ED5">
              <w:rPr>
                <w:rFonts w:eastAsiaTheme="minorEastAsia"/>
                <w:color w:val="000000"/>
                <w:sz w:val="22"/>
                <w:szCs w:val="22"/>
                <w:u w:val="single"/>
                <w:lang w:eastAsia="ja-JP"/>
              </w:rPr>
              <w:t>:</w:t>
            </w:r>
            <w:r>
              <w:rPr>
                <w:rFonts w:eastAsiaTheme="minorEastAsia"/>
                <w:color w:val="000000"/>
                <w:sz w:val="22"/>
                <w:szCs w:val="22"/>
                <w:lang w:eastAsia="ja-JP"/>
              </w:rPr>
              <w:t xml:space="preserve"> Kennedy-Lewis, Murphy, &amp; Grosland (2016)</w:t>
            </w:r>
          </w:p>
          <w:p w14:paraId="59CC3515" w14:textId="77777777" w:rsidR="00724322" w:rsidRDefault="00724322" w:rsidP="00620143">
            <w:pPr>
              <w:rPr>
                <w:sz w:val="22"/>
                <w:szCs w:val="22"/>
              </w:rPr>
            </w:pPr>
          </w:p>
          <w:p w14:paraId="1BE64D8F" w14:textId="46A8231E" w:rsidR="00DD6ED5" w:rsidRDefault="00DD6ED5" w:rsidP="00DD6ED5">
            <w:pPr>
              <w:widowControl w:val="0"/>
              <w:autoSpaceDE w:val="0"/>
              <w:autoSpaceDN w:val="0"/>
              <w:adjustRightInd w:val="0"/>
              <w:rPr>
                <w:rFonts w:eastAsiaTheme="minorEastAsia"/>
                <w:color w:val="000000"/>
                <w:sz w:val="22"/>
                <w:szCs w:val="22"/>
                <w:lang w:eastAsia="ja-JP"/>
              </w:rPr>
            </w:pPr>
            <w:r w:rsidRPr="00DD6ED5">
              <w:rPr>
                <w:rFonts w:eastAsiaTheme="minorEastAsia"/>
                <w:color w:val="000000"/>
                <w:sz w:val="22"/>
                <w:szCs w:val="22"/>
                <w:u w:val="single"/>
                <w:lang w:eastAsia="ja-JP"/>
              </w:rPr>
              <w:t>What a Long, Strange Trip:</w:t>
            </w:r>
            <w:r>
              <w:rPr>
                <w:rFonts w:eastAsiaTheme="minorEastAsia"/>
                <w:color w:val="000000"/>
                <w:sz w:val="22"/>
                <w:szCs w:val="22"/>
                <w:lang w:eastAsia="ja-JP"/>
              </w:rPr>
              <w:t xml:space="preserve"> Lincoln (2010)</w:t>
            </w:r>
          </w:p>
          <w:p w14:paraId="59DE583C" w14:textId="2A43FBD5" w:rsidR="008E7D07" w:rsidRPr="00301E1D" w:rsidRDefault="008E7D07" w:rsidP="00DD6ED5">
            <w:pPr>
              <w:rPr>
                <w:sz w:val="22"/>
                <w:szCs w:val="22"/>
                <w:u w:val="single"/>
              </w:rPr>
            </w:pPr>
          </w:p>
        </w:tc>
        <w:tc>
          <w:tcPr>
            <w:tcW w:w="1530" w:type="dxa"/>
          </w:tcPr>
          <w:p w14:paraId="00807756" w14:textId="77777777" w:rsidR="00AD375D" w:rsidRDefault="00AD375D" w:rsidP="00AD375D">
            <w:pPr>
              <w:jc w:val="center"/>
              <w:rPr>
                <w:b/>
                <w:sz w:val="22"/>
                <w:szCs w:val="22"/>
              </w:rPr>
            </w:pPr>
          </w:p>
          <w:p w14:paraId="41EBE19E" w14:textId="77777777" w:rsidR="001E5E04" w:rsidRPr="00301E1D" w:rsidRDefault="001E5E04" w:rsidP="00724322">
            <w:pPr>
              <w:jc w:val="center"/>
              <w:rPr>
                <w:sz w:val="22"/>
                <w:szCs w:val="22"/>
              </w:rPr>
            </w:pPr>
          </w:p>
        </w:tc>
      </w:tr>
      <w:tr w:rsidR="001E5E04" w:rsidRPr="00301E1D" w14:paraId="528DA065" w14:textId="77777777" w:rsidTr="00123006">
        <w:tc>
          <w:tcPr>
            <w:tcW w:w="2340" w:type="dxa"/>
          </w:tcPr>
          <w:p w14:paraId="6636F574" w14:textId="7263BB9C" w:rsidR="001D0B80" w:rsidRPr="00301E1D" w:rsidRDefault="001E5E04" w:rsidP="00E75863">
            <w:pPr>
              <w:rPr>
                <w:b/>
                <w:sz w:val="22"/>
                <w:szCs w:val="22"/>
              </w:rPr>
            </w:pPr>
            <w:r w:rsidRPr="00301E1D">
              <w:rPr>
                <w:b/>
                <w:sz w:val="22"/>
                <w:szCs w:val="22"/>
              </w:rPr>
              <w:t>Week 3</w:t>
            </w:r>
          </w:p>
          <w:p w14:paraId="762D0E16" w14:textId="5C1547A7" w:rsidR="00620143" w:rsidRDefault="00AD375D" w:rsidP="00620143">
            <w:pPr>
              <w:rPr>
                <w:sz w:val="22"/>
                <w:szCs w:val="22"/>
              </w:rPr>
            </w:pPr>
            <w:r>
              <w:rPr>
                <w:sz w:val="22"/>
                <w:szCs w:val="22"/>
              </w:rPr>
              <w:t>1/31</w:t>
            </w:r>
          </w:p>
          <w:p w14:paraId="7E1B3FB6" w14:textId="76682BF0" w:rsidR="00724322" w:rsidRDefault="00724322" w:rsidP="00620143">
            <w:pPr>
              <w:rPr>
                <w:sz w:val="22"/>
                <w:szCs w:val="22"/>
              </w:rPr>
            </w:pPr>
            <w:r>
              <w:rPr>
                <w:sz w:val="22"/>
                <w:szCs w:val="22"/>
              </w:rPr>
              <w:t>Research Ethics</w:t>
            </w:r>
          </w:p>
          <w:p w14:paraId="170D5055" w14:textId="7B0363E7" w:rsidR="001E5E04" w:rsidRPr="00301E1D" w:rsidRDefault="001E5E04" w:rsidP="00620143">
            <w:pPr>
              <w:rPr>
                <w:sz w:val="22"/>
                <w:szCs w:val="22"/>
              </w:rPr>
            </w:pPr>
          </w:p>
        </w:tc>
        <w:tc>
          <w:tcPr>
            <w:tcW w:w="5490" w:type="dxa"/>
          </w:tcPr>
          <w:p w14:paraId="640B76F6" w14:textId="77777777" w:rsidR="00724322" w:rsidRPr="0031258E" w:rsidRDefault="00724322" w:rsidP="00724322">
            <w:pPr>
              <w:rPr>
                <w:sz w:val="22"/>
                <w:szCs w:val="22"/>
              </w:rPr>
            </w:pPr>
            <w:r w:rsidRPr="00301E1D">
              <w:rPr>
                <w:sz w:val="22"/>
                <w:szCs w:val="22"/>
                <w:u w:val="single"/>
              </w:rPr>
              <w:t xml:space="preserve">Dictionary Terms: </w:t>
            </w:r>
            <w:r w:rsidRPr="0031258E">
              <w:rPr>
                <w:sz w:val="22"/>
                <w:szCs w:val="22"/>
              </w:rPr>
              <w:t>Ethics of qualitative inquiry</w:t>
            </w:r>
            <w:r>
              <w:rPr>
                <w:sz w:val="22"/>
                <w:szCs w:val="22"/>
              </w:rPr>
              <w:t>,</w:t>
            </w:r>
            <w:r w:rsidRPr="0031258E">
              <w:rPr>
                <w:sz w:val="22"/>
                <w:szCs w:val="22"/>
              </w:rPr>
              <w:t xml:space="preserve"> Informed consent, </w:t>
            </w:r>
            <w:r>
              <w:rPr>
                <w:sz w:val="22"/>
                <w:szCs w:val="22"/>
              </w:rPr>
              <w:t xml:space="preserve">and </w:t>
            </w:r>
            <w:r w:rsidRPr="0031258E">
              <w:rPr>
                <w:sz w:val="22"/>
                <w:szCs w:val="22"/>
              </w:rPr>
              <w:t>Institutional review board</w:t>
            </w:r>
          </w:p>
          <w:p w14:paraId="26DF9F40" w14:textId="77777777" w:rsidR="00724322" w:rsidRDefault="00724322" w:rsidP="00724322">
            <w:pPr>
              <w:rPr>
                <w:sz w:val="22"/>
                <w:szCs w:val="22"/>
                <w:u w:val="single"/>
              </w:rPr>
            </w:pPr>
          </w:p>
          <w:p w14:paraId="6BED1298" w14:textId="77777777" w:rsidR="00724322" w:rsidRDefault="00724322" w:rsidP="00724322">
            <w:pPr>
              <w:rPr>
                <w:sz w:val="22"/>
                <w:szCs w:val="22"/>
              </w:rPr>
            </w:pPr>
            <w:r w:rsidRPr="0031258E">
              <w:rPr>
                <w:sz w:val="22"/>
                <w:szCs w:val="22"/>
                <w:u w:val="single"/>
              </w:rPr>
              <w:t>Ethics Readings</w:t>
            </w:r>
            <w:r w:rsidRPr="0031258E">
              <w:rPr>
                <w:sz w:val="22"/>
                <w:szCs w:val="22"/>
              </w:rPr>
              <w:t>:</w:t>
            </w:r>
            <w:r>
              <w:rPr>
                <w:sz w:val="22"/>
                <w:szCs w:val="22"/>
              </w:rPr>
              <w:t xml:space="preserve"> </w:t>
            </w:r>
            <w:r w:rsidRPr="0031258E">
              <w:rPr>
                <w:sz w:val="22"/>
                <w:szCs w:val="22"/>
              </w:rPr>
              <w:t>Tillman (2002)</w:t>
            </w:r>
            <w:r>
              <w:rPr>
                <w:sz w:val="22"/>
                <w:szCs w:val="22"/>
              </w:rPr>
              <w:t>; Orb, Eisenhower, &amp; Wynaden (2000)</w:t>
            </w:r>
          </w:p>
          <w:p w14:paraId="00EF41D7" w14:textId="77777777" w:rsidR="00724322" w:rsidRDefault="00724322" w:rsidP="00724322">
            <w:pPr>
              <w:rPr>
                <w:sz w:val="22"/>
                <w:szCs w:val="22"/>
              </w:rPr>
            </w:pPr>
          </w:p>
          <w:p w14:paraId="75BD88E1" w14:textId="77777777" w:rsidR="00724322" w:rsidRDefault="00724322" w:rsidP="00724322">
            <w:pPr>
              <w:rPr>
                <w:sz w:val="22"/>
                <w:szCs w:val="22"/>
              </w:rPr>
            </w:pPr>
            <w:r w:rsidRPr="0031258E">
              <w:rPr>
                <w:sz w:val="22"/>
                <w:szCs w:val="22"/>
                <w:u w:val="single"/>
              </w:rPr>
              <w:t>Textbook Reading:</w:t>
            </w:r>
            <w:r>
              <w:rPr>
                <w:sz w:val="22"/>
                <w:szCs w:val="22"/>
              </w:rPr>
              <w:t xml:space="preserve"> Chapter 3, pp. 55-60</w:t>
            </w:r>
          </w:p>
          <w:p w14:paraId="74CF9C73" w14:textId="0661BB5A" w:rsidR="001E5E04" w:rsidRPr="00301E1D" w:rsidRDefault="001E5E04" w:rsidP="00AD375D">
            <w:pPr>
              <w:rPr>
                <w:sz w:val="22"/>
                <w:szCs w:val="22"/>
              </w:rPr>
            </w:pPr>
          </w:p>
        </w:tc>
        <w:tc>
          <w:tcPr>
            <w:tcW w:w="1530" w:type="dxa"/>
          </w:tcPr>
          <w:p w14:paraId="141A84DB" w14:textId="77777777" w:rsidR="00724322" w:rsidRDefault="00724322" w:rsidP="00724322">
            <w:pPr>
              <w:jc w:val="center"/>
              <w:rPr>
                <w:b/>
                <w:sz w:val="22"/>
                <w:szCs w:val="22"/>
              </w:rPr>
            </w:pPr>
            <w:r w:rsidRPr="00BE5277">
              <w:rPr>
                <w:b/>
                <w:sz w:val="22"/>
                <w:szCs w:val="22"/>
              </w:rPr>
              <w:t>CITI training</w:t>
            </w:r>
          </w:p>
          <w:p w14:paraId="58679295" w14:textId="2854B6E9" w:rsidR="00724322" w:rsidRPr="00BE5277" w:rsidRDefault="00AC3078" w:rsidP="00AC3078">
            <w:pPr>
              <w:jc w:val="center"/>
              <w:rPr>
                <w:b/>
                <w:sz w:val="22"/>
                <w:szCs w:val="22"/>
              </w:rPr>
            </w:pPr>
            <w:r>
              <w:rPr>
                <w:b/>
                <w:sz w:val="22"/>
                <w:szCs w:val="22"/>
              </w:rPr>
              <w:t>due Sunday,</w:t>
            </w:r>
            <w:r w:rsidR="00724322">
              <w:rPr>
                <w:b/>
                <w:sz w:val="22"/>
                <w:szCs w:val="22"/>
              </w:rPr>
              <w:t xml:space="preserve"> 2/5</w:t>
            </w:r>
          </w:p>
          <w:p w14:paraId="5BB1E43B" w14:textId="6264EB5B" w:rsidR="001E5E04" w:rsidRPr="00301E1D" w:rsidRDefault="001E5E04" w:rsidP="00AD375D">
            <w:pPr>
              <w:jc w:val="center"/>
              <w:rPr>
                <w:sz w:val="22"/>
                <w:szCs w:val="22"/>
              </w:rPr>
            </w:pPr>
          </w:p>
        </w:tc>
      </w:tr>
      <w:tr w:rsidR="00620143" w:rsidRPr="00301E1D" w14:paraId="155B1912" w14:textId="77777777" w:rsidTr="00123006">
        <w:tc>
          <w:tcPr>
            <w:tcW w:w="2340" w:type="dxa"/>
          </w:tcPr>
          <w:p w14:paraId="52CB14EE" w14:textId="4BD8D062" w:rsidR="00620143" w:rsidRPr="00301E1D" w:rsidRDefault="004211BD" w:rsidP="00BE5277">
            <w:pPr>
              <w:rPr>
                <w:b/>
                <w:sz w:val="22"/>
                <w:szCs w:val="22"/>
              </w:rPr>
            </w:pPr>
            <w:r>
              <w:rPr>
                <w:b/>
                <w:sz w:val="22"/>
                <w:szCs w:val="22"/>
              </w:rPr>
              <w:t>Week 4</w:t>
            </w:r>
          </w:p>
          <w:p w14:paraId="7D4C65B4" w14:textId="43CF2AF3" w:rsidR="00620143" w:rsidRPr="00301E1D" w:rsidRDefault="00AD375D" w:rsidP="00BE5277">
            <w:pPr>
              <w:rPr>
                <w:sz w:val="22"/>
                <w:szCs w:val="22"/>
              </w:rPr>
            </w:pPr>
            <w:r>
              <w:rPr>
                <w:sz w:val="22"/>
                <w:szCs w:val="22"/>
              </w:rPr>
              <w:t>2/7</w:t>
            </w:r>
          </w:p>
          <w:p w14:paraId="17F3F1F3" w14:textId="4C1C96D8" w:rsidR="00620143" w:rsidRPr="00301E1D" w:rsidRDefault="00724322" w:rsidP="00AD375D">
            <w:pPr>
              <w:rPr>
                <w:sz w:val="22"/>
                <w:szCs w:val="22"/>
              </w:rPr>
            </w:pPr>
            <w:r>
              <w:rPr>
                <w:sz w:val="22"/>
                <w:szCs w:val="22"/>
              </w:rPr>
              <w:t>Searching the literature (for qual) and Developing a topic</w:t>
            </w:r>
          </w:p>
        </w:tc>
        <w:tc>
          <w:tcPr>
            <w:tcW w:w="5490" w:type="dxa"/>
          </w:tcPr>
          <w:p w14:paraId="6E5D1C2C" w14:textId="77777777" w:rsidR="00724322" w:rsidRPr="0031258E" w:rsidRDefault="00724322" w:rsidP="00724322">
            <w:pPr>
              <w:rPr>
                <w:sz w:val="22"/>
                <w:szCs w:val="22"/>
              </w:rPr>
            </w:pPr>
            <w:r w:rsidRPr="0031258E">
              <w:rPr>
                <w:sz w:val="22"/>
                <w:szCs w:val="22"/>
                <w:u w:val="single"/>
              </w:rPr>
              <w:t>Textbook Reading:</w:t>
            </w:r>
            <w:r w:rsidRPr="0031258E">
              <w:rPr>
                <w:sz w:val="22"/>
                <w:szCs w:val="22"/>
              </w:rPr>
              <w:t xml:space="preserve"> Chapter</w:t>
            </w:r>
            <w:r>
              <w:rPr>
                <w:sz w:val="22"/>
                <w:szCs w:val="22"/>
              </w:rPr>
              <w:t>s</w:t>
            </w:r>
            <w:r w:rsidRPr="0031258E">
              <w:rPr>
                <w:sz w:val="22"/>
                <w:szCs w:val="22"/>
              </w:rPr>
              <w:t xml:space="preserve"> 3 and 6</w:t>
            </w:r>
          </w:p>
          <w:p w14:paraId="050EB1D5" w14:textId="77777777" w:rsidR="00724322" w:rsidRPr="0031258E" w:rsidRDefault="00724322" w:rsidP="00724322">
            <w:pPr>
              <w:rPr>
                <w:sz w:val="22"/>
                <w:szCs w:val="22"/>
                <w:u w:val="single"/>
              </w:rPr>
            </w:pPr>
          </w:p>
          <w:p w14:paraId="1FC8F6F2" w14:textId="77777777" w:rsidR="00724322" w:rsidRPr="0031258E" w:rsidRDefault="00724322" w:rsidP="00724322">
            <w:pPr>
              <w:rPr>
                <w:sz w:val="22"/>
                <w:szCs w:val="22"/>
              </w:rPr>
            </w:pPr>
            <w:r w:rsidRPr="0031258E">
              <w:rPr>
                <w:sz w:val="22"/>
                <w:szCs w:val="22"/>
                <w:u w:val="single"/>
              </w:rPr>
              <w:t>Lit search reading:</w:t>
            </w:r>
            <w:r w:rsidRPr="007F7433">
              <w:rPr>
                <w:sz w:val="22"/>
                <w:szCs w:val="22"/>
              </w:rPr>
              <w:t xml:space="preserve"> </w:t>
            </w:r>
            <w:r w:rsidRPr="0031258E">
              <w:rPr>
                <w:sz w:val="22"/>
                <w:szCs w:val="22"/>
              </w:rPr>
              <w:t>Boote &amp; Beile (2005)</w:t>
            </w:r>
          </w:p>
          <w:p w14:paraId="7BB66F16" w14:textId="77777777" w:rsidR="00724322" w:rsidRPr="0031258E" w:rsidRDefault="00724322" w:rsidP="00724322">
            <w:pPr>
              <w:rPr>
                <w:sz w:val="22"/>
                <w:szCs w:val="22"/>
              </w:rPr>
            </w:pPr>
          </w:p>
          <w:p w14:paraId="20D0A2A5" w14:textId="09F74521" w:rsidR="00724322" w:rsidRDefault="00724322" w:rsidP="00724322">
            <w:pPr>
              <w:rPr>
                <w:sz w:val="22"/>
                <w:szCs w:val="22"/>
              </w:rPr>
            </w:pPr>
            <w:r>
              <w:rPr>
                <w:sz w:val="22"/>
                <w:szCs w:val="22"/>
                <w:u w:val="single"/>
              </w:rPr>
              <w:t>Developing Research Q</w:t>
            </w:r>
            <w:r w:rsidRPr="0031258E">
              <w:rPr>
                <w:sz w:val="22"/>
                <w:szCs w:val="22"/>
                <w:u w:val="single"/>
              </w:rPr>
              <w:t>uestions:</w:t>
            </w:r>
            <w:r w:rsidRPr="007F7433">
              <w:rPr>
                <w:sz w:val="22"/>
                <w:szCs w:val="22"/>
              </w:rPr>
              <w:t xml:space="preserve">  </w:t>
            </w:r>
            <w:r>
              <w:rPr>
                <w:sz w:val="22"/>
                <w:szCs w:val="22"/>
              </w:rPr>
              <w:t>Cre</w:t>
            </w:r>
            <w:r w:rsidRPr="00117C6A">
              <w:rPr>
                <w:sz w:val="22"/>
                <w:szCs w:val="22"/>
              </w:rPr>
              <w:t>swell</w:t>
            </w:r>
            <w:r w:rsidR="00861989">
              <w:rPr>
                <w:sz w:val="22"/>
                <w:szCs w:val="22"/>
              </w:rPr>
              <w:t xml:space="preserve"> (2016</w:t>
            </w:r>
            <w:r>
              <w:rPr>
                <w:sz w:val="22"/>
                <w:szCs w:val="22"/>
              </w:rPr>
              <w:t>), pp. 97-101</w:t>
            </w:r>
          </w:p>
          <w:p w14:paraId="7EFC4CF5" w14:textId="77777777" w:rsidR="00724322" w:rsidRDefault="00724322" w:rsidP="00724322">
            <w:pPr>
              <w:rPr>
                <w:sz w:val="22"/>
                <w:szCs w:val="22"/>
              </w:rPr>
            </w:pPr>
          </w:p>
          <w:p w14:paraId="00AD2159" w14:textId="46C201B6" w:rsidR="00620143" w:rsidRPr="00724322" w:rsidRDefault="00724322" w:rsidP="00724322">
            <w:pPr>
              <w:rPr>
                <w:b/>
                <w:sz w:val="22"/>
                <w:szCs w:val="22"/>
              </w:rPr>
            </w:pPr>
            <w:r>
              <w:rPr>
                <w:b/>
                <w:sz w:val="22"/>
                <w:szCs w:val="22"/>
              </w:rPr>
              <w:t>Meet in RBD</w:t>
            </w:r>
            <w:r w:rsidRPr="00724322">
              <w:rPr>
                <w:b/>
                <w:sz w:val="22"/>
                <w:szCs w:val="22"/>
              </w:rPr>
              <w:t>: Searching for literature</w:t>
            </w:r>
          </w:p>
          <w:p w14:paraId="0495AF1A" w14:textId="30215BF9" w:rsidR="00724322" w:rsidRPr="00301E1D" w:rsidRDefault="00724322" w:rsidP="00724322">
            <w:pPr>
              <w:rPr>
                <w:sz w:val="22"/>
                <w:szCs w:val="22"/>
                <w:u w:val="single"/>
              </w:rPr>
            </w:pPr>
          </w:p>
        </w:tc>
        <w:tc>
          <w:tcPr>
            <w:tcW w:w="1530" w:type="dxa"/>
          </w:tcPr>
          <w:p w14:paraId="7D6B3848" w14:textId="3FB49C99" w:rsidR="00620143" w:rsidRPr="00301E1D" w:rsidRDefault="00724322" w:rsidP="00AC3078">
            <w:pPr>
              <w:jc w:val="center"/>
              <w:rPr>
                <w:sz w:val="22"/>
                <w:szCs w:val="22"/>
              </w:rPr>
            </w:pPr>
            <w:r w:rsidRPr="00301E1D">
              <w:rPr>
                <w:b/>
                <w:sz w:val="22"/>
                <w:szCs w:val="22"/>
              </w:rPr>
              <w:t>Letter of Intent due</w:t>
            </w:r>
            <w:r>
              <w:rPr>
                <w:b/>
                <w:sz w:val="22"/>
                <w:szCs w:val="22"/>
              </w:rPr>
              <w:t xml:space="preserve"> Sunday, 2/12</w:t>
            </w:r>
          </w:p>
        </w:tc>
      </w:tr>
      <w:tr w:rsidR="00620143" w:rsidRPr="00301E1D" w14:paraId="12D6203F" w14:textId="77777777" w:rsidTr="00123006">
        <w:tc>
          <w:tcPr>
            <w:tcW w:w="2340" w:type="dxa"/>
          </w:tcPr>
          <w:p w14:paraId="61D20A0E" w14:textId="596DD3A7" w:rsidR="00620143" w:rsidRPr="00301E1D" w:rsidRDefault="004211BD" w:rsidP="00BE5277">
            <w:pPr>
              <w:rPr>
                <w:b/>
                <w:sz w:val="22"/>
                <w:szCs w:val="22"/>
              </w:rPr>
            </w:pPr>
            <w:r>
              <w:rPr>
                <w:b/>
                <w:sz w:val="22"/>
                <w:szCs w:val="22"/>
              </w:rPr>
              <w:t>Week 5</w:t>
            </w:r>
            <w:r w:rsidR="00620143" w:rsidRPr="00301E1D">
              <w:rPr>
                <w:b/>
                <w:sz w:val="22"/>
                <w:szCs w:val="22"/>
              </w:rPr>
              <w:t xml:space="preserve"> </w:t>
            </w:r>
          </w:p>
          <w:p w14:paraId="51D893E0" w14:textId="500F91B6" w:rsidR="00620143" w:rsidRDefault="00AD375D" w:rsidP="00BE5277">
            <w:pPr>
              <w:rPr>
                <w:sz w:val="22"/>
                <w:szCs w:val="22"/>
              </w:rPr>
            </w:pPr>
            <w:r>
              <w:rPr>
                <w:sz w:val="22"/>
                <w:szCs w:val="22"/>
              </w:rPr>
              <w:t>2/14</w:t>
            </w:r>
          </w:p>
          <w:p w14:paraId="45E2C273" w14:textId="77777777" w:rsidR="00AD375D" w:rsidRPr="00301E1D" w:rsidRDefault="00AD375D" w:rsidP="00AD375D">
            <w:pPr>
              <w:rPr>
                <w:sz w:val="22"/>
                <w:szCs w:val="22"/>
              </w:rPr>
            </w:pPr>
            <w:r w:rsidRPr="00301E1D">
              <w:rPr>
                <w:sz w:val="22"/>
                <w:szCs w:val="22"/>
              </w:rPr>
              <w:t>Reflexivity</w:t>
            </w:r>
            <w:r>
              <w:rPr>
                <w:sz w:val="22"/>
                <w:szCs w:val="22"/>
              </w:rPr>
              <w:t>;</w:t>
            </w:r>
          </w:p>
          <w:p w14:paraId="3480A265" w14:textId="274A93BD" w:rsidR="00AD375D" w:rsidRPr="00301E1D" w:rsidRDefault="00AD375D" w:rsidP="00AD375D">
            <w:pPr>
              <w:rPr>
                <w:sz w:val="22"/>
                <w:szCs w:val="22"/>
              </w:rPr>
            </w:pPr>
            <w:r w:rsidRPr="00301E1D">
              <w:rPr>
                <w:sz w:val="22"/>
                <w:szCs w:val="22"/>
              </w:rPr>
              <w:t>Narrative and Phenomenological Research</w:t>
            </w:r>
          </w:p>
          <w:p w14:paraId="37536C65" w14:textId="5486224C" w:rsidR="00620143" w:rsidRPr="00301E1D" w:rsidRDefault="00620143" w:rsidP="00BE5277">
            <w:pPr>
              <w:rPr>
                <w:sz w:val="22"/>
                <w:szCs w:val="22"/>
              </w:rPr>
            </w:pPr>
          </w:p>
        </w:tc>
        <w:tc>
          <w:tcPr>
            <w:tcW w:w="5490" w:type="dxa"/>
          </w:tcPr>
          <w:p w14:paraId="7D9FBA01" w14:textId="110D99B5" w:rsidR="00933BA1" w:rsidRDefault="00933BA1" w:rsidP="00933BA1">
            <w:pPr>
              <w:rPr>
                <w:sz w:val="22"/>
                <w:szCs w:val="22"/>
              </w:rPr>
            </w:pPr>
            <w:r w:rsidRPr="0031258E">
              <w:rPr>
                <w:sz w:val="22"/>
                <w:szCs w:val="22"/>
                <w:u w:val="single"/>
              </w:rPr>
              <w:t>Dictionary Terms:</w:t>
            </w:r>
            <w:r>
              <w:rPr>
                <w:sz w:val="22"/>
                <w:szCs w:val="22"/>
              </w:rPr>
              <w:t xml:space="preserve"> Field journal, Narrative, </w:t>
            </w:r>
            <w:r w:rsidRPr="0031258E">
              <w:rPr>
                <w:sz w:val="22"/>
                <w:szCs w:val="22"/>
              </w:rPr>
              <w:t>Phenomenology, and Reflexivity</w:t>
            </w:r>
          </w:p>
          <w:p w14:paraId="73AFA95A" w14:textId="77777777" w:rsidR="00933BA1" w:rsidRDefault="00933BA1" w:rsidP="00933BA1">
            <w:pPr>
              <w:rPr>
                <w:sz w:val="22"/>
                <w:szCs w:val="22"/>
              </w:rPr>
            </w:pPr>
          </w:p>
          <w:p w14:paraId="3500DE9A" w14:textId="77777777" w:rsidR="00933BA1" w:rsidRDefault="00933BA1" w:rsidP="00933BA1">
            <w:pPr>
              <w:rPr>
                <w:sz w:val="22"/>
                <w:szCs w:val="22"/>
              </w:rPr>
            </w:pPr>
            <w:r w:rsidRPr="0036382A">
              <w:rPr>
                <w:sz w:val="22"/>
                <w:szCs w:val="22"/>
                <w:u w:val="single"/>
              </w:rPr>
              <w:t>Subjectivity</w:t>
            </w:r>
            <w:r>
              <w:rPr>
                <w:sz w:val="22"/>
                <w:szCs w:val="22"/>
              </w:rPr>
              <w:t>: Peshkin (1988)</w:t>
            </w:r>
          </w:p>
          <w:p w14:paraId="7D688BFD" w14:textId="77777777" w:rsidR="00933BA1" w:rsidRPr="0031258E" w:rsidRDefault="00933BA1" w:rsidP="00933BA1">
            <w:pPr>
              <w:rPr>
                <w:sz w:val="22"/>
                <w:szCs w:val="22"/>
              </w:rPr>
            </w:pPr>
          </w:p>
          <w:p w14:paraId="2ECF6525" w14:textId="77777777" w:rsidR="00933BA1" w:rsidRDefault="00933BA1" w:rsidP="00933BA1">
            <w:pPr>
              <w:rPr>
                <w:sz w:val="22"/>
                <w:szCs w:val="22"/>
              </w:rPr>
            </w:pPr>
            <w:r w:rsidRPr="0031258E">
              <w:rPr>
                <w:sz w:val="22"/>
                <w:szCs w:val="22"/>
                <w:u w:val="single"/>
              </w:rPr>
              <w:t xml:space="preserve">Textbook Readings: </w:t>
            </w:r>
            <w:r w:rsidRPr="0031258E">
              <w:rPr>
                <w:sz w:val="22"/>
                <w:szCs w:val="22"/>
              </w:rPr>
              <w:t>Chapter 4, pp. 70-83; Chapter 10, pp. 258-260</w:t>
            </w:r>
          </w:p>
          <w:p w14:paraId="6567F636" w14:textId="77777777" w:rsidR="00933BA1" w:rsidRPr="0031258E" w:rsidRDefault="00933BA1" w:rsidP="00933BA1">
            <w:pPr>
              <w:rPr>
                <w:sz w:val="22"/>
                <w:szCs w:val="22"/>
              </w:rPr>
            </w:pPr>
          </w:p>
          <w:p w14:paraId="605D512E" w14:textId="2784CB17" w:rsidR="00933BA1" w:rsidRPr="00716780" w:rsidRDefault="00933BA1" w:rsidP="00933BA1">
            <w:pPr>
              <w:rPr>
                <w:sz w:val="22"/>
                <w:szCs w:val="22"/>
                <w:u w:val="single"/>
              </w:rPr>
            </w:pPr>
            <w:r w:rsidRPr="0031258E">
              <w:rPr>
                <w:sz w:val="22"/>
                <w:szCs w:val="22"/>
                <w:u w:val="single"/>
              </w:rPr>
              <w:t>Narrative Examples:</w:t>
            </w:r>
            <w:r w:rsidRPr="007F7433">
              <w:rPr>
                <w:sz w:val="22"/>
                <w:szCs w:val="22"/>
              </w:rPr>
              <w:t xml:space="preserve"> </w:t>
            </w:r>
            <w:r>
              <w:rPr>
                <w:sz w:val="22"/>
                <w:szCs w:val="22"/>
              </w:rPr>
              <w:t>Berman et al. (2009)</w:t>
            </w:r>
            <w:r>
              <w:rPr>
                <w:sz w:val="22"/>
                <w:szCs w:val="22"/>
                <w:u w:val="single"/>
              </w:rPr>
              <w:t>;</w:t>
            </w:r>
            <w:r w:rsidRPr="00CC0A5E">
              <w:rPr>
                <w:sz w:val="22"/>
                <w:szCs w:val="22"/>
              </w:rPr>
              <w:t xml:space="preserve"> </w:t>
            </w:r>
            <w:r>
              <w:rPr>
                <w:sz w:val="22"/>
                <w:szCs w:val="22"/>
              </w:rPr>
              <w:t>va</w:t>
            </w:r>
            <w:r w:rsidR="001328A6">
              <w:rPr>
                <w:sz w:val="22"/>
                <w:szCs w:val="22"/>
              </w:rPr>
              <w:t xml:space="preserve">n Wormer &amp; </w:t>
            </w:r>
            <w:r w:rsidR="001328A6">
              <w:rPr>
                <w:sz w:val="22"/>
                <w:szCs w:val="22"/>
              </w:rPr>
              <w:lastRenderedPageBreak/>
              <w:t>Falkner</w:t>
            </w:r>
            <w:r>
              <w:rPr>
                <w:sz w:val="22"/>
                <w:szCs w:val="22"/>
              </w:rPr>
              <w:t xml:space="preserve"> (2012)</w:t>
            </w:r>
          </w:p>
          <w:p w14:paraId="77002A33" w14:textId="77777777" w:rsidR="00933BA1" w:rsidRPr="0031258E" w:rsidRDefault="00933BA1" w:rsidP="00933BA1">
            <w:pPr>
              <w:rPr>
                <w:sz w:val="22"/>
                <w:szCs w:val="22"/>
              </w:rPr>
            </w:pPr>
          </w:p>
          <w:p w14:paraId="51CE732B" w14:textId="77777777" w:rsidR="00620143" w:rsidRDefault="00933BA1" w:rsidP="00933BA1">
            <w:pPr>
              <w:rPr>
                <w:sz w:val="22"/>
                <w:szCs w:val="22"/>
              </w:rPr>
            </w:pPr>
            <w:r w:rsidRPr="0031258E">
              <w:rPr>
                <w:sz w:val="22"/>
                <w:szCs w:val="22"/>
                <w:u w:val="single"/>
              </w:rPr>
              <w:t>Phenomenology Examples:</w:t>
            </w:r>
            <w:r w:rsidRPr="007F7433">
              <w:rPr>
                <w:sz w:val="22"/>
                <w:szCs w:val="22"/>
              </w:rPr>
              <w:t xml:space="preserve"> </w:t>
            </w:r>
            <w:r w:rsidRPr="0031258E">
              <w:rPr>
                <w:sz w:val="22"/>
                <w:szCs w:val="22"/>
              </w:rPr>
              <w:t>Edwards (2013)</w:t>
            </w:r>
            <w:r>
              <w:rPr>
                <w:sz w:val="22"/>
                <w:szCs w:val="22"/>
              </w:rPr>
              <w:t>; Bartholomew et al. (2015)</w:t>
            </w:r>
          </w:p>
          <w:p w14:paraId="6DD17F03" w14:textId="5C5FD439" w:rsidR="00933BA1" w:rsidRPr="00301E1D" w:rsidRDefault="00933BA1" w:rsidP="00933BA1">
            <w:pPr>
              <w:rPr>
                <w:sz w:val="22"/>
                <w:szCs w:val="22"/>
              </w:rPr>
            </w:pPr>
          </w:p>
        </w:tc>
        <w:tc>
          <w:tcPr>
            <w:tcW w:w="1530" w:type="dxa"/>
          </w:tcPr>
          <w:p w14:paraId="344FB0D9" w14:textId="77777777" w:rsidR="00620143" w:rsidRPr="00301E1D" w:rsidRDefault="00620143" w:rsidP="00BE5277">
            <w:pPr>
              <w:rPr>
                <w:sz w:val="22"/>
                <w:szCs w:val="22"/>
              </w:rPr>
            </w:pPr>
          </w:p>
          <w:p w14:paraId="7AA7CFA7" w14:textId="4DB7B539" w:rsidR="00620143" w:rsidRPr="00B17C75" w:rsidRDefault="00620143" w:rsidP="00B17C75">
            <w:pPr>
              <w:jc w:val="center"/>
              <w:rPr>
                <w:b/>
                <w:sz w:val="22"/>
                <w:szCs w:val="22"/>
              </w:rPr>
            </w:pPr>
            <w:r w:rsidRPr="00B17C75">
              <w:rPr>
                <w:b/>
                <w:sz w:val="22"/>
                <w:szCs w:val="22"/>
              </w:rPr>
              <w:t>Article Discussions</w:t>
            </w:r>
            <w:r w:rsidR="009B38AA">
              <w:rPr>
                <w:b/>
                <w:sz w:val="22"/>
                <w:szCs w:val="22"/>
              </w:rPr>
              <w:t xml:space="preserve"> in class</w:t>
            </w:r>
          </w:p>
        </w:tc>
      </w:tr>
      <w:tr w:rsidR="00620143" w:rsidRPr="00301E1D" w14:paraId="6640B651" w14:textId="77777777" w:rsidTr="00123006">
        <w:tc>
          <w:tcPr>
            <w:tcW w:w="2340" w:type="dxa"/>
          </w:tcPr>
          <w:p w14:paraId="056857E5" w14:textId="51B1060D" w:rsidR="00620143" w:rsidRPr="00301E1D" w:rsidRDefault="004211BD" w:rsidP="00BE5277">
            <w:pPr>
              <w:rPr>
                <w:b/>
                <w:sz w:val="22"/>
                <w:szCs w:val="22"/>
              </w:rPr>
            </w:pPr>
            <w:r>
              <w:rPr>
                <w:b/>
                <w:sz w:val="22"/>
                <w:szCs w:val="22"/>
              </w:rPr>
              <w:t>Week 6</w:t>
            </w:r>
          </w:p>
          <w:p w14:paraId="3DEEEA4B" w14:textId="7603ABEA" w:rsidR="00620143" w:rsidRPr="00301E1D" w:rsidRDefault="00AD375D" w:rsidP="00BE5277">
            <w:pPr>
              <w:rPr>
                <w:sz w:val="22"/>
                <w:szCs w:val="22"/>
              </w:rPr>
            </w:pPr>
            <w:r>
              <w:rPr>
                <w:sz w:val="22"/>
                <w:szCs w:val="22"/>
              </w:rPr>
              <w:t>2/21</w:t>
            </w:r>
          </w:p>
          <w:p w14:paraId="34B43BDE" w14:textId="119F1737" w:rsidR="00620143" w:rsidRPr="00301E1D" w:rsidRDefault="00620143" w:rsidP="00BE5277">
            <w:pPr>
              <w:rPr>
                <w:b/>
                <w:sz w:val="22"/>
                <w:szCs w:val="22"/>
              </w:rPr>
            </w:pPr>
            <w:r w:rsidRPr="00301E1D">
              <w:rPr>
                <w:sz w:val="22"/>
                <w:szCs w:val="22"/>
              </w:rPr>
              <w:t>Grounded Theory and Ethnographic Research</w:t>
            </w:r>
          </w:p>
        </w:tc>
        <w:tc>
          <w:tcPr>
            <w:tcW w:w="5490" w:type="dxa"/>
          </w:tcPr>
          <w:p w14:paraId="47485AFF" w14:textId="77777777" w:rsidR="00933BA1" w:rsidRPr="00050223" w:rsidRDefault="00933BA1" w:rsidP="00933BA1">
            <w:pPr>
              <w:rPr>
                <w:sz w:val="22"/>
                <w:szCs w:val="22"/>
              </w:rPr>
            </w:pPr>
            <w:r w:rsidRPr="00050223">
              <w:rPr>
                <w:sz w:val="22"/>
                <w:szCs w:val="22"/>
                <w:u w:val="single"/>
              </w:rPr>
              <w:t>Dictionary Terms:</w:t>
            </w:r>
            <w:r w:rsidRPr="007F7433">
              <w:rPr>
                <w:i/>
                <w:sz w:val="22"/>
                <w:szCs w:val="22"/>
              </w:rPr>
              <w:t xml:space="preserve"> </w:t>
            </w:r>
            <w:r w:rsidRPr="00050223">
              <w:rPr>
                <w:sz w:val="22"/>
                <w:szCs w:val="22"/>
              </w:rPr>
              <w:t>Ethnography, and Grounded theory methodology</w:t>
            </w:r>
          </w:p>
          <w:p w14:paraId="3DD7CBB1" w14:textId="77777777" w:rsidR="00933BA1" w:rsidRPr="00050223" w:rsidRDefault="00933BA1" w:rsidP="00933BA1">
            <w:pPr>
              <w:rPr>
                <w:sz w:val="22"/>
                <w:szCs w:val="22"/>
              </w:rPr>
            </w:pPr>
          </w:p>
          <w:p w14:paraId="1AAE2416" w14:textId="77777777" w:rsidR="00933BA1" w:rsidRPr="00050223" w:rsidRDefault="00933BA1" w:rsidP="00933BA1">
            <w:pPr>
              <w:rPr>
                <w:sz w:val="22"/>
                <w:szCs w:val="22"/>
              </w:rPr>
            </w:pPr>
            <w:r w:rsidRPr="00050223">
              <w:rPr>
                <w:sz w:val="22"/>
                <w:szCs w:val="22"/>
                <w:u w:val="single"/>
              </w:rPr>
              <w:t>Textbook Readings:</w:t>
            </w:r>
            <w:r w:rsidRPr="007F7433">
              <w:rPr>
                <w:sz w:val="22"/>
                <w:szCs w:val="22"/>
              </w:rPr>
              <w:t xml:space="preserve"> </w:t>
            </w:r>
            <w:r w:rsidRPr="00050223">
              <w:rPr>
                <w:sz w:val="22"/>
                <w:szCs w:val="22"/>
              </w:rPr>
              <w:t>Chapter 4, pp. 83-96; Chapter 10, pp. 260-263</w:t>
            </w:r>
          </w:p>
          <w:p w14:paraId="25AB3137" w14:textId="77777777" w:rsidR="00933BA1" w:rsidRPr="00050223" w:rsidRDefault="00933BA1" w:rsidP="00933BA1">
            <w:pPr>
              <w:rPr>
                <w:sz w:val="22"/>
                <w:szCs w:val="22"/>
              </w:rPr>
            </w:pPr>
          </w:p>
          <w:p w14:paraId="338BE0ED" w14:textId="50D205E6" w:rsidR="00933BA1" w:rsidRPr="00050223" w:rsidRDefault="00933BA1" w:rsidP="00933BA1">
            <w:pPr>
              <w:rPr>
                <w:sz w:val="22"/>
                <w:szCs w:val="22"/>
              </w:rPr>
            </w:pPr>
            <w:r w:rsidRPr="00050223">
              <w:rPr>
                <w:sz w:val="22"/>
                <w:szCs w:val="22"/>
                <w:u w:val="single"/>
              </w:rPr>
              <w:t>Grounded Theory Examples:</w:t>
            </w:r>
            <w:r w:rsidRPr="00050223">
              <w:rPr>
                <w:sz w:val="22"/>
                <w:szCs w:val="22"/>
              </w:rPr>
              <w:t xml:space="preserve"> Brown (2006)</w:t>
            </w:r>
            <w:r>
              <w:rPr>
                <w:sz w:val="22"/>
                <w:szCs w:val="22"/>
              </w:rPr>
              <w:t xml:space="preserve">; </w:t>
            </w:r>
            <w:r w:rsidR="00A35C33">
              <w:rPr>
                <w:sz w:val="22"/>
                <w:szCs w:val="22"/>
              </w:rPr>
              <w:t>Helmer (2015); Hoover &amp; Morrow (2014)</w:t>
            </w:r>
          </w:p>
          <w:p w14:paraId="1840A4B0" w14:textId="77777777" w:rsidR="00933BA1" w:rsidRPr="00050223" w:rsidRDefault="00933BA1" w:rsidP="00933BA1">
            <w:pPr>
              <w:rPr>
                <w:sz w:val="22"/>
                <w:szCs w:val="22"/>
              </w:rPr>
            </w:pPr>
          </w:p>
          <w:p w14:paraId="016990B7" w14:textId="79F55245" w:rsidR="00620143" w:rsidRPr="001328A6" w:rsidRDefault="00933BA1" w:rsidP="00933BA1">
            <w:pPr>
              <w:rPr>
                <w:sz w:val="22"/>
                <w:szCs w:val="22"/>
              </w:rPr>
            </w:pPr>
            <w:r w:rsidRPr="00050223">
              <w:rPr>
                <w:sz w:val="22"/>
                <w:szCs w:val="22"/>
                <w:u w:val="single"/>
              </w:rPr>
              <w:t>Ethnography Examples:</w:t>
            </w:r>
            <w:r w:rsidRPr="00050223">
              <w:rPr>
                <w:sz w:val="22"/>
                <w:szCs w:val="22"/>
              </w:rPr>
              <w:t xml:space="preserve"> </w:t>
            </w:r>
            <w:r>
              <w:rPr>
                <w:sz w:val="22"/>
                <w:szCs w:val="22"/>
              </w:rPr>
              <w:t xml:space="preserve"> </w:t>
            </w:r>
            <w:r w:rsidR="00DD6ED5">
              <w:rPr>
                <w:sz w:val="22"/>
                <w:szCs w:val="22"/>
              </w:rPr>
              <w:t>Collier, Sorensen, &amp; I</w:t>
            </w:r>
            <w:r w:rsidRPr="00E943EA">
              <w:rPr>
                <w:sz w:val="22"/>
                <w:szCs w:val="22"/>
              </w:rPr>
              <w:t>edema (2015)</w:t>
            </w:r>
            <w:r>
              <w:rPr>
                <w:sz w:val="22"/>
                <w:szCs w:val="22"/>
              </w:rPr>
              <w:t>;</w:t>
            </w:r>
            <w:r w:rsidR="001328A6">
              <w:rPr>
                <w:sz w:val="22"/>
                <w:szCs w:val="22"/>
              </w:rPr>
              <w:t xml:space="preserve"> </w:t>
            </w:r>
            <w:r>
              <w:rPr>
                <w:sz w:val="22"/>
                <w:szCs w:val="22"/>
              </w:rPr>
              <w:t>Jones (2012)</w:t>
            </w:r>
          </w:p>
        </w:tc>
        <w:tc>
          <w:tcPr>
            <w:tcW w:w="1530" w:type="dxa"/>
          </w:tcPr>
          <w:p w14:paraId="6A98F660" w14:textId="1BB02147" w:rsidR="00620143" w:rsidRDefault="00620143" w:rsidP="00B17C75">
            <w:pPr>
              <w:jc w:val="center"/>
              <w:rPr>
                <w:b/>
                <w:sz w:val="22"/>
                <w:szCs w:val="22"/>
              </w:rPr>
            </w:pPr>
            <w:r w:rsidRPr="00B17C75">
              <w:rPr>
                <w:b/>
                <w:sz w:val="22"/>
                <w:szCs w:val="22"/>
              </w:rPr>
              <w:t>Article Discussions</w:t>
            </w:r>
            <w:r w:rsidR="009B38AA">
              <w:rPr>
                <w:b/>
                <w:sz w:val="22"/>
                <w:szCs w:val="22"/>
              </w:rPr>
              <w:t xml:space="preserve"> in class</w:t>
            </w:r>
            <w:r w:rsidR="00933BA1">
              <w:rPr>
                <w:b/>
                <w:sz w:val="22"/>
                <w:szCs w:val="22"/>
              </w:rPr>
              <w:t>;</w:t>
            </w:r>
          </w:p>
          <w:p w14:paraId="4A489D10" w14:textId="4F8799B0" w:rsidR="00933BA1" w:rsidRPr="0046594F" w:rsidRDefault="00933BA1" w:rsidP="00933BA1">
            <w:pPr>
              <w:jc w:val="center"/>
              <w:rPr>
                <w:b/>
                <w:sz w:val="22"/>
                <w:szCs w:val="22"/>
              </w:rPr>
            </w:pPr>
            <w:r w:rsidRPr="0046594F">
              <w:rPr>
                <w:b/>
                <w:sz w:val="22"/>
                <w:szCs w:val="22"/>
              </w:rPr>
              <w:t xml:space="preserve">Article Critique 1 due Sunday, </w:t>
            </w:r>
            <w:r w:rsidR="00724322">
              <w:rPr>
                <w:b/>
                <w:sz w:val="22"/>
                <w:szCs w:val="22"/>
              </w:rPr>
              <w:t>2/</w:t>
            </w:r>
            <w:r w:rsidR="0046594F">
              <w:rPr>
                <w:b/>
                <w:sz w:val="22"/>
                <w:szCs w:val="22"/>
              </w:rPr>
              <w:t>2</w:t>
            </w:r>
            <w:r w:rsidR="00724322">
              <w:rPr>
                <w:b/>
                <w:sz w:val="22"/>
                <w:szCs w:val="22"/>
              </w:rPr>
              <w:t>6</w:t>
            </w:r>
          </w:p>
          <w:p w14:paraId="1ABC7105" w14:textId="77777777" w:rsidR="00933BA1" w:rsidRPr="00B17C75" w:rsidRDefault="00933BA1" w:rsidP="00B17C75">
            <w:pPr>
              <w:jc w:val="center"/>
              <w:rPr>
                <w:b/>
                <w:sz w:val="22"/>
                <w:szCs w:val="22"/>
              </w:rPr>
            </w:pPr>
          </w:p>
          <w:p w14:paraId="0930AA01" w14:textId="77777777" w:rsidR="00620143" w:rsidRPr="00301E1D" w:rsidRDefault="00620143" w:rsidP="00BE5277">
            <w:pPr>
              <w:rPr>
                <w:sz w:val="22"/>
                <w:szCs w:val="22"/>
              </w:rPr>
            </w:pPr>
          </w:p>
          <w:p w14:paraId="49E16085" w14:textId="77777777" w:rsidR="00620143" w:rsidRPr="00301E1D" w:rsidRDefault="00620143" w:rsidP="00BE5277">
            <w:pPr>
              <w:rPr>
                <w:sz w:val="22"/>
                <w:szCs w:val="22"/>
              </w:rPr>
            </w:pPr>
          </w:p>
        </w:tc>
      </w:tr>
      <w:tr w:rsidR="00620143" w:rsidRPr="00301E1D" w14:paraId="586E1519" w14:textId="77777777" w:rsidTr="00123006">
        <w:tc>
          <w:tcPr>
            <w:tcW w:w="2340" w:type="dxa"/>
          </w:tcPr>
          <w:p w14:paraId="087963B0" w14:textId="772956C0" w:rsidR="00620143" w:rsidRPr="00301E1D" w:rsidRDefault="004211BD" w:rsidP="00BE5277">
            <w:pPr>
              <w:rPr>
                <w:b/>
                <w:sz w:val="22"/>
                <w:szCs w:val="22"/>
              </w:rPr>
            </w:pPr>
            <w:r>
              <w:rPr>
                <w:b/>
                <w:sz w:val="22"/>
                <w:szCs w:val="22"/>
              </w:rPr>
              <w:t>Week 7</w:t>
            </w:r>
          </w:p>
          <w:p w14:paraId="65C8CA39" w14:textId="7F8BD1F4" w:rsidR="00620143" w:rsidRPr="00301E1D" w:rsidRDefault="00AD375D" w:rsidP="00BE5277">
            <w:pPr>
              <w:rPr>
                <w:sz w:val="22"/>
                <w:szCs w:val="22"/>
              </w:rPr>
            </w:pPr>
            <w:r>
              <w:rPr>
                <w:sz w:val="22"/>
                <w:szCs w:val="22"/>
              </w:rPr>
              <w:t>2/28</w:t>
            </w:r>
          </w:p>
          <w:p w14:paraId="0033B03F" w14:textId="3DB16F43" w:rsidR="00620143" w:rsidRDefault="00933BA1" w:rsidP="00BE5277">
            <w:pPr>
              <w:rPr>
                <w:sz w:val="22"/>
                <w:szCs w:val="22"/>
              </w:rPr>
            </w:pPr>
            <w:r>
              <w:rPr>
                <w:sz w:val="22"/>
                <w:szCs w:val="22"/>
              </w:rPr>
              <w:t xml:space="preserve">Case Studies; </w:t>
            </w:r>
          </w:p>
          <w:p w14:paraId="774E0895" w14:textId="6625669A" w:rsidR="00743A5B" w:rsidRDefault="00743A5B" w:rsidP="00BE5277">
            <w:pPr>
              <w:rPr>
                <w:sz w:val="22"/>
                <w:szCs w:val="22"/>
              </w:rPr>
            </w:pPr>
            <w:r>
              <w:rPr>
                <w:sz w:val="22"/>
                <w:szCs w:val="22"/>
              </w:rPr>
              <w:t>Hybrids/”Interpretive” approaches</w:t>
            </w:r>
          </w:p>
          <w:p w14:paraId="59FD0F0B" w14:textId="77777777" w:rsidR="00620143" w:rsidRPr="00301E1D" w:rsidRDefault="00620143" w:rsidP="00BE5277">
            <w:pPr>
              <w:rPr>
                <w:sz w:val="22"/>
                <w:szCs w:val="22"/>
              </w:rPr>
            </w:pPr>
          </w:p>
          <w:p w14:paraId="6CB4634E" w14:textId="77777777" w:rsidR="00620143" w:rsidRPr="00301E1D" w:rsidRDefault="00620143" w:rsidP="00BE5277">
            <w:pPr>
              <w:rPr>
                <w:b/>
                <w:sz w:val="22"/>
                <w:szCs w:val="22"/>
              </w:rPr>
            </w:pPr>
          </w:p>
        </w:tc>
        <w:tc>
          <w:tcPr>
            <w:tcW w:w="5490" w:type="dxa"/>
          </w:tcPr>
          <w:p w14:paraId="0AC3A4B1" w14:textId="19E6ABF6" w:rsidR="00933BA1" w:rsidRDefault="00933BA1" w:rsidP="00933BA1">
            <w:pPr>
              <w:rPr>
                <w:sz w:val="22"/>
                <w:szCs w:val="22"/>
              </w:rPr>
            </w:pPr>
            <w:r w:rsidRPr="007F7433">
              <w:rPr>
                <w:sz w:val="22"/>
                <w:szCs w:val="22"/>
                <w:u w:val="single"/>
              </w:rPr>
              <w:t>Dictionary Terms</w:t>
            </w:r>
            <w:r w:rsidRPr="00050223">
              <w:rPr>
                <w:sz w:val="22"/>
                <w:szCs w:val="22"/>
              </w:rPr>
              <w:t>:  Case stud</w:t>
            </w:r>
            <w:r>
              <w:rPr>
                <w:sz w:val="22"/>
                <w:szCs w:val="22"/>
              </w:rPr>
              <w:t>y research</w:t>
            </w:r>
          </w:p>
          <w:p w14:paraId="415FBAC8" w14:textId="77777777" w:rsidR="00743A5B" w:rsidRPr="00050223" w:rsidRDefault="00743A5B" w:rsidP="00933BA1">
            <w:pPr>
              <w:rPr>
                <w:sz w:val="22"/>
                <w:szCs w:val="22"/>
              </w:rPr>
            </w:pPr>
          </w:p>
          <w:p w14:paraId="0E91DC9E" w14:textId="77777777" w:rsidR="00933BA1" w:rsidRDefault="00933BA1" w:rsidP="00933BA1">
            <w:pPr>
              <w:rPr>
                <w:sz w:val="22"/>
                <w:szCs w:val="22"/>
              </w:rPr>
            </w:pPr>
            <w:r w:rsidRPr="007F7433">
              <w:rPr>
                <w:sz w:val="22"/>
                <w:szCs w:val="22"/>
                <w:u w:val="single"/>
              </w:rPr>
              <w:t>Textbook Readings</w:t>
            </w:r>
            <w:r w:rsidRPr="00050223">
              <w:rPr>
                <w:sz w:val="22"/>
                <w:szCs w:val="22"/>
              </w:rPr>
              <w:t>: Chapter 4, pp. 9</w:t>
            </w:r>
            <w:r>
              <w:rPr>
                <w:sz w:val="22"/>
                <w:szCs w:val="22"/>
              </w:rPr>
              <w:t>7-107; Chapter 10, pp. 264-265</w:t>
            </w:r>
          </w:p>
          <w:p w14:paraId="0CC9435D" w14:textId="77777777" w:rsidR="00933BA1" w:rsidRPr="00050223" w:rsidRDefault="00933BA1" w:rsidP="00933BA1">
            <w:pPr>
              <w:rPr>
                <w:sz w:val="22"/>
                <w:szCs w:val="22"/>
              </w:rPr>
            </w:pPr>
          </w:p>
          <w:p w14:paraId="2029EF79" w14:textId="77777777" w:rsidR="00933BA1" w:rsidRDefault="00933BA1" w:rsidP="00933BA1">
            <w:pPr>
              <w:rPr>
                <w:sz w:val="22"/>
                <w:szCs w:val="22"/>
              </w:rPr>
            </w:pPr>
            <w:r w:rsidRPr="00635C6A">
              <w:rPr>
                <w:sz w:val="22"/>
                <w:szCs w:val="22"/>
                <w:u w:val="single"/>
              </w:rPr>
              <w:t>Case Study Examples:</w:t>
            </w:r>
            <w:r w:rsidRPr="007F7433">
              <w:rPr>
                <w:sz w:val="22"/>
                <w:szCs w:val="22"/>
              </w:rPr>
              <w:t xml:space="preserve">  </w:t>
            </w:r>
            <w:r>
              <w:rPr>
                <w:sz w:val="22"/>
                <w:szCs w:val="22"/>
              </w:rPr>
              <w:t>Chur-Hansen et al. (2015);  Anyon (1981)</w:t>
            </w:r>
          </w:p>
          <w:p w14:paraId="03D4C0A3" w14:textId="77777777" w:rsidR="00933BA1" w:rsidRDefault="00933BA1" w:rsidP="00933BA1">
            <w:pPr>
              <w:rPr>
                <w:sz w:val="22"/>
                <w:szCs w:val="22"/>
              </w:rPr>
            </w:pPr>
          </w:p>
          <w:p w14:paraId="5F52860B" w14:textId="1EF900D8" w:rsidR="00620143" w:rsidRPr="00E17851" w:rsidRDefault="00743A5B" w:rsidP="000C5BE7">
            <w:pPr>
              <w:rPr>
                <w:sz w:val="22"/>
                <w:szCs w:val="22"/>
              </w:rPr>
            </w:pPr>
            <w:r w:rsidRPr="00A35C33">
              <w:rPr>
                <w:sz w:val="22"/>
                <w:szCs w:val="22"/>
                <w:u w:val="single"/>
              </w:rPr>
              <w:t>Interpretive Examples:</w:t>
            </w:r>
            <w:r w:rsidRPr="00A35C33">
              <w:rPr>
                <w:sz w:val="22"/>
                <w:szCs w:val="22"/>
              </w:rPr>
              <w:t xml:space="preserve"> </w:t>
            </w:r>
            <w:bookmarkStart w:id="0" w:name="_GoBack"/>
            <w:bookmarkEnd w:id="0"/>
            <w:r w:rsidRPr="00A35C33">
              <w:rPr>
                <w:sz w:val="22"/>
                <w:szCs w:val="22"/>
              </w:rPr>
              <w:t>Kennedy-Lewis &amp; Murphy, (2016)</w:t>
            </w:r>
            <w:r w:rsidR="001B1A1D" w:rsidRPr="00A35C33">
              <w:rPr>
                <w:sz w:val="22"/>
                <w:szCs w:val="22"/>
              </w:rPr>
              <w:t>;</w:t>
            </w:r>
            <w:r w:rsidR="00DD6ED5">
              <w:rPr>
                <w:sz w:val="22"/>
                <w:szCs w:val="22"/>
              </w:rPr>
              <w:t xml:space="preserve"> Woodson (</w:t>
            </w:r>
            <w:r w:rsidR="001B1A1D">
              <w:rPr>
                <w:sz w:val="22"/>
                <w:szCs w:val="22"/>
              </w:rPr>
              <w:t>2017</w:t>
            </w:r>
            <w:r w:rsidR="00DD6ED5">
              <w:rPr>
                <w:sz w:val="22"/>
                <w:szCs w:val="22"/>
              </w:rPr>
              <w:t>)</w:t>
            </w:r>
          </w:p>
        </w:tc>
        <w:tc>
          <w:tcPr>
            <w:tcW w:w="1530" w:type="dxa"/>
          </w:tcPr>
          <w:p w14:paraId="521E1C42" w14:textId="6AA1AA89" w:rsidR="00AC3078" w:rsidRDefault="00620143" w:rsidP="00B17C75">
            <w:pPr>
              <w:jc w:val="center"/>
              <w:rPr>
                <w:b/>
                <w:sz w:val="22"/>
                <w:szCs w:val="22"/>
              </w:rPr>
            </w:pPr>
            <w:r w:rsidRPr="00B17C75">
              <w:rPr>
                <w:b/>
                <w:sz w:val="22"/>
                <w:szCs w:val="22"/>
              </w:rPr>
              <w:t>Article Discussions</w:t>
            </w:r>
            <w:r w:rsidR="009B38AA">
              <w:rPr>
                <w:b/>
                <w:sz w:val="22"/>
                <w:szCs w:val="22"/>
              </w:rPr>
              <w:t xml:space="preserve"> in class; </w:t>
            </w:r>
            <w:r w:rsidR="00AC3078">
              <w:rPr>
                <w:b/>
                <w:sz w:val="22"/>
                <w:szCs w:val="22"/>
              </w:rPr>
              <w:t>Revised Letter of Intent due Sunday, 3/5;</w:t>
            </w:r>
          </w:p>
          <w:p w14:paraId="63D4C487" w14:textId="340BB1E6" w:rsidR="00620143" w:rsidRPr="00B17C75" w:rsidRDefault="00AC3078" w:rsidP="00B17C75">
            <w:pPr>
              <w:jc w:val="center"/>
              <w:rPr>
                <w:b/>
                <w:sz w:val="22"/>
                <w:szCs w:val="22"/>
              </w:rPr>
            </w:pPr>
            <w:r>
              <w:rPr>
                <w:b/>
                <w:sz w:val="22"/>
                <w:szCs w:val="22"/>
              </w:rPr>
              <w:t xml:space="preserve">Bring </w:t>
            </w:r>
            <w:r w:rsidR="009B38AA">
              <w:rPr>
                <w:b/>
                <w:sz w:val="22"/>
                <w:szCs w:val="22"/>
              </w:rPr>
              <w:t>draft of i</w:t>
            </w:r>
            <w:r w:rsidR="00313001">
              <w:rPr>
                <w:b/>
                <w:sz w:val="22"/>
                <w:szCs w:val="22"/>
              </w:rPr>
              <w:t>nterview protocol</w:t>
            </w:r>
            <w:r>
              <w:rPr>
                <w:b/>
                <w:sz w:val="22"/>
                <w:szCs w:val="22"/>
              </w:rPr>
              <w:t xml:space="preserve"> (individual)</w:t>
            </w:r>
            <w:r w:rsidR="00313001">
              <w:rPr>
                <w:b/>
                <w:sz w:val="22"/>
                <w:szCs w:val="22"/>
              </w:rPr>
              <w:t xml:space="preserve"> to class on 3/7</w:t>
            </w:r>
          </w:p>
          <w:p w14:paraId="74846CEB" w14:textId="77777777" w:rsidR="00620143" w:rsidRPr="00301E1D" w:rsidRDefault="00620143" w:rsidP="00BE5277">
            <w:pPr>
              <w:rPr>
                <w:sz w:val="22"/>
                <w:szCs w:val="22"/>
              </w:rPr>
            </w:pPr>
          </w:p>
          <w:p w14:paraId="7BED449C" w14:textId="53BBE453" w:rsidR="00620143" w:rsidRPr="00301E1D" w:rsidRDefault="00620143" w:rsidP="00BE5277">
            <w:pPr>
              <w:rPr>
                <w:sz w:val="22"/>
                <w:szCs w:val="22"/>
              </w:rPr>
            </w:pPr>
          </w:p>
        </w:tc>
      </w:tr>
      <w:tr w:rsidR="00620143" w:rsidRPr="00301E1D" w14:paraId="3AC18ADC" w14:textId="77777777" w:rsidTr="00123006">
        <w:tc>
          <w:tcPr>
            <w:tcW w:w="2340" w:type="dxa"/>
          </w:tcPr>
          <w:p w14:paraId="786B95CD" w14:textId="682EE8B1" w:rsidR="00620143" w:rsidRPr="00301E1D" w:rsidRDefault="004211BD" w:rsidP="00BE5277">
            <w:pPr>
              <w:rPr>
                <w:b/>
                <w:sz w:val="22"/>
                <w:szCs w:val="22"/>
              </w:rPr>
            </w:pPr>
            <w:r>
              <w:rPr>
                <w:b/>
                <w:sz w:val="22"/>
                <w:szCs w:val="22"/>
              </w:rPr>
              <w:t>Week 8</w:t>
            </w:r>
          </w:p>
          <w:p w14:paraId="1961CFBC" w14:textId="268E232D" w:rsidR="00620143" w:rsidRPr="00301E1D" w:rsidRDefault="00AD375D" w:rsidP="00BE5277">
            <w:pPr>
              <w:rPr>
                <w:sz w:val="22"/>
                <w:szCs w:val="22"/>
              </w:rPr>
            </w:pPr>
            <w:r>
              <w:rPr>
                <w:sz w:val="22"/>
                <w:szCs w:val="22"/>
              </w:rPr>
              <w:t>3/7</w:t>
            </w:r>
          </w:p>
          <w:p w14:paraId="4314A016" w14:textId="4DB481FA" w:rsidR="00620143" w:rsidRPr="00301E1D" w:rsidRDefault="00123006" w:rsidP="00123006">
            <w:pPr>
              <w:rPr>
                <w:b/>
                <w:sz w:val="22"/>
                <w:szCs w:val="22"/>
              </w:rPr>
            </w:pPr>
            <w:r>
              <w:rPr>
                <w:sz w:val="22"/>
                <w:szCs w:val="22"/>
              </w:rPr>
              <w:t xml:space="preserve">Overview of </w:t>
            </w:r>
            <w:r w:rsidR="00743A5B" w:rsidRPr="00301E1D">
              <w:rPr>
                <w:sz w:val="22"/>
                <w:szCs w:val="22"/>
              </w:rPr>
              <w:t>Interview</w:t>
            </w:r>
            <w:r>
              <w:rPr>
                <w:sz w:val="22"/>
                <w:szCs w:val="22"/>
              </w:rPr>
              <w:t>ing</w:t>
            </w:r>
          </w:p>
        </w:tc>
        <w:tc>
          <w:tcPr>
            <w:tcW w:w="5490" w:type="dxa"/>
          </w:tcPr>
          <w:p w14:paraId="562F7E34" w14:textId="77777777" w:rsidR="00620143" w:rsidRPr="00301E1D" w:rsidRDefault="00620143" w:rsidP="00BE5277">
            <w:pPr>
              <w:rPr>
                <w:sz w:val="22"/>
                <w:szCs w:val="22"/>
              </w:rPr>
            </w:pPr>
            <w:r w:rsidRPr="00301E1D">
              <w:rPr>
                <w:sz w:val="22"/>
                <w:szCs w:val="22"/>
                <w:u w:val="single"/>
              </w:rPr>
              <w:t xml:space="preserve">Dictionary </w:t>
            </w:r>
            <w:r w:rsidRPr="00301E1D">
              <w:rPr>
                <w:sz w:val="22"/>
                <w:szCs w:val="22"/>
              </w:rPr>
              <w:t>Terms: Focus groups; and Interviewing, types of</w:t>
            </w:r>
          </w:p>
          <w:p w14:paraId="77097E6F" w14:textId="5F2F6D9D" w:rsidR="00620143" w:rsidRDefault="00620143" w:rsidP="00BE5277">
            <w:pPr>
              <w:rPr>
                <w:sz w:val="22"/>
                <w:szCs w:val="22"/>
              </w:rPr>
            </w:pPr>
            <w:r w:rsidRPr="00301E1D">
              <w:rPr>
                <w:sz w:val="22"/>
                <w:szCs w:val="22"/>
                <w:u w:val="single"/>
              </w:rPr>
              <w:t xml:space="preserve">Textbook Reading: </w:t>
            </w:r>
            <w:r w:rsidRPr="00301E1D">
              <w:rPr>
                <w:sz w:val="22"/>
                <w:szCs w:val="22"/>
              </w:rPr>
              <w:t>Chapter</w:t>
            </w:r>
            <w:r w:rsidR="009B38AA">
              <w:rPr>
                <w:sz w:val="22"/>
                <w:szCs w:val="22"/>
              </w:rPr>
              <w:t xml:space="preserve"> 7 </w:t>
            </w:r>
          </w:p>
          <w:p w14:paraId="4F368850" w14:textId="77777777" w:rsidR="00743A5B" w:rsidRDefault="00743A5B" w:rsidP="00BE5277">
            <w:pPr>
              <w:rPr>
                <w:sz w:val="22"/>
                <w:szCs w:val="22"/>
                <w:u w:val="single"/>
              </w:rPr>
            </w:pPr>
          </w:p>
          <w:p w14:paraId="4EFA286C" w14:textId="6DED99EA" w:rsidR="00743A5B" w:rsidRPr="00301E1D" w:rsidRDefault="00743A5B" w:rsidP="00BE5277">
            <w:pPr>
              <w:rPr>
                <w:sz w:val="22"/>
                <w:szCs w:val="22"/>
              </w:rPr>
            </w:pPr>
            <w:r w:rsidRPr="0003634A">
              <w:rPr>
                <w:sz w:val="22"/>
                <w:szCs w:val="22"/>
                <w:u w:val="single"/>
              </w:rPr>
              <w:t>Interviewing</w:t>
            </w:r>
            <w:r>
              <w:rPr>
                <w:sz w:val="22"/>
                <w:szCs w:val="22"/>
                <w:u w:val="single"/>
              </w:rPr>
              <w:t xml:space="preserve">: </w:t>
            </w:r>
            <w:r w:rsidRPr="000C1EEC">
              <w:rPr>
                <w:sz w:val="22"/>
                <w:szCs w:val="22"/>
              </w:rPr>
              <w:t>Josselson (2013)</w:t>
            </w:r>
          </w:p>
          <w:p w14:paraId="2B1C8526" w14:textId="77777777" w:rsidR="00E43692" w:rsidRDefault="00E43692" w:rsidP="00BE5277">
            <w:pPr>
              <w:rPr>
                <w:sz w:val="22"/>
                <w:szCs w:val="22"/>
                <w:u w:val="single"/>
              </w:rPr>
            </w:pPr>
          </w:p>
          <w:p w14:paraId="094E3FD7" w14:textId="34451172" w:rsidR="00620143" w:rsidRPr="00301E1D" w:rsidRDefault="00620143" w:rsidP="00313001">
            <w:pPr>
              <w:rPr>
                <w:sz w:val="22"/>
                <w:szCs w:val="22"/>
                <w:u w:val="single"/>
              </w:rPr>
            </w:pPr>
          </w:p>
        </w:tc>
        <w:tc>
          <w:tcPr>
            <w:tcW w:w="1530" w:type="dxa"/>
            <w:vAlign w:val="center"/>
          </w:tcPr>
          <w:p w14:paraId="19F3D866" w14:textId="7A6B0276" w:rsidR="00620143" w:rsidRPr="00301E1D" w:rsidRDefault="00EA7887" w:rsidP="00EA7887">
            <w:pPr>
              <w:jc w:val="center"/>
              <w:rPr>
                <w:sz w:val="22"/>
                <w:szCs w:val="22"/>
              </w:rPr>
            </w:pPr>
            <w:r w:rsidRPr="0046594F">
              <w:rPr>
                <w:b/>
                <w:sz w:val="22"/>
                <w:szCs w:val="22"/>
              </w:rPr>
              <w:t xml:space="preserve">Article Critique 1 due Sunday, </w:t>
            </w:r>
            <w:r>
              <w:rPr>
                <w:b/>
                <w:sz w:val="22"/>
                <w:szCs w:val="22"/>
              </w:rPr>
              <w:t>3/12</w:t>
            </w:r>
          </w:p>
        </w:tc>
      </w:tr>
      <w:tr w:rsidR="00620143" w:rsidRPr="00301E1D" w14:paraId="7F8C8102" w14:textId="77777777" w:rsidTr="00123006">
        <w:tc>
          <w:tcPr>
            <w:tcW w:w="2340" w:type="dxa"/>
          </w:tcPr>
          <w:p w14:paraId="7A3E418A" w14:textId="74AA3304" w:rsidR="00620143" w:rsidRPr="00301E1D" w:rsidRDefault="00B91C61" w:rsidP="00BE5277">
            <w:pPr>
              <w:rPr>
                <w:b/>
                <w:sz w:val="22"/>
                <w:szCs w:val="22"/>
              </w:rPr>
            </w:pPr>
            <w:r>
              <w:rPr>
                <w:b/>
                <w:sz w:val="22"/>
                <w:szCs w:val="22"/>
              </w:rPr>
              <w:t xml:space="preserve">Week </w:t>
            </w:r>
            <w:r w:rsidR="004211BD">
              <w:rPr>
                <w:b/>
                <w:sz w:val="22"/>
                <w:szCs w:val="22"/>
              </w:rPr>
              <w:t>9</w:t>
            </w:r>
          </w:p>
          <w:p w14:paraId="64C0FAC1" w14:textId="3AD393D4" w:rsidR="00620143" w:rsidRPr="00301E1D" w:rsidRDefault="00245B7D" w:rsidP="00BE5277">
            <w:pPr>
              <w:rPr>
                <w:sz w:val="22"/>
                <w:szCs w:val="22"/>
              </w:rPr>
            </w:pPr>
            <w:r>
              <w:rPr>
                <w:sz w:val="22"/>
                <w:szCs w:val="22"/>
              </w:rPr>
              <w:t>3/</w:t>
            </w:r>
            <w:r w:rsidR="00AD375D">
              <w:rPr>
                <w:sz w:val="22"/>
                <w:szCs w:val="22"/>
              </w:rPr>
              <w:t>14</w:t>
            </w:r>
          </w:p>
          <w:p w14:paraId="5A60AC1B" w14:textId="36F1DA3C" w:rsidR="00620143" w:rsidRPr="000C5BE7" w:rsidRDefault="000C5BE7" w:rsidP="00BE5277">
            <w:pPr>
              <w:rPr>
                <w:b/>
              </w:rPr>
            </w:pPr>
            <w:r>
              <w:rPr>
                <w:b/>
              </w:rPr>
              <w:t>N</w:t>
            </w:r>
            <w:r w:rsidRPr="000C5BE7">
              <w:rPr>
                <w:b/>
              </w:rPr>
              <w:t>o class</w:t>
            </w:r>
            <w:r w:rsidR="00743A5B">
              <w:rPr>
                <w:b/>
              </w:rPr>
              <w:t xml:space="preserve"> – Spring Break</w:t>
            </w:r>
          </w:p>
          <w:p w14:paraId="65EA24B8" w14:textId="77777777" w:rsidR="00620143" w:rsidRPr="00301E1D" w:rsidRDefault="00620143" w:rsidP="009B38AA">
            <w:pPr>
              <w:rPr>
                <w:b/>
                <w:sz w:val="22"/>
                <w:szCs w:val="22"/>
              </w:rPr>
            </w:pPr>
          </w:p>
        </w:tc>
        <w:tc>
          <w:tcPr>
            <w:tcW w:w="5490" w:type="dxa"/>
          </w:tcPr>
          <w:p w14:paraId="1A2B47D8" w14:textId="77777777" w:rsidR="000C5BE7" w:rsidRDefault="000C5BE7" w:rsidP="000C5BE7">
            <w:pPr>
              <w:rPr>
                <w:sz w:val="22"/>
                <w:szCs w:val="22"/>
                <w:u w:val="single"/>
              </w:rPr>
            </w:pPr>
          </w:p>
          <w:p w14:paraId="628FA47F" w14:textId="6435DA2F" w:rsidR="00620143" w:rsidRPr="00301E1D" w:rsidRDefault="000C5BE7" w:rsidP="000C5BE7">
            <w:pPr>
              <w:rPr>
                <w:sz w:val="22"/>
                <w:szCs w:val="22"/>
                <w:u w:val="single"/>
              </w:rPr>
            </w:pPr>
            <w:r>
              <w:rPr>
                <w:sz w:val="22"/>
                <w:szCs w:val="22"/>
                <w:u w:val="single"/>
              </w:rPr>
              <w:t xml:space="preserve">Use your class and reading time this week to </w:t>
            </w:r>
            <w:r w:rsidR="00AD375D">
              <w:rPr>
                <w:sz w:val="22"/>
                <w:szCs w:val="22"/>
                <w:u w:val="single"/>
              </w:rPr>
              <w:t xml:space="preserve">continue </w:t>
            </w:r>
            <w:r w:rsidR="009B38AA">
              <w:rPr>
                <w:sz w:val="22"/>
                <w:szCs w:val="22"/>
                <w:u w:val="single"/>
              </w:rPr>
              <w:t>conduct</w:t>
            </w:r>
            <w:r w:rsidR="000C1EEC">
              <w:rPr>
                <w:sz w:val="22"/>
                <w:szCs w:val="22"/>
                <w:u w:val="single"/>
              </w:rPr>
              <w:t xml:space="preserve"> and transcribe</w:t>
            </w:r>
            <w:r w:rsidR="009B38AA">
              <w:rPr>
                <w:sz w:val="22"/>
                <w:szCs w:val="22"/>
                <w:u w:val="single"/>
              </w:rPr>
              <w:t xml:space="preserve"> your interviews.</w:t>
            </w:r>
          </w:p>
        </w:tc>
        <w:tc>
          <w:tcPr>
            <w:tcW w:w="1530" w:type="dxa"/>
          </w:tcPr>
          <w:p w14:paraId="47AC1FBA" w14:textId="77777777" w:rsidR="00620143" w:rsidRPr="00301E1D" w:rsidRDefault="00620143" w:rsidP="00BE5277">
            <w:pPr>
              <w:rPr>
                <w:b/>
                <w:sz w:val="22"/>
                <w:szCs w:val="22"/>
              </w:rPr>
            </w:pPr>
          </w:p>
          <w:p w14:paraId="3BA68D6E" w14:textId="491B4855" w:rsidR="00620143" w:rsidRPr="000C5BE7" w:rsidRDefault="00620143" w:rsidP="000C5BE7">
            <w:pPr>
              <w:jc w:val="center"/>
              <w:rPr>
                <w:b/>
                <w:sz w:val="22"/>
                <w:szCs w:val="22"/>
              </w:rPr>
            </w:pPr>
          </w:p>
        </w:tc>
      </w:tr>
      <w:tr w:rsidR="00620143" w:rsidRPr="00301E1D" w14:paraId="09916330" w14:textId="77777777" w:rsidTr="00123006">
        <w:tc>
          <w:tcPr>
            <w:tcW w:w="2340" w:type="dxa"/>
          </w:tcPr>
          <w:p w14:paraId="0039A4BE" w14:textId="0B883A27" w:rsidR="00620143" w:rsidRPr="00301E1D" w:rsidRDefault="004211BD" w:rsidP="00BE5277">
            <w:pPr>
              <w:rPr>
                <w:b/>
                <w:sz w:val="22"/>
                <w:szCs w:val="22"/>
              </w:rPr>
            </w:pPr>
            <w:r>
              <w:rPr>
                <w:b/>
                <w:sz w:val="22"/>
                <w:szCs w:val="22"/>
              </w:rPr>
              <w:t>Week 10</w:t>
            </w:r>
          </w:p>
          <w:p w14:paraId="3E71AC7E" w14:textId="487575B6" w:rsidR="00620143" w:rsidRDefault="00AD375D" w:rsidP="00BE5277">
            <w:pPr>
              <w:rPr>
                <w:sz w:val="22"/>
                <w:szCs w:val="22"/>
              </w:rPr>
            </w:pPr>
            <w:r>
              <w:rPr>
                <w:sz w:val="22"/>
                <w:szCs w:val="22"/>
              </w:rPr>
              <w:t>3/21</w:t>
            </w:r>
          </w:p>
          <w:p w14:paraId="73C3AF68" w14:textId="352D2CCE" w:rsidR="00313001" w:rsidRPr="00301E1D" w:rsidRDefault="00313001" w:rsidP="00BE5277">
            <w:pPr>
              <w:rPr>
                <w:sz w:val="22"/>
                <w:szCs w:val="22"/>
              </w:rPr>
            </w:pPr>
            <w:r w:rsidRPr="00301E1D">
              <w:rPr>
                <w:sz w:val="22"/>
                <w:szCs w:val="22"/>
              </w:rPr>
              <w:t>Interviews</w:t>
            </w:r>
            <w:r>
              <w:rPr>
                <w:sz w:val="22"/>
                <w:szCs w:val="22"/>
              </w:rPr>
              <w:t>, cont.</w:t>
            </w:r>
            <w:r w:rsidRPr="00301E1D">
              <w:rPr>
                <w:sz w:val="22"/>
                <w:szCs w:val="22"/>
              </w:rPr>
              <w:t xml:space="preserve"> and Focus Groups</w:t>
            </w:r>
          </w:p>
          <w:p w14:paraId="7452CEF3" w14:textId="77777777" w:rsidR="00620143" w:rsidRPr="00301E1D" w:rsidRDefault="00620143" w:rsidP="00BE5277">
            <w:pPr>
              <w:rPr>
                <w:sz w:val="22"/>
                <w:szCs w:val="22"/>
              </w:rPr>
            </w:pPr>
          </w:p>
          <w:p w14:paraId="609B66F2" w14:textId="3A1254FC" w:rsidR="00620143" w:rsidRPr="00301E1D" w:rsidRDefault="00620143" w:rsidP="009A0832">
            <w:pPr>
              <w:rPr>
                <w:b/>
                <w:sz w:val="22"/>
                <w:szCs w:val="22"/>
              </w:rPr>
            </w:pPr>
          </w:p>
        </w:tc>
        <w:tc>
          <w:tcPr>
            <w:tcW w:w="5490" w:type="dxa"/>
          </w:tcPr>
          <w:p w14:paraId="171B9824" w14:textId="77777777" w:rsidR="00313001" w:rsidRDefault="00313001" w:rsidP="00313001">
            <w:pPr>
              <w:rPr>
                <w:sz w:val="22"/>
                <w:szCs w:val="22"/>
              </w:rPr>
            </w:pPr>
            <w:r>
              <w:rPr>
                <w:sz w:val="22"/>
                <w:szCs w:val="22"/>
                <w:u w:val="single"/>
              </w:rPr>
              <w:lastRenderedPageBreak/>
              <w:t>Focus Groups:</w:t>
            </w:r>
            <w:r w:rsidRPr="00301E1D">
              <w:rPr>
                <w:sz w:val="22"/>
                <w:szCs w:val="22"/>
              </w:rPr>
              <w:t xml:space="preserve"> </w:t>
            </w:r>
          </w:p>
          <w:p w14:paraId="18A85E7E" w14:textId="77777777" w:rsidR="00313001" w:rsidRDefault="00313001" w:rsidP="00313001">
            <w:pPr>
              <w:rPr>
                <w:sz w:val="22"/>
                <w:szCs w:val="22"/>
              </w:rPr>
            </w:pPr>
            <w:r>
              <w:rPr>
                <w:sz w:val="22"/>
                <w:szCs w:val="22"/>
              </w:rPr>
              <w:t>Jacob &amp; Furgerson (2012)</w:t>
            </w:r>
            <w:r w:rsidRPr="00301E1D">
              <w:rPr>
                <w:sz w:val="22"/>
                <w:szCs w:val="22"/>
              </w:rPr>
              <w:t xml:space="preserve"> </w:t>
            </w:r>
          </w:p>
          <w:p w14:paraId="0E3DD135" w14:textId="77777777" w:rsidR="00313001" w:rsidRDefault="00313001" w:rsidP="00313001">
            <w:pPr>
              <w:rPr>
                <w:sz w:val="22"/>
                <w:szCs w:val="22"/>
              </w:rPr>
            </w:pPr>
            <w:r w:rsidRPr="00301E1D">
              <w:rPr>
                <w:sz w:val="22"/>
                <w:szCs w:val="22"/>
              </w:rPr>
              <w:t>Packer-Muti (2010)</w:t>
            </w:r>
          </w:p>
          <w:p w14:paraId="748F9207" w14:textId="77777777" w:rsidR="00313001" w:rsidRDefault="00313001" w:rsidP="00313001">
            <w:pPr>
              <w:rPr>
                <w:sz w:val="22"/>
                <w:szCs w:val="22"/>
              </w:rPr>
            </w:pPr>
            <w:r>
              <w:rPr>
                <w:sz w:val="22"/>
                <w:szCs w:val="22"/>
              </w:rPr>
              <w:t>Umaña-Taylor &amp; Bámaca (2004)</w:t>
            </w:r>
          </w:p>
          <w:p w14:paraId="44C93E69" w14:textId="0D2157A9" w:rsidR="00620143" w:rsidRPr="00301E1D" w:rsidRDefault="00620143" w:rsidP="00933BA1">
            <w:pPr>
              <w:rPr>
                <w:sz w:val="22"/>
                <w:szCs w:val="22"/>
                <w:u w:val="single"/>
              </w:rPr>
            </w:pPr>
          </w:p>
        </w:tc>
        <w:tc>
          <w:tcPr>
            <w:tcW w:w="1530" w:type="dxa"/>
          </w:tcPr>
          <w:p w14:paraId="776C1C94" w14:textId="77777777" w:rsidR="00620143" w:rsidRPr="00301E1D" w:rsidRDefault="00620143" w:rsidP="00BE5277">
            <w:pPr>
              <w:rPr>
                <w:sz w:val="22"/>
                <w:szCs w:val="22"/>
              </w:rPr>
            </w:pPr>
          </w:p>
        </w:tc>
      </w:tr>
      <w:tr w:rsidR="00620143" w:rsidRPr="00301E1D" w14:paraId="3851ACC0" w14:textId="77777777" w:rsidTr="00123006">
        <w:tc>
          <w:tcPr>
            <w:tcW w:w="2340" w:type="dxa"/>
          </w:tcPr>
          <w:p w14:paraId="3C1A5C3E" w14:textId="1B597170" w:rsidR="00620143" w:rsidRPr="00301E1D" w:rsidRDefault="004211BD" w:rsidP="00BE5277">
            <w:pPr>
              <w:rPr>
                <w:b/>
                <w:sz w:val="22"/>
                <w:szCs w:val="22"/>
              </w:rPr>
            </w:pPr>
            <w:r>
              <w:rPr>
                <w:b/>
                <w:sz w:val="22"/>
                <w:szCs w:val="22"/>
              </w:rPr>
              <w:t>Week 11</w:t>
            </w:r>
          </w:p>
          <w:p w14:paraId="07CE1DEF" w14:textId="569C2A48" w:rsidR="00620143" w:rsidRPr="00301E1D" w:rsidRDefault="00AD375D" w:rsidP="00BE5277">
            <w:pPr>
              <w:rPr>
                <w:sz w:val="22"/>
                <w:szCs w:val="22"/>
              </w:rPr>
            </w:pPr>
            <w:r>
              <w:rPr>
                <w:sz w:val="22"/>
                <w:szCs w:val="22"/>
              </w:rPr>
              <w:t>3/28</w:t>
            </w:r>
          </w:p>
          <w:p w14:paraId="1C11A4F6" w14:textId="6C530CB4" w:rsidR="00620143" w:rsidRPr="00301E1D" w:rsidRDefault="00AD375D" w:rsidP="00AD375D">
            <w:pPr>
              <w:rPr>
                <w:b/>
                <w:sz w:val="22"/>
                <w:szCs w:val="22"/>
              </w:rPr>
            </w:pPr>
            <w:r w:rsidRPr="0070273E">
              <w:rPr>
                <w:sz w:val="22"/>
                <w:szCs w:val="22"/>
              </w:rPr>
              <w:t xml:space="preserve">Inductive </w:t>
            </w:r>
            <w:r>
              <w:rPr>
                <w:sz w:val="22"/>
                <w:szCs w:val="22"/>
              </w:rPr>
              <w:t>Analysis</w:t>
            </w:r>
          </w:p>
        </w:tc>
        <w:tc>
          <w:tcPr>
            <w:tcW w:w="5490" w:type="dxa"/>
            <w:vAlign w:val="center"/>
          </w:tcPr>
          <w:p w14:paraId="532C9E80" w14:textId="77777777" w:rsidR="00AD375D" w:rsidRPr="00301E1D" w:rsidRDefault="00AD375D" w:rsidP="00AD375D">
            <w:pPr>
              <w:rPr>
                <w:sz w:val="22"/>
                <w:szCs w:val="22"/>
                <w:u w:val="single"/>
              </w:rPr>
            </w:pPr>
            <w:r w:rsidRPr="00050223">
              <w:rPr>
                <w:sz w:val="22"/>
                <w:szCs w:val="22"/>
                <w:u w:val="single"/>
              </w:rPr>
              <w:t>Dictionary Terms</w:t>
            </w:r>
            <w:r w:rsidRPr="00050223">
              <w:rPr>
                <w:sz w:val="22"/>
                <w:szCs w:val="22"/>
              </w:rPr>
              <w:t xml:space="preserve">: </w:t>
            </w:r>
            <w:r w:rsidRPr="00301E1D">
              <w:rPr>
                <w:sz w:val="22"/>
                <w:szCs w:val="22"/>
              </w:rPr>
              <w:t>Data management, storage, retrieval; Description; Document analysis; and Generating data</w:t>
            </w:r>
            <w:r>
              <w:rPr>
                <w:sz w:val="22"/>
                <w:szCs w:val="22"/>
              </w:rPr>
              <w:t>;</w:t>
            </w:r>
          </w:p>
          <w:p w14:paraId="71C96DE1" w14:textId="77777777" w:rsidR="00AD375D" w:rsidRPr="00050223" w:rsidRDefault="00AD375D" w:rsidP="00AD375D">
            <w:pPr>
              <w:rPr>
                <w:sz w:val="22"/>
                <w:szCs w:val="22"/>
              </w:rPr>
            </w:pPr>
            <w:r w:rsidRPr="00050223">
              <w:rPr>
                <w:sz w:val="22"/>
                <w:szCs w:val="22"/>
              </w:rPr>
              <w:t>Analyzing qualitative data, Inductive analy</w:t>
            </w:r>
            <w:r>
              <w:rPr>
                <w:sz w:val="22"/>
                <w:szCs w:val="22"/>
              </w:rPr>
              <w:t>sis, Inference, Interpretation</w:t>
            </w:r>
            <w:r w:rsidRPr="00050223">
              <w:rPr>
                <w:sz w:val="22"/>
                <w:szCs w:val="22"/>
              </w:rPr>
              <w:t>, Triangulation, Tru</w:t>
            </w:r>
            <w:r>
              <w:rPr>
                <w:sz w:val="22"/>
                <w:szCs w:val="22"/>
              </w:rPr>
              <w:t>stworthiness criteria, and Validity</w:t>
            </w:r>
            <w:r w:rsidRPr="00050223">
              <w:rPr>
                <w:sz w:val="22"/>
                <w:szCs w:val="22"/>
              </w:rPr>
              <w:t xml:space="preserve"> </w:t>
            </w:r>
          </w:p>
          <w:p w14:paraId="5789360A" w14:textId="77777777" w:rsidR="00AD375D" w:rsidRPr="00050223" w:rsidRDefault="00AD375D" w:rsidP="00AD375D">
            <w:pPr>
              <w:rPr>
                <w:sz w:val="22"/>
                <w:szCs w:val="22"/>
              </w:rPr>
            </w:pPr>
          </w:p>
          <w:p w14:paraId="6BF233D4" w14:textId="45EB0DA7" w:rsidR="00620143" w:rsidRPr="00227441" w:rsidRDefault="00AD375D" w:rsidP="00AD375D">
            <w:pPr>
              <w:rPr>
                <w:sz w:val="22"/>
                <w:szCs w:val="22"/>
              </w:rPr>
            </w:pPr>
            <w:r w:rsidRPr="0003634A">
              <w:rPr>
                <w:sz w:val="22"/>
                <w:szCs w:val="22"/>
                <w:u w:val="single"/>
              </w:rPr>
              <w:t>Textbook Readings:</w:t>
            </w:r>
            <w:r w:rsidRPr="00050223">
              <w:rPr>
                <w:sz w:val="22"/>
                <w:szCs w:val="22"/>
              </w:rPr>
              <w:t xml:space="preserve"> </w:t>
            </w:r>
            <w:r>
              <w:rPr>
                <w:sz w:val="22"/>
                <w:szCs w:val="22"/>
              </w:rPr>
              <w:t>Chapters 8, 10</w:t>
            </w:r>
          </w:p>
        </w:tc>
        <w:tc>
          <w:tcPr>
            <w:tcW w:w="1530" w:type="dxa"/>
            <w:vAlign w:val="center"/>
          </w:tcPr>
          <w:p w14:paraId="45BB2A47" w14:textId="3E5CADAA" w:rsidR="00620143" w:rsidRPr="00227441" w:rsidRDefault="00620143" w:rsidP="00BE5277">
            <w:pPr>
              <w:jc w:val="center"/>
              <w:rPr>
                <w:b/>
                <w:sz w:val="22"/>
                <w:szCs w:val="22"/>
              </w:rPr>
            </w:pPr>
          </w:p>
        </w:tc>
      </w:tr>
      <w:tr w:rsidR="00620143" w:rsidRPr="00301E1D" w14:paraId="125F6AD1" w14:textId="77777777" w:rsidTr="00123006">
        <w:tc>
          <w:tcPr>
            <w:tcW w:w="2340" w:type="dxa"/>
          </w:tcPr>
          <w:p w14:paraId="08FF9E58" w14:textId="2A446EFA" w:rsidR="00620143" w:rsidRPr="00301E1D" w:rsidRDefault="004211BD" w:rsidP="00BE5277">
            <w:pPr>
              <w:rPr>
                <w:b/>
                <w:sz w:val="22"/>
                <w:szCs w:val="22"/>
              </w:rPr>
            </w:pPr>
            <w:r>
              <w:rPr>
                <w:b/>
                <w:sz w:val="22"/>
                <w:szCs w:val="22"/>
              </w:rPr>
              <w:t>Week 12</w:t>
            </w:r>
          </w:p>
          <w:p w14:paraId="5B22C418" w14:textId="77777777" w:rsidR="00AD375D" w:rsidRDefault="00AD375D" w:rsidP="00AD375D">
            <w:pPr>
              <w:rPr>
                <w:sz w:val="22"/>
                <w:szCs w:val="22"/>
              </w:rPr>
            </w:pPr>
            <w:r>
              <w:rPr>
                <w:sz w:val="22"/>
                <w:szCs w:val="22"/>
              </w:rPr>
              <w:t>4/4</w:t>
            </w:r>
          </w:p>
          <w:p w14:paraId="5829B50C" w14:textId="77777777" w:rsidR="00AD375D" w:rsidRPr="00301E1D" w:rsidRDefault="00AD375D" w:rsidP="00AD375D">
            <w:pPr>
              <w:rPr>
                <w:b/>
                <w:sz w:val="22"/>
                <w:szCs w:val="22"/>
              </w:rPr>
            </w:pPr>
            <w:r w:rsidRPr="0070273E">
              <w:rPr>
                <w:sz w:val="22"/>
                <w:szCs w:val="22"/>
              </w:rPr>
              <w:t>Deductive Analysis and Representation</w:t>
            </w:r>
          </w:p>
          <w:p w14:paraId="6E17EEF7" w14:textId="77777777" w:rsidR="00620143" w:rsidRPr="00301E1D" w:rsidRDefault="00620143" w:rsidP="00AD375D">
            <w:pPr>
              <w:rPr>
                <w:b/>
                <w:sz w:val="22"/>
                <w:szCs w:val="22"/>
              </w:rPr>
            </w:pPr>
          </w:p>
        </w:tc>
        <w:tc>
          <w:tcPr>
            <w:tcW w:w="5490" w:type="dxa"/>
            <w:vAlign w:val="center"/>
          </w:tcPr>
          <w:p w14:paraId="1E0EB9F3" w14:textId="77777777" w:rsidR="00AD375D" w:rsidRDefault="00620143" w:rsidP="00AD375D">
            <w:pPr>
              <w:rPr>
                <w:sz w:val="22"/>
                <w:szCs w:val="22"/>
              </w:rPr>
            </w:pPr>
            <w:r>
              <w:rPr>
                <w:sz w:val="22"/>
                <w:szCs w:val="22"/>
              </w:rPr>
              <w:t xml:space="preserve"> </w:t>
            </w:r>
            <w:r w:rsidR="00AD375D" w:rsidRPr="00050223">
              <w:rPr>
                <w:sz w:val="22"/>
                <w:szCs w:val="22"/>
                <w:u w:val="single"/>
              </w:rPr>
              <w:t>Dictionary Terms</w:t>
            </w:r>
            <w:r w:rsidR="00AD375D" w:rsidRPr="00050223">
              <w:rPr>
                <w:sz w:val="22"/>
                <w:szCs w:val="22"/>
              </w:rPr>
              <w:t>:</w:t>
            </w:r>
            <w:r w:rsidR="00AD375D">
              <w:rPr>
                <w:sz w:val="22"/>
                <w:szCs w:val="22"/>
              </w:rPr>
              <w:t xml:space="preserve"> </w:t>
            </w:r>
            <w:r w:rsidR="00AD375D" w:rsidRPr="00050223">
              <w:rPr>
                <w:sz w:val="22"/>
                <w:szCs w:val="22"/>
              </w:rPr>
              <w:t>Representation</w:t>
            </w:r>
            <w:r w:rsidR="00AD375D">
              <w:rPr>
                <w:sz w:val="22"/>
                <w:szCs w:val="22"/>
              </w:rPr>
              <w:t>,</w:t>
            </w:r>
            <w:r w:rsidR="00AD375D" w:rsidRPr="00050223">
              <w:rPr>
                <w:sz w:val="22"/>
                <w:szCs w:val="22"/>
              </w:rPr>
              <w:t xml:space="preserve"> Crisis of representation, Generalization, Warranted assertion, and Writing strategies</w:t>
            </w:r>
          </w:p>
          <w:p w14:paraId="360052D4" w14:textId="77777777" w:rsidR="00AD375D" w:rsidRDefault="00AD375D" w:rsidP="00AD375D">
            <w:pPr>
              <w:rPr>
                <w:sz w:val="22"/>
                <w:szCs w:val="22"/>
                <w:u w:val="single"/>
              </w:rPr>
            </w:pPr>
          </w:p>
          <w:p w14:paraId="457667A8" w14:textId="77777777" w:rsidR="00AD375D" w:rsidRDefault="00AD375D" w:rsidP="00AD375D">
            <w:pPr>
              <w:rPr>
                <w:sz w:val="22"/>
                <w:szCs w:val="22"/>
              </w:rPr>
            </w:pPr>
            <w:r w:rsidRPr="0003634A">
              <w:rPr>
                <w:sz w:val="22"/>
                <w:szCs w:val="22"/>
                <w:u w:val="single"/>
              </w:rPr>
              <w:t>Textbook Readings:</w:t>
            </w:r>
            <w:r w:rsidRPr="00050223">
              <w:rPr>
                <w:sz w:val="22"/>
                <w:szCs w:val="22"/>
              </w:rPr>
              <w:t xml:space="preserve"> </w:t>
            </w:r>
            <w:r>
              <w:rPr>
                <w:sz w:val="22"/>
                <w:szCs w:val="22"/>
              </w:rPr>
              <w:t xml:space="preserve"> Chapter </w:t>
            </w:r>
            <w:r w:rsidRPr="00050223">
              <w:rPr>
                <w:sz w:val="22"/>
                <w:szCs w:val="22"/>
              </w:rPr>
              <w:t xml:space="preserve">9 </w:t>
            </w:r>
          </w:p>
          <w:p w14:paraId="6A736D4C" w14:textId="77777777" w:rsidR="00AD375D" w:rsidRDefault="00AD375D" w:rsidP="00AD375D">
            <w:pPr>
              <w:rPr>
                <w:sz w:val="22"/>
                <w:szCs w:val="22"/>
              </w:rPr>
            </w:pPr>
          </w:p>
          <w:p w14:paraId="2737798F" w14:textId="21029097" w:rsidR="00620143" w:rsidRPr="00227441" w:rsidRDefault="00AD375D" w:rsidP="00AD375D">
            <w:pPr>
              <w:rPr>
                <w:sz w:val="22"/>
                <w:szCs w:val="22"/>
              </w:rPr>
            </w:pPr>
            <w:r>
              <w:rPr>
                <w:sz w:val="22"/>
                <w:szCs w:val="22"/>
                <w:u w:val="single"/>
              </w:rPr>
              <w:t xml:space="preserve">Example of theoretical frame: </w:t>
            </w:r>
            <w:r>
              <w:rPr>
                <w:sz w:val="22"/>
                <w:szCs w:val="22"/>
              </w:rPr>
              <w:t xml:space="preserve"> DeCuir &amp; Dixson (2004)</w:t>
            </w:r>
          </w:p>
        </w:tc>
        <w:tc>
          <w:tcPr>
            <w:tcW w:w="1530" w:type="dxa"/>
            <w:vAlign w:val="center"/>
          </w:tcPr>
          <w:p w14:paraId="163F384C" w14:textId="77777777" w:rsidR="00620143" w:rsidRPr="00301E1D" w:rsidRDefault="00620143" w:rsidP="00BE5277">
            <w:pPr>
              <w:rPr>
                <w:sz w:val="22"/>
                <w:szCs w:val="22"/>
              </w:rPr>
            </w:pPr>
          </w:p>
        </w:tc>
      </w:tr>
      <w:tr w:rsidR="00620143" w:rsidRPr="00301E1D" w14:paraId="2CDAE3DF" w14:textId="77777777" w:rsidTr="00123006">
        <w:trPr>
          <w:trHeight w:val="953"/>
        </w:trPr>
        <w:tc>
          <w:tcPr>
            <w:tcW w:w="2340" w:type="dxa"/>
          </w:tcPr>
          <w:p w14:paraId="0B1085BF" w14:textId="27E74ED6" w:rsidR="00620143" w:rsidRDefault="004211BD" w:rsidP="00BE5277">
            <w:pPr>
              <w:rPr>
                <w:b/>
                <w:sz w:val="22"/>
                <w:szCs w:val="22"/>
              </w:rPr>
            </w:pPr>
            <w:r>
              <w:rPr>
                <w:b/>
                <w:sz w:val="22"/>
                <w:szCs w:val="22"/>
              </w:rPr>
              <w:t>Week 13</w:t>
            </w:r>
          </w:p>
          <w:p w14:paraId="6FC83477" w14:textId="6E91B96E" w:rsidR="00AD375D" w:rsidRPr="00AD375D" w:rsidRDefault="00AD375D" w:rsidP="00BE5277">
            <w:pPr>
              <w:rPr>
                <w:b/>
                <w:sz w:val="22"/>
                <w:szCs w:val="22"/>
              </w:rPr>
            </w:pPr>
            <w:r>
              <w:rPr>
                <w:b/>
                <w:sz w:val="22"/>
                <w:szCs w:val="22"/>
              </w:rPr>
              <w:t>4/11</w:t>
            </w:r>
          </w:p>
          <w:p w14:paraId="1EB95DD0" w14:textId="77777777" w:rsidR="00AD375D" w:rsidRPr="00301E1D" w:rsidRDefault="00AD375D" w:rsidP="00AD375D">
            <w:pPr>
              <w:rPr>
                <w:sz w:val="22"/>
                <w:szCs w:val="22"/>
              </w:rPr>
            </w:pPr>
            <w:r>
              <w:rPr>
                <w:sz w:val="22"/>
                <w:szCs w:val="22"/>
              </w:rPr>
              <w:t>Turning the Story and Preparing your presentation</w:t>
            </w:r>
          </w:p>
          <w:p w14:paraId="09DFE5B4" w14:textId="77777777" w:rsidR="00620143" w:rsidRPr="00301E1D" w:rsidRDefault="00620143" w:rsidP="00AD375D">
            <w:pPr>
              <w:rPr>
                <w:b/>
                <w:sz w:val="22"/>
                <w:szCs w:val="22"/>
              </w:rPr>
            </w:pPr>
          </w:p>
        </w:tc>
        <w:tc>
          <w:tcPr>
            <w:tcW w:w="5490" w:type="dxa"/>
            <w:vAlign w:val="center"/>
          </w:tcPr>
          <w:p w14:paraId="337BD715" w14:textId="77777777" w:rsidR="00AD375D" w:rsidRDefault="00AD375D" w:rsidP="00AD375D">
            <w:pPr>
              <w:rPr>
                <w:sz w:val="22"/>
                <w:szCs w:val="22"/>
              </w:rPr>
            </w:pPr>
            <w:r w:rsidRPr="0003634A">
              <w:rPr>
                <w:sz w:val="22"/>
                <w:szCs w:val="22"/>
                <w:u w:val="single"/>
              </w:rPr>
              <w:t>Textbook Readings</w:t>
            </w:r>
            <w:r>
              <w:rPr>
                <w:sz w:val="22"/>
                <w:szCs w:val="22"/>
                <w:u w:val="single"/>
              </w:rPr>
              <w:t xml:space="preserve">: </w:t>
            </w:r>
            <w:r>
              <w:rPr>
                <w:sz w:val="22"/>
                <w:szCs w:val="22"/>
              </w:rPr>
              <w:t>Chapter</w:t>
            </w:r>
            <w:r w:rsidRPr="00050223">
              <w:rPr>
                <w:sz w:val="22"/>
                <w:szCs w:val="22"/>
              </w:rPr>
              <w:t xml:space="preserve"> 11</w:t>
            </w:r>
          </w:p>
          <w:p w14:paraId="666DC9C7" w14:textId="77777777" w:rsidR="007721C3" w:rsidRDefault="007721C3" w:rsidP="00AD375D">
            <w:pPr>
              <w:rPr>
                <w:sz w:val="22"/>
                <w:szCs w:val="22"/>
              </w:rPr>
            </w:pPr>
          </w:p>
          <w:p w14:paraId="1CE2D720" w14:textId="0EA482F4" w:rsidR="007721C3" w:rsidRPr="007721C3" w:rsidRDefault="007721C3" w:rsidP="00AD375D">
            <w:pPr>
              <w:rPr>
                <w:sz w:val="22"/>
                <w:szCs w:val="22"/>
              </w:rPr>
            </w:pPr>
            <w:r>
              <w:rPr>
                <w:sz w:val="22"/>
                <w:szCs w:val="22"/>
                <w:u w:val="single"/>
              </w:rPr>
              <w:t xml:space="preserve">Power and Positionality: </w:t>
            </w:r>
            <w:r>
              <w:rPr>
                <w:sz w:val="22"/>
                <w:szCs w:val="22"/>
              </w:rPr>
              <w:t>Merriam et al. (2001)</w:t>
            </w:r>
          </w:p>
          <w:p w14:paraId="30F71A65" w14:textId="77777777" w:rsidR="00AD375D" w:rsidRDefault="00AD375D" w:rsidP="00AD375D">
            <w:pPr>
              <w:rPr>
                <w:sz w:val="22"/>
                <w:szCs w:val="22"/>
              </w:rPr>
            </w:pPr>
          </w:p>
          <w:p w14:paraId="6D7BEE93" w14:textId="12BC5F66" w:rsidR="00620143" w:rsidRPr="00227441" w:rsidRDefault="00AD375D" w:rsidP="00AD375D">
            <w:pPr>
              <w:rPr>
                <w:sz w:val="22"/>
                <w:szCs w:val="22"/>
              </w:rPr>
            </w:pPr>
            <w:r>
              <w:rPr>
                <w:sz w:val="22"/>
                <w:szCs w:val="22"/>
              </w:rPr>
              <w:t>Workshop: finishing up analysis and preparing your research presentations</w:t>
            </w:r>
          </w:p>
        </w:tc>
        <w:tc>
          <w:tcPr>
            <w:tcW w:w="1530" w:type="dxa"/>
            <w:vAlign w:val="center"/>
          </w:tcPr>
          <w:p w14:paraId="467C627B" w14:textId="7A7EC22B" w:rsidR="00620143" w:rsidRPr="00301E1D" w:rsidRDefault="00620143" w:rsidP="00BE5277">
            <w:pPr>
              <w:jc w:val="center"/>
              <w:rPr>
                <w:sz w:val="22"/>
                <w:szCs w:val="22"/>
              </w:rPr>
            </w:pPr>
          </w:p>
        </w:tc>
      </w:tr>
      <w:tr w:rsidR="00620143" w:rsidRPr="00301E1D" w14:paraId="022F8EC8" w14:textId="77777777" w:rsidTr="00EA7887">
        <w:trPr>
          <w:trHeight w:val="1025"/>
        </w:trPr>
        <w:tc>
          <w:tcPr>
            <w:tcW w:w="2340" w:type="dxa"/>
          </w:tcPr>
          <w:p w14:paraId="2CBA4E0F" w14:textId="7564878D" w:rsidR="00620143" w:rsidRPr="00301E1D" w:rsidRDefault="004211BD" w:rsidP="00BE5277">
            <w:pPr>
              <w:rPr>
                <w:b/>
                <w:sz w:val="22"/>
                <w:szCs w:val="22"/>
              </w:rPr>
            </w:pPr>
            <w:r>
              <w:rPr>
                <w:b/>
                <w:sz w:val="22"/>
                <w:szCs w:val="22"/>
              </w:rPr>
              <w:t>Week 14</w:t>
            </w:r>
          </w:p>
          <w:p w14:paraId="39E9EFF1" w14:textId="40F9F7F9" w:rsidR="00620143" w:rsidRDefault="00AD375D" w:rsidP="00BE5277">
            <w:pPr>
              <w:rPr>
                <w:sz w:val="22"/>
                <w:szCs w:val="22"/>
              </w:rPr>
            </w:pPr>
            <w:r>
              <w:rPr>
                <w:sz w:val="22"/>
                <w:szCs w:val="22"/>
              </w:rPr>
              <w:t>4/18</w:t>
            </w:r>
          </w:p>
          <w:p w14:paraId="1FDC521B" w14:textId="77777777" w:rsidR="00AD375D" w:rsidRPr="00301E1D" w:rsidRDefault="00AD375D" w:rsidP="00AD375D">
            <w:pPr>
              <w:rPr>
                <w:sz w:val="22"/>
                <w:szCs w:val="22"/>
              </w:rPr>
            </w:pPr>
            <w:r>
              <w:rPr>
                <w:sz w:val="22"/>
                <w:szCs w:val="22"/>
              </w:rPr>
              <w:t>Research Presentations</w:t>
            </w:r>
          </w:p>
          <w:p w14:paraId="6B3A4CBC" w14:textId="75FD886A" w:rsidR="004E032C" w:rsidRPr="00301E1D" w:rsidRDefault="004E032C" w:rsidP="00BE5277">
            <w:pPr>
              <w:rPr>
                <w:b/>
                <w:sz w:val="22"/>
                <w:szCs w:val="22"/>
              </w:rPr>
            </w:pPr>
          </w:p>
        </w:tc>
        <w:tc>
          <w:tcPr>
            <w:tcW w:w="5490" w:type="dxa"/>
            <w:vAlign w:val="center"/>
          </w:tcPr>
          <w:p w14:paraId="369EC773" w14:textId="1AE183DA" w:rsidR="00620143" w:rsidRPr="00301E1D" w:rsidRDefault="00AD375D" w:rsidP="00BE5277">
            <w:pPr>
              <w:rPr>
                <w:sz w:val="22"/>
                <w:szCs w:val="22"/>
                <w:u w:val="single"/>
              </w:rPr>
            </w:pPr>
            <w:r>
              <w:rPr>
                <w:sz w:val="22"/>
                <w:szCs w:val="22"/>
              </w:rPr>
              <w:t>Presentations of Pilot Study Findings</w:t>
            </w:r>
          </w:p>
        </w:tc>
        <w:tc>
          <w:tcPr>
            <w:tcW w:w="1530" w:type="dxa"/>
            <w:vAlign w:val="center"/>
          </w:tcPr>
          <w:p w14:paraId="04566A10" w14:textId="1CE53EC8" w:rsidR="00620143" w:rsidRPr="0067082B" w:rsidRDefault="00620143" w:rsidP="00AD375D">
            <w:pPr>
              <w:rPr>
                <w:b/>
                <w:sz w:val="22"/>
                <w:szCs w:val="22"/>
              </w:rPr>
            </w:pPr>
          </w:p>
        </w:tc>
      </w:tr>
      <w:tr w:rsidR="00620143" w:rsidRPr="00301E1D" w14:paraId="3A0D0FF8" w14:textId="77777777" w:rsidTr="00123006">
        <w:tc>
          <w:tcPr>
            <w:tcW w:w="2340" w:type="dxa"/>
          </w:tcPr>
          <w:p w14:paraId="7D7A4C8C" w14:textId="1ED1475B" w:rsidR="00620143" w:rsidRPr="00301E1D" w:rsidRDefault="004211BD" w:rsidP="00BE5277">
            <w:pPr>
              <w:rPr>
                <w:b/>
                <w:sz w:val="22"/>
                <w:szCs w:val="22"/>
              </w:rPr>
            </w:pPr>
            <w:r>
              <w:rPr>
                <w:b/>
                <w:sz w:val="22"/>
                <w:szCs w:val="22"/>
              </w:rPr>
              <w:t>Week 15</w:t>
            </w:r>
          </w:p>
          <w:p w14:paraId="72A22353" w14:textId="45DB156A" w:rsidR="00620143" w:rsidRDefault="00AD375D" w:rsidP="00BE5277">
            <w:pPr>
              <w:rPr>
                <w:sz w:val="22"/>
                <w:szCs w:val="22"/>
              </w:rPr>
            </w:pPr>
            <w:r>
              <w:rPr>
                <w:sz w:val="22"/>
                <w:szCs w:val="22"/>
              </w:rPr>
              <w:t>4/25</w:t>
            </w:r>
          </w:p>
          <w:p w14:paraId="1C8459B2" w14:textId="1C71C374" w:rsidR="00EA7887" w:rsidRPr="00301E1D" w:rsidRDefault="00EA7887" w:rsidP="00EA7887">
            <w:pPr>
              <w:rPr>
                <w:sz w:val="22"/>
                <w:szCs w:val="22"/>
              </w:rPr>
            </w:pPr>
            <w:r>
              <w:rPr>
                <w:sz w:val="22"/>
                <w:szCs w:val="22"/>
              </w:rPr>
              <w:t>Research Presentations, as needed;</w:t>
            </w:r>
          </w:p>
          <w:p w14:paraId="7ED23444" w14:textId="77777777" w:rsidR="001410D8" w:rsidRDefault="00933BA1" w:rsidP="00BE5277">
            <w:pPr>
              <w:rPr>
                <w:sz w:val="22"/>
                <w:szCs w:val="22"/>
              </w:rPr>
            </w:pPr>
            <w:r>
              <w:rPr>
                <w:sz w:val="22"/>
                <w:szCs w:val="22"/>
              </w:rPr>
              <w:t>Book study</w:t>
            </w:r>
            <w:r w:rsidR="001410D8">
              <w:rPr>
                <w:sz w:val="22"/>
                <w:szCs w:val="22"/>
              </w:rPr>
              <w:t xml:space="preserve">; </w:t>
            </w:r>
          </w:p>
          <w:p w14:paraId="5EA6BF26" w14:textId="612C1A39" w:rsidR="00933BA1" w:rsidRDefault="001410D8" w:rsidP="00BE5277">
            <w:pPr>
              <w:rPr>
                <w:sz w:val="22"/>
                <w:szCs w:val="22"/>
              </w:rPr>
            </w:pPr>
            <w:r>
              <w:rPr>
                <w:sz w:val="22"/>
                <w:szCs w:val="22"/>
              </w:rPr>
              <w:t>Wrapping up</w:t>
            </w:r>
          </w:p>
          <w:p w14:paraId="3F75B5A8" w14:textId="513209C2" w:rsidR="00933BA1" w:rsidRPr="00301E1D" w:rsidRDefault="00933BA1" w:rsidP="00BE5277">
            <w:pPr>
              <w:rPr>
                <w:b/>
                <w:sz w:val="22"/>
                <w:szCs w:val="22"/>
              </w:rPr>
            </w:pPr>
          </w:p>
        </w:tc>
        <w:tc>
          <w:tcPr>
            <w:tcW w:w="5490" w:type="dxa"/>
            <w:vAlign w:val="center"/>
          </w:tcPr>
          <w:p w14:paraId="21C6D177" w14:textId="0C29344E" w:rsidR="00620143" w:rsidRPr="00301E1D" w:rsidRDefault="00933BA1" w:rsidP="001410D8">
            <w:pPr>
              <w:rPr>
                <w:sz w:val="22"/>
                <w:szCs w:val="22"/>
                <w:u w:val="single"/>
              </w:rPr>
            </w:pPr>
            <w:r>
              <w:rPr>
                <w:sz w:val="22"/>
                <w:szCs w:val="22"/>
              </w:rPr>
              <w:t xml:space="preserve">In-class book discussion, </w:t>
            </w:r>
            <w:r w:rsidR="001410D8">
              <w:rPr>
                <w:sz w:val="22"/>
                <w:szCs w:val="22"/>
              </w:rPr>
              <w:t>synthe</w:t>
            </w:r>
            <w:r w:rsidR="004211BD">
              <w:rPr>
                <w:sz w:val="22"/>
                <w:szCs w:val="22"/>
              </w:rPr>
              <w:t>si</w:t>
            </w:r>
            <w:r w:rsidR="001410D8">
              <w:rPr>
                <w:sz w:val="22"/>
                <w:szCs w:val="22"/>
              </w:rPr>
              <w:t xml:space="preserve">zing for your </w:t>
            </w:r>
            <w:r>
              <w:rPr>
                <w:sz w:val="22"/>
                <w:szCs w:val="22"/>
              </w:rPr>
              <w:t xml:space="preserve">reflective audit trail journals, wrapping up the semester. </w:t>
            </w:r>
          </w:p>
        </w:tc>
        <w:tc>
          <w:tcPr>
            <w:tcW w:w="1530" w:type="dxa"/>
            <w:vAlign w:val="center"/>
          </w:tcPr>
          <w:p w14:paraId="635E7721" w14:textId="22BB1BF7" w:rsidR="00620143" w:rsidRPr="00301E1D" w:rsidRDefault="00620143" w:rsidP="00BE5277">
            <w:pPr>
              <w:jc w:val="center"/>
              <w:rPr>
                <w:sz w:val="22"/>
                <w:szCs w:val="22"/>
              </w:rPr>
            </w:pPr>
          </w:p>
        </w:tc>
      </w:tr>
      <w:tr w:rsidR="00620143" w:rsidRPr="00301E1D" w14:paraId="4095DF6B" w14:textId="77777777" w:rsidTr="00123006">
        <w:tc>
          <w:tcPr>
            <w:tcW w:w="2340" w:type="dxa"/>
          </w:tcPr>
          <w:p w14:paraId="69A5EC67" w14:textId="77777777" w:rsidR="00620143" w:rsidRPr="00301E1D" w:rsidRDefault="00620143" w:rsidP="00BE5277">
            <w:pPr>
              <w:rPr>
                <w:b/>
                <w:sz w:val="22"/>
                <w:szCs w:val="22"/>
              </w:rPr>
            </w:pPr>
          </w:p>
        </w:tc>
        <w:tc>
          <w:tcPr>
            <w:tcW w:w="5490" w:type="dxa"/>
            <w:vAlign w:val="center"/>
          </w:tcPr>
          <w:p w14:paraId="1D6B2D32" w14:textId="77777777" w:rsidR="00620143" w:rsidRDefault="00620143" w:rsidP="00BE5277">
            <w:pPr>
              <w:rPr>
                <w:sz w:val="22"/>
                <w:szCs w:val="22"/>
              </w:rPr>
            </w:pPr>
          </w:p>
        </w:tc>
        <w:tc>
          <w:tcPr>
            <w:tcW w:w="1530" w:type="dxa"/>
            <w:vAlign w:val="center"/>
          </w:tcPr>
          <w:p w14:paraId="33B1A1B8" w14:textId="6E5BCAB8" w:rsidR="00620143" w:rsidRPr="00301E1D" w:rsidRDefault="00620143" w:rsidP="00EA7887">
            <w:pPr>
              <w:jc w:val="center"/>
              <w:rPr>
                <w:sz w:val="22"/>
                <w:szCs w:val="22"/>
              </w:rPr>
            </w:pPr>
            <w:r w:rsidRPr="00301E1D">
              <w:rPr>
                <w:b/>
                <w:sz w:val="22"/>
                <w:szCs w:val="22"/>
              </w:rPr>
              <w:t>Reflective Audit Trails due</w:t>
            </w:r>
            <w:r w:rsidR="0067082B">
              <w:rPr>
                <w:b/>
                <w:sz w:val="22"/>
                <w:szCs w:val="22"/>
              </w:rPr>
              <w:t xml:space="preserve"> Sunday, </w:t>
            </w:r>
            <w:r w:rsidR="00EA7887">
              <w:rPr>
                <w:b/>
                <w:sz w:val="22"/>
                <w:szCs w:val="22"/>
              </w:rPr>
              <w:t>April 30th</w:t>
            </w:r>
          </w:p>
        </w:tc>
      </w:tr>
    </w:tbl>
    <w:p w14:paraId="3B9FDDFD" w14:textId="6F0ED21D" w:rsidR="001E5E04" w:rsidRPr="00301E1D" w:rsidRDefault="001E5E04" w:rsidP="001E5E04">
      <w:pPr>
        <w:rPr>
          <w:sz w:val="22"/>
          <w:szCs w:val="22"/>
        </w:rPr>
      </w:pPr>
    </w:p>
    <w:p w14:paraId="231247C5" w14:textId="77777777" w:rsidR="001E5E04" w:rsidRPr="00301E1D" w:rsidRDefault="001E5E04" w:rsidP="001E5E04">
      <w:pPr>
        <w:rPr>
          <w:sz w:val="22"/>
          <w:szCs w:val="22"/>
        </w:rPr>
      </w:pPr>
      <w:r w:rsidRPr="00301E1D">
        <w:rPr>
          <w:sz w:val="22"/>
          <w:szCs w:val="22"/>
        </w:rPr>
        <w:t xml:space="preserve"> </w:t>
      </w:r>
      <w:r w:rsidRPr="00301E1D">
        <w:rPr>
          <w:sz w:val="22"/>
          <w:szCs w:val="22"/>
        </w:rPr>
        <w:br w:type="page"/>
      </w:r>
      <w:r w:rsidRPr="00301E1D">
        <w:rPr>
          <w:sz w:val="22"/>
          <w:szCs w:val="22"/>
        </w:rPr>
        <w:lastRenderedPageBreak/>
        <w:t>Appendix A</w:t>
      </w:r>
    </w:p>
    <w:p w14:paraId="41C1E796" w14:textId="264979E7" w:rsidR="001E5E04" w:rsidRPr="00301E1D" w:rsidRDefault="0049733D"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Pr>
          <w:sz w:val="22"/>
          <w:szCs w:val="22"/>
        </w:rPr>
        <w:t>M</w:t>
      </w:r>
      <w:r w:rsidR="001E5E04" w:rsidRPr="00301E1D">
        <w:rPr>
          <w:sz w:val="22"/>
          <w:szCs w:val="22"/>
        </w:rPr>
        <w:t>aking sense of evidence</w:t>
      </w:r>
      <w:r>
        <w:rPr>
          <w:rStyle w:val="FootnoteReference"/>
          <w:sz w:val="22"/>
          <w:szCs w:val="22"/>
        </w:rPr>
        <w:footnoteReference w:id="3"/>
      </w:r>
    </w:p>
    <w:p w14:paraId="46DE400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74A506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10 questions to help you make sense of qualitative research </w:t>
      </w:r>
    </w:p>
    <w:p w14:paraId="58FAC0A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 </w:t>
      </w:r>
    </w:p>
    <w:p w14:paraId="26BCB21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This assessment tool has been developed for those unfamiliar with qualitative research and its theoretical perspectives.  This tool presents a number of questions that deal very broadly with some of the principles or assumptions that characterize qualitative research.  It is </w:t>
      </w:r>
      <w:r w:rsidRPr="00301E1D">
        <w:rPr>
          <w:i/>
          <w:iCs/>
          <w:sz w:val="22"/>
          <w:szCs w:val="22"/>
        </w:rPr>
        <w:t xml:space="preserve">not a definitive guide </w:t>
      </w:r>
      <w:r w:rsidRPr="00301E1D">
        <w:rPr>
          <w:sz w:val="22"/>
          <w:szCs w:val="22"/>
        </w:rPr>
        <w:t xml:space="preserve">and extensive further reading is recommended. </w:t>
      </w:r>
    </w:p>
    <w:p w14:paraId="3008C86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BFD5CD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b/>
          <w:bCs/>
          <w:sz w:val="22"/>
          <w:szCs w:val="22"/>
        </w:rPr>
        <w:t xml:space="preserve">How to use this appraisal tool </w:t>
      </w:r>
    </w:p>
    <w:p w14:paraId="7D0CBD5E" w14:textId="77777777" w:rsidR="00BB570A"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1E008F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Three broad issues need to be considered when appraising the report of qualitative research: </w:t>
      </w:r>
    </w:p>
    <w:p w14:paraId="2AC3AEB0" w14:textId="12EF8F2C" w:rsidR="001E5E04" w:rsidRPr="00301E1D"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sz w:val="22"/>
          <w:szCs w:val="22"/>
        </w:rPr>
      </w:pPr>
      <w:r w:rsidRPr="00301E1D">
        <w:rPr>
          <w:sz w:val="22"/>
          <w:szCs w:val="22"/>
        </w:rPr>
        <w:t xml:space="preserve">• </w:t>
      </w:r>
      <w:r w:rsidRPr="00301E1D">
        <w:rPr>
          <w:b/>
          <w:bCs/>
          <w:sz w:val="22"/>
          <w:szCs w:val="22"/>
        </w:rPr>
        <w:t xml:space="preserve">Rigor: Has a thorough and appropriate approach been applied to key research methods in the study? </w:t>
      </w:r>
    </w:p>
    <w:p w14:paraId="30116510" w14:textId="0B5444C2" w:rsidR="001E5E04" w:rsidRPr="00301E1D"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r>
      <w:r w:rsidR="001E5E04" w:rsidRPr="00301E1D">
        <w:rPr>
          <w:sz w:val="22"/>
          <w:szCs w:val="22"/>
        </w:rPr>
        <w:t xml:space="preserve">• </w:t>
      </w:r>
      <w:r w:rsidR="001E5E04" w:rsidRPr="00301E1D">
        <w:rPr>
          <w:b/>
          <w:bCs/>
          <w:sz w:val="22"/>
          <w:szCs w:val="22"/>
        </w:rPr>
        <w:t xml:space="preserve">Credibility: Are the findings well presented and meaningful? </w:t>
      </w:r>
    </w:p>
    <w:p w14:paraId="265EE976" w14:textId="3ADE7BAD" w:rsidR="001E5E04" w:rsidRPr="00301E1D"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b/>
      </w:r>
      <w:r w:rsidR="001E5E04" w:rsidRPr="00301E1D">
        <w:rPr>
          <w:sz w:val="22"/>
          <w:szCs w:val="22"/>
        </w:rPr>
        <w:t xml:space="preserve">• </w:t>
      </w:r>
      <w:r w:rsidR="001E5E04" w:rsidRPr="00301E1D">
        <w:rPr>
          <w:b/>
          <w:bCs/>
          <w:sz w:val="22"/>
          <w:szCs w:val="22"/>
        </w:rPr>
        <w:t xml:space="preserve">Relevance: How useful are the findings to you and/or your organization? </w:t>
      </w:r>
    </w:p>
    <w:p w14:paraId="222F14C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539C93E0" w14:textId="77777777" w:rsidR="00BB570A"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r w:rsidRPr="00301E1D">
        <w:rPr>
          <w:sz w:val="22"/>
          <w:szCs w:val="22"/>
        </w:rPr>
        <w:t>The 10 questions on the following pages are designed to help you think about these issues systematically. You should answer each question and provide a rationale for your answer</w:t>
      </w:r>
      <w:r w:rsidR="0049733D">
        <w:rPr>
          <w:sz w:val="22"/>
          <w:szCs w:val="22"/>
        </w:rPr>
        <w:t xml:space="preserve"> by integrating course content (with in-text citations)</w:t>
      </w:r>
      <w:r w:rsidRPr="00301E1D">
        <w:rPr>
          <w:sz w:val="22"/>
          <w:szCs w:val="22"/>
        </w:rPr>
        <w:t xml:space="preserve">. The first two questions are screening questions and can be answered quickly; the rationale for the first two questions need only be one sentence. If the answer to both is “yes”, it is worth proceeding with the remaining questions. If the answer to either of these questions is “no,” you should choose another article to review for your article critique portfolio. A number of italicized prompts are given after each question. These are designed to remind you why the question is important, and to support your efforts to write a rationale for each of your responses. </w:t>
      </w:r>
      <w:r w:rsidRPr="00BB570A">
        <w:rPr>
          <w:sz w:val="22"/>
          <w:szCs w:val="22"/>
        </w:rPr>
        <w:t>For questions 3-10, your rationales should be at least a ‘meaty’ paragraph and they should reference particular content from the article (i.e., page numbers, section headings, direct quotes, etc.)</w:t>
      </w:r>
      <w:r w:rsidR="00BB570A" w:rsidRPr="00BB570A">
        <w:rPr>
          <w:sz w:val="22"/>
          <w:szCs w:val="22"/>
        </w:rPr>
        <w:t>.</w:t>
      </w:r>
      <w:r w:rsidR="00BB570A">
        <w:rPr>
          <w:b/>
          <w:sz w:val="22"/>
          <w:szCs w:val="22"/>
        </w:rPr>
        <w:t xml:space="preserve"> Your writing should be supported by integration specific concepts from course readings (with in-text citations)</w:t>
      </w:r>
      <w:r w:rsidRPr="00301E1D">
        <w:rPr>
          <w:b/>
          <w:sz w:val="22"/>
          <w:szCs w:val="22"/>
        </w:rPr>
        <w:t xml:space="preserve">.  </w:t>
      </w:r>
    </w:p>
    <w:p w14:paraId="4A8C76AD" w14:textId="77777777" w:rsidR="00BB570A" w:rsidRDefault="00BB570A"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sz w:val="22"/>
          <w:szCs w:val="22"/>
        </w:rPr>
      </w:pPr>
    </w:p>
    <w:p w14:paraId="033C157F" w14:textId="429D7D42"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You may find it challenging to write a ‘meaty’ rationale for a ‘no’ response. If you are struggling, be clear about what the authors have failed to do or failed to do adequately/well. You can also offer suggestions about what they could or should have done; consider this practice for writing peer reviews for a journal. </w:t>
      </w:r>
      <w:r w:rsidR="00BB570A">
        <w:rPr>
          <w:sz w:val="22"/>
          <w:szCs w:val="22"/>
        </w:rPr>
        <w:t xml:space="preserve">Again, make sure you are integrating specific course content to support your argumentation.  </w:t>
      </w:r>
      <w:r w:rsidRPr="00301E1D">
        <w:rPr>
          <w:sz w:val="22"/>
          <w:szCs w:val="22"/>
        </w:rPr>
        <w:t>For question 10, be sure to consider your answers to questions 3-9. Your evaluation of the quality of the article in these respects should inform you overall assessment of the value of the article.</w:t>
      </w:r>
    </w:p>
    <w:p w14:paraId="3311536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3AB9349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Your task is not to merely summarize the articles. Your task is to critique them by crafting supported evaluations following the format and guidelines offered in the following pages. </w:t>
      </w:r>
    </w:p>
    <w:p w14:paraId="6E24639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050DA20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Be sure to also follow APA format for appropriate citations, when needed.</w:t>
      </w:r>
    </w:p>
    <w:p w14:paraId="770D97E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p>
    <w:p w14:paraId="5CF21741" w14:textId="04EA9299" w:rsidR="00DD7E8C"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sz w:val="22"/>
          <w:szCs w:val="22"/>
        </w:rPr>
        <w:lastRenderedPageBreak/>
        <w:t>The 10 questions have been developed by the national CASP collaboration</w:t>
      </w:r>
      <w:r w:rsidR="00BB570A">
        <w:rPr>
          <w:sz w:val="22"/>
          <w:szCs w:val="22"/>
        </w:rPr>
        <w:t xml:space="preserve"> for qualitative methodologies. </w:t>
      </w:r>
    </w:p>
    <w:p w14:paraId="297C553B" w14:textId="36069B8C" w:rsidR="001E5E04" w:rsidRPr="00301E1D" w:rsidRDefault="001E5E04" w:rsidP="00BB57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u w:val="single"/>
        </w:rPr>
      </w:pPr>
      <w:r w:rsidRPr="00301E1D">
        <w:rPr>
          <w:b/>
          <w:bCs/>
          <w:sz w:val="22"/>
          <w:szCs w:val="22"/>
          <w:u w:val="single"/>
        </w:rPr>
        <w:t>Screening Questions</w:t>
      </w:r>
    </w:p>
    <w:p w14:paraId="21DE86A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70E0CD2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1.  Was there a clear statement of the aims of the research? </w:t>
      </w:r>
    </w:p>
    <w:p w14:paraId="7B2AF6C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3A4A37B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what the goal of the research was </w:t>
      </w:r>
    </w:p>
    <w:p w14:paraId="4C473D7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why it is important </w:t>
      </w:r>
    </w:p>
    <w:p w14:paraId="640DF8F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its relevance </w:t>
      </w:r>
    </w:p>
    <w:p w14:paraId="0714E37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p>
    <w:p w14:paraId="4766130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2.  Is a qualitative methodology appropriate? </w:t>
      </w:r>
    </w:p>
    <w:p w14:paraId="31F40CF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7AA2466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 seeks to interpret or illuminate the actions and/or subjective experiences of research participants </w:t>
      </w:r>
    </w:p>
    <w:p w14:paraId="3E72F19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p>
    <w:p w14:paraId="5AAB45E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outlineLvl w:val="0"/>
        <w:rPr>
          <w:sz w:val="22"/>
          <w:szCs w:val="22"/>
          <w:u w:val="single"/>
        </w:rPr>
      </w:pPr>
      <w:r w:rsidRPr="00301E1D">
        <w:rPr>
          <w:b/>
          <w:bCs/>
          <w:sz w:val="22"/>
          <w:szCs w:val="22"/>
          <w:u w:val="single"/>
        </w:rPr>
        <w:t>Detailed questions</w:t>
      </w:r>
    </w:p>
    <w:p w14:paraId="77A4DDF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0AE552E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Appropriate research design </w:t>
      </w:r>
    </w:p>
    <w:p w14:paraId="1AA97A73" w14:textId="7AAC7615"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3.  </w:t>
      </w:r>
      <w:r w:rsidR="00BB570A">
        <w:rPr>
          <w:b/>
          <w:bCs/>
          <w:sz w:val="22"/>
          <w:szCs w:val="22"/>
        </w:rPr>
        <w:t>Is the</w:t>
      </w:r>
      <w:r w:rsidRPr="00301E1D">
        <w:rPr>
          <w:b/>
          <w:bCs/>
          <w:sz w:val="22"/>
          <w:szCs w:val="22"/>
        </w:rPr>
        <w:t xml:space="preserve"> research design </w:t>
      </w:r>
      <w:r w:rsidR="00BB570A">
        <w:rPr>
          <w:b/>
          <w:bCs/>
          <w:sz w:val="22"/>
          <w:szCs w:val="22"/>
        </w:rPr>
        <w:t>congruent with</w:t>
      </w:r>
      <w:r w:rsidRPr="00301E1D">
        <w:rPr>
          <w:b/>
          <w:bCs/>
          <w:sz w:val="22"/>
          <w:szCs w:val="22"/>
        </w:rPr>
        <w:t xml:space="preserve"> aims of the research? </w:t>
      </w:r>
      <w:r w:rsidR="00BB570A">
        <w:rPr>
          <w:b/>
          <w:bCs/>
          <w:sz w:val="22"/>
          <w:szCs w:val="22"/>
        </w:rPr>
        <w:t>Why/why not?</w:t>
      </w:r>
    </w:p>
    <w:p w14:paraId="72CB592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E28230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78C47E51" w14:textId="113ED469" w:rsidR="001953F1" w:rsidRPr="00301E1D" w:rsidRDefault="001953F1" w:rsidP="00195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justified the </w:t>
      </w:r>
      <w:r>
        <w:rPr>
          <w:i/>
          <w:iCs/>
          <w:sz w:val="22"/>
          <w:szCs w:val="22"/>
        </w:rPr>
        <w:t>approach (grounded theory, case study, etc.)</w:t>
      </w:r>
      <w:r w:rsidRPr="00301E1D">
        <w:rPr>
          <w:i/>
          <w:iCs/>
          <w:sz w:val="22"/>
          <w:szCs w:val="22"/>
        </w:rPr>
        <w:t xml:space="preserve"> </w:t>
      </w:r>
    </w:p>
    <w:p w14:paraId="4FCE1A7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30DB643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Sampling </w:t>
      </w:r>
    </w:p>
    <w:p w14:paraId="6BA1336D" w14:textId="42B14C2D"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4.  Was the recruitment strategy appropriate to the aims of the research</w:t>
      </w:r>
      <w:r w:rsidR="00BB570A">
        <w:rPr>
          <w:b/>
          <w:bCs/>
          <w:sz w:val="22"/>
          <w:szCs w:val="22"/>
        </w:rPr>
        <w:t>, how does the recruitment strategy, as presented, map on to expectations for this type of research</w:t>
      </w:r>
      <w:r w:rsidRPr="00301E1D">
        <w:rPr>
          <w:b/>
          <w:bCs/>
          <w:sz w:val="22"/>
          <w:szCs w:val="22"/>
        </w:rPr>
        <w:t xml:space="preserve">? </w:t>
      </w:r>
    </w:p>
    <w:p w14:paraId="223ED07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5ECF2BA2"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4CC9C29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explained how the participants were selected </w:t>
      </w:r>
    </w:p>
    <w:p w14:paraId="733BD5E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they explained why the participants they selected were the most appropriate to provide access to the type of knowledge sought by the study </w:t>
      </w:r>
    </w:p>
    <w:p w14:paraId="598ADD9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are any discussions around recruitment (e.g. why some people chose not to take part) </w:t>
      </w:r>
    </w:p>
    <w:p w14:paraId="3F6379F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664AD49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Data collection </w:t>
      </w:r>
    </w:p>
    <w:p w14:paraId="5FCA9938" w14:textId="4A81AF7F"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5.  Were the data collected in a way that addressed the research issue</w:t>
      </w:r>
      <w:r w:rsidR="00BB570A">
        <w:rPr>
          <w:b/>
          <w:bCs/>
          <w:sz w:val="22"/>
          <w:szCs w:val="22"/>
        </w:rPr>
        <w:t>, and how does the data collection, as presented, map on to expectations for this type of research</w:t>
      </w:r>
      <w:r w:rsidRPr="00301E1D">
        <w:rPr>
          <w:b/>
          <w:bCs/>
          <w:sz w:val="22"/>
          <w:szCs w:val="22"/>
        </w:rPr>
        <w:t xml:space="preserve">? </w:t>
      </w:r>
    </w:p>
    <w:p w14:paraId="7A64D68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0987DDE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574C0C8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it is clear how data were collected (e.g. focus group, semi-structured interview etc) </w:t>
      </w:r>
    </w:p>
    <w:p w14:paraId="77C48B38" w14:textId="77777777" w:rsidR="001953F1"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r w:rsidR="001953F1" w:rsidRPr="00301E1D">
        <w:rPr>
          <w:i/>
          <w:iCs/>
          <w:sz w:val="22"/>
          <w:szCs w:val="22"/>
        </w:rPr>
        <w:t xml:space="preserve">if the setting for data collection was justified </w:t>
      </w:r>
    </w:p>
    <w:p w14:paraId="6E020E82" w14:textId="66BF6829" w:rsidR="001E5E04" w:rsidRPr="001953F1" w:rsidRDefault="001953F1" w:rsidP="001953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xml:space="preserve">– </w:t>
      </w:r>
      <w:r w:rsidR="001E5E04" w:rsidRPr="001953F1">
        <w:rPr>
          <w:i/>
          <w:iCs/>
          <w:sz w:val="22"/>
          <w:szCs w:val="22"/>
        </w:rPr>
        <w:t xml:space="preserve">if the researcher has made the methods explicit (e.g. for interview method, is there an indication of how interviews were conducted, did they used a topic guide?) </w:t>
      </w:r>
    </w:p>
    <w:p w14:paraId="5FF3762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methods were modified during the study. If so, has the researcher explained how and why? </w:t>
      </w:r>
    </w:p>
    <w:p w14:paraId="1A08A9C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form of data is clear (e.g. tape recordings, video material, notes etc) </w:t>
      </w:r>
    </w:p>
    <w:p w14:paraId="596641E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 xml:space="preserve">if the researcher has discussed saturation of data </w:t>
      </w:r>
    </w:p>
    <w:p w14:paraId="42FB62D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410B6164" w14:textId="4F82762B" w:rsidR="001E5E04" w:rsidRPr="00301E1D" w:rsidRDefault="00DD7E8C" w:rsidP="001953F1">
      <w:pPr>
        <w:rPr>
          <w:i/>
          <w:iCs/>
          <w:sz w:val="22"/>
          <w:szCs w:val="22"/>
        </w:rPr>
      </w:pPr>
      <w:r>
        <w:rPr>
          <w:i/>
          <w:iCs/>
          <w:sz w:val="22"/>
          <w:szCs w:val="22"/>
        </w:rPr>
        <w:br w:type="page"/>
      </w:r>
      <w:r w:rsidR="001E5E04" w:rsidRPr="00301E1D">
        <w:rPr>
          <w:i/>
          <w:iCs/>
          <w:sz w:val="22"/>
          <w:szCs w:val="22"/>
        </w:rPr>
        <w:lastRenderedPageBreak/>
        <w:t xml:space="preserve">Reflexivity (research partnership relations/recognition of researcher </w:t>
      </w:r>
      <w:r w:rsidR="001953F1">
        <w:rPr>
          <w:i/>
          <w:iCs/>
          <w:sz w:val="22"/>
          <w:szCs w:val="22"/>
        </w:rPr>
        <w:t>positionality</w:t>
      </w:r>
      <w:r w:rsidR="001E5E04" w:rsidRPr="00301E1D">
        <w:rPr>
          <w:i/>
          <w:iCs/>
          <w:sz w:val="22"/>
          <w:szCs w:val="22"/>
        </w:rPr>
        <w:t>)</w:t>
      </w:r>
    </w:p>
    <w:p w14:paraId="6CA41543"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6.  Has the relationship between researcher and participants been adequately considered? </w:t>
      </w:r>
    </w:p>
    <w:p w14:paraId="6DD0A6A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896EDB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whether it is clear: </w:t>
      </w:r>
    </w:p>
    <w:p w14:paraId="512AB8EF" w14:textId="489425D8"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if the researcher crit</w:t>
      </w:r>
      <w:r w:rsidR="001953F1">
        <w:rPr>
          <w:i/>
          <w:iCs/>
          <w:sz w:val="22"/>
          <w:szCs w:val="22"/>
        </w:rPr>
        <w:t xml:space="preserve">ically examined their own role and </w:t>
      </w:r>
      <w:r w:rsidRPr="00301E1D">
        <w:rPr>
          <w:i/>
          <w:iCs/>
          <w:sz w:val="22"/>
          <w:szCs w:val="22"/>
        </w:rPr>
        <w:t xml:space="preserve">influence during: </w:t>
      </w:r>
    </w:p>
    <w:p w14:paraId="6F0583D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formulation of research questions </w:t>
      </w:r>
    </w:p>
    <w:p w14:paraId="41A0835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data collection, including sample recruitment and choice of location </w:t>
      </w:r>
    </w:p>
    <w:p w14:paraId="45DC44C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 xml:space="preserve">how the researcher responded to events during the study and whether they considered the implications of any changes in the research design </w:t>
      </w:r>
    </w:p>
    <w:p w14:paraId="2E465BE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5C40AB2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Ethical Issues </w:t>
      </w:r>
    </w:p>
    <w:p w14:paraId="37F3934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sz w:val="22"/>
          <w:szCs w:val="22"/>
        </w:rPr>
      </w:pPr>
      <w:r w:rsidRPr="00301E1D">
        <w:rPr>
          <w:b/>
          <w:bCs/>
          <w:sz w:val="22"/>
          <w:szCs w:val="22"/>
        </w:rPr>
        <w:t xml:space="preserve">7.  Have ethical issues been taken into consideration? </w:t>
      </w:r>
    </w:p>
    <w:p w14:paraId="16669C0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797DAFE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5D33E69"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are sufficient details of how the research was explained to participants for the reader to assess whether ethical standards were maintained </w:t>
      </w:r>
    </w:p>
    <w:p w14:paraId="740E333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discussed issues raised by the study (e. g. issues around informed consent or confidentiality or how they have handled the effects of the study on the participants during and after the study) </w:t>
      </w:r>
    </w:p>
    <w:p w14:paraId="5FCF7C2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approval has been sought from the ethics committee </w:t>
      </w:r>
    </w:p>
    <w:p w14:paraId="35D9CBD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F6DC660"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Data Analysis </w:t>
      </w:r>
    </w:p>
    <w:p w14:paraId="316057D2" w14:textId="11CE4F24"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8.  Was the data analysis sufficiently rigorous</w:t>
      </w:r>
      <w:r w:rsidR="00BB570A">
        <w:rPr>
          <w:b/>
          <w:bCs/>
          <w:sz w:val="22"/>
          <w:szCs w:val="22"/>
        </w:rPr>
        <w:t>, how does the data analysis, as presented, map on to expectations for this type of research</w:t>
      </w:r>
      <w:r w:rsidRPr="00301E1D">
        <w:rPr>
          <w:b/>
          <w:bCs/>
          <w:sz w:val="22"/>
          <w:szCs w:val="22"/>
        </w:rPr>
        <w:t xml:space="preserve">? </w:t>
      </w:r>
    </w:p>
    <w:p w14:paraId="5815F25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5D00139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6FD0D2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is an in-depth description of the analysis process </w:t>
      </w:r>
    </w:p>
    <w:p w14:paraId="14ED937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thematic analysis is used. If so, is it clear how the categories/themes were derived from the </w:t>
      </w:r>
    </w:p>
    <w:p w14:paraId="793E1177"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data? </w:t>
      </w:r>
    </w:p>
    <w:p w14:paraId="5D31040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whether the researcher explains how the data presented were selected from the original sample to demonstrate the analysis process </w:t>
      </w:r>
    </w:p>
    <w:p w14:paraId="3C738B48"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sufficient data are presented to support the findings </w:t>
      </w:r>
    </w:p>
    <w:p w14:paraId="37B318B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to what extent contradictory data are taken into account </w:t>
      </w:r>
    </w:p>
    <w:p w14:paraId="6CC89406" w14:textId="6271D125"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whether the researcher crit</w:t>
      </w:r>
      <w:r w:rsidR="001953F1">
        <w:rPr>
          <w:i/>
          <w:iCs/>
          <w:sz w:val="22"/>
          <w:szCs w:val="22"/>
        </w:rPr>
        <w:t xml:space="preserve">ically examined their own role </w:t>
      </w:r>
      <w:r w:rsidRPr="00301E1D">
        <w:rPr>
          <w:i/>
          <w:iCs/>
          <w:sz w:val="22"/>
          <w:szCs w:val="22"/>
        </w:rPr>
        <w:t xml:space="preserve">and influence during analysis and selection of data for presentation </w:t>
      </w:r>
    </w:p>
    <w:p w14:paraId="65E39F1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685A36C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t xml:space="preserve">Findings </w:t>
      </w:r>
    </w:p>
    <w:p w14:paraId="67F53854" w14:textId="2A48B80F"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9.  Is there a clear statement of findings</w:t>
      </w:r>
      <w:r w:rsidR="00BB570A">
        <w:rPr>
          <w:b/>
          <w:bCs/>
          <w:sz w:val="22"/>
          <w:szCs w:val="22"/>
        </w:rPr>
        <w:t>, and how does presentations of findings map on to expectations for this type of research</w:t>
      </w:r>
      <w:r w:rsidRPr="00301E1D">
        <w:rPr>
          <w:b/>
          <w:bCs/>
          <w:sz w:val="22"/>
          <w:szCs w:val="22"/>
        </w:rPr>
        <w:t xml:space="preserve">? </w:t>
      </w:r>
    </w:p>
    <w:p w14:paraId="457ED0E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D20CDF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5E8B32DB"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findings are explicit </w:t>
      </w:r>
    </w:p>
    <w:p w14:paraId="1D2AF47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there is adequate discussion of the evidence both for and against the researcher’s arguments </w:t>
      </w:r>
    </w:p>
    <w:p w14:paraId="55421096" w14:textId="683566FE" w:rsidR="001E5E04" w:rsidRPr="00301E1D" w:rsidRDefault="001E5E04" w:rsidP="00336C2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has discussed the credibility of their findings (e.g. triangulation, </w:t>
      </w:r>
      <w:r w:rsidR="00336C27">
        <w:rPr>
          <w:i/>
          <w:iCs/>
          <w:sz w:val="22"/>
          <w:szCs w:val="22"/>
        </w:rPr>
        <w:t>member checking, more than one analyst, peer debriefing, etc.</w:t>
      </w:r>
      <w:r w:rsidRPr="00301E1D">
        <w:rPr>
          <w:i/>
          <w:iCs/>
          <w:sz w:val="22"/>
          <w:szCs w:val="22"/>
        </w:rPr>
        <w:t xml:space="preserve">.) </w:t>
      </w:r>
    </w:p>
    <w:p w14:paraId="62831AB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findings are discussed in relation to the original research questions </w:t>
      </w:r>
    </w:p>
    <w:p w14:paraId="5AA5B31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w:t>
      </w:r>
    </w:p>
    <w:p w14:paraId="21D4E29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sidRPr="00301E1D">
        <w:rPr>
          <w:i/>
          <w:iCs/>
          <w:sz w:val="22"/>
          <w:szCs w:val="22"/>
        </w:rPr>
        <w:lastRenderedPageBreak/>
        <w:t xml:space="preserve">Value of the research </w:t>
      </w:r>
    </w:p>
    <w:p w14:paraId="7F063F4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bCs/>
          <w:sz w:val="22"/>
          <w:szCs w:val="22"/>
        </w:rPr>
        <w:t xml:space="preserve">10.  How valuable is the research? </w:t>
      </w:r>
    </w:p>
    <w:p w14:paraId="2DB77BDD"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p>
    <w:p w14:paraId="73178FBE"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Consider: </w:t>
      </w:r>
    </w:p>
    <w:p w14:paraId="69F270A5"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 researcher discusses the contribution the study makes to existing knowledge or understanding (e.g. do they consider the findings in relation to current practice or policy, or relevant research-based literature?) </w:t>
      </w:r>
    </w:p>
    <w:p w14:paraId="14D85744"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t xml:space="preserve">– if they identify new areas where research is necessary </w:t>
      </w:r>
    </w:p>
    <w:p w14:paraId="4A987FB4"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 </w:t>
      </w:r>
      <w:r w:rsidRPr="00301E1D">
        <w:rPr>
          <w:i/>
          <w:iCs/>
          <w:sz w:val="22"/>
          <w:szCs w:val="22"/>
        </w:rPr>
        <w:t>if the researchers have discussed whether or how the findings can be transferred to other populations or considered other ways the research may be used</w:t>
      </w:r>
      <w:r w:rsidRPr="00301E1D">
        <w:rPr>
          <w:sz w:val="22"/>
          <w:szCs w:val="22"/>
        </w:rPr>
        <w:t xml:space="preserve"> </w:t>
      </w:r>
    </w:p>
    <w:p w14:paraId="5767F87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4AB4433A"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sz w:val="22"/>
          <w:szCs w:val="22"/>
        </w:rPr>
      </w:pPr>
      <w:r w:rsidRPr="00301E1D">
        <w:rPr>
          <w:i/>
          <w:iCs/>
          <w:sz w:val="22"/>
          <w:szCs w:val="22"/>
        </w:rPr>
        <w:t>© Public Health Resource Unit, England (2006).  All rights reserved.</w:t>
      </w:r>
    </w:p>
    <w:p w14:paraId="0083D8EC"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i/>
          <w:iCs/>
          <w:sz w:val="22"/>
          <w:szCs w:val="22"/>
        </w:rPr>
        <w:br w:type="page"/>
      </w:r>
      <w:r w:rsidRPr="00301E1D">
        <w:rPr>
          <w:sz w:val="22"/>
          <w:szCs w:val="22"/>
        </w:rPr>
        <w:lastRenderedPageBreak/>
        <w:t>Appendix B: Facilitating Article Discussion Rubric</w:t>
      </w:r>
      <w:r w:rsidRPr="00301E1D">
        <w:rPr>
          <w:rStyle w:val="FootnoteReference"/>
          <w:sz w:val="22"/>
          <w:szCs w:val="22"/>
        </w:rPr>
        <w:footnoteReference w:id="4"/>
      </w:r>
    </w:p>
    <w:p w14:paraId="5D2588D6"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03FF4EF1"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High quality discussions will be characterized by the following:</w:t>
      </w:r>
    </w:p>
    <w:p w14:paraId="74842048"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discussion includes at least 75% of the other students in the class or group.</w:t>
      </w:r>
    </w:p>
    <w:p w14:paraId="0BD754DC"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At least 75% of the discussion is focused on the methodological issues in the article (rather than the conceptual foundations, findings, or implications).</w:t>
      </w:r>
    </w:p>
    <w:p w14:paraId="5EDF2235"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The facilitator only shares (or asks questions only seeking) factual information when those facts serve to help explore open-ended questions (i.e., those without a single correct answer) and ideas (i.e., those that might lead to more than one conclusion).</w:t>
      </w:r>
    </w:p>
    <w:p w14:paraId="3130447D" w14:textId="77777777" w:rsidR="001E5E04" w:rsidRPr="00301E1D" w:rsidRDefault="001E5E04" w:rsidP="001E5E04">
      <w:pPr>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The comments offered and/or questions used include at least one from each of the following categories: </w:t>
      </w:r>
    </w:p>
    <w:p w14:paraId="23C04535"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Explanation: </w:t>
      </w:r>
      <w:r w:rsidRPr="00301E1D">
        <w:rPr>
          <w:sz w:val="22"/>
          <w:szCs w:val="22"/>
        </w:rPr>
        <w:t xml:space="preserve">provide or guide others to express thorough and justifiable accounts of </w:t>
      </w:r>
      <w:r w:rsidRPr="00301E1D">
        <w:rPr>
          <w:i/>
          <w:sz w:val="22"/>
          <w:szCs w:val="22"/>
        </w:rPr>
        <w:t>what</w:t>
      </w:r>
      <w:r w:rsidRPr="00301E1D">
        <w:rPr>
          <w:sz w:val="22"/>
          <w:szCs w:val="22"/>
        </w:rPr>
        <w:t xml:space="preserve"> is included in the article, with a focus on methods (participants, data collection, data analysis, and justification for findings and conclusions).</w:t>
      </w:r>
    </w:p>
    <w:p w14:paraId="222BB4E8"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Interpretation: </w:t>
      </w:r>
      <w:r w:rsidRPr="00301E1D">
        <w:rPr>
          <w:sz w:val="22"/>
          <w:szCs w:val="22"/>
        </w:rPr>
        <w:t>render methodological ideas from the article and other relevant texts accessible and understandable.</w:t>
      </w:r>
    </w:p>
    <w:p w14:paraId="01C7FA08"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Application: </w:t>
      </w:r>
      <w:r w:rsidRPr="00301E1D">
        <w:rPr>
          <w:sz w:val="22"/>
          <w:szCs w:val="22"/>
        </w:rPr>
        <w:t>effectively use or guide others to use information from other class materials, such as the texts, to shed light on the methodological content of the article.</w:t>
      </w:r>
    </w:p>
    <w:p w14:paraId="6FCFBEE6"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Empathy:</w:t>
      </w:r>
      <w:r w:rsidRPr="00301E1D">
        <w:rPr>
          <w:sz w:val="22"/>
          <w:szCs w:val="22"/>
        </w:rPr>
        <w:t xml:space="preserve"> express or guide others to express ideas about what others (other readers, other researchers, the participants, etc.) might find uncomfortable, odd, justifiable, useful, or lacking in the methods employed in the article; and/or explore the degree to which the author(s) reveal(s) empathy. This is an opportunity to engage in a little critical theory.</w:t>
      </w:r>
    </w:p>
    <w:p w14:paraId="0FDB6E07" w14:textId="77777777" w:rsidR="001E5E04" w:rsidRPr="00301E1D" w:rsidRDefault="001E5E04" w:rsidP="001E5E04">
      <w:pPr>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b/>
          <w:sz w:val="22"/>
          <w:szCs w:val="22"/>
        </w:rPr>
        <w:t xml:space="preserve">Self-knowledge: </w:t>
      </w:r>
      <w:r w:rsidRPr="00301E1D">
        <w:rPr>
          <w:sz w:val="22"/>
          <w:szCs w:val="22"/>
        </w:rPr>
        <w:t>express or guide others to express the personal styles, prejudices, projections, and habits of mind that both shape and impede our own understanding; and/or explore the degree to which the author(s) share(s) their self-knowledge. Think subjectivity!</w:t>
      </w:r>
    </w:p>
    <w:p w14:paraId="7018BF4F" w14:textId="77777777" w:rsidR="001E5E04" w:rsidRPr="00301E1D" w:rsidRDefault="001E5E04" w:rsidP="001E5E0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080"/>
        <w:rPr>
          <w:sz w:val="22"/>
          <w:szCs w:val="22"/>
        </w:rPr>
      </w:pPr>
      <w:r w:rsidRPr="00301E1D">
        <w:rPr>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900"/>
        <w:gridCol w:w="760"/>
        <w:gridCol w:w="1310"/>
        <w:gridCol w:w="990"/>
        <w:gridCol w:w="1350"/>
        <w:gridCol w:w="1167"/>
        <w:gridCol w:w="831"/>
      </w:tblGrid>
      <w:tr w:rsidR="001E5E04" w:rsidRPr="00301E1D" w14:paraId="63521CC7" w14:textId="77777777" w:rsidTr="00E75863">
        <w:tc>
          <w:tcPr>
            <w:tcW w:w="2268" w:type="dxa"/>
            <w:shd w:val="clear" w:color="auto" w:fill="auto"/>
          </w:tcPr>
          <w:p w14:paraId="00701F7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Criteria</w:t>
            </w:r>
          </w:p>
        </w:tc>
        <w:tc>
          <w:tcPr>
            <w:tcW w:w="6477" w:type="dxa"/>
            <w:gridSpan w:val="6"/>
            <w:shd w:val="clear" w:color="auto" w:fill="auto"/>
          </w:tcPr>
          <w:p w14:paraId="68737264"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Ratings</w:t>
            </w:r>
          </w:p>
        </w:tc>
        <w:tc>
          <w:tcPr>
            <w:tcW w:w="831" w:type="dxa"/>
            <w:shd w:val="clear" w:color="auto" w:fill="auto"/>
          </w:tcPr>
          <w:p w14:paraId="2FF84A96"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sz w:val="22"/>
                <w:szCs w:val="22"/>
              </w:rPr>
            </w:pPr>
            <w:r w:rsidRPr="00301E1D">
              <w:rPr>
                <w:b/>
                <w:sz w:val="22"/>
                <w:szCs w:val="22"/>
              </w:rPr>
              <w:t>Points</w:t>
            </w:r>
          </w:p>
        </w:tc>
      </w:tr>
      <w:tr w:rsidR="001E5E04" w:rsidRPr="00301E1D" w14:paraId="2E8471E1" w14:textId="77777777" w:rsidTr="00E75863">
        <w:tc>
          <w:tcPr>
            <w:tcW w:w="2268" w:type="dxa"/>
            <w:shd w:val="clear" w:color="auto" w:fill="auto"/>
          </w:tcPr>
          <w:p w14:paraId="6026F8A6"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Involving Classmates</w:t>
            </w:r>
          </w:p>
        </w:tc>
        <w:tc>
          <w:tcPr>
            <w:tcW w:w="1660" w:type="dxa"/>
            <w:gridSpan w:val="2"/>
            <w:shd w:val="clear" w:color="auto" w:fill="auto"/>
          </w:tcPr>
          <w:p w14:paraId="521DE9E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60A2DE1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50-74% - 2 pts</w:t>
            </w:r>
          </w:p>
        </w:tc>
        <w:tc>
          <w:tcPr>
            <w:tcW w:w="2517" w:type="dxa"/>
            <w:gridSpan w:val="2"/>
            <w:shd w:val="clear" w:color="auto" w:fill="auto"/>
          </w:tcPr>
          <w:p w14:paraId="632FFC43"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42ED8E9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B2B3BDA" w14:textId="77777777" w:rsidTr="00E75863">
        <w:tc>
          <w:tcPr>
            <w:tcW w:w="2268" w:type="dxa"/>
            <w:shd w:val="clear" w:color="auto" w:fill="auto"/>
          </w:tcPr>
          <w:p w14:paraId="2A11869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Methodology</w:t>
            </w:r>
          </w:p>
        </w:tc>
        <w:tc>
          <w:tcPr>
            <w:tcW w:w="1660" w:type="dxa"/>
            <w:gridSpan w:val="2"/>
            <w:shd w:val="clear" w:color="auto" w:fill="auto"/>
          </w:tcPr>
          <w:p w14:paraId="7D658ED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75% or more – 2.5 pts</w:t>
            </w:r>
          </w:p>
        </w:tc>
        <w:tc>
          <w:tcPr>
            <w:tcW w:w="2300" w:type="dxa"/>
            <w:gridSpan w:val="2"/>
            <w:shd w:val="clear" w:color="auto" w:fill="auto"/>
          </w:tcPr>
          <w:p w14:paraId="3C24F61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212" w:hanging="212"/>
              <w:rPr>
                <w:sz w:val="22"/>
                <w:szCs w:val="22"/>
              </w:rPr>
            </w:pPr>
            <w:r w:rsidRPr="00301E1D">
              <w:rPr>
                <w:sz w:val="22"/>
                <w:szCs w:val="22"/>
              </w:rPr>
              <w:t>50-74% - 2 pts</w:t>
            </w:r>
          </w:p>
        </w:tc>
        <w:tc>
          <w:tcPr>
            <w:tcW w:w="2517" w:type="dxa"/>
            <w:gridSpan w:val="2"/>
            <w:shd w:val="clear" w:color="auto" w:fill="auto"/>
          </w:tcPr>
          <w:p w14:paraId="7100B3A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Less than 50% - 1.5 pts</w:t>
            </w:r>
          </w:p>
        </w:tc>
        <w:tc>
          <w:tcPr>
            <w:tcW w:w="831" w:type="dxa"/>
            <w:shd w:val="clear" w:color="auto" w:fill="auto"/>
          </w:tcPr>
          <w:p w14:paraId="42F9FB51"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731BB04" w14:textId="77777777" w:rsidTr="00E75863">
        <w:tc>
          <w:tcPr>
            <w:tcW w:w="2268" w:type="dxa"/>
            <w:shd w:val="clear" w:color="auto" w:fill="auto"/>
          </w:tcPr>
          <w:p w14:paraId="14A3E37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Focus on Open-Ended Questions</w:t>
            </w:r>
          </w:p>
        </w:tc>
        <w:tc>
          <w:tcPr>
            <w:tcW w:w="1660" w:type="dxa"/>
            <w:gridSpan w:val="2"/>
            <w:shd w:val="clear" w:color="auto" w:fill="auto"/>
          </w:tcPr>
          <w:p w14:paraId="6E5A8B85"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100% - 2.5 pts</w:t>
            </w:r>
          </w:p>
        </w:tc>
        <w:tc>
          <w:tcPr>
            <w:tcW w:w="2300" w:type="dxa"/>
            <w:gridSpan w:val="2"/>
            <w:shd w:val="clear" w:color="auto" w:fill="auto"/>
          </w:tcPr>
          <w:p w14:paraId="22A7631B"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 xml:space="preserve">Occasional Closed – 2 pts </w:t>
            </w:r>
          </w:p>
        </w:tc>
        <w:tc>
          <w:tcPr>
            <w:tcW w:w="2517" w:type="dxa"/>
            <w:gridSpan w:val="2"/>
            <w:shd w:val="clear" w:color="auto" w:fill="auto"/>
          </w:tcPr>
          <w:p w14:paraId="0A91CAF8"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Frequent Closed – 1.5 pt</w:t>
            </w:r>
          </w:p>
        </w:tc>
        <w:tc>
          <w:tcPr>
            <w:tcW w:w="831" w:type="dxa"/>
            <w:shd w:val="clear" w:color="auto" w:fill="auto"/>
          </w:tcPr>
          <w:p w14:paraId="16243C80"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1D962A39" w14:textId="77777777" w:rsidTr="00E75863">
        <w:tc>
          <w:tcPr>
            <w:tcW w:w="2268" w:type="dxa"/>
            <w:shd w:val="clear" w:color="auto" w:fill="auto"/>
          </w:tcPr>
          <w:p w14:paraId="19E04AFE"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Content (Explanation, Interpretation, Application, Empathy, and Self-Knowledge)</w:t>
            </w:r>
          </w:p>
        </w:tc>
        <w:tc>
          <w:tcPr>
            <w:tcW w:w="900" w:type="dxa"/>
            <w:shd w:val="clear" w:color="auto" w:fill="auto"/>
          </w:tcPr>
          <w:p w14:paraId="4CA9B123"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All 5 – 2.5 pts</w:t>
            </w:r>
          </w:p>
        </w:tc>
        <w:tc>
          <w:tcPr>
            <w:tcW w:w="760" w:type="dxa"/>
            <w:shd w:val="clear" w:color="auto" w:fill="auto"/>
          </w:tcPr>
          <w:p w14:paraId="24FD74C4"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4/5 – 2 pts</w:t>
            </w:r>
          </w:p>
        </w:tc>
        <w:tc>
          <w:tcPr>
            <w:tcW w:w="1310" w:type="dxa"/>
            <w:shd w:val="clear" w:color="auto" w:fill="auto"/>
          </w:tcPr>
          <w:p w14:paraId="2A755002"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3/5 – 1.5 pts</w:t>
            </w:r>
          </w:p>
        </w:tc>
        <w:tc>
          <w:tcPr>
            <w:tcW w:w="990" w:type="dxa"/>
            <w:shd w:val="clear" w:color="auto" w:fill="auto"/>
          </w:tcPr>
          <w:p w14:paraId="718B172B"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 1 pt</w:t>
            </w:r>
          </w:p>
        </w:tc>
        <w:tc>
          <w:tcPr>
            <w:tcW w:w="1350" w:type="dxa"/>
            <w:shd w:val="clear" w:color="auto" w:fill="auto"/>
          </w:tcPr>
          <w:p w14:paraId="0004C08A"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1/5 – 0.5 pt</w:t>
            </w:r>
          </w:p>
        </w:tc>
        <w:tc>
          <w:tcPr>
            <w:tcW w:w="1167" w:type="dxa"/>
            <w:shd w:val="clear" w:color="auto" w:fill="auto"/>
          </w:tcPr>
          <w:p w14:paraId="515B219C"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0/5 – 0 pt</w:t>
            </w:r>
          </w:p>
        </w:tc>
        <w:tc>
          <w:tcPr>
            <w:tcW w:w="831" w:type="dxa"/>
            <w:shd w:val="clear" w:color="auto" w:fill="auto"/>
          </w:tcPr>
          <w:p w14:paraId="30252F59"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t>2.5 pts</w:t>
            </w:r>
          </w:p>
        </w:tc>
      </w:tr>
      <w:tr w:rsidR="001E5E04" w:rsidRPr="00301E1D" w14:paraId="08A308D5" w14:textId="77777777" w:rsidTr="00E75863">
        <w:tc>
          <w:tcPr>
            <w:tcW w:w="9576" w:type="dxa"/>
            <w:gridSpan w:val="8"/>
            <w:shd w:val="clear" w:color="auto" w:fill="auto"/>
          </w:tcPr>
          <w:p w14:paraId="24DE8BB9" w14:textId="77777777" w:rsidR="001E5E04" w:rsidRPr="00301E1D" w:rsidRDefault="001E5E04" w:rsidP="00E7586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sz w:val="22"/>
                <w:szCs w:val="22"/>
              </w:rPr>
            </w:pPr>
            <w:r w:rsidRPr="00301E1D">
              <w:rPr>
                <w:sz w:val="22"/>
                <w:szCs w:val="22"/>
              </w:rPr>
              <w:t>Total Points: 10</w:t>
            </w:r>
          </w:p>
        </w:tc>
      </w:tr>
    </w:tbl>
    <w:p w14:paraId="6BE5DD41" w14:textId="77777777" w:rsidR="006D6175" w:rsidRPr="00301E1D" w:rsidRDefault="001E5E04"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sidRPr="00301E1D">
        <w:rPr>
          <w:sz w:val="22"/>
          <w:szCs w:val="22"/>
        </w:rPr>
        <w:br w:type="page"/>
      </w:r>
      <w:r w:rsidR="006D6175" w:rsidRPr="00301E1D">
        <w:rPr>
          <w:sz w:val="22"/>
          <w:szCs w:val="22"/>
        </w:rPr>
        <w:lastRenderedPageBreak/>
        <w:t>Appendix C: Rubric for Final Presentation</w:t>
      </w:r>
    </w:p>
    <w:p w14:paraId="6C65F1AF" w14:textId="77777777" w:rsidR="006D6175" w:rsidRPr="00301E1D"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tbl>
      <w:tblPr>
        <w:tblpPr w:leftFromText="180" w:rightFromText="180" w:horzAnchor="margin" w:tblpY="780"/>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321"/>
        <w:gridCol w:w="765"/>
        <w:gridCol w:w="834"/>
        <w:gridCol w:w="765"/>
        <w:gridCol w:w="834"/>
        <w:gridCol w:w="1593"/>
        <w:gridCol w:w="8"/>
      </w:tblGrid>
      <w:tr w:rsidR="006D6175" w14:paraId="301FC24C" w14:textId="77777777" w:rsidTr="00AD375D">
        <w:tc>
          <w:tcPr>
            <w:tcW w:w="4321" w:type="dxa"/>
            <w:tcBorders>
              <w:top w:val="single" w:sz="4" w:space="0" w:color="auto"/>
              <w:left w:val="single" w:sz="4" w:space="0" w:color="auto"/>
              <w:bottom w:val="single" w:sz="4" w:space="0" w:color="auto"/>
              <w:right w:val="single" w:sz="4" w:space="0" w:color="auto"/>
            </w:tcBorders>
            <w:hideMark/>
          </w:tcPr>
          <w:p w14:paraId="1DF5B625" w14:textId="77777777" w:rsidR="006D6175" w:rsidRDefault="006D6175" w:rsidP="00AD375D">
            <w:pPr>
              <w:jc w:val="center"/>
              <w:rPr>
                <w:b/>
                <w:sz w:val="22"/>
                <w:szCs w:val="22"/>
                <w:lang w:eastAsia="ja-JP"/>
              </w:rPr>
            </w:pPr>
            <w:r>
              <w:rPr>
                <w:b/>
                <w:sz w:val="22"/>
                <w:szCs w:val="22"/>
                <w:lang w:eastAsia="ja-JP"/>
              </w:rPr>
              <w:t>Criteria</w:t>
            </w:r>
          </w:p>
        </w:tc>
        <w:tc>
          <w:tcPr>
            <w:tcW w:w="765" w:type="dxa"/>
            <w:tcBorders>
              <w:top w:val="single" w:sz="4" w:space="0" w:color="auto"/>
              <w:left w:val="single" w:sz="4" w:space="0" w:color="auto"/>
              <w:bottom w:val="single" w:sz="4" w:space="0" w:color="auto"/>
              <w:right w:val="single" w:sz="4" w:space="0" w:color="auto"/>
            </w:tcBorders>
          </w:tcPr>
          <w:p w14:paraId="76596EBF" w14:textId="77777777" w:rsidR="006D6175" w:rsidRDefault="006D6175" w:rsidP="00AD375D">
            <w:pPr>
              <w:jc w:val="center"/>
              <w:rPr>
                <w:sz w:val="22"/>
                <w:szCs w:val="22"/>
                <w:lang w:eastAsia="ja-JP"/>
              </w:rPr>
            </w:pPr>
            <w:r>
              <w:rPr>
                <w:sz w:val="22"/>
                <w:szCs w:val="22"/>
                <w:lang w:eastAsia="ja-JP"/>
              </w:rPr>
              <w:t>0</w:t>
            </w:r>
          </w:p>
        </w:tc>
        <w:tc>
          <w:tcPr>
            <w:tcW w:w="834" w:type="dxa"/>
            <w:tcBorders>
              <w:top w:val="single" w:sz="4" w:space="0" w:color="auto"/>
              <w:left w:val="single" w:sz="4" w:space="0" w:color="auto"/>
              <w:bottom w:val="single" w:sz="4" w:space="0" w:color="auto"/>
              <w:right w:val="single" w:sz="4" w:space="0" w:color="auto"/>
            </w:tcBorders>
          </w:tcPr>
          <w:p w14:paraId="5FFA9643" w14:textId="77777777" w:rsidR="006D6175" w:rsidRDefault="006D6175" w:rsidP="00AD375D">
            <w:pPr>
              <w:jc w:val="center"/>
              <w:rPr>
                <w:sz w:val="22"/>
                <w:szCs w:val="22"/>
                <w:lang w:eastAsia="ja-JP"/>
              </w:rPr>
            </w:pPr>
            <w:r>
              <w:rPr>
                <w:sz w:val="22"/>
                <w:szCs w:val="22"/>
                <w:lang w:eastAsia="ja-JP"/>
              </w:rPr>
              <w:t>1</w:t>
            </w:r>
          </w:p>
        </w:tc>
        <w:tc>
          <w:tcPr>
            <w:tcW w:w="765" w:type="dxa"/>
            <w:tcBorders>
              <w:top w:val="single" w:sz="4" w:space="0" w:color="auto"/>
              <w:left w:val="single" w:sz="4" w:space="0" w:color="auto"/>
              <w:bottom w:val="single" w:sz="4" w:space="0" w:color="auto"/>
              <w:right w:val="single" w:sz="4" w:space="0" w:color="auto"/>
            </w:tcBorders>
          </w:tcPr>
          <w:p w14:paraId="2B63725D" w14:textId="77777777" w:rsidR="006D6175" w:rsidRDefault="006D6175" w:rsidP="00AD375D">
            <w:pPr>
              <w:jc w:val="center"/>
              <w:rPr>
                <w:sz w:val="22"/>
                <w:szCs w:val="22"/>
                <w:lang w:eastAsia="ja-JP"/>
              </w:rPr>
            </w:pPr>
            <w:r>
              <w:rPr>
                <w:sz w:val="22"/>
                <w:szCs w:val="22"/>
                <w:lang w:eastAsia="ja-JP"/>
              </w:rPr>
              <w:t>2</w:t>
            </w:r>
          </w:p>
        </w:tc>
        <w:tc>
          <w:tcPr>
            <w:tcW w:w="834" w:type="dxa"/>
            <w:tcBorders>
              <w:top w:val="single" w:sz="4" w:space="0" w:color="auto"/>
              <w:left w:val="single" w:sz="4" w:space="0" w:color="auto"/>
              <w:bottom w:val="single" w:sz="4" w:space="0" w:color="auto"/>
              <w:right w:val="single" w:sz="4" w:space="0" w:color="auto"/>
            </w:tcBorders>
          </w:tcPr>
          <w:p w14:paraId="21273473" w14:textId="77777777" w:rsidR="006D6175" w:rsidRDefault="006D6175" w:rsidP="00AD375D">
            <w:pPr>
              <w:jc w:val="center"/>
              <w:rPr>
                <w:sz w:val="22"/>
                <w:szCs w:val="22"/>
                <w:lang w:eastAsia="ja-JP"/>
              </w:rPr>
            </w:pPr>
            <w:r>
              <w:rPr>
                <w:sz w:val="22"/>
                <w:szCs w:val="22"/>
                <w:lang w:eastAsia="ja-JP"/>
              </w:rPr>
              <w:t>3</w:t>
            </w:r>
          </w:p>
        </w:tc>
        <w:tc>
          <w:tcPr>
            <w:tcW w:w="1601" w:type="dxa"/>
            <w:gridSpan w:val="2"/>
            <w:tcBorders>
              <w:top w:val="single" w:sz="4" w:space="0" w:color="auto"/>
              <w:left w:val="single" w:sz="4" w:space="0" w:color="auto"/>
              <w:bottom w:val="single" w:sz="4" w:space="0" w:color="auto"/>
              <w:right w:val="single" w:sz="4" w:space="0" w:color="auto"/>
            </w:tcBorders>
          </w:tcPr>
          <w:p w14:paraId="7813F15F" w14:textId="77777777" w:rsidR="006D6175" w:rsidRDefault="006D6175" w:rsidP="00AD375D">
            <w:pPr>
              <w:jc w:val="center"/>
              <w:rPr>
                <w:sz w:val="22"/>
                <w:szCs w:val="22"/>
                <w:lang w:eastAsia="ja-JP"/>
              </w:rPr>
            </w:pPr>
            <w:r>
              <w:rPr>
                <w:sz w:val="22"/>
                <w:szCs w:val="22"/>
                <w:lang w:eastAsia="ja-JP"/>
              </w:rPr>
              <w:t>4</w:t>
            </w:r>
          </w:p>
        </w:tc>
      </w:tr>
      <w:tr w:rsidR="006D6175" w14:paraId="04041563" w14:textId="77777777" w:rsidTr="00AD375D">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D6DAFF4" w14:textId="77777777" w:rsidR="006D6175" w:rsidRDefault="006D6175" w:rsidP="00AD375D">
            <w:pPr>
              <w:rPr>
                <w:b/>
                <w:sz w:val="22"/>
                <w:szCs w:val="22"/>
                <w:lang w:eastAsia="ja-JP"/>
              </w:rPr>
            </w:pPr>
            <w:r>
              <w:rPr>
                <w:b/>
                <w:sz w:val="22"/>
                <w:szCs w:val="22"/>
                <w:lang w:eastAsia="ja-JP"/>
              </w:rPr>
              <w:t>Introduction and Description of Methods for the Pilot Study</w:t>
            </w:r>
          </w:p>
        </w:tc>
      </w:tr>
      <w:tr w:rsidR="006D6175" w14:paraId="32F2504A" w14:textId="77777777" w:rsidTr="00AD375D">
        <w:tc>
          <w:tcPr>
            <w:tcW w:w="4321" w:type="dxa"/>
            <w:tcBorders>
              <w:top w:val="single" w:sz="4" w:space="0" w:color="auto"/>
              <w:left w:val="single" w:sz="4" w:space="0" w:color="auto"/>
              <w:bottom w:val="single" w:sz="4" w:space="0" w:color="auto"/>
              <w:right w:val="single" w:sz="4" w:space="0" w:color="auto"/>
            </w:tcBorders>
          </w:tcPr>
          <w:p w14:paraId="2BB5201A" w14:textId="77777777" w:rsidR="006D6175" w:rsidRDefault="006D6175" w:rsidP="00AD375D">
            <w:pPr>
              <w:rPr>
                <w:sz w:val="22"/>
                <w:szCs w:val="22"/>
                <w:lang w:eastAsia="ja-JP"/>
              </w:rPr>
            </w:pPr>
            <w:r>
              <w:rPr>
                <w:sz w:val="22"/>
                <w:szCs w:val="22"/>
                <w:lang w:eastAsia="ja-JP"/>
              </w:rPr>
              <w:t>Clear research question(s) that indicate the use of qualitative research methods—assumptions and rationale</w:t>
            </w:r>
          </w:p>
          <w:p w14:paraId="5E9D5491"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54C237AF"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39DF1BD3"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F3B5308"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1ED2A87"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628567F7" w14:textId="77777777" w:rsidR="006D6175" w:rsidRDefault="006D6175" w:rsidP="00AD375D">
            <w:pPr>
              <w:rPr>
                <w:sz w:val="22"/>
                <w:szCs w:val="22"/>
                <w:lang w:eastAsia="ja-JP"/>
              </w:rPr>
            </w:pPr>
          </w:p>
        </w:tc>
      </w:tr>
      <w:tr w:rsidR="006D6175" w14:paraId="1BC80D6C" w14:textId="77777777" w:rsidTr="00AD375D">
        <w:tc>
          <w:tcPr>
            <w:tcW w:w="4321" w:type="dxa"/>
            <w:tcBorders>
              <w:top w:val="single" w:sz="4" w:space="0" w:color="auto"/>
              <w:left w:val="single" w:sz="4" w:space="0" w:color="auto"/>
              <w:bottom w:val="single" w:sz="4" w:space="0" w:color="auto"/>
              <w:right w:val="single" w:sz="4" w:space="0" w:color="auto"/>
            </w:tcBorders>
          </w:tcPr>
          <w:p w14:paraId="14FEED65" w14:textId="77777777" w:rsidR="006D6175" w:rsidRDefault="006D6175" w:rsidP="00AD375D">
            <w:pPr>
              <w:rPr>
                <w:sz w:val="22"/>
                <w:szCs w:val="22"/>
                <w:lang w:eastAsia="ja-JP"/>
              </w:rPr>
            </w:pPr>
            <w:r>
              <w:rPr>
                <w:sz w:val="22"/>
                <w:szCs w:val="22"/>
                <w:lang w:eastAsia="ja-JP"/>
              </w:rPr>
              <w:t>Clear and detailed explanation of data generation methods</w:t>
            </w:r>
          </w:p>
          <w:p w14:paraId="12E5EC3F"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9A4FB57"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94AF2E6"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7B554787"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11A60E6A"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2A83C277" w14:textId="77777777" w:rsidR="006D6175" w:rsidRDefault="006D6175" w:rsidP="00AD375D">
            <w:pPr>
              <w:rPr>
                <w:sz w:val="22"/>
                <w:szCs w:val="22"/>
                <w:lang w:eastAsia="ja-JP"/>
              </w:rPr>
            </w:pPr>
          </w:p>
        </w:tc>
      </w:tr>
      <w:tr w:rsidR="006D6175" w14:paraId="278F64B7" w14:textId="77777777" w:rsidTr="00AD375D">
        <w:tc>
          <w:tcPr>
            <w:tcW w:w="4321" w:type="dxa"/>
            <w:tcBorders>
              <w:top w:val="single" w:sz="4" w:space="0" w:color="auto"/>
              <w:left w:val="single" w:sz="4" w:space="0" w:color="auto"/>
              <w:bottom w:val="single" w:sz="4" w:space="0" w:color="auto"/>
              <w:right w:val="single" w:sz="4" w:space="0" w:color="auto"/>
            </w:tcBorders>
          </w:tcPr>
          <w:p w14:paraId="64B7B8EE" w14:textId="77777777" w:rsidR="006D6175" w:rsidRDefault="006D6175" w:rsidP="00AD375D">
            <w:pPr>
              <w:rPr>
                <w:sz w:val="22"/>
                <w:szCs w:val="22"/>
                <w:lang w:eastAsia="ja-JP"/>
              </w:rPr>
            </w:pPr>
            <w:r>
              <w:rPr>
                <w:sz w:val="22"/>
                <w:szCs w:val="22"/>
                <w:lang w:eastAsia="ja-JP"/>
              </w:rPr>
              <w:t>Clear and detailed explanation of data analysis methods</w:t>
            </w:r>
          </w:p>
          <w:p w14:paraId="773E7459"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2027E22"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24ADA550"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4ABA210"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37751BE6"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22BC2976" w14:textId="77777777" w:rsidR="006D6175" w:rsidRDefault="006D6175" w:rsidP="00AD375D">
            <w:pPr>
              <w:rPr>
                <w:sz w:val="22"/>
                <w:szCs w:val="22"/>
                <w:lang w:eastAsia="ja-JP"/>
              </w:rPr>
            </w:pPr>
          </w:p>
        </w:tc>
      </w:tr>
      <w:tr w:rsidR="006D6175" w14:paraId="7B79AE1B" w14:textId="77777777" w:rsidTr="00AD375D">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431799F2" w14:textId="77777777" w:rsidR="006D6175" w:rsidRDefault="006D6175" w:rsidP="00AD375D">
            <w:pPr>
              <w:rPr>
                <w:b/>
                <w:sz w:val="22"/>
                <w:szCs w:val="22"/>
                <w:lang w:eastAsia="ja-JP"/>
              </w:rPr>
            </w:pPr>
            <w:r>
              <w:rPr>
                <w:b/>
                <w:sz w:val="22"/>
                <w:szCs w:val="22"/>
                <w:lang w:eastAsia="ja-JP"/>
              </w:rPr>
              <w:t xml:space="preserve">Results of the Pilot Study </w:t>
            </w:r>
          </w:p>
        </w:tc>
      </w:tr>
      <w:tr w:rsidR="006D6175" w14:paraId="24C98502" w14:textId="77777777" w:rsidTr="00AD375D">
        <w:tc>
          <w:tcPr>
            <w:tcW w:w="4321" w:type="dxa"/>
            <w:tcBorders>
              <w:top w:val="single" w:sz="4" w:space="0" w:color="auto"/>
              <w:left w:val="single" w:sz="4" w:space="0" w:color="auto"/>
              <w:bottom w:val="single" w:sz="4" w:space="0" w:color="auto"/>
              <w:right w:val="single" w:sz="4" w:space="0" w:color="auto"/>
            </w:tcBorders>
            <w:hideMark/>
          </w:tcPr>
          <w:p w14:paraId="06192FCF" w14:textId="77777777" w:rsidR="006D6175" w:rsidRDefault="006D6175" w:rsidP="00AD375D">
            <w:pPr>
              <w:rPr>
                <w:sz w:val="22"/>
                <w:szCs w:val="22"/>
                <w:lang w:eastAsia="ja-JP"/>
              </w:rPr>
            </w:pPr>
            <w:r>
              <w:rPr>
                <w:sz w:val="22"/>
                <w:szCs w:val="22"/>
                <w:lang w:eastAsia="ja-JP"/>
              </w:rPr>
              <w:t>Assertions warranted with substantive data (exemplary quotes, excerpts from field notes, etc.)</w:t>
            </w:r>
          </w:p>
        </w:tc>
        <w:tc>
          <w:tcPr>
            <w:tcW w:w="765" w:type="dxa"/>
            <w:tcBorders>
              <w:top w:val="single" w:sz="4" w:space="0" w:color="auto"/>
              <w:left w:val="single" w:sz="4" w:space="0" w:color="auto"/>
              <w:bottom w:val="single" w:sz="4" w:space="0" w:color="auto"/>
              <w:right w:val="single" w:sz="4" w:space="0" w:color="auto"/>
            </w:tcBorders>
          </w:tcPr>
          <w:p w14:paraId="0F4BBE31"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7CC14CC"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B46BC64"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03B5F97C"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7730C384" w14:textId="77777777" w:rsidR="006D6175" w:rsidRDefault="006D6175" w:rsidP="00AD375D">
            <w:pPr>
              <w:rPr>
                <w:sz w:val="22"/>
                <w:szCs w:val="22"/>
                <w:lang w:eastAsia="ja-JP"/>
              </w:rPr>
            </w:pPr>
          </w:p>
        </w:tc>
      </w:tr>
      <w:tr w:rsidR="006D6175" w14:paraId="43826F2E" w14:textId="77777777" w:rsidTr="00AD375D">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6200607C" w14:textId="77777777" w:rsidR="006D6175" w:rsidRDefault="006D6175" w:rsidP="00AD375D">
            <w:pPr>
              <w:rPr>
                <w:b/>
                <w:sz w:val="22"/>
                <w:szCs w:val="22"/>
                <w:lang w:eastAsia="ja-JP"/>
              </w:rPr>
            </w:pPr>
            <w:r>
              <w:rPr>
                <w:b/>
                <w:sz w:val="22"/>
                <w:szCs w:val="22"/>
                <w:lang w:eastAsia="ja-JP"/>
              </w:rPr>
              <w:t xml:space="preserve">Sharing Methodological Learning </w:t>
            </w:r>
          </w:p>
        </w:tc>
      </w:tr>
      <w:tr w:rsidR="006D6175" w14:paraId="4A80A36B" w14:textId="77777777" w:rsidTr="00AD375D">
        <w:tc>
          <w:tcPr>
            <w:tcW w:w="4321" w:type="dxa"/>
            <w:tcBorders>
              <w:top w:val="single" w:sz="4" w:space="0" w:color="auto"/>
              <w:left w:val="single" w:sz="4" w:space="0" w:color="auto"/>
              <w:bottom w:val="single" w:sz="4" w:space="0" w:color="auto"/>
              <w:right w:val="single" w:sz="4" w:space="0" w:color="auto"/>
            </w:tcBorders>
          </w:tcPr>
          <w:p w14:paraId="7DF01465" w14:textId="77777777" w:rsidR="006D6175" w:rsidRDefault="006D6175" w:rsidP="00AD375D">
            <w:pPr>
              <w:rPr>
                <w:sz w:val="22"/>
                <w:szCs w:val="22"/>
                <w:lang w:eastAsia="ja-JP"/>
              </w:rPr>
            </w:pPr>
            <w:r>
              <w:rPr>
                <w:sz w:val="22"/>
                <w:szCs w:val="22"/>
                <w:lang w:eastAsia="ja-JP"/>
              </w:rPr>
              <w:t>Evidence of reflexivity (i.e., It’s clear the student has thought about their role as a researcher.)</w:t>
            </w:r>
          </w:p>
          <w:p w14:paraId="7E4B5AFA"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2BEE256D"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6A1EA322"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46535B4"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29CA18E0"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49292516" w14:textId="77777777" w:rsidR="006D6175" w:rsidRDefault="006D6175" w:rsidP="00AD375D">
            <w:pPr>
              <w:rPr>
                <w:sz w:val="22"/>
                <w:szCs w:val="22"/>
                <w:lang w:eastAsia="ja-JP"/>
              </w:rPr>
            </w:pPr>
          </w:p>
        </w:tc>
      </w:tr>
      <w:tr w:rsidR="006D6175" w14:paraId="0031266C" w14:textId="77777777" w:rsidTr="00AD375D">
        <w:tc>
          <w:tcPr>
            <w:tcW w:w="4321" w:type="dxa"/>
            <w:tcBorders>
              <w:top w:val="single" w:sz="4" w:space="0" w:color="auto"/>
              <w:left w:val="single" w:sz="4" w:space="0" w:color="auto"/>
              <w:bottom w:val="single" w:sz="4" w:space="0" w:color="auto"/>
              <w:right w:val="single" w:sz="4" w:space="0" w:color="auto"/>
            </w:tcBorders>
          </w:tcPr>
          <w:p w14:paraId="440A2553" w14:textId="77777777" w:rsidR="006D6175" w:rsidRDefault="006D6175" w:rsidP="00AD375D">
            <w:pPr>
              <w:rPr>
                <w:sz w:val="22"/>
                <w:szCs w:val="22"/>
                <w:lang w:eastAsia="ja-JP"/>
              </w:rPr>
            </w:pPr>
            <w:r>
              <w:rPr>
                <w:sz w:val="22"/>
                <w:szCs w:val="22"/>
                <w:lang w:eastAsia="ja-JP"/>
              </w:rPr>
              <w:t>Inclusion of lessons learned or lingering questions based on the pilot study</w:t>
            </w:r>
          </w:p>
          <w:p w14:paraId="5446B8BE"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382A37D3"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46AC7B95"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620DEC7A"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4B35ECFF"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6ED1C2F5" w14:textId="77777777" w:rsidR="006D6175" w:rsidRDefault="006D6175" w:rsidP="00AD375D">
            <w:pPr>
              <w:rPr>
                <w:sz w:val="22"/>
                <w:szCs w:val="22"/>
                <w:lang w:eastAsia="ja-JP"/>
              </w:rPr>
            </w:pPr>
          </w:p>
        </w:tc>
      </w:tr>
      <w:tr w:rsidR="006D6175" w14:paraId="05BAA01C" w14:textId="77777777" w:rsidTr="00AD375D">
        <w:tc>
          <w:tcPr>
            <w:tcW w:w="9120"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789BA29F" w14:textId="77777777" w:rsidR="006D6175" w:rsidRDefault="006D6175" w:rsidP="00AD375D">
            <w:pPr>
              <w:rPr>
                <w:b/>
                <w:sz w:val="22"/>
                <w:szCs w:val="22"/>
                <w:lang w:eastAsia="ja-JP"/>
              </w:rPr>
            </w:pPr>
            <w:r>
              <w:rPr>
                <w:b/>
                <w:sz w:val="22"/>
                <w:szCs w:val="22"/>
                <w:lang w:eastAsia="ja-JP"/>
              </w:rPr>
              <w:t>Preparation</w:t>
            </w:r>
          </w:p>
        </w:tc>
      </w:tr>
      <w:tr w:rsidR="006D6175" w14:paraId="09AEB26C" w14:textId="77777777" w:rsidTr="00AD375D">
        <w:trPr>
          <w:trHeight w:val="128"/>
        </w:trPr>
        <w:tc>
          <w:tcPr>
            <w:tcW w:w="4321" w:type="dxa"/>
            <w:tcBorders>
              <w:top w:val="single" w:sz="4" w:space="0" w:color="auto"/>
              <w:left w:val="single" w:sz="4" w:space="0" w:color="auto"/>
              <w:bottom w:val="single" w:sz="4" w:space="0" w:color="auto"/>
              <w:right w:val="single" w:sz="4" w:space="0" w:color="auto"/>
            </w:tcBorders>
          </w:tcPr>
          <w:p w14:paraId="639CF4B6"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1764E035" w14:textId="77777777" w:rsidR="006D6175" w:rsidRDefault="006D6175" w:rsidP="00AD375D">
            <w:pPr>
              <w:jc w:val="center"/>
              <w:rPr>
                <w:sz w:val="22"/>
                <w:szCs w:val="22"/>
                <w:lang w:eastAsia="ja-JP"/>
              </w:rPr>
            </w:pPr>
            <w:r>
              <w:rPr>
                <w:sz w:val="22"/>
                <w:szCs w:val="22"/>
                <w:lang w:eastAsia="ja-JP"/>
              </w:rPr>
              <w:t>0</w:t>
            </w:r>
          </w:p>
        </w:tc>
        <w:tc>
          <w:tcPr>
            <w:tcW w:w="834" w:type="dxa"/>
            <w:tcBorders>
              <w:top w:val="single" w:sz="4" w:space="0" w:color="auto"/>
              <w:left w:val="single" w:sz="4" w:space="0" w:color="auto"/>
              <w:bottom w:val="single" w:sz="4" w:space="0" w:color="auto"/>
              <w:right w:val="single" w:sz="4" w:space="0" w:color="auto"/>
            </w:tcBorders>
          </w:tcPr>
          <w:p w14:paraId="13FA0EEC" w14:textId="77777777" w:rsidR="006D6175" w:rsidRDefault="006D6175" w:rsidP="00AD375D">
            <w:pPr>
              <w:jc w:val="cente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7B1B3A04" w14:textId="77777777" w:rsidR="006D6175" w:rsidRDefault="006D6175" w:rsidP="00AD375D">
            <w:pPr>
              <w:jc w:val="cente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5E8D93D4" w14:textId="77777777" w:rsidR="006D6175" w:rsidRDefault="006D6175" w:rsidP="00AD375D">
            <w:pPr>
              <w:jc w:val="cente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786D06E7" w14:textId="77777777" w:rsidR="006D6175" w:rsidRDefault="006D6175" w:rsidP="00AD375D">
            <w:pPr>
              <w:jc w:val="center"/>
              <w:rPr>
                <w:sz w:val="22"/>
                <w:szCs w:val="22"/>
                <w:lang w:eastAsia="ja-JP"/>
              </w:rPr>
            </w:pPr>
            <w:r>
              <w:rPr>
                <w:sz w:val="22"/>
                <w:szCs w:val="22"/>
                <w:lang w:eastAsia="ja-JP"/>
              </w:rPr>
              <w:t>1</w:t>
            </w:r>
          </w:p>
        </w:tc>
      </w:tr>
      <w:tr w:rsidR="006D6175" w14:paraId="02C8D14F" w14:textId="77777777" w:rsidTr="00AD375D">
        <w:trPr>
          <w:trHeight w:val="713"/>
        </w:trPr>
        <w:tc>
          <w:tcPr>
            <w:tcW w:w="4321" w:type="dxa"/>
            <w:tcBorders>
              <w:top w:val="single" w:sz="4" w:space="0" w:color="auto"/>
              <w:left w:val="single" w:sz="4" w:space="0" w:color="auto"/>
              <w:bottom w:val="single" w:sz="4" w:space="0" w:color="auto"/>
              <w:right w:val="single" w:sz="4" w:space="0" w:color="auto"/>
            </w:tcBorders>
          </w:tcPr>
          <w:p w14:paraId="0DFF9F4C" w14:textId="77777777" w:rsidR="006D6175" w:rsidRDefault="006D6175" w:rsidP="00AD375D">
            <w:pPr>
              <w:rPr>
                <w:sz w:val="22"/>
                <w:szCs w:val="22"/>
                <w:lang w:eastAsia="ja-JP"/>
              </w:rPr>
            </w:pPr>
            <w:r>
              <w:rPr>
                <w:sz w:val="22"/>
                <w:szCs w:val="22"/>
                <w:lang w:eastAsia="ja-JP"/>
              </w:rPr>
              <w:t>Coherent presentation; attractive materials that are properly edited; evidence of rehearsal (i.e., within the allotted time)</w:t>
            </w:r>
          </w:p>
          <w:p w14:paraId="228ED3B8"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5C5CFAA8"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7608DD70" w14:textId="77777777" w:rsidR="006D6175" w:rsidRDefault="006D6175" w:rsidP="00AD375D">
            <w:pPr>
              <w:rPr>
                <w:sz w:val="22"/>
                <w:szCs w:val="22"/>
                <w:lang w:eastAsia="ja-JP"/>
              </w:rPr>
            </w:pPr>
          </w:p>
        </w:tc>
        <w:tc>
          <w:tcPr>
            <w:tcW w:w="765" w:type="dxa"/>
            <w:tcBorders>
              <w:top w:val="single" w:sz="4" w:space="0" w:color="auto"/>
              <w:left w:val="single" w:sz="4" w:space="0" w:color="auto"/>
              <w:bottom w:val="single" w:sz="4" w:space="0" w:color="auto"/>
              <w:right w:val="single" w:sz="4" w:space="0" w:color="auto"/>
            </w:tcBorders>
          </w:tcPr>
          <w:p w14:paraId="4D240CCB" w14:textId="77777777" w:rsidR="006D6175" w:rsidRDefault="006D6175" w:rsidP="00AD375D">
            <w:pPr>
              <w:rPr>
                <w:sz w:val="22"/>
                <w:szCs w:val="22"/>
                <w:lang w:eastAsia="ja-JP"/>
              </w:rPr>
            </w:pPr>
          </w:p>
        </w:tc>
        <w:tc>
          <w:tcPr>
            <w:tcW w:w="834" w:type="dxa"/>
            <w:tcBorders>
              <w:top w:val="single" w:sz="4" w:space="0" w:color="auto"/>
              <w:left w:val="single" w:sz="4" w:space="0" w:color="auto"/>
              <w:bottom w:val="single" w:sz="4" w:space="0" w:color="auto"/>
              <w:right w:val="single" w:sz="4" w:space="0" w:color="auto"/>
            </w:tcBorders>
          </w:tcPr>
          <w:p w14:paraId="7B0BB25E" w14:textId="77777777" w:rsidR="006D6175" w:rsidRDefault="006D6175" w:rsidP="00AD375D">
            <w:pPr>
              <w:rPr>
                <w:sz w:val="22"/>
                <w:szCs w:val="22"/>
                <w:lang w:eastAsia="ja-JP"/>
              </w:rPr>
            </w:pPr>
          </w:p>
        </w:tc>
        <w:tc>
          <w:tcPr>
            <w:tcW w:w="1601" w:type="dxa"/>
            <w:gridSpan w:val="2"/>
            <w:tcBorders>
              <w:top w:val="single" w:sz="4" w:space="0" w:color="auto"/>
              <w:left w:val="single" w:sz="4" w:space="0" w:color="auto"/>
              <w:bottom w:val="single" w:sz="4" w:space="0" w:color="auto"/>
              <w:right w:val="single" w:sz="4" w:space="0" w:color="auto"/>
            </w:tcBorders>
          </w:tcPr>
          <w:p w14:paraId="0AC6AC33" w14:textId="77777777" w:rsidR="006D6175" w:rsidRDefault="006D6175" w:rsidP="00AD375D">
            <w:pPr>
              <w:rPr>
                <w:sz w:val="22"/>
                <w:szCs w:val="22"/>
                <w:lang w:eastAsia="ja-JP"/>
              </w:rPr>
            </w:pPr>
          </w:p>
        </w:tc>
      </w:tr>
      <w:tr w:rsidR="006D6175" w14:paraId="357FCD93" w14:textId="77777777" w:rsidTr="00AD375D">
        <w:trPr>
          <w:gridAfter w:val="1"/>
          <w:wAfter w:w="8" w:type="dxa"/>
        </w:trPr>
        <w:tc>
          <w:tcPr>
            <w:tcW w:w="9112" w:type="dxa"/>
            <w:gridSpan w:val="6"/>
            <w:tcBorders>
              <w:top w:val="single" w:sz="4" w:space="0" w:color="auto"/>
              <w:left w:val="single" w:sz="4" w:space="0" w:color="auto"/>
              <w:bottom w:val="single" w:sz="4" w:space="0" w:color="auto"/>
              <w:right w:val="single" w:sz="4" w:space="0" w:color="auto"/>
            </w:tcBorders>
            <w:shd w:val="clear" w:color="auto" w:fill="BFBFBF"/>
          </w:tcPr>
          <w:p w14:paraId="6D1280B0" w14:textId="77777777" w:rsidR="006D6175" w:rsidRDefault="006D6175" w:rsidP="00AD375D">
            <w:pPr>
              <w:rPr>
                <w:b/>
                <w:sz w:val="22"/>
                <w:szCs w:val="22"/>
                <w:lang w:eastAsia="ja-JP"/>
              </w:rPr>
            </w:pPr>
            <w:r>
              <w:rPr>
                <w:b/>
                <w:sz w:val="22"/>
                <w:szCs w:val="22"/>
                <w:lang w:eastAsia="ja-JP"/>
              </w:rPr>
              <w:t>General Comments:</w:t>
            </w:r>
          </w:p>
          <w:p w14:paraId="79DFDA98" w14:textId="77777777" w:rsidR="006D6175" w:rsidRDefault="006D6175" w:rsidP="00AD375D">
            <w:pPr>
              <w:rPr>
                <w:b/>
                <w:sz w:val="22"/>
                <w:szCs w:val="22"/>
                <w:lang w:eastAsia="ja-JP"/>
              </w:rPr>
            </w:pPr>
          </w:p>
          <w:p w14:paraId="1BD1F753" w14:textId="77777777" w:rsidR="006D6175" w:rsidRDefault="006D6175" w:rsidP="00AD375D">
            <w:pPr>
              <w:rPr>
                <w:b/>
                <w:sz w:val="22"/>
                <w:szCs w:val="22"/>
                <w:lang w:eastAsia="ja-JP"/>
              </w:rPr>
            </w:pPr>
          </w:p>
          <w:p w14:paraId="6109F99A" w14:textId="77777777" w:rsidR="006D6175" w:rsidRDefault="006D6175" w:rsidP="00AD375D">
            <w:pPr>
              <w:rPr>
                <w:b/>
                <w:sz w:val="22"/>
                <w:szCs w:val="22"/>
                <w:lang w:eastAsia="ja-JP"/>
              </w:rPr>
            </w:pPr>
            <w:r>
              <w:rPr>
                <w:b/>
                <w:sz w:val="22"/>
                <w:szCs w:val="22"/>
                <w:lang w:eastAsia="ja-JP"/>
              </w:rPr>
              <w:t>Total:</w:t>
            </w:r>
          </w:p>
          <w:p w14:paraId="56B9699A" w14:textId="77777777" w:rsidR="006D6175" w:rsidRDefault="006D6175" w:rsidP="00AD375D">
            <w:pPr>
              <w:tabs>
                <w:tab w:val="center" w:pos="666"/>
                <w:tab w:val="right" w:pos="1332"/>
              </w:tabs>
              <w:rPr>
                <w:b/>
                <w:sz w:val="22"/>
                <w:szCs w:val="22"/>
                <w:lang w:eastAsia="ja-JP"/>
              </w:rPr>
            </w:pPr>
          </w:p>
          <w:p w14:paraId="22151EED" w14:textId="77777777" w:rsidR="006D6175" w:rsidRDefault="006D6175" w:rsidP="00AD375D">
            <w:pPr>
              <w:jc w:val="right"/>
              <w:rPr>
                <w:b/>
                <w:sz w:val="22"/>
                <w:szCs w:val="22"/>
                <w:lang w:eastAsia="ja-JP"/>
              </w:rPr>
            </w:pPr>
          </w:p>
          <w:p w14:paraId="1F5025BE" w14:textId="77777777" w:rsidR="006D6175" w:rsidRDefault="006D6175" w:rsidP="00AD375D">
            <w:pPr>
              <w:rPr>
                <w:b/>
                <w:sz w:val="22"/>
                <w:szCs w:val="22"/>
                <w:lang w:eastAsia="ja-JP"/>
              </w:rPr>
            </w:pPr>
          </w:p>
          <w:p w14:paraId="60C4B3FA" w14:textId="77777777" w:rsidR="006D6175" w:rsidRDefault="006D6175" w:rsidP="00AD375D">
            <w:pPr>
              <w:rPr>
                <w:b/>
                <w:sz w:val="22"/>
                <w:szCs w:val="22"/>
                <w:lang w:eastAsia="ja-JP"/>
              </w:rPr>
            </w:pPr>
          </w:p>
          <w:p w14:paraId="7539625F" w14:textId="77777777" w:rsidR="006D6175" w:rsidRDefault="006D6175" w:rsidP="00AD375D">
            <w:pPr>
              <w:jc w:val="center"/>
              <w:rPr>
                <w:b/>
                <w:sz w:val="22"/>
                <w:szCs w:val="22"/>
                <w:lang w:eastAsia="ja-JP"/>
              </w:rPr>
            </w:pPr>
            <w:r>
              <w:rPr>
                <w:b/>
                <w:sz w:val="22"/>
                <w:szCs w:val="22"/>
                <w:lang w:eastAsia="ja-JP"/>
              </w:rPr>
              <w:t xml:space="preserve">     /25</w:t>
            </w:r>
          </w:p>
        </w:tc>
      </w:tr>
    </w:tbl>
    <w:p w14:paraId="02FE4C02" w14:textId="77777777" w:rsidR="006D6175"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p>
    <w:p w14:paraId="2283C8D1" w14:textId="77777777" w:rsidR="006D6175" w:rsidRPr="00301E1D" w:rsidRDefault="006D6175" w:rsidP="006D6175">
      <w:pPr>
        <w:rPr>
          <w:sz w:val="22"/>
          <w:szCs w:val="22"/>
        </w:rPr>
      </w:pPr>
      <w:r>
        <w:rPr>
          <w:sz w:val="22"/>
          <w:szCs w:val="22"/>
        </w:rPr>
        <w:br w:type="page"/>
      </w:r>
    </w:p>
    <w:tbl>
      <w:tblPr>
        <w:tblpPr w:leftFromText="180" w:rightFromText="180" w:bottomFromText="160" w:horzAnchor="margin" w:tblpY="1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79"/>
        <w:gridCol w:w="781"/>
        <w:gridCol w:w="781"/>
        <w:gridCol w:w="781"/>
        <w:gridCol w:w="781"/>
        <w:gridCol w:w="835"/>
        <w:gridCol w:w="1012"/>
      </w:tblGrid>
      <w:tr w:rsidR="006D6175" w14:paraId="6039D254" w14:textId="77777777" w:rsidTr="00AD375D">
        <w:tc>
          <w:tcPr>
            <w:tcW w:w="4379" w:type="dxa"/>
            <w:tcBorders>
              <w:top w:val="single" w:sz="4" w:space="0" w:color="auto"/>
              <w:left w:val="single" w:sz="4" w:space="0" w:color="auto"/>
              <w:bottom w:val="single" w:sz="4" w:space="0" w:color="auto"/>
              <w:right w:val="single" w:sz="4" w:space="0" w:color="auto"/>
            </w:tcBorders>
            <w:hideMark/>
          </w:tcPr>
          <w:p w14:paraId="34BBD1F8" w14:textId="77777777" w:rsidR="006D6175" w:rsidRDefault="006D6175" w:rsidP="00AD375D">
            <w:pPr>
              <w:spacing w:line="256" w:lineRule="auto"/>
              <w:jc w:val="center"/>
              <w:rPr>
                <w:b/>
                <w:sz w:val="22"/>
                <w:szCs w:val="22"/>
              </w:rPr>
            </w:pPr>
            <w:r>
              <w:rPr>
                <w:b/>
                <w:sz w:val="22"/>
                <w:szCs w:val="22"/>
              </w:rPr>
              <w:lastRenderedPageBreak/>
              <w:t>Criteria</w:t>
            </w:r>
          </w:p>
        </w:tc>
        <w:tc>
          <w:tcPr>
            <w:tcW w:w="781" w:type="dxa"/>
            <w:tcBorders>
              <w:top w:val="single" w:sz="4" w:space="0" w:color="auto"/>
              <w:left w:val="single" w:sz="4" w:space="0" w:color="auto"/>
              <w:bottom w:val="single" w:sz="4" w:space="0" w:color="auto"/>
              <w:right w:val="single" w:sz="4" w:space="0" w:color="auto"/>
            </w:tcBorders>
            <w:hideMark/>
          </w:tcPr>
          <w:p w14:paraId="2472DAFB" w14:textId="77777777" w:rsidR="006D6175" w:rsidRDefault="006D6175" w:rsidP="00AD375D">
            <w:pPr>
              <w:spacing w:line="256" w:lineRule="auto"/>
              <w:jc w:val="center"/>
              <w:rPr>
                <w:sz w:val="22"/>
                <w:szCs w:val="22"/>
              </w:rPr>
            </w:pPr>
            <w:r>
              <w:rPr>
                <w:sz w:val="22"/>
                <w:szCs w:val="22"/>
              </w:rPr>
              <w:t>0</w:t>
            </w:r>
          </w:p>
        </w:tc>
        <w:tc>
          <w:tcPr>
            <w:tcW w:w="781" w:type="dxa"/>
            <w:tcBorders>
              <w:top w:val="single" w:sz="4" w:space="0" w:color="auto"/>
              <w:left w:val="single" w:sz="4" w:space="0" w:color="auto"/>
              <w:bottom w:val="single" w:sz="4" w:space="0" w:color="auto"/>
              <w:right w:val="single" w:sz="4" w:space="0" w:color="auto"/>
            </w:tcBorders>
            <w:hideMark/>
          </w:tcPr>
          <w:p w14:paraId="65479863" w14:textId="77777777" w:rsidR="006D6175" w:rsidRDefault="006D6175" w:rsidP="00AD375D">
            <w:pPr>
              <w:spacing w:line="256" w:lineRule="auto"/>
              <w:jc w:val="center"/>
              <w:rPr>
                <w:sz w:val="22"/>
                <w:szCs w:val="22"/>
              </w:rPr>
            </w:pPr>
            <w:r>
              <w:rPr>
                <w:sz w:val="22"/>
                <w:szCs w:val="22"/>
              </w:rPr>
              <w:t>1</w:t>
            </w:r>
          </w:p>
        </w:tc>
        <w:tc>
          <w:tcPr>
            <w:tcW w:w="781" w:type="dxa"/>
            <w:tcBorders>
              <w:top w:val="single" w:sz="4" w:space="0" w:color="auto"/>
              <w:left w:val="single" w:sz="4" w:space="0" w:color="auto"/>
              <w:bottom w:val="single" w:sz="4" w:space="0" w:color="auto"/>
              <w:right w:val="single" w:sz="4" w:space="0" w:color="auto"/>
            </w:tcBorders>
            <w:hideMark/>
          </w:tcPr>
          <w:p w14:paraId="06ADF991" w14:textId="77777777" w:rsidR="006D6175" w:rsidRDefault="006D6175" w:rsidP="00AD375D">
            <w:pPr>
              <w:spacing w:line="256" w:lineRule="auto"/>
              <w:jc w:val="center"/>
              <w:rPr>
                <w:sz w:val="22"/>
                <w:szCs w:val="22"/>
              </w:rPr>
            </w:pPr>
            <w:r>
              <w:rPr>
                <w:sz w:val="22"/>
                <w:szCs w:val="22"/>
              </w:rPr>
              <w:t>2</w:t>
            </w:r>
          </w:p>
        </w:tc>
        <w:tc>
          <w:tcPr>
            <w:tcW w:w="781" w:type="dxa"/>
            <w:tcBorders>
              <w:top w:val="single" w:sz="4" w:space="0" w:color="auto"/>
              <w:left w:val="single" w:sz="4" w:space="0" w:color="auto"/>
              <w:bottom w:val="single" w:sz="4" w:space="0" w:color="auto"/>
              <w:right w:val="single" w:sz="4" w:space="0" w:color="auto"/>
            </w:tcBorders>
            <w:hideMark/>
          </w:tcPr>
          <w:p w14:paraId="5B4BDCDB" w14:textId="77777777" w:rsidR="006D6175" w:rsidRDefault="006D6175" w:rsidP="00AD375D">
            <w:pPr>
              <w:spacing w:line="256" w:lineRule="auto"/>
              <w:jc w:val="center"/>
              <w:rPr>
                <w:sz w:val="22"/>
                <w:szCs w:val="22"/>
              </w:rPr>
            </w:pPr>
            <w:r>
              <w:rPr>
                <w:sz w:val="22"/>
                <w:szCs w:val="22"/>
              </w:rPr>
              <w:t>3</w:t>
            </w:r>
          </w:p>
        </w:tc>
        <w:tc>
          <w:tcPr>
            <w:tcW w:w="835" w:type="dxa"/>
            <w:tcBorders>
              <w:top w:val="single" w:sz="4" w:space="0" w:color="auto"/>
              <w:left w:val="single" w:sz="4" w:space="0" w:color="auto"/>
              <w:bottom w:val="single" w:sz="4" w:space="0" w:color="auto"/>
              <w:right w:val="single" w:sz="4" w:space="0" w:color="auto"/>
            </w:tcBorders>
            <w:hideMark/>
          </w:tcPr>
          <w:p w14:paraId="0864ABB5" w14:textId="77777777" w:rsidR="006D6175" w:rsidRDefault="006D6175" w:rsidP="00AD375D">
            <w:pPr>
              <w:spacing w:line="256" w:lineRule="auto"/>
              <w:jc w:val="center"/>
              <w:rPr>
                <w:sz w:val="22"/>
                <w:szCs w:val="22"/>
              </w:rPr>
            </w:pPr>
            <w:r>
              <w:rPr>
                <w:sz w:val="22"/>
                <w:szCs w:val="22"/>
              </w:rPr>
              <w:t>4</w:t>
            </w:r>
          </w:p>
        </w:tc>
        <w:tc>
          <w:tcPr>
            <w:tcW w:w="1012" w:type="dxa"/>
            <w:tcBorders>
              <w:top w:val="single" w:sz="4" w:space="0" w:color="auto"/>
              <w:left w:val="single" w:sz="4" w:space="0" w:color="auto"/>
              <w:bottom w:val="single" w:sz="4" w:space="0" w:color="auto"/>
              <w:right w:val="single" w:sz="4" w:space="0" w:color="auto"/>
            </w:tcBorders>
            <w:hideMark/>
          </w:tcPr>
          <w:p w14:paraId="191BF2AF" w14:textId="77777777" w:rsidR="006D6175" w:rsidRDefault="006D6175" w:rsidP="00AD375D">
            <w:pPr>
              <w:spacing w:line="256" w:lineRule="auto"/>
              <w:jc w:val="center"/>
              <w:rPr>
                <w:sz w:val="22"/>
                <w:szCs w:val="22"/>
              </w:rPr>
            </w:pPr>
            <w:r>
              <w:rPr>
                <w:sz w:val="22"/>
                <w:szCs w:val="22"/>
              </w:rPr>
              <w:t>5</w:t>
            </w:r>
          </w:p>
        </w:tc>
      </w:tr>
      <w:tr w:rsidR="006D6175" w14:paraId="733FDA14" w14:textId="77777777" w:rsidTr="00AD375D">
        <w:tc>
          <w:tcPr>
            <w:tcW w:w="8338" w:type="dxa"/>
            <w:gridSpan w:val="6"/>
            <w:tcBorders>
              <w:top w:val="single" w:sz="4" w:space="0" w:color="auto"/>
              <w:left w:val="single" w:sz="4" w:space="0" w:color="auto"/>
              <w:bottom w:val="single" w:sz="4" w:space="0" w:color="auto"/>
              <w:right w:val="single" w:sz="4" w:space="0" w:color="auto"/>
            </w:tcBorders>
            <w:shd w:val="clear" w:color="auto" w:fill="BFBFBF"/>
          </w:tcPr>
          <w:p w14:paraId="2546C78B" w14:textId="77777777" w:rsidR="006D6175" w:rsidRDefault="006D6175" w:rsidP="00AD375D">
            <w:pPr>
              <w:spacing w:line="256" w:lineRule="auto"/>
              <w:rPr>
                <w:b/>
                <w:sz w:val="22"/>
                <w:szCs w:val="22"/>
              </w:rPr>
            </w:pPr>
          </w:p>
        </w:tc>
        <w:tc>
          <w:tcPr>
            <w:tcW w:w="1012" w:type="dxa"/>
            <w:tcBorders>
              <w:top w:val="single" w:sz="4" w:space="0" w:color="auto"/>
              <w:left w:val="single" w:sz="4" w:space="0" w:color="auto"/>
              <w:bottom w:val="single" w:sz="4" w:space="0" w:color="auto"/>
              <w:right w:val="single" w:sz="4" w:space="0" w:color="auto"/>
            </w:tcBorders>
            <w:shd w:val="clear" w:color="auto" w:fill="BFBFBF"/>
          </w:tcPr>
          <w:p w14:paraId="2761EFF9" w14:textId="77777777" w:rsidR="006D6175" w:rsidRDefault="006D6175" w:rsidP="00AD375D">
            <w:pPr>
              <w:spacing w:line="256" w:lineRule="auto"/>
              <w:rPr>
                <w:b/>
                <w:sz w:val="22"/>
                <w:szCs w:val="22"/>
              </w:rPr>
            </w:pPr>
          </w:p>
        </w:tc>
      </w:tr>
      <w:tr w:rsidR="006D6175" w14:paraId="5F917B7F" w14:textId="77777777" w:rsidTr="00AD375D">
        <w:tc>
          <w:tcPr>
            <w:tcW w:w="4379" w:type="dxa"/>
            <w:tcBorders>
              <w:top w:val="single" w:sz="4" w:space="0" w:color="auto"/>
              <w:left w:val="single" w:sz="4" w:space="0" w:color="auto"/>
              <w:bottom w:val="single" w:sz="4" w:space="0" w:color="auto"/>
              <w:right w:val="single" w:sz="4" w:space="0" w:color="auto"/>
            </w:tcBorders>
          </w:tcPr>
          <w:p w14:paraId="739E1B10" w14:textId="77777777" w:rsidR="006D6175" w:rsidRDefault="006D6175" w:rsidP="00AD375D">
            <w:pPr>
              <w:spacing w:line="256" w:lineRule="auto"/>
              <w:rPr>
                <w:sz w:val="22"/>
                <w:szCs w:val="22"/>
              </w:rPr>
            </w:pPr>
            <w:r>
              <w:rPr>
                <w:sz w:val="22"/>
                <w:szCs w:val="22"/>
              </w:rPr>
              <w:t xml:space="preserve">Systematic documentation – evidence of regular entries </w:t>
            </w:r>
          </w:p>
          <w:p w14:paraId="138120F0"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BD94EDC"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AB32630"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5CCD83B"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1E900C47" w14:textId="77777777" w:rsidR="006D6175" w:rsidRDefault="006D6175" w:rsidP="00AD375D">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1733C627" w14:textId="77777777" w:rsidR="006D6175" w:rsidRDefault="006D6175" w:rsidP="00AD375D">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38458F26" w14:textId="77777777" w:rsidR="006D6175" w:rsidRDefault="006D6175" w:rsidP="00AD375D">
            <w:pPr>
              <w:spacing w:line="256" w:lineRule="auto"/>
              <w:rPr>
                <w:sz w:val="22"/>
                <w:szCs w:val="22"/>
              </w:rPr>
            </w:pPr>
          </w:p>
        </w:tc>
      </w:tr>
      <w:tr w:rsidR="006D6175" w14:paraId="0B79062C" w14:textId="77777777" w:rsidTr="00AD375D">
        <w:tc>
          <w:tcPr>
            <w:tcW w:w="4379" w:type="dxa"/>
            <w:tcBorders>
              <w:top w:val="single" w:sz="4" w:space="0" w:color="auto"/>
              <w:left w:val="single" w:sz="4" w:space="0" w:color="auto"/>
              <w:bottom w:val="single" w:sz="4" w:space="0" w:color="auto"/>
              <w:right w:val="single" w:sz="4" w:space="0" w:color="auto"/>
            </w:tcBorders>
          </w:tcPr>
          <w:p w14:paraId="6B3B970B" w14:textId="77777777" w:rsidR="006D6175" w:rsidRDefault="006D6175" w:rsidP="00AD375D">
            <w:pPr>
              <w:spacing w:line="256" w:lineRule="auto"/>
              <w:rPr>
                <w:sz w:val="22"/>
                <w:szCs w:val="22"/>
              </w:rPr>
            </w:pPr>
            <w:r>
              <w:rPr>
                <w:sz w:val="22"/>
                <w:szCs w:val="22"/>
              </w:rPr>
              <w:t>Audit trail – inclusion of specific details regarding who, what, when, etc. in pilot study</w:t>
            </w:r>
          </w:p>
          <w:p w14:paraId="681E6E04"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726F7461"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8D0A0C7"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6B4CFBB"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5191FFD1" w14:textId="77777777" w:rsidR="006D6175" w:rsidRDefault="006D6175" w:rsidP="00AD375D">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690FC852" w14:textId="77777777" w:rsidR="006D6175" w:rsidRDefault="006D6175" w:rsidP="00AD375D">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1D84D200" w14:textId="77777777" w:rsidR="006D6175" w:rsidRDefault="006D6175" w:rsidP="00AD375D">
            <w:pPr>
              <w:spacing w:line="256" w:lineRule="auto"/>
              <w:rPr>
                <w:sz w:val="22"/>
                <w:szCs w:val="22"/>
              </w:rPr>
            </w:pPr>
          </w:p>
        </w:tc>
      </w:tr>
      <w:tr w:rsidR="006D6175" w14:paraId="08093079" w14:textId="77777777" w:rsidTr="00AD375D">
        <w:tc>
          <w:tcPr>
            <w:tcW w:w="4379" w:type="dxa"/>
            <w:tcBorders>
              <w:top w:val="single" w:sz="4" w:space="0" w:color="auto"/>
              <w:left w:val="single" w:sz="4" w:space="0" w:color="auto"/>
              <w:bottom w:val="single" w:sz="4" w:space="0" w:color="auto"/>
              <w:right w:val="single" w:sz="4" w:space="0" w:color="auto"/>
            </w:tcBorders>
          </w:tcPr>
          <w:p w14:paraId="3CEE73FE" w14:textId="77777777" w:rsidR="006D6175" w:rsidRDefault="006D6175" w:rsidP="00AD375D">
            <w:pPr>
              <w:spacing w:line="256" w:lineRule="auto"/>
              <w:rPr>
                <w:sz w:val="22"/>
                <w:szCs w:val="22"/>
              </w:rPr>
            </w:pPr>
            <w:r>
              <w:rPr>
                <w:sz w:val="22"/>
                <w:szCs w:val="22"/>
              </w:rPr>
              <w:t xml:space="preserve">Reflective journaling – substantive sense-making, with accurate application of concepts that are integrated from course readings (with in-text citations) </w:t>
            </w:r>
          </w:p>
          <w:p w14:paraId="22E49EFB"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37B3D681"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0938EC1B"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67C68818" w14:textId="77777777" w:rsidR="006D6175" w:rsidRDefault="006D6175" w:rsidP="00AD375D">
            <w:pPr>
              <w:spacing w:line="256" w:lineRule="auto"/>
              <w:rPr>
                <w:sz w:val="22"/>
                <w:szCs w:val="22"/>
              </w:rPr>
            </w:pPr>
          </w:p>
        </w:tc>
        <w:tc>
          <w:tcPr>
            <w:tcW w:w="781" w:type="dxa"/>
            <w:tcBorders>
              <w:top w:val="single" w:sz="4" w:space="0" w:color="auto"/>
              <w:left w:val="single" w:sz="4" w:space="0" w:color="auto"/>
              <w:bottom w:val="single" w:sz="4" w:space="0" w:color="auto"/>
              <w:right w:val="single" w:sz="4" w:space="0" w:color="auto"/>
            </w:tcBorders>
          </w:tcPr>
          <w:p w14:paraId="465FFB14" w14:textId="77777777" w:rsidR="006D6175" w:rsidRDefault="006D6175" w:rsidP="00AD375D">
            <w:pPr>
              <w:spacing w:line="256" w:lineRule="auto"/>
              <w:rPr>
                <w:sz w:val="22"/>
                <w:szCs w:val="22"/>
              </w:rPr>
            </w:pPr>
          </w:p>
        </w:tc>
        <w:tc>
          <w:tcPr>
            <w:tcW w:w="835" w:type="dxa"/>
            <w:tcBorders>
              <w:top w:val="single" w:sz="4" w:space="0" w:color="auto"/>
              <w:left w:val="single" w:sz="4" w:space="0" w:color="auto"/>
              <w:bottom w:val="single" w:sz="4" w:space="0" w:color="auto"/>
              <w:right w:val="single" w:sz="4" w:space="0" w:color="auto"/>
            </w:tcBorders>
          </w:tcPr>
          <w:p w14:paraId="6B2FF97E" w14:textId="77777777" w:rsidR="006D6175" w:rsidRDefault="006D6175" w:rsidP="00AD375D">
            <w:pPr>
              <w:spacing w:line="256" w:lineRule="auto"/>
              <w:rPr>
                <w:sz w:val="22"/>
                <w:szCs w:val="22"/>
              </w:rPr>
            </w:pPr>
          </w:p>
        </w:tc>
        <w:tc>
          <w:tcPr>
            <w:tcW w:w="1012" w:type="dxa"/>
            <w:tcBorders>
              <w:top w:val="single" w:sz="4" w:space="0" w:color="auto"/>
              <w:left w:val="single" w:sz="4" w:space="0" w:color="auto"/>
              <w:bottom w:val="single" w:sz="4" w:space="0" w:color="auto"/>
              <w:right w:val="single" w:sz="4" w:space="0" w:color="auto"/>
            </w:tcBorders>
          </w:tcPr>
          <w:p w14:paraId="2A833EB3" w14:textId="77777777" w:rsidR="006D6175" w:rsidRDefault="006D6175" w:rsidP="00AD375D">
            <w:pPr>
              <w:spacing w:line="256" w:lineRule="auto"/>
              <w:rPr>
                <w:sz w:val="22"/>
                <w:szCs w:val="22"/>
              </w:rPr>
            </w:pPr>
          </w:p>
        </w:tc>
      </w:tr>
      <w:tr w:rsidR="006D6175" w14:paraId="01B274A8" w14:textId="77777777" w:rsidTr="00AD375D">
        <w:tc>
          <w:tcPr>
            <w:tcW w:w="7503" w:type="dxa"/>
            <w:gridSpan w:val="5"/>
            <w:tcBorders>
              <w:top w:val="single" w:sz="4" w:space="0" w:color="auto"/>
              <w:left w:val="single" w:sz="4" w:space="0" w:color="auto"/>
              <w:bottom w:val="single" w:sz="4" w:space="0" w:color="auto"/>
              <w:right w:val="nil"/>
            </w:tcBorders>
            <w:shd w:val="clear" w:color="auto" w:fill="BFBFBF"/>
          </w:tcPr>
          <w:p w14:paraId="63954475" w14:textId="77777777" w:rsidR="006D6175" w:rsidRDefault="006D6175" w:rsidP="00AD375D">
            <w:pPr>
              <w:spacing w:line="256" w:lineRule="auto"/>
              <w:rPr>
                <w:b/>
                <w:sz w:val="22"/>
                <w:szCs w:val="22"/>
              </w:rPr>
            </w:pPr>
            <w:r>
              <w:rPr>
                <w:b/>
                <w:sz w:val="22"/>
                <w:szCs w:val="22"/>
              </w:rPr>
              <w:t>General Comments:</w:t>
            </w:r>
          </w:p>
          <w:p w14:paraId="707026AD" w14:textId="77777777" w:rsidR="006D6175" w:rsidRDefault="006D6175" w:rsidP="00AD375D">
            <w:pPr>
              <w:spacing w:line="256" w:lineRule="auto"/>
              <w:rPr>
                <w:b/>
                <w:sz w:val="22"/>
                <w:szCs w:val="22"/>
              </w:rPr>
            </w:pPr>
          </w:p>
          <w:p w14:paraId="1988A373" w14:textId="77777777" w:rsidR="006D6175" w:rsidRDefault="006D6175" w:rsidP="00AD375D">
            <w:pPr>
              <w:spacing w:line="256" w:lineRule="auto"/>
              <w:rPr>
                <w:b/>
                <w:sz w:val="22"/>
                <w:szCs w:val="22"/>
              </w:rPr>
            </w:pPr>
          </w:p>
          <w:p w14:paraId="29F33C22" w14:textId="77777777" w:rsidR="006D6175" w:rsidRDefault="006D6175" w:rsidP="00AD375D">
            <w:pPr>
              <w:spacing w:line="256" w:lineRule="auto"/>
              <w:rPr>
                <w:b/>
                <w:sz w:val="22"/>
                <w:szCs w:val="22"/>
              </w:rPr>
            </w:pPr>
            <w:r>
              <w:rPr>
                <w:b/>
                <w:sz w:val="22"/>
                <w:szCs w:val="22"/>
              </w:rPr>
              <w:t>Total:</w:t>
            </w:r>
          </w:p>
        </w:tc>
        <w:tc>
          <w:tcPr>
            <w:tcW w:w="835" w:type="dxa"/>
            <w:tcBorders>
              <w:top w:val="single" w:sz="4" w:space="0" w:color="auto"/>
              <w:left w:val="nil"/>
              <w:bottom w:val="single" w:sz="4" w:space="0" w:color="auto"/>
              <w:right w:val="single" w:sz="4" w:space="0" w:color="BFBFBF"/>
            </w:tcBorders>
            <w:shd w:val="clear" w:color="auto" w:fill="BFBFBF"/>
          </w:tcPr>
          <w:p w14:paraId="7356B785" w14:textId="77777777" w:rsidR="006D6175" w:rsidRDefault="006D6175" w:rsidP="00AD375D">
            <w:pPr>
              <w:tabs>
                <w:tab w:val="center" w:pos="666"/>
                <w:tab w:val="right" w:pos="1332"/>
              </w:tabs>
              <w:spacing w:line="256" w:lineRule="auto"/>
              <w:rPr>
                <w:b/>
                <w:sz w:val="22"/>
                <w:szCs w:val="22"/>
              </w:rPr>
            </w:pPr>
          </w:p>
          <w:p w14:paraId="60CB5AFB" w14:textId="77777777" w:rsidR="006D6175" w:rsidRDefault="006D6175" w:rsidP="00AD375D">
            <w:pPr>
              <w:spacing w:line="256" w:lineRule="auto"/>
              <w:rPr>
                <w:b/>
                <w:sz w:val="22"/>
                <w:szCs w:val="22"/>
              </w:rPr>
            </w:pPr>
          </w:p>
        </w:tc>
        <w:tc>
          <w:tcPr>
            <w:tcW w:w="1012" w:type="dxa"/>
            <w:tcBorders>
              <w:top w:val="single" w:sz="4" w:space="0" w:color="auto"/>
              <w:left w:val="single" w:sz="4" w:space="0" w:color="BFBFBF"/>
              <w:bottom w:val="single" w:sz="4" w:space="0" w:color="auto"/>
              <w:right w:val="single" w:sz="4" w:space="0" w:color="auto"/>
            </w:tcBorders>
            <w:shd w:val="clear" w:color="auto" w:fill="BFBFBF"/>
          </w:tcPr>
          <w:p w14:paraId="746E3E26" w14:textId="77777777" w:rsidR="006D6175" w:rsidRDefault="006D6175" w:rsidP="00AD375D">
            <w:pPr>
              <w:spacing w:line="256" w:lineRule="auto"/>
              <w:jc w:val="right"/>
              <w:rPr>
                <w:b/>
                <w:sz w:val="22"/>
                <w:szCs w:val="22"/>
              </w:rPr>
            </w:pPr>
          </w:p>
          <w:p w14:paraId="44533862" w14:textId="77777777" w:rsidR="006D6175" w:rsidRDefault="006D6175" w:rsidP="00AD375D">
            <w:pPr>
              <w:spacing w:line="256" w:lineRule="auto"/>
              <w:rPr>
                <w:b/>
                <w:sz w:val="22"/>
                <w:szCs w:val="22"/>
              </w:rPr>
            </w:pPr>
          </w:p>
          <w:p w14:paraId="47A6D5C0" w14:textId="77777777" w:rsidR="006D6175" w:rsidRDefault="006D6175" w:rsidP="00AD375D">
            <w:pPr>
              <w:spacing w:line="256" w:lineRule="auto"/>
              <w:rPr>
                <w:b/>
                <w:sz w:val="22"/>
                <w:szCs w:val="22"/>
              </w:rPr>
            </w:pPr>
          </w:p>
          <w:p w14:paraId="666311E5" w14:textId="77777777" w:rsidR="006D6175" w:rsidRDefault="006D6175" w:rsidP="00AD375D">
            <w:pPr>
              <w:spacing w:line="256" w:lineRule="auto"/>
              <w:jc w:val="center"/>
              <w:rPr>
                <w:b/>
                <w:sz w:val="22"/>
                <w:szCs w:val="22"/>
              </w:rPr>
            </w:pPr>
            <w:r>
              <w:rPr>
                <w:b/>
                <w:sz w:val="22"/>
                <w:szCs w:val="22"/>
              </w:rPr>
              <w:t xml:space="preserve">     /15</w:t>
            </w:r>
          </w:p>
        </w:tc>
      </w:tr>
    </w:tbl>
    <w:p w14:paraId="1BFFAD8E" w14:textId="53DEF2F3" w:rsidR="006D6175" w:rsidRPr="00301E1D" w:rsidRDefault="006D6175" w:rsidP="006D617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sz w:val="22"/>
          <w:szCs w:val="22"/>
        </w:rPr>
      </w:pPr>
      <w:r>
        <w:rPr>
          <w:sz w:val="22"/>
          <w:szCs w:val="22"/>
        </w:rPr>
        <w:t>Appendix D: Reflective Audit Trail Journal rubric (15 points)</w:t>
      </w:r>
    </w:p>
    <w:sectPr w:rsidR="006D6175" w:rsidRPr="00301E1D" w:rsidSect="00E75863">
      <w:footerReference w:type="default" r:id="rId11"/>
      <w:pgSz w:w="12240" w:h="15840"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D0CDD" w14:textId="77777777" w:rsidR="00B13E6C" w:rsidRDefault="00B13E6C" w:rsidP="001E5E04">
      <w:r>
        <w:separator/>
      </w:r>
    </w:p>
  </w:endnote>
  <w:endnote w:type="continuationSeparator" w:id="0">
    <w:p w14:paraId="362C563B" w14:textId="77777777" w:rsidR="00B13E6C" w:rsidRDefault="00B13E6C" w:rsidP="001E5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Shruti">
    <w:panose1 w:val="020B0502040204020203"/>
    <w:charset w:val="00"/>
    <w:family w:val="swiss"/>
    <w:pitch w:val="variable"/>
    <w:sig w:usb0="0004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67DF91" w14:textId="77777777" w:rsidR="009C2720" w:rsidRDefault="009C2720"/>
  <w:p w14:paraId="1DF88CF4" w14:textId="77777777" w:rsidR="009C2720" w:rsidRDefault="009C2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exact"/>
      <w:rPr>
        <w:rFonts w:ascii="Shruti" w:cs="Shruti"/>
        <w:sz w:val="20"/>
        <w:szCs w:val="20"/>
      </w:rPr>
    </w:pPr>
  </w:p>
  <w:p w14:paraId="634426DC" w14:textId="77777777" w:rsidR="009C2720" w:rsidRDefault="009C2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Shruti" w:cs="Shruti"/>
      </w:rPr>
    </w:pPr>
  </w:p>
  <w:p w14:paraId="4893A4EE" w14:textId="77777777" w:rsidR="009C2720" w:rsidRPr="002626EA" w:rsidRDefault="009C2720">
    <w:pPr>
      <w:framePr w:w="9451" w:wrap="notBeside" w:vAnchor="text" w:hAnchor="text" w:x="1" w:y="1"/>
      <w:jc w:val="center"/>
      <w:rPr>
        <w:rFonts w:ascii="Book Antiqua" w:hAnsi="Book Antiqua" w:cs="Shruti"/>
        <w:sz w:val="22"/>
        <w:szCs w:val="20"/>
      </w:rPr>
    </w:pPr>
    <w:r w:rsidRPr="002626EA">
      <w:rPr>
        <w:rFonts w:ascii="Book Antiqua" w:hAnsi="Book Antiqua" w:cs="Shruti"/>
        <w:sz w:val="22"/>
        <w:szCs w:val="20"/>
      </w:rPr>
      <w:fldChar w:fldCharType="begin"/>
    </w:r>
    <w:r w:rsidRPr="002626EA">
      <w:rPr>
        <w:rFonts w:ascii="Book Antiqua" w:hAnsi="Book Antiqua" w:cs="Shruti"/>
        <w:sz w:val="22"/>
        <w:szCs w:val="20"/>
      </w:rPr>
      <w:instrText xml:space="preserve">PAGE </w:instrText>
    </w:r>
    <w:r w:rsidRPr="002626EA">
      <w:rPr>
        <w:rFonts w:ascii="Book Antiqua" w:hAnsi="Book Antiqua" w:cs="Shruti"/>
        <w:sz w:val="22"/>
        <w:szCs w:val="20"/>
      </w:rPr>
      <w:fldChar w:fldCharType="separate"/>
    </w:r>
    <w:r w:rsidR="00391654">
      <w:rPr>
        <w:rFonts w:ascii="Book Antiqua" w:hAnsi="Book Antiqua" w:cs="Shruti"/>
        <w:noProof/>
        <w:sz w:val="22"/>
        <w:szCs w:val="20"/>
      </w:rPr>
      <w:t>1</w:t>
    </w:r>
    <w:r w:rsidRPr="002626EA">
      <w:rPr>
        <w:rFonts w:ascii="Book Antiqua" w:hAnsi="Book Antiqua" w:cs="Shruti"/>
        <w:sz w:val="22"/>
        <w:szCs w:val="20"/>
      </w:rPr>
      <w:fldChar w:fldCharType="end"/>
    </w:r>
  </w:p>
  <w:p w14:paraId="632B2496" w14:textId="77777777" w:rsidR="009C2720" w:rsidRDefault="009C27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Shruti" w:cs="Shrut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82950" w14:textId="77777777" w:rsidR="00B13E6C" w:rsidRDefault="00B13E6C" w:rsidP="001E5E04">
      <w:r>
        <w:separator/>
      </w:r>
    </w:p>
  </w:footnote>
  <w:footnote w:type="continuationSeparator" w:id="0">
    <w:p w14:paraId="1BE963F9" w14:textId="77777777" w:rsidR="00B13E6C" w:rsidRDefault="00B13E6C" w:rsidP="001E5E04">
      <w:r>
        <w:continuationSeparator/>
      </w:r>
    </w:p>
  </w:footnote>
  <w:footnote w:id="1">
    <w:p w14:paraId="315B3E5C" w14:textId="1503CC61" w:rsidR="009C2720" w:rsidRPr="004F5DB0" w:rsidRDefault="009C2720" w:rsidP="001E5E04">
      <w:pPr>
        <w:pStyle w:val="FootnoteText"/>
        <w:rPr>
          <w:sz w:val="20"/>
        </w:rPr>
      </w:pPr>
      <w:r w:rsidRPr="004F5DB0">
        <w:rPr>
          <w:rStyle w:val="FootnoteReference"/>
        </w:rPr>
        <w:footnoteRef/>
      </w:r>
      <w:r w:rsidRPr="004F5DB0">
        <w:t xml:space="preserve"> </w:t>
      </w:r>
      <w:r w:rsidRPr="004F5DB0">
        <w:rPr>
          <w:sz w:val="20"/>
        </w:rPr>
        <w:t xml:space="preserve">This syllabus </w:t>
      </w:r>
      <w:r>
        <w:rPr>
          <w:sz w:val="20"/>
        </w:rPr>
        <w:t>draws from</w:t>
      </w:r>
      <w:r w:rsidRPr="004F5DB0">
        <w:rPr>
          <w:sz w:val="20"/>
        </w:rPr>
        <w:t xml:space="preserve"> syllabi written by Daniel Henry, Jeffrey Brooks, Antoinette Errante, Ron Chenail, Aaron Kuntz, Carey Andrzejewksi, and Bonnie Fusarelli.</w:t>
      </w:r>
    </w:p>
  </w:footnote>
  <w:footnote w:id="2">
    <w:p w14:paraId="762A0E78" w14:textId="77777777" w:rsidR="009C2720" w:rsidRPr="004F5DB0" w:rsidRDefault="009C2720" w:rsidP="00B6292D">
      <w:pPr>
        <w:pStyle w:val="FootnoteText"/>
        <w:rPr>
          <w:sz w:val="20"/>
          <w:szCs w:val="20"/>
        </w:rPr>
      </w:pPr>
      <w:r w:rsidRPr="004F5DB0">
        <w:rPr>
          <w:rStyle w:val="FootnoteReference"/>
          <w:sz w:val="20"/>
          <w:szCs w:val="20"/>
        </w:rPr>
        <w:footnoteRef/>
      </w:r>
      <w:r w:rsidRPr="004F5DB0">
        <w:rPr>
          <w:sz w:val="20"/>
          <w:szCs w:val="20"/>
        </w:rPr>
        <w:t xml:space="preserve"> Reinharz, S. (2002). </w:t>
      </w:r>
      <w:r w:rsidRPr="004F5DB0">
        <w:rPr>
          <w:i/>
          <w:sz w:val="20"/>
          <w:szCs w:val="20"/>
        </w:rPr>
        <w:t>On becoming a social scientist</w:t>
      </w:r>
      <w:r w:rsidRPr="004F5DB0">
        <w:rPr>
          <w:sz w:val="20"/>
          <w:szCs w:val="20"/>
        </w:rPr>
        <w:t>. New Brunswick, NJ: Transaction Publishers.</w:t>
      </w:r>
    </w:p>
  </w:footnote>
  <w:footnote w:id="3">
    <w:p w14:paraId="13DA19E3" w14:textId="5EED0BA9" w:rsidR="009C2720" w:rsidRPr="00301E1D" w:rsidRDefault="009C2720" w:rsidP="0049733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outlineLvl w:val="0"/>
        <w:rPr>
          <w:sz w:val="22"/>
          <w:szCs w:val="22"/>
        </w:rPr>
      </w:pPr>
      <w:r>
        <w:rPr>
          <w:rStyle w:val="FootnoteReference"/>
        </w:rPr>
        <w:footnoteRef/>
      </w:r>
      <w:r>
        <w:t xml:space="preserve"> Adapted from the </w:t>
      </w:r>
      <w:r w:rsidRPr="00301E1D">
        <w:rPr>
          <w:b/>
          <w:bCs/>
          <w:sz w:val="22"/>
          <w:szCs w:val="22"/>
        </w:rPr>
        <w:t>Critical Appraisal Skills Programme (CASP</w:t>
      </w:r>
      <w:r w:rsidRPr="0049733D">
        <w:rPr>
          <w:i/>
          <w:iCs/>
          <w:sz w:val="22"/>
          <w:szCs w:val="22"/>
        </w:rPr>
        <w:t xml:space="preserve"> </w:t>
      </w:r>
      <w:r w:rsidRPr="00301E1D">
        <w:rPr>
          <w:i/>
          <w:iCs/>
          <w:sz w:val="22"/>
          <w:szCs w:val="22"/>
        </w:rPr>
        <w:t>Public Health Resource Unit, England (2006</w:t>
      </w:r>
      <w:r w:rsidRPr="00301E1D">
        <w:rPr>
          <w:b/>
          <w:bCs/>
          <w:sz w:val="22"/>
          <w:szCs w:val="22"/>
        </w:rPr>
        <w:t>)</w:t>
      </w:r>
    </w:p>
    <w:p w14:paraId="6BD65142" w14:textId="1FF84E21" w:rsidR="009C2720" w:rsidRDefault="009C2720">
      <w:pPr>
        <w:pStyle w:val="FootnoteText"/>
      </w:pPr>
    </w:p>
  </w:footnote>
  <w:footnote w:id="4">
    <w:p w14:paraId="44F2DCF2" w14:textId="77777777" w:rsidR="009C2720" w:rsidRPr="004F5DB0" w:rsidRDefault="009C2720" w:rsidP="001E5E04">
      <w:pPr>
        <w:pStyle w:val="FootnoteText"/>
        <w:rPr>
          <w:sz w:val="20"/>
          <w:szCs w:val="20"/>
        </w:rPr>
      </w:pPr>
      <w:r w:rsidRPr="004F5DB0">
        <w:rPr>
          <w:rStyle w:val="FootnoteReference"/>
        </w:rPr>
        <w:footnoteRef/>
      </w:r>
      <w:r w:rsidRPr="004F5DB0">
        <w:t xml:space="preserve"> </w:t>
      </w:r>
      <w:r w:rsidRPr="004F5DB0">
        <w:rPr>
          <w:sz w:val="20"/>
          <w:szCs w:val="20"/>
        </w:rPr>
        <w:t xml:space="preserve">Based on the Rubric for Grading Student-Led Discussions in Smagorinsky, P. (2002). </w:t>
      </w:r>
      <w:r w:rsidRPr="004F5DB0">
        <w:rPr>
          <w:i/>
          <w:sz w:val="20"/>
          <w:szCs w:val="20"/>
        </w:rPr>
        <w:t>Teaching English through principled practice</w:t>
      </w:r>
      <w:r w:rsidRPr="004F5DB0">
        <w:rPr>
          <w:sz w:val="20"/>
          <w:szCs w:val="20"/>
        </w:rPr>
        <w:t xml:space="preserve">. Allyn and Bacon. And the Six Facets of Understanding in Wiggins, G., &amp; McTighe, J. (2005). </w:t>
      </w:r>
      <w:r w:rsidRPr="004F5DB0">
        <w:rPr>
          <w:i/>
          <w:sz w:val="20"/>
          <w:szCs w:val="20"/>
        </w:rPr>
        <w:t>Understanding by design, expanded 2</w:t>
      </w:r>
      <w:r w:rsidRPr="004F5DB0">
        <w:rPr>
          <w:i/>
          <w:sz w:val="20"/>
          <w:szCs w:val="20"/>
          <w:vertAlign w:val="superscript"/>
        </w:rPr>
        <w:t>nd</w:t>
      </w:r>
      <w:r w:rsidRPr="004F5DB0">
        <w:rPr>
          <w:i/>
          <w:sz w:val="20"/>
          <w:szCs w:val="20"/>
        </w:rPr>
        <w:t xml:space="preserve"> ed.</w:t>
      </w:r>
      <w:r w:rsidRPr="004F5DB0">
        <w:rPr>
          <w:sz w:val="20"/>
          <w:szCs w:val="20"/>
        </w:rPr>
        <w:t xml:space="preserve"> Prentice Hall.</w:t>
      </w:r>
    </w:p>
    <w:p w14:paraId="34131119" w14:textId="77777777" w:rsidR="009C2720" w:rsidRPr="004F5DB0" w:rsidRDefault="009C2720" w:rsidP="001E5E04">
      <w:pPr>
        <w:pStyle w:val="FootnoteText"/>
        <w:rPr>
          <w:sz w:val="20"/>
          <w:szCs w:val="20"/>
        </w:rPr>
      </w:pPr>
      <w:r w:rsidRPr="004F5DB0">
        <w:rPr>
          <w:sz w:val="20"/>
          <w:szCs w:val="20"/>
        </w:rPr>
        <w:t>I also wish to thank Dr. Alyson Whyte for her guidance developing this rubric.</w:t>
      </w:r>
    </w:p>
    <w:p w14:paraId="5A83B61C" w14:textId="77777777" w:rsidR="009C2720" w:rsidRPr="004F5DB0" w:rsidRDefault="009C2720" w:rsidP="001E5E0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6B466CB"/>
    <w:multiLevelType w:val="hybridMultilevel"/>
    <w:tmpl w:val="8C1A3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70B5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93927"/>
    <w:multiLevelType w:val="hybridMultilevel"/>
    <w:tmpl w:val="B218B81A"/>
    <w:lvl w:ilvl="0" w:tplc="088C2FF0">
      <w:start w:val="3"/>
      <w:numFmt w:val="decimal"/>
      <w:lvlText w:val="%1."/>
      <w:lvlJc w:val="left"/>
      <w:pPr>
        <w:tabs>
          <w:tab w:val="num" w:pos="360"/>
        </w:tabs>
        <w:ind w:left="360" w:hanging="360"/>
      </w:pPr>
      <w:rPr>
        <w:rFonts w:hint="default"/>
        <w:b/>
      </w:rPr>
    </w:lvl>
    <w:lvl w:ilvl="1" w:tplc="3AAE6ED8">
      <w:start w:val="1"/>
      <w:numFmt w:val="upp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178BD"/>
    <w:multiLevelType w:val="hybridMultilevel"/>
    <w:tmpl w:val="68529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F873F1"/>
    <w:multiLevelType w:val="hybridMultilevel"/>
    <w:tmpl w:val="ADAC4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12200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A581E"/>
    <w:multiLevelType w:val="hybridMultilevel"/>
    <w:tmpl w:val="3544D4C2"/>
    <w:lvl w:ilvl="0" w:tplc="B6CE6F12">
      <w:start w:val="1"/>
      <w:numFmt w:val="upperLetter"/>
      <w:lvlText w:val="%1."/>
      <w:lvlJc w:val="left"/>
      <w:pPr>
        <w:tabs>
          <w:tab w:val="num" w:pos="1080"/>
        </w:tabs>
        <w:ind w:left="1080" w:hanging="360"/>
      </w:pPr>
      <w:rPr>
        <w:b/>
      </w:rPr>
    </w:lvl>
    <w:lvl w:ilvl="1" w:tplc="96304B90">
      <w:start w:val="1"/>
      <w:numFmt w:val="decimal"/>
      <w:lvlText w:val="%2."/>
      <w:lvlJc w:val="left"/>
      <w:pPr>
        <w:tabs>
          <w:tab w:val="num" w:pos="1440"/>
        </w:tabs>
        <w:ind w:left="144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E275BD"/>
    <w:multiLevelType w:val="hybridMultilevel"/>
    <w:tmpl w:val="2B861E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006761"/>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B13DA8"/>
    <w:multiLevelType w:val="hybridMultilevel"/>
    <w:tmpl w:val="4FF61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B774CD"/>
    <w:multiLevelType w:val="hybridMultilevel"/>
    <w:tmpl w:val="F416A06A"/>
    <w:lvl w:ilvl="0" w:tplc="87A0A8B0">
      <w:start w:val="1"/>
      <w:numFmt w:val="upperLetter"/>
      <w:lvlText w:val="%1."/>
      <w:lvlJc w:val="left"/>
      <w:pPr>
        <w:tabs>
          <w:tab w:val="num" w:pos="1800"/>
        </w:tabs>
        <w:ind w:left="1800" w:hanging="360"/>
      </w:pPr>
      <w:rPr>
        <w:b/>
        <w:i w:val="0"/>
      </w:rPr>
    </w:lvl>
    <w:lvl w:ilvl="1" w:tplc="96304B90">
      <w:start w:val="1"/>
      <w:numFmt w:val="decimal"/>
      <w:lvlText w:val="%2."/>
      <w:lvlJc w:val="left"/>
      <w:pPr>
        <w:tabs>
          <w:tab w:val="num" w:pos="2160"/>
        </w:tabs>
        <w:ind w:left="2160" w:hanging="360"/>
      </w:pPr>
      <w:rPr>
        <w:b w:val="0"/>
      </w:r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abstractNum w:abstractNumId="12" w15:restartNumberingAfterBreak="0">
    <w:nsid w:val="49C666A9"/>
    <w:multiLevelType w:val="hybridMultilevel"/>
    <w:tmpl w:val="4F24A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E76CE4"/>
    <w:multiLevelType w:val="hybridMultilevel"/>
    <w:tmpl w:val="A77840FA"/>
    <w:lvl w:ilvl="0" w:tplc="16DC4C22">
      <w:start w:val="1"/>
      <w:numFmt w:val="decimal"/>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6B001F"/>
    <w:multiLevelType w:val="hybridMultilevel"/>
    <w:tmpl w:val="FE906ADC"/>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A11E6"/>
    <w:multiLevelType w:val="hybridMultilevel"/>
    <w:tmpl w:val="B01481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B61053"/>
    <w:multiLevelType w:val="hybridMultilevel"/>
    <w:tmpl w:val="0DC20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7C02DE"/>
    <w:multiLevelType w:val="hybridMultilevel"/>
    <w:tmpl w:val="EAD82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5006B4"/>
    <w:multiLevelType w:val="hybridMultilevel"/>
    <w:tmpl w:val="B798D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5519ED"/>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87891"/>
    <w:multiLevelType w:val="hybridMultilevel"/>
    <w:tmpl w:val="A7E2F1D6"/>
    <w:lvl w:ilvl="0" w:tplc="50425CC8">
      <w:start w:val="1"/>
      <w:numFmt w:val="upperLetter"/>
      <w:lvlText w:val="%1."/>
      <w:lvlJc w:val="left"/>
      <w:pPr>
        <w:tabs>
          <w:tab w:val="num" w:pos="1440"/>
        </w:tabs>
        <w:ind w:left="144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0763286"/>
    <w:multiLevelType w:val="hybridMultilevel"/>
    <w:tmpl w:val="83780C8E"/>
    <w:lvl w:ilvl="0" w:tplc="4176A1C4">
      <w:start w:val="1"/>
      <w:numFmt w:val="decimal"/>
      <w:lvlText w:val="%1."/>
      <w:lvlJc w:val="left"/>
      <w:pPr>
        <w:ind w:left="720" w:hanging="360"/>
      </w:pPr>
      <w:rPr>
        <w:rFonts w:ascii="Book Antiqua" w:hAnsi="Book Antiqua" w:hint="default"/>
        <w:b/>
        <w:sz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C4160"/>
    <w:multiLevelType w:val="multilevel"/>
    <w:tmpl w:val="036491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7B36774"/>
    <w:multiLevelType w:val="hybridMultilevel"/>
    <w:tmpl w:val="E0B8B224"/>
    <w:lvl w:ilvl="0" w:tplc="CA689ABE">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86255E"/>
    <w:multiLevelType w:val="multilevel"/>
    <w:tmpl w:val="04090023"/>
    <w:lvl w:ilvl="0">
      <w:start w:val="1"/>
      <w:numFmt w:val="upperRoman"/>
      <w:pStyle w:val="Heading1"/>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DD64CFA"/>
    <w:multiLevelType w:val="hybridMultilevel"/>
    <w:tmpl w:val="036491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24"/>
  </w:num>
  <w:num w:numId="3">
    <w:abstractNumId w:val="3"/>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0"/>
  </w:num>
  <w:num w:numId="7">
    <w:abstractNumId w:val="20"/>
  </w:num>
  <w:num w:numId="8">
    <w:abstractNumId w:val="16"/>
  </w:num>
  <w:num w:numId="9">
    <w:abstractNumId w:val="17"/>
  </w:num>
  <w:num w:numId="10">
    <w:abstractNumId w:val="3"/>
  </w:num>
  <w:num w:numId="11">
    <w:abstractNumId w:val="21"/>
  </w:num>
  <w:num w:numId="12">
    <w:abstractNumId w:val="4"/>
  </w:num>
  <w:num w:numId="13">
    <w:abstractNumId w:val="5"/>
  </w:num>
  <w:num w:numId="14">
    <w:abstractNumId w:val="9"/>
  </w:num>
  <w:num w:numId="15">
    <w:abstractNumId w:val="19"/>
  </w:num>
  <w:num w:numId="16">
    <w:abstractNumId w:val="25"/>
  </w:num>
  <w:num w:numId="17">
    <w:abstractNumId w:val="6"/>
  </w:num>
  <w:num w:numId="18">
    <w:abstractNumId w:val="2"/>
  </w:num>
  <w:num w:numId="19">
    <w:abstractNumId w:val="14"/>
  </w:num>
  <w:num w:numId="20">
    <w:abstractNumId w:val="11"/>
  </w:num>
  <w:num w:numId="21">
    <w:abstractNumId w:val="7"/>
  </w:num>
  <w:num w:numId="22">
    <w:abstractNumId w:val="8"/>
  </w:num>
  <w:num w:numId="23">
    <w:abstractNumId w:val="13"/>
  </w:num>
  <w:num w:numId="24">
    <w:abstractNumId w:val="22"/>
  </w:num>
  <w:num w:numId="25">
    <w:abstractNumId w:val="1"/>
  </w:num>
  <w:num w:numId="26">
    <w:abstractNumId w:val="18"/>
  </w:num>
  <w:num w:numId="27">
    <w:abstractNumId w:val="12"/>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E04"/>
    <w:rsid w:val="00015148"/>
    <w:rsid w:val="00020CB5"/>
    <w:rsid w:val="00021E33"/>
    <w:rsid w:val="00035BDC"/>
    <w:rsid w:val="000568DF"/>
    <w:rsid w:val="00067421"/>
    <w:rsid w:val="00086D2C"/>
    <w:rsid w:val="000A5C9A"/>
    <w:rsid w:val="000B1FC8"/>
    <w:rsid w:val="000C1EEC"/>
    <w:rsid w:val="000C5BE7"/>
    <w:rsid w:val="000E319D"/>
    <w:rsid w:val="00112969"/>
    <w:rsid w:val="00123006"/>
    <w:rsid w:val="001328A6"/>
    <w:rsid w:val="001410D8"/>
    <w:rsid w:val="00145A73"/>
    <w:rsid w:val="0016494E"/>
    <w:rsid w:val="00173D41"/>
    <w:rsid w:val="001870AC"/>
    <w:rsid w:val="001953F1"/>
    <w:rsid w:val="001B1A1D"/>
    <w:rsid w:val="001B2ABD"/>
    <w:rsid w:val="001B2B74"/>
    <w:rsid w:val="001B3C5F"/>
    <w:rsid w:val="001C2AC8"/>
    <w:rsid w:val="001C4502"/>
    <w:rsid w:val="001D0B80"/>
    <w:rsid w:val="001D6EE7"/>
    <w:rsid w:val="001E20CD"/>
    <w:rsid w:val="001E5E04"/>
    <w:rsid w:val="001F0CE5"/>
    <w:rsid w:val="00216430"/>
    <w:rsid w:val="00227441"/>
    <w:rsid w:val="00234203"/>
    <w:rsid w:val="00235762"/>
    <w:rsid w:val="00245B7D"/>
    <w:rsid w:val="00260B50"/>
    <w:rsid w:val="002726F2"/>
    <w:rsid w:val="00276753"/>
    <w:rsid w:val="00292450"/>
    <w:rsid w:val="002A199B"/>
    <w:rsid w:val="002B2555"/>
    <w:rsid w:val="002D4D20"/>
    <w:rsid w:val="002E4351"/>
    <w:rsid w:val="002E4F16"/>
    <w:rsid w:val="00301E1D"/>
    <w:rsid w:val="00313001"/>
    <w:rsid w:val="00322488"/>
    <w:rsid w:val="00325D42"/>
    <w:rsid w:val="00336C27"/>
    <w:rsid w:val="0035453D"/>
    <w:rsid w:val="003777A6"/>
    <w:rsid w:val="00384C3D"/>
    <w:rsid w:val="00391654"/>
    <w:rsid w:val="00395C68"/>
    <w:rsid w:val="003B3566"/>
    <w:rsid w:val="003D513E"/>
    <w:rsid w:val="003F1281"/>
    <w:rsid w:val="00400AD4"/>
    <w:rsid w:val="004211BD"/>
    <w:rsid w:val="0046594F"/>
    <w:rsid w:val="0049733D"/>
    <w:rsid w:val="004A41A4"/>
    <w:rsid w:val="004B5D17"/>
    <w:rsid w:val="004E032C"/>
    <w:rsid w:val="004E6575"/>
    <w:rsid w:val="004F5DB0"/>
    <w:rsid w:val="005027EA"/>
    <w:rsid w:val="00522B14"/>
    <w:rsid w:val="00564974"/>
    <w:rsid w:val="005926D6"/>
    <w:rsid w:val="005A787D"/>
    <w:rsid w:val="00610D34"/>
    <w:rsid w:val="00620143"/>
    <w:rsid w:val="00621C00"/>
    <w:rsid w:val="00641E7B"/>
    <w:rsid w:val="0067082B"/>
    <w:rsid w:val="00674BB5"/>
    <w:rsid w:val="0069241D"/>
    <w:rsid w:val="006C1327"/>
    <w:rsid w:val="006D6175"/>
    <w:rsid w:val="006F3CC2"/>
    <w:rsid w:val="00701815"/>
    <w:rsid w:val="007152E9"/>
    <w:rsid w:val="00724322"/>
    <w:rsid w:val="00743A5B"/>
    <w:rsid w:val="007721C3"/>
    <w:rsid w:val="00793EBB"/>
    <w:rsid w:val="007C3B13"/>
    <w:rsid w:val="007F6DCB"/>
    <w:rsid w:val="00836981"/>
    <w:rsid w:val="00851C8C"/>
    <w:rsid w:val="00861989"/>
    <w:rsid w:val="0087719C"/>
    <w:rsid w:val="0088494D"/>
    <w:rsid w:val="008872DC"/>
    <w:rsid w:val="008972E1"/>
    <w:rsid w:val="008E1B3F"/>
    <w:rsid w:val="008E3962"/>
    <w:rsid w:val="008E7D07"/>
    <w:rsid w:val="0091487B"/>
    <w:rsid w:val="009260F0"/>
    <w:rsid w:val="00933BA1"/>
    <w:rsid w:val="0093701D"/>
    <w:rsid w:val="00942FF7"/>
    <w:rsid w:val="00945AC3"/>
    <w:rsid w:val="0095091B"/>
    <w:rsid w:val="00977AE8"/>
    <w:rsid w:val="009A0832"/>
    <w:rsid w:val="009B38AA"/>
    <w:rsid w:val="009C2720"/>
    <w:rsid w:val="009C468F"/>
    <w:rsid w:val="009D4330"/>
    <w:rsid w:val="009F3D75"/>
    <w:rsid w:val="00A1034A"/>
    <w:rsid w:val="00A119E1"/>
    <w:rsid w:val="00A1262C"/>
    <w:rsid w:val="00A257C4"/>
    <w:rsid w:val="00A26214"/>
    <w:rsid w:val="00A35C33"/>
    <w:rsid w:val="00A477DF"/>
    <w:rsid w:val="00A55AB1"/>
    <w:rsid w:val="00A66A13"/>
    <w:rsid w:val="00A8168B"/>
    <w:rsid w:val="00A90D32"/>
    <w:rsid w:val="00AC3078"/>
    <w:rsid w:val="00AD375D"/>
    <w:rsid w:val="00B01369"/>
    <w:rsid w:val="00B10DB1"/>
    <w:rsid w:val="00B13E6C"/>
    <w:rsid w:val="00B17C75"/>
    <w:rsid w:val="00B6292D"/>
    <w:rsid w:val="00B74E72"/>
    <w:rsid w:val="00B91C61"/>
    <w:rsid w:val="00BA3CAE"/>
    <w:rsid w:val="00BB570A"/>
    <w:rsid w:val="00BE2424"/>
    <w:rsid w:val="00BE5277"/>
    <w:rsid w:val="00BF470B"/>
    <w:rsid w:val="00C16B92"/>
    <w:rsid w:val="00C312E2"/>
    <w:rsid w:val="00C513B9"/>
    <w:rsid w:val="00C51CEC"/>
    <w:rsid w:val="00C610F5"/>
    <w:rsid w:val="00C84D10"/>
    <w:rsid w:val="00C87787"/>
    <w:rsid w:val="00D64420"/>
    <w:rsid w:val="00D76559"/>
    <w:rsid w:val="00D85342"/>
    <w:rsid w:val="00DA53D3"/>
    <w:rsid w:val="00DC0173"/>
    <w:rsid w:val="00DC04F1"/>
    <w:rsid w:val="00DD6ED5"/>
    <w:rsid w:val="00DD7E8C"/>
    <w:rsid w:val="00DE3737"/>
    <w:rsid w:val="00E121AE"/>
    <w:rsid w:val="00E1528C"/>
    <w:rsid w:val="00E17851"/>
    <w:rsid w:val="00E32FBC"/>
    <w:rsid w:val="00E43692"/>
    <w:rsid w:val="00E45054"/>
    <w:rsid w:val="00E47C2B"/>
    <w:rsid w:val="00E75863"/>
    <w:rsid w:val="00E90B9F"/>
    <w:rsid w:val="00E91845"/>
    <w:rsid w:val="00EA7887"/>
    <w:rsid w:val="00EC7A65"/>
    <w:rsid w:val="00EE6FCA"/>
    <w:rsid w:val="00EF74F7"/>
    <w:rsid w:val="00F1613C"/>
    <w:rsid w:val="00F179E3"/>
    <w:rsid w:val="00F367A1"/>
    <w:rsid w:val="00F414A2"/>
    <w:rsid w:val="00F52533"/>
    <w:rsid w:val="00F61130"/>
    <w:rsid w:val="00F762D9"/>
    <w:rsid w:val="00F97622"/>
    <w:rsid w:val="00FB2B5B"/>
    <w:rsid w:val="00FD6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7795582"/>
  <w14:defaultImageDpi w14:val="300"/>
  <w15:docId w15:val="{6C52E10A-9F18-4382-A31F-17BD516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5E04"/>
    <w:rPr>
      <w:rFonts w:eastAsia="Times New Roman"/>
      <w:sz w:val="24"/>
      <w:szCs w:val="24"/>
      <w:lang w:eastAsia="en-US"/>
    </w:rPr>
  </w:style>
  <w:style w:type="paragraph" w:styleId="Heading1">
    <w:name w:val="heading 1"/>
    <w:basedOn w:val="Normal"/>
    <w:next w:val="Normal"/>
    <w:link w:val="Heading1Char"/>
    <w:qFormat/>
    <w:rsid w:val="001E5E04"/>
    <w:pPr>
      <w:keepNext/>
      <w:widowControl w:val="0"/>
      <w:numPr>
        <w:numId w:val="2"/>
      </w:numPr>
      <w:tabs>
        <w:tab w:val="decimal" w:pos="240"/>
        <w:tab w:val="left" w:pos="600"/>
        <w:tab w:val="left" w:pos="960"/>
        <w:tab w:val="left" w:pos="1320"/>
        <w:tab w:val="left" w:pos="1680"/>
        <w:tab w:val="left" w:pos="2040"/>
      </w:tabs>
      <w:autoSpaceDE w:val="0"/>
      <w:autoSpaceDN w:val="0"/>
      <w:adjustRightInd w:val="0"/>
      <w:outlineLvl w:val="0"/>
    </w:pPr>
  </w:style>
  <w:style w:type="paragraph" w:styleId="Heading5">
    <w:name w:val="heading 5"/>
    <w:basedOn w:val="Normal"/>
    <w:next w:val="Normal"/>
    <w:link w:val="Heading5Char"/>
    <w:qFormat/>
    <w:rsid w:val="001E5E04"/>
    <w:pPr>
      <w:keepNext/>
      <w:widowControl w:val="0"/>
      <w:numPr>
        <w:ilvl w:val="4"/>
        <w:numId w:val="2"/>
      </w:numPr>
      <w:tabs>
        <w:tab w:val="decimal" w:pos="240"/>
        <w:tab w:val="left" w:pos="600"/>
        <w:tab w:val="left" w:pos="960"/>
        <w:tab w:val="left" w:pos="1320"/>
        <w:tab w:val="left" w:pos="1680"/>
        <w:tab w:val="left" w:pos="2040"/>
      </w:tabs>
      <w:autoSpaceDE w:val="0"/>
      <w:autoSpaceDN w:val="0"/>
      <w:adjustRightInd w:val="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E5E04"/>
    <w:rPr>
      <w:rFonts w:eastAsia="Times New Roman"/>
      <w:sz w:val="24"/>
      <w:szCs w:val="24"/>
      <w:lang w:eastAsia="en-US"/>
    </w:rPr>
  </w:style>
  <w:style w:type="character" w:customStyle="1" w:styleId="Heading5Char">
    <w:name w:val="Heading 5 Char"/>
    <w:basedOn w:val="DefaultParagraphFont"/>
    <w:link w:val="Heading5"/>
    <w:rsid w:val="001E5E04"/>
    <w:rPr>
      <w:rFonts w:eastAsia="Times New Roman"/>
      <w:sz w:val="24"/>
      <w:szCs w:val="24"/>
      <w:lang w:eastAsia="en-US"/>
    </w:rPr>
  </w:style>
  <w:style w:type="paragraph" w:styleId="Caption">
    <w:name w:val="caption"/>
    <w:basedOn w:val="Normal"/>
    <w:next w:val="Normal"/>
    <w:qFormat/>
    <w:rsid w:val="001E5E0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sz w:val="28"/>
      <w:szCs w:val="28"/>
    </w:rPr>
  </w:style>
  <w:style w:type="paragraph" w:customStyle="1" w:styleId="Level1">
    <w:name w:val="Level 1"/>
    <w:basedOn w:val="Normal"/>
    <w:rsid w:val="001E5E04"/>
    <w:pPr>
      <w:widowControl w:val="0"/>
      <w:numPr>
        <w:numId w:val="1"/>
      </w:numPr>
      <w:autoSpaceDE w:val="0"/>
      <w:autoSpaceDN w:val="0"/>
      <w:adjustRightInd w:val="0"/>
      <w:ind w:left="1440" w:hanging="720"/>
      <w:outlineLvl w:val="0"/>
    </w:pPr>
  </w:style>
  <w:style w:type="character" w:styleId="Hyperlink">
    <w:name w:val="Hyperlink"/>
    <w:rsid w:val="001E5E04"/>
    <w:rPr>
      <w:color w:val="0000FF"/>
      <w:u w:val="single"/>
    </w:rPr>
  </w:style>
  <w:style w:type="paragraph" w:styleId="BodyTextIndent">
    <w:name w:val="Body Text Indent"/>
    <w:basedOn w:val="Normal"/>
    <w:link w:val="BodyTextIndentChar"/>
    <w:rsid w:val="001E5E04"/>
    <w:pPr>
      <w:widowControl w:val="0"/>
      <w:numPr>
        <w:ilvl w:val="12"/>
      </w:numPr>
      <w:tabs>
        <w:tab w:val="decimal" w:pos="240"/>
        <w:tab w:val="left" w:pos="600"/>
        <w:tab w:val="left" w:pos="960"/>
        <w:tab w:val="left" w:pos="1320"/>
        <w:tab w:val="left" w:pos="1680"/>
        <w:tab w:val="left" w:pos="2040"/>
      </w:tabs>
      <w:autoSpaceDE w:val="0"/>
      <w:autoSpaceDN w:val="0"/>
      <w:adjustRightInd w:val="0"/>
      <w:ind w:left="1800" w:hanging="720"/>
    </w:pPr>
  </w:style>
  <w:style w:type="character" w:customStyle="1" w:styleId="BodyTextIndentChar">
    <w:name w:val="Body Text Indent Char"/>
    <w:basedOn w:val="DefaultParagraphFont"/>
    <w:link w:val="BodyTextIndent"/>
    <w:rsid w:val="001E5E04"/>
    <w:rPr>
      <w:rFonts w:eastAsia="Times New Roman"/>
      <w:sz w:val="24"/>
      <w:szCs w:val="24"/>
      <w:lang w:eastAsia="en-US"/>
    </w:rPr>
  </w:style>
  <w:style w:type="paragraph" w:styleId="BodyTextIndent2">
    <w:name w:val="Body Text Indent 2"/>
    <w:basedOn w:val="Normal"/>
    <w:link w:val="BodyTextIndent2Char"/>
    <w:rsid w:val="001E5E04"/>
    <w:pPr>
      <w:widowControl w:val="0"/>
      <w:autoSpaceDE w:val="0"/>
      <w:autoSpaceDN w:val="0"/>
      <w:adjustRightInd w:val="0"/>
      <w:spacing w:after="120" w:line="480" w:lineRule="auto"/>
      <w:ind w:left="360"/>
    </w:pPr>
  </w:style>
  <w:style w:type="character" w:customStyle="1" w:styleId="BodyTextIndent2Char">
    <w:name w:val="Body Text Indent 2 Char"/>
    <w:basedOn w:val="DefaultParagraphFont"/>
    <w:link w:val="BodyTextIndent2"/>
    <w:rsid w:val="001E5E04"/>
    <w:rPr>
      <w:rFonts w:eastAsia="Times New Roman"/>
      <w:sz w:val="24"/>
      <w:szCs w:val="24"/>
      <w:lang w:eastAsia="en-US"/>
    </w:rPr>
  </w:style>
  <w:style w:type="paragraph" w:styleId="NormalWeb">
    <w:name w:val="Normal (Web)"/>
    <w:basedOn w:val="Normal"/>
    <w:rsid w:val="001E5E04"/>
    <w:pPr>
      <w:spacing w:before="100" w:beforeAutospacing="1" w:after="100" w:afterAutospacing="1"/>
    </w:pPr>
  </w:style>
  <w:style w:type="paragraph" w:styleId="Header">
    <w:name w:val="header"/>
    <w:basedOn w:val="Normal"/>
    <w:link w:val="HeaderChar"/>
    <w:uiPriority w:val="99"/>
    <w:rsid w:val="001E5E04"/>
    <w:pPr>
      <w:widowControl w:val="0"/>
      <w:tabs>
        <w:tab w:val="center" w:pos="4320"/>
        <w:tab w:val="right" w:pos="8640"/>
      </w:tabs>
      <w:autoSpaceDE w:val="0"/>
      <w:autoSpaceDN w:val="0"/>
      <w:adjustRightInd w:val="0"/>
    </w:pPr>
  </w:style>
  <w:style w:type="character" w:customStyle="1" w:styleId="HeaderChar">
    <w:name w:val="Header Char"/>
    <w:basedOn w:val="DefaultParagraphFont"/>
    <w:link w:val="Header"/>
    <w:uiPriority w:val="99"/>
    <w:rsid w:val="001E5E04"/>
    <w:rPr>
      <w:rFonts w:eastAsia="Times New Roman"/>
      <w:sz w:val="24"/>
      <w:szCs w:val="24"/>
      <w:lang w:eastAsia="en-US"/>
    </w:rPr>
  </w:style>
  <w:style w:type="paragraph" w:styleId="Footer">
    <w:name w:val="footer"/>
    <w:basedOn w:val="Normal"/>
    <w:link w:val="FooterChar"/>
    <w:uiPriority w:val="99"/>
    <w:rsid w:val="001E5E04"/>
    <w:pPr>
      <w:tabs>
        <w:tab w:val="center" w:pos="4320"/>
        <w:tab w:val="right" w:pos="8640"/>
      </w:tabs>
    </w:pPr>
  </w:style>
  <w:style w:type="character" w:customStyle="1" w:styleId="FooterChar">
    <w:name w:val="Footer Char"/>
    <w:basedOn w:val="DefaultParagraphFont"/>
    <w:link w:val="Footer"/>
    <w:uiPriority w:val="99"/>
    <w:rsid w:val="001E5E04"/>
    <w:rPr>
      <w:rFonts w:eastAsia="Times New Roman"/>
      <w:sz w:val="24"/>
      <w:szCs w:val="24"/>
      <w:lang w:eastAsia="en-US"/>
    </w:rPr>
  </w:style>
  <w:style w:type="character" w:styleId="PageNumber">
    <w:name w:val="page number"/>
    <w:basedOn w:val="DefaultParagraphFont"/>
    <w:rsid w:val="001E5E04"/>
  </w:style>
  <w:style w:type="paragraph" w:styleId="BodyText">
    <w:name w:val="Body Text"/>
    <w:basedOn w:val="Normal"/>
    <w:link w:val="BodyTextChar"/>
    <w:rsid w:val="001E5E04"/>
    <w:pPr>
      <w:spacing w:after="120"/>
    </w:pPr>
  </w:style>
  <w:style w:type="character" w:customStyle="1" w:styleId="BodyTextChar">
    <w:name w:val="Body Text Char"/>
    <w:basedOn w:val="DefaultParagraphFont"/>
    <w:link w:val="BodyText"/>
    <w:rsid w:val="001E5E04"/>
    <w:rPr>
      <w:rFonts w:eastAsia="Times New Roman"/>
      <w:sz w:val="24"/>
      <w:szCs w:val="24"/>
      <w:lang w:eastAsia="en-US"/>
    </w:rPr>
  </w:style>
  <w:style w:type="table" w:styleId="TableGrid">
    <w:name w:val="Table Grid"/>
    <w:basedOn w:val="TableNormal"/>
    <w:uiPriority w:val="59"/>
    <w:rsid w:val="001E5E04"/>
    <w:pPr>
      <w:widowControl w:val="0"/>
      <w:autoSpaceDE w:val="0"/>
      <w:autoSpaceDN w:val="0"/>
      <w:adjustRightInd w:val="0"/>
    </w:pPr>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5E04"/>
    <w:pPr>
      <w:spacing w:after="200"/>
      <w:ind w:left="720"/>
      <w:contextualSpacing/>
    </w:pPr>
    <w:rPr>
      <w:rFonts w:ascii="Cambria" w:eastAsia="Cambria" w:hAnsi="Cambria"/>
    </w:rPr>
  </w:style>
  <w:style w:type="paragraph" w:styleId="FootnoteText">
    <w:name w:val="footnote text"/>
    <w:basedOn w:val="Normal"/>
    <w:link w:val="FootnoteTextChar"/>
    <w:uiPriority w:val="99"/>
    <w:rsid w:val="001E5E04"/>
  </w:style>
  <w:style w:type="character" w:customStyle="1" w:styleId="FootnoteTextChar">
    <w:name w:val="Footnote Text Char"/>
    <w:basedOn w:val="DefaultParagraphFont"/>
    <w:link w:val="FootnoteText"/>
    <w:uiPriority w:val="99"/>
    <w:rsid w:val="001E5E04"/>
    <w:rPr>
      <w:rFonts w:eastAsia="Times New Roman"/>
      <w:sz w:val="24"/>
      <w:szCs w:val="24"/>
      <w:lang w:eastAsia="en-US"/>
    </w:rPr>
  </w:style>
  <w:style w:type="character" w:styleId="FootnoteReference">
    <w:name w:val="footnote reference"/>
    <w:uiPriority w:val="99"/>
    <w:rsid w:val="001E5E04"/>
    <w:rPr>
      <w:vertAlign w:val="superscript"/>
    </w:rPr>
  </w:style>
  <w:style w:type="character" w:styleId="CommentReference">
    <w:name w:val="annotation reference"/>
    <w:uiPriority w:val="99"/>
    <w:rsid w:val="001E5E04"/>
    <w:rPr>
      <w:sz w:val="18"/>
      <w:szCs w:val="18"/>
    </w:rPr>
  </w:style>
  <w:style w:type="paragraph" w:styleId="CommentText">
    <w:name w:val="annotation text"/>
    <w:basedOn w:val="Normal"/>
    <w:link w:val="CommentTextChar"/>
    <w:uiPriority w:val="99"/>
    <w:rsid w:val="001E5E04"/>
  </w:style>
  <w:style w:type="character" w:customStyle="1" w:styleId="CommentTextChar">
    <w:name w:val="Comment Text Char"/>
    <w:basedOn w:val="DefaultParagraphFont"/>
    <w:link w:val="CommentText"/>
    <w:uiPriority w:val="99"/>
    <w:rsid w:val="001E5E04"/>
    <w:rPr>
      <w:rFonts w:eastAsia="Times New Roman"/>
      <w:sz w:val="24"/>
      <w:szCs w:val="24"/>
      <w:lang w:eastAsia="en-US"/>
    </w:rPr>
  </w:style>
  <w:style w:type="paragraph" w:styleId="CommentSubject">
    <w:name w:val="annotation subject"/>
    <w:basedOn w:val="CommentText"/>
    <w:next w:val="CommentText"/>
    <w:link w:val="CommentSubjectChar"/>
    <w:uiPriority w:val="99"/>
    <w:rsid w:val="001E5E04"/>
    <w:rPr>
      <w:b/>
      <w:bCs/>
      <w:sz w:val="20"/>
      <w:szCs w:val="20"/>
    </w:rPr>
  </w:style>
  <w:style w:type="character" w:customStyle="1" w:styleId="CommentSubjectChar">
    <w:name w:val="Comment Subject Char"/>
    <w:basedOn w:val="CommentTextChar"/>
    <w:link w:val="CommentSubject"/>
    <w:uiPriority w:val="99"/>
    <w:rsid w:val="001E5E04"/>
    <w:rPr>
      <w:rFonts w:eastAsia="Times New Roman"/>
      <w:b/>
      <w:bCs/>
      <w:sz w:val="24"/>
      <w:szCs w:val="24"/>
      <w:lang w:eastAsia="en-US"/>
    </w:rPr>
  </w:style>
  <w:style w:type="paragraph" w:styleId="BalloonText">
    <w:name w:val="Balloon Text"/>
    <w:basedOn w:val="Normal"/>
    <w:link w:val="BalloonTextChar"/>
    <w:uiPriority w:val="99"/>
    <w:rsid w:val="001E5E04"/>
    <w:rPr>
      <w:rFonts w:ascii="Lucida Grande" w:hAnsi="Lucida Grande"/>
      <w:sz w:val="18"/>
      <w:szCs w:val="18"/>
    </w:rPr>
  </w:style>
  <w:style w:type="character" w:customStyle="1" w:styleId="BalloonTextChar">
    <w:name w:val="Balloon Text Char"/>
    <w:basedOn w:val="DefaultParagraphFont"/>
    <w:link w:val="BalloonText"/>
    <w:uiPriority w:val="99"/>
    <w:rsid w:val="001E5E04"/>
    <w:rPr>
      <w:rFonts w:ascii="Lucida Grande" w:eastAsia="Times New Roman" w:hAnsi="Lucida Grande"/>
      <w:sz w:val="18"/>
      <w:szCs w:val="18"/>
      <w:lang w:eastAsia="en-US"/>
    </w:rPr>
  </w:style>
  <w:style w:type="character" w:styleId="FollowedHyperlink">
    <w:name w:val="FollowedHyperlink"/>
    <w:rsid w:val="001E5E04"/>
    <w:rPr>
      <w:color w:val="800080"/>
      <w:u w:val="single"/>
    </w:rPr>
  </w:style>
  <w:style w:type="paragraph" w:customStyle="1" w:styleId="Default">
    <w:name w:val="Default"/>
    <w:rsid w:val="00A477D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864818">
      <w:bodyDiv w:val="1"/>
      <w:marLeft w:val="0"/>
      <w:marRight w:val="0"/>
      <w:marTop w:val="0"/>
      <w:marBottom w:val="0"/>
      <w:divBdr>
        <w:top w:val="none" w:sz="0" w:space="0" w:color="auto"/>
        <w:left w:val="none" w:sz="0" w:space="0" w:color="auto"/>
        <w:bottom w:val="none" w:sz="0" w:space="0" w:color="auto"/>
        <w:right w:val="none" w:sz="0" w:space="0" w:color="auto"/>
      </w:divBdr>
      <w:divsChild>
        <w:div w:id="1265653798">
          <w:marLeft w:val="0"/>
          <w:marRight w:val="0"/>
          <w:marTop w:val="0"/>
          <w:marBottom w:val="0"/>
          <w:divBdr>
            <w:top w:val="none" w:sz="0" w:space="0" w:color="auto"/>
            <w:left w:val="none" w:sz="0" w:space="0" w:color="auto"/>
            <w:bottom w:val="none" w:sz="0" w:space="0" w:color="auto"/>
            <w:right w:val="none" w:sz="0" w:space="0" w:color="auto"/>
          </w:divBdr>
        </w:div>
      </w:divsChild>
    </w:div>
    <w:div w:id="1661079779">
      <w:bodyDiv w:val="1"/>
      <w:marLeft w:val="0"/>
      <w:marRight w:val="0"/>
      <w:marTop w:val="0"/>
      <w:marBottom w:val="0"/>
      <w:divBdr>
        <w:top w:val="none" w:sz="0" w:space="0" w:color="auto"/>
        <w:left w:val="none" w:sz="0" w:space="0" w:color="auto"/>
        <w:bottom w:val="none" w:sz="0" w:space="0" w:color="auto"/>
        <w:right w:val="none" w:sz="0" w:space="0" w:color="auto"/>
      </w:divBdr>
      <w:divsChild>
        <w:div w:id="2008052316">
          <w:marLeft w:val="0"/>
          <w:marRight w:val="0"/>
          <w:marTop w:val="0"/>
          <w:marBottom w:val="0"/>
          <w:divBdr>
            <w:top w:val="none" w:sz="0" w:space="0" w:color="auto"/>
            <w:left w:val="none" w:sz="0" w:space="0" w:color="auto"/>
            <w:bottom w:val="none" w:sz="0" w:space="0" w:color="auto"/>
            <w:right w:val="none" w:sz="0" w:space="0" w:color="auto"/>
          </w:divBdr>
        </w:div>
      </w:divsChild>
    </w:div>
    <w:div w:id="1894581690">
      <w:bodyDiv w:val="1"/>
      <w:marLeft w:val="0"/>
      <w:marRight w:val="0"/>
      <w:marTop w:val="0"/>
      <w:marBottom w:val="0"/>
      <w:divBdr>
        <w:top w:val="none" w:sz="0" w:space="0" w:color="auto"/>
        <w:left w:val="none" w:sz="0" w:space="0" w:color="auto"/>
        <w:bottom w:val="none" w:sz="0" w:space="0" w:color="auto"/>
        <w:right w:val="none" w:sz="0" w:space="0" w:color="auto"/>
      </w:divBdr>
      <w:divsChild>
        <w:div w:id="757487378">
          <w:marLeft w:val="0"/>
          <w:marRight w:val="0"/>
          <w:marTop w:val="0"/>
          <w:marBottom w:val="0"/>
          <w:divBdr>
            <w:top w:val="none" w:sz="0" w:space="0" w:color="auto"/>
            <w:left w:val="none" w:sz="0" w:space="0" w:color="auto"/>
            <w:bottom w:val="none" w:sz="0" w:space="0" w:color="auto"/>
            <w:right w:val="none" w:sz="0" w:space="0" w:color="auto"/>
          </w:divBdr>
        </w:div>
      </w:divsChild>
    </w:div>
    <w:div w:id="2108767456">
      <w:bodyDiv w:val="1"/>
      <w:marLeft w:val="0"/>
      <w:marRight w:val="0"/>
      <w:marTop w:val="0"/>
      <w:marBottom w:val="0"/>
      <w:divBdr>
        <w:top w:val="none" w:sz="0" w:space="0" w:color="auto"/>
        <w:left w:val="none" w:sz="0" w:space="0" w:color="auto"/>
        <w:bottom w:val="none" w:sz="0" w:space="0" w:color="auto"/>
        <w:right w:val="none" w:sz="0" w:space="0" w:color="auto"/>
      </w:divBdr>
      <w:divsChild>
        <w:div w:id="10705439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cb0017@aubur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uburn.edu/studentpolicies" TargetMode="External"/><Relationship Id="rId4" Type="http://schemas.openxmlformats.org/officeDocument/2006/relationships/settings" Target="setting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DE963-BD2A-41D6-B9CA-C742227B5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18</Pages>
  <Words>6191</Words>
  <Characters>35293</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Baggett</dc:creator>
  <cp:keywords/>
  <dc:description/>
  <cp:lastModifiedBy>Hannah Baggett</cp:lastModifiedBy>
  <cp:revision>20</cp:revision>
  <cp:lastPrinted>2015-08-11T20:27:00Z</cp:lastPrinted>
  <dcterms:created xsi:type="dcterms:W3CDTF">2016-12-08T02:25:00Z</dcterms:created>
  <dcterms:modified xsi:type="dcterms:W3CDTF">2017-01-04T17:16:00Z</dcterms:modified>
</cp:coreProperties>
</file>