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9085C" w14:textId="1F2B7DEF" w:rsidR="00FE04C3" w:rsidRPr="000834A0" w:rsidRDefault="00EF465F" w:rsidP="00EF465F">
      <w:pPr>
        <w:autoSpaceDE w:val="0"/>
        <w:autoSpaceDN w:val="0"/>
        <w:adjustRightInd w:val="0"/>
        <w:spacing w:after="0" w:line="240" w:lineRule="auto"/>
        <w:jc w:val="center"/>
        <w:rPr>
          <w:rFonts w:asciiTheme="majorHAnsi" w:hAnsiTheme="majorHAnsi" w:cs="TimesNewRomanPS-BoldMT"/>
          <w:b/>
          <w:bCs/>
          <w:sz w:val="24"/>
          <w:szCs w:val="24"/>
        </w:rPr>
      </w:pPr>
      <w:r>
        <w:rPr>
          <w:rFonts w:asciiTheme="majorHAnsi" w:hAnsiTheme="majorHAnsi" w:cs="TimesNewRomanPS-BoldMT"/>
          <w:b/>
          <w:bCs/>
          <w:noProof/>
          <w:sz w:val="24"/>
          <w:szCs w:val="24"/>
        </w:rPr>
        <mc:AlternateContent>
          <mc:Choice Requires="wps">
            <w:drawing>
              <wp:anchor distT="0" distB="0" distL="114300" distR="114300" simplePos="0" relativeHeight="251659264" behindDoc="0" locked="0" layoutInCell="1" allowOverlap="1" wp14:anchorId="242A0289" wp14:editId="2EE71283">
                <wp:simplePos x="0" y="0"/>
                <wp:positionH relativeFrom="column">
                  <wp:posOffset>-152400</wp:posOffset>
                </wp:positionH>
                <wp:positionV relativeFrom="paragraph">
                  <wp:posOffset>-101600</wp:posOffset>
                </wp:positionV>
                <wp:extent cx="6261100" cy="546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261100" cy="546100"/>
                        </a:xfrm>
                        <a:prstGeom prst="rect">
                          <a:avLst/>
                        </a:prstGeom>
                        <a:solidFill>
                          <a:schemeClr val="bg1">
                            <a:lumMod val="6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DB534" w14:textId="448E4ECE" w:rsidR="00017139" w:rsidRPr="00EF465F" w:rsidRDefault="00017139" w:rsidP="00EF465F">
                            <w:pPr>
                              <w:spacing w:after="0" w:line="240" w:lineRule="auto"/>
                              <w:jc w:val="center"/>
                              <w:rPr>
                                <w:b/>
                                <w:sz w:val="24"/>
                                <w:szCs w:val="24"/>
                              </w:rPr>
                            </w:pPr>
                            <w:r w:rsidRPr="00EF465F">
                              <w:rPr>
                                <w:b/>
                                <w:sz w:val="24"/>
                                <w:szCs w:val="24"/>
                              </w:rPr>
                              <w:t>AUBURN UNIVERSITY</w:t>
                            </w:r>
                          </w:p>
                          <w:p w14:paraId="3B54F02A" w14:textId="0E2F1CCB" w:rsidR="00017139" w:rsidRPr="00EF465F" w:rsidRDefault="00017139" w:rsidP="00EF465F">
                            <w:pPr>
                              <w:spacing w:after="0" w:line="240" w:lineRule="auto"/>
                              <w:jc w:val="center"/>
                              <w:rPr>
                                <w:b/>
                                <w:sz w:val="24"/>
                                <w:szCs w:val="24"/>
                              </w:rPr>
                            </w:pPr>
                            <w:r w:rsidRPr="00EF465F">
                              <w:rPr>
                                <w:b/>
                                <w:sz w:val="24"/>
                                <w:szCs w:val="24"/>
                              </w:rPr>
                              <w:t>Course Syllabus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1.95pt;margin-top:-7.95pt;width:493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" fillcolor="#a5a5a5 [2092]" strokecolor="black [3213]">
                <v:textbox>
                  <w:txbxContent>
                    <w:p w14:paraId="442DB534" w14:textId="448E4ECE" w:rsidR="00903F70" w:rsidRPr="00EF465F" w:rsidRDefault="00903F70" w:rsidP="00EF465F">
                      <w:pPr>
                        <w:spacing w:after="0" w:line="240" w:lineRule="auto"/>
                        <w:jc w:val="center"/>
                        <w:rPr>
                          <w:b/>
                          <w:sz w:val="24"/>
                          <w:szCs w:val="24"/>
                        </w:rPr>
                      </w:pPr>
                      <w:r w:rsidRPr="00EF465F">
                        <w:rPr>
                          <w:b/>
                          <w:sz w:val="24"/>
                          <w:szCs w:val="24"/>
                        </w:rPr>
                        <w:t>AUBURN UNIVERSITY</w:t>
                      </w:r>
                    </w:p>
                    <w:p w14:paraId="3B54F02A" w14:textId="0E2F1CCB" w:rsidR="00903F70" w:rsidRPr="00EF465F" w:rsidRDefault="00903F70" w:rsidP="00EF465F">
                      <w:pPr>
                        <w:spacing w:after="0" w:line="240" w:lineRule="auto"/>
                        <w:jc w:val="center"/>
                        <w:rPr>
                          <w:b/>
                          <w:sz w:val="24"/>
                          <w:szCs w:val="24"/>
                        </w:rPr>
                      </w:pPr>
                      <w:r w:rsidRPr="00EF465F">
                        <w:rPr>
                          <w:b/>
                          <w:sz w:val="24"/>
                          <w:szCs w:val="24"/>
                        </w:rPr>
                        <w:t>Course Syllabus</w:t>
                      </w:r>
                    </w:p>
                  </w:txbxContent>
                </v:textbox>
                <w10:wrap type="square"/>
              </v:shape>
            </w:pict>
          </mc:Fallback>
        </mc:AlternateContent>
      </w:r>
    </w:p>
    <w:p w14:paraId="74526DD0" w14:textId="77777777" w:rsidR="004071FE" w:rsidRPr="000834A0" w:rsidRDefault="004071FE" w:rsidP="004071FE">
      <w:pPr>
        <w:autoSpaceDE w:val="0"/>
        <w:autoSpaceDN w:val="0"/>
        <w:adjustRightInd w:val="0"/>
        <w:spacing w:after="0" w:line="240" w:lineRule="auto"/>
        <w:jc w:val="center"/>
        <w:rPr>
          <w:rFonts w:asciiTheme="majorHAnsi" w:hAnsiTheme="majorHAnsi" w:cs="TimesNewRomanPS-BoldMT"/>
          <w:b/>
          <w:bCs/>
          <w:sz w:val="24"/>
          <w:szCs w:val="24"/>
        </w:rPr>
      </w:pPr>
    </w:p>
    <w:p w14:paraId="615A6834" w14:textId="77777777" w:rsidR="00EF465F" w:rsidRDefault="00EF465F" w:rsidP="004071FE">
      <w:pPr>
        <w:autoSpaceDE w:val="0"/>
        <w:autoSpaceDN w:val="0"/>
        <w:adjustRightInd w:val="0"/>
        <w:spacing w:after="0" w:line="240" w:lineRule="auto"/>
        <w:rPr>
          <w:rFonts w:asciiTheme="majorHAnsi" w:hAnsiTheme="majorHAnsi" w:cs="TimesNewRomanPS-BoldMT"/>
          <w:b/>
          <w:bCs/>
          <w:sz w:val="24"/>
          <w:szCs w:val="24"/>
        </w:rPr>
        <w:sectPr w:rsidR="00EF465F" w:rsidSect="00862B04">
          <w:footerReference w:type="default" r:id="rId9"/>
          <w:pgSz w:w="12240" w:h="15840"/>
          <w:pgMar w:top="1440" w:right="1440" w:bottom="1440" w:left="1440" w:header="720" w:footer="0" w:gutter="0"/>
          <w:cols w:space="720"/>
          <w:docGrid w:linePitch="360"/>
        </w:sectPr>
      </w:pPr>
    </w:p>
    <w:p w14:paraId="3D08D7C5" w14:textId="69696662" w:rsidR="00A6765A" w:rsidRDefault="004071FE" w:rsidP="004071FE">
      <w:pPr>
        <w:pStyle w:val="ListParagraph"/>
        <w:numPr>
          <w:ilvl w:val="0"/>
          <w:numId w:val="6"/>
        </w:numPr>
        <w:autoSpaceDE w:val="0"/>
        <w:autoSpaceDN w:val="0"/>
        <w:adjustRightInd w:val="0"/>
        <w:spacing w:after="0" w:line="240" w:lineRule="auto"/>
        <w:rPr>
          <w:rFonts w:asciiTheme="majorHAnsi" w:hAnsiTheme="majorHAnsi" w:cs="TimesNewRomanPSMT"/>
          <w:sz w:val="24"/>
          <w:szCs w:val="24"/>
        </w:rPr>
      </w:pPr>
      <w:r w:rsidRPr="00A6765A">
        <w:rPr>
          <w:rFonts w:asciiTheme="majorHAnsi" w:hAnsiTheme="majorHAnsi" w:cs="TimesNewRomanPS-BoldMT"/>
          <w:b/>
          <w:bCs/>
          <w:sz w:val="24"/>
          <w:szCs w:val="24"/>
        </w:rPr>
        <w:lastRenderedPageBreak/>
        <w:t xml:space="preserve">Course Number: </w:t>
      </w:r>
      <w:r w:rsidR="00677F88" w:rsidRPr="00A6765A">
        <w:rPr>
          <w:rFonts w:asciiTheme="majorHAnsi" w:hAnsiTheme="majorHAnsi" w:cs="TimesNewRomanPSMT"/>
          <w:sz w:val="24"/>
          <w:szCs w:val="24"/>
        </w:rPr>
        <w:t>FOUN 3000-EL2</w:t>
      </w:r>
      <w:r w:rsidR="008D53AD">
        <w:rPr>
          <w:rFonts w:asciiTheme="majorHAnsi" w:hAnsiTheme="majorHAnsi" w:cs="TimesNewRomanPSMT"/>
          <w:sz w:val="24"/>
          <w:szCs w:val="24"/>
        </w:rPr>
        <w:t>:</w:t>
      </w:r>
      <w:r w:rsidR="003A009B">
        <w:rPr>
          <w:rFonts w:asciiTheme="majorHAnsi" w:hAnsiTheme="majorHAnsi" w:cs="TimesNewRomanPSMT"/>
          <w:sz w:val="24"/>
          <w:szCs w:val="24"/>
        </w:rPr>
        <w:t xml:space="preserve"> Spring 2017</w:t>
      </w:r>
    </w:p>
    <w:p w14:paraId="337D8897" w14:textId="77777777" w:rsidR="001E0FC7" w:rsidRPr="001E0FC7" w:rsidRDefault="001E0FC7" w:rsidP="001E0FC7">
      <w:pPr>
        <w:pStyle w:val="ListParagraph"/>
        <w:autoSpaceDE w:val="0"/>
        <w:autoSpaceDN w:val="0"/>
        <w:adjustRightInd w:val="0"/>
        <w:spacing w:after="0" w:line="240" w:lineRule="auto"/>
        <w:ind w:left="360"/>
        <w:rPr>
          <w:rFonts w:asciiTheme="majorHAnsi" w:hAnsiTheme="majorHAnsi" w:cs="TimesNewRomanPSMT"/>
          <w:sz w:val="24"/>
          <w:szCs w:val="24"/>
        </w:rPr>
      </w:pPr>
      <w:r w:rsidRPr="001E0FC7">
        <w:rPr>
          <w:rFonts w:asciiTheme="majorHAnsi" w:hAnsiTheme="majorHAnsi" w:cs="TimesNewRomanPS-BoldMT"/>
          <w:b/>
          <w:bCs/>
          <w:sz w:val="24"/>
          <w:szCs w:val="24"/>
        </w:rPr>
        <w:t xml:space="preserve">Course Title: </w:t>
      </w:r>
      <w:r w:rsidRPr="001E0FC7">
        <w:rPr>
          <w:rFonts w:asciiTheme="majorHAnsi" w:hAnsiTheme="majorHAnsi" w:cs="TimesNewRomanPSMT"/>
          <w:sz w:val="24"/>
          <w:szCs w:val="24"/>
        </w:rPr>
        <w:t>Diversity of Learners and Settings</w:t>
      </w:r>
    </w:p>
    <w:p w14:paraId="4897E9BA" w14:textId="77777777" w:rsidR="00A6765A" w:rsidRPr="00D211A5" w:rsidRDefault="004071FE" w:rsidP="00D211A5">
      <w:pPr>
        <w:autoSpaceDE w:val="0"/>
        <w:autoSpaceDN w:val="0"/>
        <w:adjustRightInd w:val="0"/>
        <w:spacing w:after="0" w:line="240" w:lineRule="auto"/>
        <w:ind w:firstLine="360"/>
        <w:rPr>
          <w:rFonts w:asciiTheme="majorHAnsi" w:hAnsiTheme="majorHAnsi" w:cs="TimesNewRomanPSMT"/>
          <w:sz w:val="24"/>
          <w:szCs w:val="24"/>
        </w:rPr>
      </w:pPr>
      <w:r w:rsidRPr="00D211A5">
        <w:rPr>
          <w:rFonts w:asciiTheme="majorHAnsi" w:hAnsiTheme="majorHAnsi" w:cs="TimesNewRomanPS-BoldMT"/>
          <w:b/>
          <w:bCs/>
          <w:sz w:val="24"/>
          <w:szCs w:val="24"/>
        </w:rPr>
        <w:t xml:space="preserve">Credit Hours: </w:t>
      </w:r>
      <w:r w:rsidR="00677F88" w:rsidRPr="00D211A5">
        <w:rPr>
          <w:rFonts w:asciiTheme="majorHAnsi" w:hAnsiTheme="majorHAnsi" w:cs="TimesNewRomanPSMT"/>
          <w:sz w:val="24"/>
          <w:szCs w:val="24"/>
        </w:rPr>
        <w:t>3 Semester Hours</w:t>
      </w:r>
    </w:p>
    <w:p w14:paraId="57D2CBF0" w14:textId="1B3D068F" w:rsidR="00A6765A" w:rsidRPr="00D211A5" w:rsidRDefault="00114064" w:rsidP="00D211A5">
      <w:pPr>
        <w:autoSpaceDE w:val="0"/>
        <w:autoSpaceDN w:val="0"/>
        <w:adjustRightInd w:val="0"/>
        <w:spacing w:after="0" w:line="240" w:lineRule="auto"/>
        <w:ind w:left="360"/>
        <w:rPr>
          <w:rFonts w:asciiTheme="majorHAnsi" w:hAnsiTheme="majorHAnsi" w:cs="TimesNewRomanPS-BoldMT"/>
          <w:bCs/>
          <w:sz w:val="24"/>
          <w:szCs w:val="24"/>
        </w:rPr>
      </w:pPr>
      <w:r w:rsidRPr="00D211A5">
        <w:rPr>
          <w:rFonts w:asciiTheme="majorHAnsi" w:hAnsiTheme="majorHAnsi" w:cs="TimesNewRomanPS-BoldMT"/>
          <w:b/>
          <w:bCs/>
          <w:sz w:val="24"/>
          <w:szCs w:val="24"/>
        </w:rPr>
        <w:t xml:space="preserve">Day/Time/Location: </w:t>
      </w:r>
      <w:r w:rsidR="00D211A5">
        <w:rPr>
          <w:rFonts w:asciiTheme="majorHAnsi" w:hAnsiTheme="majorHAnsi" w:cs="TimesNewRomanPS-BoldMT"/>
          <w:bCs/>
          <w:sz w:val="24"/>
          <w:szCs w:val="24"/>
        </w:rPr>
        <w:t>Wednesday/9-</w:t>
      </w:r>
      <w:r w:rsidR="00677F88" w:rsidRPr="00D211A5">
        <w:rPr>
          <w:rFonts w:asciiTheme="majorHAnsi" w:hAnsiTheme="majorHAnsi" w:cs="TimesNewRomanPS-BoldMT"/>
          <w:bCs/>
          <w:sz w:val="24"/>
          <w:szCs w:val="24"/>
        </w:rPr>
        <w:t>11:50 a.m./Haley 2468</w:t>
      </w:r>
    </w:p>
    <w:p w14:paraId="15272938" w14:textId="574FCC2D" w:rsidR="00A6765A" w:rsidRDefault="00A6765A" w:rsidP="001E0FC7">
      <w:pPr>
        <w:autoSpaceDE w:val="0"/>
        <w:autoSpaceDN w:val="0"/>
        <w:adjustRightInd w:val="0"/>
        <w:spacing w:after="0" w:line="240" w:lineRule="auto"/>
        <w:ind w:firstLine="360"/>
        <w:rPr>
          <w:rFonts w:asciiTheme="majorHAnsi" w:hAnsiTheme="majorHAnsi" w:cs="TimesNewRomanPSMT"/>
          <w:sz w:val="24"/>
          <w:szCs w:val="24"/>
        </w:rPr>
      </w:pPr>
      <w:r w:rsidRPr="00A6765A">
        <w:rPr>
          <w:rFonts w:asciiTheme="majorHAnsi" w:hAnsiTheme="majorHAnsi" w:cs="TimesNewRomanPS-BoldMT"/>
          <w:b/>
          <w:bCs/>
          <w:sz w:val="24"/>
          <w:szCs w:val="24"/>
        </w:rPr>
        <w:t xml:space="preserve">Prerequisites: </w:t>
      </w:r>
      <w:r w:rsidRPr="00A6765A">
        <w:rPr>
          <w:rFonts w:asciiTheme="majorHAnsi" w:hAnsiTheme="majorHAnsi" w:cs="TimesNewRomanPSMT"/>
          <w:sz w:val="24"/>
          <w:szCs w:val="24"/>
        </w:rPr>
        <w:t>Sophomore Standing</w:t>
      </w:r>
    </w:p>
    <w:p w14:paraId="43F0CB31" w14:textId="77777777" w:rsidR="008D53AD" w:rsidRDefault="008D53AD" w:rsidP="008D53AD">
      <w:pPr>
        <w:autoSpaceDE w:val="0"/>
        <w:autoSpaceDN w:val="0"/>
        <w:adjustRightInd w:val="0"/>
        <w:spacing w:after="0" w:line="240" w:lineRule="auto"/>
        <w:rPr>
          <w:rFonts w:asciiTheme="majorHAnsi" w:hAnsiTheme="majorHAnsi" w:cs="TimesNewRomanPS-BoldMT"/>
          <w:b/>
          <w:bCs/>
          <w:sz w:val="24"/>
          <w:szCs w:val="24"/>
        </w:rPr>
      </w:pPr>
    </w:p>
    <w:p w14:paraId="310B4B90" w14:textId="01CCAAFB" w:rsidR="00281868" w:rsidRPr="008D53AD" w:rsidRDefault="004071FE" w:rsidP="00281868">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BoldMT"/>
          <w:b/>
          <w:bCs/>
          <w:sz w:val="24"/>
          <w:szCs w:val="24"/>
        </w:rPr>
        <w:lastRenderedPageBreak/>
        <w:t xml:space="preserve">Instructor: </w:t>
      </w:r>
      <w:r w:rsidR="00677F88">
        <w:rPr>
          <w:rFonts w:asciiTheme="majorHAnsi" w:hAnsiTheme="majorHAnsi" w:cs="TimesNewRomanPSMT"/>
          <w:sz w:val="24"/>
          <w:szCs w:val="24"/>
        </w:rPr>
        <w:t xml:space="preserve">Mrs. </w:t>
      </w:r>
      <w:r w:rsidR="002F7973" w:rsidRPr="000834A0">
        <w:rPr>
          <w:rFonts w:asciiTheme="majorHAnsi" w:hAnsiTheme="majorHAnsi" w:cs="TimesNewRomanPSMT"/>
          <w:sz w:val="24"/>
          <w:szCs w:val="24"/>
        </w:rPr>
        <w:t>Dionne Lazenb</w:t>
      </w:r>
      <w:r w:rsidR="00114064" w:rsidRPr="000834A0">
        <w:rPr>
          <w:rFonts w:asciiTheme="majorHAnsi" w:hAnsiTheme="majorHAnsi" w:cs="TimesNewRomanPSMT"/>
          <w:sz w:val="24"/>
          <w:szCs w:val="24"/>
        </w:rPr>
        <w:t>y</w:t>
      </w:r>
    </w:p>
    <w:p w14:paraId="3466879C" w14:textId="3A4969C3" w:rsidR="00114064" w:rsidRPr="000834A0" w:rsidRDefault="00114064" w:rsidP="00114064">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Contact:</w:t>
      </w:r>
      <w:r w:rsidRPr="000834A0">
        <w:rPr>
          <w:rFonts w:asciiTheme="majorHAnsi" w:hAnsiTheme="majorHAnsi" w:cs="TimesNewRomanPSMT"/>
          <w:sz w:val="24"/>
          <w:szCs w:val="24"/>
        </w:rPr>
        <w:t xml:space="preserve"> </w:t>
      </w:r>
      <w:hyperlink r:id="rId10" w:history="1">
        <w:r w:rsidR="001E0FC7" w:rsidRPr="00FF5A3B">
          <w:rPr>
            <w:rStyle w:val="Hyperlink"/>
            <w:rFonts w:asciiTheme="majorHAnsi" w:hAnsiTheme="majorHAnsi" w:cs="TimesNewRomanPSMT"/>
            <w:sz w:val="24"/>
            <w:szCs w:val="24"/>
          </w:rPr>
          <w:t>dth0002@auburn.edu</w:t>
        </w:r>
      </w:hyperlink>
      <w:r w:rsidRPr="000834A0">
        <w:rPr>
          <w:rFonts w:asciiTheme="majorHAnsi" w:hAnsiTheme="majorHAnsi" w:cs="TimesNewRomanPSMT"/>
          <w:sz w:val="24"/>
          <w:szCs w:val="24"/>
        </w:rPr>
        <w:t xml:space="preserve">; </w:t>
      </w:r>
      <w:r w:rsidR="004071FE" w:rsidRPr="000834A0">
        <w:rPr>
          <w:rFonts w:asciiTheme="majorHAnsi" w:hAnsiTheme="majorHAnsi" w:cs="TimesNewRomanPSMT"/>
          <w:sz w:val="24"/>
          <w:szCs w:val="24"/>
        </w:rPr>
        <w:t>334-546-2893 (cell)</w:t>
      </w:r>
    </w:p>
    <w:p w14:paraId="0AB0021C" w14:textId="7E4D6664" w:rsidR="00A6765A" w:rsidRDefault="00E5731E" w:rsidP="004071FE">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Office</w:t>
      </w:r>
      <w:r w:rsidR="00A6765A">
        <w:rPr>
          <w:rFonts w:asciiTheme="majorHAnsi" w:hAnsiTheme="majorHAnsi" w:cs="TimesNewRomanPSMT"/>
          <w:b/>
          <w:sz w:val="24"/>
          <w:szCs w:val="24"/>
        </w:rPr>
        <w:t xml:space="preserve"> Hours and Location</w:t>
      </w:r>
      <w:r w:rsidRPr="000834A0">
        <w:rPr>
          <w:rFonts w:asciiTheme="majorHAnsi" w:hAnsiTheme="majorHAnsi" w:cs="TimesNewRomanPSMT"/>
          <w:b/>
          <w:sz w:val="24"/>
          <w:szCs w:val="24"/>
        </w:rPr>
        <w:t>:</w:t>
      </w:r>
      <w:r w:rsidR="00A6765A">
        <w:rPr>
          <w:rFonts w:asciiTheme="majorHAnsi" w:hAnsiTheme="majorHAnsi" w:cs="TimesNewRomanPSMT"/>
          <w:sz w:val="24"/>
          <w:szCs w:val="24"/>
        </w:rPr>
        <w:t xml:space="preserve"> Tuesday 10 a.m.-12 p.m. (Virtual in Canvas)</w:t>
      </w:r>
      <w:r w:rsidR="00C83BA1">
        <w:rPr>
          <w:rFonts w:asciiTheme="majorHAnsi" w:hAnsiTheme="majorHAnsi" w:cs="TimesNewRomanPSMT"/>
          <w:sz w:val="24"/>
          <w:szCs w:val="24"/>
        </w:rPr>
        <w:t xml:space="preserve">, </w:t>
      </w:r>
      <w:r w:rsidR="00A6765A">
        <w:rPr>
          <w:rFonts w:asciiTheme="majorHAnsi" w:hAnsiTheme="majorHAnsi" w:cs="TimesNewRomanPSMT"/>
          <w:sz w:val="24"/>
          <w:szCs w:val="24"/>
        </w:rPr>
        <w:t>Wednesday 12-1 p.m.</w:t>
      </w:r>
      <w:r w:rsidR="00C83BA1">
        <w:rPr>
          <w:rFonts w:asciiTheme="majorHAnsi" w:hAnsiTheme="majorHAnsi" w:cs="TimesNewRomanPSMT"/>
          <w:sz w:val="24"/>
          <w:szCs w:val="24"/>
        </w:rPr>
        <w:t>,</w:t>
      </w:r>
      <w:r w:rsidR="00A6765A">
        <w:rPr>
          <w:rFonts w:asciiTheme="majorHAnsi" w:hAnsiTheme="majorHAnsi" w:cs="TimesNewRomanPSMT"/>
          <w:sz w:val="24"/>
          <w:szCs w:val="24"/>
        </w:rPr>
        <w:t xml:space="preserve"> or by appointment</w:t>
      </w:r>
    </w:p>
    <w:p w14:paraId="2E83795E" w14:textId="23C81403" w:rsidR="00281868" w:rsidRDefault="00A6765A" w:rsidP="004071FE">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Haley 5009</w:t>
      </w:r>
    </w:p>
    <w:p w14:paraId="747FC80E" w14:textId="5CA212F2" w:rsidR="00281868" w:rsidRPr="00004864" w:rsidRDefault="00281868" w:rsidP="00281868">
      <w:pPr>
        <w:widowControl w:val="0"/>
        <w:autoSpaceDE w:val="0"/>
        <w:autoSpaceDN w:val="0"/>
        <w:adjustRightInd w:val="0"/>
        <w:spacing w:after="0" w:line="240" w:lineRule="auto"/>
        <w:rPr>
          <w:rFonts w:asciiTheme="majorHAnsi" w:hAnsiTheme="majorHAnsi"/>
          <w:color w:val="000000"/>
          <w:sz w:val="24"/>
          <w:szCs w:val="24"/>
        </w:rPr>
        <w:sectPr w:rsidR="00281868" w:rsidRPr="00004864" w:rsidSect="00EF465F">
          <w:type w:val="continuous"/>
          <w:pgSz w:w="12240" w:h="15840"/>
          <w:pgMar w:top="1440" w:right="1440" w:bottom="1440" w:left="1440" w:header="720" w:footer="0" w:gutter="0"/>
          <w:cols w:num="2" w:space="720"/>
          <w:docGrid w:linePitch="360"/>
        </w:sectPr>
      </w:pPr>
      <w:r>
        <w:rPr>
          <w:rFonts w:asciiTheme="majorHAnsi" w:hAnsiTheme="majorHAnsi" w:cs="TimesNewRomanPSMT"/>
          <w:b/>
          <w:sz w:val="24"/>
          <w:szCs w:val="24"/>
        </w:rPr>
        <w:t xml:space="preserve">Service Learning Coordinator: </w:t>
      </w:r>
      <w:r w:rsidR="003A009B">
        <w:rPr>
          <w:rFonts w:asciiTheme="majorHAnsi" w:hAnsiTheme="majorHAnsi" w:cs="TimesNewRomanPSMT"/>
          <w:sz w:val="24"/>
          <w:szCs w:val="24"/>
        </w:rPr>
        <w:t>Mrs</w:t>
      </w:r>
      <w:r w:rsidR="003A009B" w:rsidRPr="00004864">
        <w:rPr>
          <w:rFonts w:asciiTheme="majorHAnsi" w:hAnsiTheme="majorHAnsi" w:cs="TimesNewRomanPSMT"/>
          <w:sz w:val="24"/>
          <w:szCs w:val="24"/>
        </w:rPr>
        <w:t xml:space="preserve">. </w:t>
      </w:r>
      <w:r w:rsidRPr="00004864">
        <w:rPr>
          <w:rFonts w:asciiTheme="majorHAnsi" w:hAnsiTheme="majorHAnsi"/>
          <w:color w:val="000000"/>
          <w:sz w:val="24"/>
          <w:szCs w:val="24"/>
        </w:rPr>
        <w:t>Heidi Tucker (</w:t>
      </w:r>
      <w:r w:rsidRPr="00004864">
        <w:rPr>
          <w:rFonts w:asciiTheme="majorHAnsi" w:hAnsiTheme="majorHAnsi"/>
          <w:color w:val="0000FF"/>
          <w:sz w:val="24"/>
          <w:szCs w:val="24"/>
        </w:rPr>
        <w:t>hztoo11@auburn.edu</w:t>
      </w:r>
      <w:r w:rsidRPr="00004864">
        <w:rPr>
          <w:rFonts w:asciiTheme="majorHAnsi" w:hAnsiTheme="majorHAnsi"/>
          <w:sz w:val="24"/>
          <w:szCs w:val="24"/>
        </w:rPr>
        <w:t>)</w:t>
      </w:r>
    </w:p>
    <w:p w14:paraId="6DD59FB5" w14:textId="77777777" w:rsidR="004071FE" w:rsidRPr="000834A0" w:rsidRDefault="004071FE" w:rsidP="004071FE">
      <w:pPr>
        <w:autoSpaceDE w:val="0"/>
        <w:autoSpaceDN w:val="0"/>
        <w:adjustRightInd w:val="0"/>
        <w:spacing w:after="0" w:line="240" w:lineRule="auto"/>
        <w:rPr>
          <w:rFonts w:asciiTheme="majorHAnsi" w:hAnsiTheme="majorHAnsi" w:cs="TimesNewRomanPS-BoldMT"/>
          <w:b/>
          <w:bCs/>
          <w:sz w:val="24"/>
          <w:szCs w:val="24"/>
        </w:rPr>
      </w:pPr>
    </w:p>
    <w:p w14:paraId="7FCA5BEF" w14:textId="570B2B56" w:rsidR="00A6765A" w:rsidRDefault="00A6765A" w:rsidP="00A6765A">
      <w:pPr>
        <w:pStyle w:val="ListParagraph"/>
        <w:numPr>
          <w:ilvl w:val="0"/>
          <w:numId w:val="6"/>
        </w:numPr>
        <w:autoSpaceDE w:val="0"/>
        <w:autoSpaceDN w:val="0"/>
        <w:adjustRightInd w:val="0"/>
        <w:spacing w:after="0" w:line="240" w:lineRule="auto"/>
        <w:rPr>
          <w:rFonts w:asciiTheme="majorHAnsi" w:hAnsiTheme="majorHAnsi" w:cs="TimesNewRomanPS-BoldMT"/>
          <w:bCs/>
          <w:sz w:val="24"/>
          <w:szCs w:val="24"/>
        </w:rPr>
      </w:pPr>
      <w:r>
        <w:rPr>
          <w:rFonts w:asciiTheme="majorHAnsi" w:hAnsiTheme="majorHAnsi" w:cs="TimesNewRomanPS-BoldMT"/>
          <w:bCs/>
          <w:sz w:val="24"/>
          <w:szCs w:val="24"/>
        </w:rPr>
        <w:t>Date Syllabus Prepared: January 2017</w:t>
      </w:r>
    </w:p>
    <w:p w14:paraId="6E2B6F65" w14:textId="77777777" w:rsidR="008B1EA2" w:rsidRDefault="008B1EA2" w:rsidP="008B1EA2">
      <w:pPr>
        <w:pStyle w:val="ListParagraph"/>
        <w:autoSpaceDE w:val="0"/>
        <w:autoSpaceDN w:val="0"/>
        <w:adjustRightInd w:val="0"/>
        <w:spacing w:after="0" w:line="240" w:lineRule="auto"/>
        <w:rPr>
          <w:rFonts w:asciiTheme="majorHAnsi" w:hAnsiTheme="majorHAnsi" w:cs="TimesNewRomanPS-BoldMT"/>
          <w:bCs/>
          <w:sz w:val="24"/>
          <w:szCs w:val="24"/>
        </w:rPr>
      </w:pPr>
    </w:p>
    <w:p w14:paraId="07E1A165" w14:textId="534B78CC" w:rsidR="002C5622" w:rsidRPr="002C5622" w:rsidRDefault="00114064" w:rsidP="002C5622">
      <w:pPr>
        <w:pStyle w:val="ListParagraph"/>
        <w:numPr>
          <w:ilvl w:val="0"/>
          <w:numId w:val="6"/>
        </w:numPr>
        <w:rPr>
          <w:rFonts w:asciiTheme="majorHAnsi" w:hAnsiTheme="majorHAnsi" w:cs="TimesNewRomanPS-BoldMT"/>
          <w:bCs/>
          <w:sz w:val="24"/>
          <w:szCs w:val="24"/>
        </w:rPr>
      </w:pPr>
      <w:r w:rsidRPr="00A6765A">
        <w:rPr>
          <w:rFonts w:asciiTheme="majorHAnsi" w:hAnsiTheme="majorHAnsi" w:cs="TimesNewRomanPS-BoldMT"/>
          <w:b/>
          <w:bCs/>
          <w:sz w:val="24"/>
          <w:szCs w:val="24"/>
        </w:rPr>
        <w:t xml:space="preserve">Required </w:t>
      </w:r>
      <w:r w:rsidR="004071FE" w:rsidRPr="00A6765A">
        <w:rPr>
          <w:rFonts w:asciiTheme="majorHAnsi" w:hAnsiTheme="majorHAnsi" w:cs="TimesNewRomanPS-BoldMT"/>
          <w:b/>
          <w:bCs/>
          <w:sz w:val="24"/>
          <w:szCs w:val="24"/>
        </w:rPr>
        <w:t>Texts:</w:t>
      </w:r>
      <w:r w:rsidR="00D211A5">
        <w:rPr>
          <w:rFonts w:asciiTheme="majorHAnsi" w:hAnsiTheme="majorHAnsi" w:cs="TimesNewRomanPS-BoldMT"/>
          <w:b/>
          <w:bCs/>
          <w:sz w:val="24"/>
          <w:szCs w:val="24"/>
        </w:rPr>
        <w:t xml:space="preserve"> </w:t>
      </w:r>
      <w:r w:rsidR="002C5622" w:rsidRPr="002C5622">
        <w:rPr>
          <w:rFonts w:asciiTheme="majorHAnsi" w:hAnsiTheme="majorHAnsi" w:cs="TimesNewRomanPS-BoldMT"/>
          <w:bCs/>
          <w:sz w:val="24"/>
          <w:szCs w:val="24"/>
        </w:rPr>
        <w:t>Adams, M., Blumenfeld, W. J., Castañeda, C., Hackman, H. W., Peters, M. L., &amp; Zúñiga, X. (Eds.)(2013). Readings for diversity and social justice. (3rd ed.). New York: Routledge.</w:t>
      </w:r>
    </w:p>
    <w:p w14:paraId="5CA23EDE" w14:textId="70543C3F" w:rsidR="002C5622" w:rsidRPr="002C5622" w:rsidRDefault="002C5622" w:rsidP="002C5622">
      <w:pPr>
        <w:pStyle w:val="ListParagraph"/>
        <w:ind w:left="360"/>
        <w:rPr>
          <w:rFonts w:asciiTheme="majorHAnsi" w:hAnsiTheme="majorHAnsi" w:cs="TimesNewRomanPS-BoldMT"/>
          <w:bCs/>
          <w:sz w:val="24"/>
          <w:szCs w:val="24"/>
        </w:rPr>
      </w:pPr>
      <w:r w:rsidRPr="002C5622">
        <w:rPr>
          <w:rFonts w:asciiTheme="majorHAnsi" w:hAnsiTheme="majorHAnsi" w:cs="TimesNewRomanPS-BoldMT"/>
          <w:bCs/>
          <w:sz w:val="24"/>
          <w:szCs w:val="24"/>
        </w:rPr>
        <w:t>Ornstein, A. C., Levine, D. U., Gutek, G. L., &amp; Vocke, D. E. (2017). Foundations of education. 13th ed.Belmont, CA: Wadsworth, Cengage Learning.</w:t>
      </w:r>
    </w:p>
    <w:p w14:paraId="07575E54" w14:textId="3B286419" w:rsidR="00114064" w:rsidRPr="00D211A5" w:rsidRDefault="008B1EA2" w:rsidP="00D211A5">
      <w:pPr>
        <w:autoSpaceDE w:val="0"/>
        <w:autoSpaceDN w:val="0"/>
        <w:adjustRightInd w:val="0"/>
        <w:spacing w:after="0" w:line="240" w:lineRule="auto"/>
        <w:ind w:firstLine="360"/>
        <w:rPr>
          <w:rFonts w:asciiTheme="majorHAnsi" w:hAnsiTheme="majorHAnsi" w:cs="TimesNewRomanPS-BoldMT"/>
          <w:bCs/>
          <w:sz w:val="24"/>
          <w:szCs w:val="24"/>
        </w:rPr>
      </w:pPr>
      <w:r w:rsidRPr="00D211A5">
        <w:rPr>
          <w:rFonts w:asciiTheme="majorHAnsi" w:hAnsiTheme="majorHAnsi" w:cs="TimesNewRomanPSMT"/>
          <w:sz w:val="24"/>
          <w:szCs w:val="24"/>
        </w:rPr>
        <w:t>*</w:t>
      </w:r>
      <w:r w:rsidR="00114064" w:rsidRPr="00D211A5">
        <w:rPr>
          <w:rFonts w:asciiTheme="majorHAnsi" w:hAnsiTheme="majorHAnsi" w:cs="TimesNewRomanPSMT"/>
          <w:sz w:val="24"/>
          <w:szCs w:val="24"/>
        </w:rPr>
        <w:t>Other readings as assigned.</w:t>
      </w:r>
    </w:p>
    <w:p w14:paraId="135D5B72" w14:textId="77777777" w:rsidR="008B1EA2" w:rsidRPr="008B1EA2" w:rsidRDefault="008B1EA2" w:rsidP="008B1EA2">
      <w:pPr>
        <w:pStyle w:val="ListParagraph"/>
        <w:autoSpaceDE w:val="0"/>
        <w:autoSpaceDN w:val="0"/>
        <w:adjustRightInd w:val="0"/>
        <w:spacing w:after="0" w:line="240" w:lineRule="auto"/>
        <w:rPr>
          <w:rFonts w:asciiTheme="majorHAnsi" w:hAnsiTheme="majorHAnsi" w:cs="TimesNewRomanPSMT"/>
          <w:sz w:val="24"/>
          <w:szCs w:val="24"/>
        </w:rPr>
      </w:pPr>
    </w:p>
    <w:p w14:paraId="7F89F1A9" w14:textId="687F6C99" w:rsidR="008B1EA2" w:rsidRPr="002C5622" w:rsidRDefault="004071FE" w:rsidP="008B1EA2">
      <w:pPr>
        <w:pStyle w:val="ListParagraph"/>
        <w:numPr>
          <w:ilvl w:val="0"/>
          <w:numId w:val="6"/>
        </w:numPr>
        <w:autoSpaceDE w:val="0"/>
        <w:autoSpaceDN w:val="0"/>
        <w:adjustRightInd w:val="0"/>
        <w:spacing w:after="0" w:line="240" w:lineRule="auto"/>
        <w:rPr>
          <w:rFonts w:asciiTheme="majorHAnsi" w:hAnsiTheme="majorHAnsi" w:cs="TimesNewRomanPS-BoldMT"/>
          <w:bCs/>
          <w:sz w:val="24"/>
          <w:szCs w:val="24"/>
        </w:rPr>
      </w:pPr>
      <w:r w:rsidRPr="002C5622">
        <w:rPr>
          <w:rFonts w:asciiTheme="majorHAnsi" w:hAnsiTheme="majorHAnsi" w:cs="TimesNewRomanPS-BoldMT"/>
          <w:b/>
          <w:bCs/>
          <w:sz w:val="24"/>
          <w:szCs w:val="24"/>
        </w:rPr>
        <w:t>Course Description:</w:t>
      </w:r>
      <w:r w:rsidR="00A6765A" w:rsidRPr="002C5622">
        <w:rPr>
          <w:rFonts w:asciiTheme="majorHAnsi" w:hAnsiTheme="majorHAnsi" w:cs="TimesNewRomanPS-BoldMT"/>
          <w:b/>
          <w:bCs/>
          <w:sz w:val="24"/>
          <w:szCs w:val="24"/>
        </w:rPr>
        <w:t xml:space="preserve"> </w:t>
      </w:r>
      <w:r w:rsidR="002C5622" w:rsidRPr="002C5622">
        <w:rPr>
          <w:rFonts w:asciiTheme="majorHAnsi" w:hAnsiTheme="majorHAnsi" w:cs="TimesNewRomanPS-BoldMT"/>
          <w:bCs/>
          <w:sz w:val="24"/>
          <w:szCs w:val="24"/>
        </w:rPr>
        <w:t>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w:t>
      </w:r>
      <w:r w:rsidR="002C5622" w:rsidRPr="002C5622">
        <w:rPr>
          <w:rFonts w:asciiTheme="majorHAnsi" w:hAnsiTheme="majorHAnsi" w:cs="TimesNewRomanPSMT"/>
          <w:sz w:val="24"/>
          <w:szCs w:val="24"/>
        </w:rPr>
        <w:t xml:space="preserve"> </w:t>
      </w:r>
    </w:p>
    <w:p w14:paraId="7B760777" w14:textId="77777777" w:rsidR="002C5622" w:rsidRPr="002C5622" w:rsidRDefault="002C5622" w:rsidP="002C5622">
      <w:pPr>
        <w:pStyle w:val="ListParagraph"/>
        <w:autoSpaceDE w:val="0"/>
        <w:autoSpaceDN w:val="0"/>
        <w:adjustRightInd w:val="0"/>
        <w:spacing w:after="0" w:line="240" w:lineRule="auto"/>
        <w:ind w:left="360"/>
        <w:rPr>
          <w:rFonts w:asciiTheme="majorHAnsi" w:hAnsiTheme="majorHAnsi" w:cs="TimesNewRomanPS-BoldMT"/>
          <w:bCs/>
          <w:sz w:val="24"/>
          <w:szCs w:val="24"/>
        </w:rPr>
      </w:pPr>
    </w:p>
    <w:p w14:paraId="481DD0C2" w14:textId="3F951347" w:rsidR="00A6765A" w:rsidRPr="00764596" w:rsidRDefault="009B56B0" w:rsidP="00A6765A">
      <w:pPr>
        <w:pStyle w:val="ListParagraph"/>
        <w:numPr>
          <w:ilvl w:val="0"/>
          <w:numId w:val="6"/>
        </w:numPr>
        <w:autoSpaceDE w:val="0"/>
        <w:autoSpaceDN w:val="0"/>
        <w:adjustRightInd w:val="0"/>
        <w:spacing w:after="0" w:line="240" w:lineRule="auto"/>
        <w:rPr>
          <w:rFonts w:asciiTheme="majorHAnsi" w:hAnsiTheme="majorHAnsi" w:cs="TimesNewRomanPS-BoldMT"/>
          <w:bCs/>
          <w:sz w:val="24"/>
          <w:szCs w:val="24"/>
        </w:rPr>
      </w:pPr>
      <w:r>
        <w:rPr>
          <w:rFonts w:asciiTheme="majorHAnsi" w:hAnsiTheme="majorHAnsi" w:cs="TimesNewRomanPS-BoldMT"/>
          <w:b/>
          <w:bCs/>
          <w:sz w:val="24"/>
          <w:szCs w:val="24"/>
        </w:rPr>
        <w:t>Course Goals and Objectives</w:t>
      </w:r>
      <w:r w:rsidR="004071FE" w:rsidRPr="00A6765A">
        <w:rPr>
          <w:rFonts w:asciiTheme="majorHAnsi" w:hAnsiTheme="majorHAnsi" w:cs="TimesNewRomanPS-BoldMT"/>
          <w:b/>
          <w:bCs/>
          <w:sz w:val="24"/>
          <w:szCs w:val="24"/>
        </w:rPr>
        <w:t>:</w:t>
      </w:r>
    </w:p>
    <w:p w14:paraId="5179C8AA" w14:textId="77777777" w:rsidR="00764596" w:rsidRDefault="00764596" w:rsidP="00764596">
      <w:pPr>
        <w:autoSpaceDE w:val="0"/>
        <w:autoSpaceDN w:val="0"/>
        <w:adjustRightInd w:val="0"/>
        <w:spacing w:after="0" w:line="240" w:lineRule="auto"/>
        <w:ind w:left="360"/>
        <w:rPr>
          <w:rFonts w:asciiTheme="majorHAnsi" w:hAnsiTheme="majorHAnsi" w:cs="TimesNewRomanPS-BoldMT"/>
          <w:bCs/>
          <w:sz w:val="24"/>
          <w:szCs w:val="24"/>
        </w:rPr>
      </w:pPr>
      <w:r>
        <w:rPr>
          <w:rFonts w:asciiTheme="majorHAnsi" w:hAnsiTheme="majorHAnsi" w:cs="TimesNewRomanPS-BoldMT"/>
          <w:bCs/>
          <w:sz w:val="24"/>
          <w:szCs w:val="24"/>
        </w:rPr>
        <w:t>Goals:</w:t>
      </w:r>
    </w:p>
    <w:p w14:paraId="447F8F92" w14:textId="44EE793A"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t>To learn about the historical, philosophical, legal, ethical, and social issues associated with</w:t>
      </w:r>
      <w:r w:rsidRPr="00764596">
        <w:rPr>
          <w:rFonts w:asciiTheme="majorHAnsi" w:hAnsiTheme="majorHAnsi" w:cs="TimesNewRomanPS-BoldMT"/>
          <w:bCs/>
          <w:sz w:val="24"/>
          <w:szCs w:val="24"/>
        </w:rPr>
        <w:t xml:space="preserve"> </w:t>
      </w:r>
      <w:r w:rsidRPr="00764596">
        <w:rPr>
          <w:rFonts w:asciiTheme="majorHAnsi" w:hAnsiTheme="majorHAnsi"/>
          <w:sz w:val="24"/>
          <w:szCs w:val="24"/>
        </w:rPr>
        <w:t>the extensive range of differences among learners;</w:t>
      </w:r>
    </w:p>
    <w:p w14:paraId="5AD7AC2C" w14:textId="1FEB8EFD"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09E0F4DF" w14:textId="77777777"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t>To examine students’ motivation for seeking a career in Education and the ways in which their backgrounds and experiences affect their worldview and their view of education;</w:t>
      </w:r>
    </w:p>
    <w:p w14:paraId="4C3F648C" w14:textId="77777777"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lastRenderedPageBreak/>
        <w:t>To examine students’ assumptions about diverse learners, diverse settings, and the roles of schools and education in society;</w:t>
      </w:r>
    </w:p>
    <w:p w14:paraId="30E25EA7" w14:textId="77777777"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t>To develop skills related to productive reflection and self regulation; and</w:t>
      </w:r>
    </w:p>
    <w:p w14:paraId="2262C7F2" w14:textId="0F94D948" w:rsidR="00764596" w:rsidRPr="00764596" w:rsidRDefault="00764596" w:rsidP="00764596">
      <w:pPr>
        <w:pStyle w:val="ListParagraph"/>
        <w:numPr>
          <w:ilvl w:val="0"/>
          <w:numId w:val="10"/>
        </w:numPr>
        <w:autoSpaceDE w:val="0"/>
        <w:autoSpaceDN w:val="0"/>
        <w:adjustRightInd w:val="0"/>
        <w:spacing w:after="0" w:line="240" w:lineRule="auto"/>
        <w:rPr>
          <w:rFonts w:asciiTheme="majorHAnsi" w:hAnsiTheme="majorHAnsi" w:cs="TimesNewRomanPS-BoldMT"/>
          <w:bCs/>
          <w:sz w:val="24"/>
          <w:szCs w:val="24"/>
        </w:rPr>
      </w:pPr>
      <w:r w:rsidRPr="00764596">
        <w:rPr>
          <w:rFonts w:asciiTheme="majorHAnsi" w:hAnsiTheme="majorHAnsi"/>
          <w:sz w:val="24"/>
          <w:szCs w:val="24"/>
        </w:rPr>
        <w:t>To engage in appropriate, challenging, and supportive learning opportunities through participation in service learning.</w:t>
      </w:r>
    </w:p>
    <w:p w14:paraId="5C604B83" w14:textId="77777777" w:rsidR="00764596" w:rsidRPr="00764596" w:rsidRDefault="00764596" w:rsidP="00764596">
      <w:pPr>
        <w:pStyle w:val="ListParagraph"/>
        <w:autoSpaceDE w:val="0"/>
        <w:autoSpaceDN w:val="0"/>
        <w:adjustRightInd w:val="0"/>
        <w:spacing w:after="0" w:line="240" w:lineRule="auto"/>
        <w:rPr>
          <w:rFonts w:asciiTheme="majorHAnsi" w:hAnsiTheme="majorHAnsi" w:cs="TimesNewRomanPS-BoldMT"/>
          <w:bCs/>
          <w:sz w:val="24"/>
          <w:szCs w:val="24"/>
        </w:rPr>
      </w:pPr>
    </w:p>
    <w:p w14:paraId="18278AC2" w14:textId="4C58187E" w:rsidR="00764596" w:rsidRPr="00764596" w:rsidRDefault="00764596" w:rsidP="00764596">
      <w:pPr>
        <w:autoSpaceDE w:val="0"/>
        <w:autoSpaceDN w:val="0"/>
        <w:adjustRightInd w:val="0"/>
        <w:spacing w:after="0" w:line="240" w:lineRule="auto"/>
        <w:ind w:left="360"/>
        <w:rPr>
          <w:rFonts w:asciiTheme="majorHAnsi" w:hAnsiTheme="majorHAnsi" w:cs="TimesNewRomanPS-BoldMT"/>
          <w:bCs/>
          <w:sz w:val="24"/>
          <w:szCs w:val="24"/>
        </w:rPr>
      </w:pPr>
      <w:r>
        <w:rPr>
          <w:rFonts w:asciiTheme="majorHAnsi" w:hAnsiTheme="majorHAnsi" w:cs="TimesNewRomanPS-BoldMT"/>
          <w:bCs/>
          <w:sz w:val="24"/>
          <w:szCs w:val="24"/>
        </w:rPr>
        <w:t>Objectives:</w:t>
      </w:r>
    </w:p>
    <w:p w14:paraId="0B76E794" w14:textId="32FA7817" w:rsidR="006E3851" w:rsidRDefault="006E3851" w:rsidP="006E3851">
      <w:pPr>
        <w:autoSpaceDE w:val="0"/>
        <w:autoSpaceDN w:val="0"/>
        <w:adjustRightInd w:val="0"/>
        <w:spacing w:after="0" w:line="240" w:lineRule="auto"/>
        <w:ind w:left="360"/>
        <w:rPr>
          <w:rFonts w:asciiTheme="majorHAnsi" w:hAnsiTheme="majorHAnsi" w:cs="TimesNewRomanPS-BoldMT"/>
          <w:bCs/>
          <w:sz w:val="24"/>
          <w:szCs w:val="24"/>
        </w:rPr>
      </w:pPr>
      <w:r w:rsidRPr="006E3851">
        <w:rPr>
          <w:rFonts w:asciiTheme="majorHAnsi" w:hAnsiTheme="majorHAnsi" w:cs="TimesNewRomanPS-BoldMT"/>
          <w:bCs/>
          <w:sz w:val="24"/>
          <w:szCs w:val="24"/>
        </w:rPr>
        <w:t>In addition to the items listed below, course objectives inc</w:t>
      </w:r>
      <w:r>
        <w:rPr>
          <w:rFonts w:asciiTheme="majorHAnsi" w:hAnsiTheme="majorHAnsi" w:cs="TimesNewRomanPS-BoldMT"/>
          <w:bCs/>
          <w:sz w:val="24"/>
          <w:szCs w:val="24"/>
        </w:rPr>
        <w:t xml:space="preserve">lude a subset of key indicators </w:t>
      </w:r>
      <w:r w:rsidRPr="006E3851">
        <w:rPr>
          <w:rFonts w:asciiTheme="majorHAnsi" w:hAnsiTheme="majorHAnsi" w:cs="TimesNewRomanPS-BoldMT"/>
          <w:bCs/>
          <w:sz w:val="24"/>
          <w:szCs w:val="24"/>
        </w:rPr>
        <w:t>from</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the Alabama Quality Teaching Standards. Indicators assigned to this course for assessment are</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listed in the syllabus at the end of each week’s readings. These indicators pertain to</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organization and management (i.e., self-regulation); learning environment; oral and written</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communication; cultural, ethnic, and social diversity; language diversity; general issues; and</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professionalism.</w:t>
      </w:r>
    </w:p>
    <w:p w14:paraId="4DDDE910" w14:textId="77777777" w:rsidR="006E3851" w:rsidRPr="006E3851" w:rsidRDefault="006E3851" w:rsidP="006E3851">
      <w:pPr>
        <w:autoSpaceDE w:val="0"/>
        <w:autoSpaceDN w:val="0"/>
        <w:adjustRightInd w:val="0"/>
        <w:spacing w:after="0" w:line="240" w:lineRule="auto"/>
        <w:ind w:left="360"/>
        <w:rPr>
          <w:rFonts w:asciiTheme="majorHAnsi" w:hAnsiTheme="majorHAnsi" w:cs="TimesNewRomanPS-BoldMT"/>
          <w:bCs/>
          <w:sz w:val="24"/>
          <w:szCs w:val="24"/>
        </w:rPr>
      </w:pPr>
    </w:p>
    <w:p w14:paraId="6B9EC6D8" w14:textId="60BEFF5B" w:rsidR="006E3851" w:rsidRP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implement the philosophy of service learning.</w:t>
      </w:r>
    </w:p>
    <w:p w14:paraId="26C0E794" w14:textId="4BCA173C"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practical and philosophical differences in education practice</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and theory among education’s various constituencies.</w:t>
      </w:r>
    </w:p>
    <w:p w14:paraId="261B6E41"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articulate the roles, functions and characteristics of professional educators in a</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democratic society.</w:t>
      </w:r>
    </w:p>
    <w:p w14:paraId="5894550D"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major historical forces shaping American education.</w:t>
      </w:r>
    </w:p>
    <w:p w14:paraId="125E0A1E"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major social and cultural forces that contributed to the</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movement for equality of educational opportunity in American education.</w:t>
      </w:r>
    </w:p>
    <w:p w14:paraId="1F6ADE16"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the interrelationship of cultural, historical, and social forces</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that contributed to the desegregation of American education.</w:t>
      </w:r>
    </w:p>
    <w:p w14:paraId="2615D356"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the educational construction of exclusion, oppression, and</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subordination in educational settings.</w:t>
      </w:r>
    </w:p>
    <w:p w14:paraId="4FA63075"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the educational construction of freedom, opportunity, and</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social hope in diverse communities.</w:t>
      </w:r>
    </w:p>
    <w:p w14:paraId="402E3DBE"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of racial discrimination in educational</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practice and policy.</w:t>
      </w:r>
    </w:p>
    <w:p w14:paraId="49DE0C73"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of moral educational practice and</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policy.</w:t>
      </w:r>
      <w:r>
        <w:rPr>
          <w:rFonts w:asciiTheme="majorHAnsi" w:hAnsiTheme="majorHAnsi" w:cs="TimesNewRomanPS-BoldMT"/>
          <w:bCs/>
          <w:sz w:val="24"/>
          <w:szCs w:val="24"/>
        </w:rPr>
        <w:t xml:space="preserve"> </w:t>
      </w:r>
    </w:p>
    <w:p w14:paraId="086FD8E3"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of gender discrimination in</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educational practice and policy.</w:t>
      </w:r>
    </w:p>
    <w:p w14:paraId="1EE3FBB4"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of the handicapped in educational</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practice and policy.</w:t>
      </w:r>
    </w:p>
    <w:p w14:paraId="495668A6"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historical and contemporary issues of Native Americans in</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educational practice and policy.</w:t>
      </w:r>
    </w:p>
    <w:p w14:paraId="415EC643" w14:textId="77777777" w:rsidR="006E3851"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of multiculturalism in educational</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practice and policy.</w:t>
      </w:r>
    </w:p>
    <w:p w14:paraId="498ADE8D" w14:textId="732F2572" w:rsidR="004071FE" w:rsidRDefault="006E3851" w:rsidP="006E3851">
      <w:pPr>
        <w:pStyle w:val="ListParagraph"/>
        <w:numPr>
          <w:ilvl w:val="0"/>
          <w:numId w:val="11"/>
        </w:numPr>
        <w:autoSpaceDE w:val="0"/>
        <w:autoSpaceDN w:val="0"/>
        <w:adjustRightInd w:val="0"/>
        <w:spacing w:after="0" w:line="240" w:lineRule="auto"/>
        <w:rPr>
          <w:rFonts w:asciiTheme="majorHAnsi" w:hAnsiTheme="majorHAnsi" w:cs="TimesNewRomanPS-BoldMT"/>
          <w:bCs/>
          <w:sz w:val="24"/>
          <w:szCs w:val="24"/>
        </w:rPr>
      </w:pPr>
      <w:r w:rsidRPr="006E3851">
        <w:rPr>
          <w:rFonts w:asciiTheme="majorHAnsi" w:hAnsiTheme="majorHAnsi" w:cs="TimesNewRomanPS-BoldMT"/>
          <w:bCs/>
          <w:sz w:val="24"/>
          <w:szCs w:val="24"/>
        </w:rPr>
        <w:t>Ability to state and understand contemporary issues related to school violence and creating</w:t>
      </w:r>
      <w:r>
        <w:rPr>
          <w:rFonts w:asciiTheme="majorHAnsi" w:hAnsiTheme="majorHAnsi" w:cs="TimesNewRomanPS-BoldMT"/>
          <w:bCs/>
          <w:sz w:val="24"/>
          <w:szCs w:val="24"/>
        </w:rPr>
        <w:t xml:space="preserve"> </w:t>
      </w:r>
      <w:r w:rsidRPr="006E3851">
        <w:rPr>
          <w:rFonts w:asciiTheme="majorHAnsi" w:hAnsiTheme="majorHAnsi" w:cs="TimesNewRomanPS-BoldMT"/>
          <w:bCs/>
          <w:sz w:val="24"/>
          <w:szCs w:val="24"/>
        </w:rPr>
        <w:t>a safe learning environment in practice and policy.</w:t>
      </w:r>
    </w:p>
    <w:p w14:paraId="6A08EB02" w14:textId="77777777" w:rsidR="008B1EA2" w:rsidRDefault="008B1EA2" w:rsidP="006E3851">
      <w:pPr>
        <w:autoSpaceDE w:val="0"/>
        <w:autoSpaceDN w:val="0"/>
        <w:adjustRightInd w:val="0"/>
        <w:spacing w:after="0" w:line="240" w:lineRule="auto"/>
        <w:rPr>
          <w:rFonts w:asciiTheme="majorHAnsi" w:hAnsiTheme="majorHAnsi" w:cs="TimesNewRomanPSMT"/>
          <w:sz w:val="24"/>
          <w:szCs w:val="24"/>
        </w:rPr>
      </w:pPr>
    </w:p>
    <w:p w14:paraId="6AE0C42A" w14:textId="77777777" w:rsidR="00DB7B46" w:rsidRPr="006E3851" w:rsidRDefault="00DB7B46" w:rsidP="006E3851">
      <w:pPr>
        <w:autoSpaceDE w:val="0"/>
        <w:autoSpaceDN w:val="0"/>
        <w:adjustRightInd w:val="0"/>
        <w:spacing w:after="0" w:line="240" w:lineRule="auto"/>
        <w:rPr>
          <w:rFonts w:asciiTheme="majorHAnsi" w:hAnsiTheme="majorHAnsi" w:cs="TimesNewRomanPSMT"/>
          <w:sz w:val="24"/>
          <w:szCs w:val="24"/>
        </w:rPr>
      </w:pPr>
    </w:p>
    <w:p w14:paraId="77D08CC7" w14:textId="77777777" w:rsidR="00632A4B" w:rsidRPr="00632A4B" w:rsidRDefault="00260C75" w:rsidP="00632A4B">
      <w:pPr>
        <w:pStyle w:val="ListParagraph"/>
        <w:numPr>
          <w:ilvl w:val="0"/>
          <w:numId w:val="6"/>
        </w:numPr>
        <w:autoSpaceDE w:val="0"/>
        <w:autoSpaceDN w:val="0"/>
        <w:adjustRightInd w:val="0"/>
        <w:spacing w:after="0" w:line="240" w:lineRule="auto"/>
        <w:rPr>
          <w:rFonts w:asciiTheme="majorHAnsi" w:hAnsiTheme="majorHAnsi" w:cs="TimesNewRomanPS-BoldMT"/>
          <w:bCs/>
          <w:sz w:val="24"/>
          <w:szCs w:val="24"/>
        </w:rPr>
      </w:pPr>
      <w:r w:rsidRPr="008B1EA2">
        <w:rPr>
          <w:rFonts w:asciiTheme="majorHAnsi" w:hAnsiTheme="majorHAnsi" w:cs="TimesNewRomanPS-BoldMT"/>
          <w:b/>
          <w:bCs/>
          <w:sz w:val="24"/>
          <w:szCs w:val="24"/>
        </w:rPr>
        <w:t>Class Policy Statements:</w:t>
      </w:r>
    </w:p>
    <w:p w14:paraId="4BA5083D" w14:textId="70736546" w:rsidR="00632A4B" w:rsidRPr="00CE54CE" w:rsidRDefault="00632A4B" w:rsidP="00632A4B">
      <w:pPr>
        <w:pStyle w:val="ListParagraph"/>
        <w:autoSpaceDE w:val="0"/>
        <w:autoSpaceDN w:val="0"/>
        <w:adjustRightInd w:val="0"/>
        <w:spacing w:after="0" w:line="240" w:lineRule="auto"/>
        <w:ind w:left="360"/>
        <w:rPr>
          <w:rFonts w:asciiTheme="majorHAnsi" w:hAnsiTheme="majorHAnsi" w:cs="TimesNewRomanPS-BoldMT"/>
          <w:bCs/>
          <w:sz w:val="24"/>
          <w:szCs w:val="24"/>
        </w:rPr>
      </w:pPr>
      <w:r w:rsidRPr="00CE54CE">
        <w:rPr>
          <w:rFonts w:asciiTheme="majorHAnsi" w:hAnsiTheme="majorHAnsi"/>
          <w:b/>
          <w:u w:val="single"/>
        </w:rPr>
        <w:t>Late Assignments</w:t>
      </w:r>
      <w:r w:rsidRPr="00CE54CE">
        <w:rPr>
          <w:rFonts w:asciiTheme="majorHAnsi" w:hAnsiTheme="majorHAnsi"/>
        </w:rPr>
        <w:t xml:space="preserve">: All assignments are due at the start of class, unless otherwise indicated </w:t>
      </w:r>
      <w:r w:rsidR="00017139">
        <w:rPr>
          <w:rFonts w:asciiTheme="majorHAnsi" w:hAnsiTheme="majorHAnsi"/>
        </w:rPr>
        <w:t>(</w:t>
      </w:r>
      <w:r w:rsidRPr="00CE54CE">
        <w:rPr>
          <w:rFonts w:asciiTheme="majorHAnsi" w:hAnsiTheme="majorHAnsi"/>
        </w:rPr>
        <w:t>current</w:t>
      </w:r>
      <w:r w:rsidR="00017139">
        <w:rPr>
          <w:rFonts w:asciiTheme="majorHAnsi" w:hAnsiTheme="majorHAnsi"/>
        </w:rPr>
        <w:t xml:space="preserve"> events are due by noon the Monday </w:t>
      </w:r>
      <w:r w:rsidRPr="00CE54CE">
        <w:rPr>
          <w:rFonts w:asciiTheme="majorHAnsi" w:hAnsiTheme="majorHAnsi"/>
        </w:rPr>
        <w:t>before class). There are no late assignments in this class. As you have so many opportunities to earn points, if you miss an assignment, move on to something else.</w:t>
      </w:r>
    </w:p>
    <w:p w14:paraId="4D558C86" w14:textId="77777777"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rPr>
      </w:pPr>
    </w:p>
    <w:p w14:paraId="43A5617A" w14:textId="463310ED"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Attendance</w:t>
      </w:r>
      <w:r w:rsidRPr="00CE54CE">
        <w:rPr>
          <w:rFonts w:asciiTheme="majorHAnsi" w:hAnsiTheme="majorHAnsi"/>
        </w:rPr>
        <w:t>: Although attendance is not required, students are expected to attend all classes and will be held responsible for any content covered in the event of an absence. You cannot earn participation and preparedness points if you do not attend; you also cannot earn points for</w:t>
      </w:r>
      <w:r w:rsidR="00017139">
        <w:rPr>
          <w:rFonts w:asciiTheme="majorHAnsi" w:hAnsiTheme="majorHAnsi"/>
        </w:rPr>
        <w:t xml:space="preserve"> </w:t>
      </w:r>
      <w:r w:rsidRPr="00CE54CE">
        <w:rPr>
          <w:rFonts w:asciiTheme="majorHAnsi" w:hAnsiTheme="majorHAnsi"/>
        </w:rPr>
        <w:t>current events if you are not in class. If you miss a reading quiz for an unexcused absence, you cannot make up that quiz. Furthermore, you are ineligible to write a reflection for a class you did not attend.</w:t>
      </w:r>
    </w:p>
    <w:p w14:paraId="2646B7B4" w14:textId="77777777"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rPr>
      </w:pPr>
    </w:p>
    <w:p w14:paraId="301D31E9" w14:textId="77777777" w:rsidR="00017139" w:rsidRDefault="00632A4B" w:rsidP="00632A4B">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b/>
          <w:color w:val="000000"/>
          <w:u w:val="single"/>
        </w:rPr>
        <w:t>Excused Absences</w:t>
      </w:r>
      <w:r w:rsidRPr="00CE54CE">
        <w:rPr>
          <w:rFonts w:asciiTheme="majorHAnsi" w:hAnsiTheme="majorHAnsi"/>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university policy on class attendance posted in the Student Policy eHandbook ( </w:t>
      </w:r>
      <w:r w:rsidRPr="00CE54CE">
        <w:rPr>
          <w:rFonts w:asciiTheme="majorHAnsi" w:hAnsiTheme="majorHAnsi"/>
          <w:color w:val="0000FF"/>
        </w:rPr>
        <w:t xml:space="preserve">www.auburn.edu/studentpolicies </w:t>
      </w:r>
      <w:r w:rsidRPr="00CE54CE">
        <w:rPr>
          <w:rFonts w:asciiTheme="majorHAnsi" w:hAnsiTheme="majorHAnsi"/>
          <w:color w:val="000000"/>
        </w:rPr>
        <w:t>) for more information regarding excused absences. (</w:t>
      </w:r>
      <w:hyperlink r:id="rId11" w:history="1">
        <w:r w:rsidRPr="00CE54CE">
          <w:rPr>
            <w:rStyle w:val="Hyperlink"/>
            <w:rFonts w:asciiTheme="majorHAnsi" w:hAnsiTheme="majorHAnsi"/>
          </w:rPr>
          <w:t>https://sites.auburn.edu/admin/universitypolicies/Policies/PolicyonClassAttendance.pdf</w:t>
        </w:r>
      </w:hyperlink>
      <w:r w:rsidRPr="00CE54CE">
        <w:rPr>
          <w:rFonts w:asciiTheme="majorHAnsi" w:hAnsiTheme="majorHAnsi"/>
          <w:color w:val="000000"/>
        </w:rPr>
        <w:t xml:space="preserve">) </w:t>
      </w:r>
    </w:p>
    <w:p w14:paraId="724BBA84" w14:textId="77777777" w:rsidR="00017139" w:rsidRDefault="00017139" w:rsidP="00632A4B">
      <w:pPr>
        <w:pStyle w:val="ListParagraph"/>
        <w:widowControl w:val="0"/>
        <w:autoSpaceDE w:val="0"/>
        <w:autoSpaceDN w:val="0"/>
        <w:adjustRightInd w:val="0"/>
        <w:spacing w:after="0" w:line="240" w:lineRule="auto"/>
        <w:ind w:left="360"/>
        <w:rPr>
          <w:rFonts w:asciiTheme="majorHAnsi" w:hAnsiTheme="majorHAnsi"/>
          <w:color w:val="000000"/>
        </w:rPr>
      </w:pPr>
    </w:p>
    <w:p w14:paraId="2CAD433D" w14:textId="6B107B01"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color w:val="000000"/>
        </w:rPr>
      </w:pPr>
      <w:r w:rsidRPr="00017139">
        <w:rPr>
          <w:rFonts w:asciiTheme="majorHAnsi" w:hAnsiTheme="majorHAnsi"/>
          <w:b/>
          <w:color w:val="000000"/>
          <w:u w:val="single"/>
        </w:rPr>
        <w:t>Academic Honesty Policy</w:t>
      </w:r>
      <w:r w:rsidRPr="00CE54CE">
        <w:rPr>
          <w:rFonts w:asciiTheme="majorHAnsi" w:hAnsiTheme="majorHAnsi"/>
          <w:color w:val="000000"/>
        </w:rPr>
        <w:t xml:space="preserve">: All portions of the Auburn University student academic honesty code (Title XII) will apply to this course (see </w:t>
      </w:r>
      <w:r w:rsidRPr="00CE54CE">
        <w:rPr>
          <w:rFonts w:asciiTheme="majorHAnsi" w:hAnsiTheme="majorHAnsi"/>
          <w:color w:val="0000FF"/>
        </w:rPr>
        <w:t xml:space="preserve">https://sites.auburn.edu/admin/universitypolicies/Policies/AcademicHonestyCode.pdf </w:t>
      </w:r>
      <w:r w:rsidRPr="00CE54CE">
        <w:rPr>
          <w:rFonts w:asciiTheme="majorHAnsi" w:hAnsiTheme="majorHAnsi"/>
          <w:color w:val="000000"/>
        </w:rPr>
        <w:t xml:space="preserve">as posted in the Student Policy eHandbook, (see </w:t>
      </w:r>
      <w:r w:rsidRPr="00CE54CE">
        <w:rPr>
          <w:rFonts w:asciiTheme="majorHAnsi" w:hAnsiTheme="majorHAnsi"/>
          <w:color w:val="0000FF"/>
        </w:rPr>
        <w:t>www.auburn.edu/studentpolicies</w:t>
      </w:r>
      <w:r w:rsidRPr="00CE54CE">
        <w:rPr>
          <w:rFonts w:asciiTheme="majorHAnsi" w:hAnsiTheme="majorHAnsi"/>
          <w:color w:val="000000"/>
        </w:rPr>
        <w:t xml:space="preserve">). All academic honesty violations or alleged violations of the SGA Code of Laws will be reported to the Office of the Provost, which will then refer the case to the Academic Honesty Committee. </w:t>
      </w:r>
    </w:p>
    <w:p w14:paraId="2C90089A" w14:textId="77777777"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color w:val="000000"/>
        </w:rPr>
      </w:pPr>
    </w:p>
    <w:p w14:paraId="1FAF1166" w14:textId="77777777"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color w:val="000000"/>
        </w:rPr>
        <w:t>Written assignments that include material that is similar to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Finally, you may not submit the work of someone else or work that you have submitted previously, for another class or for FOUN 3000, to satisfy a requirement of FOUN 3000.</w:t>
      </w:r>
    </w:p>
    <w:p w14:paraId="6A535C79" w14:textId="77777777" w:rsidR="00632A4B" w:rsidRPr="00CE54CE" w:rsidRDefault="00632A4B" w:rsidP="00632A4B">
      <w:pPr>
        <w:pStyle w:val="ListParagraph"/>
        <w:widowControl w:val="0"/>
        <w:autoSpaceDE w:val="0"/>
        <w:autoSpaceDN w:val="0"/>
        <w:adjustRightInd w:val="0"/>
        <w:spacing w:after="0" w:line="240" w:lineRule="auto"/>
        <w:ind w:left="360"/>
        <w:rPr>
          <w:rFonts w:asciiTheme="majorHAnsi" w:hAnsiTheme="majorHAnsi"/>
          <w:color w:val="000000"/>
        </w:rPr>
      </w:pPr>
    </w:p>
    <w:p w14:paraId="767CFECB"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Disability Accommodations</w:t>
      </w:r>
      <w:r w:rsidRPr="00CE54CE">
        <w:rPr>
          <w:rFonts w:asciiTheme="majorHAnsi" w:hAnsiTheme="majorHAnsi"/>
        </w:rPr>
        <w:t>: Students who need accommodations are asked to electronically</w:t>
      </w:r>
      <w:r w:rsidR="00CE54CE">
        <w:rPr>
          <w:rFonts w:asciiTheme="majorHAnsi" w:hAnsiTheme="majorHAnsi"/>
        </w:rPr>
        <w:t xml:space="preserve"> </w:t>
      </w:r>
      <w:r w:rsidRPr="00CE54CE">
        <w:rPr>
          <w:rFonts w:asciiTheme="majorHAnsi" w:hAnsiTheme="majorHAnsi"/>
        </w:rPr>
        <w:t>submit their approved accommodations through AU Access and to arrange a meeting during</w:t>
      </w:r>
      <w:r w:rsidR="00CE54CE">
        <w:rPr>
          <w:rFonts w:asciiTheme="majorHAnsi" w:hAnsiTheme="majorHAnsi"/>
        </w:rPr>
        <w:t xml:space="preserve"> </w:t>
      </w:r>
      <w:r w:rsidRPr="00CE54CE">
        <w:rPr>
          <w:rFonts w:asciiTheme="majorHAnsi" w:hAnsiTheme="majorHAnsi"/>
        </w:rPr>
        <w:t>office hours the first week of classes, or as soon as possible if accommodations are needed</w:t>
      </w:r>
      <w:r w:rsidR="00CE54CE">
        <w:rPr>
          <w:rFonts w:asciiTheme="majorHAnsi" w:hAnsiTheme="majorHAnsi"/>
        </w:rPr>
        <w:t xml:space="preserve"> </w:t>
      </w:r>
      <w:r w:rsidRPr="00CE54CE">
        <w:rPr>
          <w:rFonts w:asciiTheme="majorHAnsi" w:hAnsiTheme="majorHAnsi"/>
        </w:rPr>
        <w:t>immediately. If you have a conflict with my office hours, an alternate time can be arranged. To set</w:t>
      </w:r>
      <w:r w:rsidR="00CE54CE">
        <w:rPr>
          <w:rFonts w:asciiTheme="majorHAnsi" w:hAnsiTheme="majorHAnsi"/>
        </w:rPr>
        <w:t xml:space="preserve"> </w:t>
      </w:r>
      <w:r w:rsidRPr="00CE54CE">
        <w:rPr>
          <w:rFonts w:asciiTheme="majorHAnsi" w:hAnsiTheme="majorHAnsi"/>
        </w:rPr>
        <w:t>up this meeting, please contact me by e-mail. If you have not established accommodations through</w:t>
      </w:r>
      <w:r w:rsidR="00CE54CE">
        <w:rPr>
          <w:rFonts w:asciiTheme="majorHAnsi" w:hAnsiTheme="majorHAnsi"/>
        </w:rPr>
        <w:t xml:space="preserve"> </w:t>
      </w:r>
      <w:r w:rsidRPr="00CE54CE">
        <w:rPr>
          <w:rFonts w:asciiTheme="majorHAnsi" w:hAnsiTheme="majorHAnsi"/>
        </w:rPr>
        <w:t>the Office of Accessibility, but need accommodations, make an appointment with the Office of</w:t>
      </w:r>
      <w:r w:rsidR="00CE54CE">
        <w:rPr>
          <w:rFonts w:asciiTheme="majorHAnsi" w:hAnsiTheme="majorHAnsi"/>
        </w:rPr>
        <w:t xml:space="preserve"> </w:t>
      </w:r>
      <w:r w:rsidRPr="00CE54CE">
        <w:rPr>
          <w:rFonts w:asciiTheme="majorHAnsi" w:hAnsiTheme="majorHAnsi"/>
        </w:rPr>
        <w:t>Accessibility, 1228 Haley Center, 844-2096 (V/TT).</w:t>
      </w:r>
    </w:p>
    <w:p w14:paraId="3EB33B51" w14:textId="77777777" w:rsidR="00CE54CE" w:rsidRDefault="00CE54CE" w:rsidP="00CE54CE">
      <w:pPr>
        <w:pStyle w:val="ListParagraph"/>
        <w:widowControl w:val="0"/>
        <w:autoSpaceDE w:val="0"/>
        <w:autoSpaceDN w:val="0"/>
        <w:adjustRightInd w:val="0"/>
        <w:spacing w:after="0" w:line="240" w:lineRule="auto"/>
        <w:ind w:left="360"/>
        <w:rPr>
          <w:rFonts w:asciiTheme="majorHAnsi" w:hAnsiTheme="majorHAnsi"/>
        </w:rPr>
      </w:pPr>
    </w:p>
    <w:p w14:paraId="274702E0"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Course Contingency</w:t>
      </w:r>
      <w:r w:rsidRPr="00CE54CE">
        <w:rPr>
          <w:rFonts w:asciiTheme="majorHAnsi" w:hAnsiTheme="majorHAnsi"/>
        </w:rPr>
        <w:t>: If normal class and/or lab activities are disrupted due to illness, emergency,</w:t>
      </w:r>
      <w:r w:rsidR="00CE54CE">
        <w:rPr>
          <w:rFonts w:asciiTheme="majorHAnsi" w:hAnsiTheme="majorHAnsi"/>
        </w:rPr>
        <w:t xml:space="preserve"> </w:t>
      </w:r>
      <w:r w:rsidRPr="00CE54CE">
        <w:rPr>
          <w:rFonts w:asciiTheme="majorHAnsi" w:hAnsiTheme="majorHAnsi"/>
        </w:rPr>
        <w:t>or crisis situation, the syllabus and other course plans and assignments may be modified to allow</w:t>
      </w:r>
      <w:r w:rsidR="00CE54CE">
        <w:rPr>
          <w:rFonts w:asciiTheme="majorHAnsi" w:hAnsiTheme="majorHAnsi"/>
        </w:rPr>
        <w:t xml:space="preserve"> </w:t>
      </w:r>
      <w:r w:rsidRPr="00CE54CE">
        <w:rPr>
          <w:rFonts w:asciiTheme="majorHAnsi" w:hAnsiTheme="majorHAnsi"/>
        </w:rPr>
        <w:t>completion of the course. If this occurs, an addendum to your syllabus and/or course assignments</w:t>
      </w:r>
      <w:r w:rsidR="00CE54CE">
        <w:rPr>
          <w:rFonts w:asciiTheme="majorHAnsi" w:hAnsiTheme="majorHAnsi"/>
        </w:rPr>
        <w:t xml:space="preserve"> </w:t>
      </w:r>
      <w:r w:rsidRPr="00CE54CE">
        <w:rPr>
          <w:rFonts w:asciiTheme="majorHAnsi" w:hAnsiTheme="majorHAnsi"/>
        </w:rPr>
        <w:t>will replace the original materials.</w:t>
      </w:r>
    </w:p>
    <w:p w14:paraId="1AEFBBA1" w14:textId="77777777" w:rsidR="00CE54CE" w:rsidRDefault="00CE54CE" w:rsidP="00CE54CE">
      <w:pPr>
        <w:pStyle w:val="ListParagraph"/>
        <w:widowControl w:val="0"/>
        <w:autoSpaceDE w:val="0"/>
        <w:autoSpaceDN w:val="0"/>
        <w:adjustRightInd w:val="0"/>
        <w:spacing w:after="0" w:line="240" w:lineRule="auto"/>
        <w:ind w:left="360"/>
        <w:rPr>
          <w:rFonts w:asciiTheme="majorHAnsi" w:hAnsiTheme="majorHAnsi"/>
        </w:rPr>
      </w:pPr>
    </w:p>
    <w:p w14:paraId="19A0F72D" w14:textId="3A3CFA66" w:rsidR="00CE54CE" w:rsidRPr="00017139" w:rsidRDefault="00632A4B" w:rsidP="00017139">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Civility Statement</w:t>
      </w:r>
      <w:r w:rsidRPr="00CE54CE">
        <w:rPr>
          <w:rFonts w:asciiTheme="majorHAnsi" w:hAnsiTheme="majorHAnsi"/>
        </w:rPr>
        <w:t>: Rude, sarcastic, obscene, or disrespectful speech and disruptive behavior have</w:t>
      </w:r>
      <w:r w:rsidR="00CE54CE">
        <w:rPr>
          <w:rFonts w:asciiTheme="majorHAnsi" w:hAnsiTheme="majorHAnsi"/>
        </w:rPr>
        <w:t xml:space="preserve"> </w:t>
      </w:r>
      <w:r w:rsidRPr="00CE54CE">
        <w:rPr>
          <w:rFonts w:asciiTheme="majorHAnsi" w:hAnsiTheme="majorHAnsi"/>
        </w:rPr>
        <w:t>a negative impact on everyone's learning. Because this class needs to be a participatory community</w:t>
      </w:r>
      <w:r w:rsidR="00CE54CE">
        <w:rPr>
          <w:rFonts w:asciiTheme="majorHAnsi" w:hAnsiTheme="majorHAnsi"/>
        </w:rPr>
        <w:t xml:space="preserve"> </w:t>
      </w:r>
      <w:r w:rsidRPr="00CE54CE">
        <w:rPr>
          <w:rFonts w:asciiTheme="majorHAnsi" w:hAnsiTheme="majorHAnsi"/>
        </w:rPr>
        <w:t>if students are to fulfill their potential for learning, individuals w</w:t>
      </w:r>
      <w:r w:rsidR="00017139">
        <w:rPr>
          <w:rFonts w:asciiTheme="majorHAnsi" w:hAnsiTheme="majorHAnsi"/>
        </w:rPr>
        <w:t xml:space="preserve">ho disrupt the community will be </w:t>
      </w:r>
      <w:r w:rsidR="00017139" w:rsidRPr="00017139">
        <w:rPr>
          <w:rFonts w:asciiTheme="majorHAnsi" w:hAnsiTheme="majorHAnsi"/>
        </w:rPr>
        <w:t>r</w:t>
      </w:r>
      <w:r w:rsidRPr="00017139">
        <w:rPr>
          <w:rFonts w:asciiTheme="majorHAnsi" w:hAnsiTheme="majorHAnsi"/>
        </w:rPr>
        <w:t>emoved from the class and their enrollment will be terminated.</w:t>
      </w:r>
    </w:p>
    <w:p w14:paraId="06684CBB"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color w:val="000000"/>
        </w:rPr>
        <w:t>Disruptive behavior includes, but is not limited to the following: receiving and sending phone</w:t>
      </w:r>
      <w:r w:rsidR="00CE54CE">
        <w:rPr>
          <w:rFonts w:asciiTheme="majorHAnsi" w:hAnsiTheme="majorHAnsi"/>
          <w:color w:val="000000"/>
        </w:rPr>
        <w:t xml:space="preserve"> </w:t>
      </w:r>
      <w:r w:rsidRPr="00CE54CE">
        <w:rPr>
          <w:rFonts w:asciiTheme="majorHAnsi" w:hAnsiTheme="majorHAnsi"/>
          <w:color w:val="000000"/>
        </w:rPr>
        <w:t>calls, texts, or other messages during class, leaving class early or coming to class late, disrupting</w:t>
      </w:r>
      <w:r w:rsidR="00CE54CE">
        <w:rPr>
          <w:rFonts w:asciiTheme="majorHAnsi" w:hAnsiTheme="majorHAnsi"/>
          <w:color w:val="000000"/>
        </w:rPr>
        <w:t xml:space="preserve"> </w:t>
      </w:r>
      <w:r w:rsidRPr="00CE54CE">
        <w:rPr>
          <w:rFonts w:asciiTheme="majorHAnsi" w:hAnsiTheme="majorHAnsi"/>
          <w:color w:val="000000"/>
        </w:rPr>
        <w:t>instructional discourse, doing assignments for other classes, sleeping, and engaging in other</w:t>
      </w:r>
      <w:r w:rsidR="00CE54CE">
        <w:rPr>
          <w:rFonts w:asciiTheme="majorHAnsi" w:hAnsiTheme="majorHAnsi"/>
          <w:color w:val="000000"/>
        </w:rPr>
        <w:t xml:space="preserve"> </w:t>
      </w:r>
      <w:r w:rsidRPr="00CE54CE">
        <w:rPr>
          <w:rFonts w:asciiTheme="majorHAnsi" w:hAnsiTheme="majorHAnsi"/>
          <w:color w:val="000000"/>
        </w:rPr>
        <w:t>activities that detract from the classroom learning experience. See the University Policy on</w:t>
      </w:r>
      <w:r w:rsidR="00CE54CE">
        <w:rPr>
          <w:rFonts w:asciiTheme="majorHAnsi" w:hAnsiTheme="majorHAnsi"/>
          <w:color w:val="000000"/>
        </w:rPr>
        <w:t xml:space="preserve"> </w:t>
      </w:r>
      <w:r w:rsidRPr="00CE54CE">
        <w:rPr>
          <w:rFonts w:asciiTheme="majorHAnsi" w:hAnsiTheme="majorHAnsi"/>
          <w:color w:val="000000"/>
        </w:rPr>
        <w:t>Classroom Behavior</w:t>
      </w:r>
      <w:r w:rsidR="00CE54CE">
        <w:rPr>
          <w:rFonts w:asciiTheme="majorHAnsi" w:hAnsiTheme="majorHAnsi"/>
          <w:color w:val="000000"/>
        </w:rPr>
        <w:t xml:space="preserve"> </w:t>
      </w:r>
      <w:r w:rsidRPr="00CE54CE">
        <w:rPr>
          <w:rFonts w:asciiTheme="majorHAnsi" w:hAnsiTheme="majorHAnsi"/>
          <w:color w:val="000000"/>
        </w:rPr>
        <w:t>(</w:t>
      </w:r>
      <w:hyperlink r:id="rId12" w:history="1">
        <w:r w:rsidR="00CE54CE" w:rsidRPr="00785A40">
          <w:rPr>
            <w:rStyle w:val="Hyperlink"/>
            <w:rFonts w:asciiTheme="majorHAnsi" w:hAnsiTheme="majorHAnsi"/>
          </w:rPr>
          <w:t>https://sites.auburn.edu/admin/universitypolicies/Policies/PolicyonClassroomBehavior.pdf</w:t>
        </w:r>
      </w:hyperlink>
      <w:r w:rsidRPr="00CE54CE">
        <w:rPr>
          <w:rFonts w:asciiTheme="majorHAnsi" w:hAnsiTheme="majorHAnsi"/>
          <w:color w:val="000000"/>
        </w:rPr>
        <w:t>)</w:t>
      </w:r>
      <w:r w:rsidR="00CE54CE">
        <w:rPr>
          <w:rFonts w:asciiTheme="majorHAnsi" w:hAnsiTheme="majorHAnsi"/>
          <w:color w:val="000000"/>
        </w:rPr>
        <w:t xml:space="preserve"> </w:t>
      </w:r>
      <w:r w:rsidRPr="00CE54CE">
        <w:rPr>
          <w:rFonts w:asciiTheme="majorHAnsi" w:hAnsiTheme="majorHAnsi"/>
          <w:color w:val="000000"/>
        </w:rPr>
        <w:t>posted on the Student Policy eHandbook (</w:t>
      </w:r>
      <w:r w:rsidRPr="00CE54CE">
        <w:rPr>
          <w:rFonts w:asciiTheme="majorHAnsi" w:hAnsiTheme="majorHAnsi"/>
          <w:color w:val="0000FF"/>
        </w:rPr>
        <w:t>www.auburn.edu/studentpolicies</w:t>
      </w:r>
      <w:r w:rsidRPr="00CE54CE">
        <w:rPr>
          <w:rFonts w:asciiTheme="majorHAnsi" w:hAnsiTheme="majorHAnsi"/>
          <w:color w:val="000000"/>
        </w:rPr>
        <w:t>) for more</w:t>
      </w:r>
      <w:r w:rsidR="00CE54CE">
        <w:rPr>
          <w:rFonts w:asciiTheme="majorHAnsi" w:hAnsiTheme="majorHAnsi"/>
          <w:color w:val="000000"/>
        </w:rPr>
        <w:t xml:space="preserve"> </w:t>
      </w:r>
      <w:r w:rsidRPr="00CE54CE">
        <w:rPr>
          <w:rFonts w:asciiTheme="majorHAnsi" w:hAnsiTheme="majorHAnsi"/>
          <w:color w:val="000000"/>
        </w:rPr>
        <w:t>information.</w:t>
      </w:r>
    </w:p>
    <w:p w14:paraId="3EC5412E" w14:textId="77777777" w:rsidR="00CE54CE" w:rsidRDefault="00CE54CE" w:rsidP="00CE54CE">
      <w:pPr>
        <w:pStyle w:val="ListParagraph"/>
        <w:widowControl w:val="0"/>
        <w:autoSpaceDE w:val="0"/>
        <w:autoSpaceDN w:val="0"/>
        <w:adjustRightInd w:val="0"/>
        <w:spacing w:after="0" w:line="240" w:lineRule="auto"/>
        <w:ind w:left="360"/>
        <w:rPr>
          <w:rFonts w:asciiTheme="majorHAnsi" w:hAnsiTheme="majorHAnsi"/>
          <w:color w:val="000000"/>
        </w:rPr>
      </w:pPr>
    </w:p>
    <w:p w14:paraId="6D6B62AF"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b/>
          <w:color w:val="000000"/>
          <w:u w:val="single"/>
        </w:rPr>
        <w:t>Professionalism</w:t>
      </w:r>
      <w:r w:rsidRPr="00CE54CE">
        <w:rPr>
          <w:rFonts w:asciiTheme="majorHAnsi" w:hAnsiTheme="majorHAnsi"/>
          <w:color w:val="000000"/>
        </w:rPr>
        <w:t>: As faculty, staff, and students interact in professional settings, we are expected to</w:t>
      </w:r>
      <w:r w:rsidR="00CE54CE">
        <w:rPr>
          <w:rFonts w:asciiTheme="majorHAnsi" w:hAnsiTheme="majorHAnsi"/>
          <w:color w:val="000000"/>
        </w:rPr>
        <w:t xml:space="preserve"> </w:t>
      </w:r>
      <w:r w:rsidRPr="00CE54CE">
        <w:rPr>
          <w:rFonts w:asciiTheme="majorHAnsi" w:hAnsiTheme="majorHAnsi"/>
          <w:color w:val="000000"/>
        </w:rPr>
        <w:t>demonstrate professional behaviors as defined in the Auburn University College of Education’s</w:t>
      </w:r>
      <w:r w:rsidR="00CE54CE">
        <w:rPr>
          <w:rFonts w:asciiTheme="majorHAnsi" w:hAnsiTheme="majorHAnsi"/>
          <w:color w:val="000000"/>
        </w:rPr>
        <w:t xml:space="preserve"> </w:t>
      </w:r>
      <w:r w:rsidRPr="00CE54CE">
        <w:rPr>
          <w:rFonts w:asciiTheme="majorHAnsi" w:hAnsiTheme="majorHAnsi"/>
          <w:color w:val="000000"/>
        </w:rPr>
        <w:t>conceptual framework. These professional commitments or dispositions are listed below:</w:t>
      </w:r>
      <w:r w:rsidR="00CE54CE">
        <w:rPr>
          <w:rFonts w:asciiTheme="majorHAnsi" w:hAnsiTheme="majorHAnsi"/>
          <w:color w:val="000000"/>
        </w:rPr>
        <w:t xml:space="preserve"> </w:t>
      </w:r>
    </w:p>
    <w:p w14:paraId="0FA45AE5"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color w:val="000000"/>
        </w:rPr>
        <w:t>• Engage in responsible and ethical professional practices</w:t>
      </w:r>
    </w:p>
    <w:p w14:paraId="718ECF5C"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color w:val="000000"/>
        </w:rPr>
        <w:t>• Contribute to collaborative learning communities</w:t>
      </w:r>
    </w:p>
    <w:p w14:paraId="02C0A4C1" w14:textId="0EB5EB78" w:rsidR="00632A4B" w:rsidRPr="00CE54CE" w:rsidRDefault="00632A4B" w:rsidP="00CE54CE">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color w:val="000000"/>
        </w:rPr>
        <w:t>• Demonstrate a commitment to diversity</w:t>
      </w:r>
    </w:p>
    <w:p w14:paraId="60C8A2AA" w14:textId="77777777" w:rsidR="00CE54CE" w:rsidRDefault="00632A4B" w:rsidP="00CE54CE">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color w:val="000000"/>
        </w:rPr>
        <w:t>• Model and nurture intellectual vitality</w:t>
      </w:r>
    </w:p>
    <w:p w14:paraId="02F9F020" w14:textId="77777777" w:rsidR="00CE54CE" w:rsidRDefault="00CE54CE" w:rsidP="00CE54CE">
      <w:pPr>
        <w:pStyle w:val="ListParagraph"/>
        <w:widowControl w:val="0"/>
        <w:autoSpaceDE w:val="0"/>
        <w:autoSpaceDN w:val="0"/>
        <w:adjustRightInd w:val="0"/>
        <w:spacing w:after="0" w:line="240" w:lineRule="auto"/>
        <w:ind w:left="360"/>
        <w:rPr>
          <w:rFonts w:asciiTheme="majorHAnsi" w:hAnsiTheme="majorHAnsi"/>
          <w:color w:val="000000"/>
        </w:rPr>
      </w:pPr>
    </w:p>
    <w:p w14:paraId="5B795DD6" w14:textId="77777777" w:rsidR="00FE1ABC" w:rsidRDefault="00632A4B" w:rsidP="00FE1ABC">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Respect for Diversity</w:t>
      </w:r>
      <w:r w:rsidRPr="00CE54CE">
        <w:rPr>
          <w:rFonts w:asciiTheme="majorHAnsi" w:hAnsiTheme="majorHAnsi"/>
        </w:rPr>
        <w:t>: Auburn University Diversity Statement: Diversity at Auburn University</w:t>
      </w:r>
      <w:r w:rsidR="00CE54CE">
        <w:rPr>
          <w:rFonts w:asciiTheme="majorHAnsi" w:hAnsiTheme="majorHAnsi"/>
        </w:rPr>
        <w:t xml:space="preserve"> </w:t>
      </w:r>
      <w:r w:rsidRPr="00CE54CE">
        <w:rPr>
          <w:rFonts w:asciiTheme="majorHAnsi" w:hAnsiTheme="majorHAnsi"/>
        </w:rPr>
        <w:t>encompasses the whole human experience and includes such human qualities as race, gender, and</w:t>
      </w:r>
      <w:r w:rsidR="00CE54CE">
        <w:rPr>
          <w:rFonts w:asciiTheme="majorHAnsi" w:hAnsiTheme="majorHAnsi"/>
        </w:rPr>
        <w:t xml:space="preserve"> </w:t>
      </w:r>
      <w:r w:rsidRPr="00CE54CE">
        <w:rPr>
          <w:rFonts w:asciiTheme="majorHAnsi" w:hAnsiTheme="majorHAnsi"/>
        </w:rPr>
        <w:t>ethnicity, physical ability, nationality, age, religion, sexual orientation, economic status and</w:t>
      </w:r>
      <w:r w:rsidR="00CE54CE">
        <w:rPr>
          <w:rFonts w:asciiTheme="majorHAnsi" w:hAnsiTheme="majorHAnsi"/>
        </w:rPr>
        <w:t xml:space="preserve"> </w:t>
      </w:r>
      <w:r w:rsidRPr="00CE54CE">
        <w:rPr>
          <w:rFonts w:asciiTheme="majorHAnsi" w:hAnsiTheme="majorHAnsi"/>
        </w:rPr>
        <w:t>veteran status. These and other socially and historically important attributes reflect the complexity</w:t>
      </w:r>
      <w:r w:rsidR="00FE1ABC">
        <w:rPr>
          <w:rFonts w:asciiTheme="majorHAnsi" w:hAnsiTheme="majorHAnsi"/>
        </w:rPr>
        <w:t xml:space="preserve"> </w:t>
      </w:r>
      <w:r w:rsidRPr="00CE54CE">
        <w:rPr>
          <w:rFonts w:asciiTheme="majorHAnsi" w:hAnsiTheme="majorHAnsi"/>
        </w:rPr>
        <w:t>of our increasingly diverse student body, local community, and national population. It is expected</w:t>
      </w:r>
      <w:r w:rsidR="00FE1ABC">
        <w:rPr>
          <w:rFonts w:asciiTheme="majorHAnsi" w:hAnsiTheme="majorHAnsi"/>
        </w:rPr>
        <w:t xml:space="preserve"> </w:t>
      </w:r>
      <w:r w:rsidRPr="00CE54CE">
        <w:rPr>
          <w:rFonts w:asciiTheme="majorHAnsi" w:hAnsiTheme="majorHAnsi"/>
        </w:rPr>
        <w:t>that all students in this course abide by and respect the AU Diversity Statement when working and</w:t>
      </w:r>
      <w:r w:rsidR="00FE1ABC">
        <w:rPr>
          <w:rFonts w:asciiTheme="majorHAnsi" w:hAnsiTheme="majorHAnsi"/>
        </w:rPr>
        <w:t xml:space="preserve"> </w:t>
      </w:r>
      <w:r w:rsidRPr="00CE54CE">
        <w:rPr>
          <w:rFonts w:asciiTheme="majorHAnsi" w:hAnsiTheme="majorHAnsi"/>
        </w:rPr>
        <w:t>interacting with classmates and the instructor.</w:t>
      </w:r>
      <w:r w:rsidR="00FE1ABC">
        <w:rPr>
          <w:rFonts w:asciiTheme="majorHAnsi" w:hAnsiTheme="majorHAnsi"/>
        </w:rPr>
        <w:t xml:space="preserve"> </w:t>
      </w:r>
      <w:r w:rsidRPr="00CE54CE">
        <w:rPr>
          <w:rFonts w:asciiTheme="majorHAnsi" w:hAnsiTheme="majorHAnsi"/>
        </w:rPr>
        <w:t>Instructor Assistance: The instructor’s purpose is to help class members become the very best they</w:t>
      </w:r>
      <w:r w:rsidR="00FE1ABC">
        <w:rPr>
          <w:rFonts w:asciiTheme="majorHAnsi" w:hAnsiTheme="majorHAnsi"/>
        </w:rPr>
        <w:t xml:space="preserve"> </w:t>
      </w:r>
      <w:r w:rsidRPr="00CE54CE">
        <w:rPr>
          <w:rFonts w:asciiTheme="majorHAnsi" w:hAnsiTheme="majorHAnsi"/>
        </w:rPr>
        <w:t>can possibly become at this point in their professional development. Please allow me to assist in</w:t>
      </w:r>
      <w:r w:rsidR="00FE1ABC">
        <w:rPr>
          <w:rFonts w:asciiTheme="majorHAnsi" w:hAnsiTheme="majorHAnsi"/>
        </w:rPr>
        <w:t xml:space="preserve"> </w:t>
      </w:r>
      <w:r w:rsidRPr="00CE54CE">
        <w:rPr>
          <w:rFonts w:asciiTheme="majorHAnsi" w:hAnsiTheme="majorHAnsi"/>
        </w:rPr>
        <w:t>any way possible including, but certainly not limited to: listening, providing feedback, answering</w:t>
      </w:r>
      <w:r w:rsidR="00FE1ABC">
        <w:rPr>
          <w:rFonts w:asciiTheme="majorHAnsi" w:hAnsiTheme="majorHAnsi"/>
        </w:rPr>
        <w:t xml:space="preserve"> </w:t>
      </w:r>
      <w:r w:rsidRPr="00CE54CE">
        <w:rPr>
          <w:rFonts w:asciiTheme="majorHAnsi" w:hAnsiTheme="majorHAnsi"/>
        </w:rPr>
        <w:t>questions, sharing and addressing concerns, brainstorming, clarifying course content or</w:t>
      </w:r>
      <w:r w:rsidR="00FE1ABC">
        <w:rPr>
          <w:rFonts w:asciiTheme="majorHAnsi" w:hAnsiTheme="majorHAnsi"/>
        </w:rPr>
        <w:t xml:space="preserve"> </w:t>
      </w:r>
      <w:r w:rsidRPr="00CE54CE">
        <w:rPr>
          <w:rFonts w:asciiTheme="majorHAnsi" w:hAnsiTheme="majorHAnsi"/>
        </w:rPr>
        <w:t>expectations, and mediating or facilitating work with collaborating peers. Always feel free to contact me by phone or by email. That said, email is probably not the fastest way to get a response</w:t>
      </w:r>
      <w:r w:rsidR="00FE1ABC">
        <w:rPr>
          <w:rFonts w:asciiTheme="majorHAnsi" w:hAnsiTheme="majorHAnsi"/>
        </w:rPr>
        <w:t xml:space="preserve"> </w:t>
      </w:r>
      <w:r w:rsidRPr="00CE54CE">
        <w:rPr>
          <w:rFonts w:asciiTheme="majorHAnsi" w:hAnsiTheme="majorHAnsi"/>
        </w:rPr>
        <w:t>from me. If you contact me via email, allow two days response time. So, if you have an urgent</w:t>
      </w:r>
      <w:r w:rsidR="00FE1ABC">
        <w:rPr>
          <w:rFonts w:asciiTheme="majorHAnsi" w:hAnsiTheme="majorHAnsi"/>
        </w:rPr>
        <w:t xml:space="preserve"> </w:t>
      </w:r>
      <w:r w:rsidRPr="00CE54CE">
        <w:rPr>
          <w:rFonts w:asciiTheme="majorHAnsi" w:hAnsiTheme="majorHAnsi"/>
        </w:rPr>
        <w:t>concern or question, it is best to contact me by phone.</w:t>
      </w:r>
    </w:p>
    <w:p w14:paraId="749FC5EB" w14:textId="77777777" w:rsidR="00FE1ABC" w:rsidRDefault="00FE1ABC" w:rsidP="00FE1ABC">
      <w:pPr>
        <w:pStyle w:val="ListParagraph"/>
        <w:widowControl w:val="0"/>
        <w:autoSpaceDE w:val="0"/>
        <w:autoSpaceDN w:val="0"/>
        <w:adjustRightInd w:val="0"/>
        <w:spacing w:after="0" w:line="240" w:lineRule="auto"/>
        <w:ind w:left="360"/>
        <w:rPr>
          <w:rFonts w:asciiTheme="majorHAnsi" w:hAnsiTheme="majorHAnsi"/>
          <w:b/>
          <w:u w:val="single"/>
        </w:rPr>
      </w:pPr>
    </w:p>
    <w:p w14:paraId="16055888" w14:textId="664A6256" w:rsidR="00FE1ABC" w:rsidRDefault="00632A4B" w:rsidP="00FE1ABC">
      <w:pPr>
        <w:pStyle w:val="ListParagraph"/>
        <w:widowControl w:val="0"/>
        <w:autoSpaceDE w:val="0"/>
        <w:autoSpaceDN w:val="0"/>
        <w:adjustRightInd w:val="0"/>
        <w:spacing w:after="0" w:line="240" w:lineRule="auto"/>
        <w:ind w:left="360"/>
        <w:rPr>
          <w:rFonts w:asciiTheme="majorHAnsi" w:hAnsiTheme="majorHAnsi"/>
        </w:rPr>
      </w:pPr>
      <w:r w:rsidRPr="00CE54CE">
        <w:rPr>
          <w:rFonts w:asciiTheme="majorHAnsi" w:hAnsiTheme="majorHAnsi"/>
          <w:b/>
          <w:u w:val="single"/>
        </w:rPr>
        <w:t>Statement of Student Rights</w:t>
      </w:r>
      <w:r w:rsidRPr="00CE54CE">
        <w:rPr>
          <w:rFonts w:asciiTheme="majorHAnsi" w:hAnsiTheme="majorHAnsi"/>
        </w:rPr>
        <w:t>: This course syllabus may be viewed as a flexible contract between</w:t>
      </w:r>
      <w:r w:rsidR="00FE1ABC">
        <w:rPr>
          <w:rFonts w:asciiTheme="majorHAnsi" w:hAnsiTheme="majorHAnsi"/>
        </w:rPr>
        <w:t xml:space="preserve"> </w:t>
      </w:r>
      <w:r w:rsidR="00017139">
        <w:rPr>
          <w:rFonts w:asciiTheme="majorHAnsi" w:hAnsiTheme="majorHAnsi"/>
        </w:rPr>
        <w:t>students and the instructor</w:t>
      </w:r>
      <w:r w:rsidRPr="00CE54CE">
        <w:rPr>
          <w:rFonts w:asciiTheme="majorHAnsi" w:hAnsiTheme="majorHAnsi"/>
        </w:rPr>
        <w:t>. As such, students have the right to expect that the instructor will, to the greatest</w:t>
      </w:r>
      <w:r w:rsidR="00FE1ABC">
        <w:rPr>
          <w:rFonts w:asciiTheme="majorHAnsi" w:hAnsiTheme="majorHAnsi"/>
        </w:rPr>
        <w:t xml:space="preserve"> </w:t>
      </w:r>
      <w:r w:rsidRPr="00CE54CE">
        <w:rPr>
          <w:rFonts w:asciiTheme="majorHAnsi" w:hAnsiTheme="majorHAnsi"/>
        </w:rPr>
        <w:t>extent possible, remain true to the syllabus regarding course content, objectives, schedule,</w:t>
      </w:r>
      <w:r w:rsidR="00FE1ABC">
        <w:rPr>
          <w:rFonts w:asciiTheme="majorHAnsi" w:hAnsiTheme="majorHAnsi"/>
        </w:rPr>
        <w:t xml:space="preserve"> </w:t>
      </w:r>
      <w:r w:rsidRPr="00CE54CE">
        <w:rPr>
          <w:rFonts w:asciiTheme="majorHAnsi" w:hAnsiTheme="majorHAnsi"/>
        </w:rPr>
        <w:t>requirements, and assessment. Students do, however, move through content at different paces and</w:t>
      </w:r>
      <w:r w:rsidR="00FE1ABC">
        <w:rPr>
          <w:rFonts w:asciiTheme="majorHAnsi" w:hAnsiTheme="majorHAnsi"/>
        </w:rPr>
        <w:t xml:space="preserve"> </w:t>
      </w:r>
      <w:r w:rsidRPr="00CE54CE">
        <w:rPr>
          <w:rFonts w:asciiTheme="majorHAnsi" w:hAnsiTheme="majorHAnsi"/>
        </w:rPr>
        <w:t>it may be necessary to make modifications to this syllabus to accommodate individual students’</w:t>
      </w:r>
      <w:r w:rsidR="00FE1ABC">
        <w:rPr>
          <w:rFonts w:asciiTheme="majorHAnsi" w:hAnsiTheme="majorHAnsi"/>
        </w:rPr>
        <w:t xml:space="preserve"> </w:t>
      </w:r>
      <w:r w:rsidRPr="00CE54CE">
        <w:rPr>
          <w:rFonts w:asciiTheme="majorHAnsi" w:hAnsiTheme="majorHAnsi"/>
        </w:rPr>
        <w:t>and</w:t>
      </w:r>
      <w:r w:rsidR="00FE1ABC">
        <w:rPr>
          <w:rFonts w:asciiTheme="majorHAnsi" w:hAnsiTheme="majorHAnsi"/>
        </w:rPr>
        <w:t xml:space="preserve"> </w:t>
      </w:r>
      <w:r w:rsidRPr="00CE54CE">
        <w:rPr>
          <w:rFonts w:asciiTheme="majorHAnsi" w:hAnsiTheme="majorHAnsi"/>
        </w:rPr>
        <w:t>the class’ needs. In this event, students will be notified in advance of any changes to the</w:t>
      </w:r>
      <w:r w:rsidR="00FE1ABC">
        <w:rPr>
          <w:rFonts w:asciiTheme="majorHAnsi" w:hAnsiTheme="majorHAnsi"/>
        </w:rPr>
        <w:t xml:space="preserve"> </w:t>
      </w:r>
      <w:r w:rsidRPr="00FE1ABC">
        <w:rPr>
          <w:rFonts w:asciiTheme="majorHAnsi" w:hAnsiTheme="majorHAnsi"/>
        </w:rPr>
        <w:t>syllabus that may affect their preparation for class or an assessment.</w:t>
      </w:r>
    </w:p>
    <w:p w14:paraId="047D5C3F" w14:textId="77777777" w:rsidR="00FE1ABC" w:rsidRDefault="00FE1ABC" w:rsidP="00FE1ABC">
      <w:pPr>
        <w:pStyle w:val="ListParagraph"/>
        <w:widowControl w:val="0"/>
        <w:autoSpaceDE w:val="0"/>
        <w:autoSpaceDN w:val="0"/>
        <w:adjustRightInd w:val="0"/>
        <w:spacing w:after="0" w:line="240" w:lineRule="auto"/>
        <w:ind w:left="360"/>
        <w:rPr>
          <w:rFonts w:asciiTheme="majorHAnsi" w:hAnsiTheme="majorHAnsi"/>
          <w:b/>
          <w:u w:val="single"/>
        </w:rPr>
      </w:pPr>
    </w:p>
    <w:p w14:paraId="3E0940D2" w14:textId="7755F853" w:rsidR="00632A4B" w:rsidRPr="00FE1ABC" w:rsidRDefault="00632A4B" w:rsidP="00FE1ABC">
      <w:pPr>
        <w:pStyle w:val="ListParagraph"/>
        <w:widowControl w:val="0"/>
        <w:autoSpaceDE w:val="0"/>
        <w:autoSpaceDN w:val="0"/>
        <w:adjustRightInd w:val="0"/>
        <w:spacing w:after="0" w:line="240" w:lineRule="auto"/>
        <w:ind w:left="360"/>
        <w:rPr>
          <w:rFonts w:asciiTheme="majorHAnsi" w:hAnsiTheme="majorHAnsi"/>
          <w:color w:val="000000"/>
        </w:rPr>
      </w:pPr>
      <w:r w:rsidRPr="00CE54CE">
        <w:rPr>
          <w:rFonts w:asciiTheme="majorHAnsi" w:hAnsiTheme="majorHAnsi"/>
          <w:b/>
          <w:u w:val="single"/>
        </w:rPr>
        <w:t>Statement of Student Responsibilities</w:t>
      </w:r>
      <w:r w:rsidRPr="00CE54CE">
        <w:rPr>
          <w:rFonts w:asciiTheme="majorHAnsi" w:hAnsiTheme="majorHAnsi"/>
        </w:rPr>
        <w:t>: Given that the course syllabus may be viewed as an</w:t>
      </w:r>
      <w:r w:rsidR="00FE1ABC">
        <w:rPr>
          <w:rFonts w:asciiTheme="majorHAnsi" w:hAnsiTheme="majorHAnsi"/>
        </w:rPr>
        <w:t xml:space="preserve"> </w:t>
      </w:r>
      <w:r w:rsidRPr="00CE54CE">
        <w:rPr>
          <w:rFonts w:asciiTheme="majorHAnsi" w:hAnsiTheme="majorHAnsi"/>
        </w:rPr>
        <w:t>agreement between instructor and student, it outlines not only what can be expected of the</w:t>
      </w:r>
      <w:r w:rsidR="00FE1ABC">
        <w:rPr>
          <w:rFonts w:asciiTheme="majorHAnsi" w:hAnsiTheme="majorHAnsi"/>
        </w:rPr>
        <w:t xml:space="preserve"> </w:t>
      </w:r>
      <w:r w:rsidRPr="00CE54CE">
        <w:rPr>
          <w:rFonts w:asciiTheme="majorHAnsi" w:hAnsiTheme="majorHAnsi"/>
        </w:rPr>
        <w:t>instructor but also what is expected of students. Therefore, it is the responsibility of the student to</w:t>
      </w:r>
      <w:r w:rsidR="00FE1ABC">
        <w:rPr>
          <w:rFonts w:asciiTheme="majorHAnsi" w:hAnsiTheme="majorHAnsi"/>
        </w:rPr>
        <w:t xml:space="preserve"> </w:t>
      </w:r>
      <w:r w:rsidRPr="00CE54CE">
        <w:rPr>
          <w:rFonts w:asciiTheme="majorHAnsi" w:hAnsiTheme="majorHAnsi"/>
        </w:rPr>
        <w:t>attempt to understand its contents, seek any needed clarification, and accept the requirements and</w:t>
      </w:r>
      <w:r w:rsidR="00FE1ABC">
        <w:rPr>
          <w:rFonts w:asciiTheme="majorHAnsi" w:hAnsiTheme="majorHAnsi"/>
        </w:rPr>
        <w:t xml:space="preserve"> </w:t>
      </w:r>
      <w:r w:rsidRPr="00CE54CE">
        <w:rPr>
          <w:rFonts w:asciiTheme="majorHAnsi" w:hAnsiTheme="majorHAnsi"/>
        </w:rPr>
        <w:t>assessments outlined therein. Furthermore, it is the responsibility of students to seek assistance in</w:t>
      </w:r>
      <w:r w:rsidR="00FE1ABC">
        <w:rPr>
          <w:rFonts w:asciiTheme="majorHAnsi" w:hAnsiTheme="majorHAnsi"/>
        </w:rPr>
        <w:t xml:space="preserve"> </w:t>
      </w:r>
      <w:r w:rsidRPr="00CE54CE">
        <w:rPr>
          <w:rFonts w:asciiTheme="majorHAnsi" w:hAnsiTheme="majorHAnsi"/>
        </w:rPr>
        <w:t>meeting course objectives and completing course assignments whenever, and preferably as soon</w:t>
      </w:r>
      <w:r w:rsidR="00FE1ABC">
        <w:rPr>
          <w:rFonts w:asciiTheme="majorHAnsi" w:hAnsiTheme="majorHAnsi"/>
        </w:rPr>
        <w:t xml:space="preserve"> </w:t>
      </w:r>
      <w:r w:rsidRPr="00FE1ABC">
        <w:rPr>
          <w:rFonts w:asciiTheme="majorHAnsi" w:hAnsiTheme="majorHAnsi"/>
        </w:rPr>
        <w:t>as, needed.</w:t>
      </w:r>
    </w:p>
    <w:p w14:paraId="76DE338C" w14:textId="77777777" w:rsidR="00632A4B" w:rsidRPr="00FE1ABC" w:rsidRDefault="00632A4B" w:rsidP="00FE1ABC">
      <w:pPr>
        <w:widowControl w:val="0"/>
        <w:autoSpaceDE w:val="0"/>
        <w:autoSpaceDN w:val="0"/>
        <w:adjustRightInd w:val="0"/>
        <w:spacing w:after="0" w:line="240" w:lineRule="auto"/>
        <w:rPr>
          <w:rFonts w:ascii="Times New Roman" w:hAnsi="Times New Roman"/>
        </w:rPr>
      </w:pPr>
    </w:p>
    <w:p w14:paraId="728D53A2" w14:textId="77777777" w:rsidR="00260C75" w:rsidRPr="0003414F" w:rsidRDefault="00260C75" w:rsidP="00260C75">
      <w:pPr>
        <w:autoSpaceDE w:val="0"/>
        <w:autoSpaceDN w:val="0"/>
        <w:adjustRightInd w:val="0"/>
        <w:spacing w:after="0" w:line="240" w:lineRule="auto"/>
        <w:ind w:firstLine="360"/>
        <w:rPr>
          <w:rFonts w:asciiTheme="majorHAnsi" w:hAnsiTheme="majorHAnsi" w:cs="TimesNewRomanPS-BoldMT"/>
          <w:bCs/>
          <w:sz w:val="24"/>
          <w:szCs w:val="24"/>
        </w:rPr>
      </w:pPr>
    </w:p>
    <w:p w14:paraId="1F4BCFC8" w14:textId="44F950E7" w:rsidR="00EC0F5F" w:rsidRPr="00260C75" w:rsidRDefault="004F1E24" w:rsidP="00260C75">
      <w:pPr>
        <w:pStyle w:val="ListParagraph"/>
        <w:numPr>
          <w:ilvl w:val="0"/>
          <w:numId w:val="6"/>
        </w:numPr>
        <w:autoSpaceDE w:val="0"/>
        <w:autoSpaceDN w:val="0"/>
        <w:adjustRightInd w:val="0"/>
        <w:spacing w:after="0" w:line="240" w:lineRule="auto"/>
        <w:rPr>
          <w:rFonts w:asciiTheme="majorHAnsi" w:hAnsiTheme="majorHAnsi" w:cs="TimesNewRomanPSMT"/>
          <w:b/>
          <w:sz w:val="24"/>
          <w:szCs w:val="24"/>
        </w:rPr>
      </w:pPr>
      <w:r w:rsidRPr="00260C75">
        <w:rPr>
          <w:rFonts w:asciiTheme="majorHAnsi" w:hAnsiTheme="majorHAnsi" w:cs="TimesNewRomanPSMT"/>
          <w:b/>
          <w:sz w:val="24"/>
          <w:szCs w:val="24"/>
        </w:rPr>
        <w:t>Course Content and Schedule</w:t>
      </w:r>
      <w:r w:rsidR="00974BA3" w:rsidRPr="00260C75">
        <w:rPr>
          <w:rFonts w:asciiTheme="majorHAnsi" w:hAnsiTheme="majorHAnsi" w:cs="TimesNewRomanPS-BoldMT"/>
          <w:b/>
          <w:bCs/>
          <w:sz w:val="24"/>
          <w:szCs w:val="24"/>
        </w:rPr>
        <w:t>:</w:t>
      </w:r>
      <w:r w:rsidR="008B1EA2" w:rsidRPr="00260C75">
        <w:rPr>
          <w:rFonts w:asciiTheme="majorHAnsi" w:hAnsiTheme="majorHAnsi" w:cs="TimesNewRomanPS-BoldMT"/>
          <w:b/>
          <w:bCs/>
          <w:sz w:val="24"/>
          <w:szCs w:val="24"/>
        </w:rPr>
        <w:t xml:space="preserve"> </w:t>
      </w:r>
    </w:p>
    <w:p w14:paraId="5524C83B" w14:textId="77777777" w:rsidR="00EC0F5F" w:rsidRPr="00EC0F5F" w:rsidRDefault="00EC0F5F" w:rsidP="00EC0F5F">
      <w:pPr>
        <w:autoSpaceDE w:val="0"/>
        <w:autoSpaceDN w:val="0"/>
        <w:adjustRightInd w:val="0"/>
        <w:spacing w:after="0" w:line="240" w:lineRule="auto"/>
        <w:rPr>
          <w:rFonts w:asciiTheme="majorHAnsi" w:hAnsiTheme="majorHAnsi" w:cs="TimesNewRomanPSMT"/>
          <w:sz w:val="24"/>
          <w:szCs w:val="24"/>
        </w:rPr>
      </w:pPr>
    </w:p>
    <w:tbl>
      <w:tblPr>
        <w:tblStyle w:val="TableGrid"/>
        <w:tblW w:w="0" w:type="auto"/>
        <w:tblInd w:w="360" w:type="dxa"/>
        <w:tblLook w:val="04A0" w:firstRow="1" w:lastRow="0" w:firstColumn="1" w:lastColumn="0" w:noHBand="0" w:noVBand="1"/>
      </w:tblPr>
      <w:tblGrid>
        <w:gridCol w:w="2808"/>
        <w:gridCol w:w="6408"/>
      </w:tblGrid>
      <w:tr w:rsidR="00EC0F5F" w14:paraId="568E06C8" w14:textId="77777777" w:rsidTr="008223E5">
        <w:tc>
          <w:tcPr>
            <w:tcW w:w="2808" w:type="dxa"/>
          </w:tcPr>
          <w:p w14:paraId="47461C27" w14:textId="04B5AA86" w:rsidR="00EC0F5F" w:rsidRPr="008223E5" w:rsidRDefault="00EC0F5F" w:rsidP="0003414F">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cs="TimesNewRomanPSMT"/>
                <w:sz w:val="24"/>
                <w:szCs w:val="24"/>
              </w:rPr>
              <w:t>Weeks &amp; Themes:</w:t>
            </w:r>
          </w:p>
        </w:tc>
        <w:tc>
          <w:tcPr>
            <w:tcW w:w="6408" w:type="dxa"/>
          </w:tcPr>
          <w:p w14:paraId="67B2EF2A" w14:textId="485B7A32" w:rsidR="00EC0F5F" w:rsidRPr="008223E5" w:rsidRDefault="00EC0F5F" w:rsidP="0003414F">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cs="TimesNewRomanPSMT"/>
                <w:sz w:val="24"/>
                <w:szCs w:val="24"/>
              </w:rPr>
              <w:t>Readings/Assignments:</w:t>
            </w:r>
          </w:p>
        </w:tc>
      </w:tr>
      <w:tr w:rsidR="00EC0F5F" w14:paraId="1FCF03D5" w14:textId="77777777" w:rsidTr="008223E5">
        <w:tc>
          <w:tcPr>
            <w:tcW w:w="2808" w:type="dxa"/>
          </w:tcPr>
          <w:p w14:paraId="70B79870"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w:t>
            </w:r>
          </w:p>
          <w:p w14:paraId="4E5FE444" w14:textId="4D0777D9"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January 11</w:t>
            </w:r>
          </w:p>
          <w:p w14:paraId="4588FF7A"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1C4AF4A0" w14:textId="77777777" w:rsidR="00EC0F5F" w:rsidRDefault="00EC0F5F"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Introduction</w:t>
            </w:r>
          </w:p>
          <w:p w14:paraId="21A70F68" w14:textId="6A5D6725" w:rsidR="00617460" w:rsidRPr="00617460" w:rsidRDefault="00617460" w:rsidP="003507C7">
            <w:pPr>
              <w:widowControl w:val="0"/>
              <w:autoSpaceDE w:val="0"/>
              <w:autoSpaceDN w:val="0"/>
              <w:adjustRightInd w:val="0"/>
              <w:spacing w:after="0" w:line="240" w:lineRule="auto"/>
              <w:rPr>
                <w:rFonts w:asciiTheme="majorHAnsi" w:hAnsiTheme="majorHAnsi"/>
                <w:sz w:val="24"/>
                <w:szCs w:val="24"/>
              </w:rPr>
            </w:pPr>
          </w:p>
        </w:tc>
        <w:tc>
          <w:tcPr>
            <w:tcW w:w="6408" w:type="dxa"/>
          </w:tcPr>
          <w:p w14:paraId="4D957FE8"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Diversity of learners and settings: Orientation</w:t>
            </w:r>
          </w:p>
          <w:p w14:paraId="1C829787" w14:textId="77777777" w:rsidR="008223E5" w:rsidRPr="008223E5" w:rsidRDefault="008223E5" w:rsidP="00EC0F5F">
            <w:pPr>
              <w:widowControl w:val="0"/>
              <w:autoSpaceDE w:val="0"/>
              <w:autoSpaceDN w:val="0"/>
              <w:adjustRightInd w:val="0"/>
              <w:spacing w:after="0" w:line="240" w:lineRule="auto"/>
              <w:rPr>
                <w:rFonts w:asciiTheme="majorHAnsi" w:hAnsiTheme="majorHAnsi"/>
                <w:sz w:val="24"/>
                <w:szCs w:val="24"/>
              </w:rPr>
            </w:pPr>
          </w:p>
          <w:p w14:paraId="2106E013" w14:textId="04F29C28" w:rsidR="00EC0F5F" w:rsidRPr="00617460" w:rsidRDefault="00EC0F5F" w:rsidP="00617460">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Service-Learning: Orientation</w:t>
            </w:r>
          </w:p>
        </w:tc>
      </w:tr>
      <w:tr w:rsidR="003507C7" w14:paraId="01C77F09" w14:textId="77777777" w:rsidTr="008223E5">
        <w:tc>
          <w:tcPr>
            <w:tcW w:w="2808" w:type="dxa"/>
          </w:tcPr>
          <w:p w14:paraId="72D97A54"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2</w:t>
            </w:r>
          </w:p>
          <w:p w14:paraId="33BDCC5B" w14:textId="13557B27" w:rsidR="000B459A"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January 18</w:t>
            </w:r>
          </w:p>
          <w:p w14:paraId="58FBE265" w14:textId="77777777" w:rsidR="008223E5" w:rsidRPr="008223E5" w:rsidRDefault="008223E5" w:rsidP="003507C7">
            <w:pPr>
              <w:widowControl w:val="0"/>
              <w:autoSpaceDE w:val="0"/>
              <w:autoSpaceDN w:val="0"/>
              <w:adjustRightInd w:val="0"/>
              <w:spacing w:after="0" w:line="240" w:lineRule="auto"/>
              <w:rPr>
                <w:rFonts w:asciiTheme="majorHAnsi" w:hAnsiTheme="majorHAnsi"/>
                <w:sz w:val="24"/>
                <w:szCs w:val="24"/>
              </w:rPr>
            </w:pPr>
          </w:p>
          <w:p w14:paraId="7D26BF14"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History of</w:t>
            </w:r>
          </w:p>
          <w:p w14:paraId="527D6218"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Public</w:t>
            </w:r>
          </w:p>
          <w:p w14:paraId="2F290810"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Education in the</w:t>
            </w:r>
          </w:p>
          <w:p w14:paraId="36A132B1" w14:textId="7C852AB5" w:rsidR="003507C7"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U.S.</w:t>
            </w:r>
          </w:p>
        </w:tc>
        <w:tc>
          <w:tcPr>
            <w:tcW w:w="6408" w:type="dxa"/>
          </w:tcPr>
          <w:p w14:paraId="531EF5C3"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220B6338"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Macedo (2004) on Canvas</w:t>
            </w:r>
          </w:p>
          <w:p w14:paraId="29EA2D2B"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Finn (2004) on Canvas</w:t>
            </w:r>
          </w:p>
          <w:p w14:paraId="17D38B96"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5 &amp; 13 in Foundations of Education</w:t>
            </w:r>
          </w:p>
          <w:p w14:paraId="299EBF7A"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4 &amp; 130 in Readings for Diversity and Social Justice</w:t>
            </w:r>
          </w:p>
          <w:p w14:paraId="176DEBE0" w14:textId="77777777" w:rsidR="00A92940" w:rsidRPr="008223E5" w:rsidRDefault="00A92940" w:rsidP="003507C7">
            <w:pPr>
              <w:widowControl w:val="0"/>
              <w:autoSpaceDE w:val="0"/>
              <w:autoSpaceDN w:val="0"/>
              <w:adjustRightInd w:val="0"/>
              <w:spacing w:after="0" w:line="240" w:lineRule="auto"/>
              <w:rPr>
                <w:rFonts w:asciiTheme="majorHAnsi" w:hAnsiTheme="majorHAnsi"/>
                <w:sz w:val="24"/>
                <w:szCs w:val="24"/>
              </w:rPr>
            </w:pPr>
          </w:p>
          <w:p w14:paraId="4A2477D2"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74159E95"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2FD7B8D0" w14:textId="77777777" w:rsidR="00D86DB1" w:rsidRPr="008223E5" w:rsidRDefault="00D86DB1" w:rsidP="003507C7">
            <w:pPr>
              <w:widowControl w:val="0"/>
              <w:autoSpaceDE w:val="0"/>
              <w:autoSpaceDN w:val="0"/>
              <w:adjustRightInd w:val="0"/>
              <w:spacing w:after="0" w:line="240" w:lineRule="auto"/>
              <w:rPr>
                <w:rFonts w:asciiTheme="majorHAnsi" w:hAnsiTheme="majorHAnsi"/>
                <w:sz w:val="24"/>
                <w:szCs w:val="24"/>
              </w:rPr>
            </w:pPr>
          </w:p>
          <w:p w14:paraId="612273F6" w14:textId="4F85A46F" w:rsidR="003507C7" w:rsidRPr="008223E5" w:rsidRDefault="003507C7" w:rsidP="003507C7">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goals and development of public education in the U.S.</w:t>
            </w:r>
          </w:p>
        </w:tc>
      </w:tr>
      <w:tr w:rsidR="00EC0F5F" w14:paraId="0624B0F7" w14:textId="77777777" w:rsidTr="008223E5">
        <w:tc>
          <w:tcPr>
            <w:tcW w:w="2808" w:type="dxa"/>
          </w:tcPr>
          <w:p w14:paraId="18069C2A"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3</w:t>
            </w:r>
          </w:p>
          <w:p w14:paraId="50A1C51C" w14:textId="53CC5DA3"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January 25</w:t>
            </w:r>
          </w:p>
          <w:p w14:paraId="51625491"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63D2CE6E" w14:textId="1AF4D45E" w:rsidR="00EC0F5F" w:rsidRPr="00A83F92" w:rsidRDefault="00EC0F5F" w:rsidP="00A83F9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Public Schools</w:t>
            </w:r>
            <w:r w:rsidR="00A83F92">
              <w:rPr>
                <w:rFonts w:asciiTheme="majorHAnsi" w:hAnsiTheme="majorHAnsi"/>
                <w:sz w:val="24"/>
                <w:szCs w:val="24"/>
              </w:rPr>
              <w:t xml:space="preserve"> </w:t>
            </w:r>
            <w:r w:rsidRPr="008223E5">
              <w:rPr>
                <w:rFonts w:asciiTheme="majorHAnsi" w:hAnsiTheme="majorHAnsi"/>
                <w:sz w:val="24"/>
                <w:szCs w:val="24"/>
              </w:rPr>
              <w:t>and Democracy</w:t>
            </w:r>
          </w:p>
        </w:tc>
        <w:tc>
          <w:tcPr>
            <w:tcW w:w="6408" w:type="dxa"/>
          </w:tcPr>
          <w:p w14:paraId="1D9BE401"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0086BD5A"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1 &amp; 2 in Foundations of Education</w:t>
            </w:r>
          </w:p>
          <w:p w14:paraId="4C1AE802"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1-3 in Readings for Diversity and Social Justice</w:t>
            </w:r>
          </w:p>
          <w:p w14:paraId="6EFEBC6D" w14:textId="77777777" w:rsidR="00A92940" w:rsidRPr="008223E5" w:rsidRDefault="00A92940" w:rsidP="003507C7">
            <w:pPr>
              <w:widowControl w:val="0"/>
              <w:autoSpaceDE w:val="0"/>
              <w:autoSpaceDN w:val="0"/>
              <w:adjustRightInd w:val="0"/>
              <w:spacing w:after="0" w:line="240" w:lineRule="auto"/>
              <w:rPr>
                <w:rFonts w:asciiTheme="majorHAnsi" w:hAnsiTheme="majorHAnsi"/>
                <w:sz w:val="24"/>
                <w:szCs w:val="24"/>
              </w:rPr>
            </w:pPr>
          </w:p>
          <w:p w14:paraId="3F43650D"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17887E3D"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6A5FADD1"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2 on Canvas</w:t>
            </w:r>
          </w:p>
          <w:p w14:paraId="739C2BF3" w14:textId="3C6A1E1C"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Current Event in class and on Canvas by noon </w:t>
            </w:r>
            <w:r w:rsidR="00575B3A">
              <w:rPr>
                <w:rFonts w:asciiTheme="majorHAnsi" w:hAnsiTheme="majorHAnsi"/>
                <w:sz w:val="24"/>
                <w:szCs w:val="24"/>
              </w:rPr>
              <w:t>January 23</w:t>
            </w:r>
          </w:p>
          <w:p w14:paraId="494F013D"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Ciphers’ Update Research Report I on Canvas</w:t>
            </w:r>
          </w:p>
          <w:p w14:paraId="4E11E80B" w14:textId="77777777" w:rsidR="00575B3A" w:rsidRPr="008223E5" w:rsidRDefault="00575B3A" w:rsidP="003507C7">
            <w:pPr>
              <w:widowControl w:val="0"/>
              <w:autoSpaceDE w:val="0"/>
              <w:autoSpaceDN w:val="0"/>
              <w:adjustRightInd w:val="0"/>
              <w:spacing w:after="0" w:line="240" w:lineRule="auto"/>
              <w:rPr>
                <w:rFonts w:asciiTheme="majorHAnsi" w:hAnsiTheme="majorHAnsi"/>
                <w:sz w:val="24"/>
                <w:szCs w:val="24"/>
              </w:rPr>
            </w:pPr>
          </w:p>
          <w:p w14:paraId="56692D58" w14:textId="4698D153"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public education and democracy, purposes of public</w:t>
            </w:r>
            <w:r w:rsidR="00A92940">
              <w:rPr>
                <w:rFonts w:asciiTheme="majorHAnsi" w:hAnsiTheme="majorHAnsi"/>
                <w:sz w:val="24"/>
                <w:szCs w:val="24"/>
              </w:rPr>
              <w:t xml:space="preserve"> </w:t>
            </w:r>
            <w:r w:rsidRPr="008223E5">
              <w:rPr>
                <w:rFonts w:asciiTheme="majorHAnsi" w:hAnsiTheme="majorHAnsi"/>
                <w:sz w:val="24"/>
                <w:szCs w:val="24"/>
              </w:rPr>
              <w:t>education, etc.</w:t>
            </w:r>
          </w:p>
          <w:p w14:paraId="294639D0" w14:textId="65058E7C" w:rsidR="00EC0F5F" w:rsidRPr="00A92940" w:rsidRDefault="003507C7" w:rsidP="00A92940">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The teaching profession, goals of public education, the role of</w:t>
            </w:r>
            <w:r w:rsidR="00A92940">
              <w:rPr>
                <w:rFonts w:asciiTheme="majorHAnsi" w:hAnsiTheme="majorHAnsi"/>
                <w:sz w:val="24"/>
                <w:szCs w:val="24"/>
              </w:rPr>
              <w:t xml:space="preserve"> </w:t>
            </w:r>
            <w:r w:rsidRPr="008223E5">
              <w:rPr>
                <w:rFonts w:asciiTheme="majorHAnsi" w:hAnsiTheme="majorHAnsi"/>
                <w:sz w:val="24"/>
                <w:szCs w:val="24"/>
              </w:rPr>
              <w:t>public education in a democratic society</w:t>
            </w:r>
          </w:p>
        </w:tc>
      </w:tr>
      <w:tr w:rsidR="00EC0F5F" w14:paraId="7DDADE0F" w14:textId="77777777" w:rsidTr="008223E5">
        <w:tc>
          <w:tcPr>
            <w:tcW w:w="2808" w:type="dxa"/>
          </w:tcPr>
          <w:p w14:paraId="6D3A0857"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4</w:t>
            </w:r>
          </w:p>
          <w:p w14:paraId="665EDA21" w14:textId="121EB9C8"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February 1</w:t>
            </w:r>
          </w:p>
          <w:p w14:paraId="445330DE"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246F65D3" w14:textId="6338F623"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Education and</w:t>
            </w:r>
            <w:r w:rsidR="00F40C29">
              <w:rPr>
                <w:rFonts w:asciiTheme="majorHAnsi" w:hAnsiTheme="majorHAnsi"/>
                <w:sz w:val="24"/>
                <w:szCs w:val="24"/>
              </w:rPr>
              <w:t xml:space="preserve"> </w:t>
            </w:r>
            <w:r w:rsidRPr="008223E5">
              <w:rPr>
                <w:rFonts w:asciiTheme="majorHAnsi" w:hAnsiTheme="majorHAnsi"/>
                <w:sz w:val="24"/>
                <w:szCs w:val="24"/>
              </w:rPr>
              <w:t>the Individual</w:t>
            </w:r>
          </w:p>
          <w:p w14:paraId="46868798"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46284429" w14:textId="2A3EA973"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*Last day to</w:t>
            </w:r>
            <w:r w:rsidR="000B459A" w:rsidRPr="008223E5">
              <w:rPr>
                <w:rFonts w:asciiTheme="majorHAnsi" w:hAnsiTheme="majorHAnsi"/>
                <w:sz w:val="24"/>
                <w:szCs w:val="24"/>
              </w:rPr>
              <w:t xml:space="preserve"> </w:t>
            </w:r>
            <w:r w:rsidRPr="008223E5">
              <w:rPr>
                <w:rFonts w:asciiTheme="majorHAnsi" w:hAnsiTheme="majorHAnsi"/>
                <w:sz w:val="24"/>
                <w:szCs w:val="24"/>
              </w:rPr>
              <w:t>withdraw with no</w:t>
            </w:r>
            <w:r w:rsidR="000B459A" w:rsidRPr="008223E5">
              <w:rPr>
                <w:rFonts w:asciiTheme="majorHAnsi" w:hAnsiTheme="majorHAnsi"/>
                <w:sz w:val="24"/>
                <w:szCs w:val="24"/>
              </w:rPr>
              <w:t xml:space="preserve"> </w:t>
            </w:r>
            <w:r w:rsidRPr="008223E5">
              <w:rPr>
                <w:rFonts w:asciiTheme="majorHAnsi" w:hAnsiTheme="majorHAnsi"/>
                <w:sz w:val="24"/>
                <w:szCs w:val="24"/>
              </w:rPr>
              <w:t>grade assignment</w:t>
            </w:r>
            <w:r w:rsidR="000B459A" w:rsidRPr="008223E5">
              <w:rPr>
                <w:rFonts w:asciiTheme="majorHAnsi" w:hAnsiTheme="majorHAnsi"/>
                <w:sz w:val="24"/>
                <w:szCs w:val="24"/>
              </w:rPr>
              <w:t xml:space="preserve"> </w:t>
            </w:r>
            <w:r w:rsidRPr="008223E5">
              <w:rPr>
                <w:rFonts w:asciiTheme="majorHAnsi" w:hAnsiTheme="majorHAnsi"/>
                <w:sz w:val="24"/>
                <w:szCs w:val="24"/>
              </w:rPr>
              <w:t>and</w:t>
            </w:r>
            <w:r w:rsidR="000B459A" w:rsidRPr="008223E5">
              <w:rPr>
                <w:rFonts w:asciiTheme="majorHAnsi" w:hAnsiTheme="majorHAnsi"/>
                <w:sz w:val="24"/>
                <w:szCs w:val="24"/>
              </w:rPr>
              <w:t xml:space="preserve"> </w:t>
            </w:r>
            <w:r w:rsidRPr="008223E5">
              <w:rPr>
                <w:rFonts w:asciiTheme="majorHAnsi" w:hAnsiTheme="majorHAnsi"/>
                <w:sz w:val="24"/>
                <w:szCs w:val="24"/>
              </w:rPr>
              <w:t>for potential</w:t>
            </w:r>
            <w:r w:rsidR="000B459A" w:rsidRPr="008223E5">
              <w:rPr>
                <w:rFonts w:asciiTheme="majorHAnsi" w:hAnsiTheme="majorHAnsi"/>
                <w:sz w:val="24"/>
                <w:szCs w:val="24"/>
              </w:rPr>
              <w:t xml:space="preserve"> </w:t>
            </w:r>
            <w:r w:rsidRPr="008223E5">
              <w:rPr>
                <w:rFonts w:asciiTheme="majorHAnsi" w:hAnsiTheme="majorHAnsi"/>
                <w:sz w:val="24"/>
                <w:szCs w:val="24"/>
              </w:rPr>
              <w:t>tuition refund is</w:t>
            </w:r>
          </w:p>
          <w:p w14:paraId="48A5A362" w14:textId="6E986E8E" w:rsidR="00EC0F5F" w:rsidRPr="008223E5" w:rsidRDefault="000B459A" w:rsidP="00EC0F5F">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2/1</w:t>
            </w:r>
            <w:r w:rsidR="00EC0F5F" w:rsidRPr="008223E5">
              <w:rPr>
                <w:rFonts w:asciiTheme="majorHAnsi" w:hAnsiTheme="majorHAnsi"/>
                <w:sz w:val="24"/>
                <w:szCs w:val="24"/>
              </w:rPr>
              <w:t>.</w:t>
            </w:r>
          </w:p>
        </w:tc>
        <w:tc>
          <w:tcPr>
            <w:tcW w:w="6408" w:type="dxa"/>
          </w:tcPr>
          <w:p w14:paraId="411B0840" w14:textId="476CA2B1"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52DC507E" w14:textId="759C7339"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10, pp. 286-304 (Agents of Socialization) in Foundations of</w:t>
            </w:r>
            <w:r w:rsidR="00575B3A">
              <w:rPr>
                <w:rFonts w:asciiTheme="majorHAnsi" w:hAnsiTheme="majorHAnsi"/>
                <w:sz w:val="24"/>
                <w:szCs w:val="24"/>
              </w:rPr>
              <w:t xml:space="preserve"> </w:t>
            </w:r>
            <w:r w:rsidRPr="008223E5">
              <w:rPr>
                <w:rFonts w:asciiTheme="majorHAnsi" w:hAnsiTheme="majorHAnsi"/>
                <w:sz w:val="24"/>
                <w:szCs w:val="24"/>
              </w:rPr>
              <w:t>Education</w:t>
            </w:r>
          </w:p>
          <w:p w14:paraId="6908C7B7"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14 in Foundations of Education</w:t>
            </w:r>
          </w:p>
          <w:p w14:paraId="60E4D1D4" w14:textId="7D5BEFF1"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16, pp. 479-481 (Systematic Restructuring and Standards-Based</w:t>
            </w:r>
            <w:r w:rsidR="00F40C29">
              <w:rPr>
                <w:rFonts w:asciiTheme="majorHAnsi" w:hAnsiTheme="majorHAnsi"/>
                <w:sz w:val="24"/>
                <w:szCs w:val="24"/>
              </w:rPr>
              <w:t xml:space="preserve"> </w:t>
            </w:r>
            <w:r w:rsidRPr="008223E5">
              <w:rPr>
                <w:rFonts w:asciiTheme="majorHAnsi" w:hAnsiTheme="majorHAnsi"/>
                <w:sz w:val="24"/>
                <w:szCs w:val="24"/>
              </w:rPr>
              <w:t>Reform &amp; Conclusion: The Challenge for Education) in Foundations of</w:t>
            </w:r>
          </w:p>
          <w:p w14:paraId="4552931F"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Education</w:t>
            </w:r>
          </w:p>
          <w:p w14:paraId="0BE2F5B0"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6, 24, &amp; 131 in Readings for Diversity and Social Justice</w:t>
            </w:r>
          </w:p>
          <w:p w14:paraId="3789B48A" w14:textId="77777777" w:rsidR="00F40C29" w:rsidRPr="008223E5" w:rsidRDefault="00F40C29" w:rsidP="003507C7">
            <w:pPr>
              <w:widowControl w:val="0"/>
              <w:autoSpaceDE w:val="0"/>
              <w:autoSpaceDN w:val="0"/>
              <w:adjustRightInd w:val="0"/>
              <w:spacing w:after="0" w:line="240" w:lineRule="auto"/>
              <w:rPr>
                <w:rFonts w:asciiTheme="majorHAnsi" w:hAnsiTheme="majorHAnsi"/>
                <w:sz w:val="24"/>
                <w:szCs w:val="24"/>
              </w:rPr>
            </w:pPr>
          </w:p>
          <w:p w14:paraId="1CF82A38"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7778728B" w14:textId="77777777"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52286F9D" w14:textId="034E1D34" w:rsidR="003507C7" w:rsidRPr="008223E5" w:rsidRDefault="003507C7" w:rsidP="00575B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3 on Canvas</w:t>
            </w:r>
          </w:p>
          <w:p w14:paraId="744EC0E9" w14:textId="77777777" w:rsidR="003507C7"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Movie Test on Canvas</w:t>
            </w:r>
          </w:p>
          <w:p w14:paraId="27D2D62A" w14:textId="77777777" w:rsidR="00862421" w:rsidRPr="008223E5" w:rsidRDefault="00862421" w:rsidP="003507C7">
            <w:pPr>
              <w:widowControl w:val="0"/>
              <w:autoSpaceDE w:val="0"/>
              <w:autoSpaceDN w:val="0"/>
              <w:adjustRightInd w:val="0"/>
              <w:spacing w:after="0" w:line="240" w:lineRule="auto"/>
              <w:rPr>
                <w:rFonts w:asciiTheme="majorHAnsi" w:hAnsiTheme="majorHAnsi"/>
                <w:sz w:val="24"/>
                <w:szCs w:val="24"/>
              </w:rPr>
            </w:pPr>
          </w:p>
          <w:p w14:paraId="1579D486" w14:textId="63D32940" w:rsidR="003507C7" w:rsidRPr="00575B3A" w:rsidRDefault="003507C7" w:rsidP="00575B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the tension between the educational needs of the few and the needs</w:t>
            </w:r>
            <w:r w:rsidR="00575B3A">
              <w:rPr>
                <w:rFonts w:asciiTheme="majorHAnsi" w:hAnsiTheme="majorHAnsi"/>
                <w:sz w:val="24"/>
                <w:szCs w:val="24"/>
              </w:rPr>
              <w:t xml:space="preserve"> </w:t>
            </w:r>
            <w:r w:rsidRPr="008223E5">
              <w:rPr>
                <w:rFonts w:asciiTheme="majorHAnsi" w:hAnsiTheme="majorHAnsi"/>
                <w:sz w:val="24"/>
                <w:szCs w:val="24"/>
              </w:rPr>
              <w:t>of the many, equity of educational opportunity, implications for curriculum</w:t>
            </w:r>
          </w:p>
        </w:tc>
      </w:tr>
      <w:tr w:rsidR="00EC0F5F" w14:paraId="742C38B6" w14:textId="77777777" w:rsidTr="008223E5">
        <w:tc>
          <w:tcPr>
            <w:tcW w:w="2808" w:type="dxa"/>
          </w:tcPr>
          <w:p w14:paraId="28C50EB4"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5</w:t>
            </w:r>
          </w:p>
          <w:p w14:paraId="2AD1E20A" w14:textId="423B5F94"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February 8</w:t>
            </w:r>
          </w:p>
          <w:p w14:paraId="68D629DB" w14:textId="77777777" w:rsidR="000B459A" w:rsidRDefault="000B459A" w:rsidP="00EC0F5F">
            <w:pPr>
              <w:widowControl w:val="0"/>
              <w:autoSpaceDE w:val="0"/>
              <w:autoSpaceDN w:val="0"/>
              <w:adjustRightInd w:val="0"/>
              <w:spacing w:after="0" w:line="240" w:lineRule="auto"/>
              <w:rPr>
                <w:rFonts w:asciiTheme="majorHAnsi" w:hAnsiTheme="majorHAnsi"/>
                <w:sz w:val="24"/>
                <w:szCs w:val="24"/>
              </w:rPr>
            </w:pPr>
          </w:p>
          <w:p w14:paraId="292C21C4" w14:textId="1D181EBE" w:rsidR="00023022" w:rsidRDefault="00023022" w:rsidP="00EC0F5F">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Inclusion</w:t>
            </w:r>
          </w:p>
          <w:p w14:paraId="41601DE3" w14:textId="77777777" w:rsidR="00023022" w:rsidRPr="008223E5" w:rsidRDefault="00023022" w:rsidP="00EC0F5F">
            <w:pPr>
              <w:widowControl w:val="0"/>
              <w:autoSpaceDE w:val="0"/>
              <w:autoSpaceDN w:val="0"/>
              <w:adjustRightInd w:val="0"/>
              <w:spacing w:after="0" w:line="240" w:lineRule="auto"/>
              <w:rPr>
                <w:rFonts w:asciiTheme="majorHAnsi" w:hAnsiTheme="majorHAnsi"/>
                <w:sz w:val="24"/>
                <w:szCs w:val="24"/>
              </w:rPr>
            </w:pPr>
          </w:p>
          <w:p w14:paraId="5085ED4B" w14:textId="2052BA6D" w:rsidR="00EC0F5F" w:rsidRPr="008223E5" w:rsidRDefault="00EC0F5F" w:rsidP="008223E5">
            <w:pPr>
              <w:widowControl w:val="0"/>
              <w:autoSpaceDE w:val="0"/>
              <w:autoSpaceDN w:val="0"/>
              <w:adjustRightInd w:val="0"/>
              <w:spacing w:after="0" w:line="240" w:lineRule="auto"/>
              <w:rPr>
                <w:rFonts w:asciiTheme="majorHAnsi" w:hAnsiTheme="majorHAnsi"/>
                <w:sz w:val="24"/>
                <w:szCs w:val="24"/>
              </w:rPr>
            </w:pPr>
          </w:p>
        </w:tc>
        <w:tc>
          <w:tcPr>
            <w:tcW w:w="6408" w:type="dxa"/>
          </w:tcPr>
          <w:p w14:paraId="6F3CC623"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098A0F79"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12, pp. 367-374 (Education for Students with Disabilities) in</w:t>
            </w:r>
            <w:r>
              <w:rPr>
                <w:rFonts w:asciiTheme="majorHAnsi" w:hAnsiTheme="majorHAnsi"/>
                <w:sz w:val="24"/>
                <w:szCs w:val="24"/>
              </w:rPr>
              <w:t xml:space="preserve"> </w:t>
            </w:r>
            <w:r w:rsidRPr="008223E5">
              <w:rPr>
                <w:rFonts w:asciiTheme="majorHAnsi" w:hAnsiTheme="majorHAnsi"/>
                <w:sz w:val="24"/>
                <w:szCs w:val="24"/>
              </w:rPr>
              <w:t>Foundations of Education</w:t>
            </w:r>
          </w:p>
          <w:p w14:paraId="10805805"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31, 95-99, 103-109, 111, &amp; 113 in Readings for Diversity and Social</w:t>
            </w:r>
            <w:r>
              <w:rPr>
                <w:rFonts w:asciiTheme="majorHAnsi" w:hAnsiTheme="majorHAnsi"/>
                <w:sz w:val="24"/>
                <w:szCs w:val="24"/>
              </w:rPr>
              <w:t xml:space="preserve"> </w:t>
            </w:r>
            <w:r w:rsidRPr="008223E5">
              <w:rPr>
                <w:rFonts w:asciiTheme="majorHAnsi" w:hAnsiTheme="majorHAnsi"/>
                <w:sz w:val="24"/>
                <w:szCs w:val="24"/>
              </w:rPr>
              <w:t>Justice</w:t>
            </w:r>
          </w:p>
          <w:p w14:paraId="26BD8119"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p>
          <w:p w14:paraId="4F0E6849"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76C387F1"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342F88B8"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4 on Canvas</w:t>
            </w:r>
          </w:p>
          <w:p w14:paraId="1E9CCB65"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Current Event in class an</w:t>
            </w:r>
            <w:r>
              <w:rPr>
                <w:rFonts w:asciiTheme="majorHAnsi" w:hAnsiTheme="majorHAnsi"/>
                <w:sz w:val="24"/>
                <w:szCs w:val="24"/>
              </w:rPr>
              <w:t>d on Canvas by noon February 6</w:t>
            </w:r>
          </w:p>
          <w:p w14:paraId="436ADAA2" w14:textId="577272D5" w:rsidR="00023022" w:rsidRDefault="00023022"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White Privilege Quiz on Canvas</w:t>
            </w:r>
          </w:p>
          <w:p w14:paraId="75526263" w14:textId="77777777" w:rsidR="00023022" w:rsidRDefault="00023022" w:rsidP="003507C7">
            <w:pPr>
              <w:widowControl w:val="0"/>
              <w:autoSpaceDE w:val="0"/>
              <w:autoSpaceDN w:val="0"/>
              <w:adjustRightInd w:val="0"/>
              <w:spacing w:after="0" w:line="240" w:lineRule="auto"/>
              <w:rPr>
                <w:rFonts w:asciiTheme="majorHAnsi" w:hAnsiTheme="majorHAnsi"/>
                <w:sz w:val="24"/>
                <w:szCs w:val="24"/>
              </w:rPr>
            </w:pPr>
          </w:p>
          <w:p w14:paraId="34534969"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full inclusion, mainstreaming, IDEA, ADA, ability-based</w:t>
            </w:r>
            <w:r>
              <w:rPr>
                <w:rFonts w:asciiTheme="majorHAnsi" w:hAnsiTheme="majorHAnsi"/>
                <w:sz w:val="24"/>
                <w:szCs w:val="24"/>
              </w:rPr>
              <w:t xml:space="preserve"> </w:t>
            </w:r>
            <w:r w:rsidRPr="008223E5">
              <w:rPr>
                <w:rFonts w:asciiTheme="majorHAnsi" w:hAnsiTheme="majorHAnsi"/>
                <w:sz w:val="24"/>
                <w:szCs w:val="24"/>
              </w:rPr>
              <w:t>grouping / tracking, etc.</w:t>
            </w:r>
          </w:p>
          <w:p w14:paraId="3CED3C39" w14:textId="012ED770" w:rsidR="00EC0F5F" w:rsidRPr="00B458CE" w:rsidRDefault="00023022"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needs and rights of children with disabilities</w:t>
            </w:r>
          </w:p>
        </w:tc>
      </w:tr>
      <w:tr w:rsidR="00EC0F5F" w14:paraId="1BDC944F" w14:textId="77777777" w:rsidTr="008223E5">
        <w:tc>
          <w:tcPr>
            <w:tcW w:w="2808" w:type="dxa"/>
          </w:tcPr>
          <w:p w14:paraId="7D071584"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6</w:t>
            </w:r>
          </w:p>
          <w:p w14:paraId="13D15E38" w14:textId="61F2BF1B" w:rsidR="00EC0F5F"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February 15</w:t>
            </w:r>
          </w:p>
          <w:p w14:paraId="7D0B88EC" w14:textId="77777777" w:rsidR="00B458CE" w:rsidRDefault="00B458CE" w:rsidP="00EC0F5F">
            <w:pPr>
              <w:widowControl w:val="0"/>
              <w:autoSpaceDE w:val="0"/>
              <w:autoSpaceDN w:val="0"/>
              <w:adjustRightInd w:val="0"/>
              <w:spacing w:after="0" w:line="240" w:lineRule="auto"/>
              <w:rPr>
                <w:rFonts w:asciiTheme="majorHAnsi" w:hAnsiTheme="majorHAnsi"/>
                <w:sz w:val="24"/>
                <w:szCs w:val="24"/>
              </w:rPr>
            </w:pPr>
          </w:p>
          <w:p w14:paraId="5CAC41E0" w14:textId="06F42FC2" w:rsidR="00023022" w:rsidRPr="008223E5" w:rsidRDefault="00023022" w:rsidP="00EC0F5F">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School Finance/Poverty</w:t>
            </w:r>
          </w:p>
          <w:p w14:paraId="7B10A287"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5F888E6F" w14:textId="44A591AA" w:rsidR="00EC0F5F" w:rsidRPr="008223E5" w:rsidRDefault="00EC0F5F" w:rsidP="00EC0F5F">
            <w:pPr>
              <w:pStyle w:val="ListParagraph"/>
              <w:autoSpaceDE w:val="0"/>
              <w:autoSpaceDN w:val="0"/>
              <w:adjustRightInd w:val="0"/>
              <w:spacing w:after="0" w:line="240" w:lineRule="auto"/>
              <w:ind w:left="0"/>
              <w:rPr>
                <w:rFonts w:asciiTheme="majorHAnsi" w:hAnsiTheme="majorHAnsi" w:cs="TimesNewRomanPSMT"/>
                <w:sz w:val="24"/>
                <w:szCs w:val="24"/>
              </w:rPr>
            </w:pPr>
          </w:p>
        </w:tc>
        <w:tc>
          <w:tcPr>
            <w:tcW w:w="6408" w:type="dxa"/>
          </w:tcPr>
          <w:p w14:paraId="4F4EDDC9" w14:textId="45857589" w:rsidR="00023022"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2634D544"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7 &amp; 8 in Foundations of Education</w:t>
            </w:r>
          </w:p>
          <w:p w14:paraId="53E64F85"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25, 26, 37, &amp; 42 in Readings for Diversity and Social Justice</w:t>
            </w:r>
          </w:p>
          <w:p w14:paraId="649C642C"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11, pp. 314-318 (Social Class and Success in School) in</w:t>
            </w:r>
            <w:r>
              <w:rPr>
                <w:rFonts w:asciiTheme="majorHAnsi" w:hAnsiTheme="majorHAnsi"/>
                <w:sz w:val="24"/>
                <w:szCs w:val="24"/>
              </w:rPr>
              <w:t xml:space="preserve"> </w:t>
            </w:r>
            <w:r w:rsidRPr="008223E5">
              <w:rPr>
                <w:rFonts w:asciiTheme="majorHAnsi" w:hAnsiTheme="majorHAnsi"/>
                <w:sz w:val="24"/>
                <w:szCs w:val="24"/>
              </w:rPr>
              <w:t>Foundations of Education</w:t>
            </w:r>
          </w:p>
          <w:p w14:paraId="1F9F5531" w14:textId="6DA6A13F" w:rsidR="00023022" w:rsidRDefault="00023022"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27, 35, 40, &amp; 41 in Readings for Diversity and Social Justice</w:t>
            </w:r>
          </w:p>
          <w:p w14:paraId="3E94053A" w14:textId="77777777" w:rsidR="00023022" w:rsidRDefault="00023022" w:rsidP="000B459A">
            <w:pPr>
              <w:widowControl w:val="0"/>
              <w:autoSpaceDE w:val="0"/>
              <w:autoSpaceDN w:val="0"/>
              <w:adjustRightInd w:val="0"/>
              <w:spacing w:after="0" w:line="240" w:lineRule="auto"/>
              <w:rPr>
                <w:rFonts w:asciiTheme="majorHAnsi" w:hAnsiTheme="majorHAnsi"/>
                <w:sz w:val="24"/>
                <w:szCs w:val="24"/>
              </w:rPr>
            </w:pPr>
          </w:p>
          <w:p w14:paraId="6735E1A5"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191E7220"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4CA855F7" w14:textId="21477F5A" w:rsidR="00B458CE"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5 on Canvas</w:t>
            </w:r>
          </w:p>
          <w:p w14:paraId="4F996666" w14:textId="172B192F" w:rsidR="00023022" w:rsidRDefault="00023022"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IAT Module on Canvas</w:t>
            </w:r>
          </w:p>
          <w:p w14:paraId="5A2EF6E0"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SNAP Challenge Module on Canvas</w:t>
            </w:r>
          </w:p>
          <w:p w14:paraId="2EC0EB8A" w14:textId="77777777" w:rsidR="00023022" w:rsidRDefault="00023022" w:rsidP="000B459A">
            <w:pPr>
              <w:widowControl w:val="0"/>
              <w:autoSpaceDE w:val="0"/>
              <w:autoSpaceDN w:val="0"/>
              <w:adjustRightInd w:val="0"/>
              <w:spacing w:after="0" w:line="240" w:lineRule="auto"/>
              <w:rPr>
                <w:rFonts w:asciiTheme="majorHAnsi" w:hAnsiTheme="majorHAnsi"/>
                <w:sz w:val="24"/>
                <w:szCs w:val="24"/>
              </w:rPr>
            </w:pPr>
          </w:p>
          <w:p w14:paraId="3A18DE95" w14:textId="70BE4F8C"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local control, federal oversight, systems of school funding</w:t>
            </w:r>
          </w:p>
          <w:p w14:paraId="14CD1CF5" w14:textId="686E8349" w:rsidR="00EC0F5F" w:rsidRPr="00B458CE" w:rsidRDefault="00023022"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the nature and implications of poverty</w:t>
            </w:r>
          </w:p>
        </w:tc>
      </w:tr>
      <w:tr w:rsidR="00EC0F5F" w14:paraId="22C82E20" w14:textId="77777777" w:rsidTr="008223E5">
        <w:tc>
          <w:tcPr>
            <w:tcW w:w="2808" w:type="dxa"/>
          </w:tcPr>
          <w:p w14:paraId="1E421ADA"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7</w:t>
            </w:r>
          </w:p>
          <w:p w14:paraId="690CE56D" w14:textId="158AEFD2"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February 22</w:t>
            </w:r>
          </w:p>
          <w:p w14:paraId="48380B6E"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7832621A" w14:textId="20C6AEDB" w:rsidR="00EC0F5F" w:rsidRPr="008223E5" w:rsidRDefault="00B458CE" w:rsidP="00EC0F5F">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Desegregation</w:t>
            </w:r>
            <w:r>
              <w:rPr>
                <w:rFonts w:asciiTheme="majorHAnsi" w:hAnsiTheme="majorHAnsi"/>
                <w:sz w:val="24"/>
                <w:szCs w:val="24"/>
              </w:rPr>
              <w:t xml:space="preserve"> i</w:t>
            </w:r>
            <w:r w:rsidRPr="008223E5">
              <w:rPr>
                <w:rFonts w:asciiTheme="majorHAnsi" w:hAnsiTheme="majorHAnsi"/>
                <w:sz w:val="24"/>
                <w:szCs w:val="24"/>
              </w:rPr>
              <w:t>n Schools</w:t>
            </w:r>
          </w:p>
        </w:tc>
        <w:tc>
          <w:tcPr>
            <w:tcW w:w="6408" w:type="dxa"/>
          </w:tcPr>
          <w:p w14:paraId="17468BB1" w14:textId="068C9999"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0869B34F"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12, pp. 342-351 (Desegregation) in Foundations of Education</w:t>
            </w:r>
          </w:p>
          <w:p w14:paraId="5A10A568" w14:textId="77777777" w:rsidR="00B458CE"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9, 11, 14 &amp; 21 in Readings for Diversity and Social Justice</w:t>
            </w:r>
          </w:p>
          <w:p w14:paraId="593CEFA8" w14:textId="77777777" w:rsidR="00A92940" w:rsidRPr="008223E5" w:rsidRDefault="00A92940" w:rsidP="000B459A">
            <w:pPr>
              <w:widowControl w:val="0"/>
              <w:autoSpaceDE w:val="0"/>
              <w:autoSpaceDN w:val="0"/>
              <w:adjustRightInd w:val="0"/>
              <w:spacing w:after="0" w:line="240" w:lineRule="auto"/>
              <w:rPr>
                <w:rFonts w:asciiTheme="majorHAnsi" w:hAnsiTheme="majorHAnsi"/>
                <w:sz w:val="24"/>
                <w:szCs w:val="24"/>
              </w:rPr>
            </w:pPr>
          </w:p>
          <w:p w14:paraId="72425F25" w14:textId="77777777" w:rsidR="000B459A" w:rsidRPr="008223E5"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77490773" w14:textId="77777777" w:rsidR="000B459A" w:rsidRPr="008223E5"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47AFAE1A" w14:textId="77777777" w:rsidR="000B459A" w:rsidRPr="008223E5"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6 on Canvas</w:t>
            </w:r>
          </w:p>
          <w:p w14:paraId="39B707DE" w14:textId="0A365804" w:rsidR="000B459A" w:rsidRPr="008223E5"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Current Event in class an</w:t>
            </w:r>
            <w:r w:rsidR="00B458CE">
              <w:rPr>
                <w:rFonts w:asciiTheme="majorHAnsi" w:hAnsiTheme="majorHAnsi"/>
                <w:sz w:val="24"/>
                <w:szCs w:val="24"/>
              </w:rPr>
              <w:t>d on Canvas by noon February 20</w:t>
            </w:r>
          </w:p>
          <w:p w14:paraId="3DB5A31E" w14:textId="77777777" w:rsidR="000B459A" w:rsidRDefault="000B459A" w:rsidP="000B459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Ciphers’ Update Research Report II on Canvas</w:t>
            </w:r>
          </w:p>
          <w:p w14:paraId="2DDDE8C6" w14:textId="77777777" w:rsidR="00575B3A" w:rsidRPr="008223E5" w:rsidRDefault="00575B3A" w:rsidP="000B459A">
            <w:pPr>
              <w:widowControl w:val="0"/>
              <w:autoSpaceDE w:val="0"/>
              <w:autoSpaceDN w:val="0"/>
              <w:adjustRightInd w:val="0"/>
              <w:spacing w:after="0" w:line="240" w:lineRule="auto"/>
              <w:rPr>
                <w:rFonts w:asciiTheme="majorHAnsi" w:hAnsiTheme="majorHAnsi"/>
                <w:sz w:val="24"/>
                <w:szCs w:val="24"/>
              </w:rPr>
            </w:pPr>
          </w:p>
          <w:p w14:paraId="30F302A6"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court-enforced desegregation of schools, re-segregation of</w:t>
            </w:r>
            <w:r>
              <w:rPr>
                <w:rFonts w:asciiTheme="majorHAnsi" w:hAnsiTheme="majorHAnsi"/>
                <w:sz w:val="24"/>
                <w:szCs w:val="24"/>
              </w:rPr>
              <w:t xml:space="preserve"> </w:t>
            </w:r>
            <w:r w:rsidRPr="008223E5">
              <w:rPr>
                <w:rFonts w:asciiTheme="majorHAnsi" w:hAnsiTheme="majorHAnsi"/>
                <w:sz w:val="24"/>
                <w:szCs w:val="24"/>
              </w:rPr>
              <w:t>schools / classrooms, segregation of schools / classrooms, integration of</w:t>
            </w:r>
            <w:r>
              <w:rPr>
                <w:rFonts w:asciiTheme="majorHAnsi" w:hAnsiTheme="majorHAnsi"/>
                <w:sz w:val="24"/>
                <w:szCs w:val="24"/>
              </w:rPr>
              <w:t xml:space="preserve"> </w:t>
            </w:r>
            <w:r w:rsidRPr="008223E5">
              <w:rPr>
                <w:rFonts w:asciiTheme="majorHAnsi" w:hAnsiTheme="majorHAnsi"/>
                <w:sz w:val="24"/>
                <w:szCs w:val="24"/>
              </w:rPr>
              <w:t>schools / classrooms, etc.</w:t>
            </w:r>
          </w:p>
          <w:p w14:paraId="3FEA839F" w14:textId="75B974F7" w:rsidR="00EC0F5F" w:rsidRPr="008223E5" w:rsidRDefault="00B458CE" w:rsidP="00B458CE">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equality of educational opportunity, history of school segregation</w:t>
            </w:r>
          </w:p>
        </w:tc>
      </w:tr>
      <w:tr w:rsidR="00EC0F5F" w14:paraId="5F2EE5DA" w14:textId="77777777" w:rsidTr="008223E5">
        <w:tc>
          <w:tcPr>
            <w:tcW w:w="2808" w:type="dxa"/>
          </w:tcPr>
          <w:p w14:paraId="06587B38"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8</w:t>
            </w:r>
          </w:p>
          <w:p w14:paraId="0B7BC6AC" w14:textId="55F278F1"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March 1</w:t>
            </w:r>
          </w:p>
          <w:p w14:paraId="291B5481" w14:textId="77777777" w:rsidR="000B459A" w:rsidRDefault="000B459A" w:rsidP="00EC0F5F">
            <w:pPr>
              <w:widowControl w:val="0"/>
              <w:autoSpaceDE w:val="0"/>
              <w:autoSpaceDN w:val="0"/>
              <w:adjustRightInd w:val="0"/>
              <w:spacing w:after="0" w:line="240" w:lineRule="auto"/>
              <w:rPr>
                <w:rFonts w:asciiTheme="majorHAnsi" w:hAnsiTheme="majorHAnsi"/>
                <w:sz w:val="24"/>
                <w:szCs w:val="24"/>
              </w:rPr>
            </w:pPr>
          </w:p>
          <w:p w14:paraId="76967FF8"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Race and</w:t>
            </w:r>
          </w:p>
          <w:p w14:paraId="1ED1EDA4" w14:textId="06B853AB"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Education</w:t>
            </w:r>
          </w:p>
          <w:p w14:paraId="749E4069" w14:textId="33484774" w:rsidR="00EC0F5F" w:rsidRPr="008223E5" w:rsidRDefault="00EC0F5F" w:rsidP="008223E5">
            <w:pPr>
              <w:widowControl w:val="0"/>
              <w:autoSpaceDE w:val="0"/>
              <w:autoSpaceDN w:val="0"/>
              <w:adjustRightInd w:val="0"/>
              <w:spacing w:after="0" w:line="240" w:lineRule="auto"/>
              <w:rPr>
                <w:rFonts w:asciiTheme="majorHAnsi" w:hAnsiTheme="majorHAnsi"/>
                <w:sz w:val="24"/>
                <w:szCs w:val="24"/>
              </w:rPr>
            </w:pPr>
          </w:p>
        </w:tc>
        <w:tc>
          <w:tcPr>
            <w:tcW w:w="6408" w:type="dxa"/>
          </w:tcPr>
          <w:p w14:paraId="3277ECD6" w14:textId="2CDBE288"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4D43AF5C"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11, pp. 318-340 (Race, Ethnicity, and School Success, Reasons for</w:t>
            </w:r>
            <w:r>
              <w:rPr>
                <w:rFonts w:asciiTheme="majorHAnsi" w:hAnsiTheme="majorHAnsi"/>
                <w:sz w:val="24"/>
                <w:szCs w:val="24"/>
              </w:rPr>
              <w:t xml:space="preserve"> </w:t>
            </w:r>
            <w:r w:rsidRPr="008223E5">
              <w:rPr>
                <w:rFonts w:asciiTheme="majorHAnsi" w:hAnsiTheme="majorHAnsi"/>
                <w:sz w:val="24"/>
                <w:szCs w:val="24"/>
              </w:rPr>
              <w:t>Low Achievement among Low-Status Students, &amp; Do Schools Equalize</w:t>
            </w:r>
            <w:r>
              <w:rPr>
                <w:rFonts w:asciiTheme="majorHAnsi" w:hAnsiTheme="majorHAnsi"/>
                <w:sz w:val="24"/>
                <w:szCs w:val="24"/>
              </w:rPr>
              <w:t xml:space="preserve"> </w:t>
            </w:r>
            <w:r w:rsidRPr="008223E5">
              <w:rPr>
                <w:rFonts w:asciiTheme="majorHAnsi" w:hAnsiTheme="majorHAnsi"/>
                <w:sz w:val="24"/>
                <w:szCs w:val="24"/>
              </w:rPr>
              <w:t>Opportunity?) in Foundations of Education</w:t>
            </w:r>
          </w:p>
          <w:p w14:paraId="38AB29D3"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12, pp. 351-359 (Compensatory Education) in Foundations of</w:t>
            </w:r>
          </w:p>
          <w:p w14:paraId="19704F7C" w14:textId="77777777" w:rsidR="00B458CE" w:rsidRPr="008223E5"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Education</w:t>
            </w:r>
          </w:p>
          <w:p w14:paraId="04A5F4A2" w14:textId="77777777" w:rsidR="00B458CE" w:rsidRDefault="00B458CE" w:rsidP="00B458CE">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8, 16-18, 20, &amp; 33 in Readings for Diversity and Social Justice</w:t>
            </w:r>
          </w:p>
          <w:p w14:paraId="33F0FF18" w14:textId="77777777" w:rsidR="00A92940" w:rsidRPr="008223E5" w:rsidRDefault="00A92940" w:rsidP="00FF533A">
            <w:pPr>
              <w:widowControl w:val="0"/>
              <w:autoSpaceDE w:val="0"/>
              <w:autoSpaceDN w:val="0"/>
              <w:adjustRightInd w:val="0"/>
              <w:spacing w:after="0" w:line="240" w:lineRule="auto"/>
              <w:rPr>
                <w:rFonts w:asciiTheme="majorHAnsi" w:hAnsiTheme="majorHAnsi"/>
                <w:sz w:val="24"/>
                <w:szCs w:val="24"/>
              </w:rPr>
            </w:pPr>
          </w:p>
          <w:p w14:paraId="6341EAB8"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72D692B8"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2CC7A30B"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7 on Canvas</w:t>
            </w:r>
          </w:p>
          <w:p w14:paraId="3B78AE6C" w14:textId="7F53270D" w:rsidR="00FF533A" w:rsidRDefault="00FF533A" w:rsidP="00FF533A">
            <w:pPr>
              <w:widowControl w:val="0"/>
              <w:autoSpaceDE w:val="0"/>
              <w:autoSpaceDN w:val="0"/>
              <w:adjustRightInd w:val="0"/>
              <w:spacing w:after="0" w:line="240" w:lineRule="auto"/>
              <w:rPr>
                <w:rFonts w:asciiTheme="majorHAnsi" w:hAnsiTheme="majorHAnsi"/>
                <w:sz w:val="24"/>
                <w:szCs w:val="24"/>
              </w:rPr>
            </w:pPr>
          </w:p>
          <w:p w14:paraId="761A0496" w14:textId="7456968F" w:rsidR="00EC0F5F" w:rsidRPr="00A92940" w:rsidRDefault="00B458CE" w:rsidP="00A92940">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equality of educational opportunity, racial prejudice in education</w:t>
            </w:r>
          </w:p>
        </w:tc>
      </w:tr>
      <w:tr w:rsidR="00EC0F5F" w14:paraId="60995AAD" w14:textId="77777777" w:rsidTr="008223E5">
        <w:tc>
          <w:tcPr>
            <w:tcW w:w="2808" w:type="dxa"/>
          </w:tcPr>
          <w:p w14:paraId="7D810B20"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9</w:t>
            </w:r>
          </w:p>
          <w:p w14:paraId="5A94D039" w14:textId="4A98522F"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March 8</w:t>
            </w:r>
          </w:p>
          <w:p w14:paraId="18858EAA"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089DEED6"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Religion and</w:t>
            </w:r>
          </w:p>
          <w:p w14:paraId="48E4B7AE" w14:textId="2DE03740" w:rsidR="00EC0F5F"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Schools</w:t>
            </w:r>
          </w:p>
        </w:tc>
        <w:tc>
          <w:tcPr>
            <w:tcW w:w="6408" w:type="dxa"/>
          </w:tcPr>
          <w:p w14:paraId="6B0B112E"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5E49B55B"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9, pp. 276-284 (Religion and the Schools) in Foundations of</w:t>
            </w:r>
            <w:r>
              <w:rPr>
                <w:rFonts w:asciiTheme="majorHAnsi" w:hAnsiTheme="majorHAnsi"/>
                <w:sz w:val="24"/>
                <w:szCs w:val="24"/>
              </w:rPr>
              <w:t xml:space="preserve"> </w:t>
            </w:r>
            <w:r w:rsidRPr="008223E5">
              <w:rPr>
                <w:rFonts w:asciiTheme="majorHAnsi" w:hAnsiTheme="majorHAnsi"/>
                <w:sz w:val="24"/>
                <w:szCs w:val="24"/>
              </w:rPr>
              <w:t>Education</w:t>
            </w:r>
          </w:p>
          <w:p w14:paraId="4CBF5041"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43-46, 49, 50, 53, 56, &amp; 58 in Readings for Diversity and Social</w:t>
            </w:r>
            <w:r>
              <w:rPr>
                <w:rFonts w:asciiTheme="majorHAnsi" w:hAnsiTheme="majorHAnsi"/>
                <w:sz w:val="24"/>
                <w:szCs w:val="24"/>
              </w:rPr>
              <w:t xml:space="preserve"> </w:t>
            </w:r>
            <w:r w:rsidRPr="008223E5">
              <w:rPr>
                <w:rFonts w:asciiTheme="majorHAnsi" w:hAnsiTheme="majorHAnsi"/>
                <w:sz w:val="24"/>
                <w:szCs w:val="24"/>
              </w:rPr>
              <w:t>Justice</w:t>
            </w:r>
          </w:p>
          <w:p w14:paraId="3E671738" w14:textId="77777777" w:rsidR="00A92940" w:rsidRPr="008223E5" w:rsidRDefault="00A92940" w:rsidP="00FF533A">
            <w:pPr>
              <w:widowControl w:val="0"/>
              <w:autoSpaceDE w:val="0"/>
              <w:autoSpaceDN w:val="0"/>
              <w:adjustRightInd w:val="0"/>
              <w:spacing w:after="0" w:line="240" w:lineRule="auto"/>
              <w:rPr>
                <w:rFonts w:asciiTheme="majorHAnsi" w:hAnsiTheme="majorHAnsi"/>
                <w:sz w:val="24"/>
                <w:szCs w:val="24"/>
              </w:rPr>
            </w:pPr>
          </w:p>
          <w:p w14:paraId="1F428AEF"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56D8B8F5"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533C6971"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8 on Canvas</w:t>
            </w:r>
          </w:p>
          <w:p w14:paraId="4FA5F71B" w14:textId="34204F1A"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Current Event in class </w:t>
            </w:r>
            <w:r w:rsidR="00575B3A">
              <w:rPr>
                <w:rFonts w:asciiTheme="majorHAnsi" w:hAnsiTheme="majorHAnsi"/>
                <w:sz w:val="24"/>
                <w:szCs w:val="24"/>
              </w:rPr>
              <w:t>and on Canvas by noon March 6</w:t>
            </w:r>
          </w:p>
          <w:p w14:paraId="2D05A598" w14:textId="77777777" w:rsidR="00FF533A"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Teaching Tolerance on Canvas</w:t>
            </w:r>
          </w:p>
          <w:p w14:paraId="2E560DCC" w14:textId="77777777" w:rsidR="00862421" w:rsidRPr="008223E5" w:rsidRDefault="00862421" w:rsidP="00FF533A">
            <w:pPr>
              <w:widowControl w:val="0"/>
              <w:autoSpaceDE w:val="0"/>
              <w:autoSpaceDN w:val="0"/>
              <w:adjustRightInd w:val="0"/>
              <w:spacing w:after="0" w:line="240" w:lineRule="auto"/>
              <w:rPr>
                <w:rFonts w:asciiTheme="majorHAnsi" w:hAnsiTheme="majorHAnsi"/>
                <w:sz w:val="24"/>
                <w:szCs w:val="24"/>
              </w:rPr>
            </w:pPr>
          </w:p>
          <w:p w14:paraId="520B7EF3"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religious liberty and schools, first amendment and schools,</w:t>
            </w:r>
            <w:r>
              <w:rPr>
                <w:rFonts w:asciiTheme="majorHAnsi" w:hAnsiTheme="majorHAnsi"/>
                <w:sz w:val="24"/>
                <w:szCs w:val="24"/>
              </w:rPr>
              <w:t xml:space="preserve"> </w:t>
            </w:r>
            <w:r w:rsidRPr="008223E5">
              <w:rPr>
                <w:rFonts w:asciiTheme="majorHAnsi" w:hAnsiTheme="majorHAnsi"/>
                <w:sz w:val="24"/>
                <w:szCs w:val="24"/>
              </w:rPr>
              <w:t>religious curriculum, moral education, character education, etc.</w:t>
            </w:r>
          </w:p>
          <w:p w14:paraId="09677252" w14:textId="1E1212E3" w:rsidR="00EC0F5F" w:rsidRPr="008223E5" w:rsidRDefault="00023022" w:rsidP="00023022">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The Supreme Court, religion in schools, and school prayer</w:t>
            </w:r>
          </w:p>
        </w:tc>
      </w:tr>
      <w:tr w:rsidR="00EC0F5F" w14:paraId="529BE070" w14:textId="77777777" w:rsidTr="008223E5">
        <w:tc>
          <w:tcPr>
            <w:tcW w:w="2808" w:type="dxa"/>
          </w:tcPr>
          <w:p w14:paraId="1F87650E"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10</w:t>
            </w:r>
          </w:p>
          <w:p w14:paraId="283C7F49" w14:textId="19F991F5"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March 22</w:t>
            </w:r>
          </w:p>
          <w:p w14:paraId="56BED344"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34D0BDF0" w14:textId="76E9F572" w:rsidR="00EC0F5F" w:rsidRPr="008223E5" w:rsidRDefault="00023022"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Sexual Identity</w:t>
            </w:r>
            <w:r>
              <w:rPr>
                <w:rFonts w:asciiTheme="majorHAnsi" w:hAnsiTheme="majorHAnsi"/>
                <w:sz w:val="24"/>
                <w:szCs w:val="24"/>
              </w:rPr>
              <w:t xml:space="preserve"> </w:t>
            </w:r>
            <w:r w:rsidRPr="008223E5">
              <w:rPr>
                <w:rFonts w:asciiTheme="majorHAnsi" w:hAnsiTheme="majorHAnsi"/>
                <w:sz w:val="24"/>
                <w:szCs w:val="24"/>
              </w:rPr>
              <w:t>and Schools</w:t>
            </w:r>
          </w:p>
        </w:tc>
        <w:tc>
          <w:tcPr>
            <w:tcW w:w="6408" w:type="dxa"/>
          </w:tcPr>
          <w:p w14:paraId="5B0EDDBF"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406D98DE"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61, 77-85, 90, 93, &amp; 94 in Readings for Diversity and Social Justice</w:t>
            </w:r>
          </w:p>
          <w:p w14:paraId="1D706EB7" w14:textId="77777777" w:rsidR="00A92940" w:rsidRPr="008223E5" w:rsidRDefault="00A92940" w:rsidP="00FF533A">
            <w:pPr>
              <w:widowControl w:val="0"/>
              <w:autoSpaceDE w:val="0"/>
              <w:autoSpaceDN w:val="0"/>
              <w:adjustRightInd w:val="0"/>
              <w:spacing w:after="0" w:line="240" w:lineRule="auto"/>
              <w:rPr>
                <w:rFonts w:asciiTheme="majorHAnsi" w:hAnsiTheme="majorHAnsi"/>
                <w:sz w:val="24"/>
                <w:szCs w:val="24"/>
              </w:rPr>
            </w:pPr>
          </w:p>
          <w:p w14:paraId="11251994"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57530E11" w14:textId="77777777"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0F7D32CA" w14:textId="743602FF" w:rsidR="00FF533A" w:rsidRPr="008223E5"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9 on Canvas</w:t>
            </w:r>
          </w:p>
          <w:p w14:paraId="51121B4A" w14:textId="77777777" w:rsidR="00FF533A" w:rsidRDefault="00FF533A"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Ciphers’ Update Research Report III on Canvas</w:t>
            </w:r>
          </w:p>
          <w:p w14:paraId="340E2246" w14:textId="1D459759" w:rsidR="00023022" w:rsidRDefault="00023022" w:rsidP="00FF533A">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Cisgender Privilege Quiz on Canvas</w:t>
            </w:r>
          </w:p>
          <w:p w14:paraId="571DD45D" w14:textId="77777777" w:rsidR="00862421" w:rsidRPr="008223E5" w:rsidRDefault="00862421" w:rsidP="00FF533A">
            <w:pPr>
              <w:widowControl w:val="0"/>
              <w:autoSpaceDE w:val="0"/>
              <w:autoSpaceDN w:val="0"/>
              <w:adjustRightInd w:val="0"/>
              <w:spacing w:after="0" w:line="240" w:lineRule="auto"/>
              <w:rPr>
                <w:rFonts w:asciiTheme="majorHAnsi" w:hAnsiTheme="majorHAnsi"/>
                <w:sz w:val="24"/>
                <w:szCs w:val="24"/>
              </w:rPr>
            </w:pPr>
          </w:p>
          <w:p w14:paraId="4713832B" w14:textId="7D4B7CE2" w:rsidR="00EC0F5F" w:rsidRPr="008223E5" w:rsidRDefault="00023022" w:rsidP="00FF533A">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heteronormativity and school curriculum and policy, sexual</w:t>
            </w:r>
            <w:r>
              <w:rPr>
                <w:rFonts w:asciiTheme="majorHAnsi" w:hAnsiTheme="majorHAnsi"/>
                <w:sz w:val="24"/>
                <w:szCs w:val="24"/>
              </w:rPr>
              <w:t xml:space="preserve"> </w:t>
            </w:r>
            <w:r w:rsidRPr="008223E5">
              <w:rPr>
                <w:rFonts w:asciiTheme="majorHAnsi" w:hAnsiTheme="majorHAnsi"/>
                <w:sz w:val="24"/>
                <w:szCs w:val="24"/>
              </w:rPr>
              <w:t>identity</w:t>
            </w:r>
          </w:p>
        </w:tc>
      </w:tr>
      <w:tr w:rsidR="00EC0F5F" w14:paraId="116915A6" w14:textId="77777777" w:rsidTr="008223E5">
        <w:tc>
          <w:tcPr>
            <w:tcW w:w="2808" w:type="dxa"/>
          </w:tcPr>
          <w:p w14:paraId="72A4D61C"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11</w:t>
            </w:r>
          </w:p>
          <w:p w14:paraId="38B6D89F" w14:textId="281EC0B7"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March 29</w:t>
            </w:r>
          </w:p>
          <w:p w14:paraId="1CE6FBF8"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Gender in</w:t>
            </w:r>
          </w:p>
          <w:p w14:paraId="71BBCACA" w14:textId="645D1C27" w:rsidR="000B459A"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Schools</w:t>
            </w:r>
          </w:p>
          <w:p w14:paraId="3012ADFF" w14:textId="77777777" w:rsidR="008223E5" w:rsidRPr="008223E5" w:rsidRDefault="008223E5" w:rsidP="00EC0F5F">
            <w:pPr>
              <w:widowControl w:val="0"/>
              <w:autoSpaceDE w:val="0"/>
              <w:autoSpaceDN w:val="0"/>
              <w:adjustRightInd w:val="0"/>
              <w:spacing w:after="0" w:line="240" w:lineRule="auto"/>
              <w:rPr>
                <w:rFonts w:asciiTheme="majorHAnsi" w:hAnsiTheme="majorHAnsi"/>
                <w:sz w:val="24"/>
                <w:szCs w:val="24"/>
              </w:rPr>
            </w:pPr>
          </w:p>
          <w:p w14:paraId="125A626F" w14:textId="55911A3D" w:rsidR="003507C7" w:rsidRPr="008223E5" w:rsidRDefault="003507C7" w:rsidP="003507C7">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*Last day to</w:t>
            </w:r>
            <w:r w:rsidR="000B459A" w:rsidRPr="008223E5">
              <w:rPr>
                <w:rFonts w:asciiTheme="majorHAnsi" w:hAnsiTheme="majorHAnsi"/>
                <w:sz w:val="24"/>
                <w:szCs w:val="24"/>
              </w:rPr>
              <w:t xml:space="preserve"> </w:t>
            </w:r>
            <w:r w:rsidRPr="008223E5">
              <w:rPr>
                <w:rFonts w:asciiTheme="majorHAnsi" w:hAnsiTheme="majorHAnsi"/>
                <w:sz w:val="24"/>
                <w:szCs w:val="24"/>
              </w:rPr>
              <w:t>withdraw with no</w:t>
            </w:r>
            <w:r w:rsidR="000B459A" w:rsidRPr="008223E5">
              <w:rPr>
                <w:rFonts w:asciiTheme="majorHAnsi" w:hAnsiTheme="majorHAnsi"/>
                <w:sz w:val="24"/>
                <w:szCs w:val="24"/>
              </w:rPr>
              <w:t xml:space="preserve"> </w:t>
            </w:r>
            <w:r w:rsidRPr="008223E5">
              <w:rPr>
                <w:rFonts w:asciiTheme="majorHAnsi" w:hAnsiTheme="majorHAnsi"/>
                <w:sz w:val="24"/>
                <w:szCs w:val="24"/>
              </w:rPr>
              <w:t>grade penalty (W</w:t>
            </w:r>
            <w:r w:rsidR="000B459A" w:rsidRPr="008223E5">
              <w:rPr>
                <w:rFonts w:asciiTheme="majorHAnsi" w:hAnsiTheme="majorHAnsi"/>
                <w:sz w:val="24"/>
                <w:szCs w:val="24"/>
              </w:rPr>
              <w:t xml:space="preserve"> </w:t>
            </w:r>
            <w:r w:rsidRPr="008223E5">
              <w:rPr>
                <w:rFonts w:asciiTheme="majorHAnsi" w:hAnsiTheme="majorHAnsi"/>
                <w:sz w:val="24"/>
                <w:szCs w:val="24"/>
              </w:rPr>
              <w:t>assigned) is 3/31.</w:t>
            </w:r>
          </w:p>
        </w:tc>
        <w:tc>
          <w:tcPr>
            <w:tcW w:w="6408" w:type="dxa"/>
          </w:tcPr>
          <w:p w14:paraId="580EB90C"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6E494CA4"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10, pp. 304-308 (Gender Roles and Sex Differences and</w:t>
            </w:r>
            <w:r>
              <w:rPr>
                <w:rFonts w:asciiTheme="majorHAnsi" w:hAnsiTheme="majorHAnsi"/>
                <w:sz w:val="24"/>
                <w:szCs w:val="24"/>
              </w:rPr>
              <w:t xml:space="preserve"> </w:t>
            </w:r>
            <w:r w:rsidRPr="008223E5">
              <w:rPr>
                <w:rFonts w:asciiTheme="majorHAnsi" w:hAnsiTheme="majorHAnsi"/>
                <w:sz w:val="24"/>
                <w:szCs w:val="24"/>
              </w:rPr>
              <w:t>Outcomes) in Foundations of Education</w:t>
            </w:r>
          </w:p>
          <w:p w14:paraId="0D0E2CB6"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34, 36, 60, &amp; 62-76 in Readings for Diversity and Social Justice</w:t>
            </w:r>
          </w:p>
          <w:p w14:paraId="26AB2DA6" w14:textId="77777777" w:rsidR="00A92940" w:rsidRPr="008223E5" w:rsidRDefault="00A92940" w:rsidP="00872F0F">
            <w:pPr>
              <w:widowControl w:val="0"/>
              <w:autoSpaceDE w:val="0"/>
              <w:autoSpaceDN w:val="0"/>
              <w:adjustRightInd w:val="0"/>
              <w:spacing w:after="0" w:line="240" w:lineRule="auto"/>
              <w:rPr>
                <w:rFonts w:asciiTheme="majorHAnsi" w:hAnsiTheme="majorHAnsi"/>
                <w:sz w:val="24"/>
                <w:szCs w:val="24"/>
              </w:rPr>
            </w:pPr>
          </w:p>
          <w:p w14:paraId="39163FC0"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25988B6F"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6829DD44"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10 on Canvas</w:t>
            </w:r>
          </w:p>
          <w:p w14:paraId="291A5F88" w14:textId="0A0C121B"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Current Event in class </w:t>
            </w:r>
            <w:r w:rsidR="00862421">
              <w:rPr>
                <w:rFonts w:asciiTheme="majorHAnsi" w:hAnsiTheme="majorHAnsi"/>
                <w:sz w:val="24"/>
                <w:szCs w:val="24"/>
              </w:rPr>
              <w:t>and on Canvas by noon March 27</w:t>
            </w:r>
          </w:p>
          <w:p w14:paraId="73CFB879" w14:textId="77777777" w:rsidR="00872F0F"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Developmental Assets on Canvas</w:t>
            </w:r>
          </w:p>
          <w:p w14:paraId="0C1F44A4" w14:textId="77777777" w:rsidR="00862421" w:rsidRPr="008223E5" w:rsidRDefault="00862421" w:rsidP="00872F0F">
            <w:pPr>
              <w:widowControl w:val="0"/>
              <w:autoSpaceDE w:val="0"/>
              <w:autoSpaceDN w:val="0"/>
              <w:adjustRightInd w:val="0"/>
              <w:spacing w:after="0" w:line="240" w:lineRule="auto"/>
              <w:rPr>
                <w:rFonts w:asciiTheme="majorHAnsi" w:hAnsiTheme="majorHAnsi"/>
                <w:sz w:val="24"/>
                <w:szCs w:val="24"/>
              </w:rPr>
            </w:pPr>
          </w:p>
          <w:p w14:paraId="11FEAB13"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femininity and schools, masculinity and schools, transgender</w:t>
            </w:r>
            <w:r>
              <w:rPr>
                <w:rFonts w:asciiTheme="majorHAnsi" w:hAnsiTheme="majorHAnsi"/>
                <w:sz w:val="24"/>
                <w:szCs w:val="24"/>
              </w:rPr>
              <w:t xml:space="preserve"> </w:t>
            </w:r>
            <w:r w:rsidRPr="008223E5">
              <w:rPr>
                <w:rFonts w:asciiTheme="majorHAnsi" w:hAnsiTheme="majorHAnsi"/>
                <w:sz w:val="24"/>
                <w:szCs w:val="24"/>
              </w:rPr>
              <w:t>children and schools, sexual assault (on college campuses), Title IX, etc.</w:t>
            </w:r>
          </w:p>
          <w:p w14:paraId="307EF426" w14:textId="71F5BC62" w:rsidR="00EC0F5F" w:rsidRPr="008223E5" w:rsidRDefault="00023022" w:rsidP="00023022">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femininity and masculinity in American culture and public schools</w:t>
            </w:r>
          </w:p>
        </w:tc>
      </w:tr>
      <w:tr w:rsidR="00EC0F5F" w14:paraId="5F466C18" w14:textId="77777777" w:rsidTr="008223E5">
        <w:tc>
          <w:tcPr>
            <w:tcW w:w="2808" w:type="dxa"/>
          </w:tcPr>
          <w:p w14:paraId="5BF96437"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12</w:t>
            </w:r>
          </w:p>
          <w:p w14:paraId="098671AB" w14:textId="663452C5"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April 5</w:t>
            </w:r>
          </w:p>
          <w:p w14:paraId="3AA888CD"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63025B76" w14:textId="43202483" w:rsidR="00EC0F5F" w:rsidRPr="008223E5" w:rsidRDefault="00023022" w:rsidP="00EC0F5F">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Safe Schools</w:t>
            </w:r>
          </w:p>
        </w:tc>
        <w:tc>
          <w:tcPr>
            <w:tcW w:w="6408" w:type="dxa"/>
          </w:tcPr>
          <w:p w14:paraId="7ECD2B20"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3BDA6626"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9, pp. 243-276 (The Court System, Teachers’ Rights and</w:t>
            </w:r>
            <w:r>
              <w:rPr>
                <w:rFonts w:asciiTheme="majorHAnsi" w:hAnsiTheme="majorHAnsi"/>
                <w:sz w:val="24"/>
                <w:szCs w:val="24"/>
              </w:rPr>
              <w:t xml:space="preserve"> </w:t>
            </w:r>
            <w:r w:rsidRPr="008223E5">
              <w:rPr>
                <w:rFonts w:asciiTheme="majorHAnsi" w:hAnsiTheme="majorHAnsi"/>
                <w:sz w:val="24"/>
                <w:szCs w:val="24"/>
              </w:rPr>
              <w:t>Responsibilities, &amp; Students’ Rights and Responsibilities) in Foundations</w:t>
            </w:r>
            <w:r>
              <w:rPr>
                <w:rFonts w:asciiTheme="majorHAnsi" w:hAnsiTheme="majorHAnsi"/>
                <w:sz w:val="24"/>
                <w:szCs w:val="24"/>
              </w:rPr>
              <w:t xml:space="preserve"> </w:t>
            </w:r>
            <w:r w:rsidRPr="008223E5">
              <w:rPr>
                <w:rFonts w:asciiTheme="majorHAnsi" w:hAnsiTheme="majorHAnsi"/>
                <w:sz w:val="24"/>
                <w:szCs w:val="24"/>
              </w:rPr>
              <w:t>of Education</w:t>
            </w:r>
          </w:p>
          <w:p w14:paraId="448DA602" w14:textId="77777777" w:rsidR="00023022" w:rsidRPr="008223E5"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10, pp. 308-311 (Adolescent and Youth Problems) in Foundations</w:t>
            </w:r>
            <w:r>
              <w:rPr>
                <w:rFonts w:asciiTheme="majorHAnsi" w:hAnsiTheme="majorHAnsi"/>
                <w:sz w:val="24"/>
                <w:szCs w:val="24"/>
              </w:rPr>
              <w:t xml:space="preserve"> </w:t>
            </w:r>
            <w:r w:rsidRPr="008223E5">
              <w:rPr>
                <w:rFonts w:asciiTheme="majorHAnsi" w:hAnsiTheme="majorHAnsi"/>
                <w:sz w:val="24"/>
                <w:szCs w:val="24"/>
              </w:rPr>
              <w:t>of Education</w:t>
            </w:r>
          </w:p>
          <w:p w14:paraId="09266B47" w14:textId="77777777" w:rsid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5, 114-116, 120, &amp; 124 in Readings for Diversity and Social Justice</w:t>
            </w:r>
          </w:p>
          <w:p w14:paraId="1D90D667" w14:textId="77777777" w:rsidR="00A92940" w:rsidRPr="008223E5" w:rsidRDefault="00A92940" w:rsidP="00872F0F">
            <w:pPr>
              <w:widowControl w:val="0"/>
              <w:autoSpaceDE w:val="0"/>
              <w:autoSpaceDN w:val="0"/>
              <w:adjustRightInd w:val="0"/>
              <w:spacing w:after="0" w:line="240" w:lineRule="auto"/>
              <w:rPr>
                <w:rFonts w:asciiTheme="majorHAnsi" w:hAnsiTheme="majorHAnsi"/>
                <w:sz w:val="24"/>
                <w:szCs w:val="24"/>
              </w:rPr>
            </w:pPr>
          </w:p>
          <w:p w14:paraId="5593578E"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1092C485" w14:textId="77777777"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6A2EA3A5" w14:textId="5FFE3563" w:rsidR="00872F0F" w:rsidRPr="008223E5" w:rsidRDefault="00872F0F" w:rsidP="00872F0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11 on Canvas</w:t>
            </w:r>
          </w:p>
          <w:p w14:paraId="510B861B" w14:textId="64BDE2D1" w:rsidR="00862421" w:rsidRPr="00862421" w:rsidRDefault="00862421" w:rsidP="00862421">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t>
            </w:r>
            <w:r>
              <w:rPr>
                <w:rFonts w:asciiTheme="majorHAnsi" w:hAnsiTheme="majorHAnsi"/>
                <w:sz w:val="24"/>
                <w:szCs w:val="24"/>
              </w:rPr>
              <w:t xml:space="preserve"> Service Learning Reflection </w:t>
            </w:r>
            <w:r w:rsidR="00B458CE">
              <w:rPr>
                <w:rFonts w:asciiTheme="majorHAnsi" w:hAnsiTheme="majorHAnsi"/>
                <w:sz w:val="24"/>
                <w:szCs w:val="24"/>
              </w:rPr>
              <w:t xml:space="preserve">Assignment </w:t>
            </w:r>
            <w:r>
              <w:rPr>
                <w:rFonts w:asciiTheme="majorHAnsi" w:hAnsiTheme="majorHAnsi"/>
                <w:sz w:val="24"/>
                <w:szCs w:val="24"/>
              </w:rPr>
              <w:t>due March 31</w:t>
            </w:r>
          </w:p>
          <w:p w14:paraId="6F8B60C0" w14:textId="77777777" w:rsidR="00862421" w:rsidRPr="00862421" w:rsidRDefault="00862421" w:rsidP="00862421">
            <w:pPr>
              <w:widowControl w:val="0"/>
              <w:autoSpaceDE w:val="0"/>
              <w:autoSpaceDN w:val="0"/>
              <w:adjustRightInd w:val="0"/>
              <w:spacing w:after="0" w:line="240" w:lineRule="auto"/>
              <w:rPr>
                <w:rFonts w:asciiTheme="majorHAnsi" w:hAnsiTheme="majorHAnsi"/>
                <w:sz w:val="24"/>
                <w:szCs w:val="24"/>
              </w:rPr>
            </w:pPr>
          </w:p>
          <w:p w14:paraId="6C7BAA70" w14:textId="4E577E52" w:rsidR="00EC0F5F" w:rsidRPr="00023022" w:rsidRDefault="00023022" w:rsidP="00023022">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Discussion: violence and safety in schools</w:t>
            </w:r>
          </w:p>
        </w:tc>
      </w:tr>
      <w:tr w:rsidR="00EC0F5F" w14:paraId="6E748F88" w14:textId="77777777" w:rsidTr="008223E5">
        <w:tc>
          <w:tcPr>
            <w:tcW w:w="2808" w:type="dxa"/>
          </w:tcPr>
          <w:p w14:paraId="7172F872"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13</w:t>
            </w:r>
          </w:p>
          <w:p w14:paraId="62B22573" w14:textId="5560DC9A"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April 12</w:t>
            </w:r>
          </w:p>
          <w:p w14:paraId="6E94F6DD"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2D774EB8" w14:textId="67538651"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Multilingualism</w:t>
            </w:r>
          </w:p>
        </w:tc>
        <w:tc>
          <w:tcPr>
            <w:tcW w:w="6408" w:type="dxa"/>
          </w:tcPr>
          <w:p w14:paraId="38117BB0"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7CBC73B9" w14:textId="5B8FEFD8"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 12, pp. 359-366 (Multicultural Education) in Foundations of</w:t>
            </w:r>
            <w:r w:rsidR="00862421">
              <w:rPr>
                <w:rFonts w:asciiTheme="majorHAnsi" w:hAnsiTheme="majorHAnsi"/>
                <w:sz w:val="24"/>
                <w:szCs w:val="24"/>
              </w:rPr>
              <w:t xml:space="preserve"> </w:t>
            </w:r>
            <w:r w:rsidRPr="008223E5">
              <w:rPr>
                <w:rFonts w:asciiTheme="majorHAnsi" w:hAnsiTheme="majorHAnsi"/>
                <w:sz w:val="24"/>
                <w:szCs w:val="24"/>
              </w:rPr>
              <w:t>Education</w:t>
            </w:r>
          </w:p>
          <w:p w14:paraId="64B06AAE" w14:textId="77777777" w:rsid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19 &amp; 135 in Readings for Diversity and Social Justice</w:t>
            </w:r>
          </w:p>
          <w:p w14:paraId="587DF4D3" w14:textId="77777777" w:rsidR="00A92940" w:rsidRPr="008223E5" w:rsidRDefault="00A92940" w:rsidP="008223E5">
            <w:pPr>
              <w:widowControl w:val="0"/>
              <w:autoSpaceDE w:val="0"/>
              <w:autoSpaceDN w:val="0"/>
              <w:adjustRightInd w:val="0"/>
              <w:spacing w:after="0" w:line="240" w:lineRule="auto"/>
              <w:rPr>
                <w:rFonts w:asciiTheme="majorHAnsi" w:hAnsiTheme="majorHAnsi"/>
                <w:sz w:val="24"/>
                <w:szCs w:val="24"/>
              </w:rPr>
            </w:pPr>
          </w:p>
          <w:p w14:paraId="5EF97365"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22CCCFE5"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265054BE"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12 on Canvas</w:t>
            </w:r>
          </w:p>
          <w:p w14:paraId="72CFBA9D" w14:textId="2AF5143C"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Current Event in class </w:t>
            </w:r>
            <w:r w:rsidR="00862421">
              <w:rPr>
                <w:rFonts w:asciiTheme="majorHAnsi" w:hAnsiTheme="majorHAnsi"/>
                <w:sz w:val="24"/>
                <w:szCs w:val="24"/>
              </w:rPr>
              <w:t>and on Canvas by noon April 10</w:t>
            </w:r>
          </w:p>
          <w:p w14:paraId="0CE0D959" w14:textId="6CE693B8" w:rsid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5 Sections from Chapter 41 in Readings for Diversity and Social Justice on</w:t>
            </w:r>
            <w:r w:rsidR="00B458CE">
              <w:rPr>
                <w:rFonts w:asciiTheme="majorHAnsi" w:hAnsiTheme="majorHAnsi"/>
                <w:sz w:val="24"/>
                <w:szCs w:val="24"/>
              </w:rPr>
              <w:t xml:space="preserve"> </w:t>
            </w:r>
            <w:r w:rsidRPr="008223E5">
              <w:rPr>
                <w:rFonts w:asciiTheme="majorHAnsi" w:hAnsiTheme="majorHAnsi"/>
                <w:sz w:val="24"/>
                <w:szCs w:val="24"/>
              </w:rPr>
              <w:t>Canvas</w:t>
            </w:r>
          </w:p>
          <w:p w14:paraId="1715F8B9" w14:textId="77777777" w:rsidR="00862421" w:rsidRPr="008223E5" w:rsidRDefault="00862421" w:rsidP="008223E5">
            <w:pPr>
              <w:widowControl w:val="0"/>
              <w:autoSpaceDE w:val="0"/>
              <w:autoSpaceDN w:val="0"/>
              <w:adjustRightInd w:val="0"/>
              <w:spacing w:after="0" w:line="240" w:lineRule="auto"/>
              <w:rPr>
                <w:rFonts w:asciiTheme="majorHAnsi" w:hAnsiTheme="majorHAnsi"/>
                <w:sz w:val="24"/>
                <w:szCs w:val="24"/>
              </w:rPr>
            </w:pPr>
          </w:p>
          <w:p w14:paraId="5579F413" w14:textId="18B83898"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Current Events: English as a second language, English-language learners,</w:t>
            </w:r>
            <w:r w:rsidR="00A92940">
              <w:rPr>
                <w:rFonts w:asciiTheme="majorHAnsi" w:hAnsiTheme="majorHAnsi"/>
                <w:sz w:val="24"/>
                <w:szCs w:val="24"/>
              </w:rPr>
              <w:t xml:space="preserve"> </w:t>
            </w:r>
            <w:r w:rsidRPr="008223E5">
              <w:rPr>
                <w:rFonts w:asciiTheme="majorHAnsi" w:hAnsiTheme="majorHAnsi"/>
                <w:sz w:val="24"/>
                <w:szCs w:val="24"/>
              </w:rPr>
              <w:t>bilingual education, English immersion, bilingualism, multilingualism, etc.</w:t>
            </w:r>
          </w:p>
          <w:p w14:paraId="5513AA2E" w14:textId="429570F7" w:rsidR="00EC0F5F" w:rsidRPr="008223E5" w:rsidRDefault="008223E5" w:rsidP="008223E5">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the hegemony of English</w:t>
            </w:r>
          </w:p>
        </w:tc>
      </w:tr>
      <w:tr w:rsidR="00EC0F5F" w14:paraId="70F1693B" w14:textId="77777777" w:rsidTr="008223E5">
        <w:tc>
          <w:tcPr>
            <w:tcW w:w="2808" w:type="dxa"/>
          </w:tcPr>
          <w:p w14:paraId="6EEB6A36"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14</w:t>
            </w:r>
          </w:p>
          <w:p w14:paraId="585691BA" w14:textId="7D43440A"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April 19</w:t>
            </w:r>
          </w:p>
          <w:p w14:paraId="63CF66AE"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26BD4EA7" w14:textId="0C216D02"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Multiculturalism</w:t>
            </w:r>
          </w:p>
        </w:tc>
        <w:tc>
          <w:tcPr>
            <w:tcW w:w="6408" w:type="dxa"/>
          </w:tcPr>
          <w:p w14:paraId="59042F72" w14:textId="79A21F4B"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Readings:</w:t>
            </w:r>
          </w:p>
          <w:p w14:paraId="109D1211"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Postman (1995) (Canvas)</w:t>
            </w:r>
          </w:p>
          <w:p w14:paraId="74CACDFF"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Banks (2008) (Canvas)</w:t>
            </w:r>
          </w:p>
          <w:p w14:paraId="539CCF9F" w14:textId="77777777" w:rsidR="00EC0F5F" w:rsidRPr="008223E5" w:rsidRDefault="008223E5" w:rsidP="008223E5">
            <w:pPr>
              <w:pStyle w:val="ListParagraph"/>
              <w:autoSpaceDE w:val="0"/>
              <w:autoSpaceDN w:val="0"/>
              <w:adjustRightInd w:val="0"/>
              <w:spacing w:after="0" w:line="240" w:lineRule="auto"/>
              <w:ind w:left="0"/>
              <w:rPr>
                <w:rFonts w:asciiTheme="majorHAnsi" w:hAnsiTheme="majorHAnsi"/>
                <w:sz w:val="24"/>
                <w:szCs w:val="24"/>
              </w:rPr>
            </w:pPr>
            <w:r w:rsidRPr="008223E5">
              <w:rPr>
                <w:rFonts w:asciiTheme="majorHAnsi" w:hAnsiTheme="majorHAnsi"/>
                <w:sz w:val="24"/>
                <w:szCs w:val="24"/>
              </w:rPr>
              <w:t>• Revisit Chapter 12, pp. 359-366 (Multicultural) in Foundations of Education</w:t>
            </w:r>
          </w:p>
          <w:p w14:paraId="219733BD" w14:textId="77777777" w:rsid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Chapters 10, 23, 51, 52, &amp; 129 in Readings for Diversity and Social Justice</w:t>
            </w:r>
          </w:p>
          <w:p w14:paraId="6E5FDE15" w14:textId="77777777" w:rsidR="00A92940" w:rsidRPr="008223E5" w:rsidRDefault="00A92940" w:rsidP="008223E5">
            <w:pPr>
              <w:widowControl w:val="0"/>
              <w:autoSpaceDE w:val="0"/>
              <w:autoSpaceDN w:val="0"/>
              <w:adjustRightInd w:val="0"/>
              <w:spacing w:after="0" w:line="240" w:lineRule="auto"/>
              <w:rPr>
                <w:rFonts w:asciiTheme="majorHAnsi" w:hAnsiTheme="majorHAnsi"/>
                <w:sz w:val="24"/>
                <w:szCs w:val="24"/>
              </w:rPr>
            </w:pPr>
          </w:p>
          <w:p w14:paraId="40A894EE"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Due:</w:t>
            </w:r>
          </w:p>
          <w:p w14:paraId="1E663BF0"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Reading Quiz in class; come prepared.</w:t>
            </w:r>
          </w:p>
          <w:p w14:paraId="1694EA60" w14:textId="175C430F"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13 on Canvas</w:t>
            </w:r>
          </w:p>
          <w:p w14:paraId="3FDC77E7" w14:textId="002A7DC7" w:rsidR="00862421"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Ciphers’ Update Research Report IV on Canvas</w:t>
            </w:r>
          </w:p>
          <w:p w14:paraId="49856280" w14:textId="77777777" w:rsidR="00862421" w:rsidRPr="008223E5" w:rsidRDefault="00862421" w:rsidP="008223E5">
            <w:pPr>
              <w:widowControl w:val="0"/>
              <w:autoSpaceDE w:val="0"/>
              <w:autoSpaceDN w:val="0"/>
              <w:adjustRightInd w:val="0"/>
              <w:spacing w:after="0" w:line="240" w:lineRule="auto"/>
              <w:rPr>
                <w:rFonts w:asciiTheme="majorHAnsi" w:hAnsiTheme="majorHAnsi"/>
                <w:sz w:val="24"/>
                <w:szCs w:val="24"/>
              </w:rPr>
            </w:pPr>
          </w:p>
          <w:p w14:paraId="477F1264" w14:textId="269250BB" w:rsidR="008223E5" w:rsidRPr="008223E5" w:rsidRDefault="008223E5" w:rsidP="008223E5">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Discussion: multicultural student bodies, multicultural curriculum</w:t>
            </w:r>
          </w:p>
        </w:tc>
      </w:tr>
      <w:tr w:rsidR="00EC0F5F" w14:paraId="2196CA89" w14:textId="77777777" w:rsidTr="008223E5">
        <w:tc>
          <w:tcPr>
            <w:tcW w:w="2808" w:type="dxa"/>
          </w:tcPr>
          <w:p w14:paraId="18BA11C4"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Week 15</w:t>
            </w:r>
          </w:p>
          <w:p w14:paraId="354849DF" w14:textId="52B4887E"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April 26</w:t>
            </w:r>
          </w:p>
          <w:p w14:paraId="26A31EB8" w14:textId="77777777" w:rsidR="000B459A" w:rsidRPr="008223E5" w:rsidRDefault="000B459A" w:rsidP="00EC0F5F">
            <w:pPr>
              <w:widowControl w:val="0"/>
              <w:autoSpaceDE w:val="0"/>
              <w:autoSpaceDN w:val="0"/>
              <w:adjustRightInd w:val="0"/>
              <w:spacing w:after="0" w:line="240" w:lineRule="auto"/>
              <w:rPr>
                <w:rFonts w:asciiTheme="majorHAnsi" w:hAnsiTheme="majorHAnsi"/>
                <w:sz w:val="24"/>
                <w:szCs w:val="24"/>
              </w:rPr>
            </w:pPr>
          </w:p>
          <w:p w14:paraId="748B7CEB" w14:textId="605136EB" w:rsidR="00EC0F5F" w:rsidRPr="008223E5" w:rsidRDefault="00023022" w:rsidP="00023022">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Creative Projects</w:t>
            </w:r>
          </w:p>
        </w:tc>
        <w:tc>
          <w:tcPr>
            <w:tcW w:w="6408" w:type="dxa"/>
          </w:tcPr>
          <w:p w14:paraId="4BA65A1A" w14:textId="47DB70AF" w:rsidR="00B458CE" w:rsidRDefault="00B458CE" w:rsidP="008223E5">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Due:</w:t>
            </w:r>
          </w:p>
          <w:p w14:paraId="7FED24DE" w14:textId="377E5A78"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Productive Reflection on Week 14 on Canvas</w:t>
            </w:r>
          </w:p>
          <w:p w14:paraId="47AC51CF" w14:textId="77777777"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Diversity Event Attendance on Canvas</w:t>
            </w:r>
          </w:p>
          <w:p w14:paraId="38CB4119" w14:textId="338FB668" w:rsidR="008223E5" w:rsidRP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Service </w:t>
            </w:r>
            <w:r w:rsidR="00862421">
              <w:rPr>
                <w:rFonts w:asciiTheme="majorHAnsi" w:hAnsiTheme="majorHAnsi"/>
                <w:sz w:val="24"/>
                <w:szCs w:val="24"/>
              </w:rPr>
              <w:t>Learning Surveys due April 21</w:t>
            </w:r>
          </w:p>
          <w:p w14:paraId="688D402F" w14:textId="06E95131" w:rsidR="008223E5" w:rsidRDefault="008223E5" w:rsidP="008223E5">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 xml:space="preserve">• Service Learning </w:t>
            </w:r>
            <w:r w:rsidR="00862421">
              <w:rPr>
                <w:rFonts w:asciiTheme="majorHAnsi" w:hAnsiTheme="majorHAnsi"/>
                <w:sz w:val="24"/>
                <w:szCs w:val="24"/>
              </w:rPr>
              <w:t>must be completed by April 28</w:t>
            </w:r>
          </w:p>
          <w:p w14:paraId="2644344A" w14:textId="73E89802" w:rsidR="00EC0F5F" w:rsidRPr="00B458CE" w:rsidRDefault="00B458CE" w:rsidP="00B458CE">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Creative Project Presentations</w:t>
            </w:r>
          </w:p>
        </w:tc>
      </w:tr>
      <w:tr w:rsidR="00EC0F5F" w14:paraId="52A134FF" w14:textId="77777777" w:rsidTr="008223E5">
        <w:tc>
          <w:tcPr>
            <w:tcW w:w="2808" w:type="dxa"/>
          </w:tcPr>
          <w:p w14:paraId="5421B7F0" w14:textId="77777777" w:rsidR="00EC0F5F" w:rsidRPr="008223E5" w:rsidRDefault="00EC0F5F"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Finals Week</w:t>
            </w:r>
          </w:p>
          <w:p w14:paraId="14404FA4" w14:textId="1918DD15" w:rsidR="00EC0F5F" w:rsidRPr="008223E5" w:rsidRDefault="003507C7" w:rsidP="00EC0F5F">
            <w:pPr>
              <w:widowControl w:val="0"/>
              <w:autoSpaceDE w:val="0"/>
              <w:autoSpaceDN w:val="0"/>
              <w:adjustRightInd w:val="0"/>
              <w:spacing w:after="0" w:line="240" w:lineRule="auto"/>
              <w:rPr>
                <w:rFonts w:asciiTheme="majorHAnsi" w:hAnsiTheme="majorHAnsi"/>
                <w:sz w:val="24"/>
                <w:szCs w:val="24"/>
              </w:rPr>
            </w:pPr>
            <w:r w:rsidRPr="008223E5">
              <w:rPr>
                <w:rFonts w:asciiTheme="majorHAnsi" w:hAnsiTheme="majorHAnsi"/>
                <w:sz w:val="24"/>
                <w:szCs w:val="24"/>
              </w:rPr>
              <w:t>May 3</w:t>
            </w:r>
          </w:p>
        </w:tc>
        <w:tc>
          <w:tcPr>
            <w:tcW w:w="6408" w:type="dxa"/>
          </w:tcPr>
          <w:p w14:paraId="01ED3F7F" w14:textId="77777777" w:rsidR="00EC0F5F" w:rsidRPr="008223E5" w:rsidRDefault="00EC0F5F" w:rsidP="0003414F">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cs="TimesNewRomanPSMT"/>
                <w:sz w:val="24"/>
                <w:szCs w:val="24"/>
              </w:rPr>
              <w:t xml:space="preserve">Due: </w:t>
            </w:r>
          </w:p>
          <w:p w14:paraId="581414C0" w14:textId="2A5DD6E7" w:rsidR="00EC0F5F" w:rsidRPr="008223E5" w:rsidRDefault="00A83F92" w:rsidP="0003414F">
            <w:pPr>
              <w:pStyle w:val="ListParagraph"/>
              <w:autoSpaceDE w:val="0"/>
              <w:autoSpaceDN w:val="0"/>
              <w:adjustRightInd w:val="0"/>
              <w:spacing w:after="0" w:line="240" w:lineRule="auto"/>
              <w:ind w:left="0"/>
              <w:rPr>
                <w:rFonts w:asciiTheme="majorHAnsi" w:hAnsiTheme="majorHAnsi" w:cs="TimesNewRomanPSMT"/>
                <w:sz w:val="24"/>
                <w:szCs w:val="24"/>
              </w:rPr>
            </w:pPr>
            <w:r>
              <w:rPr>
                <w:rFonts w:asciiTheme="majorHAnsi" w:hAnsiTheme="majorHAnsi"/>
                <w:sz w:val="24"/>
                <w:szCs w:val="24"/>
              </w:rPr>
              <w:t xml:space="preserve">• </w:t>
            </w:r>
            <w:r w:rsidR="00EC0F5F" w:rsidRPr="008223E5">
              <w:rPr>
                <w:rFonts w:asciiTheme="majorHAnsi" w:hAnsiTheme="majorHAnsi" w:cs="TimesNewRomanPSMT"/>
                <w:sz w:val="24"/>
                <w:szCs w:val="24"/>
              </w:rPr>
              <w:t>Productive Reflection on Week 15</w:t>
            </w:r>
            <w:r>
              <w:rPr>
                <w:rFonts w:asciiTheme="majorHAnsi" w:hAnsiTheme="majorHAnsi" w:cs="TimesNewRomanPSMT"/>
                <w:sz w:val="24"/>
                <w:szCs w:val="24"/>
              </w:rPr>
              <w:t xml:space="preserve"> on Canvas</w:t>
            </w:r>
          </w:p>
          <w:p w14:paraId="11DA360B" w14:textId="530FDBD5" w:rsidR="008223E5" w:rsidRPr="00A83F92" w:rsidRDefault="00A83F92" w:rsidP="00A83F92">
            <w:pPr>
              <w:pStyle w:val="ListParagraph"/>
              <w:autoSpaceDE w:val="0"/>
              <w:autoSpaceDN w:val="0"/>
              <w:adjustRightInd w:val="0"/>
              <w:spacing w:after="0" w:line="240" w:lineRule="auto"/>
              <w:ind w:left="0"/>
              <w:rPr>
                <w:rFonts w:asciiTheme="majorHAnsi" w:hAnsiTheme="majorHAnsi" w:cs="TimesNewRomanPSMT"/>
                <w:sz w:val="24"/>
                <w:szCs w:val="24"/>
              </w:rPr>
            </w:pPr>
            <w:r>
              <w:rPr>
                <w:rFonts w:asciiTheme="majorHAnsi" w:hAnsiTheme="majorHAnsi"/>
                <w:sz w:val="24"/>
                <w:szCs w:val="24"/>
              </w:rPr>
              <w:t xml:space="preserve">• </w:t>
            </w:r>
            <w:r w:rsidR="00EC0F5F" w:rsidRPr="008223E5">
              <w:rPr>
                <w:rFonts w:asciiTheme="majorHAnsi" w:hAnsiTheme="majorHAnsi" w:cs="TimesNewRomanPSMT"/>
                <w:sz w:val="24"/>
                <w:szCs w:val="24"/>
              </w:rPr>
              <w:t>Creative Project</w:t>
            </w:r>
          </w:p>
          <w:p w14:paraId="023BFE8E" w14:textId="7B580E79" w:rsidR="008223E5" w:rsidRPr="008223E5" w:rsidRDefault="008223E5" w:rsidP="008223E5">
            <w:pPr>
              <w:pStyle w:val="ListParagraph"/>
              <w:autoSpaceDE w:val="0"/>
              <w:autoSpaceDN w:val="0"/>
              <w:adjustRightInd w:val="0"/>
              <w:spacing w:after="0" w:line="240" w:lineRule="auto"/>
              <w:ind w:left="0"/>
              <w:rPr>
                <w:rFonts w:asciiTheme="majorHAnsi" w:hAnsiTheme="majorHAnsi" w:cs="TimesNewRomanPSMT"/>
                <w:sz w:val="24"/>
                <w:szCs w:val="24"/>
              </w:rPr>
            </w:pPr>
            <w:r w:rsidRPr="008223E5">
              <w:rPr>
                <w:rFonts w:asciiTheme="majorHAnsi" w:hAnsiTheme="majorHAnsi"/>
                <w:sz w:val="24"/>
                <w:szCs w:val="24"/>
              </w:rPr>
              <w:t>• Ciphers/Self Comparison Paper on Canvas</w:t>
            </w:r>
          </w:p>
        </w:tc>
      </w:tr>
    </w:tbl>
    <w:p w14:paraId="2820E421" w14:textId="77777777" w:rsidR="00E744D7" w:rsidRPr="000834A0" w:rsidRDefault="00E744D7" w:rsidP="004071FE">
      <w:pPr>
        <w:autoSpaceDE w:val="0"/>
        <w:autoSpaceDN w:val="0"/>
        <w:adjustRightInd w:val="0"/>
        <w:spacing w:after="0" w:line="240" w:lineRule="auto"/>
        <w:rPr>
          <w:rFonts w:asciiTheme="majorHAnsi" w:hAnsiTheme="majorHAnsi" w:cs="TimesNewRomanPS-BoldMT"/>
          <w:b/>
          <w:bCs/>
          <w:sz w:val="24"/>
          <w:szCs w:val="24"/>
        </w:rPr>
      </w:pPr>
    </w:p>
    <w:p w14:paraId="10DC8E4C" w14:textId="77777777" w:rsidR="00E744D7" w:rsidRPr="000834A0" w:rsidRDefault="00E744D7" w:rsidP="004071FE">
      <w:pPr>
        <w:autoSpaceDE w:val="0"/>
        <w:autoSpaceDN w:val="0"/>
        <w:adjustRightInd w:val="0"/>
        <w:spacing w:after="0" w:line="240" w:lineRule="auto"/>
        <w:rPr>
          <w:rFonts w:asciiTheme="majorHAnsi" w:hAnsiTheme="majorHAnsi" w:cs="TimesNewRomanPS-BoldMT"/>
          <w:b/>
          <w:bCs/>
          <w:sz w:val="24"/>
          <w:szCs w:val="24"/>
        </w:rPr>
      </w:pPr>
    </w:p>
    <w:p w14:paraId="0E7E05C9" w14:textId="25BE69F2" w:rsidR="002C5835" w:rsidRPr="00260C75" w:rsidRDefault="002C5835" w:rsidP="00260C75">
      <w:pPr>
        <w:pStyle w:val="ListParagraph"/>
        <w:widowControl w:val="0"/>
        <w:numPr>
          <w:ilvl w:val="0"/>
          <w:numId w:val="6"/>
        </w:numPr>
        <w:autoSpaceDE w:val="0"/>
        <w:autoSpaceDN w:val="0"/>
        <w:adjustRightInd w:val="0"/>
        <w:spacing w:after="0" w:line="240" w:lineRule="auto"/>
        <w:rPr>
          <w:rFonts w:asciiTheme="majorHAnsi" w:hAnsiTheme="majorHAnsi"/>
          <w:b/>
          <w:sz w:val="24"/>
          <w:szCs w:val="24"/>
        </w:rPr>
      </w:pPr>
      <w:r w:rsidRPr="00260C75">
        <w:rPr>
          <w:rFonts w:asciiTheme="majorHAnsi" w:hAnsiTheme="majorHAnsi"/>
          <w:b/>
          <w:sz w:val="24"/>
          <w:szCs w:val="24"/>
        </w:rPr>
        <w:t>COURSE REQUIREMENTS/ASSESSMENT:</w:t>
      </w:r>
    </w:p>
    <w:p w14:paraId="13B0AA18" w14:textId="77777777" w:rsidR="002C5835" w:rsidRPr="002C5835" w:rsidRDefault="002C5835" w:rsidP="002C5835">
      <w:pPr>
        <w:widowControl w:val="0"/>
        <w:autoSpaceDE w:val="0"/>
        <w:autoSpaceDN w:val="0"/>
        <w:adjustRightInd w:val="0"/>
        <w:spacing w:after="0" w:line="240" w:lineRule="auto"/>
        <w:rPr>
          <w:rFonts w:asciiTheme="majorHAnsi" w:hAnsiTheme="majorHAnsi"/>
          <w:b/>
          <w:sz w:val="24"/>
          <w:szCs w:val="24"/>
        </w:rPr>
      </w:pPr>
      <w:r w:rsidRPr="002C5835">
        <w:rPr>
          <w:rFonts w:asciiTheme="majorHAnsi" w:hAnsiTheme="majorHAnsi"/>
          <w:b/>
          <w:sz w:val="24"/>
          <w:szCs w:val="24"/>
        </w:rPr>
        <w:t>Lab and Service-Learning</w:t>
      </w:r>
    </w:p>
    <w:p w14:paraId="6466106D" w14:textId="248614DD"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2C5835">
        <w:rPr>
          <w:rFonts w:asciiTheme="majorHAnsi" w:hAnsiTheme="majorHAnsi"/>
          <w:sz w:val="24"/>
          <w:szCs w:val="24"/>
        </w:rPr>
        <w:t>Teacher education core courses with a service-learning component use a 1:3 ratio for lab credit</w:t>
      </w:r>
      <w:r>
        <w:rPr>
          <w:rFonts w:asciiTheme="majorHAnsi" w:hAnsiTheme="majorHAnsi"/>
          <w:sz w:val="24"/>
          <w:szCs w:val="24"/>
        </w:rPr>
        <w:t xml:space="preserve"> </w:t>
      </w:r>
      <w:r w:rsidRPr="002C5835">
        <w:rPr>
          <w:rFonts w:asciiTheme="majorHAnsi" w:hAnsiTheme="majorHAnsi"/>
          <w:sz w:val="24"/>
          <w:szCs w:val="24"/>
        </w:rPr>
        <w:t>hours to lab clock hours per week. The three hours of lab per week consists of service learning at</w:t>
      </w:r>
      <w:r>
        <w:rPr>
          <w:rFonts w:asciiTheme="majorHAnsi" w:hAnsiTheme="majorHAnsi"/>
          <w:sz w:val="24"/>
          <w:szCs w:val="24"/>
        </w:rPr>
        <w:t xml:space="preserve"> </w:t>
      </w:r>
      <w:r w:rsidRPr="002C5835">
        <w:rPr>
          <w:rFonts w:asciiTheme="majorHAnsi" w:hAnsiTheme="majorHAnsi"/>
          <w:sz w:val="24"/>
          <w:szCs w:val="24"/>
        </w:rPr>
        <w:t>the assigned site, lab activities in the campus classroom, or online activities. Lab hours must</w:t>
      </w:r>
      <w:r>
        <w:rPr>
          <w:rFonts w:asciiTheme="majorHAnsi" w:hAnsiTheme="majorHAnsi"/>
          <w:sz w:val="24"/>
          <w:szCs w:val="24"/>
        </w:rPr>
        <w:t xml:space="preserve"> </w:t>
      </w:r>
      <w:r w:rsidRPr="002C5835">
        <w:rPr>
          <w:rFonts w:asciiTheme="majorHAnsi" w:hAnsiTheme="majorHAnsi"/>
          <w:sz w:val="24"/>
          <w:szCs w:val="24"/>
        </w:rPr>
        <w:t xml:space="preserve">include a minimum of 25 clock hours in your assigned service </w:t>
      </w:r>
      <w:r>
        <w:rPr>
          <w:rFonts w:asciiTheme="majorHAnsi" w:hAnsiTheme="majorHAnsi"/>
          <w:sz w:val="24"/>
          <w:szCs w:val="24"/>
        </w:rPr>
        <w:t xml:space="preserve">-earning placement. These 25 </w:t>
      </w:r>
      <w:r w:rsidRPr="002C5835">
        <w:rPr>
          <w:rFonts w:asciiTheme="majorHAnsi" w:hAnsiTheme="majorHAnsi"/>
          <w:sz w:val="24"/>
          <w:szCs w:val="24"/>
        </w:rPr>
        <w:t>service</w:t>
      </w:r>
      <w:r>
        <w:rPr>
          <w:rFonts w:asciiTheme="majorHAnsi" w:hAnsiTheme="majorHAnsi"/>
          <w:sz w:val="24"/>
          <w:szCs w:val="24"/>
        </w:rPr>
        <w:t xml:space="preserve"> </w:t>
      </w:r>
      <w:r w:rsidRPr="002C5835">
        <w:rPr>
          <w:rFonts w:asciiTheme="majorHAnsi" w:hAnsiTheme="majorHAnsi"/>
          <w:sz w:val="24"/>
          <w:szCs w:val="24"/>
        </w:rPr>
        <w:t>hours are part of the total number of field experience hours mandated by the Alabama State</w:t>
      </w:r>
      <w:r>
        <w:rPr>
          <w:rFonts w:asciiTheme="majorHAnsi" w:hAnsiTheme="majorHAnsi"/>
          <w:sz w:val="24"/>
          <w:szCs w:val="24"/>
        </w:rPr>
        <w:t xml:space="preserve"> </w:t>
      </w:r>
      <w:r w:rsidRPr="002C5835">
        <w:rPr>
          <w:rFonts w:asciiTheme="majorHAnsi" w:hAnsiTheme="majorHAnsi"/>
          <w:sz w:val="24"/>
          <w:szCs w:val="24"/>
        </w:rPr>
        <w:t>Department of Education. You will not receive credit for this course until these 25 hours have been</w:t>
      </w:r>
      <w:r>
        <w:rPr>
          <w:rFonts w:asciiTheme="majorHAnsi" w:hAnsiTheme="majorHAnsi"/>
          <w:sz w:val="24"/>
          <w:szCs w:val="24"/>
        </w:rPr>
        <w:t xml:space="preserve"> </w:t>
      </w:r>
      <w:r w:rsidRPr="002C5835">
        <w:rPr>
          <w:rFonts w:asciiTheme="majorHAnsi" w:hAnsiTheme="majorHAnsi"/>
          <w:sz w:val="24"/>
          <w:szCs w:val="24"/>
        </w:rPr>
        <w:t>completed.</w:t>
      </w:r>
    </w:p>
    <w:p w14:paraId="4EAB5FD9" w14:textId="77777777" w:rsidR="00017139" w:rsidRPr="002C5835" w:rsidRDefault="00017139" w:rsidP="002C5835">
      <w:pPr>
        <w:widowControl w:val="0"/>
        <w:autoSpaceDE w:val="0"/>
        <w:autoSpaceDN w:val="0"/>
        <w:adjustRightInd w:val="0"/>
        <w:spacing w:after="0" w:line="240" w:lineRule="auto"/>
        <w:rPr>
          <w:rFonts w:asciiTheme="majorHAnsi" w:hAnsiTheme="majorHAnsi"/>
          <w:sz w:val="24"/>
          <w:szCs w:val="24"/>
        </w:rPr>
      </w:pPr>
    </w:p>
    <w:p w14:paraId="1E78626E" w14:textId="564A8E27" w:rsidR="00E744D7" w:rsidRPr="002C5835" w:rsidRDefault="002C5835" w:rsidP="002C5835">
      <w:pPr>
        <w:widowControl w:val="0"/>
        <w:autoSpaceDE w:val="0"/>
        <w:autoSpaceDN w:val="0"/>
        <w:adjustRightInd w:val="0"/>
        <w:spacing w:after="0" w:line="240" w:lineRule="auto"/>
        <w:rPr>
          <w:rFonts w:asciiTheme="majorHAnsi" w:hAnsiTheme="majorHAnsi"/>
          <w:sz w:val="24"/>
          <w:szCs w:val="24"/>
        </w:rPr>
      </w:pPr>
      <w:r w:rsidRPr="002C5835">
        <w:rPr>
          <w:rFonts w:asciiTheme="majorHAnsi" w:hAnsiTheme="majorHAnsi"/>
          <w:sz w:val="24"/>
          <w:szCs w:val="24"/>
        </w:rPr>
        <w:t xml:space="preserve">Service Learning will be assessed as </w:t>
      </w:r>
      <w:r w:rsidRPr="002C5835">
        <w:rPr>
          <w:rFonts w:asciiTheme="majorHAnsi" w:hAnsiTheme="majorHAnsi"/>
          <w:b/>
          <w:sz w:val="24"/>
          <w:szCs w:val="24"/>
        </w:rPr>
        <w:t>Satisfactory</w:t>
      </w:r>
      <w:r w:rsidRPr="002C5835">
        <w:rPr>
          <w:rFonts w:asciiTheme="majorHAnsi" w:hAnsiTheme="majorHAnsi"/>
          <w:sz w:val="24"/>
          <w:szCs w:val="24"/>
        </w:rPr>
        <w:t xml:space="preserve"> or </w:t>
      </w:r>
      <w:r w:rsidRPr="002C5835">
        <w:rPr>
          <w:rFonts w:asciiTheme="majorHAnsi" w:hAnsiTheme="majorHAnsi"/>
          <w:b/>
          <w:sz w:val="24"/>
          <w:szCs w:val="24"/>
        </w:rPr>
        <w:t>Unsatisfactory</w:t>
      </w:r>
      <w:r w:rsidRPr="002C5835">
        <w:rPr>
          <w:rFonts w:asciiTheme="majorHAnsi" w:hAnsiTheme="majorHAnsi"/>
          <w:sz w:val="24"/>
          <w:szCs w:val="24"/>
        </w:rPr>
        <w:t>. Students must receive an</w:t>
      </w:r>
      <w:r>
        <w:rPr>
          <w:rFonts w:asciiTheme="majorHAnsi" w:hAnsiTheme="majorHAnsi"/>
          <w:sz w:val="24"/>
          <w:szCs w:val="24"/>
        </w:rPr>
        <w:t xml:space="preserve"> </w:t>
      </w:r>
      <w:r w:rsidRPr="002C5835">
        <w:rPr>
          <w:rFonts w:asciiTheme="majorHAnsi" w:hAnsiTheme="majorHAnsi"/>
          <w:sz w:val="24"/>
          <w:szCs w:val="24"/>
        </w:rPr>
        <w:t>assessment of Satisfactory to complete FOUN 3000. Students must complete all assignments, fulfill</w:t>
      </w:r>
      <w:r>
        <w:rPr>
          <w:rFonts w:asciiTheme="majorHAnsi" w:hAnsiTheme="majorHAnsi"/>
          <w:sz w:val="24"/>
          <w:szCs w:val="24"/>
        </w:rPr>
        <w:t xml:space="preserve"> </w:t>
      </w:r>
      <w:r w:rsidRPr="002C5835">
        <w:rPr>
          <w:rFonts w:asciiTheme="majorHAnsi" w:hAnsiTheme="majorHAnsi"/>
          <w:sz w:val="24"/>
          <w:szCs w:val="24"/>
        </w:rPr>
        <w:t>a minimum of 25 hours at the service-learning site, and satisfy the performance criteria set by the</w:t>
      </w:r>
      <w:r>
        <w:rPr>
          <w:rFonts w:asciiTheme="majorHAnsi" w:hAnsiTheme="majorHAnsi"/>
          <w:sz w:val="24"/>
          <w:szCs w:val="24"/>
        </w:rPr>
        <w:t xml:space="preserve"> </w:t>
      </w:r>
      <w:r w:rsidRPr="002C5835">
        <w:rPr>
          <w:rFonts w:asciiTheme="majorHAnsi" w:hAnsiTheme="majorHAnsi"/>
          <w:sz w:val="24"/>
          <w:szCs w:val="24"/>
        </w:rPr>
        <w:t>service learning coordinator (Ms. Heidi Tucker). Reflection papers must address the role of</w:t>
      </w:r>
      <w:r>
        <w:rPr>
          <w:rFonts w:asciiTheme="majorHAnsi" w:hAnsiTheme="majorHAnsi"/>
          <w:sz w:val="24"/>
          <w:szCs w:val="24"/>
        </w:rPr>
        <w:t xml:space="preserve"> </w:t>
      </w:r>
      <w:r w:rsidRPr="002C5835">
        <w:rPr>
          <w:rFonts w:asciiTheme="majorHAnsi" w:hAnsiTheme="majorHAnsi"/>
          <w:sz w:val="24"/>
          <w:szCs w:val="24"/>
        </w:rPr>
        <w:t>service learning in preparing teachers for committed service to the community in which they</w:t>
      </w:r>
      <w:r>
        <w:rPr>
          <w:rFonts w:asciiTheme="majorHAnsi" w:hAnsiTheme="majorHAnsi"/>
          <w:sz w:val="24"/>
          <w:szCs w:val="24"/>
        </w:rPr>
        <w:t xml:space="preserve"> </w:t>
      </w:r>
      <w:r w:rsidRPr="002C5835">
        <w:rPr>
          <w:rFonts w:asciiTheme="majorHAnsi" w:hAnsiTheme="majorHAnsi"/>
          <w:sz w:val="24"/>
          <w:szCs w:val="24"/>
        </w:rPr>
        <w:t>reside (see the service learning syllabus for more details).</w:t>
      </w:r>
    </w:p>
    <w:p w14:paraId="352058E5" w14:textId="77777777" w:rsidR="00E744D7" w:rsidRDefault="00E744D7" w:rsidP="004071FE">
      <w:pPr>
        <w:autoSpaceDE w:val="0"/>
        <w:autoSpaceDN w:val="0"/>
        <w:adjustRightInd w:val="0"/>
        <w:spacing w:after="0" w:line="240" w:lineRule="auto"/>
        <w:rPr>
          <w:rFonts w:asciiTheme="majorHAnsi" w:hAnsiTheme="majorHAnsi" w:cs="TimesNewRomanPS-BoldMT"/>
          <w:b/>
          <w:bCs/>
          <w:sz w:val="24"/>
          <w:szCs w:val="24"/>
        </w:rPr>
      </w:pPr>
    </w:p>
    <w:p w14:paraId="307F4CBA" w14:textId="27F69C45"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Students who fail to complete the requirements or receive an assessment of Unsatisfactory for</w:t>
      </w:r>
      <w:r w:rsidR="009F10B0">
        <w:rPr>
          <w:rFonts w:asciiTheme="majorHAnsi" w:hAnsiTheme="majorHAnsi"/>
          <w:sz w:val="24"/>
          <w:szCs w:val="24"/>
        </w:rPr>
        <w:t xml:space="preserve"> </w:t>
      </w:r>
      <w:r w:rsidRPr="001C3FB8">
        <w:rPr>
          <w:rFonts w:asciiTheme="majorHAnsi" w:hAnsiTheme="majorHAnsi"/>
          <w:sz w:val="24"/>
          <w:szCs w:val="24"/>
        </w:rPr>
        <w:t>service learning will receive a grade of Incomplete for FOUN 3000. Students who receive a grade</w:t>
      </w:r>
      <w:r w:rsidR="009F10B0">
        <w:rPr>
          <w:rFonts w:asciiTheme="majorHAnsi" w:hAnsiTheme="majorHAnsi"/>
          <w:sz w:val="24"/>
          <w:szCs w:val="24"/>
        </w:rPr>
        <w:t xml:space="preserve"> </w:t>
      </w:r>
      <w:r w:rsidRPr="001C3FB8">
        <w:rPr>
          <w:rFonts w:asciiTheme="majorHAnsi" w:hAnsiTheme="majorHAnsi"/>
          <w:sz w:val="24"/>
          <w:szCs w:val="24"/>
        </w:rPr>
        <w:t>of Incomplete must again attempt service learning the next semester. If a student fails to receive a</w:t>
      </w:r>
      <w:r w:rsidR="009F10B0">
        <w:rPr>
          <w:rFonts w:asciiTheme="majorHAnsi" w:hAnsiTheme="majorHAnsi"/>
          <w:sz w:val="24"/>
          <w:szCs w:val="24"/>
        </w:rPr>
        <w:t xml:space="preserve"> </w:t>
      </w:r>
      <w:r w:rsidRPr="001C3FB8">
        <w:rPr>
          <w:rFonts w:asciiTheme="majorHAnsi" w:hAnsiTheme="majorHAnsi"/>
          <w:sz w:val="24"/>
          <w:szCs w:val="24"/>
        </w:rPr>
        <w:t>satisfactory assessment or fails to complete all of the requirements of service learning for a second</w:t>
      </w:r>
      <w:r w:rsidR="009F10B0">
        <w:rPr>
          <w:rFonts w:asciiTheme="majorHAnsi" w:hAnsiTheme="majorHAnsi"/>
          <w:sz w:val="24"/>
          <w:szCs w:val="24"/>
        </w:rPr>
        <w:t xml:space="preserve"> </w:t>
      </w:r>
      <w:r w:rsidRPr="001C3FB8">
        <w:rPr>
          <w:rFonts w:asciiTheme="majorHAnsi" w:hAnsiTheme="majorHAnsi"/>
          <w:sz w:val="24"/>
          <w:szCs w:val="24"/>
        </w:rPr>
        <w:t>time, he or she will receive a grade of “F” for FOUN 3000.</w:t>
      </w:r>
    </w:p>
    <w:p w14:paraId="3AD5C35B" w14:textId="77777777" w:rsidR="009F10B0" w:rsidRPr="001C3FB8" w:rsidRDefault="009F10B0" w:rsidP="002C5835">
      <w:pPr>
        <w:widowControl w:val="0"/>
        <w:autoSpaceDE w:val="0"/>
        <w:autoSpaceDN w:val="0"/>
        <w:adjustRightInd w:val="0"/>
        <w:spacing w:after="0" w:line="240" w:lineRule="auto"/>
        <w:rPr>
          <w:rFonts w:asciiTheme="majorHAnsi" w:hAnsiTheme="majorHAnsi"/>
          <w:sz w:val="24"/>
          <w:szCs w:val="24"/>
        </w:rPr>
      </w:pPr>
    </w:p>
    <w:p w14:paraId="1EAF453A" w14:textId="77777777" w:rsidR="002C5835" w:rsidRPr="001C3FB8" w:rsidRDefault="002C5835" w:rsidP="002C5835">
      <w:pPr>
        <w:widowControl w:val="0"/>
        <w:autoSpaceDE w:val="0"/>
        <w:autoSpaceDN w:val="0"/>
        <w:adjustRightInd w:val="0"/>
        <w:spacing w:after="0" w:line="240" w:lineRule="auto"/>
        <w:rPr>
          <w:rFonts w:asciiTheme="majorHAnsi" w:hAnsiTheme="majorHAnsi"/>
          <w:sz w:val="24"/>
          <w:szCs w:val="24"/>
        </w:rPr>
      </w:pPr>
      <w:r w:rsidRPr="00B947D2">
        <w:rPr>
          <w:rFonts w:asciiTheme="majorHAnsi" w:hAnsiTheme="majorHAnsi"/>
          <w:b/>
          <w:sz w:val="24"/>
          <w:szCs w:val="24"/>
        </w:rPr>
        <w:t>Alabama Quality Teaching Standards and Candidate Proficiencies</w:t>
      </w:r>
      <w:r w:rsidRPr="001C3FB8">
        <w:rPr>
          <w:rFonts w:asciiTheme="majorHAnsi" w:hAnsiTheme="majorHAnsi"/>
          <w:sz w:val="24"/>
          <w:szCs w:val="24"/>
        </w:rPr>
        <w:t>:</w:t>
      </w:r>
    </w:p>
    <w:p w14:paraId="183A1886" w14:textId="50C3D6CA" w:rsidR="002C5835" w:rsidRPr="001C3FB8"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The Alabama State Board of education requires all students completing teacher certification</w:t>
      </w:r>
      <w:r w:rsidR="009F10B0">
        <w:rPr>
          <w:rFonts w:asciiTheme="majorHAnsi" w:hAnsiTheme="majorHAnsi"/>
          <w:sz w:val="24"/>
          <w:szCs w:val="24"/>
        </w:rPr>
        <w:t xml:space="preserve"> </w:t>
      </w:r>
      <w:r w:rsidRPr="001C3FB8">
        <w:rPr>
          <w:rFonts w:asciiTheme="majorHAnsi" w:hAnsiTheme="majorHAnsi"/>
          <w:sz w:val="24"/>
          <w:szCs w:val="24"/>
        </w:rPr>
        <w:t>programs to be assessed using the Alabama Quality Teaching Standards. These standards have</w:t>
      </w:r>
      <w:r w:rsidR="009F10B0">
        <w:rPr>
          <w:rFonts w:asciiTheme="majorHAnsi" w:hAnsiTheme="majorHAnsi"/>
          <w:sz w:val="24"/>
          <w:szCs w:val="24"/>
        </w:rPr>
        <w:t xml:space="preserve"> </w:t>
      </w:r>
      <w:r w:rsidRPr="001C3FB8">
        <w:rPr>
          <w:rFonts w:asciiTheme="majorHAnsi" w:hAnsiTheme="majorHAnsi"/>
          <w:sz w:val="24"/>
          <w:szCs w:val="24"/>
        </w:rPr>
        <w:t>been aligned with the 15 candidate proficiencies in the College’s conceptual framework. Students</w:t>
      </w:r>
      <w:r w:rsidR="009F10B0">
        <w:rPr>
          <w:rFonts w:asciiTheme="majorHAnsi" w:hAnsiTheme="majorHAnsi"/>
          <w:sz w:val="24"/>
          <w:szCs w:val="24"/>
        </w:rPr>
        <w:t xml:space="preserve"> </w:t>
      </w:r>
      <w:r w:rsidRPr="001C3FB8">
        <w:rPr>
          <w:rFonts w:asciiTheme="majorHAnsi" w:hAnsiTheme="majorHAnsi"/>
          <w:sz w:val="24"/>
          <w:szCs w:val="24"/>
        </w:rPr>
        <w:t>will be assessed on a course-appropriate subset of these proficiencies. The candidate proficiencies</w:t>
      </w:r>
      <w:r w:rsidR="009F10B0">
        <w:rPr>
          <w:rFonts w:asciiTheme="majorHAnsi" w:hAnsiTheme="majorHAnsi"/>
          <w:sz w:val="24"/>
          <w:szCs w:val="24"/>
        </w:rPr>
        <w:t xml:space="preserve"> </w:t>
      </w:r>
      <w:r w:rsidRPr="001C3FB8">
        <w:rPr>
          <w:rFonts w:asciiTheme="majorHAnsi" w:hAnsiTheme="majorHAnsi"/>
          <w:sz w:val="24"/>
          <w:szCs w:val="24"/>
        </w:rPr>
        <w:t>assessed in this course are highlighted in Appendix A. For each of the targeted proficiencies,</w:t>
      </w:r>
      <w:r w:rsidR="009F10B0">
        <w:rPr>
          <w:rFonts w:asciiTheme="majorHAnsi" w:hAnsiTheme="majorHAnsi"/>
          <w:sz w:val="24"/>
          <w:szCs w:val="24"/>
        </w:rPr>
        <w:t xml:space="preserve"> </w:t>
      </w:r>
      <w:r w:rsidRPr="001C3FB8">
        <w:rPr>
          <w:rFonts w:asciiTheme="majorHAnsi" w:hAnsiTheme="majorHAnsi"/>
          <w:sz w:val="24"/>
          <w:szCs w:val="24"/>
        </w:rPr>
        <w:t>students will be assigned a holistic rating that reflects performance throughout the semester (1-poor, 2 – approaching competence/marginal, 3- competent, 4 – exemplary).</w:t>
      </w:r>
    </w:p>
    <w:p w14:paraId="71B6CA86" w14:textId="25C97E3E"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The primary purpose of this assessment is to provide students with feedback regarding relevant</w:t>
      </w:r>
      <w:r w:rsidR="009F10B0">
        <w:rPr>
          <w:rFonts w:asciiTheme="majorHAnsi" w:hAnsiTheme="majorHAnsi"/>
          <w:sz w:val="24"/>
          <w:szCs w:val="24"/>
        </w:rPr>
        <w:t xml:space="preserve"> </w:t>
      </w:r>
      <w:r w:rsidRPr="001C3FB8">
        <w:rPr>
          <w:rFonts w:asciiTheme="majorHAnsi" w:hAnsiTheme="majorHAnsi"/>
          <w:sz w:val="24"/>
          <w:szCs w:val="24"/>
        </w:rPr>
        <w:t>candidate proficiencies. Ratings do not positively or negatively affect the course grade. The</w:t>
      </w:r>
      <w:r w:rsidR="009F10B0">
        <w:rPr>
          <w:rFonts w:asciiTheme="majorHAnsi" w:hAnsiTheme="majorHAnsi"/>
          <w:sz w:val="24"/>
          <w:szCs w:val="24"/>
        </w:rPr>
        <w:t xml:space="preserve"> </w:t>
      </w:r>
      <w:r w:rsidRPr="001C3FB8">
        <w:rPr>
          <w:rFonts w:asciiTheme="majorHAnsi" w:hAnsiTheme="majorHAnsi"/>
          <w:sz w:val="24"/>
          <w:szCs w:val="24"/>
        </w:rPr>
        <w:t>instructor submits each student’s ratings to the Coordinator of Assessment and Evaluation who is</w:t>
      </w:r>
      <w:r w:rsidR="009F10B0">
        <w:rPr>
          <w:rFonts w:asciiTheme="majorHAnsi" w:hAnsiTheme="majorHAnsi"/>
          <w:sz w:val="24"/>
          <w:szCs w:val="24"/>
        </w:rPr>
        <w:t xml:space="preserve"> </w:t>
      </w:r>
      <w:r w:rsidRPr="001C3FB8">
        <w:rPr>
          <w:rFonts w:asciiTheme="majorHAnsi" w:hAnsiTheme="majorHAnsi"/>
          <w:sz w:val="24"/>
          <w:szCs w:val="24"/>
        </w:rPr>
        <w:t>responsible for keeping track of students’ ratings on the Alabama Quality Teaching Standards</w:t>
      </w:r>
      <w:r w:rsidR="009F10B0">
        <w:rPr>
          <w:rFonts w:asciiTheme="majorHAnsi" w:hAnsiTheme="majorHAnsi"/>
          <w:sz w:val="24"/>
          <w:szCs w:val="24"/>
        </w:rPr>
        <w:t xml:space="preserve"> </w:t>
      </w:r>
      <w:r w:rsidRPr="001C3FB8">
        <w:rPr>
          <w:rFonts w:asciiTheme="majorHAnsi" w:hAnsiTheme="majorHAnsi"/>
          <w:sz w:val="24"/>
          <w:szCs w:val="24"/>
        </w:rPr>
        <w:t>throughout their programs. If a student receives one or more ratings below 2, the instructor</w:t>
      </w:r>
      <w:r w:rsidR="009F10B0">
        <w:rPr>
          <w:rFonts w:asciiTheme="majorHAnsi" w:hAnsiTheme="majorHAnsi"/>
          <w:sz w:val="24"/>
          <w:szCs w:val="24"/>
        </w:rPr>
        <w:t xml:space="preserve"> </w:t>
      </w:r>
      <w:r w:rsidRPr="001C3FB8">
        <w:rPr>
          <w:rFonts w:asciiTheme="majorHAnsi" w:hAnsiTheme="majorHAnsi"/>
          <w:sz w:val="24"/>
          <w:szCs w:val="24"/>
        </w:rPr>
        <w:t>notifies the student’s department head and the student’s program coordinator to alert them to</w:t>
      </w:r>
      <w:r w:rsidR="009F10B0">
        <w:rPr>
          <w:rFonts w:asciiTheme="majorHAnsi" w:hAnsiTheme="majorHAnsi"/>
          <w:sz w:val="24"/>
          <w:szCs w:val="24"/>
        </w:rPr>
        <w:t xml:space="preserve"> </w:t>
      </w:r>
      <w:r w:rsidRPr="001C3FB8">
        <w:rPr>
          <w:rFonts w:asciiTheme="majorHAnsi" w:hAnsiTheme="majorHAnsi"/>
          <w:sz w:val="24"/>
          <w:szCs w:val="24"/>
        </w:rPr>
        <w:t>specific concerns that may require attention. The e-mail is copied to the student.</w:t>
      </w:r>
    </w:p>
    <w:p w14:paraId="3DFCCE57" w14:textId="77777777" w:rsidR="009F10B0" w:rsidRPr="001C3FB8" w:rsidRDefault="009F10B0" w:rsidP="002C5835">
      <w:pPr>
        <w:widowControl w:val="0"/>
        <w:autoSpaceDE w:val="0"/>
        <w:autoSpaceDN w:val="0"/>
        <w:adjustRightInd w:val="0"/>
        <w:spacing w:after="0" w:line="240" w:lineRule="auto"/>
        <w:rPr>
          <w:rFonts w:asciiTheme="majorHAnsi" w:hAnsiTheme="majorHAnsi"/>
          <w:sz w:val="24"/>
          <w:szCs w:val="24"/>
        </w:rPr>
      </w:pPr>
    </w:p>
    <w:p w14:paraId="0C847A68" w14:textId="77777777" w:rsidR="002C5835" w:rsidRPr="001C3FB8" w:rsidRDefault="002C5835" w:rsidP="002C5835">
      <w:pPr>
        <w:widowControl w:val="0"/>
        <w:autoSpaceDE w:val="0"/>
        <w:autoSpaceDN w:val="0"/>
        <w:adjustRightInd w:val="0"/>
        <w:spacing w:after="0" w:line="240" w:lineRule="auto"/>
        <w:rPr>
          <w:rFonts w:asciiTheme="majorHAnsi" w:hAnsiTheme="majorHAnsi"/>
          <w:sz w:val="24"/>
          <w:szCs w:val="24"/>
        </w:rPr>
      </w:pPr>
      <w:r w:rsidRPr="00B947D2">
        <w:rPr>
          <w:rFonts w:asciiTheme="majorHAnsi" w:hAnsiTheme="majorHAnsi"/>
          <w:b/>
          <w:sz w:val="24"/>
          <w:szCs w:val="24"/>
        </w:rPr>
        <w:t>ALABAMA CERTIFICATION REQUIREMENTS</w:t>
      </w:r>
      <w:r w:rsidRPr="001C3FB8">
        <w:rPr>
          <w:rFonts w:asciiTheme="majorHAnsi" w:hAnsiTheme="majorHAnsi"/>
          <w:sz w:val="24"/>
          <w:szCs w:val="24"/>
        </w:rPr>
        <w:t>:</w:t>
      </w:r>
    </w:p>
    <w:p w14:paraId="76CF669B" w14:textId="68C5E3C9"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Reminder: To satisfy the Alabama State Department of Education’s requirements for certification,</w:t>
      </w:r>
      <w:r w:rsidR="009F10B0">
        <w:rPr>
          <w:rFonts w:asciiTheme="majorHAnsi" w:hAnsiTheme="majorHAnsi"/>
          <w:sz w:val="24"/>
          <w:szCs w:val="24"/>
        </w:rPr>
        <w:t xml:space="preserve"> </w:t>
      </w:r>
      <w:r w:rsidRPr="001C3FB8">
        <w:rPr>
          <w:rFonts w:asciiTheme="majorHAnsi" w:hAnsiTheme="majorHAnsi"/>
          <w:sz w:val="24"/>
          <w:szCs w:val="24"/>
        </w:rPr>
        <w:t>all professional studies courses [FOUN 3000 is a professional studies course] must be passed at</w:t>
      </w:r>
      <w:r w:rsidR="009F10B0">
        <w:rPr>
          <w:rFonts w:asciiTheme="majorHAnsi" w:hAnsiTheme="majorHAnsi"/>
          <w:sz w:val="24"/>
          <w:szCs w:val="24"/>
        </w:rPr>
        <w:t xml:space="preserve"> </w:t>
      </w:r>
      <w:r w:rsidRPr="001C3FB8">
        <w:rPr>
          <w:rFonts w:asciiTheme="majorHAnsi" w:hAnsiTheme="majorHAnsi"/>
          <w:sz w:val="24"/>
          <w:szCs w:val="24"/>
        </w:rPr>
        <w:t>least as the level of “C” or better. Students who do not pass all professional studies courses at the</w:t>
      </w:r>
      <w:r w:rsidR="009F10B0">
        <w:rPr>
          <w:rFonts w:asciiTheme="majorHAnsi" w:hAnsiTheme="majorHAnsi"/>
          <w:sz w:val="24"/>
          <w:szCs w:val="24"/>
        </w:rPr>
        <w:t xml:space="preserve"> l</w:t>
      </w:r>
      <w:r w:rsidRPr="001C3FB8">
        <w:rPr>
          <w:rFonts w:asciiTheme="majorHAnsi" w:hAnsiTheme="majorHAnsi"/>
          <w:sz w:val="24"/>
          <w:szCs w:val="24"/>
        </w:rPr>
        <w:t>evel of “C” or better will not be eligible to be recommended for certification in the State of</w:t>
      </w:r>
      <w:r w:rsidR="009F10B0">
        <w:rPr>
          <w:rFonts w:asciiTheme="majorHAnsi" w:hAnsiTheme="majorHAnsi"/>
          <w:sz w:val="24"/>
          <w:szCs w:val="24"/>
        </w:rPr>
        <w:t xml:space="preserve"> </w:t>
      </w:r>
      <w:r w:rsidRPr="001C3FB8">
        <w:rPr>
          <w:rFonts w:asciiTheme="majorHAnsi" w:hAnsiTheme="majorHAnsi"/>
          <w:sz w:val="24"/>
          <w:szCs w:val="24"/>
        </w:rPr>
        <w:t>Alabama or any other state. Please Note: ALL assignments and examinations must be submitted</w:t>
      </w:r>
      <w:r w:rsidR="009F10B0">
        <w:rPr>
          <w:rFonts w:asciiTheme="majorHAnsi" w:hAnsiTheme="majorHAnsi"/>
          <w:sz w:val="24"/>
          <w:szCs w:val="24"/>
        </w:rPr>
        <w:t xml:space="preserve"> </w:t>
      </w:r>
      <w:r w:rsidRPr="001C3FB8">
        <w:rPr>
          <w:rFonts w:asciiTheme="majorHAnsi" w:hAnsiTheme="majorHAnsi"/>
          <w:sz w:val="24"/>
          <w:szCs w:val="24"/>
        </w:rPr>
        <w:t>and meaningfully attempted to receive a grade of C or better for FOUN 3000.</w:t>
      </w:r>
    </w:p>
    <w:p w14:paraId="5284CFBF" w14:textId="77777777" w:rsidR="009F10B0" w:rsidRPr="001C3FB8" w:rsidRDefault="009F10B0" w:rsidP="002C5835">
      <w:pPr>
        <w:widowControl w:val="0"/>
        <w:autoSpaceDE w:val="0"/>
        <w:autoSpaceDN w:val="0"/>
        <w:adjustRightInd w:val="0"/>
        <w:spacing w:after="0" w:line="240" w:lineRule="auto"/>
        <w:rPr>
          <w:rFonts w:asciiTheme="majorHAnsi" w:hAnsiTheme="majorHAnsi"/>
          <w:sz w:val="24"/>
          <w:szCs w:val="24"/>
        </w:rPr>
      </w:pPr>
    </w:p>
    <w:p w14:paraId="04A9F3CB" w14:textId="2969748E" w:rsidR="008500A0" w:rsidRDefault="009F10B0" w:rsidP="009F10B0">
      <w:pPr>
        <w:widowControl w:val="0"/>
        <w:autoSpaceDE w:val="0"/>
        <w:autoSpaceDN w:val="0"/>
        <w:adjustRightInd w:val="0"/>
        <w:spacing w:after="0" w:line="240" w:lineRule="auto"/>
        <w:rPr>
          <w:rFonts w:asciiTheme="majorHAnsi" w:hAnsiTheme="majorHAnsi"/>
          <w:sz w:val="24"/>
          <w:szCs w:val="24"/>
        </w:rPr>
      </w:pPr>
      <w:r w:rsidRPr="00B947D2">
        <w:rPr>
          <w:rFonts w:asciiTheme="majorHAnsi" w:hAnsiTheme="majorHAnsi"/>
          <w:b/>
          <w:sz w:val="24"/>
          <w:szCs w:val="24"/>
        </w:rPr>
        <w:t>EVALUATION METHODS</w:t>
      </w:r>
      <w:r>
        <w:rPr>
          <w:rFonts w:asciiTheme="majorHAnsi" w:hAnsiTheme="majorHAnsi"/>
          <w:sz w:val="24"/>
          <w:szCs w:val="24"/>
        </w:rPr>
        <w:t xml:space="preserve">: </w:t>
      </w:r>
      <w:r w:rsidR="008500A0">
        <w:rPr>
          <w:rFonts w:asciiTheme="majorHAnsi" w:hAnsiTheme="majorHAnsi"/>
          <w:sz w:val="24"/>
          <w:szCs w:val="24"/>
        </w:rPr>
        <w:t xml:space="preserve">This course provides many opportunities to earn points toward your final grade. While some tasks are required, several are optional. There are limitations on how many assignments you may attempt in certain categories. Only scores of 75% or higher will count toward your total points. </w:t>
      </w:r>
    </w:p>
    <w:p w14:paraId="401D804E" w14:textId="77777777" w:rsidR="00004864" w:rsidRDefault="00004864" w:rsidP="00E03525">
      <w:pPr>
        <w:autoSpaceDE w:val="0"/>
        <w:autoSpaceDN w:val="0"/>
        <w:adjustRightInd w:val="0"/>
        <w:spacing w:after="0" w:line="240" w:lineRule="auto"/>
        <w:rPr>
          <w:rFonts w:asciiTheme="majorHAnsi" w:hAnsiTheme="majorHAnsi"/>
          <w:sz w:val="24"/>
          <w:szCs w:val="24"/>
        </w:rPr>
      </w:pPr>
    </w:p>
    <w:p w14:paraId="6B26DAF8" w14:textId="77777777" w:rsidR="00E03525" w:rsidRDefault="00E03525" w:rsidP="00E03525">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Grading Scale:</w:t>
      </w:r>
    </w:p>
    <w:p w14:paraId="4CAB491D" w14:textId="0EDDAACA" w:rsidR="00E03525" w:rsidRPr="005A3F56" w:rsidRDefault="00004864" w:rsidP="00E03525">
      <w:pPr>
        <w:spacing w:after="0" w:line="240" w:lineRule="auto"/>
        <w:rPr>
          <w:sz w:val="24"/>
          <w:szCs w:val="24"/>
        </w:rPr>
      </w:pPr>
      <w:r>
        <w:rPr>
          <w:sz w:val="24"/>
          <w:szCs w:val="24"/>
        </w:rPr>
        <w:t>A = &lt; 250</w:t>
      </w:r>
      <w:r w:rsidR="00E03525" w:rsidRPr="005A3F56">
        <w:rPr>
          <w:sz w:val="24"/>
          <w:szCs w:val="24"/>
        </w:rPr>
        <w:t xml:space="preserve"> and </w:t>
      </w:r>
      <w:r>
        <w:rPr>
          <w:sz w:val="24"/>
          <w:szCs w:val="24"/>
        </w:rPr>
        <w:t>≥ 224</w:t>
      </w:r>
      <w:r w:rsidR="00E03525" w:rsidRPr="005A3F56">
        <w:rPr>
          <w:sz w:val="24"/>
          <w:szCs w:val="24"/>
        </w:rPr>
        <w:t xml:space="preserve"> final point total (&lt; 100% and ≥ 90% on Canvas</w:t>
      </w:r>
    </w:p>
    <w:p w14:paraId="6220C276" w14:textId="241B5492" w:rsidR="00E03525" w:rsidRPr="005A3F56" w:rsidRDefault="00004864" w:rsidP="00E03525">
      <w:pPr>
        <w:spacing w:after="0" w:line="240" w:lineRule="auto"/>
        <w:rPr>
          <w:sz w:val="24"/>
          <w:szCs w:val="24"/>
        </w:rPr>
      </w:pPr>
      <w:r>
        <w:rPr>
          <w:sz w:val="24"/>
          <w:szCs w:val="24"/>
        </w:rPr>
        <w:t>B = &lt; 224 and ≥ 199</w:t>
      </w:r>
      <w:r w:rsidR="00E03525" w:rsidRPr="005A3F56">
        <w:rPr>
          <w:sz w:val="24"/>
          <w:szCs w:val="24"/>
        </w:rPr>
        <w:t xml:space="preserve"> final point total (&lt; 90% and ≥ 80% on Canvas)</w:t>
      </w:r>
    </w:p>
    <w:p w14:paraId="1DD11C69" w14:textId="1F92E74E" w:rsidR="00E03525" w:rsidRPr="005A3F56" w:rsidRDefault="00004864" w:rsidP="00E03525">
      <w:pPr>
        <w:spacing w:after="0" w:line="240" w:lineRule="auto"/>
        <w:rPr>
          <w:sz w:val="24"/>
          <w:szCs w:val="24"/>
        </w:rPr>
      </w:pPr>
      <w:r>
        <w:rPr>
          <w:sz w:val="24"/>
          <w:szCs w:val="24"/>
        </w:rPr>
        <w:t>C = &lt; 199 and ≥ 174</w:t>
      </w:r>
      <w:r w:rsidR="00E03525" w:rsidRPr="005A3F56">
        <w:rPr>
          <w:sz w:val="24"/>
          <w:szCs w:val="24"/>
        </w:rPr>
        <w:t xml:space="preserve"> final point total (&lt; 80% and ≥ 70% on Canvas)</w:t>
      </w:r>
    </w:p>
    <w:p w14:paraId="7A3B9F10" w14:textId="0FFF7A67" w:rsidR="00E03525" w:rsidRPr="005A3F56" w:rsidRDefault="00004864" w:rsidP="00E03525">
      <w:pPr>
        <w:spacing w:after="0" w:line="240" w:lineRule="auto"/>
        <w:rPr>
          <w:sz w:val="24"/>
          <w:szCs w:val="24"/>
        </w:rPr>
      </w:pPr>
      <w:r>
        <w:rPr>
          <w:sz w:val="24"/>
          <w:szCs w:val="24"/>
        </w:rPr>
        <w:t>D = &lt; 174 and ≥ 149</w:t>
      </w:r>
      <w:r w:rsidR="00E03525" w:rsidRPr="005A3F56">
        <w:rPr>
          <w:sz w:val="24"/>
          <w:szCs w:val="24"/>
        </w:rPr>
        <w:t xml:space="preserve"> final point total (&lt; 70% and ≥ 60% on Canvas)</w:t>
      </w:r>
    </w:p>
    <w:p w14:paraId="5C522E7C" w14:textId="571324B8" w:rsidR="00E03525" w:rsidRPr="005A3F56" w:rsidRDefault="00E03525" w:rsidP="00E03525">
      <w:pPr>
        <w:widowControl w:val="0"/>
        <w:autoSpaceDE w:val="0"/>
        <w:autoSpaceDN w:val="0"/>
        <w:adjustRightInd w:val="0"/>
        <w:spacing w:after="0" w:line="240" w:lineRule="auto"/>
        <w:rPr>
          <w:rFonts w:asciiTheme="majorHAnsi" w:hAnsiTheme="majorHAnsi"/>
          <w:sz w:val="24"/>
          <w:szCs w:val="24"/>
        </w:rPr>
      </w:pPr>
      <w:r w:rsidRPr="005A3F56">
        <w:rPr>
          <w:sz w:val="24"/>
          <w:szCs w:val="24"/>
        </w:rPr>
        <w:t xml:space="preserve">F = &lt; </w:t>
      </w:r>
      <w:r w:rsidR="00004864">
        <w:rPr>
          <w:sz w:val="24"/>
          <w:szCs w:val="24"/>
        </w:rPr>
        <w:t xml:space="preserve">149 </w:t>
      </w:r>
      <w:r w:rsidRPr="005A3F56">
        <w:rPr>
          <w:sz w:val="24"/>
          <w:szCs w:val="24"/>
        </w:rPr>
        <w:t>(&lt; 60% on Canvas)</w:t>
      </w:r>
    </w:p>
    <w:p w14:paraId="2FE339B3" w14:textId="77777777" w:rsidR="00E03525" w:rsidRDefault="00E03525" w:rsidP="009F10B0">
      <w:pPr>
        <w:widowControl w:val="0"/>
        <w:autoSpaceDE w:val="0"/>
        <w:autoSpaceDN w:val="0"/>
        <w:adjustRightInd w:val="0"/>
        <w:spacing w:after="0" w:line="240" w:lineRule="auto"/>
        <w:rPr>
          <w:rFonts w:asciiTheme="majorHAnsi" w:hAnsiTheme="majorHAnsi"/>
          <w:sz w:val="24"/>
          <w:szCs w:val="24"/>
        </w:rPr>
      </w:pPr>
    </w:p>
    <w:p w14:paraId="212E288A" w14:textId="3AB43F0A" w:rsidR="009F10B0" w:rsidRPr="005A3F56" w:rsidRDefault="002C5835" w:rsidP="009F10B0">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You</w:t>
      </w:r>
      <w:r w:rsidR="009F10B0">
        <w:rPr>
          <w:rFonts w:asciiTheme="majorHAnsi" w:hAnsiTheme="majorHAnsi"/>
          <w:sz w:val="24"/>
          <w:szCs w:val="24"/>
        </w:rPr>
        <w:t xml:space="preserve"> </w:t>
      </w:r>
      <w:r w:rsidR="008500A0">
        <w:rPr>
          <w:rFonts w:asciiTheme="majorHAnsi" w:hAnsiTheme="majorHAnsi"/>
          <w:sz w:val="24"/>
          <w:szCs w:val="24"/>
        </w:rPr>
        <w:t xml:space="preserve">must </w:t>
      </w:r>
      <w:r w:rsidRPr="001C3FB8">
        <w:rPr>
          <w:rFonts w:asciiTheme="majorHAnsi" w:hAnsiTheme="majorHAnsi"/>
          <w:sz w:val="24"/>
          <w:szCs w:val="24"/>
        </w:rPr>
        <w:t>complete all of the required tasks.</w:t>
      </w:r>
      <w:r w:rsidR="00E03525">
        <w:rPr>
          <w:rFonts w:asciiTheme="majorHAnsi" w:hAnsiTheme="majorHAnsi"/>
          <w:sz w:val="24"/>
          <w:szCs w:val="24"/>
        </w:rPr>
        <w:t xml:space="preserve"> The point value of </w:t>
      </w:r>
      <w:r w:rsidR="008500A0">
        <w:rPr>
          <w:rFonts w:asciiTheme="majorHAnsi" w:hAnsiTheme="majorHAnsi"/>
          <w:sz w:val="24"/>
          <w:szCs w:val="24"/>
        </w:rPr>
        <w:t>required tasks</w:t>
      </w:r>
      <w:r w:rsidR="00E03525">
        <w:rPr>
          <w:rFonts w:asciiTheme="majorHAnsi" w:hAnsiTheme="majorHAnsi"/>
          <w:sz w:val="24"/>
          <w:szCs w:val="24"/>
        </w:rPr>
        <w:t xml:space="preserve"> not attempted</w:t>
      </w:r>
      <w:r w:rsidR="008500A0">
        <w:rPr>
          <w:rFonts w:asciiTheme="majorHAnsi" w:hAnsiTheme="majorHAnsi"/>
          <w:sz w:val="24"/>
          <w:szCs w:val="24"/>
        </w:rPr>
        <w:t xml:space="preserve"> will be deducted from you final pint total. </w:t>
      </w:r>
      <w:r w:rsidR="005A3F56" w:rsidRPr="001C3FB8">
        <w:rPr>
          <w:rFonts w:asciiTheme="majorHAnsi" w:hAnsiTheme="majorHAnsi"/>
          <w:sz w:val="24"/>
          <w:szCs w:val="24"/>
        </w:rPr>
        <w:t>Grades will</w:t>
      </w:r>
      <w:r w:rsidR="005A3F56">
        <w:rPr>
          <w:rFonts w:asciiTheme="majorHAnsi" w:hAnsiTheme="majorHAnsi"/>
          <w:sz w:val="24"/>
          <w:szCs w:val="24"/>
        </w:rPr>
        <w:t xml:space="preserve"> </w:t>
      </w:r>
      <w:r w:rsidR="005A3F56" w:rsidRPr="001C3FB8">
        <w:rPr>
          <w:rFonts w:asciiTheme="majorHAnsi" w:hAnsiTheme="majorHAnsi"/>
          <w:sz w:val="24"/>
          <w:szCs w:val="24"/>
        </w:rPr>
        <w:t>be determined based on the following:</w:t>
      </w:r>
    </w:p>
    <w:p w14:paraId="48BAB8A2" w14:textId="77777777" w:rsidR="00D85F2D" w:rsidRPr="001C3FB8" w:rsidRDefault="00D85F2D" w:rsidP="004071FE">
      <w:pPr>
        <w:autoSpaceDE w:val="0"/>
        <w:autoSpaceDN w:val="0"/>
        <w:adjustRightInd w:val="0"/>
        <w:spacing w:after="0" w:line="240" w:lineRule="auto"/>
        <w:rPr>
          <w:rFonts w:asciiTheme="majorHAnsi" w:hAnsiTheme="majorHAnsi" w:cs="TimesNewRomanPS-BoldMT"/>
          <w:b/>
          <w:bCs/>
          <w:sz w:val="24"/>
          <w:szCs w:val="24"/>
        </w:rPr>
      </w:pPr>
    </w:p>
    <w:p w14:paraId="3B9A89F1" w14:textId="67E2D8F4"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B947D2">
        <w:rPr>
          <w:rFonts w:asciiTheme="majorHAnsi" w:hAnsiTheme="majorHAnsi"/>
          <w:b/>
          <w:sz w:val="24"/>
          <w:szCs w:val="24"/>
        </w:rPr>
        <w:t>TASKS/OPPORTUNITIES TO EARN POINTS</w:t>
      </w:r>
      <w:r w:rsidR="008500A0">
        <w:rPr>
          <w:rFonts w:asciiTheme="majorHAnsi" w:hAnsiTheme="majorHAnsi"/>
          <w:sz w:val="24"/>
          <w:szCs w:val="24"/>
        </w:rPr>
        <w:t xml:space="preserve"> (see the Course Schedule and Grade</w:t>
      </w:r>
      <w:r w:rsidR="009F10B0">
        <w:rPr>
          <w:rFonts w:asciiTheme="majorHAnsi" w:hAnsiTheme="majorHAnsi"/>
          <w:sz w:val="24"/>
          <w:szCs w:val="24"/>
        </w:rPr>
        <w:t xml:space="preserve"> </w:t>
      </w:r>
      <w:r w:rsidRPr="001C3FB8">
        <w:rPr>
          <w:rFonts w:asciiTheme="majorHAnsi" w:hAnsiTheme="majorHAnsi"/>
          <w:sz w:val="24"/>
          <w:szCs w:val="24"/>
        </w:rPr>
        <w:t>Sheet, for due dates. See Canvas for specific guidelines and</w:t>
      </w:r>
      <w:r w:rsidR="009F10B0">
        <w:rPr>
          <w:rFonts w:asciiTheme="majorHAnsi" w:hAnsiTheme="majorHAnsi"/>
          <w:sz w:val="24"/>
          <w:szCs w:val="24"/>
        </w:rPr>
        <w:t xml:space="preserve"> </w:t>
      </w:r>
      <w:r w:rsidR="00617460">
        <w:rPr>
          <w:rFonts w:asciiTheme="majorHAnsi" w:hAnsiTheme="majorHAnsi"/>
          <w:sz w:val="24"/>
          <w:szCs w:val="24"/>
        </w:rPr>
        <w:t>rubrics)</w:t>
      </w:r>
    </w:p>
    <w:p w14:paraId="58252894" w14:textId="77777777" w:rsidR="009F10B0" w:rsidRPr="001C3FB8" w:rsidRDefault="009F10B0" w:rsidP="002C5835">
      <w:pPr>
        <w:widowControl w:val="0"/>
        <w:autoSpaceDE w:val="0"/>
        <w:autoSpaceDN w:val="0"/>
        <w:adjustRightInd w:val="0"/>
        <w:spacing w:after="0" w:line="240" w:lineRule="auto"/>
        <w:rPr>
          <w:rFonts w:asciiTheme="majorHAnsi" w:hAnsiTheme="majorHAnsi"/>
          <w:sz w:val="24"/>
          <w:szCs w:val="24"/>
        </w:rPr>
      </w:pPr>
    </w:p>
    <w:p w14:paraId="02295BC4" w14:textId="7FBDFEBB" w:rsidR="002C5835"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Participation and Preparedness: Teaching is a profession. You may earn up to 2 points in each</w:t>
      </w:r>
      <w:r w:rsidR="009F10B0">
        <w:rPr>
          <w:rFonts w:asciiTheme="majorHAnsi" w:hAnsiTheme="majorHAnsi"/>
          <w:sz w:val="24"/>
          <w:szCs w:val="24"/>
        </w:rPr>
        <w:t xml:space="preserve"> </w:t>
      </w:r>
      <w:r w:rsidRPr="001C3FB8">
        <w:rPr>
          <w:rFonts w:asciiTheme="majorHAnsi" w:hAnsiTheme="majorHAnsi"/>
          <w:sz w:val="24"/>
          <w:szCs w:val="24"/>
        </w:rPr>
        <w:t>class for participating in ways that are substantive (i.e., inciting your instructors and classmates to</w:t>
      </w:r>
      <w:r w:rsidR="009F10B0">
        <w:rPr>
          <w:rFonts w:asciiTheme="majorHAnsi" w:hAnsiTheme="majorHAnsi"/>
          <w:sz w:val="24"/>
          <w:szCs w:val="24"/>
        </w:rPr>
        <w:t xml:space="preserve"> </w:t>
      </w:r>
      <w:r w:rsidRPr="001C3FB8">
        <w:rPr>
          <w:rFonts w:asciiTheme="majorHAnsi" w:hAnsiTheme="majorHAnsi"/>
          <w:sz w:val="24"/>
          <w:szCs w:val="24"/>
        </w:rPr>
        <w:t>think about the material differently by posing thought-provoking comments and/or questions).</w:t>
      </w:r>
      <w:r w:rsidR="00017139">
        <w:rPr>
          <w:rFonts w:asciiTheme="majorHAnsi" w:hAnsiTheme="majorHAnsi"/>
          <w:sz w:val="24"/>
          <w:szCs w:val="24"/>
        </w:rPr>
        <w:t xml:space="preserve"> </w:t>
      </w:r>
      <w:r w:rsidRPr="001C3FB8">
        <w:rPr>
          <w:rFonts w:asciiTheme="majorHAnsi" w:hAnsiTheme="majorHAnsi"/>
          <w:sz w:val="24"/>
          <w:szCs w:val="24"/>
        </w:rPr>
        <w:t>To earn points toward your total based on Participation and Preparedness, you have to earn 1.5</w:t>
      </w:r>
      <w:r w:rsidR="009F10B0">
        <w:rPr>
          <w:rFonts w:asciiTheme="majorHAnsi" w:hAnsiTheme="majorHAnsi"/>
          <w:sz w:val="24"/>
          <w:szCs w:val="24"/>
        </w:rPr>
        <w:t xml:space="preserve"> </w:t>
      </w:r>
      <w:r w:rsidRPr="001C3FB8">
        <w:rPr>
          <w:rFonts w:asciiTheme="majorHAnsi" w:hAnsiTheme="majorHAnsi"/>
          <w:sz w:val="24"/>
          <w:szCs w:val="24"/>
        </w:rPr>
        <w:t>points in any given class. Obviously, you must attend class to earn points for participation and</w:t>
      </w:r>
      <w:r w:rsidR="009F10B0">
        <w:rPr>
          <w:rFonts w:asciiTheme="majorHAnsi" w:hAnsiTheme="majorHAnsi"/>
          <w:sz w:val="24"/>
          <w:szCs w:val="24"/>
        </w:rPr>
        <w:t xml:space="preserve"> </w:t>
      </w:r>
      <w:r w:rsidRPr="001C3FB8">
        <w:rPr>
          <w:rFonts w:asciiTheme="majorHAnsi" w:hAnsiTheme="majorHAnsi"/>
          <w:sz w:val="24"/>
          <w:szCs w:val="24"/>
        </w:rPr>
        <w:t>preparedness.</w:t>
      </w:r>
    </w:p>
    <w:p w14:paraId="59E1494D" w14:textId="280D12D8" w:rsidR="00BC39CE" w:rsidRPr="001C3FB8" w:rsidRDefault="00BC39CE" w:rsidP="002C5835">
      <w:pPr>
        <w:widowControl w:val="0"/>
        <w:autoSpaceDE w:val="0"/>
        <w:autoSpaceDN w:val="0"/>
        <w:adjustRightInd w:val="0"/>
        <w:spacing w:after="0" w:line="240" w:lineRule="auto"/>
        <w:rPr>
          <w:rFonts w:asciiTheme="majorHAnsi" w:hAnsiTheme="majorHAnsi"/>
          <w:sz w:val="24"/>
          <w:szCs w:val="24"/>
        </w:rPr>
      </w:pPr>
    </w:p>
    <w:p w14:paraId="18FF3F4F" w14:textId="45BD8AC4" w:rsidR="00AF54F9" w:rsidRDefault="002C5835" w:rsidP="002C5835">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 xml:space="preserve">Your Ciphers: </w:t>
      </w:r>
      <w:r w:rsidR="00AF54F9">
        <w:rPr>
          <w:rFonts w:asciiTheme="majorHAnsi" w:hAnsiTheme="majorHAnsi"/>
          <w:sz w:val="24"/>
          <w:szCs w:val="24"/>
        </w:rPr>
        <w:t>You will be broken into teams of 5-6 future teachers. Each team wi</w:t>
      </w:r>
      <w:r w:rsidR="00403EDA">
        <w:rPr>
          <w:rFonts w:asciiTheme="majorHAnsi" w:hAnsiTheme="majorHAnsi"/>
          <w:sz w:val="24"/>
          <w:szCs w:val="24"/>
        </w:rPr>
        <w:t>ll be assigned 5 Ciphers (re</w:t>
      </w:r>
      <w:r w:rsidR="00004864">
        <w:rPr>
          <w:rFonts w:asciiTheme="majorHAnsi" w:hAnsiTheme="majorHAnsi"/>
          <w:sz w:val="24"/>
          <w:szCs w:val="24"/>
        </w:rPr>
        <w:t>ality-based fictitious students</w:t>
      </w:r>
      <w:r w:rsidR="00403EDA">
        <w:rPr>
          <w:rFonts w:asciiTheme="majorHAnsi" w:hAnsiTheme="majorHAnsi"/>
          <w:sz w:val="24"/>
          <w:szCs w:val="24"/>
        </w:rPr>
        <w:t xml:space="preserve"> who you will advocate for throughout the semester. You will receive </w:t>
      </w:r>
      <w:r w:rsidR="00004864">
        <w:rPr>
          <w:rFonts w:asciiTheme="majorHAnsi" w:hAnsiTheme="majorHAnsi"/>
          <w:sz w:val="24"/>
          <w:szCs w:val="24"/>
        </w:rPr>
        <w:t>an initial description and several</w:t>
      </w:r>
      <w:r w:rsidR="00403EDA">
        <w:rPr>
          <w:rFonts w:asciiTheme="majorHAnsi" w:hAnsiTheme="majorHAnsi"/>
          <w:sz w:val="24"/>
          <w:szCs w:val="24"/>
        </w:rPr>
        <w:t xml:space="preserve"> updates during the semester. </w:t>
      </w:r>
      <w:r w:rsidR="00004864">
        <w:rPr>
          <w:rFonts w:asciiTheme="majorHAnsi" w:hAnsiTheme="majorHAnsi"/>
          <w:sz w:val="24"/>
          <w:szCs w:val="24"/>
        </w:rPr>
        <w:t xml:space="preserve">You will </w:t>
      </w:r>
      <w:r w:rsidR="00403EDA">
        <w:rPr>
          <w:rFonts w:asciiTheme="majorHAnsi" w:hAnsiTheme="majorHAnsi"/>
          <w:sz w:val="24"/>
          <w:szCs w:val="24"/>
        </w:rPr>
        <w:t xml:space="preserve">need </w:t>
      </w:r>
      <w:r w:rsidR="00004864">
        <w:rPr>
          <w:rFonts w:asciiTheme="majorHAnsi" w:hAnsiTheme="majorHAnsi"/>
          <w:sz w:val="24"/>
          <w:szCs w:val="24"/>
        </w:rPr>
        <w:t>to complete one of the two Ciphers’ Update Assignments</w:t>
      </w:r>
      <w:r w:rsidR="00403EDA">
        <w:rPr>
          <w:rFonts w:asciiTheme="majorHAnsi" w:hAnsiTheme="majorHAnsi"/>
          <w:sz w:val="24"/>
          <w:szCs w:val="24"/>
        </w:rPr>
        <w:t xml:space="preserve">. </w:t>
      </w:r>
    </w:p>
    <w:p w14:paraId="2CFD2510" w14:textId="77777777" w:rsidR="005A3F56" w:rsidRPr="001C3FB8" w:rsidRDefault="005A3F56" w:rsidP="002C5835">
      <w:pPr>
        <w:widowControl w:val="0"/>
        <w:autoSpaceDE w:val="0"/>
        <w:autoSpaceDN w:val="0"/>
        <w:adjustRightInd w:val="0"/>
        <w:spacing w:after="0" w:line="240" w:lineRule="auto"/>
        <w:rPr>
          <w:rFonts w:asciiTheme="majorHAnsi" w:hAnsiTheme="majorHAnsi"/>
          <w:sz w:val="24"/>
          <w:szCs w:val="24"/>
        </w:rPr>
      </w:pPr>
    </w:p>
    <w:p w14:paraId="3E49F492" w14:textId="0DBEC4D7" w:rsidR="00D85F2D" w:rsidRPr="009F10B0" w:rsidRDefault="002C5835" w:rsidP="009F10B0">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Reading Quizzes:</w:t>
      </w:r>
      <w:r w:rsidR="00403EDA">
        <w:rPr>
          <w:rFonts w:asciiTheme="majorHAnsi" w:hAnsiTheme="majorHAnsi"/>
          <w:sz w:val="24"/>
          <w:szCs w:val="24"/>
        </w:rPr>
        <w:t xml:space="preserve"> There will be a reading quiz at the beginning of each class, consisting of 3-5 multiple-choice questions. The total points possible from reading quizzes this semester will be 100. You will have the opportunity to earn partial credit by attempting questions up to 3 times. You will only be allowed to make up reading quizzes if you have an excused absence. </w:t>
      </w:r>
    </w:p>
    <w:p w14:paraId="36385716" w14:textId="77777777" w:rsidR="00D85F2D" w:rsidRPr="001C3FB8" w:rsidRDefault="00D85F2D" w:rsidP="004071FE">
      <w:pPr>
        <w:autoSpaceDE w:val="0"/>
        <w:autoSpaceDN w:val="0"/>
        <w:adjustRightInd w:val="0"/>
        <w:spacing w:after="0" w:line="240" w:lineRule="auto"/>
        <w:rPr>
          <w:rFonts w:asciiTheme="majorHAnsi" w:hAnsiTheme="majorHAnsi" w:cs="TimesNewRomanPS-BoldMT"/>
          <w:b/>
          <w:bCs/>
          <w:sz w:val="24"/>
          <w:szCs w:val="24"/>
        </w:rPr>
      </w:pPr>
    </w:p>
    <w:p w14:paraId="2A71BCDD" w14:textId="36E24804" w:rsidR="00D85F2D" w:rsidRPr="009F10B0" w:rsidRDefault="002C5835" w:rsidP="009F10B0">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Productive Reflections: At least two times and not more than four times over the</w:t>
      </w:r>
      <w:r w:rsidR="009F10B0">
        <w:rPr>
          <w:rFonts w:asciiTheme="majorHAnsi" w:hAnsiTheme="majorHAnsi"/>
          <w:sz w:val="24"/>
          <w:szCs w:val="24"/>
        </w:rPr>
        <w:t xml:space="preserve"> </w:t>
      </w:r>
      <w:r w:rsidRPr="001C3FB8">
        <w:rPr>
          <w:rFonts w:asciiTheme="majorHAnsi" w:hAnsiTheme="majorHAnsi"/>
          <w:sz w:val="24"/>
          <w:szCs w:val="24"/>
        </w:rPr>
        <w:t>course of the semester, you will need to turn in a 2-page thoughtful, productive reflection on the</w:t>
      </w:r>
      <w:r w:rsidR="009F10B0">
        <w:rPr>
          <w:rFonts w:asciiTheme="majorHAnsi" w:hAnsiTheme="majorHAnsi"/>
          <w:sz w:val="24"/>
          <w:szCs w:val="24"/>
        </w:rPr>
        <w:t xml:space="preserve"> </w:t>
      </w:r>
      <w:r w:rsidRPr="001C3FB8">
        <w:rPr>
          <w:rFonts w:asciiTheme="majorHAnsi" w:hAnsiTheme="majorHAnsi"/>
          <w:sz w:val="24"/>
          <w:szCs w:val="24"/>
        </w:rPr>
        <w:t>ideas we are reading about and discussing in class. If you choose to write a reflection on the</w:t>
      </w:r>
      <w:r w:rsidR="009F10B0">
        <w:rPr>
          <w:rFonts w:asciiTheme="majorHAnsi" w:hAnsiTheme="majorHAnsi"/>
          <w:sz w:val="24"/>
          <w:szCs w:val="24"/>
        </w:rPr>
        <w:t xml:space="preserve"> </w:t>
      </w:r>
      <w:r w:rsidRPr="001C3FB8">
        <w:rPr>
          <w:rFonts w:asciiTheme="majorHAnsi" w:hAnsiTheme="majorHAnsi"/>
          <w:sz w:val="24"/>
          <w:szCs w:val="24"/>
        </w:rPr>
        <w:t>material from one class, your reflection is due at the start of the following class (see Canvas</w:t>
      </w:r>
      <w:r w:rsidR="009F10B0">
        <w:rPr>
          <w:rFonts w:asciiTheme="majorHAnsi" w:hAnsiTheme="majorHAnsi"/>
          <w:sz w:val="24"/>
          <w:szCs w:val="24"/>
        </w:rPr>
        <w:t xml:space="preserve"> </w:t>
      </w:r>
      <w:r w:rsidRPr="001C3FB8">
        <w:rPr>
          <w:rFonts w:asciiTheme="majorHAnsi" w:hAnsiTheme="majorHAnsi"/>
          <w:sz w:val="24"/>
          <w:szCs w:val="24"/>
        </w:rPr>
        <w:t>assignment description for details; 20 points each (15 to earn points toward your total)). You may</w:t>
      </w:r>
      <w:r w:rsidR="009F10B0">
        <w:rPr>
          <w:rFonts w:asciiTheme="majorHAnsi" w:hAnsiTheme="majorHAnsi"/>
          <w:sz w:val="24"/>
          <w:szCs w:val="24"/>
        </w:rPr>
        <w:t xml:space="preserve"> </w:t>
      </w:r>
      <w:r w:rsidRPr="001C3FB8">
        <w:rPr>
          <w:rFonts w:asciiTheme="majorHAnsi" w:hAnsiTheme="majorHAnsi"/>
          <w:sz w:val="24"/>
          <w:szCs w:val="24"/>
        </w:rPr>
        <w:t>not write a reflection on a class you did not attend. You will not earn credit for productive</w:t>
      </w:r>
      <w:r w:rsidR="009F10B0">
        <w:rPr>
          <w:rFonts w:asciiTheme="majorHAnsi" w:hAnsiTheme="majorHAnsi"/>
          <w:sz w:val="24"/>
          <w:szCs w:val="24"/>
        </w:rPr>
        <w:t xml:space="preserve"> </w:t>
      </w:r>
      <w:r w:rsidRPr="001C3FB8">
        <w:rPr>
          <w:rFonts w:asciiTheme="majorHAnsi" w:hAnsiTheme="majorHAnsi"/>
          <w:sz w:val="24"/>
          <w:szCs w:val="24"/>
        </w:rPr>
        <w:t>reflections beyond the limit of four, so keep up with how many you have submitted.</w:t>
      </w:r>
    </w:p>
    <w:p w14:paraId="686723E7" w14:textId="77777777" w:rsidR="00D85F2D" w:rsidRPr="001C3FB8" w:rsidRDefault="00D85F2D" w:rsidP="004071FE">
      <w:pPr>
        <w:autoSpaceDE w:val="0"/>
        <w:autoSpaceDN w:val="0"/>
        <w:adjustRightInd w:val="0"/>
        <w:spacing w:after="0" w:line="240" w:lineRule="auto"/>
        <w:rPr>
          <w:rFonts w:asciiTheme="majorHAnsi" w:hAnsiTheme="majorHAnsi" w:cs="TimesNewRomanPS-BoldMT"/>
          <w:b/>
          <w:bCs/>
          <w:sz w:val="24"/>
          <w:szCs w:val="24"/>
        </w:rPr>
      </w:pPr>
    </w:p>
    <w:p w14:paraId="4FCCC3D9" w14:textId="2E8B14E5" w:rsidR="00E03525" w:rsidRDefault="002C5835" w:rsidP="009F10B0">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 xml:space="preserve">Current Events: </w:t>
      </w:r>
      <w:r w:rsidR="00FA7A0E" w:rsidRPr="001C3FB8">
        <w:rPr>
          <w:rFonts w:asciiTheme="majorHAnsi" w:hAnsiTheme="majorHAnsi"/>
          <w:sz w:val="24"/>
          <w:szCs w:val="24"/>
        </w:rPr>
        <w:t>Every other week, you may report AND post a current event (within the last six</w:t>
      </w:r>
      <w:r w:rsidR="00FA7A0E">
        <w:rPr>
          <w:rFonts w:asciiTheme="majorHAnsi" w:hAnsiTheme="majorHAnsi"/>
          <w:sz w:val="24"/>
          <w:szCs w:val="24"/>
        </w:rPr>
        <w:t xml:space="preserve"> </w:t>
      </w:r>
      <w:r w:rsidR="00FA7A0E" w:rsidRPr="001C3FB8">
        <w:rPr>
          <w:rFonts w:asciiTheme="majorHAnsi" w:hAnsiTheme="majorHAnsi"/>
          <w:sz w:val="24"/>
          <w:szCs w:val="24"/>
        </w:rPr>
        <w:t>months) newspaper article. I recommend looking at Ed Week, which is available in the AU library</w:t>
      </w:r>
      <w:r w:rsidR="00FA7A0E">
        <w:rPr>
          <w:rFonts w:asciiTheme="majorHAnsi" w:hAnsiTheme="majorHAnsi"/>
          <w:sz w:val="24"/>
          <w:szCs w:val="24"/>
        </w:rPr>
        <w:t xml:space="preserve"> </w:t>
      </w:r>
      <w:r w:rsidR="00FA7A0E" w:rsidRPr="001C3FB8">
        <w:rPr>
          <w:rFonts w:asciiTheme="majorHAnsi" w:hAnsiTheme="majorHAnsi"/>
          <w:sz w:val="24"/>
          <w:szCs w:val="24"/>
        </w:rPr>
        <w:t>or another reputable national newspaper (many of which, such as The New York Times and The</w:t>
      </w:r>
      <w:r w:rsidR="00FA7A0E">
        <w:rPr>
          <w:rFonts w:asciiTheme="majorHAnsi" w:hAnsiTheme="majorHAnsi"/>
          <w:sz w:val="24"/>
          <w:szCs w:val="24"/>
        </w:rPr>
        <w:t xml:space="preserve"> </w:t>
      </w:r>
      <w:r w:rsidR="00FA7A0E" w:rsidRPr="001C3FB8">
        <w:rPr>
          <w:rFonts w:asciiTheme="majorHAnsi" w:hAnsiTheme="majorHAnsi"/>
          <w:sz w:val="24"/>
          <w:szCs w:val="24"/>
        </w:rPr>
        <w:t>Washington Post, offer a certain number of free online article views per month). Your current</w:t>
      </w:r>
      <w:r w:rsidR="00FA7A0E">
        <w:rPr>
          <w:rFonts w:asciiTheme="majorHAnsi" w:hAnsiTheme="majorHAnsi"/>
          <w:sz w:val="24"/>
          <w:szCs w:val="24"/>
        </w:rPr>
        <w:t xml:space="preserve"> </w:t>
      </w:r>
      <w:r w:rsidR="00FA7A0E" w:rsidRPr="001C3FB8">
        <w:rPr>
          <w:rFonts w:asciiTheme="majorHAnsi" w:hAnsiTheme="majorHAnsi"/>
          <w:sz w:val="24"/>
          <w:szCs w:val="24"/>
        </w:rPr>
        <w:t>event must relate to the topic of the class in which you share it, and it must focus on reported</w:t>
      </w:r>
      <w:r w:rsidR="00FA7A0E">
        <w:rPr>
          <w:rFonts w:asciiTheme="majorHAnsi" w:hAnsiTheme="majorHAnsi"/>
          <w:sz w:val="24"/>
          <w:szCs w:val="24"/>
        </w:rPr>
        <w:t xml:space="preserve"> </w:t>
      </w:r>
      <w:r w:rsidR="00FA7A0E" w:rsidRPr="001C3FB8">
        <w:rPr>
          <w:rFonts w:asciiTheme="majorHAnsi" w:hAnsiTheme="majorHAnsi"/>
          <w:sz w:val="24"/>
          <w:szCs w:val="24"/>
        </w:rPr>
        <w:t>news. That is, editorials or other articles that focus on the opinion or perspective of an individual</w:t>
      </w:r>
      <w:r w:rsidR="00FA7A0E">
        <w:rPr>
          <w:rFonts w:asciiTheme="majorHAnsi" w:hAnsiTheme="majorHAnsi"/>
          <w:sz w:val="24"/>
          <w:szCs w:val="24"/>
        </w:rPr>
        <w:t xml:space="preserve"> </w:t>
      </w:r>
      <w:r w:rsidR="00FA7A0E" w:rsidRPr="001C3FB8">
        <w:rPr>
          <w:rFonts w:asciiTheme="majorHAnsi" w:hAnsiTheme="majorHAnsi"/>
          <w:sz w:val="24"/>
          <w:szCs w:val="24"/>
        </w:rPr>
        <w:t>are not appropriate. You must post a citation for the article as well as a summary and a clear case</w:t>
      </w:r>
      <w:r w:rsidR="00FA7A0E">
        <w:rPr>
          <w:rFonts w:asciiTheme="majorHAnsi" w:hAnsiTheme="majorHAnsi"/>
          <w:sz w:val="24"/>
          <w:szCs w:val="24"/>
        </w:rPr>
        <w:t xml:space="preserve"> </w:t>
      </w:r>
      <w:r w:rsidR="00FA7A0E" w:rsidRPr="001C3FB8">
        <w:rPr>
          <w:rFonts w:asciiTheme="majorHAnsi" w:hAnsiTheme="majorHAnsi"/>
          <w:sz w:val="24"/>
          <w:szCs w:val="24"/>
        </w:rPr>
        <w:t>regarding its relevance to the topic of the class to Canvas the day before the class in which you</w:t>
      </w:r>
      <w:r w:rsidR="00FA7A0E">
        <w:rPr>
          <w:rFonts w:asciiTheme="majorHAnsi" w:hAnsiTheme="majorHAnsi"/>
          <w:sz w:val="24"/>
          <w:szCs w:val="24"/>
        </w:rPr>
        <w:t xml:space="preserve"> </w:t>
      </w:r>
      <w:r w:rsidR="00FA7A0E" w:rsidRPr="001C3FB8">
        <w:rPr>
          <w:rFonts w:asciiTheme="majorHAnsi" w:hAnsiTheme="majorHAnsi"/>
          <w:sz w:val="24"/>
          <w:szCs w:val="24"/>
        </w:rPr>
        <w:t>want to share it (by noon on the Monday before class on Tuesday).</w:t>
      </w:r>
    </w:p>
    <w:p w14:paraId="05692F25" w14:textId="77777777" w:rsidR="00E03525" w:rsidRDefault="00E03525" w:rsidP="009F10B0">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You must be present to present your current event in class in order to earn credit.</w:t>
      </w:r>
    </w:p>
    <w:p w14:paraId="1FBD657E" w14:textId="6A8946C6" w:rsidR="00E03525" w:rsidRDefault="00004864" w:rsidP="009F10B0">
      <w:pPr>
        <w:widowControl w:val="0"/>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You may not attempt more than 3</w:t>
      </w:r>
      <w:r w:rsidR="00E03525">
        <w:rPr>
          <w:rFonts w:asciiTheme="majorHAnsi" w:hAnsiTheme="majorHAnsi"/>
          <w:sz w:val="24"/>
          <w:szCs w:val="24"/>
        </w:rPr>
        <w:t xml:space="preserve"> current events during the semester.</w:t>
      </w:r>
    </w:p>
    <w:p w14:paraId="45CECD03" w14:textId="77777777" w:rsidR="00D85F2D" w:rsidRPr="001C3FB8" w:rsidRDefault="00D85F2D" w:rsidP="004071FE">
      <w:pPr>
        <w:autoSpaceDE w:val="0"/>
        <w:autoSpaceDN w:val="0"/>
        <w:adjustRightInd w:val="0"/>
        <w:spacing w:after="0" w:line="240" w:lineRule="auto"/>
        <w:rPr>
          <w:rFonts w:asciiTheme="majorHAnsi" w:hAnsiTheme="majorHAnsi" w:cs="TimesNewRomanPS-BoldMT"/>
          <w:b/>
          <w:bCs/>
          <w:sz w:val="24"/>
          <w:szCs w:val="24"/>
        </w:rPr>
      </w:pPr>
    </w:p>
    <w:p w14:paraId="25322A4D" w14:textId="5DB4A2A6" w:rsidR="002C5835" w:rsidRPr="009F10B0"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Other Tasks </w:t>
      </w:r>
      <w:r w:rsidRPr="001C3FB8">
        <w:rPr>
          <w:rFonts w:asciiTheme="majorHAnsi" w:hAnsiTheme="majorHAnsi"/>
          <w:b/>
          <w:bCs/>
          <w:sz w:val="24"/>
          <w:szCs w:val="24"/>
        </w:rPr>
        <w:t>(see Canvas assignment description for details; you may submit any of these even if</w:t>
      </w:r>
      <w:r w:rsidR="009F10B0">
        <w:rPr>
          <w:rFonts w:asciiTheme="majorHAnsi" w:hAnsiTheme="majorHAnsi"/>
          <w:b/>
          <w:bCs/>
          <w:sz w:val="24"/>
          <w:szCs w:val="24"/>
        </w:rPr>
        <w:t xml:space="preserve"> </w:t>
      </w:r>
      <w:r w:rsidRPr="001C3FB8">
        <w:rPr>
          <w:rFonts w:asciiTheme="majorHAnsi" w:hAnsiTheme="majorHAnsi"/>
          <w:b/>
          <w:bCs/>
          <w:sz w:val="24"/>
          <w:szCs w:val="24"/>
        </w:rPr>
        <w:t>you do not attend class the week they are due. These may be submitted early, any time before the</w:t>
      </w:r>
      <w:r w:rsidR="009F10B0">
        <w:rPr>
          <w:rFonts w:asciiTheme="majorHAnsi" w:hAnsiTheme="majorHAnsi"/>
          <w:b/>
          <w:bCs/>
          <w:sz w:val="24"/>
          <w:szCs w:val="24"/>
        </w:rPr>
        <w:t xml:space="preserve"> </w:t>
      </w:r>
      <w:r w:rsidRPr="001C3FB8">
        <w:rPr>
          <w:rFonts w:asciiTheme="majorHAnsi" w:hAnsiTheme="majorHAnsi"/>
          <w:b/>
          <w:bCs/>
          <w:sz w:val="24"/>
          <w:szCs w:val="24"/>
        </w:rPr>
        <w:t>due date)</w:t>
      </w:r>
      <w:r w:rsidRPr="001C3FB8">
        <w:rPr>
          <w:rFonts w:asciiTheme="majorHAnsi" w:hAnsiTheme="majorHAnsi"/>
          <w:sz w:val="24"/>
          <w:szCs w:val="24"/>
        </w:rPr>
        <w:t>:</w:t>
      </w:r>
    </w:p>
    <w:p w14:paraId="108D9688" w14:textId="77777777" w:rsidR="002C5835" w:rsidRPr="001C3FB8"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 Movie Test </w:t>
      </w:r>
      <w:r w:rsidRPr="001C3FB8">
        <w:rPr>
          <w:rFonts w:asciiTheme="majorHAnsi" w:hAnsiTheme="majorHAnsi"/>
          <w:b/>
          <w:bCs/>
          <w:sz w:val="24"/>
          <w:szCs w:val="24"/>
        </w:rPr>
        <w:t>(15 points (11.25 to earn points toward your total))</w:t>
      </w:r>
    </w:p>
    <w:p w14:paraId="22D4889E" w14:textId="77777777" w:rsidR="002C5835" w:rsidRPr="001C3FB8"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 White Privilege Quiz </w:t>
      </w:r>
      <w:r w:rsidRPr="001C3FB8">
        <w:rPr>
          <w:rFonts w:asciiTheme="majorHAnsi" w:hAnsiTheme="majorHAnsi"/>
          <w:b/>
          <w:bCs/>
          <w:sz w:val="24"/>
          <w:szCs w:val="24"/>
        </w:rPr>
        <w:t>(15 points (11.25 to earn points toward your total))</w:t>
      </w:r>
    </w:p>
    <w:p w14:paraId="1C1C0F4D" w14:textId="77777777" w:rsidR="002C5835" w:rsidRPr="001C3FB8"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 Cisgender Privilege Quiz </w:t>
      </w:r>
      <w:r w:rsidRPr="001C3FB8">
        <w:rPr>
          <w:rFonts w:asciiTheme="majorHAnsi" w:hAnsiTheme="majorHAnsi"/>
          <w:b/>
          <w:bCs/>
          <w:sz w:val="24"/>
          <w:szCs w:val="24"/>
        </w:rPr>
        <w:t>(15 points (11.25 to earn points toward your total))</w:t>
      </w:r>
    </w:p>
    <w:p w14:paraId="7B83BE3B" w14:textId="77777777" w:rsidR="002C5835" w:rsidRPr="001C3FB8"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 Teaching Tolerance </w:t>
      </w:r>
      <w:r w:rsidRPr="001C3FB8">
        <w:rPr>
          <w:rFonts w:asciiTheme="majorHAnsi" w:hAnsiTheme="majorHAnsi"/>
          <w:b/>
          <w:bCs/>
          <w:sz w:val="24"/>
          <w:szCs w:val="24"/>
        </w:rPr>
        <w:t>(20 points (15 to earn points toward your total))</w:t>
      </w:r>
    </w:p>
    <w:p w14:paraId="6D82B84C" w14:textId="0D4C2068" w:rsidR="002C5835" w:rsidRPr="00004864" w:rsidRDefault="002C5835" w:rsidP="002C5835">
      <w:pPr>
        <w:widowControl w:val="0"/>
        <w:autoSpaceDE w:val="0"/>
        <w:autoSpaceDN w:val="0"/>
        <w:adjustRightInd w:val="0"/>
        <w:spacing w:after="0" w:line="240" w:lineRule="auto"/>
        <w:rPr>
          <w:rFonts w:asciiTheme="majorHAnsi" w:hAnsiTheme="majorHAnsi"/>
          <w:b/>
          <w:bCs/>
          <w:sz w:val="24"/>
          <w:szCs w:val="24"/>
        </w:rPr>
      </w:pPr>
      <w:r w:rsidRPr="001C3FB8">
        <w:rPr>
          <w:rFonts w:asciiTheme="majorHAnsi" w:hAnsiTheme="majorHAnsi"/>
          <w:sz w:val="24"/>
          <w:szCs w:val="24"/>
        </w:rPr>
        <w:t xml:space="preserve">• SNAP Challenge Module </w:t>
      </w:r>
      <w:r w:rsidRPr="001C3FB8">
        <w:rPr>
          <w:rFonts w:asciiTheme="majorHAnsi" w:hAnsiTheme="majorHAnsi"/>
          <w:b/>
          <w:bCs/>
          <w:sz w:val="24"/>
          <w:szCs w:val="24"/>
        </w:rPr>
        <w:t>(20 points (15 to earn points toward your total))</w:t>
      </w:r>
    </w:p>
    <w:p w14:paraId="2A936589" w14:textId="73AB02F2" w:rsidR="00004864" w:rsidRDefault="002C5835" w:rsidP="00017139">
      <w:pPr>
        <w:autoSpaceDE w:val="0"/>
        <w:autoSpaceDN w:val="0"/>
        <w:adjustRightInd w:val="0"/>
        <w:spacing w:after="0" w:line="240" w:lineRule="auto"/>
        <w:rPr>
          <w:rFonts w:asciiTheme="majorHAnsi" w:hAnsiTheme="majorHAnsi"/>
          <w:b/>
          <w:sz w:val="24"/>
          <w:szCs w:val="24"/>
        </w:rPr>
      </w:pPr>
      <w:r w:rsidRPr="001C3FB8">
        <w:rPr>
          <w:rFonts w:asciiTheme="majorHAnsi" w:hAnsiTheme="majorHAnsi"/>
          <w:sz w:val="24"/>
          <w:szCs w:val="24"/>
        </w:rPr>
        <w:t xml:space="preserve">• Diversity Event Attendance </w:t>
      </w:r>
      <w:r w:rsidR="00004864">
        <w:rPr>
          <w:rFonts w:asciiTheme="majorHAnsi" w:hAnsiTheme="majorHAnsi"/>
          <w:b/>
          <w:sz w:val="24"/>
          <w:szCs w:val="24"/>
        </w:rPr>
        <w:t>(10</w:t>
      </w:r>
      <w:r w:rsidRPr="00017139">
        <w:rPr>
          <w:rFonts w:asciiTheme="majorHAnsi" w:hAnsiTheme="majorHAnsi"/>
          <w:b/>
          <w:sz w:val="24"/>
          <w:szCs w:val="24"/>
        </w:rPr>
        <w:t xml:space="preserve"> </w:t>
      </w:r>
      <w:r w:rsidR="00004864">
        <w:rPr>
          <w:rFonts w:asciiTheme="majorHAnsi" w:hAnsiTheme="majorHAnsi"/>
          <w:b/>
          <w:sz w:val="24"/>
          <w:szCs w:val="24"/>
        </w:rPr>
        <w:t>points each (7.5</w:t>
      </w:r>
      <w:r w:rsidRPr="00017139">
        <w:rPr>
          <w:rFonts w:asciiTheme="majorHAnsi" w:hAnsiTheme="majorHAnsi"/>
          <w:b/>
          <w:sz w:val="24"/>
          <w:szCs w:val="24"/>
        </w:rPr>
        <w:t xml:space="preserve"> to earn points toward your total)</w:t>
      </w:r>
    </w:p>
    <w:p w14:paraId="5ACAE249" w14:textId="10A704B1" w:rsidR="00004864" w:rsidRDefault="00004864" w:rsidP="00004864">
      <w:pPr>
        <w:autoSpaceDE w:val="0"/>
        <w:autoSpaceDN w:val="0"/>
        <w:adjustRightInd w:val="0"/>
        <w:spacing w:after="0" w:line="240" w:lineRule="auto"/>
        <w:rPr>
          <w:rFonts w:asciiTheme="majorHAnsi" w:hAnsiTheme="majorHAnsi"/>
          <w:b/>
          <w:sz w:val="24"/>
          <w:szCs w:val="24"/>
        </w:rPr>
      </w:pPr>
      <w:r w:rsidRPr="001C3FB8">
        <w:rPr>
          <w:rFonts w:asciiTheme="majorHAnsi" w:hAnsiTheme="majorHAnsi"/>
          <w:sz w:val="24"/>
          <w:szCs w:val="24"/>
        </w:rPr>
        <w:t xml:space="preserve">• </w:t>
      </w:r>
      <w:r>
        <w:rPr>
          <w:rFonts w:asciiTheme="majorHAnsi" w:hAnsiTheme="majorHAnsi"/>
          <w:sz w:val="24"/>
          <w:szCs w:val="24"/>
        </w:rPr>
        <w:t>Creative Project</w:t>
      </w:r>
      <w:r w:rsidRPr="001C3FB8">
        <w:rPr>
          <w:rFonts w:asciiTheme="majorHAnsi" w:hAnsiTheme="majorHAnsi"/>
          <w:sz w:val="24"/>
          <w:szCs w:val="24"/>
        </w:rPr>
        <w:t xml:space="preserve"> </w:t>
      </w:r>
      <w:r>
        <w:rPr>
          <w:rFonts w:asciiTheme="majorHAnsi" w:hAnsiTheme="majorHAnsi"/>
          <w:b/>
          <w:sz w:val="24"/>
          <w:szCs w:val="24"/>
        </w:rPr>
        <w:t>(3</w:t>
      </w:r>
      <w:r>
        <w:rPr>
          <w:rFonts w:asciiTheme="majorHAnsi" w:hAnsiTheme="majorHAnsi"/>
          <w:b/>
          <w:sz w:val="24"/>
          <w:szCs w:val="24"/>
        </w:rPr>
        <w:t>0</w:t>
      </w:r>
      <w:r w:rsidRPr="00017139">
        <w:rPr>
          <w:rFonts w:asciiTheme="majorHAnsi" w:hAnsiTheme="majorHAnsi"/>
          <w:b/>
          <w:sz w:val="24"/>
          <w:szCs w:val="24"/>
        </w:rPr>
        <w:t xml:space="preserve"> </w:t>
      </w:r>
      <w:r>
        <w:rPr>
          <w:rFonts w:asciiTheme="majorHAnsi" w:hAnsiTheme="majorHAnsi"/>
          <w:b/>
          <w:sz w:val="24"/>
          <w:szCs w:val="24"/>
        </w:rPr>
        <w:t>points each (22.5</w:t>
      </w:r>
      <w:r w:rsidRPr="00017139">
        <w:rPr>
          <w:rFonts w:asciiTheme="majorHAnsi" w:hAnsiTheme="majorHAnsi"/>
          <w:b/>
          <w:sz w:val="24"/>
          <w:szCs w:val="24"/>
        </w:rPr>
        <w:t xml:space="preserve"> to earn points toward your total)</w:t>
      </w:r>
    </w:p>
    <w:p w14:paraId="01DBFE11" w14:textId="77777777" w:rsidR="00004864" w:rsidRDefault="00004864" w:rsidP="00017139">
      <w:pPr>
        <w:autoSpaceDE w:val="0"/>
        <w:autoSpaceDN w:val="0"/>
        <w:adjustRightInd w:val="0"/>
        <w:spacing w:after="0" w:line="240" w:lineRule="auto"/>
        <w:rPr>
          <w:rFonts w:asciiTheme="majorHAnsi" w:hAnsiTheme="majorHAnsi"/>
          <w:b/>
          <w:sz w:val="24"/>
          <w:szCs w:val="24"/>
        </w:rPr>
      </w:pPr>
    </w:p>
    <w:p w14:paraId="6FAE7697" w14:textId="77777777" w:rsidR="00004864" w:rsidRDefault="00004864" w:rsidP="00017139">
      <w:pPr>
        <w:autoSpaceDE w:val="0"/>
        <w:autoSpaceDN w:val="0"/>
        <w:adjustRightInd w:val="0"/>
        <w:spacing w:after="0" w:line="240" w:lineRule="auto"/>
        <w:rPr>
          <w:rFonts w:asciiTheme="majorHAnsi" w:hAnsiTheme="majorHAnsi"/>
          <w:b/>
          <w:sz w:val="24"/>
          <w:szCs w:val="24"/>
        </w:rPr>
      </w:pPr>
    </w:p>
    <w:p w14:paraId="1A8E72EF" w14:textId="77777777" w:rsidR="00004864" w:rsidRDefault="00004864" w:rsidP="00017139">
      <w:pPr>
        <w:autoSpaceDE w:val="0"/>
        <w:autoSpaceDN w:val="0"/>
        <w:adjustRightInd w:val="0"/>
        <w:spacing w:after="0" w:line="240" w:lineRule="auto"/>
        <w:rPr>
          <w:rFonts w:asciiTheme="majorHAnsi" w:hAnsiTheme="majorHAnsi"/>
          <w:sz w:val="24"/>
          <w:szCs w:val="24"/>
        </w:rPr>
      </w:pPr>
    </w:p>
    <w:p w14:paraId="13815400" w14:textId="77777777" w:rsidR="00004864" w:rsidRDefault="00004864" w:rsidP="00017139">
      <w:pPr>
        <w:autoSpaceDE w:val="0"/>
        <w:autoSpaceDN w:val="0"/>
        <w:adjustRightInd w:val="0"/>
        <w:spacing w:after="0" w:line="240" w:lineRule="auto"/>
        <w:rPr>
          <w:rFonts w:asciiTheme="majorHAnsi" w:hAnsiTheme="majorHAnsi"/>
          <w:sz w:val="24"/>
          <w:szCs w:val="24"/>
        </w:rPr>
      </w:pPr>
      <w:bookmarkStart w:id="0" w:name="_GoBack"/>
      <w:bookmarkEnd w:id="0"/>
    </w:p>
    <w:p w14:paraId="65DBF916" w14:textId="77777777" w:rsidR="00004864" w:rsidRDefault="00004864" w:rsidP="00017139">
      <w:pPr>
        <w:autoSpaceDE w:val="0"/>
        <w:autoSpaceDN w:val="0"/>
        <w:adjustRightInd w:val="0"/>
        <w:spacing w:after="0" w:line="240" w:lineRule="auto"/>
        <w:rPr>
          <w:rFonts w:asciiTheme="majorHAnsi" w:hAnsiTheme="majorHAnsi"/>
          <w:sz w:val="24"/>
          <w:szCs w:val="24"/>
        </w:rPr>
      </w:pPr>
    </w:p>
    <w:p w14:paraId="42EFBF06" w14:textId="77777777" w:rsidR="00004864" w:rsidRDefault="00004864" w:rsidP="00017139">
      <w:pPr>
        <w:autoSpaceDE w:val="0"/>
        <w:autoSpaceDN w:val="0"/>
        <w:adjustRightInd w:val="0"/>
        <w:spacing w:after="0" w:line="240" w:lineRule="auto"/>
        <w:rPr>
          <w:rFonts w:asciiTheme="majorHAnsi" w:hAnsiTheme="majorHAnsi"/>
          <w:sz w:val="24"/>
          <w:szCs w:val="24"/>
        </w:rPr>
      </w:pPr>
    </w:p>
    <w:p w14:paraId="3F9D8577" w14:textId="2EA04730" w:rsidR="00FE1ABC" w:rsidRPr="00017139" w:rsidRDefault="00FE1ABC" w:rsidP="00017139">
      <w:pPr>
        <w:autoSpaceDE w:val="0"/>
        <w:autoSpaceDN w:val="0"/>
        <w:adjustRightInd w:val="0"/>
        <w:spacing w:after="0" w:line="240" w:lineRule="auto"/>
        <w:rPr>
          <w:rFonts w:asciiTheme="majorHAnsi" w:hAnsiTheme="majorHAnsi"/>
          <w:sz w:val="24"/>
          <w:szCs w:val="24"/>
        </w:rPr>
      </w:pPr>
      <w:r w:rsidRPr="00260C75">
        <w:rPr>
          <w:rFonts w:asciiTheme="majorHAnsi" w:hAnsiTheme="majorHAnsi"/>
          <w:b/>
          <w:sz w:val="24"/>
          <w:szCs w:val="24"/>
        </w:rPr>
        <w:t>Appendix A</w:t>
      </w:r>
    </w:p>
    <w:p w14:paraId="1915F0DD"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Candidate Proficiencies</w:t>
      </w:r>
    </w:p>
    <w:p w14:paraId="79C5FE76"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Proficiencies assessed in FOUN 3000 are highlighted below and include all dispositions.</w:t>
      </w:r>
    </w:p>
    <w:p w14:paraId="3BBFED34"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Competent professionals . . .</w:t>
      </w:r>
    </w:p>
    <w:p w14:paraId="4CFBB2F1"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 understand the central concepts, tools of inquiry, and structures of the content they teach or</w:t>
      </w:r>
      <w:r>
        <w:rPr>
          <w:rFonts w:asciiTheme="majorHAnsi" w:hAnsiTheme="majorHAnsi"/>
          <w:sz w:val="24"/>
          <w:szCs w:val="24"/>
        </w:rPr>
        <w:t xml:space="preserve"> </w:t>
      </w:r>
      <w:r w:rsidRPr="001C3FB8">
        <w:rPr>
          <w:rFonts w:asciiTheme="majorHAnsi" w:hAnsiTheme="majorHAnsi"/>
          <w:sz w:val="24"/>
          <w:szCs w:val="24"/>
        </w:rPr>
        <w:t>practice.</w:t>
      </w:r>
    </w:p>
    <w:p w14:paraId="6F0C933A"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2. create learning experiences that make the content they teach or practice meaningful for</w:t>
      </w:r>
      <w:r>
        <w:rPr>
          <w:rFonts w:asciiTheme="majorHAnsi" w:hAnsiTheme="majorHAnsi"/>
          <w:sz w:val="24"/>
          <w:szCs w:val="24"/>
        </w:rPr>
        <w:t xml:space="preserve"> </w:t>
      </w:r>
      <w:r w:rsidRPr="001C3FB8">
        <w:rPr>
          <w:rFonts w:asciiTheme="majorHAnsi" w:hAnsiTheme="majorHAnsi"/>
          <w:sz w:val="24"/>
          <w:szCs w:val="24"/>
        </w:rPr>
        <w:t>individuals.</w:t>
      </w:r>
    </w:p>
    <w:p w14:paraId="50790371"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3. understand how individuals differ in their approaches to learning and create instruction or</w:t>
      </w:r>
      <w:r>
        <w:rPr>
          <w:rFonts w:asciiTheme="majorHAnsi" w:hAnsiTheme="majorHAnsi"/>
          <w:sz w:val="24"/>
          <w:szCs w:val="24"/>
        </w:rPr>
        <w:t xml:space="preserve"> </w:t>
      </w:r>
      <w:r w:rsidRPr="001C3FB8">
        <w:rPr>
          <w:rFonts w:asciiTheme="majorHAnsi" w:hAnsiTheme="majorHAnsi"/>
          <w:sz w:val="24"/>
          <w:szCs w:val="24"/>
        </w:rPr>
        <w:t>implement other professional practices adapted to this diversity.</w:t>
      </w:r>
    </w:p>
    <w:p w14:paraId="4D85EB21"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4. use knowledge of how individuals learn and develop to provide educational opportunities that</w:t>
      </w:r>
      <w:r>
        <w:rPr>
          <w:rFonts w:asciiTheme="majorHAnsi" w:hAnsiTheme="majorHAnsi"/>
          <w:sz w:val="24"/>
          <w:szCs w:val="24"/>
        </w:rPr>
        <w:t xml:space="preserve"> </w:t>
      </w:r>
      <w:r w:rsidRPr="001C3FB8">
        <w:rPr>
          <w:rFonts w:asciiTheme="majorHAnsi" w:hAnsiTheme="majorHAnsi"/>
          <w:sz w:val="24"/>
          <w:szCs w:val="24"/>
        </w:rPr>
        <w:t>support intellectual, social, and personal development.</w:t>
      </w:r>
    </w:p>
    <w:p w14:paraId="259A2C1A"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5. understand and use a variety of evidence-based professional practices in reasoned and flexible</w:t>
      </w:r>
      <w:r>
        <w:rPr>
          <w:rFonts w:asciiTheme="majorHAnsi" w:hAnsiTheme="majorHAnsi"/>
          <w:sz w:val="24"/>
          <w:szCs w:val="24"/>
        </w:rPr>
        <w:t xml:space="preserve"> </w:t>
      </w:r>
      <w:r w:rsidRPr="001C3FB8">
        <w:rPr>
          <w:rFonts w:asciiTheme="majorHAnsi" w:hAnsiTheme="majorHAnsi"/>
          <w:sz w:val="24"/>
          <w:szCs w:val="24"/>
        </w:rPr>
        <w:t>ways to encourage individual development of critical thinking, problem solving, and</w:t>
      </w:r>
      <w:r>
        <w:rPr>
          <w:rFonts w:asciiTheme="majorHAnsi" w:hAnsiTheme="majorHAnsi"/>
          <w:sz w:val="24"/>
          <w:szCs w:val="24"/>
        </w:rPr>
        <w:t xml:space="preserve"> </w:t>
      </w:r>
      <w:r w:rsidRPr="001C3FB8">
        <w:rPr>
          <w:rFonts w:asciiTheme="majorHAnsi" w:hAnsiTheme="majorHAnsi"/>
          <w:sz w:val="24"/>
          <w:szCs w:val="24"/>
        </w:rPr>
        <w:t>performance skills.</w:t>
      </w:r>
    </w:p>
    <w:p w14:paraId="269AB67E"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6. use an understanding of individual and group motivation and behavior to create a learning</w:t>
      </w:r>
      <w:r>
        <w:rPr>
          <w:rFonts w:asciiTheme="majorHAnsi" w:hAnsiTheme="majorHAnsi"/>
          <w:sz w:val="24"/>
          <w:szCs w:val="24"/>
        </w:rPr>
        <w:t xml:space="preserve"> </w:t>
      </w:r>
      <w:r w:rsidRPr="001C3FB8">
        <w:rPr>
          <w:rFonts w:asciiTheme="majorHAnsi" w:hAnsiTheme="majorHAnsi"/>
          <w:sz w:val="24"/>
          <w:szCs w:val="24"/>
        </w:rPr>
        <w:t>environment that encourages positive social interaction, active engagement in learning, and</w:t>
      </w:r>
      <w:r>
        <w:rPr>
          <w:rFonts w:asciiTheme="majorHAnsi" w:hAnsiTheme="majorHAnsi"/>
          <w:sz w:val="24"/>
          <w:szCs w:val="24"/>
        </w:rPr>
        <w:t xml:space="preserve"> </w:t>
      </w:r>
      <w:r w:rsidRPr="001C3FB8">
        <w:rPr>
          <w:rFonts w:asciiTheme="majorHAnsi" w:hAnsiTheme="majorHAnsi"/>
          <w:sz w:val="24"/>
          <w:szCs w:val="24"/>
        </w:rPr>
        <w:t>self-motivation.</w:t>
      </w:r>
    </w:p>
    <w:p w14:paraId="1857B979"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7. use knowledge of effective verbal and non-verbal communication to foster active inquiry,</w:t>
      </w:r>
      <w:r>
        <w:rPr>
          <w:rFonts w:asciiTheme="majorHAnsi" w:hAnsiTheme="majorHAnsi"/>
          <w:sz w:val="24"/>
          <w:szCs w:val="24"/>
        </w:rPr>
        <w:t xml:space="preserve"> </w:t>
      </w:r>
      <w:r w:rsidRPr="001C3FB8">
        <w:rPr>
          <w:rFonts w:asciiTheme="majorHAnsi" w:hAnsiTheme="majorHAnsi"/>
          <w:sz w:val="24"/>
          <w:szCs w:val="24"/>
        </w:rPr>
        <w:t>collaboration, and supportive interaction in learning environments.</w:t>
      </w:r>
    </w:p>
    <w:p w14:paraId="7873052F"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8. plan professional practices based upon knowledge of subject matter, individuals, the</w:t>
      </w:r>
      <w:r>
        <w:rPr>
          <w:rFonts w:asciiTheme="majorHAnsi" w:hAnsiTheme="majorHAnsi"/>
          <w:sz w:val="24"/>
          <w:szCs w:val="24"/>
        </w:rPr>
        <w:t xml:space="preserve"> </w:t>
      </w:r>
      <w:r w:rsidRPr="001C3FB8">
        <w:rPr>
          <w:rFonts w:asciiTheme="majorHAnsi" w:hAnsiTheme="majorHAnsi"/>
          <w:sz w:val="24"/>
          <w:szCs w:val="24"/>
        </w:rPr>
        <w:t>community, and identified goals.</w:t>
      </w:r>
    </w:p>
    <w:p w14:paraId="6F9ADF0C"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9. understand and use formal and informal assessment strategies to evaluate and ensure</w:t>
      </w:r>
      <w:r>
        <w:rPr>
          <w:rFonts w:asciiTheme="majorHAnsi" w:hAnsiTheme="majorHAnsi"/>
          <w:sz w:val="24"/>
          <w:szCs w:val="24"/>
        </w:rPr>
        <w:t xml:space="preserve"> </w:t>
      </w:r>
      <w:r w:rsidRPr="001C3FB8">
        <w:rPr>
          <w:rFonts w:asciiTheme="majorHAnsi" w:hAnsiTheme="majorHAnsi"/>
          <w:sz w:val="24"/>
          <w:szCs w:val="24"/>
        </w:rPr>
        <w:t>continuous progress toward identified goals.</w:t>
      </w:r>
    </w:p>
    <w:p w14:paraId="236BBCAF"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10. use technology in appropriate ways.</w:t>
      </w:r>
    </w:p>
    <w:p w14:paraId="773239A5" w14:textId="77777777" w:rsidR="00FE1ABC" w:rsidRDefault="00FE1ABC" w:rsidP="00FE1ABC">
      <w:pPr>
        <w:widowControl w:val="0"/>
        <w:autoSpaceDE w:val="0"/>
        <w:autoSpaceDN w:val="0"/>
        <w:adjustRightInd w:val="0"/>
        <w:spacing w:after="0" w:line="240" w:lineRule="auto"/>
        <w:rPr>
          <w:rFonts w:asciiTheme="majorHAnsi" w:hAnsiTheme="majorHAnsi"/>
          <w:sz w:val="24"/>
          <w:szCs w:val="24"/>
        </w:rPr>
      </w:pPr>
    </w:p>
    <w:p w14:paraId="5CDA785C" w14:textId="77777777" w:rsidR="00FE1ABC" w:rsidRDefault="00FE1ABC" w:rsidP="00FE1ABC">
      <w:pPr>
        <w:widowControl w:val="0"/>
        <w:autoSpaceDE w:val="0"/>
        <w:autoSpaceDN w:val="0"/>
        <w:adjustRightInd w:val="0"/>
        <w:spacing w:after="0" w:line="240" w:lineRule="auto"/>
        <w:rPr>
          <w:rFonts w:asciiTheme="majorHAnsi" w:hAnsiTheme="majorHAnsi"/>
          <w:sz w:val="24"/>
          <w:szCs w:val="24"/>
        </w:rPr>
      </w:pPr>
    </w:p>
    <w:p w14:paraId="4448405B"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Committed professionals . . .</w:t>
      </w:r>
    </w:p>
    <w:p w14:paraId="22D9C238"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11. engage in responsible and ethical professional practices.</w:t>
      </w:r>
    </w:p>
    <w:p w14:paraId="16FCAC0C"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12. contribute to collaborative learning communities.</w:t>
      </w:r>
    </w:p>
    <w:p w14:paraId="766109B2"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13. demonstrate a commitment to diversity.</w:t>
      </w:r>
    </w:p>
    <w:p w14:paraId="03BDDA7E"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14. model and nurture intellectual vitality.</w:t>
      </w:r>
    </w:p>
    <w:p w14:paraId="2573CBBF" w14:textId="77777777" w:rsidR="00FE1ABC" w:rsidRDefault="00FE1ABC" w:rsidP="00FE1ABC">
      <w:pPr>
        <w:widowControl w:val="0"/>
        <w:autoSpaceDE w:val="0"/>
        <w:autoSpaceDN w:val="0"/>
        <w:adjustRightInd w:val="0"/>
        <w:spacing w:after="0" w:line="240" w:lineRule="auto"/>
        <w:rPr>
          <w:rFonts w:asciiTheme="majorHAnsi" w:hAnsiTheme="majorHAnsi"/>
          <w:sz w:val="24"/>
          <w:szCs w:val="24"/>
        </w:rPr>
      </w:pPr>
    </w:p>
    <w:p w14:paraId="665C2C29" w14:textId="77777777" w:rsidR="00FE1ABC" w:rsidRDefault="00FE1ABC" w:rsidP="00FE1ABC">
      <w:pPr>
        <w:widowControl w:val="0"/>
        <w:autoSpaceDE w:val="0"/>
        <w:autoSpaceDN w:val="0"/>
        <w:adjustRightInd w:val="0"/>
        <w:spacing w:after="0" w:line="240" w:lineRule="auto"/>
        <w:rPr>
          <w:rFonts w:asciiTheme="majorHAnsi" w:hAnsiTheme="majorHAnsi"/>
          <w:sz w:val="24"/>
          <w:szCs w:val="24"/>
        </w:rPr>
      </w:pPr>
    </w:p>
    <w:p w14:paraId="79170F8F" w14:textId="77777777" w:rsidR="00FE1ABC" w:rsidRPr="001C3FB8" w:rsidRDefault="00FE1ABC" w:rsidP="00FE1ABC">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Reflective professionals . . .</w:t>
      </w:r>
    </w:p>
    <w:p w14:paraId="04BCEC05" w14:textId="77777777" w:rsidR="00FE1ABC" w:rsidRPr="001C3FB8" w:rsidRDefault="00FE1ABC" w:rsidP="00FE1ABC">
      <w:pPr>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15. analyze past practices to stimulate ongoing improvement of future practices.</w:t>
      </w:r>
    </w:p>
    <w:p w14:paraId="27E2221D" w14:textId="77777777" w:rsidR="00FA7A0E" w:rsidRDefault="00FA7A0E" w:rsidP="001C3FB8">
      <w:pPr>
        <w:autoSpaceDE w:val="0"/>
        <w:autoSpaceDN w:val="0"/>
        <w:adjustRightInd w:val="0"/>
        <w:spacing w:after="0" w:line="240" w:lineRule="auto"/>
      </w:pPr>
    </w:p>
    <w:p w14:paraId="687A54BA" w14:textId="77777777" w:rsidR="00A83722" w:rsidRDefault="00A83722" w:rsidP="001C3FB8">
      <w:pPr>
        <w:autoSpaceDE w:val="0"/>
        <w:autoSpaceDN w:val="0"/>
        <w:adjustRightInd w:val="0"/>
        <w:spacing w:after="0" w:line="240" w:lineRule="auto"/>
      </w:pPr>
    </w:p>
    <w:p w14:paraId="381149EC" w14:textId="77777777" w:rsidR="00A83722" w:rsidRDefault="00A83722" w:rsidP="001C3FB8">
      <w:pPr>
        <w:autoSpaceDE w:val="0"/>
        <w:autoSpaceDN w:val="0"/>
        <w:adjustRightInd w:val="0"/>
        <w:spacing w:after="0" w:line="240" w:lineRule="auto"/>
        <w:rPr>
          <w:rFonts w:asciiTheme="majorHAnsi" w:hAnsiTheme="majorHAnsi"/>
          <w:sz w:val="24"/>
          <w:szCs w:val="24"/>
        </w:rPr>
      </w:pPr>
    </w:p>
    <w:p w14:paraId="294384E2" w14:textId="77777777" w:rsidR="00FA7A0E" w:rsidRDefault="00FA7A0E" w:rsidP="001C3FB8">
      <w:pPr>
        <w:autoSpaceDE w:val="0"/>
        <w:autoSpaceDN w:val="0"/>
        <w:adjustRightInd w:val="0"/>
        <w:spacing w:after="0" w:line="240" w:lineRule="auto"/>
        <w:rPr>
          <w:rFonts w:asciiTheme="majorHAnsi" w:hAnsiTheme="majorHAnsi"/>
          <w:sz w:val="24"/>
          <w:szCs w:val="24"/>
        </w:rPr>
      </w:pPr>
    </w:p>
    <w:p w14:paraId="3FF0A2B6" w14:textId="77777777" w:rsidR="004645FC" w:rsidRDefault="004645FC" w:rsidP="001C3FB8">
      <w:pPr>
        <w:autoSpaceDE w:val="0"/>
        <w:autoSpaceDN w:val="0"/>
        <w:adjustRightInd w:val="0"/>
        <w:spacing w:after="0" w:line="240" w:lineRule="auto"/>
        <w:rPr>
          <w:rFonts w:asciiTheme="majorHAnsi" w:hAnsiTheme="majorHAnsi"/>
          <w:sz w:val="24"/>
          <w:szCs w:val="24"/>
        </w:rPr>
      </w:pPr>
    </w:p>
    <w:p w14:paraId="5050AE50" w14:textId="77777777" w:rsidR="00FE1ABC" w:rsidRDefault="00FE1ABC" w:rsidP="001C3FB8">
      <w:pPr>
        <w:autoSpaceDE w:val="0"/>
        <w:autoSpaceDN w:val="0"/>
        <w:adjustRightInd w:val="0"/>
        <w:spacing w:after="0" w:line="240" w:lineRule="auto"/>
        <w:rPr>
          <w:rFonts w:asciiTheme="majorHAnsi" w:hAnsiTheme="majorHAnsi"/>
          <w:sz w:val="24"/>
          <w:szCs w:val="24"/>
        </w:rPr>
      </w:pPr>
    </w:p>
    <w:p w14:paraId="423C11EC" w14:textId="77777777" w:rsidR="00FE1ABC" w:rsidRPr="001C3FB8" w:rsidRDefault="00FE1ABC" w:rsidP="001C3FB8">
      <w:pPr>
        <w:autoSpaceDE w:val="0"/>
        <w:autoSpaceDN w:val="0"/>
        <w:adjustRightInd w:val="0"/>
        <w:spacing w:after="0" w:line="240" w:lineRule="auto"/>
        <w:rPr>
          <w:rFonts w:asciiTheme="majorHAnsi" w:hAnsiTheme="majorHAnsi"/>
          <w:sz w:val="24"/>
          <w:szCs w:val="24"/>
        </w:rPr>
      </w:pPr>
    </w:p>
    <w:p w14:paraId="79051A37" w14:textId="77777777" w:rsidR="001C3FB8" w:rsidRPr="001C3FB8" w:rsidRDefault="001C3FB8" w:rsidP="001C3FB8">
      <w:pPr>
        <w:autoSpaceDE w:val="0"/>
        <w:autoSpaceDN w:val="0"/>
        <w:adjustRightInd w:val="0"/>
        <w:spacing w:after="0" w:line="240" w:lineRule="auto"/>
        <w:rPr>
          <w:rFonts w:asciiTheme="majorHAnsi" w:hAnsiTheme="majorHAnsi"/>
          <w:sz w:val="24"/>
          <w:szCs w:val="24"/>
        </w:rPr>
      </w:pPr>
    </w:p>
    <w:p w14:paraId="2D89CB06" w14:textId="77777777" w:rsidR="001C3FB8" w:rsidRPr="00260C75" w:rsidRDefault="001C3FB8" w:rsidP="001C3FB8">
      <w:pPr>
        <w:widowControl w:val="0"/>
        <w:autoSpaceDE w:val="0"/>
        <w:autoSpaceDN w:val="0"/>
        <w:adjustRightInd w:val="0"/>
        <w:spacing w:after="0" w:line="240" w:lineRule="auto"/>
        <w:rPr>
          <w:rFonts w:asciiTheme="majorHAnsi" w:hAnsiTheme="majorHAnsi"/>
          <w:b/>
          <w:sz w:val="24"/>
          <w:szCs w:val="24"/>
        </w:rPr>
      </w:pPr>
      <w:r w:rsidRPr="00260C75">
        <w:rPr>
          <w:rFonts w:asciiTheme="majorHAnsi" w:hAnsiTheme="majorHAnsi"/>
          <w:b/>
          <w:sz w:val="24"/>
          <w:szCs w:val="24"/>
        </w:rPr>
        <w:t>Appendix B</w:t>
      </w:r>
    </w:p>
    <w:p w14:paraId="1A3E6014" w14:textId="77777777" w:rsidR="001C3FB8" w:rsidRPr="001C3FB8" w:rsidRDefault="001C3FB8" w:rsidP="00017139">
      <w:pPr>
        <w:widowControl w:val="0"/>
        <w:autoSpaceDE w:val="0"/>
        <w:autoSpaceDN w:val="0"/>
        <w:adjustRightInd w:val="0"/>
        <w:spacing w:after="0" w:line="240" w:lineRule="auto"/>
        <w:jc w:val="center"/>
        <w:rPr>
          <w:rFonts w:asciiTheme="majorHAnsi" w:hAnsiTheme="majorHAnsi"/>
          <w:sz w:val="24"/>
          <w:szCs w:val="24"/>
        </w:rPr>
      </w:pPr>
      <w:r w:rsidRPr="001C3FB8">
        <w:rPr>
          <w:rFonts w:asciiTheme="majorHAnsi" w:hAnsiTheme="majorHAnsi"/>
          <w:sz w:val="24"/>
          <w:szCs w:val="24"/>
        </w:rPr>
        <w:t>APA Style Guide</w:t>
      </w:r>
    </w:p>
    <w:p w14:paraId="65F8A0E7"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 All of your written assignments require in-text citations and a concluding reference list. ***</w:t>
      </w:r>
    </w:p>
    <w:p w14:paraId="158862EE" w14:textId="77777777" w:rsidR="00FE1ABC" w:rsidRDefault="00FE1ABC" w:rsidP="001C3FB8">
      <w:pPr>
        <w:widowControl w:val="0"/>
        <w:autoSpaceDE w:val="0"/>
        <w:autoSpaceDN w:val="0"/>
        <w:adjustRightInd w:val="0"/>
        <w:spacing w:after="0" w:line="240" w:lineRule="auto"/>
        <w:rPr>
          <w:rFonts w:asciiTheme="majorHAnsi" w:hAnsiTheme="majorHAnsi"/>
          <w:sz w:val="24"/>
          <w:szCs w:val="24"/>
        </w:rPr>
      </w:pPr>
    </w:p>
    <w:p w14:paraId="0E419C42" w14:textId="77777777" w:rsidR="001C3FB8" w:rsidRPr="00017139" w:rsidRDefault="001C3FB8" w:rsidP="001C3FB8">
      <w:pPr>
        <w:widowControl w:val="0"/>
        <w:autoSpaceDE w:val="0"/>
        <w:autoSpaceDN w:val="0"/>
        <w:adjustRightInd w:val="0"/>
        <w:spacing w:after="0" w:line="240" w:lineRule="auto"/>
        <w:rPr>
          <w:rFonts w:asciiTheme="majorHAnsi" w:hAnsiTheme="majorHAnsi"/>
          <w:b/>
          <w:sz w:val="24"/>
          <w:szCs w:val="24"/>
        </w:rPr>
      </w:pPr>
      <w:r w:rsidRPr="00017139">
        <w:rPr>
          <w:rFonts w:asciiTheme="majorHAnsi" w:hAnsiTheme="majorHAnsi"/>
          <w:b/>
          <w:sz w:val="24"/>
          <w:szCs w:val="24"/>
        </w:rPr>
        <w:t>APA Style</w:t>
      </w:r>
    </w:p>
    <w:p w14:paraId="509DBFA2" w14:textId="461A2B66"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I encourage you to acquire a Publication Manual of the American Psychological Association (6th ed.). I am certain you will find</w:t>
      </w:r>
      <w:r w:rsidR="00F120E0">
        <w:rPr>
          <w:rFonts w:asciiTheme="majorHAnsi" w:hAnsiTheme="majorHAnsi"/>
          <w:sz w:val="24"/>
          <w:szCs w:val="24"/>
        </w:rPr>
        <w:t xml:space="preserve"> </w:t>
      </w:r>
      <w:r w:rsidRPr="001C3FB8">
        <w:rPr>
          <w:rFonts w:asciiTheme="majorHAnsi" w:hAnsiTheme="majorHAnsi"/>
          <w:sz w:val="24"/>
          <w:szCs w:val="24"/>
        </w:rPr>
        <w:t>it useful.</w:t>
      </w:r>
    </w:p>
    <w:p w14:paraId="74FFC7E3" w14:textId="77777777" w:rsidR="00F120E0" w:rsidRPr="001C3FB8" w:rsidRDefault="00F120E0" w:rsidP="001C3FB8">
      <w:pPr>
        <w:widowControl w:val="0"/>
        <w:autoSpaceDE w:val="0"/>
        <w:autoSpaceDN w:val="0"/>
        <w:adjustRightInd w:val="0"/>
        <w:spacing w:after="0" w:line="240" w:lineRule="auto"/>
        <w:rPr>
          <w:rFonts w:asciiTheme="majorHAnsi" w:hAnsiTheme="majorHAnsi"/>
          <w:sz w:val="24"/>
          <w:szCs w:val="24"/>
        </w:rPr>
      </w:pPr>
    </w:p>
    <w:p w14:paraId="4ECD8E8E" w14:textId="77777777" w:rsidR="001C3FB8" w:rsidRPr="00017139" w:rsidRDefault="001C3FB8" w:rsidP="001C3FB8">
      <w:pPr>
        <w:widowControl w:val="0"/>
        <w:autoSpaceDE w:val="0"/>
        <w:autoSpaceDN w:val="0"/>
        <w:adjustRightInd w:val="0"/>
        <w:spacing w:after="0" w:line="240" w:lineRule="auto"/>
        <w:rPr>
          <w:rFonts w:asciiTheme="majorHAnsi" w:hAnsiTheme="majorHAnsi"/>
          <w:b/>
          <w:sz w:val="24"/>
          <w:szCs w:val="24"/>
        </w:rPr>
      </w:pPr>
      <w:r w:rsidRPr="00017139">
        <w:rPr>
          <w:rFonts w:asciiTheme="majorHAnsi" w:hAnsiTheme="majorHAnsi"/>
          <w:b/>
          <w:sz w:val="24"/>
          <w:szCs w:val="24"/>
        </w:rPr>
        <w:t>In-Text Parenthetical Citations, APA Style</w:t>
      </w:r>
    </w:p>
    <w:p w14:paraId="1B5B99FF" w14:textId="1DA5F214"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Remember, the purpose of citations is to give the AUTHOR/SPEAKER/DIRECTOR/PRODUCER credit. Be sure,</w:t>
      </w:r>
      <w:r w:rsidR="00F120E0">
        <w:rPr>
          <w:rFonts w:asciiTheme="majorHAnsi" w:hAnsiTheme="majorHAnsi"/>
          <w:sz w:val="24"/>
          <w:szCs w:val="24"/>
        </w:rPr>
        <w:t xml:space="preserve"> </w:t>
      </w:r>
      <w:r w:rsidRPr="001C3FB8">
        <w:rPr>
          <w:rFonts w:asciiTheme="majorHAnsi" w:hAnsiTheme="majorHAnsi"/>
          <w:sz w:val="24"/>
          <w:szCs w:val="24"/>
        </w:rPr>
        <w:t>especially when citing from an edited volume, to cite the person who wrote the text (not the editor of the text).</w:t>
      </w:r>
    </w:p>
    <w:p w14:paraId="2C47EFEC" w14:textId="77777777" w:rsidR="00FE1ABC" w:rsidRDefault="00FE1ABC" w:rsidP="001C3FB8">
      <w:pPr>
        <w:widowControl w:val="0"/>
        <w:autoSpaceDE w:val="0"/>
        <w:autoSpaceDN w:val="0"/>
        <w:adjustRightInd w:val="0"/>
        <w:spacing w:after="0" w:line="240" w:lineRule="auto"/>
        <w:rPr>
          <w:rFonts w:asciiTheme="majorHAnsi" w:hAnsiTheme="majorHAnsi"/>
          <w:sz w:val="24"/>
          <w:szCs w:val="24"/>
        </w:rPr>
      </w:pPr>
    </w:p>
    <w:p w14:paraId="4DD305B5" w14:textId="2214DEF5"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When using a direct quote provide author(s), publication date, and page number(s) (for one page, use p. for more than</w:t>
      </w:r>
      <w:r w:rsidR="00F120E0">
        <w:rPr>
          <w:rFonts w:asciiTheme="majorHAnsi" w:hAnsiTheme="majorHAnsi"/>
          <w:sz w:val="24"/>
          <w:szCs w:val="24"/>
        </w:rPr>
        <w:t xml:space="preserve"> </w:t>
      </w:r>
      <w:r w:rsidRPr="001C3FB8">
        <w:rPr>
          <w:rFonts w:asciiTheme="majorHAnsi" w:hAnsiTheme="majorHAnsi"/>
          <w:sz w:val="24"/>
          <w:szCs w:val="24"/>
        </w:rPr>
        <w:t>one page use, pp. ) at the end of the sentence in parentheses:</w:t>
      </w:r>
    </w:p>
    <w:p w14:paraId="6C9D4526"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71D08BC6" w14:textId="43BC3A03" w:rsidR="001C3FB8" w:rsidRPr="001C3FB8" w:rsidRDefault="001C3FB8" w:rsidP="00017139">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For example: This child has muscular dystrophy, which, according to the book Teaching Exceptional, Diverse,</w:t>
      </w:r>
      <w:r w:rsidR="00F120E0">
        <w:rPr>
          <w:rFonts w:asciiTheme="majorHAnsi" w:hAnsiTheme="majorHAnsi"/>
          <w:sz w:val="24"/>
          <w:szCs w:val="24"/>
        </w:rPr>
        <w:t xml:space="preserve"> </w:t>
      </w:r>
      <w:r w:rsidRPr="001C3FB8">
        <w:rPr>
          <w:rFonts w:asciiTheme="majorHAnsi" w:hAnsiTheme="majorHAnsi"/>
          <w:sz w:val="24"/>
          <w:szCs w:val="24"/>
        </w:rPr>
        <w:t>and At-Risk Students, “is a chronic disorder characterized by the weakening and wasting of the body’s muscles”</w:t>
      </w:r>
      <w:r w:rsidR="00F120E0">
        <w:rPr>
          <w:rFonts w:asciiTheme="majorHAnsi" w:hAnsiTheme="majorHAnsi"/>
          <w:sz w:val="24"/>
          <w:szCs w:val="24"/>
        </w:rPr>
        <w:t xml:space="preserve"> </w:t>
      </w:r>
      <w:r w:rsidRPr="001C3FB8">
        <w:rPr>
          <w:rFonts w:asciiTheme="majorHAnsi" w:hAnsiTheme="majorHAnsi"/>
          <w:sz w:val="24"/>
          <w:szCs w:val="24"/>
        </w:rPr>
        <w:t>(Vaughn, Schumm, &amp; Bos, 2006, p. 169).</w:t>
      </w:r>
    </w:p>
    <w:p w14:paraId="5ECBF1B2" w14:textId="77777777" w:rsidR="00FE1ABC" w:rsidRDefault="00FE1ABC" w:rsidP="00017139">
      <w:pPr>
        <w:widowControl w:val="0"/>
        <w:autoSpaceDE w:val="0"/>
        <w:autoSpaceDN w:val="0"/>
        <w:adjustRightInd w:val="0"/>
        <w:spacing w:after="0" w:line="240" w:lineRule="auto"/>
        <w:ind w:left="432"/>
        <w:rPr>
          <w:rFonts w:asciiTheme="majorHAnsi" w:hAnsiTheme="majorHAnsi"/>
          <w:sz w:val="24"/>
          <w:szCs w:val="24"/>
        </w:rPr>
      </w:pPr>
    </w:p>
    <w:p w14:paraId="54828B09" w14:textId="55361321" w:rsidR="001C3FB8" w:rsidRPr="001C3FB8" w:rsidRDefault="001C3FB8" w:rsidP="00017139">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Another example: According to Vaughn, Schumm, &amp; Bos (2006) muscular dystrophy “is a chronic disorder</w:t>
      </w:r>
      <w:r w:rsidR="00F120E0">
        <w:rPr>
          <w:rFonts w:asciiTheme="majorHAnsi" w:hAnsiTheme="majorHAnsi"/>
          <w:sz w:val="24"/>
          <w:szCs w:val="24"/>
        </w:rPr>
        <w:t xml:space="preserve"> </w:t>
      </w:r>
      <w:r w:rsidRPr="001C3FB8">
        <w:rPr>
          <w:rFonts w:asciiTheme="majorHAnsi" w:hAnsiTheme="majorHAnsi"/>
          <w:sz w:val="24"/>
          <w:szCs w:val="24"/>
        </w:rPr>
        <w:t>characterized by the weakening and wasting of the body’s muscles” (p. 169).</w:t>
      </w:r>
    </w:p>
    <w:p w14:paraId="7C4B3DEF" w14:textId="18495DC6" w:rsidR="001C3FB8" w:rsidRPr="001C3FB8" w:rsidRDefault="001C3FB8" w:rsidP="00017139">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Another example: “Moreover, in the requirement that teachers make their content accessible, it is implied that</w:t>
      </w:r>
      <w:r w:rsidR="00F120E0">
        <w:rPr>
          <w:rFonts w:asciiTheme="majorHAnsi" w:hAnsiTheme="majorHAnsi"/>
          <w:sz w:val="24"/>
          <w:szCs w:val="24"/>
        </w:rPr>
        <w:t xml:space="preserve"> </w:t>
      </w:r>
      <w:r w:rsidRPr="001C3FB8">
        <w:rPr>
          <w:rFonts w:asciiTheme="majorHAnsi" w:hAnsiTheme="majorHAnsi"/>
          <w:sz w:val="24"/>
          <w:szCs w:val="24"/>
        </w:rPr>
        <w:t>they make it accessible to their students” (Andrzejewski &amp; Davis, 2008, pp. 781-782).</w:t>
      </w:r>
    </w:p>
    <w:p w14:paraId="6872C733"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6D93F168"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When paraphrasing a main idea from another text, provide author and publication date in parentheses:</w:t>
      </w:r>
    </w:p>
    <w:p w14:paraId="1650EE3C"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01E66E4B" w14:textId="592FC402" w:rsidR="001C3FB8" w:rsidRPr="001C3FB8" w:rsidRDefault="001C3FB8" w:rsidP="00017139">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For example: He did stutter somewhat, but what was more noticeable to me was his inability to express his</w:t>
      </w:r>
      <w:r w:rsidR="00F120E0">
        <w:rPr>
          <w:rFonts w:asciiTheme="majorHAnsi" w:hAnsiTheme="majorHAnsi"/>
          <w:sz w:val="24"/>
          <w:szCs w:val="24"/>
        </w:rPr>
        <w:t xml:space="preserve"> </w:t>
      </w:r>
      <w:r w:rsidRPr="001C3FB8">
        <w:rPr>
          <w:rFonts w:asciiTheme="majorHAnsi" w:hAnsiTheme="majorHAnsi"/>
          <w:sz w:val="24"/>
          <w:szCs w:val="24"/>
        </w:rPr>
        <w:t>thoughts and ideas. Problems within these areas fall under the IDEA definition of communication disorders (Vaughn et</w:t>
      </w:r>
      <w:r w:rsidR="00F120E0">
        <w:rPr>
          <w:rFonts w:asciiTheme="majorHAnsi" w:hAnsiTheme="majorHAnsi"/>
          <w:sz w:val="24"/>
          <w:szCs w:val="24"/>
        </w:rPr>
        <w:t xml:space="preserve"> </w:t>
      </w:r>
      <w:r w:rsidRPr="001C3FB8">
        <w:rPr>
          <w:rFonts w:asciiTheme="majorHAnsi" w:hAnsiTheme="majorHAnsi"/>
          <w:sz w:val="24"/>
          <w:szCs w:val="24"/>
        </w:rPr>
        <w:t>al., 2006).</w:t>
      </w:r>
    </w:p>
    <w:p w14:paraId="39D02D31" w14:textId="77777777" w:rsidR="00032732" w:rsidRDefault="00032732" w:rsidP="00017139">
      <w:pPr>
        <w:widowControl w:val="0"/>
        <w:autoSpaceDE w:val="0"/>
        <w:autoSpaceDN w:val="0"/>
        <w:adjustRightInd w:val="0"/>
        <w:spacing w:after="0" w:line="240" w:lineRule="auto"/>
        <w:ind w:left="432"/>
        <w:rPr>
          <w:rFonts w:asciiTheme="majorHAnsi" w:hAnsiTheme="majorHAnsi"/>
          <w:sz w:val="24"/>
          <w:szCs w:val="24"/>
        </w:rPr>
      </w:pPr>
    </w:p>
    <w:p w14:paraId="3015D373" w14:textId="6ADEA608" w:rsidR="001C3FB8" w:rsidRPr="001C3FB8" w:rsidRDefault="001C3FB8" w:rsidP="00017139">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Another example: Vaughn et al. (2006) clarified that problems with these areas fall under the IDEA definition of</w:t>
      </w:r>
      <w:r w:rsidR="00F120E0">
        <w:rPr>
          <w:rFonts w:asciiTheme="majorHAnsi" w:hAnsiTheme="majorHAnsi"/>
          <w:sz w:val="24"/>
          <w:szCs w:val="24"/>
        </w:rPr>
        <w:t xml:space="preserve"> </w:t>
      </w:r>
      <w:r w:rsidRPr="001C3FB8">
        <w:rPr>
          <w:rFonts w:asciiTheme="majorHAnsi" w:hAnsiTheme="majorHAnsi"/>
          <w:sz w:val="24"/>
          <w:szCs w:val="24"/>
        </w:rPr>
        <w:t>a communication disorder.</w:t>
      </w:r>
    </w:p>
    <w:p w14:paraId="02628FE4"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3789AF68" w14:textId="2CF92EA1"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Note: When citing a video, use the producer or director’s name. When there is no producer or director listed in the full</w:t>
      </w:r>
      <w:r w:rsidR="00F120E0">
        <w:rPr>
          <w:rFonts w:asciiTheme="majorHAnsi" w:hAnsiTheme="majorHAnsi"/>
          <w:sz w:val="24"/>
          <w:szCs w:val="24"/>
        </w:rPr>
        <w:t xml:space="preserve"> </w:t>
      </w:r>
      <w:r w:rsidRPr="001C3FB8">
        <w:rPr>
          <w:rFonts w:asciiTheme="majorHAnsi" w:hAnsiTheme="majorHAnsi"/>
          <w:sz w:val="24"/>
          <w:szCs w:val="24"/>
        </w:rPr>
        <w:t>citation (see the end of this appendix), use the title of the video.</w:t>
      </w:r>
    </w:p>
    <w:p w14:paraId="730FB7CF"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381AEAF2" w14:textId="77777777" w:rsidR="001C3FB8" w:rsidRDefault="001C3FB8" w:rsidP="008E6624">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Examples: (Goodwin &amp; Warzburg, 1993) or (The common school movement: 1770-1890, 2001)</w:t>
      </w:r>
    </w:p>
    <w:p w14:paraId="7C64ED55"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7BB4084C" w14:textId="77777777"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This is the format you should follow for citing the debate summary as well.</w:t>
      </w:r>
    </w:p>
    <w:p w14:paraId="550731CA"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41849A06" w14:textId="77777777" w:rsidR="008E6624" w:rsidRDefault="001C3FB8" w:rsidP="008E6624">
      <w:pPr>
        <w:widowControl w:val="0"/>
        <w:autoSpaceDE w:val="0"/>
        <w:autoSpaceDN w:val="0"/>
        <w:adjustRightInd w:val="0"/>
        <w:spacing w:after="0" w:line="240" w:lineRule="auto"/>
        <w:ind w:left="432"/>
        <w:rPr>
          <w:rFonts w:asciiTheme="majorHAnsi" w:hAnsiTheme="majorHAnsi"/>
          <w:sz w:val="24"/>
          <w:szCs w:val="24"/>
        </w:rPr>
      </w:pPr>
      <w:r w:rsidRPr="001C3FB8">
        <w:rPr>
          <w:rFonts w:asciiTheme="majorHAnsi" w:hAnsiTheme="majorHAnsi"/>
          <w:sz w:val="24"/>
          <w:szCs w:val="24"/>
        </w:rPr>
        <w:t>Examples: (de Freitas, 2010) or (de Freitas, 2010, pp. 2-3)</w:t>
      </w:r>
      <w:r w:rsidR="00F120E0">
        <w:rPr>
          <w:rFonts w:asciiTheme="majorHAnsi" w:hAnsiTheme="majorHAnsi"/>
          <w:sz w:val="24"/>
          <w:szCs w:val="24"/>
        </w:rPr>
        <w:t xml:space="preserve"> </w:t>
      </w:r>
    </w:p>
    <w:p w14:paraId="7310EEE3" w14:textId="77777777" w:rsidR="008E6624" w:rsidRDefault="008E6624" w:rsidP="008E6624">
      <w:pPr>
        <w:widowControl w:val="0"/>
        <w:autoSpaceDE w:val="0"/>
        <w:autoSpaceDN w:val="0"/>
        <w:adjustRightInd w:val="0"/>
        <w:spacing w:after="0" w:line="240" w:lineRule="auto"/>
        <w:rPr>
          <w:rFonts w:asciiTheme="majorHAnsi" w:hAnsiTheme="majorHAnsi"/>
          <w:sz w:val="24"/>
          <w:szCs w:val="24"/>
        </w:rPr>
      </w:pPr>
    </w:p>
    <w:p w14:paraId="139A80B6" w14:textId="1715A7AE" w:rsidR="001C3FB8" w:rsidRPr="001C3FB8" w:rsidRDefault="001C3FB8" w:rsidP="008E6624">
      <w:pPr>
        <w:widowControl w:val="0"/>
        <w:autoSpaceDE w:val="0"/>
        <w:autoSpaceDN w:val="0"/>
        <w:adjustRightInd w:val="0"/>
        <w:spacing w:after="0" w:line="240" w:lineRule="auto"/>
        <w:rPr>
          <w:rFonts w:asciiTheme="majorHAnsi" w:hAnsiTheme="majorHAnsi"/>
          <w:sz w:val="24"/>
          <w:szCs w:val="24"/>
        </w:rPr>
      </w:pPr>
      <w:r w:rsidRPr="008E6624">
        <w:rPr>
          <w:rFonts w:asciiTheme="majorHAnsi" w:hAnsiTheme="majorHAnsi"/>
          <w:b/>
          <w:sz w:val="24"/>
          <w:szCs w:val="24"/>
        </w:rPr>
        <w:t>Lectures</w:t>
      </w:r>
      <w:r w:rsidRPr="001C3FB8">
        <w:rPr>
          <w:rFonts w:asciiTheme="majorHAnsi" w:hAnsiTheme="majorHAnsi"/>
          <w:sz w:val="24"/>
          <w:szCs w:val="24"/>
        </w:rPr>
        <w:t xml:space="preserve"> – Not listed in the reference list; in-text citations only.</w:t>
      </w:r>
    </w:p>
    <w:p w14:paraId="294872C7"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(Instructor, Course Lecture, Date)</w:t>
      </w:r>
    </w:p>
    <w:p w14:paraId="5B67F9A8" w14:textId="77777777"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(C. E. Andrzejewski, FOUN 3000 Deficit Thinking Lecture, January 6, 2009)</w:t>
      </w:r>
    </w:p>
    <w:p w14:paraId="5C1234E8"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3EE1992B"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A83722">
        <w:rPr>
          <w:rFonts w:asciiTheme="majorHAnsi" w:hAnsiTheme="majorHAnsi"/>
          <w:b/>
          <w:sz w:val="24"/>
          <w:szCs w:val="24"/>
        </w:rPr>
        <w:t>Class Discussion / Activities</w:t>
      </w:r>
      <w:r w:rsidRPr="001C3FB8">
        <w:rPr>
          <w:rFonts w:asciiTheme="majorHAnsi" w:hAnsiTheme="majorHAnsi"/>
          <w:sz w:val="24"/>
          <w:szCs w:val="24"/>
        </w:rPr>
        <w:t xml:space="preserve"> – Not listed in the reference list; in-text citations only.</w:t>
      </w:r>
    </w:p>
    <w:p w14:paraId="6FBDD91D"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(Name, Course Discussion, Date) or (Name, Activity Description, Date)</w:t>
      </w:r>
    </w:p>
    <w:p w14:paraId="613F2D36"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(R. Dickerson, FOUN 3000 Discussion, March 4, 2010)</w:t>
      </w:r>
    </w:p>
    <w:p w14:paraId="53CBA757" w14:textId="4FB65E3D" w:rsidR="001C3FB8" w:rsidRDefault="001C3FB8" w:rsidP="001C3FB8">
      <w:pPr>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(C. Andrzejewski, FOUN 3000 “Pie” Activity, September 10, 2011)</w:t>
      </w:r>
    </w:p>
    <w:p w14:paraId="0A4DC139" w14:textId="77777777" w:rsidR="00A83722" w:rsidRPr="001C3FB8" w:rsidRDefault="00A83722" w:rsidP="001C3FB8">
      <w:pPr>
        <w:autoSpaceDE w:val="0"/>
        <w:autoSpaceDN w:val="0"/>
        <w:adjustRightInd w:val="0"/>
        <w:spacing w:after="0" w:line="240" w:lineRule="auto"/>
        <w:rPr>
          <w:rFonts w:asciiTheme="majorHAnsi" w:hAnsiTheme="majorHAnsi"/>
          <w:sz w:val="24"/>
          <w:szCs w:val="24"/>
        </w:rPr>
      </w:pPr>
    </w:p>
    <w:p w14:paraId="06C94218"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A83722">
        <w:rPr>
          <w:rFonts w:asciiTheme="majorHAnsi" w:hAnsiTheme="majorHAnsi"/>
          <w:b/>
          <w:sz w:val="24"/>
          <w:szCs w:val="24"/>
        </w:rPr>
        <w:t>Debates</w:t>
      </w:r>
      <w:r w:rsidRPr="001C3FB8">
        <w:rPr>
          <w:rFonts w:asciiTheme="majorHAnsi" w:hAnsiTheme="majorHAnsi"/>
          <w:sz w:val="24"/>
          <w:szCs w:val="24"/>
        </w:rPr>
        <w:t>; What you heard in class. – Not listed in the reference list; in-text citations only.</w:t>
      </w:r>
    </w:p>
    <w:p w14:paraId="71F93E40" w14:textId="77777777" w:rsidR="001C3FB8" w:rsidRPr="00A83722" w:rsidRDefault="001C3FB8" w:rsidP="001C3FB8">
      <w:pPr>
        <w:widowControl w:val="0"/>
        <w:autoSpaceDE w:val="0"/>
        <w:autoSpaceDN w:val="0"/>
        <w:adjustRightInd w:val="0"/>
        <w:spacing w:after="0" w:line="240" w:lineRule="auto"/>
        <w:rPr>
          <w:rFonts w:asciiTheme="majorHAnsi" w:hAnsiTheme="majorHAnsi"/>
          <w:bCs/>
          <w:sz w:val="24"/>
          <w:szCs w:val="24"/>
        </w:rPr>
      </w:pPr>
      <w:r w:rsidRPr="001C3FB8">
        <w:rPr>
          <w:rFonts w:asciiTheme="majorHAnsi" w:hAnsiTheme="majorHAnsi"/>
          <w:b/>
          <w:bCs/>
          <w:sz w:val="24"/>
          <w:szCs w:val="24"/>
        </w:rPr>
        <w:t>(</w:t>
      </w:r>
      <w:r w:rsidRPr="00A83722">
        <w:rPr>
          <w:rFonts w:asciiTheme="majorHAnsi" w:hAnsiTheme="majorHAnsi"/>
          <w:bCs/>
          <w:sz w:val="24"/>
          <w:szCs w:val="24"/>
        </w:rPr>
        <w:t>Names, Course Debate, Date)</w:t>
      </w:r>
    </w:p>
    <w:p w14:paraId="01D60B8C" w14:textId="77777777" w:rsidR="001C3FB8" w:rsidRPr="00A83722" w:rsidRDefault="001C3FB8" w:rsidP="001C3FB8">
      <w:pPr>
        <w:widowControl w:val="0"/>
        <w:autoSpaceDE w:val="0"/>
        <w:autoSpaceDN w:val="0"/>
        <w:adjustRightInd w:val="0"/>
        <w:spacing w:after="0" w:line="240" w:lineRule="auto"/>
        <w:rPr>
          <w:rFonts w:asciiTheme="majorHAnsi" w:hAnsiTheme="majorHAnsi"/>
          <w:bCs/>
          <w:sz w:val="24"/>
          <w:szCs w:val="24"/>
        </w:rPr>
      </w:pPr>
      <w:r w:rsidRPr="00A83722">
        <w:rPr>
          <w:rFonts w:asciiTheme="majorHAnsi" w:hAnsiTheme="majorHAnsi"/>
          <w:bCs/>
          <w:sz w:val="24"/>
          <w:szCs w:val="24"/>
        </w:rPr>
        <w:t>(R. Dickerson &amp; J. Resha, FOUN 3000 Debate, September 19, 2008)</w:t>
      </w:r>
    </w:p>
    <w:p w14:paraId="1A36BE33"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247F7516" w14:textId="63FA5D0E"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 Debates Position Stat</w:t>
      </w:r>
      <w:r w:rsidR="00A83722">
        <w:rPr>
          <w:rFonts w:asciiTheme="majorHAnsi" w:hAnsiTheme="majorHAnsi"/>
          <w:sz w:val="24"/>
          <w:szCs w:val="24"/>
        </w:rPr>
        <w:t>e</w:t>
      </w:r>
      <w:r w:rsidRPr="001C3FB8">
        <w:rPr>
          <w:rFonts w:asciiTheme="majorHAnsi" w:hAnsiTheme="majorHAnsi"/>
          <w:sz w:val="24"/>
          <w:szCs w:val="24"/>
        </w:rPr>
        <w:t>ments; What you read to prepare for a debate – Cite as you would any other text (e.g., a</w:t>
      </w:r>
      <w:r w:rsidR="00032732">
        <w:rPr>
          <w:rFonts w:asciiTheme="majorHAnsi" w:hAnsiTheme="majorHAnsi"/>
          <w:sz w:val="24"/>
          <w:szCs w:val="24"/>
        </w:rPr>
        <w:t xml:space="preserve"> </w:t>
      </w:r>
      <w:r w:rsidRPr="001C3FB8">
        <w:rPr>
          <w:rFonts w:asciiTheme="majorHAnsi" w:hAnsiTheme="majorHAnsi"/>
          <w:sz w:val="24"/>
          <w:szCs w:val="24"/>
        </w:rPr>
        <w:t>journal article). ***</w:t>
      </w:r>
    </w:p>
    <w:p w14:paraId="127CD6B8"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48BBA566"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Concluding Reference List, APA Style</w:t>
      </w:r>
    </w:p>
    <w:p w14:paraId="603E7DE6" w14:textId="4B7C8B52" w:rsidR="001C3FB8" w:rsidRPr="00032732"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 xml:space="preserve">References should be alphabetized </w:t>
      </w:r>
      <w:r w:rsidRPr="00032732">
        <w:rPr>
          <w:rFonts w:asciiTheme="majorHAnsi" w:hAnsiTheme="majorHAnsi"/>
          <w:sz w:val="24"/>
          <w:szCs w:val="24"/>
        </w:rPr>
        <w:t xml:space="preserve">by author </w:t>
      </w:r>
      <w:r w:rsidRPr="00032732">
        <w:rPr>
          <w:rFonts w:asciiTheme="majorHAnsi" w:hAnsiTheme="majorHAnsi"/>
          <w:bCs/>
          <w:sz w:val="24"/>
          <w:szCs w:val="24"/>
        </w:rPr>
        <w:t>(or producer or director or title (if there is no author, producer, or</w:t>
      </w:r>
      <w:r w:rsidR="00032732" w:rsidRPr="00032732">
        <w:rPr>
          <w:rFonts w:asciiTheme="majorHAnsi" w:hAnsiTheme="majorHAnsi"/>
          <w:bCs/>
          <w:sz w:val="24"/>
          <w:szCs w:val="24"/>
        </w:rPr>
        <w:t xml:space="preserve"> </w:t>
      </w:r>
      <w:r w:rsidRPr="00032732">
        <w:rPr>
          <w:rFonts w:asciiTheme="majorHAnsi" w:hAnsiTheme="majorHAnsi"/>
          <w:bCs/>
          <w:sz w:val="24"/>
          <w:szCs w:val="24"/>
        </w:rPr>
        <w:t>director)).</w:t>
      </w:r>
    </w:p>
    <w:p w14:paraId="03F9B7C3"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5870C52F"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Books</w:t>
      </w:r>
    </w:p>
    <w:p w14:paraId="794973BD" w14:textId="77777777" w:rsidR="001C3FB8" w:rsidRPr="00032732"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 xml:space="preserve">Author, I. (year). </w:t>
      </w:r>
      <w:r w:rsidRPr="00032732">
        <w:rPr>
          <w:rFonts w:asciiTheme="majorHAnsi" w:hAnsiTheme="majorHAnsi"/>
          <w:sz w:val="24"/>
          <w:szCs w:val="24"/>
        </w:rPr>
        <w:t>Title of book</w:t>
      </w:r>
      <w:r w:rsidRPr="00032732">
        <w:rPr>
          <w:rFonts w:asciiTheme="majorHAnsi" w:hAnsiTheme="majorHAnsi"/>
          <w:bCs/>
          <w:sz w:val="24"/>
          <w:szCs w:val="24"/>
        </w:rPr>
        <w:t>. Location: Publisher.</w:t>
      </w:r>
    </w:p>
    <w:p w14:paraId="5A2BE4D8" w14:textId="3695BF74" w:rsidR="001C3FB8" w:rsidRPr="00032732"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 xml:space="preserve">Mitchell, T. R., &amp; Larson, J. R., Jr. (1987). </w:t>
      </w:r>
      <w:r w:rsidRPr="00032732">
        <w:rPr>
          <w:rFonts w:asciiTheme="majorHAnsi" w:hAnsiTheme="majorHAnsi"/>
          <w:sz w:val="24"/>
          <w:szCs w:val="24"/>
        </w:rPr>
        <w:t xml:space="preserve">People in organizations: An introduction to organizational behavior </w:t>
      </w:r>
      <w:r w:rsidRPr="00032732">
        <w:rPr>
          <w:rFonts w:asciiTheme="majorHAnsi" w:hAnsiTheme="majorHAnsi"/>
          <w:bCs/>
          <w:sz w:val="24"/>
          <w:szCs w:val="24"/>
        </w:rPr>
        <w:t>(3rd ed.). New</w:t>
      </w:r>
      <w:r w:rsidR="00032732" w:rsidRPr="00032732">
        <w:rPr>
          <w:rFonts w:asciiTheme="majorHAnsi" w:hAnsiTheme="majorHAnsi"/>
          <w:bCs/>
          <w:sz w:val="24"/>
          <w:szCs w:val="24"/>
        </w:rPr>
        <w:t xml:space="preserve"> </w:t>
      </w:r>
      <w:r w:rsidRPr="00032732">
        <w:rPr>
          <w:rFonts w:asciiTheme="majorHAnsi" w:hAnsiTheme="majorHAnsi"/>
          <w:bCs/>
          <w:sz w:val="24"/>
          <w:szCs w:val="24"/>
        </w:rPr>
        <w:t>York: McGraw Hill.</w:t>
      </w:r>
    </w:p>
    <w:p w14:paraId="29DE89ED" w14:textId="77777777" w:rsidR="00032732" w:rsidRPr="001C3FB8" w:rsidRDefault="00032732" w:rsidP="001C3FB8">
      <w:pPr>
        <w:widowControl w:val="0"/>
        <w:autoSpaceDE w:val="0"/>
        <w:autoSpaceDN w:val="0"/>
        <w:adjustRightInd w:val="0"/>
        <w:spacing w:after="0" w:line="240" w:lineRule="auto"/>
        <w:rPr>
          <w:rFonts w:asciiTheme="majorHAnsi" w:hAnsiTheme="majorHAnsi"/>
          <w:b/>
          <w:bCs/>
          <w:sz w:val="24"/>
          <w:szCs w:val="24"/>
        </w:rPr>
      </w:pPr>
    </w:p>
    <w:p w14:paraId="60F72329"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Books – no author or editor</w:t>
      </w:r>
    </w:p>
    <w:p w14:paraId="01C7CEA0" w14:textId="040CBCEE" w:rsidR="001C3FB8" w:rsidRPr="00032732" w:rsidRDefault="001C3FB8" w:rsidP="001C3FB8">
      <w:pPr>
        <w:autoSpaceDE w:val="0"/>
        <w:autoSpaceDN w:val="0"/>
        <w:adjustRightInd w:val="0"/>
        <w:spacing w:after="0" w:line="240" w:lineRule="auto"/>
        <w:rPr>
          <w:rFonts w:asciiTheme="majorHAnsi" w:hAnsiTheme="majorHAnsi"/>
          <w:bCs/>
          <w:sz w:val="24"/>
          <w:szCs w:val="24"/>
        </w:rPr>
      </w:pPr>
      <w:r w:rsidRPr="00032732">
        <w:rPr>
          <w:rFonts w:asciiTheme="majorHAnsi" w:hAnsiTheme="majorHAnsi"/>
          <w:sz w:val="24"/>
          <w:szCs w:val="24"/>
        </w:rPr>
        <w:t xml:space="preserve">Title </w:t>
      </w:r>
      <w:r w:rsidRPr="00032732">
        <w:rPr>
          <w:rFonts w:asciiTheme="majorHAnsi" w:hAnsiTheme="majorHAnsi"/>
          <w:bCs/>
          <w:sz w:val="24"/>
          <w:szCs w:val="24"/>
        </w:rPr>
        <w:t>(edition). (year). Location: Publisher.</w:t>
      </w:r>
    </w:p>
    <w:p w14:paraId="4A499F72" w14:textId="77777777" w:rsidR="001C3FB8" w:rsidRPr="00032732"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sz w:val="24"/>
          <w:szCs w:val="24"/>
        </w:rPr>
        <w:t xml:space="preserve">Merriam-Webster’s collegiate dictionary </w:t>
      </w:r>
      <w:r w:rsidRPr="00032732">
        <w:rPr>
          <w:rFonts w:asciiTheme="majorHAnsi" w:hAnsiTheme="majorHAnsi"/>
          <w:bCs/>
          <w:sz w:val="24"/>
          <w:szCs w:val="24"/>
        </w:rPr>
        <w:t>(10th ed.). (1993). Springfield, MA: Merriam-Webster.</w:t>
      </w:r>
    </w:p>
    <w:p w14:paraId="595E1932"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0576A718"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 xml:space="preserve">Articles in Edited Books </w:t>
      </w:r>
      <w:r w:rsidRPr="00032732">
        <w:rPr>
          <w:rFonts w:asciiTheme="majorHAnsi" w:hAnsiTheme="majorHAnsi"/>
          <w:b/>
          <w:bCs/>
          <w:sz w:val="24"/>
          <w:szCs w:val="24"/>
        </w:rPr>
        <w:t xml:space="preserve">(such as </w:t>
      </w:r>
      <w:r w:rsidRPr="00032732">
        <w:rPr>
          <w:rFonts w:asciiTheme="majorHAnsi" w:hAnsiTheme="majorHAnsi"/>
          <w:b/>
          <w:sz w:val="24"/>
          <w:szCs w:val="24"/>
        </w:rPr>
        <w:t>Diversity of Learners and Settings)</w:t>
      </w:r>
    </w:p>
    <w:p w14:paraId="5623DD33" w14:textId="09F973AD" w:rsidR="001C3FB8"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 xml:space="preserve">Author, I. (year). Title of the article or chapter. In Editor’s Names (Eds.), </w:t>
      </w:r>
      <w:r w:rsidRPr="00032732">
        <w:rPr>
          <w:rFonts w:asciiTheme="majorHAnsi" w:hAnsiTheme="majorHAnsi"/>
          <w:sz w:val="24"/>
          <w:szCs w:val="24"/>
        </w:rPr>
        <w:t>Title of the book</w:t>
      </w:r>
      <w:r w:rsidRPr="00032732">
        <w:rPr>
          <w:rFonts w:asciiTheme="majorHAnsi" w:hAnsiTheme="majorHAnsi"/>
          <w:bCs/>
          <w:sz w:val="24"/>
          <w:szCs w:val="24"/>
        </w:rPr>
        <w:t>. (page numbers).Location: Publisher.</w:t>
      </w:r>
    </w:p>
    <w:p w14:paraId="3E9325B9" w14:textId="77777777" w:rsidR="008E6624" w:rsidRPr="00032732" w:rsidRDefault="008E6624" w:rsidP="001C3FB8">
      <w:pPr>
        <w:widowControl w:val="0"/>
        <w:autoSpaceDE w:val="0"/>
        <w:autoSpaceDN w:val="0"/>
        <w:adjustRightInd w:val="0"/>
        <w:spacing w:after="0" w:line="240" w:lineRule="auto"/>
        <w:rPr>
          <w:rFonts w:asciiTheme="majorHAnsi" w:hAnsiTheme="majorHAnsi"/>
          <w:bCs/>
          <w:sz w:val="24"/>
          <w:szCs w:val="24"/>
        </w:rPr>
      </w:pPr>
    </w:p>
    <w:p w14:paraId="38E9D0A9" w14:textId="77777777" w:rsidR="001C3FB8" w:rsidRDefault="001C3FB8" w:rsidP="001C3FB8">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Wolanin, T. R. (2013). Students with disabilities: Financial aid policy issues. In M. Adams, W. J. Blumenfeld, C.</w:t>
      </w:r>
    </w:p>
    <w:p w14:paraId="102E4062" w14:textId="77777777" w:rsidR="008E6624" w:rsidRPr="00032732" w:rsidRDefault="008E6624" w:rsidP="001C3FB8">
      <w:pPr>
        <w:widowControl w:val="0"/>
        <w:autoSpaceDE w:val="0"/>
        <w:autoSpaceDN w:val="0"/>
        <w:adjustRightInd w:val="0"/>
        <w:spacing w:after="0" w:line="240" w:lineRule="auto"/>
        <w:rPr>
          <w:rFonts w:asciiTheme="majorHAnsi" w:hAnsiTheme="majorHAnsi"/>
          <w:bCs/>
          <w:sz w:val="24"/>
          <w:szCs w:val="24"/>
        </w:rPr>
      </w:pPr>
    </w:p>
    <w:p w14:paraId="4A79E6A3" w14:textId="41D76586" w:rsidR="001C3FB8" w:rsidRPr="00032732" w:rsidRDefault="001C3FB8" w:rsidP="00032732">
      <w:pPr>
        <w:widowControl w:val="0"/>
        <w:autoSpaceDE w:val="0"/>
        <w:autoSpaceDN w:val="0"/>
        <w:adjustRightInd w:val="0"/>
        <w:spacing w:after="0" w:line="240" w:lineRule="auto"/>
        <w:rPr>
          <w:rFonts w:asciiTheme="majorHAnsi" w:hAnsiTheme="majorHAnsi"/>
          <w:bCs/>
          <w:sz w:val="24"/>
          <w:szCs w:val="24"/>
        </w:rPr>
      </w:pPr>
      <w:r w:rsidRPr="00032732">
        <w:rPr>
          <w:rFonts w:asciiTheme="majorHAnsi" w:hAnsiTheme="majorHAnsi"/>
          <w:bCs/>
          <w:sz w:val="24"/>
          <w:szCs w:val="24"/>
        </w:rPr>
        <w:t xml:space="preserve">Castaneda, H. W. Hackman, M. L. Peters, &amp; X. Zuniga (Eds.), </w:t>
      </w:r>
      <w:r w:rsidRPr="00032732">
        <w:rPr>
          <w:rFonts w:asciiTheme="majorHAnsi" w:hAnsiTheme="majorHAnsi"/>
          <w:sz w:val="24"/>
          <w:szCs w:val="24"/>
        </w:rPr>
        <w:t>Readings for diversity and social justice</w:t>
      </w:r>
      <w:r w:rsidRPr="00032732">
        <w:rPr>
          <w:rFonts w:asciiTheme="majorHAnsi" w:hAnsiTheme="majorHAnsi"/>
          <w:bCs/>
          <w:sz w:val="24"/>
          <w:szCs w:val="24"/>
        </w:rPr>
        <w:t>. (3rd ed., pp.180 - 182). New York: Routledge.</w:t>
      </w:r>
    </w:p>
    <w:p w14:paraId="1BE56152" w14:textId="77777777" w:rsidR="001C3FB8" w:rsidRPr="001C3FB8" w:rsidRDefault="001C3FB8" w:rsidP="001C3FB8">
      <w:pPr>
        <w:autoSpaceDE w:val="0"/>
        <w:autoSpaceDN w:val="0"/>
        <w:adjustRightInd w:val="0"/>
        <w:spacing w:after="0" w:line="240" w:lineRule="auto"/>
        <w:rPr>
          <w:rFonts w:asciiTheme="majorHAnsi" w:hAnsiTheme="majorHAnsi"/>
          <w:b/>
          <w:bCs/>
          <w:sz w:val="24"/>
          <w:szCs w:val="24"/>
        </w:rPr>
      </w:pPr>
    </w:p>
    <w:p w14:paraId="4ADBA4E3"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Journal Articles</w:t>
      </w:r>
    </w:p>
    <w:p w14:paraId="675170A7" w14:textId="77777777"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Author, I. (year). Title of the article. Title of the Journal, volume number (edition number), pages.</w:t>
      </w:r>
    </w:p>
    <w:p w14:paraId="39E538FB"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3A5BAEDB" w14:textId="77777777"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Mellers, B. A. (2000). Choice and the relative pleasure of consequences. Psychological Bulletin, 126, 910-924.</w:t>
      </w:r>
    </w:p>
    <w:p w14:paraId="6C2C8554"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11CC82AA" w14:textId="6E9006AA"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Klimoski, R., &amp; Palmer, S. (1993). The ADA and the hiring process in organizations. Consulting Psychology Journal: Practice</w:t>
      </w:r>
      <w:r w:rsidR="00032732">
        <w:rPr>
          <w:rFonts w:asciiTheme="majorHAnsi" w:hAnsiTheme="majorHAnsi"/>
          <w:sz w:val="24"/>
          <w:szCs w:val="24"/>
        </w:rPr>
        <w:t xml:space="preserve"> </w:t>
      </w:r>
      <w:r w:rsidRPr="001C3FB8">
        <w:rPr>
          <w:rFonts w:asciiTheme="majorHAnsi" w:hAnsiTheme="majorHAnsi"/>
          <w:sz w:val="24"/>
          <w:szCs w:val="24"/>
        </w:rPr>
        <w:t>and Research, 45(2), 10-36.</w:t>
      </w:r>
    </w:p>
    <w:p w14:paraId="265C936F" w14:textId="77777777" w:rsidR="00032732" w:rsidRPr="001C3FB8" w:rsidRDefault="00032732" w:rsidP="001C3FB8">
      <w:pPr>
        <w:widowControl w:val="0"/>
        <w:autoSpaceDE w:val="0"/>
        <w:autoSpaceDN w:val="0"/>
        <w:adjustRightInd w:val="0"/>
        <w:spacing w:after="0" w:line="240" w:lineRule="auto"/>
        <w:rPr>
          <w:rFonts w:asciiTheme="majorHAnsi" w:hAnsiTheme="majorHAnsi"/>
          <w:sz w:val="24"/>
          <w:szCs w:val="24"/>
        </w:rPr>
      </w:pPr>
    </w:p>
    <w:p w14:paraId="6DBD8042"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Videos</w:t>
      </w:r>
    </w:p>
    <w:p w14:paraId="66640E76" w14:textId="58CC9871"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Name of producer (Producer), &amp; Name of writer or director (Writer/Director or Writer or Director). (year). Title of the</w:t>
      </w:r>
      <w:r w:rsidR="008E6624">
        <w:rPr>
          <w:rFonts w:asciiTheme="majorHAnsi" w:hAnsiTheme="majorHAnsi"/>
          <w:sz w:val="24"/>
          <w:szCs w:val="24"/>
        </w:rPr>
        <w:t xml:space="preserve"> </w:t>
      </w:r>
      <w:r w:rsidRPr="001C3FB8">
        <w:rPr>
          <w:rFonts w:asciiTheme="majorHAnsi" w:hAnsiTheme="majorHAnsi"/>
          <w:sz w:val="24"/>
          <w:szCs w:val="24"/>
        </w:rPr>
        <w:t>movie: Including the subtitle [Motion Picture]. Location: Distributor.</w:t>
      </w:r>
    </w:p>
    <w:p w14:paraId="5ED26859"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37D7B7ED" w14:textId="578F45BD"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Scorsese, M. (Producer), &amp; Lonergan, K. (Writer/Director). (2000). You can count on me [Motion Picture]. United States:</w:t>
      </w:r>
      <w:r w:rsidR="00032732">
        <w:rPr>
          <w:rFonts w:asciiTheme="majorHAnsi" w:hAnsiTheme="majorHAnsi"/>
          <w:sz w:val="24"/>
          <w:szCs w:val="24"/>
        </w:rPr>
        <w:t xml:space="preserve"> </w:t>
      </w:r>
      <w:r w:rsidRPr="001C3FB8">
        <w:rPr>
          <w:rFonts w:asciiTheme="majorHAnsi" w:hAnsiTheme="majorHAnsi"/>
          <w:sz w:val="24"/>
          <w:szCs w:val="24"/>
        </w:rPr>
        <w:t>Paramount Pictures.</w:t>
      </w:r>
    </w:p>
    <w:p w14:paraId="73C494D9" w14:textId="77777777" w:rsidR="00032732" w:rsidRDefault="00032732" w:rsidP="001C3FB8">
      <w:pPr>
        <w:widowControl w:val="0"/>
        <w:autoSpaceDE w:val="0"/>
        <w:autoSpaceDN w:val="0"/>
        <w:adjustRightInd w:val="0"/>
        <w:spacing w:after="0" w:line="240" w:lineRule="auto"/>
        <w:rPr>
          <w:rFonts w:asciiTheme="majorHAnsi" w:hAnsiTheme="majorHAnsi"/>
          <w:sz w:val="24"/>
          <w:szCs w:val="24"/>
        </w:rPr>
      </w:pPr>
    </w:p>
    <w:p w14:paraId="69B7E24D"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Websites</w:t>
      </w:r>
    </w:p>
    <w:p w14:paraId="4E7190B1" w14:textId="77777777" w:rsid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Title of the website. Retrieval date, location.</w:t>
      </w:r>
    </w:p>
    <w:p w14:paraId="19ABE7BD" w14:textId="77777777" w:rsidR="008E6624" w:rsidRPr="001C3FB8" w:rsidRDefault="008E6624" w:rsidP="001C3FB8">
      <w:pPr>
        <w:widowControl w:val="0"/>
        <w:autoSpaceDE w:val="0"/>
        <w:autoSpaceDN w:val="0"/>
        <w:adjustRightInd w:val="0"/>
        <w:spacing w:after="0" w:line="240" w:lineRule="auto"/>
        <w:rPr>
          <w:rFonts w:asciiTheme="majorHAnsi" w:hAnsiTheme="majorHAnsi"/>
          <w:sz w:val="24"/>
          <w:szCs w:val="24"/>
        </w:rPr>
      </w:pPr>
    </w:p>
    <w:p w14:paraId="49D343C8" w14:textId="72494A25" w:rsidR="001C3FB8" w:rsidRPr="001C3FB8" w:rsidRDefault="001C3FB8" w:rsidP="00032732">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Electronic reference formats recommended by the American Psychological Association. Retrieved October 23, 2000, from</w:t>
      </w:r>
      <w:r w:rsidR="00032732">
        <w:rPr>
          <w:rFonts w:asciiTheme="majorHAnsi" w:hAnsiTheme="majorHAnsi"/>
          <w:sz w:val="24"/>
          <w:szCs w:val="24"/>
        </w:rPr>
        <w:t xml:space="preserve"> </w:t>
      </w:r>
      <w:hyperlink r:id="rId13" w:history="1">
        <w:r w:rsidRPr="001C3FB8">
          <w:rPr>
            <w:rStyle w:val="Hyperlink"/>
            <w:rFonts w:asciiTheme="majorHAnsi" w:hAnsiTheme="majorHAnsi"/>
            <w:sz w:val="24"/>
            <w:szCs w:val="24"/>
          </w:rPr>
          <w:t>http://www.apa.org/journals.webref.html</w:t>
        </w:r>
      </w:hyperlink>
    </w:p>
    <w:p w14:paraId="7CF1965D" w14:textId="77777777" w:rsidR="001C3FB8" w:rsidRPr="001C3FB8" w:rsidRDefault="001C3FB8" w:rsidP="001C3FB8">
      <w:pPr>
        <w:autoSpaceDE w:val="0"/>
        <w:autoSpaceDN w:val="0"/>
        <w:adjustRightInd w:val="0"/>
        <w:spacing w:after="0" w:line="240" w:lineRule="auto"/>
        <w:rPr>
          <w:rFonts w:asciiTheme="majorHAnsi" w:hAnsiTheme="majorHAnsi"/>
          <w:sz w:val="24"/>
          <w:szCs w:val="24"/>
        </w:rPr>
      </w:pPr>
    </w:p>
    <w:p w14:paraId="79DDAB96" w14:textId="77777777" w:rsidR="001C3FB8" w:rsidRPr="00032732" w:rsidRDefault="001C3FB8" w:rsidP="001C3FB8">
      <w:pPr>
        <w:widowControl w:val="0"/>
        <w:autoSpaceDE w:val="0"/>
        <w:autoSpaceDN w:val="0"/>
        <w:adjustRightInd w:val="0"/>
        <w:spacing w:after="0" w:line="240" w:lineRule="auto"/>
        <w:rPr>
          <w:rFonts w:asciiTheme="majorHAnsi" w:hAnsiTheme="majorHAnsi"/>
          <w:b/>
          <w:sz w:val="24"/>
          <w:szCs w:val="24"/>
        </w:rPr>
      </w:pPr>
      <w:r w:rsidRPr="00032732">
        <w:rPr>
          <w:rFonts w:asciiTheme="majorHAnsi" w:hAnsiTheme="majorHAnsi"/>
          <w:b/>
          <w:sz w:val="24"/>
          <w:szCs w:val="24"/>
        </w:rPr>
        <w:t>Debate Summaries</w:t>
      </w:r>
    </w:p>
    <w:p w14:paraId="480C9559" w14:textId="77777777" w:rsidR="001C3FB8" w:rsidRPr="001C3FB8" w:rsidRDefault="001C3FB8" w:rsidP="001C3FB8">
      <w:pPr>
        <w:widowControl w:val="0"/>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Author. (year). Title of the summary. (page number) Unpublished debate summary.</w:t>
      </w:r>
    </w:p>
    <w:p w14:paraId="43466135" w14:textId="5DBC6FF6" w:rsidR="00032732" w:rsidRDefault="001C3FB8" w:rsidP="001C3FB8">
      <w:pPr>
        <w:autoSpaceDE w:val="0"/>
        <w:autoSpaceDN w:val="0"/>
        <w:adjustRightInd w:val="0"/>
        <w:spacing w:after="0" w:line="240" w:lineRule="auto"/>
        <w:rPr>
          <w:rFonts w:asciiTheme="majorHAnsi" w:hAnsiTheme="majorHAnsi"/>
          <w:sz w:val="24"/>
          <w:szCs w:val="24"/>
        </w:rPr>
      </w:pPr>
      <w:r w:rsidRPr="001C3FB8">
        <w:rPr>
          <w:rFonts w:asciiTheme="majorHAnsi" w:hAnsiTheme="majorHAnsi"/>
          <w:sz w:val="24"/>
          <w:szCs w:val="24"/>
        </w:rPr>
        <w:t>de Freitas, M. (2010). Do Americans need a common identity? (pp. 2-3) Unpublished debate summary.</w:t>
      </w:r>
    </w:p>
    <w:p w14:paraId="7E0C0910" w14:textId="77777777" w:rsidR="00032732" w:rsidRDefault="00032732" w:rsidP="001C3FB8">
      <w:pPr>
        <w:autoSpaceDE w:val="0"/>
        <w:autoSpaceDN w:val="0"/>
        <w:adjustRightInd w:val="0"/>
        <w:spacing w:after="0" w:line="240" w:lineRule="auto"/>
        <w:rPr>
          <w:rFonts w:asciiTheme="majorHAnsi" w:hAnsiTheme="majorHAnsi"/>
          <w:sz w:val="24"/>
          <w:szCs w:val="24"/>
        </w:rPr>
      </w:pPr>
    </w:p>
    <w:p w14:paraId="0950417E"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7C646F2C"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3409E26C"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7A401163"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06E80019"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0D587FC0"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172992DD"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30F3DEE9"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16BB5415"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2B956F64"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1EDF06ED"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6D198364" w14:textId="77777777" w:rsidR="00597AD3" w:rsidRDefault="00597AD3" w:rsidP="001C3FB8">
      <w:pPr>
        <w:autoSpaceDE w:val="0"/>
        <w:autoSpaceDN w:val="0"/>
        <w:adjustRightInd w:val="0"/>
        <w:spacing w:after="0" w:line="240" w:lineRule="auto"/>
        <w:rPr>
          <w:rFonts w:asciiTheme="majorHAnsi" w:hAnsiTheme="majorHAnsi"/>
          <w:sz w:val="24"/>
          <w:szCs w:val="24"/>
        </w:rPr>
      </w:pPr>
    </w:p>
    <w:p w14:paraId="2EC4B0B6" w14:textId="77777777" w:rsidR="00032732" w:rsidRDefault="00032732" w:rsidP="001C3FB8">
      <w:pPr>
        <w:autoSpaceDE w:val="0"/>
        <w:autoSpaceDN w:val="0"/>
        <w:adjustRightInd w:val="0"/>
        <w:spacing w:after="0" w:line="240" w:lineRule="auto"/>
        <w:rPr>
          <w:rFonts w:asciiTheme="majorHAnsi" w:hAnsiTheme="majorHAnsi"/>
          <w:sz w:val="24"/>
          <w:szCs w:val="24"/>
        </w:rPr>
      </w:pPr>
    </w:p>
    <w:p w14:paraId="3BE25127" w14:textId="74500FB8" w:rsidR="00017139" w:rsidRDefault="00017139" w:rsidP="001C3FB8">
      <w:pPr>
        <w:autoSpaceDE w:val="0"/>
        <w:autoSpaceDN w:val="0"/>
        <w:adjustRightInd w:val="0"/>
        <w:spacing w:after="0" w:line="240" w:lineRule="auto"/>
        <w:rPr>
          <w:rFonts w:asciiTheme="majorHAnsi" w:hAnsiTheme="majorHAnsi"/>
          <w:b/>
          <w:sz w:val="24"/>
          <w:szCs w:val="24"/>
        </w:rPr>
      </w:pPr>
      <w:r w:rsidRPr="00017139">
        <w:rPr>
          <w:rFonts w:asciiTheme="majorHAnsi" w:hAnsiTheme="majorHAnsi"/>
          <w:b/>
          <w:sz w:val="24"/>
          <w:szCs w:val="24"/>
        </w:rPr>
        <w:t>References:</w:t>
      </w:r>
    </w:p>
    <w:p w14:paraId="41D04CAB" w14:textId="77777777" w:rsidR="00017139" w:rsidRPr="00A83722" w:rsidRDefault="00017139" w:rsidP="00017139">
      <w:pPr>
        <w:autoSpaceDE w:val="0"/>
        <w:autoSpaceDN w:val="0"/>
        <w:adjustRightInd w:val="0"/>
        <w:spacing w:after="0" w:line="240" w:lineRule="auto"/>
        <w:ind w:left="720" w:hanging="720"/>
        <w:rPr>
          <w:rFonts w:asciiTheme="majorHAnsi" w:hAnsiTheme="majorHAnsi"/>
          <w:sz w:val="24"/>
          <w:szCs w:val="24"/>
        </w:rPr>
      </w:pPr>
      <w:r>
        <w:t>Andrzejewski, C.A.(Fall 2016). _Diversity of Learners and Settings_[Syllabus].Auburn, AL: Educational Foundations, Leadership, and Technology Department, Auburn University.</w:t>
      </w:r>
    </w:p>
    <w:p w14:paraId="4FB1487A" w14:textId="77777777" w:rsidR="00017139" w:rsidRPr="00017139" w:rsidRDefault="00017139" w:rsidP="001C3FB8">
      <w:pPr>
        <w:autoSpaceDE w:val="0"/>
        <w:autoSpaceDN w:val="0"/>
        <w:adjustRightInd w:val="0"/>
        <w:spacing w:after="0" w:line="240" w:lineRule="auto"/>
        <w:rPr>
          <w:rFonts w:asciiTheme="majorHAnsi" w:hAnsiTheme="majorHAnsi"/>
          <w:b/>
          <w:sz w:val="24"/>
          <w:szCs w:val="24"/>
        </w:rPr>
      </w:pPr>
    </w:p>
    <w:sectPr w:rsidR="00017139" w:rsidRPr="00017139" w:rsidSect="00EF465F">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141E" w14:textId="77777777" w:rsidR="00017139" w:rsidRDefault="00017139" w:rsidP="00E744D7">
      <w:pPr>
        <w:spacing w:after="0" w:line="240" w:lineRule="auto"/>
      </w:pPr>
      <w:r>
        <w:separator/>
      </w:r>
    </w:p>
  </w:endnote>
  <w:endnote w:type="continuationSeparator" w:id="0">
    <w:p w14:paraId="7955FAC0" w14:textId="77777777" w:rsidR="00017139" w:rsidRDefault="00017139" w:rsidP="00E7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NewRomanPS-BoldMT">
    <w:altName w:val="Cambria"/>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8906" w14:textId="77777777" w:rsidR="00017139" w:rsidRDefault="00017139" w:rsidP="00E744D7">
    <w:pPr>
      <w:autoSpaceDE w:val="0"/>
      <w:autoSpaceDN w:val="0"/>
      <w:adjustRightInd w:val="0"/>
      <w:spacing w:after="0" w:line="240" w:lineRule="auto"/>
      <w:rPr>
        <w:rFonts w:ascii="TimesNewRomanPSMT" w:hAnsi="TimesNewRomanPSMT" w:cs="TimesNewRomanPSMT"/>
        <w:sz w:val="16"/>
        <w:szCs w:val="16"/>
      </w:rPr>
    </w:pPr>
    <w:r w:rsidRPr="00AF64CF">
      <w:rPr>
        <w:rFonts w:ascii="TimesNewRomanPSMT" w:hAnsi="TimesNewRomanPSMT" w:cs="TimesNewRomanPSMT"/>
        <w:sz w:val="16"/>
        <w:szCs w:val="16"/>
      </w:rPr>
      <w:t xml:space="preserve">Page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PAGE  \* Arabic  \* MERGEFORMAT </w:instrText>
    </w:r>
    <w:r w:rsidRPr="00AF64CF">
      <w:rPr>
        <w:rFonts w:ascii="TimesNewRomanPSMT" w:hAnsi="TimesNewRomanPSMT" w:cs="TimesNewRomanPSMT"/>
        <w:b/>
        <w:sz w:val="16"/>
        <w:szCs w:val="16"/>
      </w:rPr>
      <w:fldChar w:fldCharType="separate"/>
    </w:r>
    <w:r w:rsidR="00CB5D72">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sidRPr="00AF64CF">
      <w:rPr>
        <w:rFonts w:ascii="TimesNewRomanPSMT" w:hAnsi="TimesNewRomanPSMT" w:cs="TimesNewRomanPSMT"/>
        <w:sz w:val="16"/>
        <w:szCs w:val="16"/>
      </w:rPr>
      <w:t xml:space="preserve"> of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NUMPAGES  \* Arabic  \* MERGEFORMAT </w:instrText>
    </w:r>
    <w:r w:rsidRPr="00AF64CF">
      <w:rPr>
        <w:rFonts w:ascii="TimesNewRomanPSMT" w:hAnsi="TimesNewRomanPSMT" w:cs="TimesNewRomanPSMT"/>
        <w:b/>
        <w:sz w:val="16"/>
        <w:szCs w:val="16"/>
      </w:rPr>
      <w:fldChar w:fldCharType="separate"/>
    </w:r>
    <w:r w:rsidR="00CB5D72">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Pr>
        <w:rFonts w:ascii="TimesNewRomanPSMT" w:hAnsi="TimesNewRomanPSMT" w:cs="TimesNewRomanPSMT"/>
        <w:b/>
        <w:sz w:val="16"/>
        <w:szCs w:val="16"/>
      </w:rPr>
      <w:t xml:space="preserve"> This document is subject to amendments at the discretion of the instructor for this course.</w:t>
    </w:r>
  </w:p>
  <w:p w14:paraId="4911A53D" w14:textId="77777777" w:rsidR="00017139" w:rsidRDefault="00017139">
    <w:pPr>
      <w:pStyle w:val="Footer"/>
    </w:pPr>
  </w:p>
  <w:p w14:paraId="44FCEAF4" w14:textId="77777777" w:rsidR="00017139" w:rsidRDefault="000171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374E" w14:textId="77777777" w:rsidR="00017139" w:rsidRDefault="00017139" w:rsidP="00E744D7">
      <w:pPr>
        <w:spacing w:after="0" w:line="240" w:lineRule="auto"/>
      </w:pPr>
      <w:r>
        <w:separator/>
      </w:r>
    </w:p>
  </w:footnote>
  <w:footnote w:type="continuationSeparator" w:id="0">
    <w:p w14:paraId="5C007B67" w14:textId="77777777" w:rsidR="00017139" w:rsidRDefault="00017139" w:rsidP="00E744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2498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45531"/>
    <w:multiLevelType w:val="hybridMultilevel"/>
    <w:tmpl w:val="24B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D1C27"/>
    <w:multiLevelType w:val="hybridMultilevel"/>
    <w:tmpl w:val="A9A2510E"/>
    <w:lvl w:ilvl="0" w:tplc="23D89528">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71F18"/>
    <w:multiLevelType w:val="hybridMultilevel"/>
    <w:tmpl w:val="28C2E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7E34"/>
    <w:multiLevelType w:val="hybridMultilevel"/>
    <w:tmpl w:val="D6B0A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B3337"/>
    <w:multiLevelType w:val="hybridMultilevel"/>
    <w:tmpl w:val="C2D62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A4F5C"/>
    <w:multiLevelType w:val="hybridMultilevel"/>
    <w:tmpl w:val="75549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CA14A6"/>
    <w:multiLevelType w:val="hybridMultilevel"/>
    <w:tmpl w:val="5870193A"/>
    <w:lvl w:ilvl="0" w:tplc="205604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DB22A4"/>
    <w:multiLevelType w:val="hybridMultilevel"/>
    <w:tmpl w:val="65CA4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E1304"/>
    <w:multiLevelType w:val="hybridMultilevel"/>
    <w:tmpl w:val="1DCA3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2A636F"/>
    <w:multiLevelType w:val="hybridMultilevel"/>
    <w:tmpl w:val="E4622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22816"/>
    <w:multiLevelType w:val="hybridMultilevel"/>
    <w:tmpl w:val="4198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E2F6D"/>
    <w:multiLevelType w:val="hybridMultilevel"/>
    <w:tmpl w:val="4D82F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8"/>
  </w:num>
  <w:num w:numId="5">
    <w:abstractNumId w:val="5"/>
  </w:num>
  <w:num w:numId="6">
    <w:abstractNumId w:val="6"/>
  </w:num>
  <w:num w:numId="7">
    <w:abstractNumId w:val="4"/>
  </w:num>
  <w:num w:numId="8">
    <w:abstractNumId w:val="7"/>
  </w:num>
  <w:num w:numId="9">
    <w:abstractNumId w:val="10"/>
  </w:num>
  <w:num w:numId="10">
    <w:abstractNumId w:val="2"/>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FE"/>
    <w:rsid w:val="00002968"/>
    <w:rsid w:val="00004864"/>
    <w:rsid w:val="00017139"/>
    <w:rsid w:val="00023022"/>
    <w:rsid w:val="00025A1C"/>
    <w:rsid w:val="00032732"/>
    <w:rsid w:val="0003414F"/>
    <w:rsid w:val="000514B3"/>
    <w:rsid w:val="000834A0"/>
    <w:rsid w:val="000A0E28"/>
    <w:rsid w:val="000B459A"/>
    <w:rsid w:val="000F6595"/>
    <w:rsid w:val="00114064"/>
    <w:rsid w:val="0013010F"/>
    <w:rsid w:val="001447DF"/>
    <w:rsid w:val="0015587A"/>
    <w:rsid w:val="001616A6"/>
    <w:rsid w:val="001C3FB8"/>
    <w:rsid w:val="001E0FC7"/>
    <w:rsid w:val="00211043"/>
    <w:rsid w:val="00212E2C"/>
    <w:rsid w:val="00222A2B"/>
    <w:rsid w:val="00260C75"/>
    <w:rsid w:val="002656EF"/>
    <w:rsid w:val="00281868"/>
    <w:rsid w:val="00282BFD"/>
    <w:rsid w:val="00295711"/>
    <w:rsid w:val="002C5622"/>
    <w:rsid w:val="002C5835"/>
    <w:rsid w:val="002F7973"/>
    <w:rsid w:val="00304486"/>
    <w:rsid w:val="003507C7"/>
    <w:rsid w:val="003A009B"/>
    <w:rsid w:val="00403EDA"/>
    <w:rsid w:val="004071FE"/>
    <w:rsid w:val="0042515C"/>
    <w:rsid w:val="004645FC"/>
    <w:rsid w:val="004F1E24"/>
    <w:rsid w:val="005552CE"/>
    <w:rsid w:val="00575B3A"/>
    <w:rsid w:val="00591C68"/>
    <w:rsid w:val="00597AD3"/>
    <w:rsid w:val="005A3F56"/>
    <w:rsid w:val="005B611C"/>
    <w:rsid w:val="00617460"/>
    <w:rsid w:val="00632A4B"/>
    <w:rsid w:val="006360EC"/>
    <w:rsid w:val="00662831"/>
    <w:rsid w:val="006674B3"/>
    <w:rsid w:val="00677F88"/>
    <w:rsid w:val="006E3851"/>
    <w:rsid w:val="00721A92"/>
    <w:rsid w:val="0072737C"/>
    <w:rsid w:val="00764596"/>
    <w:rsid w:val="0079671B"/>
    <w:rsid w:val="007A172E"/>
    <w:rsid w:val="007C74A8"/>
    <w:rsid w:val="008223E5"/>
    <w:rsid w:val="008500A0"/>
    <w:rsid w:val="00862421"/>
    <w:rsid w:val="00862B04"/>
    <w:rsid w:val="00872F0F"/>
    <w:rsid w:val="008B00C9"/>
    <w:rsid w:val="008B1EA2"/>
    <w:rsid w:val="008D53AD"/>
    <w:rsid w:val="008E6624"/>
    <w:rsid w:val="009033E8"/>
    <w:rsid w:val="00903F70"/>
    <w:rsid w:val="00910BD8"/>
    <w:rsid w:val="00912B16"/>
    <w:rsid w:val="00956B8B"/>
    <w:rsid w:val="00974BA3"/>
    <w:rsid w:val="009B56B0"/>
    <w:rsid w:val="009D4261"/>
    <w:rsid w:val="009F10B0"/>
    <w:rsid w:val="009F4774"/>
    <w:rsid w:val="00A23BC0"/>
    <w:rsid w:val="00A34767"/>
    <w:rsid w:val="00A6765A"/>
    <w:rsid w:val="00A83722"/>
    <w:rsid w:val="00A83F92"/>
    <w:rsid w:val="00A84E5F"/>
    <w:rsid w:val="00A92940"/>
    <w:rsid w:val="00A96C3B"/>
    <w:rsid w:val="00AF54F9"/>
    <w:rsid w:val="00AF64CF"/>
    <w:rsid w:val="00B458CE"/>
    <w:rsid w:val="00B947D2"/>
    <w:rsid w:val="00BA41DB"/>
    <w:rsid w:val="00BA79B7"/>
    <w:rsid w:val="00BC39CE"/>
    <w:rsid w:val="00BF71EA"/>
    <w:rsid w:val="00C22B1F"/>
    <w:rsid w:val="00C628DB"/>
    <w:rsid w:val="00C83BA1"/>
    <w:rsid w:val="00CB5D72"/>
    <w:rsid w:val="00CE54CE"/>
    <w:rsid w:val="00D1545E"/>
    <w:rsid w:val="00D211A5"/>
    <w:rsid w:val="00D33696"/>
    <w:rsid w:val="00D605F9"/>
    <w:rsid w:val="00D7718F"/>
    <w:rsid w:val="00D85F2D"/>
    <w:rsid w:val="00D86DB1"/>
    <w:rsid w:val="00DB7B46"/>
    <w:rsid w:val="00DC38B4"/>
    <w:rsid w:val="00DE075B"/>
    <w:rsid w:val="00E03525"/>
    <w:rsid w:val="00E1339F"/>
    <w:rsid w:val="00E41345"/>
    <w:rsid w:val="00E5731E"/>
    <w:rsid w:val="00E70BCE"/>
    <w:rsid w:val="00E744D7"/>
    <w:rsid w:val="00EA61C7"/>
    <w:rsid w:val="00EB02F3"/>
    <w:rsid w:val="00EC0F5F"/>
    <w:rsid w:val="00EF465F"/>
    <w:rsid w:val="00F120E0"/>
    <w:rsid w:val="00F3320A"/>
    <w:rsid w:val="00F40C29"/>
    <w:rsid w:val="00F80545"/>
    <w:rsid w:val="00FA7A0E"/>
    <w:rsid w:val="00FC0327"/>
    <w:rsid w:val="00FC5444"/>
    <w:rsid w:val="00FC5B0A"/>
    <w:rsid w:val="00FE04C3"/>
    <w:rsid w:val="00FE1ABC"/>
    <w:rsid w:val="00FF4BF4"/>
    <w:rsid w:val="00FF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E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 w:type="character" w:styleId="FollowedHyperlink">
    <w:name w:val="FollowedHyperlink"/>
    <w:basedOn w:val="DefaultParagraphFont"/>
    <w:uiPriority w:val="99"/>
    <w:semiHidden/>
    <w:unhideWhenUsed/>
    <w:rsid w:val="000327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 w:type="character" w:styleId="FollowedHyperlink">
    <w:name w:val="FollowedHyperlink"/>
    <w:basedOn w:val="DefaultParagraphFont"/>
    <w:uiPriority w:val="99"/>
    <w:semiHidden/>
    <w:unhideWhenUsed/>
    <w:rsid w:val="00032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178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www.apa.org/journals.webref.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mailto:dt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9DED4E-A9F4-0748-B55C-AEB09A12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5462</Words>
  <Characters>31134</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36523</CharactersWithSpaces>
  <SharedDoc>false</SharedDoc>
  <HLinks>
    <vt:vector size="6" baseType="variant">
      <vt:variant>
        <vt:i4>3866662</vt:i4>
      </vt:variant>
      <vt:variant>
        <vt:i4>0</vt:i4>
      </vt:variant>
      <vt:variant>
        <vt:i4>0</vt:i4>
      </vt:variant>
      <vt:variant>
        <vt:i4>5</vt:i4>
      </vt:variant>
      <vt:variant>
        <vt:lpwstr>mailto:dth0002@tigermail.auburn.edu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dc:creator>
  <cp:keywords/>
  <dc:description/>
  <cp:lastModifiedBy>Dee</cp:lastModifiedBy>
  <cp:revision>3</cp:revision>
  <cp:lastPrinted>2017-01-11T03:39:00Z</cp:lastPrinted>
  <dcterms:created xsi:type="dcterms:W3CDTF">2017-01-11T03:39:00Z</dcterms:created>
  <dcterms:modified xsi:type="dcterms:W3CDTF">2017-01-11T03:39:00Z</dcterms:modified>
</cp:coreProperties>
</file>