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83F11" w14:textId="7A006C81" w:rsidR="00661784"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The Reading of Adolescents</w:t>
      </w:r>
    </w:p>
    <w:p w14:paraId="6C485646" w14:textId="7F14010E" w:rsidR="00B33769" w:rsidRDefault="00DA781A"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Spring 2018</w:t>
      </w:r>
    </w:p>
    <w:p w14:paraId="2D7ED630" w14:textId="77777777" w:rsidR="00D7160D" w:rsidRDefault="00D7160D"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41D59EBF" w14:textId="67E429C2" w:rsidR="00857DAF" w:rsidRDefault="00EA6C02"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Dr. Mike</w:t>
      </w:r>
      <w:r w:rsidR="00857DAF">
        <w:rPr>
          <w:rFonts w:ascii="Times New Roman" w:hAnsi="Times New Roman" w:cs="Times New Roman"/>
          <w:b/>
          <w:sz w:val="22"/>
          <w:szCs w:val="22"/>
        </w:rPr>
        <w:t xml:space="preserve"> Cook—Assistant Professor of English Education</w:t>
      </w:r>
    </w:p>
    <w:p w14:paraId="22319518" w14:textId="77777777" w:rsidR="002A2801" w:rsidRDefault="002A2801" w:rsidP="00661784">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p>
    <w:p w14:paraId="2E22B93C" w14:textId="6F41AD12" w:rsidR="00661784" w:rsidRDefault="00D7160D" w:rsidP="002A2801">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noProof/>
          <w:sz w:val="22"/>
          <w:szCs w:val="22"/>
        </w:rPr>
        <w:drawing>
          <wp:inline distT="0" distB="0" distL="0" distR="0" wp14:anchorId="55D3111A" wp14:editId="15C6308F">
            <wp:extent cx="6400800" cy="2164080"/>
            <wp:effectExtent l="0" t="0" r="0" b="0"/>
            <wp:docPr id="2" name="Picture 2" descr="../../../Calvin%20&amp;%20Hobbes%20Comprehen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vin%20&amp;%20Hobbes%20Comprehen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2164080"/>
                    </a:xfrm>
                    <a:prstGeom prst="rect">
                      <a:avLst/>
                    </a:prstGeom>
                    <a:noFill/>
                    <a:ln>
                      <a:noFill/>
                    </a:ln>
                  </pic:spPr>
                </pic:pic>
              </a:graphicData>
            </a:graphic>
          </wp:inline>
        </w:drawing>
      </w:r>
    </w:p>
    <w:p w14:paraId="4599848C" w14:textId="77777777" w:rsidR="00D7160D" w:rsidRDefault="00D7160D"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14:paraId="05290BBE" w14:textId="299D71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Number:</w:t>
      </w:r>
      <w:r>
        <w:rPr>
          <w:rFonts w:ascii="Times New Roman" w:hAnsi="Times New Roman" w:cs="Times New Roman"/>
          <w:b/>
          <w:sz w:val="22"/>
          <w:szCs w:val="22"/>
        </w:rPr>
        <w:tab/>
      </w:r>
      <w:r w:rsidR="0014298B">
        <w:rPr>
          <w:rFonts w:ascii="Times New Roman" w:hAnsi="Times New Roman" w:cs="Times New Roman"/>
          <w:sz w:val="22"/>
          <w:szCs w:val="22"/>
        </w:rPr>
        <w:t xml:space="preserve">CTRD </w:t>
      </w:r>
      <w:r w:rsidR="00D7160D">
        <w:rPr>
          <w:rFonts w:ascii="Times New Roman" w:hAnsi="Times New Roman" w:cs="Times New Roman"/>
          <w:sz w:val="22"/>
          <w:szCs w:val="22"/>
        </w:rPr>
        <w:t>6036</w:t>
      </w:r>
    </w:p>
    <w:p w14:paraId="12B41C71" w14:textId="545BD33F"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Course Title:</w:t>
      </w:r>
      <w:r>
        <w:rPr>
          <w:rFonts w:ascii="Times New Roman" w:hAnsi="Times New Roman" w:cs="Times New Roman"/>
          <w:b/>
          <w:sz w:val="22"/>
          <w:szCs w:val="22"/>
        </w:rPr>
        <w:tab/>
      </w:r>
      <w:r>
        <w:rPr>
          <w:rFonts w:ascii="Times New Roman" w:hAnsi="Times New Roman" w:cs="Times New Roman"/>
          <w:sz w:val="22"/>
          <w:szCs w:val="22"/>
        </w:rPr>
        <w:tab/>
      </w:r>
      <w:r w:rsidR="00DF6FC0">
        <w:rPr>
          <w:rFonts w:ascii="Times New Roman" w:hAnsi="Times New Roman" w:cs="Times New Roman"/>
          <w:sz w:val="22"/>
          <w:szCs w:val="22"/>
        </w:rPr>
        <w:t>The Reading of Adolescents</w:t>
      </w:r>
    </w:p>
    <w:p w14:paraId="22B3D92B"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Credit Hours:</w:t>
      </w:r>
      <w:r w:rsidR="00661784">
        <w:rPr>
          <w:rFonts w:ascii="Times New Roman" w:hAnsi="Times New Roman" w:cs="Times New Roman"/>
          <w:sz w:val="22"/>
          <w:szCs w:val="22"/>
        </w:rPr>
        <w:t xml:space="preserve"> </w:t>
      </w:r>
      <w:r w:rsidR="00661784">
        <w:rPr>
          <w:rFonts w:ascii="Times New Roman" w:hAnsi="Times New Roman" w:cs="Times New Roman"/>
          <w:sz w:val="22"/>
          <w:szCs w:val="22"/>
        </w:rPr>
        <w:tab/>
      </w:r>
      <w:r w:rsidR="00661784">
        <w:rPr>
          <w:rFonts w:ascii="Times New Roman" w:hAnsi="Times New Roman" w:cs="Times New Roman"/>
          <w:sz w:val="22"/>
          <w:szCs w:val="22"/>
        </w:rPr>
        <w:tab/>
        <w:t>3 semester hours</w:t>
      </w:r>
    </w:p>
    <w:p w14:paraId="689F1059" w14:textId="7AB78FE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Prerequisites:  </w:t>
      </w:r>
      <w:r>
        <w:rPr>
          <w:rFonts w:ascii="Times New Roman" w:hAnsi="Times New Roman" w:cs="Times New Roman"/>
          <w:b/>
          <w:sz w:val="22"/>
          <w:szCs w:val="22"/>
        </w:rPr>
        <w:tab/>
      </w:r>
      <w:r>
        <w:rPr>
          <w:rFonts w:ascii="Times New Roman" w:hAnsi="Times New Roman" w:cs="Times New Roman"/>
          <w:b/>
          <w:sz w:val="22"/>
          <w:szCs w:val="22"/>
        </w:rPr>
        <w:tab/>
      </w:r>
      <w:r w:rsidR="0014298B">
        <w:rPr>
          <w:rFonts w:ascii="Times New Roman" w:hAnsi="Times New Roman" w:cs="Times New Roman"/>
          <w:sz w:val="22"/>
          <w:szCs w:val="22"/>
        </w:rPr>
        <w:t>Graduate Standing for 6030/6036</w:t>
      </w:r>
      <w:bookmarkStart w:id="0" w:name="_GoBack"/>
      <w:bookmarkEnd w:id="0"/>
    </w:p>
    <w:p w14:paraId="39431C58" w14:textId="77777777" w:rsidR="00661784" w:rsidRDefault="00B33769"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661784">
        <w:rPr>
          <w:rFonts w:ascii="Times New Roman" w:hAnsi="Times New Roman" w:cs="Times New Roman"/>
          <w:b/>
          <w:sz w:val="22"/>
          <w:szCs w:val="22"/>
        </w:rPr>
        <w:t>Corequisites:</w:t>
      </w:r>
      <w:r w:rsidR="00661784">
        <w:rPr>
          <w:rFonts w:ascii="Times New Roman" w:hAnsi="Times New Roman" w:cs="Times New Roman"/>
          <w:b/>
          <w:sz w:val="22"/>
          <w:szCs w:val="22"/>
        </w:rPr>
        <w:tab/>
      </w:r>
      <w:r w:rsidR="00661784">
        <w:rPr>
          <w:rFonts w:ascii="Times New Roman" w:hAnsi="Times New Roman" w:cs="Times New Roman"/>
          <w:sz w:val="22"/>
          <w:szCs w:val="22"/>
        </w:rPr>
        <w:tab/>
        <w:t>None</w:t>
      </w:r>
    </w:p>
    <w:p w14:paraId="5EA33907"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36CFB250" w14:textId="580FE1F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Term:  </w:t>
      </w:r>
      <w:r w:rsidR="00830960">
        <w:rPr>
          <w:rFonts w:ascii="Times New Roman" w:hAnsi="Times New Roman" w:cs="Times New Roman"/>
          <w:sz w:val="22"/>
          <w:szCs w:val="22"/>
        </w:rPr>
        <w:t>Spring 2018</w:t>
      </w:r>
    </w:p>
    <w:p w14:paraId="17387DA3" w14:textId="1998B852" w:rsidR="00303907" w:rsidRDefault="00303907"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303907">
        <w:rPr>
          <w:rFonts w:ascii="Times New Roman" w:hAnsi="Times New Roman" w:cs="Times New Roman"/>
          <w:b/>
          <w:sz w:val="22"/>
          <w:szCs w:val="22"/>
        </w:rPr>
        <w:t>Classroom:</w:t>
      </w:r>
      <w:r w:rsidR="00DF6FC0">
        <w:rPr>
          <w:rFonts w:ascii="Times New Roman" w:hAnsi="Times New Roman" w:cs="Times New Roman"/>
          <w:sz w:val="22"/>
          <w:szCs w:val="22"/>
        </w:rPr>
        <w:t xml:space="preserve"> Haley </w:t>
      </w:r>
      <w:r w:rsidR="00BD7638">
        <w:rPr>
          <w:rFonts w:ascii="Times New Roman" w:hAnsi="Times New Roman" w:cs="Times New Roman"/>
          <w:sz w:val="22"/>
          <w:szCs w:val="22"/>
        </w:rPr>
        <w:t>2461</w:t>
      </w:r>
    </w:p>
    <w:p w14:paraId="58F868B3" w14:textId="6500E7B2"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Day/Time:  </w:t>
      </w:r>
      <w:r w:rsidR="00E90474">
        <w:rPr>
          <w:rFonts w:ascii="Times New Roman" w:hAnsi="Times New Roman" w:cs="Times New Roman"/>
          <w:sz w:val="22"/>
          <w:szCs w:val="22"/>
        </w:rPr>
        <w:t>TTH 5:00-7:50</w:t>
      </w:r>
    </w:p>
    <w:p w14:paraId="4CD5795D" w14:textId="4F6B861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CC2C07">
        <w:rPr>
          <w:rFonts w:ascii="Times New Roman" w:hAnsi="Times New Roman" w:cs="Times New Roman"/>
          <w:b/>
          <w:sz w:val="22"/>
          <w:szCs w:val="22"/>
        </w:rPr>
        <w:t>Instructor</w:t>
      </w:r>
      <w:r>
        <w:rPr>
          <w:rFonts w:ascii="Times New Roman" w:hAnsi="Times New Roman" w:cs="Times New Roman"/>
          <w:b/>
          <w:sz w:val="22"/>
          <w:szCs w:val="22"/>
        </w:rPr>
        <w:t xml:space="preserve">:  </w:t>
      </w:r>
      <w:r w:rsidR="00EA6C02">
        <w:rPr>
          <w:rFonts w:ascii="Times New Roman" w:hAnsi="Times New Roman" w:cs="Times New Roman"/>
          <w:sz w:val="22"/>
          <w:szCs w:val="22"/>
        </w:rPr>
        <w:t>Dr. Mike</w:t>
      </w:r>
      <w:r>
        <w:rPr>
          <w:rFonts w:ascii="Times New Roman" w:hAnsi="Times New Roman" w:cs="Times New Roman"/>
          <w:sz w:val="22"/>
          <w:szCs w:val="22"/>
        </w:rPr>
        <w:t xml:space="preserve"> Cook</w:t>
      </w:r>
    </w:p>
    <w:p w14:paraId="349DB2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5056</w:t>
      </w:r>
    </w:p>
    <w:p w14:paraId="20D8069F" w14:textId="4CF9DB53"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hyperlink r:id="rId8" w:history="1">
        <w:r w:rsidRPr="00301ACD">
          <w:rPr>
            <w:rStyle w:val="Hyperlink"/>
            <w:rFonts w:ascii="Times New Roman" w:hAnsi="Times New Roman" w:cs="Times New Roman"/>
            <w:sz w:val="22"/>
            <w:szCs w:val="22"/>
          </w:rPr>
          <w:t>mpc0035@auburn.edu</w:t>
        </w:r>
      </w:hyperlink>
      <w:r>
        <w:rPr>
          <w:rFonts w:ascii="Times New Roman" w:hAnsi="Times New Roman" w:cs="Times New Roman"/>
          <w:sz w:val="22"/>
          <w:szCs w:val="22"/>
        </w:rPr>
        <w:t xml:space="preserve"> </w:t>
      </w:r>
      <w:r w:rsidR="00AE788D">
        <w:rPr>
          <w:rFonts w:ascii="Times New Roman" w:hAnsi="Times New Roman" w:cs="Times New Roman"/>
          <w:sz w:val="22"/>
          <w:szCs w:val="22"/>
        </w:rPr>
        <w:t>(Office phone: 844-4415)</w:t>
      </w:r>
    </w:p>
    <w:p w14:paraId="1A82C01B" w14:textId="2AE4ADE7" w:rsidR="00661784" w:rsidRPr="00AC1A6C"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Pr>
          <w:rFonts w:ascii="Times New Roman" w:hAnsi="Times New Roman" w:cs="Times New Roman"/>
          <w:b/>
          <w:sz w:val="22"/>
          <w:szCs w:val="22"/>
          <w:shd w:val="clear" w:color="auto" w:fill="FFFFFF"/>
        </w:rPr>
        <w:t>Office Hours:</w:t>
      </w:r>
      <w:r>
        <w:rPr>
          <w:rFonts w:ascii="Times New Roman" w:hAnsi="Times New Roman" w:cs="Times New Roman"/>
          <w:sz w:val="22"/>
          <w:szCs w:val="22"/>
          <w:shd w:val="clear" w:color="auto" w:fill="FFFFFF"/>
        </w:rPr>
        <w:t xml:space="preserve">  </w:t>
      </w:r>
      <w:r w:rsidR="00647004">
        <w:rPr>
          <w:rFonts w:ascii="Times New Roman" w:hAnsi="Times New Roman" w:cs="Times New Roman"/>
          <w:sz w:val="22"/>
          <w:szCs w:val="22"/>
          <w:shd w:val="clear" w:color="auto" w:fill="FFFFFF"/>
        </w:rPr>
        <w:t>3:00-5:0</w:t>
      </w:r>
      <w:r w:rsidR="00DF6FC0">
        <w:rPr>
          <w:rFonts w:ascii="Times New Roman" w:hAnsi="Times New Roman" w:cs="Times New Roman"/>
          <w:sz w:val="22"/>
          <w:szCs w:val="22"/>
          <w:shd w:val="clear" w:color="auto" w:fill="FFFFFF"/>
        </w:rPr>
        <w:t>0 T</w:t>
      </w:r>
      <w:r w:rsidR="00E90474">
        <w:rPr>
          <w:rFonts w:ascii="Times New Roman" w:hAnsi="Times New Roman" w:cs="Times New Roman"/>
          <w:sz w:val="22"/>
          <w:szCs w:val="22"/>
          <w:shd w:val="clear" w:color="auto" w:fill="FFFFFF"/>
        </w:rPr>
        <w:t>W</w:t>
      </w:r>
      <w:r w:rsidR="00EA68E8">
        <w:rPr>
          <w:rFonts w:ascii="Times New Roman" w:hAnsi="Times New Roman" w:cs="Times New Roman"/>
          <w:sz w:val="22"/>
          <w:szCs w:val="22"/>
          <w:shd w:val="clear" w:color="auto" w:fill="FFFFFF"/>
        </w:rPr>
        <w:t xml:space="preserve"> and by appointment (Phone and Skype meetings are also an option)</w:t>
      </w:r>
    </w:p>
    <w:p w14:paraId="2510841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05A7DCE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Texts:</w:t>
      </w:r>
      <w:r>
        <w:rPr>
          <w:rFonts w:ascii="Times New Roman" w:hAnsi="Times New Roman" w:cs="Times New Roman"/>
          <w:b/>
          <w:sz w:val="22"/>
          <w:szCs w:val="22"/>
        </w:rPr>
        <w:tab/>
      </w:r>
    </w:p>
    <w:p w14:paraId="688F3F9B" w14:textId="77777777" w:rsidR="00E90474" w:rsidRDefault="00E90474" w:rsidP="00DF6FC0">
      <w:pPr>
        <w:pStyle w:val="ListParagraph"/>
        <w:numPr>
          <w:ilvl w:val="0"/>
          <w:numId w:val="12"/>
        </w:numPr>
      </w:pPr>
      <w:r w:rsidRPr="00DA781A">
        <w:rPr>
          <w:i/>
        </w:rPr>
        <w:t>The Seventh Most Important Thing</w:t>
      </w:r>
      <w:r>
        <w:t xml:space="preserve"> by Shelley Pearsall (9780553497311</w:t>
      </w:r>
    </w:p>
    <w:p w14:paraId="31BBC974" w14:textId="77777777" w:rsidR="00E90474" w:rsidRDefault="00E90474" w:rsidP="00DF6FC0">
      <w:pPr>
        <w:pStyle w:val="ListParagraph"/>
        <w:numPr>
          <w:ilvl w:val="0"/>
          <w:numId w:val="12"/>
        </w:numPr>
      </w:pPr>
      <w:r w:rsidRPr="00DA781A">
        <w:rPr>
          <w:i/>
        </w:rPr>
        <w:t>The Carbon Diaries</w:t>
      </w:r>
      <w:r>
        <w:t xml:space="preserve"> by Saci Lloyd (9780823423019)</w:t>
      </w:r>
    </w:p>
    <w:p w14:paraId="1875327B" w14:textId="77777777" w:rsidR="00E90474" w:rsidRDefault="00E90474" w:rsidP="00DF6FC0">
      <w:pPr>
        <w:pStyle w:val="ListParagraph"/>
        <w:numPr>
          <w:ilvl w:val="0"/>
          <w:numId w:val="12"/>
        </w:numPr>
      </w:pPr>
      <w:r w:rsidRPr="00DA781A">
        <w:rPr>
          <w:i/>
        </w:rPr>
        <w:t>The Lorax</w:t>
      </w:r>
      <w:r>
        <w:t xml:space="preserve"> by Dr. Suess (9780394823379)</w:t>
      </w:r>
    </w:p>
    <w:p w14:paraId="1C56D2D4" w14:textId="77777777" w:rsidR="00E90474" w:rsidRDefault="00E90474" w:rsidP="00DF6FC0">
      <w:pPr>
        <w:pStyle w:val="ListParagraph"/>
        <w:numPr>
          <w:ilvl w:val="0"/>
          <w:numId w:val="12"/>
        </w:numPr>
      </w:pPr>
      <w:r w:rsidRPr="00DA781A">
        <w:rPr>
          <w:i/>
        </w:rPr>
        <w:t>The Rime of the Modern Mariner</w:t>
      </w:r>
      <w:r>
        <w:t xml:space="preserve"> by Nick Hayes (9780670025800)</w:t>
      </w:r>
    </w:p>
    <w:p w14:paraId="1C771FFF" w14:textId="77777777" w:rsidR="00E90474" w:rsidRDefault="00E90474" w:rsidP="00DF6FC0">
      <w:pPr>
        <w:pStyle w:val="ListParagraph"/>
        <w:numPr>
          <w:ilvl w:val="0"/>
          <w:numId w:val="12"/>
        </w:numPr>
      </w:pPr>
      <w:r w:rsidRPr="00DA781A">
        <w:rPr>
          <w:i/>
        </w:rPr>
        <w:t>Picket Line: A Graphic Novel</w:t>
      </w:r>
      <w:r>
        <w:t xml:space="preserve"> by Breena Wiederhoeft (9780983661214)</w:t>
      </w:r>
    </w:p>
    <w:p w14:paraId="7C680D25" w14:textId="77777777" w:rsidR="00E90474" w:rsidRDefault="00E90474" w:rsidP="00DF6FC0">
      <w:pPr>
        <w:pStyle w:val="ListParagraph"/>
        <w:numPr>
          <w:ilvl w:val="0"/>
          <w:numId w:val="12"/>
        </w:numPr>
      </w:pPr>
      <w:r w:rsidRPr="00DA781A">
        <w:rPr>
          <w:i/>
        </w:rPr>
        <w:t>Saints at the River</w:t>
      </w:r>
      <w:r>
        <w:t xml:space="preserve"> by Ron Rash (9780312424916)</w:t>
      </w:r>
    </w:p>
    <w:p w14:paraId="029910D9" w14:textId="77777777" w:rsidR="00E90474" w:rsidRDefault="00E90474" w:rsidP="00DF6FC0">
      <w:pPr>
        <w:pStyle w:val="ListParagraph"/>
        <w:numPr>
          <w:ilvl w:val="0"/>
          <w:numId w:val="12"/>
        </w:numPr>
      </w:pPr>
      <w:r w:rsidRPr="00DA781A">
        <w:rPr>
          <w:i/>
        </w:rPr>
        <w:t>The Green Teen: The Eco-Friendly Teen’s Guide to Saving the Planet</w:t>
      </w:r>
      <w:r>
        <w:t xml:space="preserve"> by Jenn Savedge (9780865716490)</w:t>
      </w:r>
    </w:p>
    <w:p w14:paraId="5D7C83A5" w14:textId="40824A57" w:rsidR="00DF6FC0" w:rsidRDefault="00E90474" w:rsidP="00E90474">
      <w:pPr>
        <w:pStyle w:val="ListParagraph"/>
        <w:numPr>
          <w:ilvl w:val="0"/>
          <w:numId w:val="12"/>
        </w:numPr>
      </w:pPr>
      <w:r w:rsidRPr="00DA781A">
        <w:rPr>
          <w:i/>
        </w:rPr>
        <w:t>Eyes Wide Open: Going Behind the Environmental Headlines</w:t>
      </w:r>
      <w:r>
        <w:t xml:space="preserve"> by Paul Fleischman (9780763675455)</w:t>
      </w:r>
      <w:r w:rsidR="00DF6FC0">
        <w:t xml:space="preserve"> </w:t>
      </w:r>
    </w:p>
    <w:p w14:paraId="14FD608D"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14:paraId="576DBC44" w14:textId="6FE41495" w:rsidR="00661784" w:rsidRPr="00661784" w:rsidRDefault="009F0702"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w:t>
      </w:r>
      <w:r w:rsidR="00661784">
        <w:rPr>
          <w:rFonts w:ascii="Times New Roman" w:hAnsi="Times New Roman" w:cs="Times New Roman"/>
          <w:sz w:val="22"/>
          <w:szCs w:val="22"/>
        </w:rPr>
        <w:t>Additional readings provided by the instructor</w:t>
      </w:r>
    </w:p>
    <w:p w14:paraId="75EBB56B" w14:textId="193523DF" w:rsidR="00D7160D" w:rsidRPr="00E90474" w:rsidRDefault="00661784" w:rsidP="00E9047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14:paraId="61223F9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 xml:space="preserve">Course Description: </w:t>
      </w:r>
    </w:p>
    <w:p w14:paraId="79EDD21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33A21845" w14:textId="4BD410CD" w:rsidR="00661784" w:rsidRPr="004017E9" w:rsidRDefault="004017E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Style w:val="apple-converted-space"/>
        </w:rPr>
      </w:pPr>
      <w:r w:rsidRPr="004017E9">
        <w:rPr>
          <w:rFonts w:ascii="Times New Roman" w:hAnsi="Times New Roman" w:cs="Times New Roman"/>
          <w:color w:val="000000"/>
          <w:sz w:val="22"/>
          <w:szCs w:val="22"/>
          <w:shd w:val="clear" w:color="auto" w:fill="FFFFFF"/>
        </w:rPr>
        <w:t xml:space="preserve">Reading patterns of adolescents and uses of young adult literature in reading and English language arts programs, grades 6-12. </w:t>
      </w:r>
      <w:r>
        <w:rPr>
          <w:rFonts w:ascii="Times New Roman" w:hAnsi="Times New Roman" w:cs="Times New Roman"/>
          <w:color w:val="000000"/>
          <w:sz w:val="22"/>
          <w:szCs w:val="22"/>
          <w:shd w:val="clear" w:color="auto" w:fill="FFFFFF"/>
        </w:rPr>
        <w:t>May count either CTRD 5030 or CTRD 603</w:t>
      </w:r>
      <w:r w:rsidR="00661784" w:rsidRPr="004017E9">
        <w:rPr>
          <w:rFonts w:ascii="Times New Roman" w:hAnsi="Times New Roman" w:cs="Times New Roman"/>
          <w:color w:val="000000"/>
          <w:sz w:val="22"/>
          <w:szCs w:val="22"/>
          <w:shd w:val="clear" w:color="auto" w:fill="FFFFFF"/>
        </w:rPr>
        <w:t>0.</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Credit hours</w:t>
      </w:r>
      <w:r w:rsidR="00661784" w:rsidRPr="004017E9">
        <w:rPr>
          <w:rStyle w:val="apple-converted-space"/>
          <w:rFonts w:ascii="Times New Roman" w:hAnsi="Times New Roman" w:cs="Times New Roman"/>
          <w:color w:val="000000"/>
          <w:sz w:val="22"/>
          <w:szCs w:val="22"/>
          <w:shd w:val="clear" w:color="auto" w:fill="FFFFFF"/>
        </w:rPr>
        <w:t> </w:t>
      </w:r>
      <w:r w:rsidR="00661784" w:rsidRPr="004017E9">
        <w:rPr>
          <w:rFonts w:ascii="Times New Roman" w:hAnsi="Times New Roman" w:cs="Times New Roman"/>
          <w:color w:val="000000"/>
          <w:sz w:val="22"/>
          <w:szCs w:val="22"/>
          <w:shd w:val="clear" w:color="auto" w:fill="FFFFFF"/>
        </w:rPr>
        <w:t>3.000 Lecture hours</w:t>
      </w:r>
      <w:r w:rsidR="00661784" w:rsidRPr="004017E9">
        <w:rPr>
          <w:rStyle w:val="apple-converted-space"/>
          <w:rFonts w:ascii="Times New Roman" w:hAnsi="Times New Roman" w:cs="Times New Roman"/>
          <w:color w:val="000000"/>
          <w:sz w:val="22"/>
          <w:szCs w:val="22"/>
          <w:shd w:val="clear" w:color="auto" w:fill="FFFFFF"/>
        </w:rPr>
        <w:t> </w:t>
      </w:r>
    </w:p>
    <w:p w14:paraId="6C89ED66" w14:textId="77777777" w:rsidR="00661784" w:rsidRPr="00042A23"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0265563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 xml:space="preserve">Student Learning Outcomes: </w:t>
      </w:r>
    </w:p>
    <w:p w14:paraId="04A884A0" w14:textId="77777777" w:rsidR="00B33769" w:rsidRDefault="00B33769"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FF4940A" w14:textId="77777777" w:rsidR="00661784" w:rsidRDefault="00661784" w:rsidP="00B33769">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Aligned to the Alabama Quality Teacher Standards, as a result of their work in this course, students will gain…</w:t>
      </w:r>
    </w:p>
    <w:p w14:paraId="74E03104"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7C55EDD"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 xml:space="preserve">290-3-3-.03(1)(c) </w:t>
      </w:r>
      <w:r>
        <w:rPr>
          <w:rFonts w:ascii="Times New Roman" w:hAnsi="Times New Roman" w:cs="Times New Roman"/>
          <w:sz w:val="22"/>
          <w:szCs w:val="22"/>
        </w:rPr>
        <w:t>1.</w:t>
      </w:r>
      <w:r w:rsidRPr="00C31876">
        <w:rPr>
          <w:rFonts w:ascii="Times New Roman" w:hAnsi="Times New Roman" w:cs="Times New Roman"/>
          <w:sz w:val="22"/>
          <w:szCs w:val="22"/>
        </w:rPr>
        <w:t xml:space="preserve">(i) Knowledge of the structure of the academic disciplines related to the subject </w:t>
      </w:r>
    </w:p>
    <w:p w14:paraId="49D51A3A"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 xml:space="preserve">matter content areas of instruction and of the important facts and central concepts, principles, theories, and tools of inquiry associated with these disciplines. </w:t>
      </w:r>
    </w:p>
    <w:p w14:paraId="0F5C0A06"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14:paraId="58F951AF" w14:textId="77777777" w:rsidR="00661784" w:rsidRPr="00C31876"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14:paraId="6FBF87A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and engaging to all learners whom they teach (pedagogical content knowledge).</w:t>
      </w:r>
    </w:p>
    <w:p w14:paraId="21C507A3"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1EC2C192"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 xml:space="preserve">(i) Knowledge of the content standards and of the scope and sequence of the subject areas of one’s teaching field(s) as defined in the Alabama Course of Study for those teaching fields. </w:t>
      </w:r>
    </w:p>
    <w:p w14:paraId="3088D136"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BCECFEC"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2.</w:t>
      </w:r>
      <w:r w:rsidRPr="00BB4820">
        <w:rPr>
          <w:rFonts w:ascii="Times New Roman" w:hAnsi="Times New Roman" w:cs="Times New Roman"/>
          <w:sz w:val="22"/>
          <w:szCs w:val="22"/>
        </w:rPr>
        <w:t xml:space="preserve"> (ii) Ability to provide accommodations, modifications, and/or adaptations to the </w:t>
      </w:r>
    </w:p>
    <w:p w14:paraId="180B5945"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BB4820">
        <w:rPr>
          <w:rFonts w:ascii="Times New Roman" w:hAnsi="Times New Roman" w:cs="Times New Roman"/>
          <w:sz w:val="22"/>
          <w:szCs w:val="22"/>
        </w:rPr>
        <w:t xml:space="preserve">general curriculum to meet the needs of each individual learner. </w:t>
      </w:r>
    </w:p>
    <w:p w14:paraId="066C58F4" w14:textId="77777777" w:rsidR="00661784" w:rsidRPr="00BB482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14:paraId="059D348D"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DE7B9B">
        <w:rPr>
          <w:rFonts w:ascii="Times New Roman" w:hAnsi="Times New Roman" w:cs="Times New Roman"/>
          <w:sz w:val="22"/>
          <w:szCs w:val="22"/>
        </w:rPr>
        <w:t xml:space="preserve">290-3-3-.03(1)(c)2.(iii) Ability to select content and appropriately design and develop instructional </w:t>
      </w:r>
    </w:p>
    <w:p w14:paraId="7AF5C9A1" w14:textId="77777777" w:rsidR="00661784" w:rsidRPr="00DE7B9B"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DE7B9B">
        <w:rPr>
          <w:rFonts w:ascii="Times New Roman" w:hAnsi="Times New Roman" w:cs="Times New Roman"/>
          <w:sz w:val="22"/>
          <w:szCs w:val="22"/>
        </w:rPr>
        <w:tab/>
        <w:t>activities to address the scope and sequence of the curriculum.</w:t>
      </w:r>
    </w:p>
    <w:p w14:paraId="42451F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0D533B4"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(i) Knowledge of research and theory underpinning effective teaching and </w:t>
      </w:r>
    </w:p>
    <w:p w14:paraId="3E2D7CE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 xml:space="preserve">learning. </w:t>
      </w:r>
    </w:p>
    <w:p w14:paraId="721E3F60"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723752" w14:textId="77777777" w:rsidR="00661784" w:rsidRPr="00500890"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14:paraId="71C0F890"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500890">
        <w:rPr>
          <w:rFonts w:ascii="Times New Roman" w:hAnsi="Times New Roman" w:cs="Times New Roman"/>
          <w:sz w:val="22"/>
          <w:szCs w:val="22"/>
        </w:rPr>
        <w:t>the advantages and disadvantages associated with each.</w:t>
      </w:r>
    </w:p>
    <w:p w14:paraId="130C99D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657755FA" w14:textId="77777777" w:rsidR="00661784" w:rsidRPr="000D1D12"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 xml:space="preserve">290-3-3-.03(2)(c)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14:paraId="2E2A357B"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0D1D12">
        <w:rPr>
          <w:rFonts w:ascii="Times New Roman" w:hAnsi="Times New Roman" w:cs="Times New Roman"/>
          <w:sz w:val="22"/>
          <w:szCs w:val="22"/>
        </w:rPr>
        <w:t>assessment to plan instruction, monitor student understanding and progress toward learning, modify teaching and learning strategies, and measure and report student progress related to learning objectives.</w:t>
      </w:r>
    </w:p>
    <w:p w14:paraId="24528B79"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0DBD67F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14:paraId="364B363E"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14:paraId="7E6CC07C" w14:textId="77777777" w:rsidR="00661784" w:rsidRDefault="00661784" w:rsidP="00661784">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(i) Knowledge of a range of professional literature, particularly resources that relate to one’s own teaching field(s).</w:t>
      </w:r>
    </w:p>
    <w:p w14:paraId="2D215EB1" w14:textId="77777777" w:rsidR="00484F13" w:rsidRDefault="00484F13" w:rsidP="00661784">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14:paraId="743A79B3"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484F13">
        <w:rPr>
          <w:rFonts w:ascii="Times New Roman" w:hAnsi="Times New Roman" w:cs="Times New Roman"/>
          <w:b/>
          <w:sz w:val="22"/>
          <w:szCs w:val="22"/>
        </w:rPr>
        <w:t>NCTE Teacher Preparation Standards</w:t>
      </w:r>
    </w:p>
    <w:p w14:paraId="025BBA39" w14:textId="77777777" w:rsidR="00484F1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1403C94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 Candidates demonstrate knowledge of English language arts subject matter content that specifically includes literature and multimedia texts as well as knowledge of the nature of adolescents as readers.</w:t>
      </w:r>
    </w:p>
    <w:p w14:paraId="704DF8A5"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A48BDD6"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II. Candidates demonstrate knowledge of English language arts subject matter content that specifically includes language and writing as well as knowledge of adolescents as language users.</w:t>
      </w:r>
    </w:p>
    <w:p w14:paraId="53A7AA29"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A0686A2" w14:textId="645A2F01" w:rsidR="00DF6FC0" w:rsidRDefault="00DF6FC0"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III. Candidates plan instruction and design assessments for reading and the study of literature to promote learning for all students.</w:t>
      </w:r>
    </w:p>
    <w:p w14:paraId="107F373F"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7B772ECB" w14:textId="77777777" w:rsidR="00484F13" w:rsidRPr="00DC42F3" w:rsidRDefault="00484F13" w:rsidP="00484F13">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sidRPr="00DC42F3">
        <w:rPr>
          <w:rFonts w:ascii="Times New Roman" w:hAnsi="Times New Roman" w:cs="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D110A30"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26ADE36D" w14:textId="77777777" w:rsidR="00E90474" w:rsidRDefault="00E9047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14:paraId="01C0A2A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 Content and Schedule:</w:t>
      </w:r>
    </w:p>
    <w:p w14:paraId="562C20D4" w14:textId="77777777" w:rsidR="00661784" w:rsidRDefault="00661784" w:rsidP="00661784">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14:paraId="48C7DD3E" w14:textId="1379FDCB" w:rsidR="00661784" w:rsidRDefault="00661784" w:rsidP="007B4820">
      <w:pPr>
        <w:pStyle w:val="Header"/>
        <w:jc w:val="both"/>
      </w:pPr>
      <w:r>
        <w:t>**</w:t>
      </w:r>
      <w:r w:rsidR="007B4820">
        <w:t>See Course Calendar at the end of this syllabus</w:t>
      </w:r>
    </w:p>
    <w:p w14:paraId="523FD2B2"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14:paraId="7582E555" w14:textId="77777777" w:rsidR="00661784" w:rsidRDefault="00661784" w:rsidP="00661784">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Assignments/Projects:</w:t>
      </w:r>
    </w:p>
    <w:p w14:paraId="39A4D295" w14:textId="77777777" w:rsidR="00661784" w:rsidRDefault="00661784" w:rsidP="00661784"/>
    <w:p w14:paraId="1C53CCE2" w14:textId="77777777" w:rsidR="006207FE" w:rsidRPr="0072213A" w:rsidRDefault="006207FE" w:rsidP="006207FE">
      <w:pPr>
        <w:rPr>
          <w:rFonts w:ascii="Times New Roman" w:hAnsi="Times New Roman" w:cs="Times New Roman"/>
          <w:b/>
          <w:sz w:val="22"/>
          <w:szCs w:val="22"/>
        </w:rPr>
      </w:pPr>
      <w:r>
        <w:rPr>
          <w:rFonts w:ascii="Times New Roman" w:hAnsi="Times New Roman" w:cs="Times New Roman"/>
          <w:b/>
          <w:sz w:val="22"/>
          <w:szCs w:val="22"/>
        </w:rPr>
        <w:t>CTRD 6036 Online Statement</w:t>
      </w:r>
    </w:p>
    <w:p w14:paraId="55E7BAB0"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Because this is a graduate level, online class, the assignments and the course itself are organized and designed differently than the 5030 and 6030 sections. While you will complete many of the same assignments as the other two sections (5030 and 6030)—with the exception of the Book Presentation and Instruction assignment—you will go beyond, by (1) designing instructional plans for two of our course texts, (2) researching and designing a more thorough thematic project, (3) contributing to a weekly discussion board (and responding to each of your classmates), and (4) participating in a few video conferences to discuss our class content.</w:t>
      </w:r>
    </w:p>
    <w:p w14:paraId="35F1E1CE" w14:textId="77777777" w:rsidR="006207FE" w:rsidRDefault="006207FE" w:rsidP="006207FE"/>
    <w:p w14:paraId="1B707CF2" w14:textId="77777777" w:rsidR="006207FE" w:rsidRPr="009219B2" w:rsidRDefault="006207FE" w:rsidP="006207FE">
      <w:pPr>
        <w:rPr>
          <w:rFonts w:ascii="Times New Roman" w:hAnsi="Times New Roman" w:cs="Times New Roman"/>
          <w:b/>
          <w:sz w:val="22"/>
          <w:szCs w:val="22"/>
        </w:rPr>
      </w:pPr>
      <w:r>
        <w:rPr>
          <w:rFonts w:ascii="Times New Roman" w:hAnsi="Times New Roman" w:cs="Times New Roman"/>
          <w:b/>
          <w:sz w:val="22"/>
          <w:szCs w:val="22"/>
        </w:rPr>
        <w:t>Attendance and Participation</w:t>
      </w:r>
      <w:r w:rsidRPr="009219B2">
        <w:rPr>
          <w:rFonts w:ascii="Times New Roman" w:hAnsi="Times New Roman" w:cs="Times New Roman"/>
          <w:b/>
          <w:sz w:val="22"/>
          <w:szCs w:val="22"/>
        </w:rPr>
        <w:t xml:space="preserve"> </w:t>
      </w:r>
      <w:r w:rsidRPr="009E6F46">
        <w:rPr>
          <w:rFonts w:ascii="Times New Roman" w:hAnsi="Times New Roman" w:cs="Times New Roman"/>
          <w:b/>
          <w:sz w:val="22"/>
          <w:szCs w:val="22"/>
        </w:rPr>
        <w:t>10%</w:t>
      </w:r>
    </w:p>
    <w:p w14:paraId="457612FA" w14:textId="77777777" w:rsidR="006207FE" w:rsidRPr="008D6AD1" w:rsidRDefault="006207FE" w:rsidP="006207FE">
      <w:pPr>
        <w:rPr>
          <w:szCs w:val="16"/>
        </w:rPr>
      </w:pPr>
      <w:r w:rsidRPr="00F164BB">
        <w:rPr>
          <w:szCs w:val="16"/>
        </w:rPr>
        <w:t>Our primary interactions will be based on a collaborative learning model, so most of our time will be spent working in groups, discussing readings, giving presentations, sharing materials and writing and sharing responses to what we read</w:t>
      </w:r>
      <w:r>
        <w:rPr>
          <w:szCs w:val="16"/>
        </w:rPr>
        <w:t xml:space="preserve"> (e.g., online discussion boards, email, group video conferences). </w:t>
      </w:r>
      <w:r w:rsidRPr="00F164BB">
        <w:rPr>
          <w:szCs w:val="16"/>
        </w:rPr>
        <w:t xml:space="preserve">Therefore, just </w:t>
      </w:r>
      <w:r>
        <w:rPr>
          <w:szCs w:val="16"/>
        </w:rPr>
        <w:t>completing the assignments</w:t>
      </w:r>
      <w:r w:rsidRPr="00F164BB">
        <w:rPr>
          <w:szCs w:val="16"/>
        </w:rPr>
        <w:t xml:space="preserve"> is the start, but it’s not the end.  I also expect you to be engaged.  We’ll talk about the texts we’ve read.  We’ll listen for </w:t>
      </w:r>
      <w:r>
        <w:rPr>
          <w:szCs w:val="16"/>
        </w:rPr>
        <w:t>the voices of people in the class</w:t>
      </w:r>
      <w:r w:rsidRPr="00F164BB">
        <w:rPr>
          <w:szCs w:val="16"/>
        </w:rPr>
        <w:t>.  Be here and be present, contributing your perspectives and experi</w:t>
      </w:r>
      <w:r>
        <w:rPr>
          <w:szCs w:val="16"/>
        </w:rPr>
        <w:t>ences and learning from others. Being present involves having completed the assigned readings and being prepared to share your experiences and perspectives. Failure to “be present” (both physically and mentally—and virtually) will result in a lower grade.</w:t>
      </w:r>
    </w:p>
    <w:p w14:paraId="5DC2CA19" w14:textId="77777777" w:rsidR="006207FE" w:rsidRDefault="006207FE" w:rsidP="006207FE">
      <w:pPr>
        <w:rPr>
          <w:rFonts w:ascii="Times New Roman" w:hAnsi="Times New Roman" w:cs="Times New Roman"/>
          <w:sz w:val="22"/>
          <w:szCs w:val="22"/>
        </w:rPr>
      </w:pPr>
    </w:p>
    <w:p w14:paraId="14D013A6" w14:textId="77777777" w:rsidR="006207FE" w:rsidRPr="00B32DD1" w:rsidRDefault="006207FE" w:rsidP="006207FE">
      <w:pPr>
        <w:rPr>
          <w:rFonts w:ascii="Times New Roman" w:hAnsi="Times New Roman" w:cs="Times New Roman"/>
          <w:sz w:val="22"/>
          <w:szCs w:val="22"/>
          <w:u w:val="single"/>
        </w:rPr>
      </w:pPr>
      <w:r w:rsidRPr="00B30AB5">
        <w:rPr>
          <w:rFonts w:ascii="Times New Roman" w:hAnsi="Times New Roman" w:cs="Times New Roman"/>
          <w:b/>
          <w:sz w:val="22"/>
          <w:szCs w:val="22"/>
        </w:rPr>
        <w:t>Video Conferences (Part of Attendance and Participation)</w:t>
      </w:r>
    </w:p>
    <w:p w14:paraId="0D8E96BB"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 xml:space="preserve">To provide us a few opportunities to meet F2F, we will meet virtually (using Google Hangouts) a few times. We will try and agree on a “best” night for this, keeping in mind that it is difficult to make everyone’s schedule happy (I will, however, do my best). We will meet early in the semester to answer any class-related questions and to get to know one another. We will also schedule two meetings during the semester (e.g., around week 5 and week 10). Finally, we will meet once (or more if necessary) so each of you can present your expanded thematic project to your classmates and to generate discussion. More to come on this. </w:t>
      </w:r>
    </w:p>
    <w:p w14:paraId="32394C17" w14:textId="77777777" w:rsidR="006207FE" w:rsidRDefault="006207FE" w:rsidP="006207FE">
      <w:pPr>
        <w:rPr>
          <w:rFonts w:ascii="Times New Roman" w:hAnsi="Times New Roman" w:cs="Times New Roman"/>
          <w:sz w:val="22"/>
          <w:szCs w:val="22"/>
        </w:rPr>
      </w:pPr>
    </w:p>
    <w:p w14:paraId="5B28E51F" w14:textId="77777777" w:rsidR="006207FE" w:rsidRPr="00B32DD1" w:rsidRDefault="006207FE" w:rsidP="006207FE">
      <w:pPr>
        <w:rPr>
          <w:rFonts w:ascii="Times New Roman" w:hAnsi="Times New Roman" w:cs="Times New Roman"/>
          <w:sz w:val="22"/>
          <w:szCs w:val="22"/>
          <w:u w:val="single"/>
        </w:rPr>
      </w:pPr>
      <w:r w:rsidRPr="00B30AB5">
        <w:rPr>
          <w:rFonts w:ascii="Times New Roman" w:hAnsi="Times New Roman" w:cs="Times New Roman"/>
          <w:b/>
          <w:sz w:val="22"/>
          <w:szCs w:val="22"/>
        </w:rPr>
        <w:t xml:space="preserve">Weekly Discussion Boards </w:t>
      </w:r>
      <w:r w:rsidRPr="009E6F46">
        <w:rPr>
          <w:rFonts w:ascii="Times New Roman" w:hAnsi="Times New Roman" w:cs="Times New Roman"/>
          <w:b/>
          <w:sz w:val="22"/>
          <w:szCs w:val="22"/>
        </w:rPr>
        <w:t>10%</w:t>
      </w:r>
    </w:p>
    <w:p w14:paraId="4AEABD23"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 xml:space="preserve">To maximize our discussions of each text (and because it is difficult to facilitate F2F discussions in an online course, we will utilize the discussion board feature on Canvas. There will be a unique discussion board for each book, and your goal will be to use them to reflect on your readings and to respond to each post of your classmates. This, I hope, will generate interesting discussions and experiences for all of us (myself included). You should post each Friday (by 11:59 pm) of the week the book is listed on the course calendar, and you should respond to your classmates by Mon. 11:59 pm (i.e., 3 days later). </w:t>
      </w:r>
    </w:p>
    <w:p w14:paraId="2A66D09E" w14:textId="77777777" w:rsidR="006207FE" w:rsidRDefault="006207FE" w:rsidP="006207FE">
      <w:pPr>
        <w:rPr>
          <w:rFonts w:ascii="Times New Roman" w:hAnsi="Times New Roman" w:cs="Times New Roman"/>
          <w:sz w:val="22"/>
          <w:szCs w:val="22"/>
        </w:rPr>
      </w:pPr>
    </w:p>
    <w:p w14:paraId="455DFC43" w14:textId="77777777" w:rsidR="006207FE" w:rsidRPr="009E6F46" w:rsidRDefault="006207FE" w:rsidP="006207FE">
      <w:pPr>
        <w:rPr>
          <w:rFonts w:ascii="Times New Roman" w:hAnsi="Times New Roman" w:cs="Times New Roman"/>
          <w:b/>
          <w:sz w:val="22"/>
          <w:szCs w:val="22"/>
        </w:rPr>
      </w:pPr>
      <w:r w:rsidRPr="009E6F46">
        <w:rPr>
          <w:rFonts w:ascii="Times New Roman" w:hAnsi="Times New Roman" w:cs="Times New Roman"/>
          <w:b/>
          <w:sz w:val="22"/>
          <w:szCs w:val="22"/>
        </w:rPr>
        <w:t>Reading and Experience Journal 10%</w:t>
      </w:r>
    </w:p>
    <w:p w14:paraId="41A37F64" w14:textId="77777777" w:rsidR="006207FE" w:rsidRPr="009E6F46" w:rsidRDefault="006207FE" w:rsidP="006207FE">
      <w:pPr>
        <w:rPr>
          <w:rFonts w:ascii="Times New Roman" w:hAnsi="Times New Roman" w:cs="Times New Roman"/>
          <w:sz w:val="22"/>
          <w:szCs w:val="22"/>
        </w:rPr>
      </w:pPr>
      <w:r w:rsidRPr="009E6F46">
        <w:rPr>
          <w:rFonts w:ascii="Times New Roman" w:hAnsi="Times New Roman" w:cs="Times New Roman"/>
          <w:sz w:val="22"/>
          <w:szCs w:val="22"/>
        </w:rPr>
        <w:t xml:space="preserve">This semester, you will be keeping a journal in which you write 2 types of weekly entries: reading journal entries and experience journal entries. Detailed information on this assignment is available on Canvas. </w:t>
      </w:r>
    </w:p>
    <w:p w14:paraId="385AEC21" w14:textId="77777777" w:rsidR="006207FE" w:rsidRPr="009219B2" w:rsidRDefault="006207FE" w:rsidP="006207FE">
      <w:pPr>
        <w:rPr>
          <w:rFonts w:ascii="Times New Roman" w:hAnsi="Times New Roman" w:cs="Times New Roman"/>
          <w:sz w:val="22"/>
          <w:szCs w:val="22"/>
        </w:rPr>
      </w:pPr>
    </w:p>
    <w:p w14:paraId="13218ECC" w14:textId="77777777" w:rsidR="006207FE" w:rsidRDefault="006207FE" w:rsidP="006207FE">
      <w:pPr>
        <w:rPr>
          <w:rFonts w:ascii="Times New Roman" w:hAnsi="Times New Roman" w:cs="Times New Roman"/>
          <w:b/>
          <w:sz w:val="22"/>
          <w:szCs w:val="22"/>
        </w:rPr>
      </w:pPr>
      <w:r>
        <w:rPr>
          <w:rFonts w:ascii="Times New Roman" w:hAnsi="Times New Roman" w:cs="Times New Roman"/>
          <w:b/>
          <w:sz w:val="22"/>
          <w:szCs w:val="22"/>
        </w:rPr>
        <w:t xml:space="preserve">Twitter Professional Learning Network </w:t>
      </w:r>
      <w:r w:rsidRPr="009E6F46">
        <w:rPr>
          <w:rFonts w:ascii="Times New Roman" w:hAnsi="Times New Roman" w:cs="Times New Roman"/>
          <w:b/>
          <w:sz w:val="22"/>
          <w:szCs w:val="22"/>
        </w:rPr>
        <w:t>10%</w:t>
      </w:r>
    </w:p>
    <w:p w14:paraId="096FF5AA" w14:textId="77777777" w:rsidR="006207FE" w:rsidRDefault="006207FE" w:rsidP="006207F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27302E29" w14:textId="77777777" w:rsidR="006207FE" w:rsidRDefault="006207FE" w:rsidP="006207FE">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E67A598" w14:textId="77777777" w:rsidR="006207FE" w:rsidRPr="00447611" w:rsidRDefault="006207FE" w:rsidP="006207FE">
      <w:pPr>
        <w:rPr>
          <w:szCs w:val="16"/>
          <w:u w:val="single"/>
        </w:rPr>
      </w:pPr>
      <w:r w:rsidRPr="00447611">
        <w:rPr>
          <w:szCs w:val="16"/>
          <w:u w:val="single"/>
        </w:rPr>
        <w:t>Requirements:</w:t>
      </w:r>
    </w:p>
    <w:p w14:paraId="6948BC17" w14:textId="460E7228" w:rsidR="006207FE" w:rsidRDefault="006207FE" w:rsidP="006207FE">
      <w:pPr>
        <w:pStyle w:val="ListParagraph"/>
        <w:numPr>
          <w:ilvl w:val="0"/>
          <w:numId w:val="14"/>
        </w:numPr>
        <w:rPr>
          <w:szCs w:val="16"/>
        </w:rPr>
      </w:pPr>
      <w:r>
        <w:rPr>
          <w:szCs w:val="16"/>
        </w:rP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w:t>
      </w:r>
      <w:r w:rsidR="00874D06">
        <w:rPr>
          <w:szCs w:val="16"/>
        </w:rPr>
        <w:t xml:space="preserve">: </w:t>
      </w:r>
      <w:r>
        <w:rPr>
          <w:szCs w:val="16"/>
        </w:rPr>
        <w:t>Twitter can be a useful resource for you to reach out to others, to engage in important dialogue, to find ideas, and to begin thinking about how you will engage in (and engage your future students in) work that le</w:t>
      </w:r>
      <w:r w:rsidR="00874D06">
        <w:rPr>
          <w:szCs w:val="16"/>
        </w:rPr>
        <w:t>ads to a more socially just wor</w:t>
      </w:r>
      <w:r>
        <w:rPr>
          <w:szCs w:val="16"/>
        </w:rPr>
        <w:t xml:space="preserve">k. </w:t>
      </w:r>
    </w:p>
    <w:p w14:paraId="2664B292" w14:textId="77777777" w:rsidR="006207FE" w:rsidRDefault="006207FE" w:rsidP="006207FE">
      <w:pPr>
        <w:pStyle w:val="ListParagraph"/>
        <w:numPr>
          <w:ilvl w:val="0"/>
          <w:numId w:val="14"/>
        </w:numPr>
        <w:rPr>
          <w:szCs w:val="16"/>
        </w:rPr>
      </w:pPr>
      <w:r>
        <w:rPr>
          <w:szCs w:val="16"/>
        </w:rPr>
        <w:t>Participate in two live #auela</w:t>
      </w:r>
      <w:r w:rsidRPr="00447611">
        <w:rPr>
          <w:szCs w:val="16"/>
        </w:rPr>
        <w:t>chat</w:t>
      </w:r>
      <w:r>
        <w:rPr>
          <w:szCs w:val="16"/>
        </w:rPr>
        <w:t xml:space="preserve"> sessions</w:t>
      </w:r>
    </w:p>
    <w:p w14:paraId="00235A51" w14:textId="77777777" w:rsidR="006207FE" w:rsidRDefault="006207FE" w:rsidP="006207FE">
      <w:pPr>
        <w:pStyle w:val="ListParagraph"/>
        <w:numPr>
          <w:ilvl w:val="1"/>
          <w:numId w:val="14"/>
        </w:numPr>
        <w:rPr>
          <w:szCs w:val="16"/>
        </w:rPr>
      </w:pPr>
      <w:r>
        <w:rPr>
          <w:szCs w:val="16"/>
        </w:rPr>
        <w:t>3 sessions will be offered:</w:t>
      </w:r>
    </w:p>
    <w:p w14:paraId="674C8FA5" w14:textId="77777777" w:rsidR="006207FE" w:rsidRPr="00BC5A26" w:rsidRDefault="006207FE" w:rsidP="006207FE">
      <w:pPr>
        <w:pStyle w:val="ListParagraph"/>
        <w:numPr>
          <w:ilvl w:val="2"/>
          <w:numId w:val="14"/>
        </w:numPr>
        <w:rPr>
          <w:szCs w:val="16"/>
        </w:rPr>
      </w:pPr>
      <w:r w:rsidRPr="00BC5A26">
        <w:rPr>
          <w:szCs w:val="16"/>
        </w:rPr>
        <w:t>Sunday Feb. 4: 7:00-8:00 pm</w:t>
      </w:r>
    </w:p>
    <w:p w14:paraId="7F2F8BF3" w14:textId="77777777" w:rsidR="006207FE" w:rsidRPr="00BC5A26" w:rsidRDefault="006207FE" w:rsidP="006207FE">
      <w:pPr>
        <w:pStyle w:val="ListParagraph"/>
        <w:numPr>
          <w:ilvl w:val="2"/>
          <w:numId w:val="14"/>
        </w:numPr>
        <w:rPr>
          <w:szCs w:val="16"/>
        </w:rPr>
      </w:pPr>
      <w:r w:rsidRPr="00BC5A26">
        <w:rPr>
          <w:szCs w:val="16"/>
        </w:rPr>
        <w:t>Monday March 5: 7:00-8:00 pm</w:t>
      </w:r>
    </w:p>
    <w:p w14:paraId="5E18DDCA" w14:textId="77777777" w:rsidR="006207FE" w:rsidRPr="00BC5A26" w:rsidRDefault="006207FE" w:rsidP="006207FE">
      <w:pPr>
        <w:pStyle w:val="ListParagraph"/>
        <w:numPr>
          <w:ilvl w:val="2"/>
          <w:numId w:val="14"/>
        </w:numPr>
        <w:rPr>
          <w:szCs w:val="16"/>
        </w:rPr>
      </w:pPr>
      <w:r w:rsidRPr="00BC5A26">
        <w:rPr>
          <w:szCs w:val="16"/>
        </w:rPr>
        <w:t>Thursday April 12: 7:00-8:00</w:t>
      </w:r>
    </w:p>
    <w:p w14:paraId="7B01799A" w14:textId="758253D2" w:rsidR="006207FE" w:rsidRDefault="006207FE" w:rsidP="006207FE">
      <w:pPr>
        <w:pStyle w:val="ListParagraph"/>
        <w:numPr>
          <w:ilvl w:val="0"/>
          <w:numId w:val="14"/>
        </w:numPr>
        <w:rPr>
          <w:szCs w:val="16"/>
        </w:rPr>
      </w:pPr>
      <w:r w:rsidRPr="00447611">
        <w:rPr>
          <w:szCs w:val="16"/>
        </w:rPr>
        <w:t>P</w:t>
      </w:r>
      <w:r>
        <w:rPr>
          <w:szCs w:val="16"/>
        </w:rPr>
        <w:t>articipate in one</w:t>
      </w:r>
      <w:r w:rsidRPr="00447611">
        <w:rPr>
          <w:szCs w:val="16"/>
        </w:rPr>
        <w:t xml:space="preserve"> additional chat</w:t>
      </w:r>
      <w:r>
        <w:rPr>
          <w:szCs w:val="16"/>
        </w:rPr>
        <w:t>. We will use these experiences to drive our conversations in class and to assist in your unit designing work. You should participate in your ch</w:t>
      </w:r>
      <w:r w:rsidR="00874D06">
        <w:rPr>
          <w:szCs w:val="16"/>
        </w:rPr>
        <w:t>at by 11:59 pm on Sunday March 25</w:t>
      </w:r>
      <w:r>
        <w:rPr>
          <w:szCs w:val="16"/>
        </w:rPr>
        <w:t>. While there are many ongoing professional Twitter chats (and you can choose any relevant chat you find), I have listed some resources below.</w:t>
      </w:r>
    </w:p>
    <w:p w14:paraId="02A30661" w14:textId="77777777" w:rsidR="006207FE" w:rsidRDefault="006207FE" w:rsidP="006207FE">
      <w:pPr>
        <w:pStyle w:val="ListParagraph"/>
        <w:numPr>
          <w:ilvl w:val="1"/>
          <w:numId w:val="14"/>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43386D69" w14:textId="77777777" w:rsidR="006207FE" w:rsidRDefault="006207FE" w:rsidP="006207FE">
      <w:pPr>
        <w:pStyle w:val="ListParagraph"/>
        <w:numPr>
          <w:ilvl w:val="1"/>
          <w:numId w:val="14"/>
        </w:numPr>
        <w:rPr>
          <w:szCs w:val="16"/>
        </w:rPr>
      </w:pPr>
      <w:r>
        <w:rPr>
          <w:szCs w:val="16"/>
        </w:rPr>
        <w:t>#edchat (Tues. 11:00 and 6:00</w:t>
      </w:r>
      <w:r w:rsidRPr="00447611">
        <w:rPr>
          <w:szCs w:val="16"/>
        </w:rPr>
        <w:t xml:space="preserve"> EST)</w:t>
      </w:r>
    </w:p>
    <w:p w14:paraId="66CA3B7F" w14:textId="77777777" w:rsidR="006207FE" w:rsidRDefault="006207FE" w:rsidP="006207FE">
      <w:pPr>
        <w:pStyle w:val="ListParagraph"/>
        <w:numPr>
          <w:ilvl w:val="1"/>
          <w:numId w:val="14"/>
        </w:numPr>
        <w:rPr>
          <w:szCs w:val="16"/>
        </w:rPr>
      </w:pPr>
      <w:r w:rsidRPr="00447611">
        <w:rPr>
          <w:szCs w:val="16"/>
        </w:rPr>
        <w:t>#edtechchat (Mon. 8-9 EST)</w:t>
      </w:r>
    </w:p>
    <w:p w14:paraId="77596C9F" w14:textId="77777777" w:rsidR="006207FE" w:rsidRDefault="006207FE" w:rsidP="006207FE">
      <w:pPr>
        <w:pStyle w:val="ListParagraph"/>
        <w:numPr>
          <w:ilvl w:val="1"/>
          <w:numId w:val="14"/>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3CA908C5" w14:textId="77777777" w:rsidR="006207FE" w:rsidRDefault="006207FE" w:rsidP="006207FE">
      <w:pPr>
        <w:pStyle w:val="ListParagraph"/>
        <w:numPr>
          <w:ilvl w:val="1"/>
          <w:numId w:val="14"/>
        </w:numPr>
        <w:rPr>
          <w:szCs w:val="16"/>
        </w:rPr>
      </w:pPr>
      <w:r w:rsidRPr="00447611">
        <w:rPr>
          <w:szCs w:val="16"/>
        </w:rPr>
        <w:t>#tlap (Mon. 9:00 EST)</w:t>
      </w:r>
    </w:p>
    <w:p w14:paraId="3BC254E5" w14:textId="77777777" w:rsidR="006207FE" w:rsidRDefault="006207FE" w:rsidP="006207FE">
      <w:pPr>
        <w:pStyle w:val="ListParagraph"/>
        <w:numPr>
          <w:ilvl w:val="1"/>
          <w:numId w:val="14"/>
        </w:numPr>
        <w:rPr>
          <w:szCs w:val="16"/>
        </w:rPr>
      </w:pPr>
      <w:r w:rsidRPr="00447611">
        <w:rPr>
          <w:szCs w:val="16"/>
        </w:rPr>
        <w:t>#nctechat (various dates—</w:t>
      </w:r>
      <w:r>
        <w:rPr>
          <w:szCs w:val="16"/>
        </w:rPr>
        <w:t>check the NCTE website for info</w:t>
      </w:r>
      <w:r w:rsidRPr="00447611">
        <w:rPr>
          <w:szCs w:val="16"/>
        </w:rPr>
        <w:t>)</w:t>
      </w:r>
    </w:p>
    <w:p w14:paraId="293F9B2D" w14:textId="77777777" w:rsidR="006207FE" w:rsidRDefault="006207FE" w:rsidP="006207FE">
      <w:pPr>
        <w:pStyle w:val="ListParagraph"/>
        <w:numPr>
          <w:ilvl w:val="1"/>
          <w:numId w:val="14"/>
        </w:numPr>
        <w:rPr>
          <w:szCs w:val="16"/>
        </w:rPr>
      </w:pPr>
      <w:r w:rsidRPr="00447611">
        <w:rPr>
          <w:szCs w:val="16"/>
        </w:rPr>
        <w:t>you may also look for other options and run them by me</w:t>
      </w:r>
    </w:p>
    <w:p w14:paraId="0830D9DA" w14:textId="23D6924E" w:rsidR="006207FE" w:rsidRDefault="006207FE" w:rsidP="006207FE">
      <w:pPr>
        <w:pStyle w:val="ListParagraph"/>
        <w:numPr>
          <w:ilvl w:val="0"/>
          <w:numId w:val="14"/>
        </w:numPr>
        <w:rPr>
          <w:szCs w:val="16"/>
        </w:rPr>
      </w:pPr>
      <w:r w:rsidRPr="00447611">
        <w:rPr>
          <w:szCs w:val="16"/>
        </w:rPr>
        <w:t xml:space="preserve">You will also follow </w:t>
      </w:r>
      <w:r>
        <w:rPr>
          <w:szCs w:val="16"/>
        </w:rPr>
        <w:t>a variety of pre-service teachers, in-service teachers, educators and scholars, education professionals, etc. You should include them in your tweets and conversations. The goal here is to go beyond the constraints of the traditional classroom by inviting expert/mentor voices in</w:t>
      </w:r>
      <w:r w:rsidR="00874D06">
        <w:rPr>
          <w:szCs w:val="16"/>
        </w:rPr>
        <w:t>t</w:t>
      </w:r>
      <w:r>
        <w:rPr>
          <w:szCs w:val="16"/>
        </w:rPr>
        <w:t xml:space="preserve">o our discussions. We will collaboratively compose a list. </w:t>
      </w:r>
    </w:p>
    <w:p w14:paraId="55224521" w14:textId="77777777" w:rsidR="006207FE" w:rsidRDefault="006207FE" w:rsidP="006207FE">
      <w:pPr>
        <w:pStyle w:val="ListParagraph"/>
        <w:numPr>
          <w:ilvl w:val="0"/>
          <w:numId w:val="14"/>
        </w:numPr>
        <w:rPr>
          <w:szCs w:val="16"/>
        </w:rPr>
      </w:pPr>
      <w:r>
        <w:rPr>
          <w:szCs w:val="16"/>
        </w:rPr>
        <w:t>Posting usernames: These will be posted to Canvas, so you can easily follow one another. We will discuss this.</w:t>
      </w:r>
    </w:p>
    <w:p w14:paraId="1EC2E107" w14:textId="77777777" w:rsidR="006207FE" w:rsidRPr="00F164BB" w:rsidRDefault="006207FE" w:rsidP="006207FE">
      <w:pPr>
        <w:rPr>
          <w:szCs w:val="16"/>
        </w:rPr>
      </w:pPr>
    </w:p>
    <w:p w14:paraId="353F7B72" w14:textId="77777777" w:rsidR="006207FE" w:rsidRPr="003D42ED" w:rsidRDefault="006207FE" w:rsidP="006207FE">
      <w:pPr>
        <w:rPr>
          <w:szCs w:val="16"/>
          <w:u w:val="single"/>
        </w:rPr>
      </w:pPr>
      <w:r w:rsidRPr="003D42ED">
        <w:rPr>
          <w:szCs w:val="16"/>
          <w:u w:val="single"/>
        </w:rPr>
        <w:t>Author Twitter Handles</w:t>
      </w:r>
    </w:p>
    <w:p w14:paraId="5F6F9D34" w14:textId="77777777" w:rsidR="006207FE" w:rsidRPr="003D42ED" w:rsidRDefault="006207FE" w:rsidP="006207FE">
      <w:r w:rsidRPr="003D42ED">
        <w:t>Shelley Pearsall (@ShelleyPearsall)</w:t>
      </w:r>
      <w:r w:rsidRPr="003D42ED">
        <w:tab/>
      </w:r>
      <w:r w:rsidRPr="003D42ED">
        <w:tab/>
      </w:r>
      <w:r w:rsidRPr="003D42ED">
        <w:tab/>
        <w:t>Saci Lloyd (@sacilloyd)</w:t>
      </w:r>
    </w:p>
    <w:p w14:paraId="57EEB718" w14:textId="77777777" w:rsidR="006207FE" w:rsidRPr="003D42ED" w:rsidRDefault="006207FE" w:rsidP="006207FE">
      <w:r w:rsidRPr="003D42ED">
        <w:t xml:space="preserve">Jenn Savedge (@thegreenteen) </w:t>
      </w:r>
      <w:r w:rsidRPr="003D42ED">
        <w:tab/>
      </w:r>
      <w:r w:rsidRPr="003D42ED">
        <w:tab/>
      </w:r>
      <w:r w:rsidRPr="003D42ED">
        <w:tab/>
      </w:r>
      <w:r w:rsidRPr="003D42ED">
        <w:tab/>
        <w:t>Paul Fleischman (@Paul_Fleischman)</w:t>
      </w:r>
    </w:p>
    <w:p w14:paraId="7BF30070" w14:textId="77777777" w:rsidR="006207FE" w:rsidRDefault="006207FE" w:rsidP="006207FE">
      <w:r w:rsidRPr="003D42ED">
        <w:t>*Nick Hayes, Breena Wiederhoeft, and Ron Rash: No Twitter Handle</w:t>
      </w:r>
      <w:r>
        <w:t xml:space="preserve"> (but let me know if you find one)</w:t>
      </w:r>
    </w:p>
    <w:p w14:paraId="3464B808" w14:textId="77777777" w:rsidR="006207FE" w:rsidRDefault="006207FE" w:rsidP="006207FE"/>
    <w:p w14:paraId="16F4E1C0" w14:textId="77777777" w:rsidR="006207FE" w:rsidRPr="00462F2A" w:rsidRDefault="006207FE" w:rsidP="006207FE">
      <w:pPr>
        <w:rPr>
          <w:u w:val="single"/>
        </w:rPr>
      </w:pPr>
      <w:r w:rsidRPr="00462F2A">
        <w:rPr>
          <w:u w:val="single"/>
        </w:rPr>
        <w:t>Other YAL Professionals/Educators</w:t>
      </w:r>
    </w:p>
    <w:p w14:paraId="4B854A3B" w14:textId="77777777" w:rsidR="006207FE" w:rsidRDefault="006207FE" w:rsidP="006207FE">
      <w:r>
        <w:t>Dr. Cook (@mikepcook)</w:t>
      </w:r>
      <w:r>
        <w:tab/>
      </w:r>
      <w:r>
        <w:tab/>
      </w:r>
      <w:r>
        <w:tab/>
      </w:r>
      <w:r>
        <w:tab/>
      </w:r>
      <w:r>
        <w:tab/>
        <w:t>ALAN Review (@ALANReview)</w:t>
      </w:r>
      <w:r>
        <w:tab/>
      </w:r>
      <w:r>
        <w:tab/>
      </w:r>
      <w:r>
        <w:tab/>
      </w:r>
    </w:p>
    <w:p w14:paraId="537D9E36" w14:textId="77777777" w:rsidR="006207FE" w:rsidRDefault="006207FE" w:rsidP="006207FE">
      <w:r>
        <w:t>Dr. Sams (@brandonlsams)</w:t>
      </w:r>
      <w:r>
        <w:tab/>
      </w:r>
      <w:r>
        <w:tab/>
      </w:r>
      <w:r>
        <w:tab/>
      </w:r>
      <w:r>
        <w:tab/>
        <w:t>NCTE (@ncte)</w:t>
      </w:r>
    </w:p>
    <w:p w14:paraId="152B6339" w14:textId="77777777" w:rsidR="006207FE" w:rsidRDefault="006207FE" w:rsidP="006207FE">
      <w:r>
        <w:t>Auburn ELA (@AUEnglishEd)</w:t>
      </w:r>
      <w:r>
        <w:tab/>
      </w:r>
      <w:r>
        <w:tab/>
      </w:r>
      <w:r>
        <w:tab/>
      </w:r>
      <w:r>
        <w:tab/>
        <w:t>ILA (@ILAToday)</w:t>
      </w:r>
    </w:p>
    <w:p w14:paraId="3C8A40DF" w14:textId="77777777" w:rsidR="006207FE" w:rsidRDefault="006207FE" w:rsidP="006207FE">
      <w:r>
        <w:t>Steve Bickmore (@sbickmore55)</w:t>
      </w:r>
      <w:r>
        <w:tab/>
      </w:r>
      <w:r>
        <w:tab/>
      </w:r>
      <w:r>
        <w:tab/>
      </w:r>
      <w:r>
        <w:tab/>
        <w:t>First Second (@01FirstSecond)</w:t>
      </w:r>
    </w:p>
    <w:p w14:paraId="1EE78993" w14:textId="77777777" w:rsidR="006207FE" w:rsidRDefault="006207FE" w:rsidP="006207FE">
      <w:r>
        <w:t>Pernille Ripp (@pernilleripp)</w:t>
      </w:r>
      <w:r>
        <w:tab/>
      </w:r>
      <w:r>
        <w:tab/>
      </w:r>
      <w:r>
        <w:tab/>
      </w:r>
      <w:r>
        <w:tab/>
        <w:t>SIGNAL Journal (@SIGNALJournal)</w:t>
      </w:r>
    </w:p>
    <w:p w14:paraId="339588B9" w14:textId="77777777" w:rsidR="006207FE" w:rsidRDefault="006207FE" w:rsidP="006207FE">
      <w:r>
        <w:t>John Schu (@MrSchuReads)</w:t>
      </w:r>
      <w:r>
        <w:tab/>
      </w:r>
      <w:r>
        <w:tab/>
      </w:r>
      <w:r>
        <w:tab/>
      </w:r>
      <w:r>
        <w:tab/>
        <w:t>Teach Social Justice (@socialjusticeED)</w:t>
      </w:r>
    </w:p>
    <w:p w14:paraId="0AAADD27" w14:textId="77777777" w:rsidR="006207FE" w:rsidRDefault="006207FE" w:rsidP="006207FE">
      <w:r>
        <w:t>Nicole Sieben (@Teach4JusticeNS)</w:t>
      </w:r>
      <w:r>
        <w:tab/>
      </w:r>
      <w:r>
        <w:tab/>
      </w:r>
      <w:r>
        <w:tab/>
        <w:t>Gene Luen Yang (@geneluenyang)</w:t>
      </w:r>
      <w:r>
        <w:tab/>
      </w:r>
    </w:p>
    <w:p w14:paraId="57F2E0A2" w14:textId="77777777" w:rsidR="006207FE" w:rsidRDefault="006207FE" w:rsidP="006207FE">
      <w:r>
        <w:t>Stergios Botzakis (@sbotzakis)</w:t>
      </w:r>
      <w:r>
        <w:tab/>
      </w:r>
      <w:r>
        <w:tab/>
      </w:r>
      <w:r>
        <w:tab/>
      </w:r>
      <w:r>
        <w:tab/>
        <w:t>Nick Sousanis (@Nsousanis)</w:t>
      </w:r>
    </w:p>
    <w:p w14:paraId="1BA07AEC" w14:textId="77777777" w:rsidR="006207FE" w:rsidRDefault="006207FE" w:rsidP="006207FE">
      <w:r>
        <w:tab/>
      </w:r>
      <w:r>
        <w:tab/>
      </w:r>
      <w:r>
        <w:tab/>
      </w:r>
      <w:r>
        <w:tab/>
      </w:r>
    </w:p>
    <w:p w14:paraId="769881ED" w14:textId="77777777" w:rsidR="006207FE" w:rsidRDefault="006207FE" w:rsidP="006207FE">
      <w:r>
        <w:t>*An additional resource you might find useful is Dr. Steve Bickmore’s blog, “Dr. Bickmore’s YA Wednesday” (</w:t>
      </w:r>
      <w:hyperlink r:id="rId10" w:history="1">
        <w:r w:rsidRPr="008039CC">
          <w:rPr>
            <w:rStyle w:val="Hyperlink"/>
          </w:rPr>
          <w:t>http://www.yawednesday.com/)</w:t>
        </w:r>
      </w:hyperlink>
      <w:r>
        <w:t xml:space="preserve">. </w:t>
      </w:r>
    </w:p>
    <w:p w14:paraId="53BD6B44" w14:textId="77777777" w:rsidR="006207FE" w:rsidRPr="00B30AB5" w:rsidRDefault="006207FE" w:rsidP="006207FE">
      <w:r>
        <w:tab/>
      </w:r>
      <w:r>
        <w:tab/>
      </w:r>
      <w:r>
        <w:tab/>
      </w:r>
      <w:r>
        <w:tab/>
      </w:r>
    </w:p>
    <w:p w14:paraId="24C8E772" w14:textId="77777777" w:rsidR="006207FE" w:rsidRPr="00A83ECE" w:rsidRDefault="006207FE" w:rsidP="006207FE">
      <w:pPr>
        <w:rPr>
          <w:rFonts w:ascii="Times New Roman" w:hAnsi="Times New Roman" w:cs="Times New Roman"/>
          <w:sz w:val="22"/>
          <w:szCs w:val="22"/>
          <w:u w:val="single"/>
        </w:rPr>
      </w:pPr>
      <w:r w:rsidRPr="00B30AB5">
        <w:rPr>
          <w:rFonts w:ascii="Times New Roman" w:hAnsi="Times New Roman" w:cs="Times New Roman"/>
          <w:b/>
          <w:sz w:val="22"/>
          <w:szCs w:val="22"/>
        </w:rPr>
        <w:t xml:space="preserve">Instructional Plan for Two Books </w:t>
      </w:r>
      <w:r w:rsidRPr="009E6F46">
        <w:rPr>
          <w:rFonts w:ascii="Times New Roman" w:hAnsi="Times New Roman" w:cs="Times New Roman"/>
          <w:b/>
          <w:sz w:val="22"/>
          <w:szCs w:val="22"/>
        </w:rPr>
        <w:t>20%</w:t>
      </w:r>
    </w:p>
    <w:p w14:paraId="4A63CECA"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Because this is an online section, making it difficult for you to provide in-person instruction, you will each design an instructional plan for two of our books. To guide this, think about what you would need to teach a traditional MWF (50 minute) course. While this is not meant to be a comprehensive list, some important things to include are (1) supplemental resources, such as other books, articles, web sources, etc., (2) discussion questions, (3) small group activities, (4) a writing assignment, (5) and an activity to help students connect the content/topic/theme to their own lives and to the outside world. You will each sign up for different books to ensure we cover as many as possible. Your instructional plan will be due Fri. by 11:59 pm of the week the book is being discussed (see the course calendar for specifics). Everyone is responsible for responding (i.e. providing feedback and additional ideas) to each post.</w:t>
      </w:r>
    </w:p>
    <w:p w14:paraId="7200F512" w14:textId="77777777" w:rsidR="006207FE" w:rsidRDefault="006207FE" w:rsidP="006207FE">
      <w:pPr>
        <w:rPr>
          <w:rFonts w:ascii="Times New Roman" w:hAnsi="Times New Roman" w:cs="Times New Roman"/>
          <w:sz w:val="22"/>
          <w:szCs w:val="22"/>
        </w:rPr>
      </w:pPr>
    </w:p>
    <w:p w14:paraId="29C69DA4" w14:textId="77777777" w:rsidR="006207FE" w:rsidRPr="000A2CF6" w:rsidRDefault="006207FE" w:rsidP="006207FE">
      <w:pPr>
        <w:rPr>
          <w:rFonts w:ascii="Times New Roman" w:hAnsi="Times New Roman" w:cs="Times New Roman"/>
          <w:b/>
          <w:sz w:val="22"/>
          <w:szCs w:val="22"/>
        </w:rPr>
      </w:pPr>
      <w:r w:rsidRPr="000A2CF6">
        <w:rPr>
          <w:rFonts w:ascii="Times New Roman" w:hAnsi="Times New Roman" w:cs="Times New Roman"/>
          <w:b/>
          <w:sz w:val="22"/>
          <w:szCs w:val="22"/>
        </w:rPr>
        <w:t>Environmental Documentary</w:t>
      </w:r>
      <w:r>
        <w:rPr>
          <w:rFonts w:ascii="Times New Roman" w:hAnsi="Times New Roman" w:cs="Times New Roman"/>
          <w:b/>
          <w:sz w:val="22"/>
          <w:szCs w:val="22"/>
        </w:rPr>
        <w:t xml:space="preserve"> </w:t>
      </w:r>
      <w:r w:rsidRPr="009E6F46">
        <w:rPr>
          <w:rFonts w:ascii="Times New Roman" w:hAnsi="Times New Roman" w:cs="Times New Roman"/>
          <w:b/>
          <w:sz w:val="22"/>
          <w:szCs w:val="22"/>
        </w:rPr>
        <w:t>20%</w:t>
      </w:r>
    </w:p>
    <w:p w14:paraId="439A57D9"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 xml:space="preserve">To further your thinking about and work with environmental issues in this course, you will spend the semester selecting, researching, and documenting an environmental issue of your choice. This documentary project is designed to enhance your understanding of the world in which you live and consider ways to weave a documentary-style project into your own instruction. Detailed information is also available on Canvas. </w:t>
      </w:r>
    </w:p>
    <w:p w14:paraId="1328ED50" w14:textId="77777777" w:rsidR="006207FE" w:rsidRDefault="006207FE" w:rsidP="006207FE">
      <w:pPr>
        <w:rPr>
          <w:rFonts w:ascii="Times New Roman" w:hAnsi="Times New Roman" w:cs="Times New Roman"/>
          <w:sz w:val="22"/>
          <w:szCs w:val="22"/>
        </w:rPr>
      </w:pPr>
    </w:p>
    <w:p w14:paraId="2424C27F" w14:textId="77777777" w:rsidR="006207FE" w:rsidRPr="00A83ECE" w:rsidRDefault="006207FE" w:rsidP="006207FE">
      <w:pPr>
        <w:rPr>
          <w:rFonts w:ascii="Times New Roman" w:hAnsi="Times New Roman" w:cs="Times New Roman"/>
          <w:sz w:val="22"/>
          <w:szCs w:val="22"/>
          <w:u w:val="single"/>
        </w:rPr>
      </w:pPr>
      <w:r>
        <w:rPr>
          <w:rFonts w:ascii="Times New Roman" w:hAnsi="Times New Roman" w:cs="Times New Roman"/>
          <w:b/>
          <w:sz w:val="22"/>
          <w:szCs w:val="22"/>
        </w:rPr>
        <w:t>Environmental Research and Instruction Project</w:t>
      </w:r>
      <w:r w:rsidRPr="00B30AB5">
        <w:rPr>
          <w:rFonts w:ascii="Times New Roman" w:hAnsi="Times New Roman" w:cs="Times New Roman"/>
          <w:b/>
          <w:sz w:val="22"/>
          <w:szCs w:val="22"/>
        </w:rPr>
        <w:t xml:space="preserve"> </w:t>
      </w:r>
      <w:r w:rsidRPr="009E6F46">
        <w:rPr>
          <w:rFonts w:ascii="Times New Roman" w:hAnsi="Times New Roman" w:cs="Times New Roman"/>
          <w:b/>
          <w:sz w:val="22"/>
          <w:szCs w:val="22"/>
        </w:rPr>
        <w:t>20%</w:t>
      </w:r>
    </w:p>
    <w:p w14:paraId="314650F6"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 xml:space="preserve">While your thematic project will be similar in approach to the 5030 version, you will go further with your research and in finding/sharing instructional materials. This will include (1) a project and (2) a presentation. I will provide you a detailed assignment sheet for this and will be happy to answer any questions you have (or to meet to discuss your ideas). Detailed information on the project is available on Canvas. </w:t>
      </w:r>
    </w:p>
    <w:p w14:paraId="719CCA80" w14:textId="77777777" w:rsidR="006207FE" w:rsidRDefault="006207FE" w:rsidP="006207FE">
      <w:pPr>
        <w:rPr>
          <w:rFonts w:ascii="Times New Roman" w:hAnsi="Times New Roman" w:cs="Times New Roman"/>
          <w:sz w:val="22"/>
          <w:szCs w:val="22"/>
        </w:rPr>
      </w:pPr>
    </w:p>
    <w:p w14:paraId="2711883D" w14:textId="77777777" w:rsidR="006207FE" w:rsidRDefault="006207FE" w:rsidP="006207FE">
      <w:pPr>
        <w:rPr>
          <w:rFonts w:ascii="Times New Roman" w:hAnsi="Times New Roman" w:cs="Times New Roman"/>
          <w:b/>
          <w:sz w:val="22"/>
          <w:szCs w:val="22"/>
        </w:rPr>
      </w:pPr>
      <w:r>
        <w:rPr>
          <w:rFonts w:ascii="Times New Roman" w:hAnsi="Times New Roman" w:cs="Times New Roman"/>
          <w:b/>
          <w:sz w:val="22"/>
          <w:szCs w:val="22"/>
        </w:rPr>
        <w:t xml:space="preserve">Rubric and </w:t>
      </w:r>
      <w:r w:rsidRPr="008646CF">
        <w:rPr>
          <w:rFonts w:ascii="Times New Roman" w:hAnsi="Times New Roman" w:cs="Times New Roman"/>
          <w:b/>
          <w:sz w:val="22"/>
          <w:szCs w:val="22"/>
        </w:rPr>
        <w:t>Grading Scale</w:t>
      </w:r>
      <w:r>
        <w:rPr>
          <w:rFonts w:ascii="Times New Roman" w:hAnsi="Times New Roman" w:cs="Times New Roman"/>
          <w:b/>
          <w:sz w:val="22"/>
          <w:szCs w:val="22"/>
        </w:rPr>
        <w:t xml:space="preserve"> (for CTRD 6036)</w:t>
      </w:r>
    </w:p>
    <w:p w14:paraId="66A449D3"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Attendance and Participation (including video conferences) 10</w:t>
      </w:r>
      <w:r w:rsidRPr="00942188">
        <w:rPr>
          <w:rFonts w:ascii="Times New Roman" w:hAnsi="Times New Roman" w:cs="Times New Roman"/>
          <w:sz w:val="22"/>
          <w:szCs w:val="22"/>
        </w:rPr>
        <w:t>%</w:t>
      </w:r>
    </w:p>
    <w:p w14:paraId="47B1104C"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Weekly Discussion Boards 10%</w:t>
      </w:r>
    </w:p>
    <w:p w14:paraId="6ECB1BFB"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Reading and Experience Journal 10%</w:t>
      </w:r>
    </w:p>
    <w:p w14:paraId="00FD6D5D" w14:textId="77777777" w:rsidR="006207FE" w:rsidRPr="00942188" w:rsidRDefault="006207FE" w:rsidP="006207FE">
      <w:pPr>
        <w:rPr>
          <w:rFonts w:ascii="Times New Roman" w:hAnsi="Times New Roman" w:cs="Times New Roman"/>
          <w:sz w:val="22"/>
          <w:szCs w:val="22"/>
        </w:rPr>
      </w:pPr>
      <w:r>
        <w:rPr>
          <w:rFonts w:ascii="Times New Roman" w:hAnsi="Times New Roman" w:cs="Times New Roman"/>
          <w:sz w:val="22"/>
          <w:szCs w:val="22"/>
        </w:rPr>
        <w:t>Twitter Professional Learning Network 10%</w:t>
      </w:r>
    </w:p>
    <w:p w14:paraId="155941F5"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Instructional Plan for 2 Books 20%</w:t>
      </w:r>
    </w:p>
    <w:p w14:paraId="1C441E30"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Environmental Documentary 20%</w:t>
      </w:r>
    </w:p>
    <w:p w14:paraId="7C46CFAB" w14:textId="77777777" w:rsidR="006207FE" w:rsidRDefault="006207FE" w:rsidP="006207FE">
      <w:pPr>
        <w:rPr>
          <w:rFonts w:ascii="Times New Roman" w:hAnsi="Times New Roman" w:cs="Times New Roman"/>
          <w:sz w:val="22"/>
          <w:szCs w:val="22"/>
        </w:rPr>
      </w:pPr>
      <w:r>
        <w:rPr>
          <w:rFonts w:ascii="Times New Roman" w:hAnsi="Times New Roman" w:cs="Times New Roman"/>
          <w:sz w:val="22"/>
          <w:szCs w:val="22"/>
        </w:rPr>
        <w:t>Environmental Research and Instruction Project 20%</w:t>
      </w:r>
    </w:p>
    <w:p w14:paraId="61C1CAFA" w14:textId="550783B0" w:rsidR="0095031B" w:rsidRPr="00942188" w:rsidRDefault="0095031B" w:rsidP="00A64CA2">
      <w:pPr>
        <w:rPr>
          <w:rFonts w:ascii="Times New Roman" w:hAnsi="Times New Roman" w:cs="Times New Roman"/>
          <w:sz w:val="22"/>
          <w:szCs w:val="22"/>
        </w:rPr>
      </w:pPr>
    </w:p>
    <w:p w14:paraId="3AF04B24" w14:textId="77777777" w:rsidR="00661784" w:rsidRDefault="00661784" w:rsidP="009E63AB">
      <w:pPr>
        <w:rPr>
          <w:rFonts w:ascii="Times New Roman" w:hAnsi="Times New Roman" w:cs="Times New Roman"/>
        </w:rPr>
      </w:pPr>
    </w:p>
    <w:p w14:paraId="2F7F87F5" w14:textId="77777777" w:rsidR="00661784" w:rsidRPr="00942188" w:rsidRDefault="00661784" w:rsidP="00A64CA2">
      <w:pPr>
        <w:rPr>
          <w:rFonts w:ascii="Times New Roman" w:hAnsi="Times New Roman"/>
          <w:b/>
          <w:bCs/>
          <w:sz w:val="22"/>
          <w:szCs w:val="22"/>
        </w:rPr>
      </w:pPr>
      <w:r w:rsidRPr="00942188">
        <w:rPr>
          <w:rFonts w:ascii="Times New Roman" w:hAnsi="Times New Roman"/>
          <w:b/>
          <w:bCs/>
          <w:sz w:val="22"/>
          <w:szCs w:val="22"/>
        </w:rPr>
        <w:t>Grading Scale:</w:t>
      </w:r>
    </w:p>
    <w:p w14:paraId="4A8FA0B7" w14:textId="3FB0C9DA" w:rsidR="00661784" w:rsidRPr="00942188" w:rsidRDefault="00EE323D" w:rsidP="00A64CA2">
      <w:pPr>
        <w:rPr>
          <w:rFonts w:ascii="Times New Roman" w:hAnsi="Times New Roman"/>
          <w:sz w:val="22"/>
          <w:szCs w:val="22"/>
        </w:rPr>
      </w:pPr>
      <w:r>
        <w:rPr>
          <w:rFonts w:ascii="Times New Roman" w:hAnsi="Times New Roman"/>
          <w:sz w:val="22"/>
          <w:szCs w:val="22"/>
        </w:rPr>
        <w:t>90</w:t>
      </w:r>
      <w:r w:rsidR="00661784" w:rsidRPr="00942188">
        <w:rPr>
          <w:rFonts w:ascii="Times New Roman" w:hAnsi="Times New Roman"/>
          <w:sz w:val="22"/>
          <w:szCs w:val="22"/>
        </w:rPr>
        <w:t>-100 = A</w:t>
      </w:r>
    </w:p>
    <w:p w14:paraId="031556BD" w14:textId="1136E2DE" w:rsidR="00661784" w:rsidRPr="00942188" w:rsidRDefault="00EE323D" w:rsidP="00A64CA2">
      <w:pPr>
        <w:rPr>
          <w:rFonts w:ascii="Times New Roman" w:hAnsi="Times New Roman"/>
          <w:sz w:val="22"/>
          <w:szCs w:val="22"/>
        </w:rPr>
      </w:pPr>
      <w:r>
        <w:rPr>
          <w:rFonts w:ascii="Times New Roman" w:hAnsi="Times New Roman"/>
          <w:sz w:val="22"/>
          <w:szCs w:val="22"/>
        </w:rPr>
        <w:t>80-89.9</w:t>
      </w:r>
      <w:r w:rsidR="00661784" w:rsidRPr="00942188">
        <w:rPr>
          <w:rFonts w:ascii="Times New Roman" w:hAnsi="Times New Roman"/>
          <w:sz w:val="22"/>
          <w:szCs w:val="22"/>
        </w:rPr>
        <w:t xml:space="preserve"> = B</w:t>
      </w:r>
    </w:p>
    <w:p w14:paraId="64AD445C" w14:textId="462AB3A5" w:rsidR="00661784" w:rsidRPr="00942188" w:rsidRDefault="00EE323D" w:rsidP="00A64CA2">
      <w:pPr>
        <w:rPr>
          <w:rFonts w:ascii="Times New Roman" w:hAnsi="Times New Roman"/>
          <w:sz w:val="22"/>
          <w:szCs w:val="22"/>
        </w:rPr>
      </w:pPr>
      <w:r>
        <w:rPr>
          <w:rFonts w:ascii="Times New Roman" w:hAnsi="Times New Roman"/>
          <w:sz w:val="22"/>
          <w:szCs w:val="22"/>
        </w:rPr>
        <w:t>70-79.9</w:t>
      </w:r>
      <w:r w:rsidR="00661784" w:rsidRPr="00942188">
        <w:rPr>
          <w:rFonts w:ascii="Times New Roman" w:hAnsi="Times New Roman"/>
          <w:sz w:val="22"/>
          <w:szCs w:val="22"/>
        </w:rPr>
        <w:t xml:space="preserve"> = C</w:t>
      </w:r>
    </w:p>
    <w:p w14:paraId="66246400" w14:textId="2597877B" w:rsidR="00661784" w:rsidRPr="00942188" w:rsidRDefault="00EE323D" w:rsidP="00A64CA2">
      <w:pPr>
        <w:rPr>
          <w:rFonts w:ascii="Times New Roman" w:hAnsi="Times New Roman"/>
          <w:sz w:val="22"/>
          <w:szCs w:val="22"/>
        </w:rPr>
      </w:pPr>
      <w:r>
        <w:rPr>
          <w:rFonts w:ascii="Times New Roman" w:hAnsi="Times New Roman"/>
          <w:sz w:val="22"/>
          <w:szCs w:val="22"/>
        </w:rPr>
        <w:t>60-69.9</w:t>
      </w:r>
      <w:r w:rsidR="00661784" w:rsidRPr="00942188">
        <w:rPr>
          <w:rFonts w:ascii="Times New Roman" w:hAnsi="Times New Roman"/>
          <w:sz w:val="22"/>
          <w:szCs w:val="22"/>
        </w:rPr>
        <w:t xml:space="preserve"> = D</w:t>
      </w:r>
    </w:p>
    <w:p w14:paraId="05D8D481" w14:textId="330EED2B" w:rsidR="00F025CD" w:rsidRDefault="00EE323D" w:rsidP="00303907">
      <w:pPr>
        <w:rPr>
          <w:rFonts w:ascii="Times New Roman" w:hAnsi="Times New Roman"/>
          <w:sz w:val="22"/>
          <w:szCs w:val="22"/>
        </w:rPr>
      </w:pPr>
      <w:r>
        <w:rPr>
          <w:rFonts w:ascii="Times New Roman" w:hAnsi="Times New Roman"/>
          <w:sz w:val="22"/>
          <w:szCs w:val="22"/>
        </w:rPr>
        <w:t>000-59.9</w:t>
      </w:r>
      <w:r w:rsidR="00661784" w:rsidRPr="00942188">
        <w:rPr>
          <w:rFonts w:ascii="Times New Roman" w:hAnsi="Times New Roman"/>
          <w:sz w:val="22"/>
          <w:szCs w:val="22"/>
        </w:rPr>
        <w:t xml:space="preserve"> = F</w:t>
      </w:r>
    </w:p>
    <w:p w14:paraId="1BF69BC8" w14:textId="77777777" w:rsidR="009F0702" w:rsidRPr="00303907" w:rsidRDefault="009F0702" w:rsidP="00303907">
      <w:pPr>
        <w:rPr>
          <w:rFonts w:ascii="Times New Roman" w:hAnsi="Times New Roman"/>
          <w:sz w:val="22"/>
          <w:szCs w:val="22"/>
        </w:rPr>
      </w:pPr>
    </w:p>
    <w:p w14:paraId="504EB460" w14:textId="77777777" w:rsidR="00661784" w:rsidRDefault="00A64CA2" w:rsidP="00A5765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Course</w:t>
      </w:r>
      <w:r w:rsidR="00661784">
        <w:rPr>
          <w:rFonts w:ascii="Times New Roman" w:hAnsi="Times New Roman" w:cs="Times New Roman"/>
          <w:b/>
          <w:sz w:val="22"/>
          <w:szCs w:val="22"/>
        </w:rPr>
        <w:t xml:space="preserve"> Policy Statements:</w:t>
      </w:r>
    </w:p>
    <w:p w14:paraId="766AA668" w14:textId="77777777" w:rsidR="00661784" w:rsidRDefault="00661784" w:rsidP="00661784">
      <w:pPr>
        <w:rPr>
          <w:rFonts w:ascii="Times New Roman" w:hAnsi="Times New Roman" w:cs="Times New Roman"/>
        </w:rPr>
      </w:pPr>
    </w:p>
    <w:p w14:paraId="747ED452" w14:textId="406BD3BF" w:rsidR="00661784" w:rsidRPr="00535695" w:rsidRDefault="00661784" w:rsidP="00B33769">
      <w:pPr>
        <w:rPr>
          <w:rFonts w:ascii="Times New Roman" w:hAnsi="Times New Roman" w:cs="Times New Roman"/>
          <w:sz w:val="22"/>
          <w:szCs w:val="22"/>
        </w:rPr>
      </w:pPr>
      <w:r w:rsidRPr="00535695">
        <w:rPr>
          <w:rFonts w:ascii="Times New Roman" w:hAnsi="Times New Roman" w:cs="Times New Roman"/>
          <w:sz w:val="22"/>
          <w:szCs w:val="22"/>
        </w:rPr>
        <w:t>Attendance is expected of every student. If you must miss class, please note the following: if your absence is unexcused, you will not be permitted to make up any missed assignments and a grade of 0 will be assigned for that assignment; if your absence is excused, yo</w:t>
      </w:r>
      <w:r w:rsidR="009B0CB5">
        <w:rPr>
          <w:rFonts w:ascii="Times New Roman" w:hAnsi="Times New Roman" w:cs="Times New Roman"/>
          <w:sz w:val="22"/>
          <w:szCs w:val="22"/>
        </w:rPr>
        <w:t>u need to contact the professor</w:t>
      </w:r>
      <w:r w:rsidRPr="00535695">
        <w:rPr>
          <w:rFonts w:ascii="Times New Roman" w:hAnsi="Times New Roman" w:cs="Times New Roman"/>
          <w:sz w:val="22"/>
          <w:szCs w:val="22"/>
        </w:rPr>
        <w:t xml:space="preserve"> as soon as possible (preferably prior to class but no later than the day following your absence) in order to receive an alternate assignment for any work missed. </w:t>
      </w:r>
    </w:p>
    <w:p w14:paraId="40A44766" w14:textId="77777777" w:rsidR="00661784" w:rsidRPr="00535695" w:rsidRDefault="00661784" w:rsidP="00661784">
      <w:pPr>
        <w:rPr>
          <w:rFonts w:ascii="Times New Roman" w:hAnsi="Times New Roman" w:cs="Times New Roman"/>
          <w:sz w:val="22"/>
          <w:szCs w:val="22"/>
        </w:rPr>
      </w:pPr>
    </w:p>
    <w:p w14:paraId="7953E666" w14:textId="3B2D9E08" w:rsidR="00661784" w:rsidRPr="00E838C5" w:rsidRDefault="00661784" w:rsidP="00B33769">
      <w:pPr>
        <w:rPr>
          <w:rFonts w:ascii="Times New Roman" w:hAnsi="Times New Roman" w:cs="Times New Roman"/>
        </w:rPr>
      </w:pPr>
      <w:r w:rsidRPr="00535695">
        <w:rPr>
          <w:rFonts w:ascii="Times New Roman" w:hAnsi="Times New Roman" w:cs="Times New Roman"/>
          <w:sz w:val="22"/>
          <w:szCs w:val="22"/>
        </w:rPr>
        <w:t>All written assignments must be submitted on tim</w:t>
      </w:r>
      <w:r w:rsidR="009B0CB5">
        <w:rPr>
          <w:rFonts w:ascii="Times New Roman" w:hAnsi="Times New Roman" w:cs="Times New Roman"/>
          <w:sz w:val="22"/>
          <w:szCs w:val="22"/>
        </w:rPr>
        <w:t>e by due date</w:t>
      </w:r>
      <w:r w:rsidRPr="00535695">
        <w:rPr>
          <w:rFonts w:ascii="Times New Roman" w:hAnsi="Times New Roman" w:cs="Times New Roman"/>
          <w:sz w:val="22"/>
          <w:szCs w:val="22"/>
        </w:rPr>
        <w:t>,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14:paraId="22BAC8CC" w14:textId="77777777" w:rsidR="00661784" w:rsidRDefault="00661784" w:rsidP="00661784">
      <w:pPr>
        <w:autoSpaceDE w:val="0"/>
        <w:autoSpaceDN w:val="0"/>
        <w:adjustRightInd w:val="0"/>
        <w:rPr>
          <w:rFonts w:ascii="Times New Roman" w:hAnsi="Times New Roman" w:cs="Times New Roman"/>
          <w:sz w:val="22"/>
          <w:szCs w:val="22"/>
        </w:rPr>
      </w:pPr>
    </w:p>
    <w:p w14:paraId="72B609C1"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 expect students to attend all scheduled class meetings, arrive on time and not leave early, come prepared, and contribute by participating in discussions and activities</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 xml:space="preserve">The university considers certain absences to be “excused,” and I abide by university guidelines. For what constitutes excused absences, see the latest edition of the Student Policy eHandbook; the URL is </w:t>
      </w:r>
      <w:hyperlink r:id="rId11" w:history="1">
        <w:r w:rsidR="0060226B" w:rsidRPr="000969B1">
          <w:rPr>
            <w:rStyle w:val="Hyperlink"/>
            <w:rFonts w:ascii="Times New Roman" w:hAnsi="Times New Roman" w:cs="Times New Roman"/>
            <w:sz w:val="22"/>
            <w:szCs w:val="22"/>
          </w:rPr>
          <w:t>www.auburn.edu/studentpolicies</w:t>
        </w:r>
      </w:hyperlink>
      <w:r w:rsidR="0060226B">
        <w:rPr>
          <w:rFonts w:ascii="Times New Roman" w:hAnsi="Times New Roman" w:cs="Times New Roman"/>
          <w:color w:val="000000"/>
          <w:sz w:val="22"/>
          <w:szCs w:val="22"/>
        </w:rPr>
        <w:t xml:space="preserve">. </w:t>
      </w:r>
    </w:p>
    <w:p w14:paraId="4CA13489" w14:textId="77777777" w:rsidR="0060226B" w:rsidRDefault="0060226B" w:rsidP="0060226B">
      <w:pPr>
        <w:autoSpaceDE w:val="0"/>
        <w:autoSpaceDN w:val="0"/>
        <w:adjustRightInd w:val="0"/>
        <w:rPr>
          <w:rFonts w:ascii="Times New Roman" w:hAnsi="Times New Roman" w:cs="Times New Roman"/>
          <w:color w:val="000000"/>
          <w:sz w:val="22"/>
          <w:szCs w:val="22"/>
        </w:rPr>
      </w:pPr>
    </w:p>
    <w:p w14:paraId="5F695CAF" w14:textId="42AF1156" w:rsidR="0060226B" w:rsidRDefault="009B0CB5"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You are allowed two</w:t>
      </w:r>
      <w:r w:rsidR="008F6F37">
        <w:rPr>
          <w:rFonts w:ascii="Times New Roman" w:hAnsi="Times New Roman" w:cs="Times New Roman"/>
          <w:color w:val="000000"/>
          <w:sz w:val="22"/>
          <w:szCs w:val="22"/>
        </w:rPr>
        <w:t xml:space="preserve"> </w:t>
      </w:r>
      <w:r w:rsidR="00B5370A">
        <w:rPr>
          <w:rFonts w:ascii="Times New Roman" w:hAnsi="Times New Roman" w:cs="Times New Roman"/>
          <w:color w:val="000000"/>
          <w:sz w:val="22"/>
          <w:szCs w:val="22"/>
        </w:rPr>
        <w:t>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during our cours</w:t>
      </w:r>
      <w:r>
        <w:rPr>
          <w:rFonts w:ascii="Times New Roman" w:hAnsi="Times New Roman" w:cs="Times New Roman"/>
          <w:color w:val="000000"/>
          <w:sz w:val="22"/>
          <w:szCs w:val="22"/>
        </w:rPr>
        <w:t>e without penalty. More than two</w:t>
      </w:r>
      <w:r w:rsidR="0060226B">
        <w:rPr>
          <w:rFonts w:ascii="Times New Roman" w:hAnsi="Times New Roman" w:cs="Times New Roman"/>
          <w:color w:val="000000"/>
          <w:sz w:val="22"/>
          <w:szCs w:val="22"/>
        </w:rPr>
        <w:t xml:space="preserve"> unexcused absence</w:t>
      </w:r>
      <w:r>
        <w:rPr>
          <w:rFonts w:ascii="Times New Roman" w:hAnsi="Times New Roman" w:cs="Times New Roman"/>
          <w:color w:val="000000"/>
          <w:sz w:val="22"/>
          <w:szCs w:val="22"/>
        </w:rPr>
        <w:t>s</w:t>
      </w:r>
      <w:r w:rsidR="0060226B">
        <w:rPr>
          <w:rFonts w:ascii="Times New Roman" w:hAnsi="Times New Roman" w:cs="Times New Roman"/>
          <w:color w:val="000000"/>
          <w:sz w:val="22"/>
          <w:szCs w:val="22"/>
        </w:rPr>
        <w:t xml:space="preserve"> will result in a 3-point deduction </w:t>
      </w:r>
      <w:r w:rsidR="00B5370A">
        <w:rPr>
          <w:rFonts w:ascii="Times New Roman" w:hAnsi="Times New Roman" w:cs="Times New Roman"/>
          <w:color w:val="000000"/>
          <w:sz w:val="22"/>
          <w:szCs w:val="22"/>
        </w:rPr>
        <w:t xml:space="preserve">(per additional absence) </w:t>
      </w:r>
      <w:r w:rsidR="0060226B">
        <w:rPr>
          <w:rFonts w:ascii="Times New Roman" w:hAnsi="Times New Roman" w:cs="Times New Roman"/>
          <w:color w:val="000000"/>
          <w:sz w:val="22"/>
          <w:szCs w:val="22"/>
        </w:rPr>
        <w:t>from your final course grade. If you must be absent, please contact or visit with me before your anticipated absence.</w:t>
      </w:r>
    </w:p>
    <w:p w14:paraId="68159B82" w14:textId="77777777" w:rsidR="0060226B" w:rsidRDefault="0060226B" w:rsidP="0060226B">
      <w:pPr>
        <w:autoSpaceDE w:val="0"/>
        <w:autoSpaceDN w:val="0"/>
        <w:adjustRightInd w:val="0"/>
        <w:ind w:left="720"/>
        <w:rPr>
          <w:rFonts w:ascii="Times New Roman" w:hAnsi="Times New Roman" w:cs="Times New Roman"/>
          <w:color w:val="000000"/>
          <w:sz w:val="22"/>
          <w:szCs w:val="22"/>
        </w:rPr>
      </w:pPr>
    </w:p>
    <w:p w14:paraId="1FFBC6AF" w14:textId="77777777" w:rsidR="0060226B" w:rsidRDefault="0060226B" w:rsidP="00B33769">
      <w:pPr>
        <w:autoSpaceDE w:val="0"/>
        <w:autoSpaceDN w:val="0"/>
        <w:adjustRightInd w:val="0"/>
        <w:rPr>
          <w:rFonts w:ascii="Times New Roman" w:hAnsi="Times New Roman" w:cs="Times New Roman"/>
          <w:color w:val="000000"/>
          <w:sz w:val="22"/>
          <w:szCs w:val="22"/>
        </w:rPr>
      </w:pPr>
      <w:r w:rsidRPr="0060226B">
        <w:rPr>
          <w:rFonts w:ascii="Times New Roman" w:hAnsi="Times New Roman" w:cs="Times New Roman"/>
          <w:color w:val="000000"/>
          <w:sz w:val="22"/>
          <w:szCs w:val="22"/>
          <w:u w:val="single"/>
        </w:rPr>
        <w:t>Tardies</w:t>
      </w:r>
      <w:r>
        <w:rPr>
          <w:rFonts w:ascii="Times New Roman" w:hAnsi="Times New Roman" w:cs="Times New Roman"/>
          <w:color w:val="000000"/>
          <w:sz w:val="22"/>
          <w:szCs w:val="22"/>
        </w:rPr>
        <w:t xml:space="preserve">: Make every effort to be on time for class. Coming in late, not matter how quite you try to be, can create a disruption. </w:t>
      </w:r>
    </w:p>
    <w:p w14:paraId="1901F61A" w14:textId="77777777" w:rsidR="0060226B" w:rsidRPr="0060226B" w:rsidRDefault="0060226B" w:rsidP="0060226B">
      <w:pPr>
        <w:autoSpaceDE w:val="0"/>
        <w:autoSpaceDN w:val="0"/>
        <w:adjustRightInd w:val="0"/>
        <w:ind w:left="720"/>
        <w:rPr>
          <w:rFonts w:ascii="Times New Roman" w:hAnsi="Times New Roman" w:cs="Times New Roman"/>
          <w:color w:val="000000"/>
          <w:sz w:val="22"/>
          <w:szCs w:val="22"/>
        </w:rPr>
      </w:pPr>
    </w:p>
    <w:p w14:paraId="7B4B04B4" w14:textId="77777777" w:rsidR="00A64CA2"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xml:space="preserve">: </w:t>
      </w:r>
      <w:r w:rsidR="0060226B">
        <w:rPr>
          <w:rFonts w:ascii="Times New Roman" w:hAnsi="Times New Roman" w:cs="Times New Roman"/>
          <w:color w:val="000000"/>
          <w:sz w:val="22"/>
          <w:szCs w:val="22"/>
        </w:rPr>
        <w:t>If you are absent, you are still responsible for turning in work that is due and for finding out about material presented and assignments made. As per the Student eHandbook, you are the one responsible for initiating and turning in make-up work for an excused absence.</w:t>
      </w:r>
    </w:p>
    <w:p w14:paraId="0800759D" w14:textId="77777777" w:rsidR="00B33769" w:rsidRDefault="00B33769" w:rsidP="00B33769">
      <w:pPr>
        <w:autoSpaceDE w:val="0"/>
        <w:autoSpaceDN w:val="0"/>
        <w:adjustRightInd w:val="0"/>
        <w:rPr>
          <w:rFonts w:ascii="Times New Roman" w:hAnsi="Times New Roman" w:cs="Times New Roman"/>
          <w:color w:val="000000"/>
          <w:sz w:val="22"/>
          <w:szCs w:val="22"/>
        </w:rPr>
      </w:pPr>
    </w:p>
    <w:p w14:paraId="14ACC435" w14:textId="77777777" w:rsidR="00B33769" w:rsidRDefault="00B33769" w:rsidP="00B33769">
      <w:pPr>
        <w:autoSpaceDE w:val="0"/>
        <w:autoSpaceDN w:val="0"/>
        <w:adjustRightInd w:val="0"/>
        <w:ind w:firstLine="360"/>
        <w:rPr>
          <w:rFonts w:ascii="Times New Roman" w:hAnsi="Times New Roman" w:cs="Times New Roman"/>
          <w:color w:val="000000"/>
          <w:sz w:val="22"/>
          <w:szCs w:val="22"/>
        </w:rPr>
      </w:pPr>
      <w:r>
        <w:rPr>
          <w:rFonts w:ascii="Times New Roman" w:hAnsi="Times New Roman" w:cs="Times New Roman"/>
          <w:color w:val="000000"/>
          <w:sz w:val="22"/>
          <w:szCs w:val="22"/>
          <w:u w:val="single"/>
        </w:rPr>
        <w:t>Note</w:t>
      </w:r>
      <w:r w:rsidRPr="0060226B">
        <w:rPr>
          <w:rFonts w:ascii="Times New Roman" w:hAnsi="Times New Roman" w:cs="Times New Roman"/>
          <w:color w:val="000000"/>
          <w:sz w:val="22"/>
          <w:szCs w:val="22"/>
        </w:rPr>
        <w:t>:</w:t>
      </w:r>
      <w:r>
        <w:rPr>
          <w:rFonts w:ascii="Times New Roman" w:hAnsi="Times New Roman" w:cs="Times New Roman"/>
          <w:color w:val="000000"/>
          <w:sz w:val="22"/>
          <w:szCs w:val="22"/>
        </w:rPr>
        <w:t xml:space="preserve"> Full credit will not be given for work missed due to an unexcused absence.</w:t>
      </w:r>
    </w:p>
    <w:p w14:paraId="42EFD343" w14:textId="77777777" w:rsidR="00B33769" w:rsidRDefault="00B33769" w:rsidP="00B33769">
      <w:pPr>
        <w:autoSpaceDE w:val="0"/>
        <w:autoSpaceDN w:val="0"/>
        <w:adjustRightInd w:val="0"/>
        <w:rPr>
          <w:rFonts w:ascii="Times New Roman" w:hAnsi="Times New Roman" w:cs="Times New Roman"/>
          <w:color w:val="000000"/>
          <w:sz w:val="22"/>
          <w:szCs w:val="22"/>
        </w:rPr>
      </w:pPr>
    </w:p>
    <w:p w14:paraId="0588790D"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L</w:t>
      </w:r>
      <w:r w:rsidRPr="00B33769">
        <w:rPr>
          <w:rFonts w:ascii="Times New Roman" w:hAnsi="Times New Roman" w:cs="Times New Roman"/>
          <w:color w:val="000000"/>
          <w:sz w:val="22"/>
          <w:szCs w:val="22"/>
          <w:u w:val="single"/>
        </w:rPr>
        <w:t>ate Work</w:t>
      </w:r>
      <w:r>
        <w:rPr>
          <w:rFonts w:ascii="Times New Roman" w:hAnsi="Times New Roman" w:cs="Times New Roman"/>
          <w:color w:val="000000"/>
          <w:sz w:val="22"/>
          <w:szCs w:val="22"/>
        </w:rPr>
        <w:t>. I do not give full credit for work turned in late. The penalty is half a letter grade per day. Work is late if it is not ready at the start of class, or by the predetermined time, on the specified due date or if it is not sent electronically on the due date.</w:t>
      </w:r>
    </w:p>
    <w:p w14:paraId="5F9894AE" w14:textId="77777777" w:rsidR="00B33769" w:rsidRDefault="00B33769" w:rsidP="00B33769">
      <w:pPr>
        <w:autoSpaceDE w:val="0"/>
        <w:autoSpaceDN w:val="0"/>
        <w:adjustRightInd w:val="0"/>
        <w:ind w:left="720"/>
        <w:rPr>
          <w:rFonts w:ascii="Times New Roman" w:hAnsi="Times New Roman" w:cs="Times New Roman"/>
          <w:color w:val="000000"/>
          <w:sz w:val="22"/>
          <w:szCs w:val="22"/>
        </w:rPr>
      </w:pPr>
    </w:p>
    <w:p w14:paraId="7B8CB072" w14:textId="77777777" w:rsidR="00B33769" w:rsidRDefault="00B33769" w:rsidP="00B33769">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u w:val="single"/>
        </w:rPr>
        <w:t>University Rules</w:t>
      </w:r>
      <w:r w:rsidRPr="00B33769">
        <w:rPr>
          <w:rFonts w:ascii="Times New Roman" w:hAnsi="Times New Roman" w:cs="Times New Roman"/>
          <w:color w:val="000000"/>
          <w:sz w:val="22"/>
          <w:szCs w:val="22"/>
        </w:rPr>
        <w:t>:</w:t>
      </w:r>
      <w:r>
        <w:rPr>
          <w:rFonts w:ascii="Times New Roman" w:hAnsi="Times New Roman" w:cs="Times New Roman"/>
          <w:color w:val="000000"/>
          <w:sz w:val="22"/>
          <w:szCs w:val="22"/>
        </w:rPr>
        <w:t xml:space="preserve"> I abide by all university rules, including those concerning academic honesty and harassment/discrimination (see below for additional details).</w:t>
      </w:r>
    </w:p>
    <w:p w14:paraId="5F5A126D" w14:textId="77777777" w:rsidR="00661784" w:rsidRPr="009C081C" w:rsidRDefault="00661784" w:rsidP="00A64CA2">
      <w:pPr>
        <w:autoSpaceDE w:val="0"/>
        <w:autoSpaceDN w:val="0"/>
        <w:adjustRightInd w:val="0"/>
        <w:rPr>
          <w:rFonts w:ascii="Times New Roman" w:hAnsi="Times New Roman" w:cs="Times New Roman"/>
          <w:color w:val="000000"/>
          <w:sz w:val="22"/>
          <w:szCs w:val="22"/>
        </w:rPr>
      </w:pPr>
    </w:p>
    <w:p w14:paraId="1D81DA1C" w14:textId="77777777" w:rsidR="00DE7B9B" w:rsidRDefault="00661784" w:rsidP="00DE7B9B">
      <w:pPr>
        <w:autoSpaceDE w:val="0"/>
        <w:autoSpaceDN w:val="0"/>
        <w:adjustRightInd w:val="0"/>
        <w:ind w:left="720" w:hanging="72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Academic Honesty Policy</w:t>
      </w:r>
      <w:r w:rsidRPr="009C081C">
        <w:rPr>
          <w:rFonts w:ascii="Times New Roman" w:hAnsi="Times New Roman" w:cs="Times New Roman"/>
          <w:color w:val="000000"/>
          <w:sz w:val="22"/>
          <w:szCs w:val="22"/>
        </w:rPr>
        <w:t>: All portions of the Auburn University student academic</w:t>
      </w:r>
      <w:r w:rsidR="00B33769">
        <w:rPr>
          <w:rFonts w:ascii="Times New Roman" w:hAnsi="Times New Roman" w:cs="Times New Roman"/>
          <w:color w:val="000000"/>
          <w:sz w:val="22"/>
          <w:szCs w:val="22"/>
        </w:rPr>
        <w:t xml:space="preserve"> honesty code (Title XII) found </w:t>
      </w:r>
      <w:r w:rsidRPr="009C081C">
        <w:rPr>
          <w:rFonts w:ascii="Times New Roman" w:hAnsi="Times New Roman" w:cs="Times New Roman"/>
          <w:color w:val="000000"/>
          <w:sz w:val="22"/>
          <w:szCs w:val="22"/>
        </w:rPr>
        <w:t xml:space="preserve">in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99916FA" w14:textId="77777777" w:rsidR="00661784" w:rsidRPr="009C081C" w:rsidRDefault="00661784" w:rsidP="00DE7B9B">
      <w:pPr>
        <w:autoSpaceDE w:val="0"/>
        <w:autoSpaceDN w:val="0"/>
        <w:adjustRightInd w:val="0"/>
        <w:ind w:left="720" w:hanging="720"/>
        <w:rPr>
          <w:rFonts w:ascii="Times New Roman" w:hAnsi="Times New Roman" w:cs="Times New Roman"/>
          <w:color w:val="000000"/>
          <w:sz w:val="22"/>
          <w:szCs w:val="22"/>
        </w:rPr>
      </w:pPr>
    </w:p>
    <w:p w14:paraId="21132E25" w14:textId="77777777" w:rsidR="00DE7B9B" w:rsidRDefault="00661784" w:rsidP="00DE7B9B">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77DDF331" w14:textId="77777777" w:rsidR="00661784" w:rsidRPr="009C081C" w:rsidRDefault="00661784" w:rsidP="00DE7B9B">
      <w:pPr>
        <w:autoSpaceDE w:val="0"/>
        <w:autoSpaceDN w:val="0"/>
        <w:adjustRightInd w:val="0"/>
        <w:rPr>
          <w:rFonts w:ascii="Times New Roman" w:hAnsi="Times New Roman" w:cs="Times New Roman"/>
          <w:color w:val="000000"/>
          <w:sz w:val="22"/>
          <w:szCs w:val="22"/>
        </w:rPr>
      </w:pPr>
    </w:p>
    <w:p w14:paraId="18C79005" w14:textId="64F1D9B4" w:rsidR="00DE7B9B"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r w:rsidR="00B33769">
        <w:rPr>
          <w:rFonts w:ascii="Times New Roman" w:hAnsi="Times New Roman" w:cs="Times New Roman"/>
          <w:color w:val="000000"/>
          <w:sz w:val="22"/>
          <w:szCs w:val="22"/>
        </w:rPr>
        <w:t xml:space="preserve">Additionally, I will make every effort to send you an email message ahead of time. </w:t>
      </w:r>
    </w:p>
    <w:p w14:paraId="3AECD4FA" w14:textId="77777777" w:rsidR="00661784" w:rsidRDefault="00661784" w:rsidP="00661784">
      <w:pPr>
        <w:autoSpaceDE w:val="0"/>
        <w:autoSpaceDN w:val="0"/>
        <w:adjustRightInd w:val="0"/>
        <w:ind w:left="720" w:hanging="360"/>
        <w:rPr>
          <w:rFonts w:ascii="Times New Roman" w:hAnsi="Times New Roman" w:cs="Times New Roman"/>
          <w:color w:val="000000"/>
          <w:sz w:val="22"/>
          <w:szCs w:val="22"/>
        </w:rPr>
      </w:pPr>
    </w:p>
    <w:p w14:paraId="2AB34766"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14:paraId="3AC6DFF5" w14:textId="77777777" w:rsidR="00661784" w:rsidRDefault="00661784" w:rsidP="00B33769">
      <w:p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professional commitments or dispositions are listed below: </w:t>
      </w:r>
    </w:p>
    <w:p w14:paraId="7A8A93EA" w14:textId="77777777" w:rsidR="00661784" w:rsidRDefault="00661784" w:rsidP="00661784">
      <w:pPr>
        <w:autoSpaceDE w:val="0"/>
        <w:autoSpaceDN w:val="0"/>
        <w:adjustRightInd w:val="0"/>
        <w:ind w:firstLine="720"/>
        <w:rPr>
          <w:rFonts w:ascii="Times New Roman" w:hAnsi="Times New Roman" w:cs="Times New Roman"/>
          <w:color w:val="000000"/>
          <w:sz w:val="22"/>
          <w:szCs w:val="22"/>
        </w:rPr>
      </w:pPr>
    </w:p>
    <w:p w14:paraId="31597703"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Engage in responsible and ethical professional practices </w:t>
      </w:r>
    </w:p>
    <w:p w14:paraId="5037836F"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Contribute to collaborative learning communities </w:t>
      </w:r>
    </w:p>
    <w:p w14:paraId="7CBA0EE4" w14:textId="77777777" w:rsidR="00661784"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Demonstrate a commitment to diversity </w:t>
      </w:r>
      <w:r w:rsidRPr="00B33769">
        <w:rPr>
          <w:rFonts w:ascii="Times New Roman" w:hAnsi="Times New Roman" w:cs="Times New Roman"/>
          <w:color w:val="000000"/>
          <w:sz w:val="22"/>
          <w:szCs w:val="22"/>
        </w:rPr>
        <w:tab/>
      </w:r>
    </w:p>
    <w:p w14:paraId="08DA2B4E" w14:textId="77777777" w:rsidR="00661784" w:rsidRPr="00B33769" w:rsidRDefault="00661784" w:rsidP="00B33769">
      <w:pPr>
        <w:pStyle w:val="ListParagraph"/>
        <w:numPr>
          <w:ilvl w:val="0"/>
          <w:numId w:val="11"/>
        </w:numPr>
        <w:autoSpaceDE w:val="0"/>
        <w:autoSpaceDN w:val="0"/>
        <w:adjustRightInd w:val="0"/>
        <w:rPr>
          <w:rFonts w:ascii="Times New Roman" w:hAnsi="Times New Roman" w:cs="Times New Roman"/>
          <w:color w:val="000000"/>
          <w:sz w:val="22"/>
          <w:szCs w:val="22"/>
        </w:rPr>
      </w:pPr>
      <w:r w:rsidRPr="00B33769">
        <w:rPr>
          <w:rFonts w:ascii="Times New Roman" w:hAnsi="Times New Roman" w:cs="Times New Roman"/>
          <w:color w:val="000000"/>
          <w:sz w:val="22"/>
          <w:szCs w:val="22"/>
        </w:rPr>
        <w:t xml:space="preserve">Model and nurture intellectual vitality </w:t>
      </w:r>
    </w:p>
    <w:p w14:paraId="30AA4FD9" w14:textId="77777777" w:rsidR="00661784" w:rsidRDefault="00661784"/>
    <w:p w14:paraId="4F9EAC1E" w14:textId="77777777" w:rsidR="00CF6FC2" w:rsidRDefault="00CF6FC2"/>
    <w:p w14:paraId="153DD4AA" w14:textId="77777777" w:rsidR="00CF6FC2" w:rsidRDefault="00CF6FC2"/>
    <w:p w14:paraId="4F265541" w14:textId="77777777" w:rsidR="00CF6FC2" w:rsidRDefault="00CF6FC2"/>
    <w:p w14:paraId="0CA18F29" w14:textId="77777777" w:rsidR="00CF6FC2" w:rsidRDefault="00CF6FC2"/>
    <w:p w14:paraId="2CFDC4A1" w14:textId="77777777" w:rsidR="00CF6FC2" w:rsidRDefault="00CF6FC2"/>
    <w:p w14:paraId="1E6D18D3" w14:textId="77777777" w:rsidR="00CF6FC2" w:rsidRDefault="00CF6FC2"/>
    <w:p w14:paraId="73C05FB1" w14:textId="77777777" w:rsidR="006E4BFB" w:rsidRDefault="006E4BFB"/>
    <w:p w14:paraId="3623FD24" w14:textId="77777777" w:rsidR="006E4BFB" w:rsidRDefault="006E4BFB"/>
    <w:p w14:paraId="1DB32107" w14:textId="77777777" w:rsidR="006E4BFB" w:rsidRDefault="006E4BFB"/>
    <w:p w14:paraId="7C06BFF0" w14:textId="77777777" w:rsidR="006E4BFB" w:rsidRDefault="006E4BFB"/>
    <w:p w14:paraId="29FE5572" w14:textId="77777777" w:rsidR="006E4BFB" w:rsidRDefault="006E4BFB"/>
    <w:p w14:paraId="1D20C89D" w14:textId="77777777" w:rsidR="006E4BFB" w:rsidRDefault="006E4BFB"/>
    <w:p w14:paraId="0DBCEC7B" w14:textId="77777777" w:rsidR="006E4BFB" w:rsidRDefault="006E4BFB"/>
    <w:p w14:paraId="23C8DC10" w14:textId="77777777" w:rsidR="006E4BFB" w:rsidRDefault="006E4BFB"/>
    <w:p w14:paraId="6BAF202F" w14:textId="77777777" w:rsidR="006E4BFB" w:rsidRDefault="006E4BFB"/>
    <w:p w14:paraId="3872AB21" w14:textId="77777777" w:rsidR="006E4BFB" w:rsidRDefault="006E4BFB"/>
    <w:p w14:paraId="221BD4CD" w14:textId="77777777" w:rsidR="006E4BFB" w:rsidRDefault="006E4BFB"/>
    <w:p w14:paraId="20BF7EB6" w14:textId="77777777" w:rsidR="006E4BFB" w:rsidRDefault="006E4BFB"/>
    <w:p w14:paraId="5A5E234D" w14:textId="77777777" w:rsidR="00CF6FC2" w:rsidRDefault="00CF6FC2"/>
    <w:p w14:paraId="6784D306" w14:textId="77777777" w:rsidR="00CF6FC2" w:rsidRDefault="00CF6FC2" w:rsidP="00CF6FC2"/>
    <w:p w14:paraId="6DA089DC" w14:textId="77777777" w:rsidR="00CF6FC2" w:rsidRDefault="00CF6FC2" w:rsidP="00CF6FC2">
      <w:pPr>
        <w:jc w:val="center"/>
        <w:rPr>
          <w:b/>
        </w:rPr>
      </w:pPr>
      <w:r w:rsidRPr="00254194">
        <w:rPr>
          <w:b/>
        </w:rPr>
        <w:t>Course Calendar and Schedule</w:t>
      </w:r>
    </w:p>
    <w:p w14:paraId="42D5A05A" w14:textId="3C62FB71" w:rsidR="00CF6FC2" w:rsidRPr="00254194" w:rsidRDefault="006E4BFB" w:rsidP="00CF6FC2">
      <w:pPr>
        <w:jc w:val="center"/>
        <w:rPr>
          <w:b/>
        </w:rPr>
      </w:pPr>
      <w:r>
        <w:rPr>
          <w:b/>
        </w:rPr>
        <w:t xml:space="preserve">CTRD </w:t>
      </w:r>
      <w:r w:rsidR="00691D45">
        <w:rPr>
          <w:b/>
        </w:rPr>
        <w:t>6036</w:t>
      </w:r>
    </w:p>
    <w:p w14:paraId="18757809" w14:textId="5358CAE9" w:rsidR="00CF6FC2" w:rsidRDefault="00691D45" w:rsidP="00CF6FC2">
      <w:pPr>
        <w:jc w:val="center"/>
        <w:rPr>
          <w:b/>
        </w:rPr>
      </w:pPr>
      <w:r>
        <w:rPr>
          <w:b/>
        </w:rPr>
        <w:t>Spring 2018</w:t>
      </w:r>
    </w:p>
    <w:p w14:paraId="6D8AB4DA" w14:textId="77777777" w:rsidR="00CF6FC2" w:rsidRPr="00254194" w:rsidRDefault="00CF6FC2" w:rsidP="00CF6FC2">
      <w:pPr>
        <w:jc w:val="center"/>
        <w:rPr>
          <w:b/>
        </w:rPr>
      </w:pPr>
      <w:r>
        <w:rPr>
          <w:b/>
        </w:rPr>
        <w:t>Dr. Cook</w:t>
      </w:r>
    </w:p>
    <w:p w14:paraId="7D490940" w14:textId="77777777" w:rsidR="00CF6FC2" w:rsidRDefault="00CF6FC2" w:rsidP="00CF6FC2"/>
    <w:p w14:paraId="75F4D867" w14:textId="2DC81177" w:rsidR="00CF6FC2" w:rsidRDefault="00CF6FC2" w:rsidP="00CF6FC2">
      <w:r>
        <w:t>*We will discuss each reading on the day(s) they are listed on the calendar below, so please be prepared (e.g., we will discuss—you should have completed reading—</w:t>
      </w:r>
      <w:r w:rsidR="001C0829" w:rsidRPr="001C0829">
        <w:t>Saints at the River</w:t>
      </w:r>
      <w:r w:rsidRPr="001C0829">
        <w:t xml:space="preserve"> </w:t>
      </w:r>
      <w:r w:rsidR="001C0829" w:rsidRPr="001C0829">
        <w:t>on Jan. 30</w:t>
      </w:r>
      <w:r>
        <w:t>). Please let me know if you have any questions.</w:t>
      </w:r>
    </w:p>
    <w:p w14:paraId="4D1EE6DF" w14:textId="77777777" w:rsidR="00CF6FC2" w:rsidRDefault="00CF6FC2" w:rsidP="00CF6FC2"/>
    <w:p w14:paraId="358BD1CD" w14:textId="77777777" w:rsidR="00CF6FC2" w:rsidRDefault="00CF6FC2" w:rsidP="00CF6FC2">
      <w:r>
        <w:t>**This schedule is tentative and may be altered throughout the semester to accommodate our learning.</w:t>
      </w:r>
    </w:p>
    <w:p w14:paraId="4FFC88AD" w14:textId="77777777" w:rsidR="00CF6FC2" w:rsidRDefault="00CF6FC2" w:rsidP="00CF6FC2"/>
    <w:p w14:paraId="4C912126" w14:textId="76B18305" w:rsidR="003A01C2" w:rsidRPr="003A01C2" w:rsidRDefault="003A01C2" w:rsidP="003A01C2">
      <w:pPr>
        <w:jc w:val="center"/>
        <w:rPr>
          <w:b/>
        </w:rPr>
      </w:pPr>
      <w:r w:rsidRPr="003A01C2">
        <w:rPr>
          <w:b/>
        </w:rPr>
        <w:t>Unit 1: Course Introduction</w:t>
      </w:r>
    </w:p>
    <w:p w14:paraId="26144192" w14:textId="77777777" w:rsidR="00CF6FC2" w:rsidRPr="005375A0" w:rsidRDefault="00CF6FC2" w:rsidP="00CF6FC2">
      <w:pPr>
        <w:rPr>
          <w:b/>
        </w:rPr>
      </w:pPr>
      <w:r>
        <w:rPr>
          <w:b/>
        </w:rPr>
        <w:t>Week 1</w:t>
      </w:r>
    </w:p>
    <w:p w14:paraId="09EE1D52" w14:textId="2C5A9D86" w:rsidR="00CF6FC2" w:rsidRDefault="00691D45" w:rsidP="00FD082E">
      <w:r>
        <w:t>1/09</w:t>
      </w:r>
      <w:r w:rsidR="00CF6FC2">
        <w:tab/>
      </w:r>
      <w:r w:rsidR="00FD082E">
        <w:t>No class—Classes begin 1/10</w:t>
      </w:r>
    </w:p>
    <w:p w14:paraId="0EE79421" w14:textId="77777777" w:rsidR="00CF6FC2" w:rsidRDefault="00CF6FC2" w:rsidP="00CF6FC2"/>
    <w:p w14:paraId="652A7873" w14:textId="77777777" w:rsidR="00CF6FC2" w:rsidRPr="005375A0" w:rsidRDefault="00CF6FC2" w:rsidP="00CF6FC2">
      <w:pPr>
        <w:rPr>
          <w:b/>
        </w:rPr>
      </w:pPr>
      <w:r>
        <w:rPr>
          <w:b/>
        </w:rPr>
        <w:t>Week 2</w:t>
      </w:r>
    </w:p>
    <w:p w14:paraId="011FD99A" w14:textId="77777777" w:rsidR="00FD082E" w:rsidRDefault="00691D45" w:rsidP="00FD082E">
      <w:r>
        <w:t>1/16</w:t>
      </w:r>
      <w:r w:rsidR="00CF6FC2">
        <w:tab/>
      </w:r>
      <w:r w:rsidR="00FD082E">
        <w:t>Course/Class Introductions</w:t>
      </w:r>
    </w:p>
    <w:p w14:paraId="3DEBAC28" w14:textId="77777777" w:rsidR="00FD082E" w:rsidRDefault="00FD082E" w:rsidP="00FD082E">
      <w:r>
        <w:tab/>
        <w:t>Review Syllabus</w:t>
      </w:r>
    </w:p>
    <w:p w14:paraId="153851C0" w14:textId="77777777" w:rsidR="00FD082E" w:rsidRDefault="00FD082E" w:rsidP="00FD082E">
      <w:r>
        <w:tab/>
        <w:t>Discuss Course Texts</w:t>
      </w:r>
    </w:p>
    <w:p w14:paraId="2CA5022D" w14:textId="77777777" w:rsidR="00FD082E" w:rsidRDefault="00FD082E" w:rsidP="00FD082E">
      <w:r>
        <w:tab/>
        <w:t>Discuss Major Class Assignments</w:t>
      </w:r>
    </w:p>
    <w:p w14:paraId="410C8105" w14:textId="77777777" w:rsidR="00FD082E" w:rsidRDefault="00FD082E" w:rsidP="00CF6FC2">
      <w:pPr>
        <w:ind w:left="720" w:hanging="720"/>
      </w:pPr>
    </w:p>
    <w:p w14:paraId="3DC9F071" w14:textId="67914B0C" w:rsidR="00CF6FC2" w:rsidRDefault="00167721" w:rsidP="00167721">
      <w:pPr>
        <w:ind w:left="720"/>
      </w:pPr>
      <w:r>
        <w:t>Read “</w:t>
      </w:r>
      <w:r w:rsidR="00CF24BF">
        <w:t>Ecocriticism: Environment, Emotions and Education” (URL on Canvas)</w:t>
      </w:r>
    </w:p>
    <w:p w14:paraId="6CF6F31D" w14:textId="28E4CB86" w:rsidR="00CF24BF" w:rsidRDefault="00CF24BF" w:rsidP="00167721">
      <w:pPr>
        <w:ind w:left="720"/>
      </w:pPr>
      <w:r>
        <w:t>Read PDF (on Canvas) of four brief ecocriticism essays</w:t>
      </w:r>
    </w:p>
    <w:p w14:paraId="4BF8F53C" w14:textId="53ED98FD" w:rsidR="00CF24BF" w:rsidRDefault="00CF24BF" w:rsidP="00167721">
      <w:pPr>
        <w:ind w:left="720"/>
      </w:pPr>
      <w:r>
        <w:t xml:space="preserve">Read </w:t>
      </w:r>
      <w:r w:rsidRPr="00CF24BF">
        <w:rPr>
          <w:i/>
        </w:rPr>
        <w:t>The Green Teen</w:t>
      </w:r>
    </w:p>
    <w:p w14:paraId="6C60AD84" w14:textId="7D9AB8F8" w:rsidR="00CF24BF" w:rsidRDefault="00CF24BF" w:rsidP="00167721">
      <w:pPr>
        <w:ind w:left="720"/>
      </w:pPr>
      <w:r>
        <w:tab/>
        <w:t>It’s Your Planet Too (pp. 1-2)</w:t>
      </w:r>
    </w:p>
    <w:p w14:paraId="6E48E589" w14:textId="0DA97D54" w:rsidR="00CF24BF" w:rsidRDefault="00CF24BF" w:rsidP="00167721">
      <w:pPr>
        <w:ind w:left="720"/>
      </w:pPr>
      <w:r>
        <w:tab/>
        <w:t>What You Can Do about Global Warming (pp. 3-5)</w:t>
      </w:r>
    </w:p>
    <w:p w14:paraId="33B6FA34" w14:textId="07B133E5" w:rsidR="00CF24BF" w:rsidRDefault="00CF24BF" w:rsidP="00167721">
      <w:pPr>
        <w:ind w:left="720"/>
      </w:pPr>
      <w:r>
        <w:t xml:space="preserve">Read </w:t>
      </w:r>
      <w:r w:rsidRPr="00CF24BF">
        <w:rPr>
          <w:i/>
        </w:rPr>
        <w:t>Eyes Wide Open</w:t>
      </w:r>
    </w:p>
    <w:p w14:paraId="7A9D82D6" w14:textId="6263D0B8" w:rsidR="00CF24BF" w:rsidRDefault="00CF24BF" w:rsidP="00167721">
      <w:pPr>
        <w:ind w:left="720"/>
      </w:pPr>
      <w:r>
        <w:tab/>
        <w:t>The Essentials: Where Things Stand on 5 Key Fronts (pp. 8-21)</w:t>
      </w:r>
    </w:p>
    <w:p w14:paraId="34209E40" w14:textId="2A4B0A06" w:rsidR="00CF24BF" w:rsidRDefault="00CF24BF" w:rsidP="00167721">
      <w:pPr>
        <w:ind w:left="720"/>
      </w:pPr>
      <w:r>
        <w:tab/>
        <w:t>My Town/Your Town (pp. 22-25)</w:t>
      </w:r>
    </w:p>
    <w:p w14:paraId="49B123C2" w14:textId="77777777" w:rsidR="00CF6FC2" w:rsidRDefault="00CF6FC2" w:rsidP="00CF6FC2"/>
    <w:p w14:paraId="2BB5A5CA" w14:textId="77777777" w:rsidR="00CF6FC2" w:rsidRPr="005375A0" w:rsidRDefault="00CF6FC2" w:rsidP="00CF6FC2">
      <w:pPr>
        <w:rPr>
          <w:b/>
        </w:rPr>
      </w:pPr>
      <w:r>
        <w:rPr>
          <w:b/>
        </w:rPr>
        <w:t>Week 3</w:t>
      </w:r>
    </w:p>
    <w:p w14:paraId="72A607D4" w14:textId="0259A71D" w:rsidR="00CF6FC2" w:rsidRDefault="00691D45" w:rsidP="00CF6FC2">
      <w:r>
        <w:t>1/23</w:t>
      </w:r>
      <w:r w:rsidR="00CF6FC2">
        <w:tab/>
      </w:r>
      <w:r w:rsidR="00CF24BF">
        <w:t xml:space="preserve">Read </w:t>
      </w:r>
      <w:r w:rsidR="00CF24BF" w:rsidRPr="00CF24BF">
        <w:rPr>
          <w:i/>
        </w:rPr>
        <w:t>The Green Teen</w:t>
      </w:r>
    </w:p>
    <w:p w14:paraId="05C8C5D1" w14:textId="1B64EC5E" w:rsidR="00CF24BF" w:rsidRDefault="00CF24BF" w:rsidP="00CF6FC2">
      <w:r>
        <w:tab/>
      </w:r>
      <w:r>
        <w:tab/>
        <w:t>Green Yourself (p. 7)</w:t>
      </w:r>
    </w:p>
    <w:p w14:paraId="446CC240" w14:textId="08E99D60" w:rsidR="00CF24BF" w:rsidRDefault="00CF24BF" w:rsidP="00CF6FC2">
      <w:r>
        <w:tab/>
      </w:r>
      <w:r>
        <w:tab/>
        <w:t>Green Your World (p. 155)</w:t>
      </w:r>
    </w:p>
    <w:p w14:paraId="09CC97D6" w14:textId="13E0F900" w:rsidR="00CF24BF" w:rsidRDefault="00CF24BF" w:rsidP="00CF6FC2">
      <w:r>
        <w:tab/>
      </w:r>
      <w:r>
        <w:tab/>
        <w:t>Get Involved (pp. 156-164)</w:t>
      </w:r>
    </w:p>
    <w:p w14:paraId="05471AEF" w14:textId="4DA6AC65" w:rsidR="00CF24BF" w:rsidRDefault="00CF24BF" w:rsidP="00CF6FC2">
      <w:r>
        <w:tab/>
        <w:t xml:space="preserve">Read </w:t>
      </w:r>
      <w:r w:rsidRPr="00CF24BF">
        <w:rPr>
          <w:i/>
        </w:rPr>
        <w:t>Eyes Wide Open</w:t>
      </w:r>
    </w:p>
    <w:p w14:paraId="38BD34FD" w14:textId="74D4A7D8" w:rsidR="00CF24BF" w:rsidRDefault="00CF24BF" w:rsidP="00CF6FC2">
      <w:r>
        <w:tab/>
      </w:r>
      <w:r>
        <w:tab/>
        <w:t>Democracy (pp. 74-77)</w:t>
      </w:r>
    </w:p>
    <w:p w14:paraId="0E307A68" w14:textId="05D5AB7B" w:rsidR="00CF24BF" w:rsidRDefault="00CF24BF" w:rsidP="00CF6FC2">
      <w:r>
        <w:tab/>
      </w:r>
      <w:r>
        <w:tab/>
        <w:t>Capitalism (pp. 78-83)</w:t>
      </w:r>
    </w:p>
    <w:p w14:paraId="1D37EEED" w14:textId="712035B1" w:rsidR="00CF24BF" w:rsidRPr="00CF24BF" w:rsidRDefault="00CF24BF" w:rsidP="00CF6FC2">
      <w:r>
        <w:tab/>
      </w:r>
      <w:r>
        <w:tab/>
        <w:t>Losing Control (pp. 108-113)</w:t>
      </w:r>
    </w:p>
    <w:p w14:paraId="69B5BDBE" w14:textId="77777777" w:rsidR="00CF6FC2" w:rsidRDefault="00CF6FC2" w:rsidP="00CF6FC2"/>
    <w:p w14:paraId="12FC5D51" w14:textId="518691C5" w:rsidR="003A01C2" w:rsidRPr="003A01C2" w:rsidRDefault="003A01C2" w:rsidP="003A01C2">
      <w:pPr>
        <w:jc w:val="center"/>
        <w:rPr>
          <w:b/>
        </w:rPr>
      </w:pPr>
      <w:r w:rsidRPr="003A01C2">
        <w:rPr>
          <w:b/>
        </w:rPr>
        <w:t>Unit 2: Environmenta</w:t>
      </w:r>
      <w:r>
        <w:rPr>
          <w:b/>
        </w:rPr>
        <w:t>l Politics, Expansion and Impact</w:t>
      </w:r>
    </w:p>
    <w:p w14:paraId="7C3D16D5" w14:textId="77777777" w:rsidR="00CF6FC2" w:rsidRPr="005375A0" w:rsidRDefault="00CF6FC2" w:rsidP="00CF6FC2">
      <w:pPr>
        <w:rPr>
          <w:b/>
        </w:rPr>
      </w:pPr>
      <w:r w:rsidRPr="005375A0">
        <w:rPr>
          <w:b/>
        </w:rPr>
        <w:t>W</w:t>
      </w:r>
      <w:r>
        <w:rPr>
          <w:b/>
        </w:rPr>
        <w:t>eek 4</w:t>
      </w:r>
    </w:p>
    <w:p w14:paraId="4EA1F066" w14:textId="66E87A52" w:rsidR="00CF6FC2" w:rsidRDefault="00691D45" w:rsidP="00CF6FC2">
      <w:pPr>
        <w:rPr>
          <w:i/>
        </w:rPr>
      </w:pPr>
      <w:r>
        <w:t>1/30</w:t>
      </w:r>
      <w:r w:rsidR="00CF6FC2">
        <w:tab/>
      </w:r>
      <w:r w:rsidR="00CF24BF">
        <w:rPr>
          <w:i/>
        </w:rPr>
        <w:t>Saints at the River</w:t>
      </w:r>
    </w:p>
    <w:p w14:paraId="7AC4B1DE" w14:textId="5C046F14" w:rsidR="00CF24BF" w:rsidRPr="00083958" w:rsidRDefault="00CF24BF" w:rsidP="00CF6FC2">
      <w:pPr>
        <w:rPr>
          <w:i/>
        </w:rPr>
      </w:pPr>
      <w:r>
        <w:rPr>
          <w:i/>
        </w:rPr>
        <w:tab/>
      </w:r>
      <w:r w:rsidRPr="00083958">
        <w:rPr>
          <w:i/>
        </w:rPr>
        <w:t>The Green Teen</w:t>
      </w:r>
    </w:p>
    <w:p w14:paraId="5D90EF5F" w14:textId="1C3BF9D6" w:rsidR="00083958" w:rsidRPr="00CF24BF" w:rsidRDefault="00CF24BF" w:rsidP="00CF6FC2">
      <w:r>
        <w:tab/>
      </w:r>
      <w:r>
        <w:tab/>
        <w:t>Green Teen: Angela Primbas (pp. 17-24)</w:t>
      </w:r>
    </w:p>
    <w:p w14:paraId="684F89BE" w14:textId="77777777" w:rsidR="00CF6FC2" w:rsidRDefault="00CF6FC2" w:rsidP="00CF6FC2"/>
    <w:p w14:paraId="4E642367" w14:textId="77777777" w:rsidR="00CF6FC2" w:rsidRPr="005375A0" w:rsidRDefault="00CF6FC2" w:rsidP="00CF6FC2">
      <w:pPr>
        <w:rPr>
          <w:b/>
        </w:rPr>
      </w:pPr>
      <w:r>
        <w:rPr>
          <w:b/>
        </w:rPr>
        <w:t>Week 5</w:t>
      </w:r>
    </w:p>
    <w:p w14:paraId="73B7D14C" w14:textId="77777777" w:rsidR="00083958" w:rsidRDefault="00691D45" w:rsidP="00083958">
      <w:r>
        <w:t>2/06</w:t>
      </w:r>
      <w:r w:rsidR="00CF6FC2">
        <w:tab/>
      </w:r>
      <w:r w:rsidR="00083958">
        <w:rPr>
          <w:i/>
        </w:rPr>
        <w:t xml:space="preserve">Saints at the River </w:t>
      </w:r>
      <w:r w:rsidR="00083958">
        <w:t>(continued)</w:t>
      </w:r>
    </w:p>
    <w:p w14:paraId="6DE533E3" w14:textId="77777777" w:rsidR="00083958" w:rsidRDefault="00083958" w:rsidP="00083958">
      <w:r>
        <w:tab/>
        <w:t>Eyes Wide Open</w:t>
      </w:r>
    </w:p>
    <w:p w14:paraId="0D047F3C" w14:textId="77777777" w:rsidR="00083958" w:rsidRDefault="00083958" w:rsidP="00083958">
      <w:r>
        <w:tab/>
      </w:r>
      <w:r>
        <w:tab/>
        <w:t>Common Sense (pp. 35-39)</w:t>
      </w:r>
    </w:p>
    <w:p w14:paraId="0091C657" w14:textId="77777777" w:rsidR="00083958" w:rsidRDefault="00083958" w:rsidP="00083958">
      <w:r>
        <w:tab/>
      </w:r>
      <w:r>
        <w:tab/>
        <w:t>Projection (pp. 64-67)</w:t>
      </w:r>
    </w:p>
    <w:p w14:paraId="7372AB27" w14:textId="77777777" w:rsidR="00083958" w:rsidRDefault="00083958" w:rsidP="00083958">
      <w:r>
        <w:tab/>
        <w:t>Read “The Depths of Grief: A Father’s Fight to Recover His Drowned Daughter” (URL on Canvas)</w:t>
      </w:r>
    </w:p>
    <w:p w14:paraId="0ED82363" w14:textId="40CED3C1" w:rsidR="00D92263" w:rsidRPr="00083958" w:rsidRDefault="00083958" w:rsidP="00083958">
      <w:r>
        <w:tab/>
        <w:t>View videos of three poems read by Ron Rash (URL on Canvas)</w:t>
      </w:r>
    </w:p>
    <w:p w14:paraId="048A23D3" w14:textId="77777777" w:rsidR="00CF6FC2" w:rsidRDefault="00CF6FC2" w:rsidP="00CF6FC2"/>
    <w:p w14:paraId="428D0216" w14:textId="77777777" w:rsidR="00CF6FC2" w:rsidRPr="005375A0" w:rsidRDefault="00CF6FC2" w:rsidP="00CF6FC2">
      <w:pPr>
        <w:rPr>
          <w:b/>
        </w:rPr>
      </w:pPr>
      <w:r>
        <w:rPr>
          <w:b/>
        </w:rPr>
        <w:t>Week 6</w:t>
      </w:r>
    </w:p>
    <w:p w14:paraId="3695D4D1" w14:textId="05DC83BB" w:rsidR="00CF6FC2" w:rsidRDefault="00691D45" w:rsidP="00CF6FC2">
      <w:pPr>
        <w:rPr>
          <w:i/>
        </w:rPr>
      </w:pPr>
      <w:r>
        <w:t>2/13</w:t>
      </w:r>
      <w:r w:rsidR="00CF6FC2">
        <w:tab/>
      </w:r>
      <w:r w:rsidR="004B7E53">
        <w:rPr>
          <w:i/>
        </w:rPr>
        <w:t>The Lorax</w:t>
      </w:r>
    </w:p>
    <w:p w14:paraId="2F986EB9" w14:textId="77B66337" w:rsidR="004B7E53" w:rsidRDefault="004B7E53" w:rsidP="00CF6FC2">
      <w:pPr>
        <w:rPr>
          <w:i/>
        </w:rPr>
      </w:pPr>
      <w:r>
        <w:rPr>
          <w:i/>
        </w:rPr>
        <w:tab/>
        <w:t>Picket Line: A Graphic Novel</w:t>
      </w:r>
    </w:p>
    <w:p w14:paraId="315832D3" w14:textId="39105DAF" w:rsidR="001C0829" w:rsidRDefault="001C0829" w:rsidP="00CF6FC2">
      <w:pPr>
        <w:rPr>
          <w:i/>
        </w:rPr>
      </w:pPr>
      <w:r>
        <w:rPr>
          <w:i/>
        </w:rPr>
        <w:tab/>
        <w:t>The Green Teen</w:t>
      </w:r>
    </w:p>
    <w:p w14:paraId="1FA2868C" w14:textId="0AF5FC6F" w:rsidR="001C0829" w:rsidRDefault="001C0829" w:rsidP="00CF6FC2">
      <w:r>
        <w:rPr>
          <w:i/>
        </w:rPr>
        <w:tab/>
      </w:r>
      <w:r>
        <w:rPr>
          <w:i/>
        </w:rPr>
        <w:tab/>
      </w:r>
      <w:r>
        <w:t>What You Can Do about Deforestation (pp. 109-111)</w:t>
      </w:r>
    </w:p>
    <w:p w14:paraId="56275DBC" w14:textId="2B313810" w:rsidR="001C0829" w:rsidRPr="001C0829" w:rsidRDefault="001C0829" w:rsidP="00CF6FC2">
      <w:pPr>
        <w:rPr>
          <w:i/>
        </w:rPr>
      </w:pPr>
      <w:r>
        <w:tab/>
      </w:r>
      <w:r w:rsidRPr="001C0829">
        <w:rPr>
          <w:i/>
        </w:rPr>
        <w:t>Eyes Wide Open</w:t>
      </w:r>
    </w:p>
    <w:p w14:paraId="3F43E83D" w14:textId="3BB9FD99" w:rsidR="001C0829" w:rsidRPr="001C0829" w:rsidRDefault="001C0829" w:rsidP="00CF6FC2">
      <w:r>
        <w:tab/>
      </w:r>
      <w:r>
        <w:tab/>
        <w:t xml:space="preserve">Vested Interests </w:t>
      </w:r>
      <w:r w:rsidR="00521FD9">
        <w:t>(pp. 28-33)</w:t>
      </w:r>
    </w:p>
    <w:p w14:paraId="11B5F4F5" w14:textId="77777777" w:rsidR="00CF6FC2" w:rsidRDefault="00CF6FC2" w:rsidP="00CF6FC2"/>
    <w:p w14:paraId="0C83135A" w14:textId="77777777" w:rsidR="00CF6FC2" w:rsidRPr="005375A0" w:rsidRDefault="00CF6FC2" w:rsidP="00CF6FC2">
      <w:pPr>
        <w:rPr>
          <w:b/>
        </w:rPr>
      </w:pPr>
      <w:r>
        <w:rPr>
          <w:b/>
        </w:rPr>
        <w:t>Week 7</w:t>
      </w:r>
    </w:p>
    <w:p w14:paraId="1B8A2DF4" w14:textId="641F6BEE" w:rsidR="00CF6FC2" w:rsidRDefault="00691D45" w:rsidP="00CF6FC2">
      <w:pPr>
        <w:rPr>
          <w:i/>
        </w:rPr>
      </w:pPr>
      <w:r>
        <w:t>2/20</w:t>
      </w:r>
      <w:r w:rsidR="00CF6FC2">
        <w:tab/>
      </w:r>
      <w:r w:rsidR="004B7E53">
        <w:rPr>
          <w:i/>
        </w:rPr>
        <w:t>The Lorax (continued)</w:t>
      </w:r>
    </w:p>
    <w:p w14:paraId="3E1FC6EE" w14:textId="79B61831" w:rsidR="004B7E53" w:rsidRDefault="004B7E53" w:rsidP="00CF6FC2">
      <w:pPr>
        <w:rPr>
          <w:i/>
        </w:rPr>
      </w:pPr>
      <w:r>
        <w:rPr>
          <w:i/>
        </w:rPr>
        <w:tab/>
        <w:t>Picket Line: A Graphic Novel (continued)</w:t>
      </w:r>
    </w:p>
    <w:p w14:paraId="19E1DCEF" w14:textId="073B62E0" w:rsidR="001C0829" w:rsidRDefault="001C0829" w:rsidP="00CF6FC2">
      <w:r>
        <w:rPr>
          <w:i/>
        </w:rPr>
        <w:tab/>
      </w:r>
      <w:r>
        <w:t>Read “Blood Wood” (URL on Canvas)</w:t>
      </w:r>
    </w:p>
    <w:p w14:paraId="6F4D657D" w14:textId="1C3FC9A4" w:rsidR="001C0829" w:rsidRDefault="001C0829" w:rsidP="00CF6FC2">
      <w:r>
        <w:tab/>
        <w:t>Read “Sued by the Forest” (URL on Canvas)</w:t>
      </w:r>
    </w:p>
    <w:p w14:paraId="0315267C" w14:textId="7E77B199" w:rsidR="001C0829" w:rsidRPr="001C0829" w:rsidRDefault="001C0829" w:rsidP="00CF6FC2">
      <w:pPr>
        <w:rPr>
          <w:i/>
        </w:rPr>
      </w:pPr>
      <w:r>
        <w:tab/>
      </w:r>
      <w:r w:rsidRPr="001C0829">
        <w:rPr>
          <w:i/>
        </w:rPr>
        <w:t>Eyes Wide Open</w:t>
      </w:r>
    </w:p>
    <w:p w14:paraId="5D722163" w14:textId="051E41FF" w:rsidR="001C0829" w:rsidRDefault="001C0829" w:rsidP="00CF6FC2">
      <w:r>
        <w:tab/>
      </w:r>
      <w:r>
        <w:tab/>
        <w:t>Denial (pp. 56-63)</w:t>
      </w:r>
    </w:p>
    <w:p w14:paraId="50E53B3C" w14:textId="74D674E7" w:rsidR="001C0829" w:rsidRPr="001C0829" w:rsidRDefault="001C0829" w:rsidP="00CF6FC2">
      <w:r>
        <w:tab/>
      </w:r>
      <w:r>
        <w:tab/>
        <w:t>Science to the Rescue (pp. 88-93)</w:t>
      </w:r>
    </w:p>
    <w:p w14:paraId="55DD4D19" w14:textId="77777777" w:rsidR="00CF6FC2" w:rsidRDefault="00CF6FC2" w:rsidP="00CF6FC2"/>
    <w:p w14:paraId="70928804" w14:textId="40790840" w:rsidR="003A01C2" w:rsidRPr="003A01C2" w:rsidRDefault="003A01C2" w:rsidP="003A01C2">
      <w:pPr>
        <w:jc w:val="center"/>
        <w:rPr>
          <w:b/>
        </w:rPr>
      </w:pPr>
      <w:r w:rsidRPr="003A01C2">
        <w:rPr>
          <w:b/>
        </w:rPr>
        <w:t>Unit 3: The Environment and Weather</w:t>
      </w:r>
    </w:p>
    <w:p w14:paraId="25E3ADCC" w14:textId="77777777" w:rsidR="00CF6FC2" w:rsidRPr="005375A0" w:rsidRDefault="00CF6FC2" w:rsidP="00CF6FC2">
      <w:pPr>
        <w:rPr>
          <w:b/>
        </w:rPr>
      </w:pPr>
      <w:r>
        <w:rPr>
          <w:b/>
        </w:rPr>
        <w:t>Week 8</w:t>
      </w:r>
    </w:p>
    <w:p w14:paraId="2A8F434D" w14:textId="26D1884A" w:rsidR="00CF6FC2" w:rsidRDefault="00691D45" w:rsidP="00CF6FC2">
      <w:pPr>
        <w:rPr>
          <w:i/>
        </w:rPr>
      </w:pPr>
      <w:r>
        <w:t>2/27</w:t>
      </w:r>
      <w:r w:rsidR="00CF6FC2">
        <w:tab/>
      </w:r>
      <w:r w:rsidR="001C0829">
        <w:rPr>
          <w:i/>
        </w:rPr>
        <w:t>The Carbon Diaries</w:t>
      </w:r>
    </w:p>
    <w:p w14:paraId="032E7A70" w14:textId="294863E0" w:rsidR="001C0829" w:rsidRDefault="001C0829" w:rsidP="00CF6FC2">
      <w:pPr>
        <w:rPr>
          <w:i/>
        </w:rPr>
      </w:pPr>
      <w:r>
        <w:rPr>
          <w:i/>
        </w:rPr>
        <w:tab/>
        <w:t>The Green Teen</w:t>
      </w:r>
    </w:p>
    <w:p w14:paraId="291BC459" w14:textId="045D4C16" w:rsidR="001C0829" w:rsidRDefault="001C0829" w:rsidP="00CF6FC2">
      <w:r>
        <w:rPr>
          <w:i/>
        </w:rPr>
        <w:tab/>
      </w:r>
      <w:r>
        <w:rPr>
          <w:i/>
        </w:rPr>
        <w:tab/>
      </w:r>
      <w:r>
        <w:t>Get Squeaky Clean (pp. 38-43)</w:t>
      </w:r>
    </w:p>
    <w:p w14:paraId="14CC8028" w14:textId="0A3C9B66" w:rsidR="001C0829" w:rsidRDefault="001C0829" w:rsidP="00CF6FC2">
      <w:r>
        <w:tab/>
      </w:r>
      <w:r>
        <w:tab/>
        <w:t>Green Giving (pp. 44-52)</w:t>
      </w:r>
    </w:p>
    <w:p w14:paraId="0DD34954" w14:textId="7DB0E517" w:rsidR="001C0829" w:rsidRPr="001C0829" w:rsidRDefault="001C0829" w:rsidP="00CF6FC2">
      <w:r>
        <w:tab/>
      </w:r>
      <w:r>
        <w:tab/>
        <w:t>Green on the Go (pp. 53-67)</w:t>
      </w:r>
    </w:p>
    <w:p w14:paraId="089187E4" w14:textId="77777777" w:rsidR="00CF6FC2" w:rsidRDefault="00CF6FC2" w:rsidP="00CF6FC2"/>
    <w:p w14:paraId="5216DBF7" w14:textId="77777777" w:rsidR="00CF6FC2" w:rsidRPr="00254194" w:rsidRDefault="00CF6FC2" w:rsidP="00CF6FC2">
      <w:pPr>
        <w:rPr>
          <w:b/>
        </w:rPr>
      </w:pPr>
      <w:r w:rsidRPr="00254194">
        <w:rPr>
          <w:b/>
        </w:rPr>
        <w:t>W</w:t>
      </w:r>
      <w:r>
        <w:rPr>
          <w:b/>
        </w:rPr>
        <w:t>eek 9</w:t>
      </w:r>
    </w:p>
    <w:p w14:paraId="695C5FAC" w14:textId="77777777" w:rsidR="001C0829" w:rsidRDefault="00691D45" w:rsidP="00CF6FC2">
      <w:r>
        <w:t>3/06</w:t>
      </w:r>
      <w:r w:rsidR="00CF6FC2">
        <w:tab/>
      </w:r>
      <w:r w:rsidR="001C0829" w:rsidRPr="001C0829">
        <w:rPr>
          <w:i/>
        </w:rPr>
        <w:t>The Carbon Diaries</w:t>
      </w:r>
      <w:r w:rsidR="001C0829">
        <w:t xml:space="preserve"> (continued) </w:t>
      </w:r>
    </w:p>
    <w:p w14:paraId="52223C65" w14:textId="236DB4BE" w:rsidR="001C0829" w:rsidRPr="001C0829" w:rsidRDefault="001C0829" w:rsidP="00CF6FC2">
      <w:pPr>
        <w:rPr>
          <w:i/>
        </w:rPr>
      </w:pPr>
      <w:r>
        <w:tab/>
      </w:r>
      <w:r w:rsidRPr="001C0829">
        <w:rPr>
          <w:i/>
        </w:rPr>
        <w:t>Eyes Wide Open</w:t>
      </w:r>
    </w:p>
    <w:p w14:paraId="0673CC35" w14:textId="34CDC031" w:rsidR="001C0829" w:rsidRDefault="001C0829" w:rsidP="00CF6FC2">
      <w:r>
        <w:tab/>
      </w:r>
      <w:r>
        <w:tab/>
        <w:t>Never Retreat (pp. 94-101)</w:t>
      </w:r>
    </w:p>
    <w:p w14:paraId="42BBAC4C" w14:textId="5452F6CF" w:rsidR="001C0829" w:rsidRDefault="001C0829" w:rsidP="00CF6FC2">
      <w:r>
        <w:tab/>
      </w:r>
      <w:r>
        <w:tab/>
        <w:t>No Limits (pp. 102-107)</w:t>
      </w:r>
    </w:p>
    <w:p w14:paraId="52017E07" w14:textId="17CF34EF" w:rsidR="00CF6FC2" w:rsidRDefault="001C0829" w:rsidP="001C0829">
      <w:pPr>
        <w:ind w:firstLine="720"/>
      </w:pPr>
      <w:r>
        <w:t>Read “The New Abolitionism” (URL on Canvas)</w:t>
      </w:r>
    </w:p>
    <w:p w14:paraId="41B8A609" w14:textId="4398977A" w:rsidR="001C0829" w:rsidRDefault="001C0829" w:rsidP="00CF6FC2">
      <w:r>
        <w:tab/>
        <w:t>Read “Dirty Coal, Clean Future” (URL on Canvas)</w:t>
      </w:r>
    </w:p>
    <w:p w14:paraId="61D169B2" w14:textId="77777777" w:rsidR="00CF6FC2" w:rsidRDefault="00CF6FC2" w:rsidP="00CF6FC2"/>
    <w:p w14:paraId="39D0B4F2" w14:textId="77777777" w:rsidR="00CF6FC2" w:rsidRPr="00254194" w:rsidRDefault="00CF6FC2" w:rsidP="00CF6FC2">
      <w:pPr>
        <w:rPr>
          <w:b/>
        </w:rPr>
      </w:pPr>
      <w:r>
        <w:rPr>
          <w:b/>
        </w:rPr>
        <w:t>Week 10</w:t>
      </w:r>
    </w:p>
    <w:p w14:paraId="16BA753E" w14:textId="463BB504" w:rsidR="00CF6FC2" w:rsidRDefault="00691D45" w:rsidP="00CF6FC2">
      <w:r>
        <w:t>3/13</w:t>
      </w:r>
      <w:r w:rsidR="00CF6FC2">
        <w:tab/>
        <w:t>Spring Break—No Class</w:t>
      </w:r>
    </w:p>
    <w:p w14:paraId="547B3A82" w14:textId="77777777" w:rsidR="00CF6FC2" w:rsidRDefault="00CF6FC2" w:rsidP="00CF6FC2"/>
    <w:p w14:paraId="06655946" w14:textId="236B624D" w:rsidR="003A01C2" w:rsidRPr="003A01C2" w:rsidRDefault="003A01C2" w:rsidP="003A01C2">
      <w:pPr>
        <w:jc w:val="center"/>
        <w:rPr>
          <w:b/>
        </w:rPr>
      </w:pPr>
      <w:r w:rsidRPr="003A01C2">
        <w:rPr>
          <w:b/>
        </w:rPr>
        <w:t>Unit 4: Consumption, Trash, and The Environment</w:t>
      </w:r>
    </w:p>
    <w:p w14:paraId="168065A5" w14:textId="77777777" w:rsidR="00CF6FC2" w:rsidRPr="00254194" w:rsidRDefault="00CF6FC2" w:rsidP="00CF6FC2">
      <w:pPr>
        <w:rPr>
          <w:b/>
        </w:rPr>
      </w:pPr>
      <w:r>
        <w:rPr>
          <w:b/>
        </w:rPr>
        <w:t>Week 11</w:t>
      </w:r>
    </w:p>
    <w:p w14:paraId="56C82B4E" w14:textId="208617D7" w:rsidR="00CF6FC2" w:rsidRDefault="00691D45" w:rsidP="00CF6FC2">
      <w:pPr>
        <w:rPr>
          <w:i/>
        </w:rPr>
      </w:pPr>
      <w:r>
        <w:t>3/20</w:t>
      </w:r>
      <w:r w:rsidR="00CF6FC2">
        <w:tab/>
      </w:r>
      <w:r w:rsidR="00B27FBE">
        <w:rPr>
          <w:i/>
        </w:rPr>
        <w:t>The Rime of the Modern Mariner</w:t>
      </w:r>
    </w:p>
    <w:p w14:paraId="1F97E056" w14:textId="5703EF04" w:rsidR="00B27FBE" w:rsidRDefault="00B27FBE" w:rsidP="00CF6FC2">
      <w:pPr>
        <w:rPr>
          <w:i/>
        </w:rPr>
      </w:pPr>
      <w:r>
        <w:rPr>
          <w:i/>
        </w:rPr>
        <w:tab/>
        <w:t>The Green Teen</w:t>
      </w:r>
    </w:p>
    <w:p w14:paraId="534D495A" w14:textId="08D2F0CA" w:rsidR="00B27FBE" w:rsidRDefault="00B27FBE" w:rsidP="00CF6FC2">
      <w:r>
        <w:rPr>
          <w:i/>
        </w:rPr>
        <w:tab/>
      </w:r>
      <w:r>
        <w:rPr>
          <w:i/>
        </w:rPr>
        <w:tab/>
      </w:r>
      <w:r>
        <w:t>What You Can Do about Air Pollution (pp. 69-70)</w:t>
      </w:r>
    </w:p>
    <w:p w14:paraId="4920C283" w14:textId="7269D9D7" w:rsidR="00B27FBE" w:rsidRPr="00B27FBE" w:rsidRDefault="00B27FBE" w:rsidP="00CF6FC2">
      <w:r>
        <w:tab/>
      </w:r>
      <w:r>
        <w:tab/>
      </w:r>
      <w:r w:rsidR="00521FD9">
        <w:t>Trim Your Waste-Line (pp. 72-80)</w:t>
      </w:r>
    </w:p>
    <w:p w14:paraId="2D504E91" w14:textId="77777777" w:rsidR="00CF6FC2" w:rsidRDefault="00CF6FC2" w:rsidP="00CF6FC2"/>
    <w:p w14:paraId="7CE2E484" w14:textId="77777777" w:rsidR="00CF6FC2" w:rsidRPr="00254194" w:rsidRDefault="00CF6FC2" w:rsidP="00CF6FC2">
      <w:pPr>
        <w:rPr>
          <w:b/>
        </w:rPr>
      </w:pPr>
      <w:r>
        <w:rPr>
          <w:b/>
        </w:rPr>
        <w:t>Week 12</w:t>
      </w:r>
    </w:p>
    <w:p w14:paraId="2765A5F9" w14:textId="55E770F4" w:rsidR="00CF6FC2" w:rsidRDefault="00691D45" w:rsidP="00CF6FC2">
      <w:r>
        <w:t>3/27</w:t>
      </w:r>
      <w:r w:rsidR="00CF6FC2">
        <w:tab/>
      </w:r>
      <w:r w:rsidR="00521FD9">
        <w:rPr>
          <w:i/>
        </w:rPr>
        <w:t xml:space="preserve">The Rime of the Modern Mariner </w:t>
      </w:r>
      <w:r w:rsidR="00521FD9">
        <w:t>(continued)</w:t>
      </w:r>
    </w:p>
    <w:p w14:paraId="662FE169" w14:textId="34C23500" w:rsidR="00521FD9" w:rsidRPr="00521FD9" w:rsidRDefault="00521FD9" w:rsidP="00CF6FC2">
      <w:pPr>
        <w:rPr>
          <w:i/>
        </w:rPr>
      </w:pPr>
      <w:r>
        <w:tab/>
      </w:r>
      <w:r w:rsidRPr="00521FD9">
        <w:rPr>
          <w:i/>
        </w:rPr>
        <w:t>The Green Teen</w:t>
      </w:r>
    </w:p>
    <w:p w14:paraId="2AE52B7D" w14:textId="2D62F608" w:rsidR="00521FD9" w:rsidRDefault="00521FD9" w:rsidP="00CF6FC2">
      <w:r>
        <w:tab/>
      </w:r>
      <w:r>
        <w:tab/>
        <w:t>Save Your Energy (pp. 81-90)</w:t>
      </w:r>
    </w:p>
    <w:p w14:paraId="19780BA2" w14:textId="6A9AF7F6" w:rsidR="00521FD9" w:rsidRDefault="00521FD9" w:rsidP="00CF6FC2">
      <w:r>
        <w:tab/>
      </w:r>
      <w:r>
        <w:tab/>
        <w:t>Don’t be a Drip (pp. 91-102)</w:t>
      </w:r>
    </w:p>
    <w:p w14:paraId="114DA40B" w14:textId="43943E92" w:rsidR="00521FD9" w:rsidRPr="00521FD9" w:rsidRDefault="00521FD9" w:rsidP="00CF6FC2">
      <w:pPr>
        <w:rPr>
          <w:i/>
        </w:rPr>
      </w:pPr>
      <w:r>
        <w:tab/>
      </w:r>
      <w:r w:rsidRPr="00521FD9">
        <w:rPr>
          <w:i/>
        </w:rPr>
        <w:t>Eyes Wide Open</w:t>
      </w:r>
    </w:p>
    <w:p w14:paraId="56277A86" w14:textId="61F1A524" w:rsidR="00521FD9" w:rsidRDefault="00521FD9" w:rsidP="00CF6FC2">
      <w:r>
        <w:tab/>
      </w:r>
      <w:r>
        <w:tab/>
        <w:t>Out of Sight (pp. 40-45)</w:t>
      </w:r>
    </w:p>
    <w:p w14:paraId="2931435A" w14:textId="111C9EB0" w:rsidR="00521FD9" w:rsidRDefault="00521FD9" w:rsidP="00CF6FC2">
      <w:r>
        <w:tab/>
      </w:r>
      <w:r>
        <w:tab/>
        <w:t>Conflict (pp. 120-127)</w:t>
      </w:r>
    </w:p>
    <w:p w14:paraId="0E5940EE" w14:textId="425D9257" w:rsidR="00521FD9" w:rsidRDefault="00521FD9" w:rsidP="00CF6FC2">
      <w:r>
        <w:tab/>
        <w:t>Read “Consumption Dwarfs Population as Main Environmental Threat” (URL on Canvas)</w:t>
      </w:r>
    </w:p>
    <w:p w14:paraId="6CA2F352" w14:textId="1A8A5D04" w:rsidR="00521FD9" w:rsidRPr="00521FD9" w:rsidRDefault="00521FD9" w:rsidP="00CF6FC2">
      <w:r>
        <w:tab/>
        <w:t>Read “Overconsumption is Costing Us the Earth and Human Happiness” (URL on Canvas)</w:t>
      </w:r>
    </w:p>
    <w:p w14:paraId="1EBA66BB" w14:textId="77777777" w:rsidR="00CF6FC2" w:rsidRDefault="00CF6FC2" w:rsidP="00CF6FC2"/>
    <w:p w14:paraId="7003C498" w14:textId="77777777" w:rsidR="00CF6FC2" w:rsidRPr="00254194" w:rsidRDefault="00CF6FC2" w:rsidP="00CF6FC2">
      <w:pPr>
        <w:rPr>
          <w:b/>
        </w:rPr>
      </w:pPr>
      <w:r>
        <w:rPr>
          <w:b/>
        </w:rPr>
        <w:t>Week 13</w:t>
      </w:r>
    </w:p>
    <w:p w14:paraId="5B99F6A9" w14:textId="10CF826C" w:rsidR="00CF6FC2" w:rsidRDefault="00691D45" w:rsidP="00CF6FC2">
      <w:pPr>
        <w:rPr>
          <w:i/>
        </w:rPr>
      </w:pPr>
      <w:r>
        <w:t>4/03</w:t>
      </w:r>
      <w:r w:rsidR="00CF6FC2">
        <w:tab/>
      </w:r>
      <w:r w:rsidR="00521FD9">
        <w:rPr>
          <w:i/>
        </w:rPr>
        <w:t>The Seventh Most Important Thing</w:t>
      </w:r>
    </w:p>
    <w:p w14:paraId="631752C7" w14:textId="25693DA4" w:rsidR="00521FD9" w:rsidRDefault="00521FD9" w:rsidP="00CF6FC2">
      <w:pPr>
        <w:rPr>
          <w:i/>
        </w:rPr>
      </w:pPr>
      <w:r>
        <w:rPr>
          <w:i/>
        </w:rPr>
        <w:tab/>
        <w:t>The Green Teen</w:t>
      </w:r>
    </w:p>
    <w:p w14:paraId="03CB32D1" w14:textId="168566F9" w:rsidR="00521FD9" w:rsidRPr="00521FD9" w:rsidRDefault="00521FD9" w:rsidP="00CF6FC2">
      <w:r>
        <w:rPr>
          <w:i/>
        </w:rPr>
        <w:tab/>
      </w:r>
      <w:r>
        <w:rPr>
          <w:i/>
        </w:rPr>
        <w:tab/>
      </w:r>
      <w:r>
        <w:t>Green Your Wardrobe (pp. 32-37)</w:t>
      </w:r>
    </w:p>
    <w:p w14:paraId="5C54D4C7" w14:textId="77777777" w:rsidR="00CF6FC2" w:rsidRDefault="00CF6FC2" w:rsidP="00CF6FC2"/>
    <w:p w14:paraId="3D73C20A" w14:textId="77777777" w:rsidR="00CF6FC2" w:rsidRPr="00254194" w:rsidRDefault="00CF6FC2" w:rsidP="00CF6FC2">
      <w:pPr>
        <w:rPr>
          <w:b/>
        </w:rPr>
      </w:pPr>
      <w:r>
        <w:rPr>
          <w:b/>
        </w:rPr>
        <w:t>Week 14</w:t>
      </w:r>
    </w:p>
    <w:p w14:paraId="1CE7DB1E" w14:textId="5785F6A6" w:rsidR="00CF6FC2" w:rsidRDefault="00691D45" w:rsidP="00CF6FC2">
      <w:r>
        <w:t>4/10</w:t>
      </w:r>
      <w:r w:rsidR="00CF6FC2">
        <w:tab/>
      </w:r>
      <w:r w:rsidR="00521FD9">
        <w:rPr>
          <w:i/>
        </w:rPr>
        <w:t xml:space="preserve">The Seventh Most Important Thing </w:t>
      </w:r>
      <w:r w:rsidR="00521FD9">
        <w:t>(continued)</w:t>
      </w:r>
    </w:p>
    <w:p w14:paraId="59742395" w14:textId="3DF209CA" w:rsidR="00521FD9" w:rsidRDefault="00521FD9" w:rsidP="00CF6FC2">
      <w:r>
        <w:tab/>
        <w:t>The Green Teen</w:t>
      </w:r>
    </w:p>
    <w:p w14:paraId="4954313F" w14:textId="6B0A903F" w:rsidR="00521FD9" w:rsidRDefault="00521FD9" w:rsidP="00CF6FC2">
      <w:r>
        <w:tab/>
      </w:r>
      <w:r>
        <w:tab/>
        <w:t>Start a School Recycling Program (pp. 121-130)</w:t>
      </w:r>
    </w:p>
    <w:p w14:paraId="096E644D" w14:textId="0DE90912" w:rsidR="00521FD9" w:rsidRDefault="00521FD9" w:rsidP="00CF6FC2">
      <w:r>
        <w:tab/>
      </w:r>
      <w:r>
        <w:tab/>
        <w:t>Green Your Lunch (pp. 143-150)</w:t>
      </w:r>
    </w:p>
    <w:p w14:paraId="0F4CBC86" w14:textId="1AD55781" w:rsidR="00521FD9" w:rsidRDefault="00521FD9" w:rsidP="00CF6FC2">
      <w:r>
        <w:tab/>
        <w:t>Read “Trash Overload” (URL on Canvas)</w:t>
      </w:r>
    </w:p>
    <w:p w14:paraId="02373412" w14:textId="1EEE4E2C" w:rsidR="00521FD9" w:rsidRPr="00521FD9" w:rsidRDefault="00521FD9" w:rsidP="00CF6FC2">
      <w:r>
        <w:tab/>
        <w:t>Read “More Waste, No Space” (URL on Canvas)</w:t>
      </w:r>
    </w:p>
    <w:p w14:paraId="4D0DD9A5" w14:textId="77777777" w:rsidR="00CF6FC2" w:rsidRDefault="00CF6FC2" w:rsidP="00CF6FC2"/>
    <w:p w14:paraId="69A6DC3E" w14:textId="415C202C" w:rsidR="003A01C2" w:rsidRPr="003A01C2" w:rsidRDefault="003A01C2" w:rsidP="003A01C2">
      <w:pPr>
        <w:jc w:val="center"/>
        <w:rPr>
          <w:b/>
        </w:rPr>
      </w:pPr>
      <w:r w:rsidRPr="003A01C2">
        <w:rPr>
          <w:b/>
        </w:rPr>
        <w:t>Unit 5: Course Conclusions</w:t>
      </w:r>
    </w:p>
    <w:p w14:paraId="2763731F" w14:textId="77777777" w:rsidR="00CF6FC2" w:rsidRPr="00254194" w:rsidRDefault="00CF6FC2" w:rsidP="00CF6FC2">
      <w:pPr>
        <w:rPr>
          <w:b/>
        </w:rPr>
      </w:pPr>
      <w:r>
        <w:rPr>
          <w:b/>
        </w:rPr>
        <w:t>Week 15</w:t>
      </w:r>
    </w:p>
    <w:p w14:paraId="7FA81652" w14:textId="51E33D2C" w:rsidR="00FD082E" w:rsidRDefault="00691D45" w:rsidP="00CF6FC2">
      <w:r>
        <w:t>4/17</w:t>
      </w:r>
      <w:r w:rsidR="00CF6FC2">
        <w:tab/>
      </w:r>
      <w:r w:rsidR="00A40A99">
        <w:t>Dr. Cook at AERA Conference</w:t>
      </w:r>
    </w:p>
    <w:p w14:paraId="17596AE7" w14:textId="77777777" w:rsidR="00CF6FC2" w:rsidRDefault="00CF6FC2" w:rsidP="00CF6FC2"/>
    <w:p w14:paraId="5C66E740" w14:textId="77777777" w:rsidR="00CF6FC2" w:rsidRDefault="00CF6FC2" w:rsidP="00CF6FC2">
      <w:r>
        <w:t>Week 16</w:t>
      </w:r>
    </w:p>
    <w:p w14:paraId="253F30E3" w14:textId="77777777" w:rsidR="007F6A9D" w:rsidRDefault="00FD082E" w:rsidP="00CF6FC2">
      <w:r>
        <w:t>4/24</w:t>
      </w:r>
      <w:r w:rsidR="00CF6FC2">
        <w:tab/>
      </w:r>
      <w:r w:rsidR="007F6A9D">
        <w:t>Environmental Documentary Project Due</w:t>
      </w:r>
    </w:p>
    <w:p w14:paraId="62F937AE" w14:textId="77777777" w:rsidR="00CF6FC2" w:rsidRDefault="00CF6FC2" w:rsidP="00CF6FC2"/>
    <w:p w14:paraId="0DD9EB80" w14:textId="238BC7B8" w:rsidR="00CF6FC2" w:rsidRPr="00254194" w:rsidRDefault="00CF6FC2" w:rsidP="00CF6FC2">
      <w:pPr>
        <w:rPr>
          <w:b/>
        </w:rPr>
      </w:pPr>
      <w:r w:rsidRPr="00254194">
        <w:rPr>
          <w:b/>
        </w:rPr>
        <w:t>Exam Week</w:t>
      </w:r>
      <w:r w:rsidR="00FD082E">
        <w:rPr>
          <w:b/>
        </w:rPr>
        <w:t xml:space="preserve"> (April 30-May 4</w:t>
      </w:r>
      <w:r w:rsidRPr="00254194">
        <w:rPr>
          <w:b/>
        </w:rPr>
        <w:t>)</w:t>
      </w:r>
    </w:p>
    <w:p w14:paraId="7C2C4671" w14:textId="77777777" w:rsidR="00CF6FC2" w:rsidRDefault="00CF6FC2" w:rsidP="00CF6FC2">
      <w:r>
        <w:t>TBD</w:t>
      </w:r>
      <w:r>
        <w:tab/>
        <w:t>Final Presentations (if needed)</w:t>
      </w:r>
    </w:p>
    <w:p w14:paraId="49975F0D" w14:textId="77777777" w:rsidR="00CF6FC2" w:rsidRDefault="00CF6FC2" w:rsidP="00CF6FC2"/>
    <w:p w14:paraId="252CB461" w14:textId="77777777" w:rsidR="00CF6FC2" w:rsidRDefault="00CF6FC2"/>
    <w:p w14:paraId="3F10BB17" w14:textId="77777777" w:rsidR="00CF6FC2" w:rsidRDefault="00CF6FC2"/>
    <w:p w14:paraId="7FE63E43" w14:textId="77777777" w:rsidR="00CF6FC2" w:rsidRDefault="00CF6FC2"/>
    <w:p w14:paraId="3EEF9989" w14:textId="77777777" w:rsidR="00CF6FC2" w:rsidRDefault="00CF6FC2"/>
    <w:p w14:paraId="08E1E6BA" w14:textId="77777777" w:rsidR="00CF6FC2" w:rsidRDefault="00CF6FC2"/>
    <w:p w14:paraId="5D5D2BC2" w14:textId="77777777" w:rsidR="00CF6FC2" w:rsidRDefault="00CF6FC2"/>
    <w:p w14:paraId="5A64A889" w14:textId="77777777" w:rsidR="00CF6FC2" w:rsidRDefault="00CF6FC2"/>
    <w:p w14:paraId="4D006B43" w14:textId="77777777" w:rsidR="00CF6FC2" w:rsidRDefault="00CF6FC2"/>
    <w:p w14:paraId="241FBCBD" w14:textId="77777777" w:rsidR="00CF6FC2" w:rsidRDefault="00CF6FC2"/>
    <w:p w14:paraId="70985881" w14:textId="77777777" w:rsidR="00CF6FC2" w:rsidRDefault="00CF6FC2"/>
    <w:p w14:paraId="1F882F65" w14:textId="77777777" w:rsidR="00CF6FC2" w:rsidRDefault="00CF6FC2"/>
    <w:p w14:paraId="468F0A23" w14:textId="77777777" w:rsidR="00CF6FC2" w:rsidRDefault="00CF6FC2"/>
    <w:p w14:paraId="7884AF63" w14:textId="77777777" w:rsidR="00CF6FC2" w:rsidRDefault="00CF6FC2"/>
    <w:p w14:paraId="15495E88" w14:textId="77777777" w:rsidR="00CF6FC2" w:rsidRDefault="00CF6FC2"/>
    <w:p w14:paraId="3ABC3ABC" w14:textId="77777777" w:rsidR="00CF6FC2" w:rsidRDefault="00CF6FC2"/>
    <w:p w14:paraId="62260208" w14:textId="77777777" w:rsidR="00CF6FC2" w:rsidRDefault="00CF6FC2"/>
    <w:p w14:paraId="6728CE89" w14:textId="77777777" w:rsidR="00CF6FC2" w:rsidRDefault="00CF6FC2"/>
    <w:p w14:paraId="584844D0" w14:textId="77777777" w:rsidR="00CF6FC2" w:rsidRDefault="00CF6FC2"/>
    <w:sectPr w:rsidR="00CF6FC2" w:rsidSect="0066178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0634B" w14:textId="77777777" w:rsidR="00630BE6" w:rsidRDefault="00630BE6">
      <w:r>
        <w:separator/>
      </w:r>
    </w:p>
  </w:endnote>
  <w:endnote w:type="continuationSeparator" w:id="0">
    <w:p w14:paraId="67B54446" w14:textId="77777777" w:rsidR="00630BE6" w:rsidRDefault="0063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6014D" w14:textId="77777777" w:rsidR="00630BE6" w:rsidRDefault="00630BE6">
      <w:r>
        <w:separator/>
      </w:r>
    </w:p>
  </w:footnote>
  <w:footnote w:type="continuationSeparator" w:id="0">
    <w:p w14:paraId="348E6520" w14:textId="77777777" w:rsidR="00630BE6" w:rsidRDefault="00630B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D3D87"/>
    <w:multiLevelType w:val="hybridMultilevel"/>
    <w:tmpl w:val="591C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E4E61"/>
    <w:multiLevelType w:val="hybridMultilevel"/>
    <w:tmpl w:val="598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028E7"/>
    <w:multiLevelType w:val="hybridMultilevel"/>
    <w:tmpl w:val="B444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E7FDE"/>
    <w:multiLevelType w:val="hybridMultilevel"/>
    <w:tmpl w:val="7952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9">
    <w:nsid w:val="416B5685"/>
    <w:multiLevelType w:val="hybridMultilevel"/>
    <w:tmpl w:val="C63A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5DAD"/>
    <w:multiLevelType w:val="hybridMultilevel"/>
    <w:tmpl w:val="E60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D9D7E41"/>
    <w:multiLevelType w:val="hybridMultilevel"/>
    <w:tmpl w:val="BAA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14"/>
  </w:num>
  <w:num w:numId="5">
    <w:abstractNumId w:val="3"/>
  </w:num>
  <w:num w:numId="6">
    <w:abstractNumId w:val="12"/>
  </w:num>
  <w:num w:numId="7">
    <w:abstractNumId w:val="5"/>
  </w:num>
  <w:num w:numId="8">
    <w:abstractNumId w:val="1"/>
  </w:num>
  <w:num w:numId="9">
    <w:abstractNumId w:val="11"/>
  </w:num>
  <w:num w:numId="10">
    <w:abstractNumId w:val="7"/>
  </w:num>
  <w:num w:numId="11">
    <w:abstractNumId w:val="9"/>
  </w:num>
  <w:num w:numId="12">
    <w:abstractNumId w:val="0"/>
  </w:num>
  <w:num w:numId="13">
    <w:abstractNumId w:val="6"/>
  </w:num>
  <w:num w:numId="14">
    <w:abstractNumId w:val="15"/>
  </w:num>
  <w:num w:numId="15">
    <w:abstractNumId w:val="1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84"/>
    <w:rsid w:val="00050414"/>
    <w:rsid w:val="00061433"/>
    <w:rsid w:val="00066130"/>
    <w:rsid w:val="00083958"/>
    <w:rsid w:val="000B6810"/>
    <w:rsid w:val="000C213A"/>
    <w:rsid w:val="00100E76"/>
    <w:rsid w:val="00120012"/>
    <w:rsid w:val="0014298B"/>
    <w:rsid w:val="00167721"/>
    <w:rsid w:val="00184B6D"/>
    <w:rsid w:val="001C0829"/>
    <w:rsid w:val="002068D4"/>
    <w:rsid w:val="00251D17"/>
    <w:rsid w:val="00286FEB"/>
    <w:rsid w:val="002A2801"/>
    <w:rsid w:val="002B6D77"/>
    <w:rsid w:val="002C2D64"/>
    <w:rsid w:val="002D1CB7"/>
    <w:rsid w:val="002D37F6"/>
    <w:rsid w:val="002E3704"/>
    <w:rsid w:val="002E55A7"/>
    <w:rsid w:val="00303907"/>
    <w:rsid w:val="00344E8C"/>
    <w:rsid w:val="00371D7D"/>
    <w:rsid w:val="00392451"/>
    <w:rsid w:val="00393F24"/>
    <w:rsid w:val="003A01C2"/>
    <w:rsid w:val="003C27D8"/>
    <w:rsid w:val="003D42ED"/>
    <w:rsid w:val="004017E9"/>
    <w:rsid w:val="00417052"/>
    <w:rsid w:val="004477BE"/>
    <w:rsid w:val="00462F2A"/>
    <w:rsid w:val="00484F13"/>
    <w:rsid w:val="0048669C"/>
    <w:rsid w:val="00497868"/>
    <w:rsid w:val="004B7E53"/>
    <w:rsid w:val="004D2104"/>
    <w:rsid w:val="004F773C"/>
    <w:rsid w:val="0050164D"/>
    <w:rsid w:val="00521FD9"/>
    <w:rsid w:val="00523661"/>
    <w:rsid w:val="00563734"/>
    <w:rsid w:val="005900CB"/>
    <w:rsid w:val="005A6E43"/>
    <w:rsid w:val="005E4D01"/>
    <w:rsid w:val="005F351D"/>
    <w:rsid w:val="0060226B"/>
    <w:rsid w:val="006207FE"/>
    <w:rsid w:val="0062506A"/>
    <w:rsid w:val="00630BE6"/>
    <w:rsid w:val="00632E0A"/>
    <w:rsid w:val="00647004"/>
    <w:rsid w:val="00661784"/>
    <w:rsid w:val="006801C9"/>
    <w:rsid w:val="00691D45"/>
    <w:rsid w:val="006A67FD"/>
    <w:rsid w:val="006E4BFB"/>
    <w:rsid w:val="007003C2"/>
    <w:rsid w:val="0072213A"/>
    <w:rsid w:val="007B31D9"/>
    <w:rsid w:val="007B4820"/>
    <w:rsid w:val="007E1F31"/>
    <w:rsid w:val="007F680E"/>
    <w:rsid w:val="007F6A9D"/>
    <w:rsid w:val="00820D8C"/>
    <w:rsid w:val="0082690D"/>
    <w:rsid w:val="00830960"/>
    <w:rsid w:val="00833334"/>
    <w:rsid w:val="00840AAC"/>
    <w:rsid w:val="00855519"/>
    <w:rsid w:val="00857DAF"/>
    <w:rsid w:val="00874D06"/>
    <w:rsid w:val="008F1EDB"/>
    <w:rsid w:val="008F6F37"/>
    <w:rsid w:val="00924968"/>
    <w:rsid w:val="0095031B"/>
    <w:rsid w:val="00963EC1"/>
    <w:rsid w:val="009B0CB5"/>
    <w:rsid w:val="009B3DEB"/>
    <w:rsid w:val="009C200B"/>
    <w:rsid w:val="009E63AB"/>
    <w:rsid w:val="009F0702"/>
    <w:rsid w:val="00A04D94"/>
    <w:rsid w:val="00A40A99"/>
    <w:rsid w:val="00A57655"/>
    <w:rsid w:val="00A62E4E"/>
    <w:rsid w:val="00A64CA2"/>
    <w:rsid w:val="00A74F9E"/>
    <w:rsid w:val="00A83ECE"/>
    <w:rsid w:val="00AB0806"/>
    <w:rsid w:val="00AE48E4"/>
    <w:rsid w:val="00AE788D"/>
    <w:rsid w:val="00AF6953"/>
    <w:rsid w:val="00B00423"/>
    <w:rsid w:val="00B00AFA"/>
    <w:rsid w:val="00B1028F"/>
    <w:rsid w:val="00B27FBE"/>
    <w:rsid w:val="00B32DD1"/>
    <w:rsid w:val="00B33769"/>
    <w:rsid w:val="00B4799D"/>
    <w:rsid w:val="00B5370A"/>
    <w:rsid w:val="00BC5A26"/>
    <w:rsid w:val="00BD7638"/>
    <w:rsid w:val="00BE20A3"/>
    <w:rsid w:val="00BF6EAE"/>
    <w:rsid w:val="00C005B1"/>
    <w:rsid w:val="00C407C2"/>
    <w:rsid w:val="00C6344A"/>
    <w:rsid w:val="00CC2C07"/>
    <w:rsid w:val="00CD1789"/>
    <w:rsid w:val="00CE398B"/>
    <w:rsid w:val="00CF24BF"/>
    <w:rsid w:val="00CF6FC2"/>
    <w:rsid w:val="00D13488"/>
    <w:rsid w:val="00D1689A"/>
    <w:rsid w:val="00D25CCE"/>
    <w:rsid w:val="00D7160D"/>
    <w:rsid w:val="00D92263"/>
    <w:rsid w:val="00D97C4E"/>
    <w:rsid w:val="00DA781A"/>
    <w:rsid w:val="00DB0669"/>
    <w:rsid w:val="00DC21C4"/>
    <w:rsid w:val="00DC42F3"/>
    <w:rsid w:val="00DE7B9B"/>
    <w:rsid w:val="00DF4AA4"/>
    <w:rsid w:val="00DF6FC0"/>
    <w:rsid w:val="00E0129F"/>
    <w:rsid w:val="00E03AF8"/>
    <w:rsid w:val="00E34AA6"/>
    <w:rsid w:val="00E626F1"/>
    <w:rsid w:val="00E65A5F"/>
    <w:rsid w:val="00E90474"/>
    <w:rsid w:val="00EA68E8"/>
    <w:rsid w:val="00EA6C02"/>
    <w:rsid w:val="00EE323D"/>
    <w:rsid w:val="00F025CD"/>
    <w:rsid w:val="00F073A6"/>
    <w:rsid w:val="00F650F7"/>
    <w:rsid w:val="00F8528D"/>
    <w:rsid w:val="00F961AF"/>
    <w:rsid w:val="00FA49CC"/>
    <w:rsid w:val="00FD082E"/>
    <w:rsid w:val="00FD7AD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F95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784"/>
    <w:rPr>
      <w:rFonts w:ascii="CG Times" w:eastAsia="Times New Roman" w:hAnsi="CG Times" w:cs="CG Times"/>
      <w:sz w:val="20"/>
      <w:szCs w:val="20"/>
    </w:rPr>
  </w:style>
  <w:style w:type="paragraph" w:styleId="Heading4">
    <w:name w:val="heading 4"/>
    <w:basedOn w:val="Normal"/>
    <w:link w:val="Heading4Char"/>
    <w:qFormat/>
    <w:rsid w:val="00661784"/>
    <w:pPr>
      <w:ind w:left="360"/>
      <w:outlineLvl w:val="3"/>
    </w:pPr>
    <w:rPr>
      <w:sz w:val="24"/>
      <w:szCs w:val="24"/>
      <w:u w:val="single"/>
    </w:rPr>
  </w:style>
  <w:style w:type="paragraph" w:styleId="Heading5">
    <w:name w:val="heading 5"/>
    <w:basedOn w:val="Normal"/>
    <w:link w:val="Heading5Char"/>
    <w:qFormat/>
    <w:rsid w:val="00661784"/>
    <w:pPr>
      <w:ind w:left="720"/>
      <w:outlineLvl w:val="4"/>
    </w:pPr>
    <w:rPr>
      <w:b/>
      <w:bCs/>
    </w:rPr>
  </w:style>
  <w:style w:type="paragraph" w:styleId="Heading6">
    <w:name w:val="heading 6"/>
    <w:basedOn w:val="Normal"/>
    <w:link w:val="Heading6Char"/>
    <w:qFormat/>
    <w:rsid w:val="00661784"/>
    <w:pPr>
      <w:ind w:left="720"/>
      <w:outlineLvl w:val="5"/>
    </w:pPr>
    <w:rPr>
      <w:rFonts w:cs="Arial"/>
      <w:u w:val="single"/>
    </w:rPr>
  </w:style>
  <w:style w:type="paragraph" w:styleId="Heading7">
    <w:name w:val="heading 7"/>
    <w:basedOn w:val="Normal"/>
    <w:link w:val="Heading7Char"/>
    <w:qFormat/>
    <w:rsid w:val="00661784"/>
    <w:pPr>
      <w:ind w:left="720"/>
      <w:outlineLvl w:val="6"/>
    </w:pPr>
    <w:rPr>
      <w:i/>
      <w:iCs/>
    </w:rPr>
  </w:style>
  <w:style w:type="paragraph" w:styleId="Heading8">
    <w:name w:val="heading 8"/>
    <w:basedOn w:val="Normal"/>
    <w:link w:val="Heading8Char"/>
    <w:qFormat/>
    <w:rsid w:val="00661784"/>
    <w:pPr>
      <w:ind w:left="720"/>
      <w:outlineLvl w:val="7"/>
    </w:pPr>
    <w:rPr>
      <w:i/>
      <w:iCs/>
    </w:rPr>
  </w:style>
  <w:style w:type="paragraph" w:styleId="Heading9">
    <w:name w:val="heading 9"/>
    <w:basedOn w:val="Normal"/>
    <w:link w:val="Heading9Char"/>
    <w:qFormat/>
    <w:rsid w:val="00661784"/>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1784"/>
    <w:rPr>
      <w:rFonts w:ascii="CG Times" w:eastAsia="Times New Roman" w:hAnsi="CG Times" w:cs="CG Times"/>
      <w:u w:val="single"/>
    </w:rPr>
  </w:style>
  <w:style w:type="character" w:customStyle="1" w:styleId="Heading5Char">
    <w:name w:val="Heading 5 Char"/>
    <w:basedOn w:val="DefaultParagraphFont"/>
    <w:link w:val="Heading5"/>
    <w:rsid w:val="00661784"/>
    <w:rPr>
      <w:rFonts w:ascii="CG Times" w:eastAsia="Times New Roman" w:hAnsi="CG Times" w:cs="CG Times"/>
      <w:b/>
      <w:bCs/>
      <w:sz w:val="20"/>
      <w:szCs w:val="20"/>
    </w:rPr>
  </w:style>
  <w:style w:type="character" w:customStyle="1" w:styleId="Heading6Char">
    <w:name w:val="Heading 6 Char"/>
    <w:basedOn w:val="DefaultParagraphFont"/>
    <w:link w:val="Heading6"/>
    <w:rsid w:val="00661784"/>
    <w:rPr>
      <w:rFonts w:ascii="CG Times" w:eastAsia="Times New Roman" w:hAnsi="CG Times" w:cs="Arial"/>
      <w:sz w:val="20"/>
      <w:szCs w:val="20"/>
      <w:u w:val="single"/>
    </w:rPr>
  </w:style>
  <w:style w:type="character" w:customStyle="1" w:styleId="Heading7Char">
    <w:name w:val="Heading 7 Char"/>
    <w:basedOn w:val="DefaultParagraphFont"/>
    <w:link w:val="Heading7"/>
    <w:rsid w:val="00661784"/>
    <w:rPr>
      <w:rFonts w:ascii="CG Times" w:eastAsia="Times New Roman" w:hAnsi="CG Times" w:cs="CG Times"/>
      <w:i/>
      <w:iCs/>
      <w:sz w:val="20"/>
      <w:szCs w:val="20"/>
    </w:rPr>
  </w:style>
  <w:style w:type="character" w:customStyle="1" w:styleId="Heading8Char">
    <w:name w:val="Heading 8 Char"/>
    <w:basedOn w:val="DefaultParagraphFont"/>
    <w:link w:val="Heading8"/>
    <w:rsid w:val="00661784"/>
    <w:rPr>
      <w:rFonts w:ascii="CG Times" w:eastAsia="Times New Roman" w:hAnsi="CG Times" w:cs="CG Times"/>
      <w:i/>
      <w:iCs/>
      <w:sz w:val="20"/>
      <w:szCs w:val="20"/>
    </w:rPr>
  </w:style>
  <w:style w:type="character" w:customStyle="1" w:styleId="Heading9Char">
    <w:name w:val="Heading 9 Char"/>
    <w:basedOn w:val="DefaultParagraphFont"/>
    <w:link w:val="Heading9"/>
    <w:rsid w:val="00661784"/>
    <w:rPr>
      <w:rFonts w:ascii="CG Times" w:eastAsia="Times New Roman" w:hAnsi="CG Times" w:cs="CG Times"/>
      <w:i/>
      <w:iCs/>
      <w:sz w:val="20"/>
      <w:szCs w:val="20"/>
    </w:rPr>
  </w:style>
  <w:style w:type="paragraph" w:styleId="Footer">
    <w:name w:val="footer"/>
    <w:basedOn w:val="Normal"/>
    <w:link w:val="FooterChar"/>
    <w:uiPriority w:val="99"/>
    <w:rsid w:val="00661784"/>
    <w:pPr>
      <w:tabs>
        <w:tab w:val="center" w:pos="4320"/>
        <w:tab w:val="right" w:pos="8640"/>
      </w:tabs>
    </w:pPr>
  </w:style>
  <w:style w:type="character" w:customStyle="1" w:styleId="FooterChar">
    <w:name w:val="Footer Char"/>
    <w:basedOn w:val="DefaultParagraphFont"/>
    <w:link w:val="Footer"/>
    <w:uiPriority w:val="99"/>
    <w:rsid w:val="00661784"/>
    <w:rPr>
      <w:rFonts w:ascii="CG Times" w:eastAsia="Times New Roman" w:hAnsi="CG Times" w:cs="CG Times"/>
      <w:sz w:val="20"/>
      <w:szCs w:val="20"/>
    </w:rPr>
  </w:style>
  <w:style w:type="paragraph" w:styleId="Header">
    <w:name w:val="header"/>
    <w:basedOn w:val="Normal"/>
    <w:link w:val="HeaderChar"/>
    <w:uiPriority w:val="99"/>
    <w:rsid w:val="00661784"/>
    <w:pPr>
      <w:tabs>
        <w:tab w:val="center" w:pos="4320"/>
        <w:tab w:val="right" w:pos="8640"/>
      </w:tabs>
    </w:pPr>
  </w:style>
  <w:style w:type="character" w:customStyle="1" w:styleId="HeaderChar">
    <w:name w:val="Header Char"/>
    <w:basedOn w:val="DefaultParagraphFont"/>
    <w:link w:val="Header"/>
    <w:uiPriority w:val="99"/>
    <w:rsid w:val="00661784"/>
    <w:rPr>
      <w:rFonts w:ascii="CG Times" w:eastAsia="Times New Roman" w:hAnsi="CG Times" w:cs="CG Times"/>
      <w:sz w:val="20"/>
      <w:szCs w:val="20"/>
    </w:rPr>
  </w:style>
  <w:style w:type="character" w:styleId="FootnoteReference">
    <w:name w:val="footnote reference"/>
    <w:rsid w:val="00661784"/>
    <w:rPr>
      <w:position w:val="6"/>
      <w:sz w:val="16"/>
      <w:szCs w:val="16"/>
    </w:rPr>
  </w:style>
  <w:style w:type="paragraph" w:styleId="FootnoteText">
    <w:name w:val="footnote text"/>
    <w:basedOn w:val="Normal"/>
    <w:link w:val="FootnoteTextChar"/>
    <w:rsid w:val="00661784"/>
  </w:style>
  <w:style w:type="character" w:customStyle="1" w:styleId="FootnoteTextChar">
    <w:name w:val="Footnote Text Char"/>
    <w:basedOn w:val="DefaultParagraphFont"/>
    <w:link w:val="FootnoteText"/>
    <w:rsid w:val="00661784"/>
    <w:rPr>
      <w:rFonts w:ascii="CG Times" w:eastAsia="Times New Roman" w:hAnsi="CG Times" w:cs="CG Times"/>
      <w:sz w:val="20"/>
      <w:szCs w:val="20"/>
    </w:rPr>
  </w:style>
  <w:style w:type="paragraph" w:customStyle="1" w:styleId="Default">
    <w:name w:val="Default"/>
    <w:rsid w:val="00661784"/>
    <w:pPr>
      <w:autoSpaceDE w:val="0"/>
      <w:autoSpaceDN w:val="0"/>
      <w:adjustRightInd w:val="0"/>
    </w:pPr>
    <w:rPr>
      <w:rFonts w:ascii="Times New Roman" w:eastAsia="Times New Roman" w:hAnsi="Times New Roman" w:cs="Times New Roman"/>
      <w:color w:val="000000"/>
    </w:rPr>
  </w:style>
  <w:style w:type="character" w:customStyle="1" w:styleId="apple-converted-space">
    <w:name w:val="apple-converted-space"/>
    <w:rsid w:val="00661784"/>
  </w:style>
  <w:style w:type="character" w:styleId="Hyperlink">
    <w:name w:val="Hyperlink"/>
    <w:rsid w:val="00661784"/>
    <w:rPr>
      <w:color w:val="0563C1"/>
      <w:u w:val="single"/>
    </w:rPr>
  </w:style>
  <w:style w:type="paragraph" w:styleId="ListParagraph">
    <w:name w:val="List Paragraph"/>
    <w:basedOn w:val="Normal"/>
    <w:uiPriority w:val="34"/>
    <w:qFormat/>
    <w:rsid w:val="003C27D8"/>
    <w:pPr>
      <w:ind w:left="720"/>
      <w:contextualSpacing/>
    </w:pPr>
  </w:style>
  <w:style w:type="paragraph" w:customStyle="1" w:styleId="Assignments">
    <w:name w:val="Assignments"/>
    <w:basedOn w:val="Normal"/>
    <w:uiPriority w:val="99"/>
    <w:rsid w:val="00DB0669"/>
    <w:pPr>
      <w:tabs>
        <w:tab w:val="right" w:leader="dot" w:pos="9360"/>
      </w:tabs>
      <w:spacing w:before="240"/>
      <w:ind w:left="720" w:hanging="720"/>
    </w:pPr>
    <w:rPr>
      <w:rFonts w:ascii="Palatino" w:hAnsi="Palatino"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mpc0035@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www.yawednesd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3207</Words>
  <Characters>18285</Characters>
  <Application>Microsoft Macintosh Word</Application>
  <DocSecurity>0</DocSecurity>
  <Lines>152</Lines>
  <Paragraphs>42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semester, we’ll continue our use of Twitter as a way to extend our discussi</vt:lpstr>
      <vt:lpstr/>
    </vt:vector>
  </TitlesOfParts>
  <LinksUpToDate>false</LinksUpToDate>
  <CharactersWithSpaces>21450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cp:lastModifiedBy>Microsoft Office User</cp:lastModifiedBy>
  <cp:revision>7</cp:revision>
  <dcterms:created xsi:type="dcterms:W3CDTF">2018-01-04T17:55:00Z</dcterms:created>
  <dcterms:modified xsi:type="dcterms:W3CDTF">2018-01-10T17:43:00Z</dcterms:modified>
</cp:coreProperties>
</file>