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D8D" w:rsidRPr="006911FE" w:rsidRDefault="000F5DCB" w:rsidP="006911FE">
      <w:pPr>
        <w:jc w:val="center"/>
        <w:rPr>
          <w:rFonts w:ascii="Times New Roman" w:hAnsi="Times New Roman" w:cs="Times New Roman"/>
          <w:b/>
        </w:rPr>
      </w:pPr>
      <w:r w:rsidRPr="006911FE">
        <w:rPr>
          <w:rFonts w:ascii="Times New Roman" w:hAnsi="Times New Roman" w:cs="Times New Roman"/>
          <w:b/>
        </w:rPr>
        <w:t>CTSE 4910: Practicum Syllabus</w:t>
      </w:r>
    </w:p>
    <w:p w:rsidR="000F5DCB" w:rsidRPr="006911FE" w:rsidRDefault="000F5DCB" w:rsidP="006911FE">
      <w:pPr>
        <w:jc w:val="center"/>
        <w:rPr>
          <w:rFonts w:ascii="Times New Roman" w:hAnsi="Times New Roman" w:cs="Times New Roman"/>
          <w:b/>
        </w:rPr>
      </w:pPr>
      <w:r w:rsidRPr="006911FE">
        <w:rPr>
          <w:rFonts w:ascii="Times New Roman" w:hAnsi="Times New Roman" w:cs="Times New Roman"/>
          <w:b/>
        </w:rPr>
        <w:t>Spring 2019, Auburn University</w:t>
      </w:r>
    </w:p>
    <w:p w:rsidR="00A637FD" w:rsidRDefault="00A637FD">
      <w:pPr>
        <w:rPr>
          <w:rFonts w:ascii="Times New Roman" w:hAnsi="Times New Roman" w:cs="Times New Roman"/>
        </w:rPr>
      </w:pPr>
    </w:p>
    <w:p w:rsidR="00C86B77" w:rsidRDefault="00C86B77">
      <w:pPr>
        <w:rPr>
          <w:rFonts w:ascii="Times New Roman" w:hAnsi="Times New Roman" w:cs="Times New Roman"/>
        </w:rPr>
      </w:pPr>
    </w:p>
    <w:p w:rsidR="00DF5A54" w:rsidRPr="00C0588D" w:rsidRDefault="00DF5A54" w:rsidP="00C86B77">
      <w:pPr>
        <w:jc w:val="center"/>
        <w:rPr>
          <w:rFonts w:ascii="Times New Roman" w:hAnsi="Times New Roman" w:cs="Times New Roman"/>
          <w:b/>
        </w:rPr>
      </w:pPr>
      <w:r w:rsidRPr="00C0588D">
        <w:rPr>
          <w:rFonts w:ascii="Times New Roman" w:hAnsi="Times New Roman" w:cs="Times New Roman"/>
          <w:b/>
        </w:rPr>
        <w:t>Design</w:t>
      </w:r>
    </w:p>
    <w:p w:rsidR="00DF5A54" w:rsidRDefault="00DF5A54">
      <w:pPr>
        <w:rPr>
          <w:rFonts w:ascii="Times New Roman" w:hAnsi="Times New Roman" w:cs="Times New Roman"/>
        </w:rPr>
      </w:pPr>
    </w:p>
    <w:p w:rsidR="005C63D1" w:rsidRDefault="00DF5A54">
      <w:pPr>
        <w:rPr>
          <w:rFonts w:ascii="Times New Roman" w:hAnsi="Times New Roman" w:cs="Times New Roman"/>
        </w:rPr>
      </w:pPr>
      <w:r>
        <w:rPr>
          <w:rFonts w:ascii="Times New Roman" w:hAnsi="Times New Roman" w:cs="Times New Roman"/>
        </w:rPr>
        <w:t>The practicum course will be divided into two different sections: first, an independent study</w:t>
      </w:r>
      <w:r w:rsidR="00335136">
        <w:rPr>
          <w:rFonts w:ascii="Times New Roman" w:hAnsi="Times New Roman" w:cs="Times New Roman"/>
        </w:rPr>
        <w:t xml:space="preserve">, and, second, a school-based field placement experience. The independent study </w:t>
      </w:r>
      <w:r>
        <w:rPr>
          <w:rFonts w:ascii="Times New Roman" w:hAnsi="Times New Roman" w:cs="Times New Roman"/>
        </w:rPr>
        <w:t>focuse</w:t>
      </w:r>
      <w:r w:rsidR="00335136">
        <w:rPr>
          <w:rFonts w:ascii="Times New Roman" w:hAnsi="Times New Roman" w:cs="Times New Roman"/>
        </w:rPr>
        <w:t>s</w:t>
      </w:r>
      <w:r>
        <w:rPr>
          <w:rFonts w:ascii="Times New Roman" w:hAnsi="Times New Roman" w:cs="Times New Roman"/>
        </w:rPr>
        <w:t xml:space="preserve"> on engaging with education and English Language Arts education texts focused on supporting new teachers in designing and enacting instruction and managing a classroom. </w:t>
      </w:r>
      <w:r w:rsidR="00335136">
        <w:rPr>
          <w:rFonts w:ascii="Times New Roman" w:hAnsi="Times New Roman" w:cs="Times New Roman"/>
        </w:rPr>
        <w:t>During this, the student will complete reflections to process and explore the texts’ ideas and create instructional materials demonstrating an ability to apply these ideas.</w:t>
      </w:r>
    </w:p>
    <w:p w:rsidR="005C63D1" w:rsidRDefault="005C63D1">
      <w:pPr>
        <w:rPr>
          <w:rFonts w:ascii="Times New Roman" w:hAnsi="Times New Roman" w:cs="Times New Roman"/>
        </w:rPr>
      </w:pPr>
    </w:p>
    <w:p w:rsidR="00DF5A54" w:rsidRDefault="005C63D1">
      <w:pPr>
        <w:rPr>
          <w:rFonts w:ascii="Times New Roman" w:hAnsi="Times New Roman" w:cs="Times New Roman"/>
        </w:rPr>
      </w:pPr>
      <w:r>
        <w:rPr>
          <w:rFonts w:ascii="Times New Roman" w:hAnsi="Times New Roman" w:cs="Times New Roman"/>
        </w:rPr>
        <w:t>The school-based field placement will be predicated on the successful completion of the independent study. Failure to meet ALL requirements of the independent study will result in an inability to move on to the field placement during this semester. Instead, the student will need to re-enroll for practicum in a future semester, completing further independent study to prepare for the field placement.</w:t>
      </w:r>
    </w:p>
    <w:p w:rsidR="005C63D1" w:rsidRDefault="005C63D1">
      <w:pPr>
        <w:rPr>
          <w:rFonts w:ascii="Times New Roman" w:hAnsi="Times New Roman" w:cs="Times New Roman"/>
        </w:rPr>
      </w:pPr>
    </w:p>
    <w:p w:rsidR="005C63D1" w:rsidRDefault="005C63D1">
      <w:pPr>
        <w:rPr>
          <w:rFonts w:ascii="Times New Roman" w:hAnsi="Times New Roman" w:cs="Times New Roman"/>
        </w:rPr>
      </w:pPr>
      <w:r>
        <w:rPr>
          <w:rFonts w:ascii="Times New Roman" w:hAnsi="Times New Roman" w:cs="Times New Roman"/>
        </w:rPr>
        <w:t>The school-based field placement will</w:t>
      </w:r>
      <w:bookmarkStart w:id="0" w:name="_GoBack"/>
      <w:bookmarkEnd w:id="0"/>
      <w:r>
        <w:rPr>
          <w:rFonts w:ascii="Times New Roman" w:hAnsi="Times New Roman" w:cs="Times New Roman"/>
        </w:rPr>
        <w:t xml:space="preserve"> be designed as a mini-internship experience, with the student spending 3-4 full weeks entirely engaged in the classroom, each day, all day long. They will must attend school every day, making up a</w:t>
      </w:r>
      <w:r w:rsidR="006B7E49">
        <w:rPr>
          <w:rFonts w:ascii="Times New Roman" w:hAnsi="Times New Roman" w:cs="Times New Roman"/>
        </w:rPr>
        <w:t xml:space="preserve">ny absences and following all attendance procedures as outlined by the clinical residency handbook. During this time, the student will complete several teaching experiences. The nature of these will be negotiated with the teacher such as completing small group instruction, teaching a series of lessons in a class or several classes, taking responsibility for designing particular classroom materials, leading parts of a class (such as a discussion or bell ringers), and so forth. </w:t>
      </w:r>
      <w:r w:rsidR="00C0588D">
        <w:rPr>
          <w:rFonts w:ascii="Times New Roman" w:hAnsi="Times New Roman" w:cs="Times New Roman"/>
        </w:rPr>
        <w:t>These will be outlined in writing at the start of the field experience. The student will need to successfully complete all of these teaching experiences, meet the attendance requirements, and meet the dispositional requirements (as outlined by the clinical residency handbook) in order to successfully complete the school-based field placement.</w:t>
      </w:r>
    </w:p>
    <w:p w:rsidR="00DF5A54" w:rsidRDefault="00DF5A54">
      <w:pPr>
        <w:rPr>
          <w:rFonts w:ascii="Times New Roman" w:hAnsi="Times New Roman" w:cs="Times New Roman"/>
        </w:rPr>
      </w:pPr>
    </w:p>
    <w:p w:rsidR="00C86B77" w:rsidRDefault="00C86B77">
      <w:pPr>
        <w:rPr>
          <w:rFonts w:ascii="Times New Roman" w:hAnsi="Times New Roman" w:cs="Times New Roman"/>
        </w:rPr>
      </w:pPr>
    </w:p>
    <w:p w:rsidR="00A637FD" w:rsidRPr="00E331C1" w:rsidRDefault="00A637FD" w:rsidP="00C86B77">
      <w:pPr>
        <w:jc w:val="center"/>
        <w:rPr>
          <w:rFonts w:ascii="Times New Roman" w:hAnsi="Times New Roman" w:cs="Times New Roman"/>
          <w:b/>
        </w:rPr>
      </w:pPr>
      <w:r w:rsidRPr="00E331C1">
        <w:rPr>
          <w:rFonts w:ascii="Times New Roman" w:hAnsi="Times New Roman" w:cs="Times New Roman"/>
          <w:b/>
        </w:rPr>
        <w:t>Course Texts and Materials</w:t>
      </w:r>
    </w:p>
    <w:p w:rsidR="00A637FD" w:rsidRDefault="00A637FD">
      <w:pPr>
        <w:rPr>
          <w:rFonts w:ascii="Times New Roman" w:hAnsi="Times New Roman" w:cs="Times New Roman"/>
        </w:rPr>
      </w:pPr>
    </w:p>
    <w:p w:rsidR="00770963" w:rsidRDefault="00770963" w:rsidP="00A637FD">
      <w:pPr>
        <w:pStyle w:val="ListParagraph"/>
        <w:numPr>
          <w:ilvl w:val="0"/>
          <w:numId w:val="1"/>
        </w:numPr>
        <w:rPr>
          <w:rFonts w:ascii="Times New Roman" w:hAnsi="Times New Roman" w:cs="Times New Roman"/>
        </w:rPr>
      </w:pPr>
      <w:r>
        <w:rPr>
          <w:rFonts w:ascii="Times New Roman" w:hAnsi="Times New Roman" w:cs="Times New Roman"/>
        </w:rPr>
        <w:t xml:space="preserve">Berger, Strasser, and </w:t>
      </w:r>
      <w:proofErr w:type="spellStart"/>
      <w:r>
        <w:rPr>
          <w:rFonts w:ascii="Times New Roman" w:hAnsi="Times New Roman" w:cs="Times New Roman"/>
        </w:rPr>
        <w:t>Woodfin</w:t>
      </w:r>
      <w:proofErr w:type="spellEnd"/>
      <w:r>
        <w:rPr>
          <w:rFonts w:ascii="Times New Roman" w:hAnsi="Times New Roman" w:cs="Times New Roman"/>
        </w:rPr>
        <w:t xml:space="preserve"> </w:t>
      </w:r>
      <w:r>
        <w:rPr>
          <w:rFonts w:ascii="Times New Roman" w:hAnsi="Times New Roman" w:cs="Times New Roman"/>
          <w:i/>
        </w:rPr>
        <w:t>Management in the Active Classroom</w:t>
      </w:r>
    </w:p>
    <w:p w:rsidR="006911FE" w:rsidRDefault="006911FE" w:rsidP="00A637FD">
      <w:pPr>
        <w:pStyle w:val="ListParagraph"/>
        <w:numPr>
          <w:ilvl w:val="0"/>
          <w:numId w:val="1"/>
        </w:numPr>
        <w:rPr>
          <w:rFonts w:ascii="Times New Roman" w:hAnsi="Times New Roman" w:cs="Times New Roman"/>
        </w:rPr>
      </w:pPr>
      <w:r>
        <w:rPr>
          <w:rFonts w:ascii="Times New Roman" w:hAnsi="Times New Roman" w:cs="Times New Roman"/>
        </w:rPr>
        <w:t xml:space="preserve">Minor </w:t>
      </w:r>
      <w:r>
        <w:rPr>
          <w:rFonts w:ascii="Times New Roman" w:hAnsi="Times New Roman" w:cs="Times New Roman"/>
          <w:i/>
        </w:rPr>
        <w:t>We Got This: Equity, Access, and the Quest to Be Who Our Students Need Us to Be</w:t>
      </w:r>
    </w:p>
    <w:p w:rsidR="006911FE" w:rsidRDefault="006911FE" w:rsidP="00A637FD">
      <w:pPr>
        <w:pStyle w:val="ListParagraph"/>
        <w:numPr>
          <w:ilvl w:val="0"/>
          <w:numId w:val="1"/>
        </w:numPr>
        <w:rPr>
          <w:rFonts w:ascii="Times New Roman" w:hAnsi="Times New Roman" w:cs="Times New Roman"/>
        </w:rPr>
      </w:pPr>
      <w:r>
        <w:rPr>
          <w:rFonts w:ascii="Times New Roman" w:hAnsi="Times New Roman" w:cs="Times New Roman"/>
        </w:rPr>
        <w:t xml:space="preserve">Roberts </w:t>
      </w:r>
      <w:r>
        <w:rPr>
          <w:rFonts w:ascii="Times New Roman" w:hAnsi="Times New Roman" w:cs="Times New Roman"/>
          <w:i/>
        </w:rPr>
        <w:t xml:space="preserve">A </w:t>
      </w:r>
      <w:r w:rsidRPr="006911FE">
        <w:rPr>
          <w:rFonts w:ascii="Times New Roman" w:hAnsi="Times New Roman" w:cs="Times New Roman"/>
          <w:i/>
        </w:rPr>
        <w:t>Novel Approach: Whole-Class Novels, Student-Centered Teaching, and Choice</w:t>
      </w:r>
    </w:p>
    <w:p w:rsidR="00A637FD" w:rsidRDefault="00A637FD" w:rsidP="00A637FD">
      <w:pPr>
        <w:pStyle w:val="ListParagraph"/>
        <w:numPr>
          <w:ilvl w:val="0"/>
          <w:numId w:val="1"/>
        </w:numPr>
        <w:rPr>
          <w:rFonts w:ascii="Times New Roman" w:hAnsi="Times New Roman" w:cs="Times New Roman"/>
        </w:rPr>
      </w:pPr>
      <w:proofErr w:type="spellStart"/>
      <w:r>
        <w:rPr>
          <w:rFonts w:ascii="Times New Roman" w:hAnsi="Times New Roman" w:cs="Times New Roman"/>
        </w:rPr>
        <w:t>Smagorinsky</w:t>
      </w:r>
      <w:proofErr w:type="spellEnd"/>
      <w:r>
        <w:rPr>
          <w:rFonts w:ascii="Times New Roman" w:hAnsi="Times New Roman" w:cs="Times New Roman"/>
        </w:rPr>
        <w:t xml:space="preserve"> </w:t>
      </w:r>
      <w:r>
        <w:rPr>
          <w:rFonts w:ascii="Times New Roman" w:hAnsi="Times New Roman" w:cs="Times New Roman"/>
          <w:i/>
        </w:rPr>
        <w:t>Teaching English by Design</w:t>
      </w:r>
    </w:p>
    <w:p w:rsidR="00A637FD" w:rsidRDefault="00A637FD" w:rsidP="00A637FD">
      <w:pPr>
        <w:pStyle w:val="ListParagraph"/>
        <w:numPr>
          <w:ilvl w:val="0"/>
          <w:numId w:val="1"/>
        </w:numPr>
        <w:rPr>
          <w:rFonts w:ascii="Times New Roman" w:hAnsi="Times New Roman" w:cs="Times New Roman"/>
        </w:rPr>
      </w:pPr>
      <w:proofErr w:type="spellStart"/>
      <w:r>
        <w:rPr>
          <w:rFonts w:ascii="Times New Roman" w:hAnsi="Times New Roman" w:cs="Times New Roman"/>
        </w:rPr>
        <w:t>Tovani</w:t>
      </w:r>
      <w:proofErr w:type="spellEnd"/>
      <w:r>
        <w:rPr>
          <w:rFonts w:ascii="Times New Roman" w:hAnsi="Times New Roman" w:cs="Times New Roman"/>
        </w:rPr>
        <w:t xml:space="preserve"> and </w:t>
      </w:r>
      <w:proofErr w:type="spellStart"/>
      <w:r>
        <w:rPr>
          <w:rFonts w:ascii="Times New Roman" w:hAnsi="Times New Roman" w:cs="Times New Roman"/>
        </w:rPr>
        <w:t>Moje</w:t>
      </w:r>
      <w:proofErr w:type="spellEnd"/>
      <w:r>
        <w:rPr>
          <w:rFonts w:ascii="Times New Roman" w:hAnsi="Times New Roman" w:cs="Times New Roman"/>
        </w:rPr>
        <w:t xml:space="preserve"> </w:t>
      </w:r>
      <w:r>
        <w:rPr>
          <w:rFonts w:ascii="Times New Roman" w:hAnsi="Times New Roman" w:cs="Times New Roman"/>
          <w:i/>
        </w:rPr>
        <w:t>No More Telling as Teaching</w:t>
      </w:r>
    </w:p>
    <w:p w:rsidR="00A637FD" w:rsidRDefault="00A637FD" w:rsidP="00A637FD">
      <w:pPr>
        <w:pStyle w:val="ListParagraph"/>
        <w:numPr>
          <w:ilvl w:val="0"/>
          <w:numId w:val="1"/>
        </w:numPr>
        <w:rPr>
          <w:rFonts w:ascii="Times New Roman" w:hAnsi="Times New Roman" w:cs="Times New Roman"/>
        </w:rPr>
      </w:pPr>
      <w:r>
        <w:rPr>
          <w:rFonts w:ascii="Times New Roman" w:hAnsi="Times New Roman" w:cs="Times New Roman"/>
        </w:rPr>
        <w:t xml:space="preserve">Wong and Wong </w:t>
      </w:r>
      <w:r>
        <w:rPr>
          <w:rFonts w:ascii="Times New Roman" w:hAnsi="Times New Roman" w:cs="Times New Roman"/>
          <w:i/>
        </w:rPr>
        <w:t>The First Days of School</w:t>
      </w:r>
    </w:p>
    <w:p w:rsidR="00DF5A54" w:rsidRPr="00DF5A54" w:rsidRDefault="006911FE" w:rsidP="006911FE">
      <w:pPr>
        <w:pStyle w:val="ListParagraph"/>
        <w:numPr>
          <w:ilvl w:val="0"/>
          <w:numId w:val="1"/>
        </w:numPr>
        <w:rPr>
          <w:rFonts w:ascii="Times New Roman" w:hAnsi="Times New Roman" w:cs="Times New Roman"/>
        </w:rPr>
      </w:pPr>
      <w:r>
        <w:rPr>
          <w:rFonts w:ascii="Times New Roman" w:hAnsi="Times New Roman" w:cs="Times New Roman"/>
        </w:rPr>
        <w:t>Additional texts (at least one) to be decided as the semester unfolds</w:t>
      </w:r>
    </w:p>
    <w:p w:rsidR="00DF5A54" w:rsidRDefault="00DF5A54" w:rsidP="006911FE">
      <w:pPr>
        <w:rPr>
          <w:rFonts w:ascii="Times New Roman" w:hAnsi="Times New Roman" w:cs="Times New Roman"/>
        </w:rPr>
      </w:pPr>
    </w:p>
    <w:p w:rsidR="00C86B77" w:rsidRDefault="00C86B77" w:rsidP="006911FE">
      <w:pPr>
        <w:rPr>
          <w:rFonts w:ascii="Times New Roman" w:hAnsi="Times New Roman" w:cs="Times New Roman"/>
        </w:rPr>
      </w:pPr>
    </w:p>
    <w:p w:rsidR="00C86B77" w:rsidRDefault="00C86B77" w:rsidP="006911FE">
      <w:pPr>
        <w:rPr>
          <w:rFonts w:ascii="Times New Roman" w:hAnsi="Times New Roman" w:cs="Times New Roman"/>
        </w:rPr>
      </w:pPr>
    </w:p>
    <w:p w:rsidR="006911FE" w:rsidRPr="00E331C1" w:rsidRDefault="006911FE" w:rsidP="00C86B77">
      <w:pPr>
        <w:jc w:val="center"/>
        <w:rPr>
          <w:rFonts w:ascii="Times New Roman" w:hAnsi="Times New Roman" w:cs="Times New Roman"/>
          <w:b/>
        </w:rPr>
      </w:pPr>
      <w:r w:rsidRPr="00E331C1">
        <w:rPr>
          <w:rFonts w:ascii="Times New Roman" w:hAnsi="Times New Roman" w:cs="Times New Roman"/>
          <w:b/>
        </w:rPr>
        <w:lastRenderedPageBreak/>
        <w:t>Assignments</w:t>
      </w:r>
    </w:p>
    <w:p w:rsidR="006911FE" w:rsidRDefault="006911FE" w:rsidP="006911FE">
      <w:pPr>
        <w:rPr>
          <w:rFonts w:ascii="Times New Roman" w:hAnsi="Times New Roman" w:cs="Times New Roman"/>
        </w:rPr>
      </w:pPr>
    </w:p>
    <w:p w:rsidR="006911FE" w:rsidRPr="00E331C1" w:rsidRDefault="006911FE" w:rsidP="006911FE">
      <w:pPr>
        <w:rPr>
          <w:rFonts w:ascii="Times New Roman" w:hAnsi="Times New Roman" w:cs="Times New Roman"/>
          <w:u w:val="single"/>
        </w:rPr>
      </w:pPr>
      <w:r w:rsidRPr="00E331C1">
        <w:rPr>
          <w:rFonts w:ascii="Times New Roman" w:hAnsi="Times New Roman" w:cs="Times New Roman"/>
          <w:u w:val="single"/>
        </w:rPr>
        <w:t>Weekly Reflections</w:t>
      </w:r>
    </w:p>
    <w:p w:rsidR="006911FE" w:rsidRDefault="006911FE" w:rsidP="006911FE">
      <w:pPr>
        <w:rPr>
          <w:rFonts w:ascii="Times New Roman" w:hAnsi="Times New Roman" w:cs="Times New Roman"/>
        </w:rPr>
      </w:pPr>
    </w:p>
    <w:p w:rsidR="006911FE" w:rsidRDefault="006911FE" w:rsidP="006911FE">
      <w:pPr>
        <w:rPr>
          <w:rFonts w:ascii="Times New Roman" w:hAnsi="Times New Roman" w:cs="Times New Roman"/>
        </w:rPr>
      </w:pPr>
      <w:r>
        <w:rPr>
          <w:rFonts w:ascii="Times New Roman" w:hAnsi="Times New Roman" w:cs="Times New Roman"/>
        </w:rPr>
        <w:t>The student will compose a weekly reflection (at least 1,000 words) discussing, reflecting on, extending, problematizing, analyzing, evaluating, synthesizing, and so forth the most important ideas from the text read for that week. The goal of these reflections are to provide a space to process, understand, and get ready to apply these ideas. They will include a first section focused on key ideas and a second section that enumerates and discusses concrete practices that the student can enact during the latter half of the practicum experience (in the classroom) and eventually internship. These reflections are NOT to be summaries. Of course, an idea might need to be briefly summarized before moving into discussion, but they are decidedly NOT focused on summarizing.</w:t>
      </w:r>
    </w:p>
    <w:p w:rsidR="006911FE" w:rsidRDefault="006911FE" w:rsidP="006911FE">
      <w:pPr>
        <w:rPr>
          <w:rFonts w:ascii="Times New Roman" w:hAnsi="Times New Roman" w:cs="Times New Roman"/>
        </w:rPr>
      </w:pPr>
    </w:p>
    <w:p w:rsidR="006911FE" w:rsidRDefault="006911FE" w:rsidP="006911FE">
      <w:pPr>
        <w:rPr>
          <w:rFonts w:ascii="Times New Roman" w:hAnsi="Times New Roman" w:cs="Times New Roman"/>
        </w:rPr>
      </w:pPr>
      <w:r>
        <w:rPr>
          <w:rFonts w:ascii="Times New Roman" w:hAnsi="Times New Roman" w:cs="Times New Roman"/>
        </w:rPr>
        <w:t>These will be due no later than Friday at 10:00 am of each week, delivered as an email attachment to the instructor.</w:t>
      </w:r>
    </w:p>
    <w:p w:rsidR="006911FE" w:rsidRDefault="006911FE" w:rsidP="006911FE">
      <w:pPr>
        <w:rPr>
          <w:rFonts w:ascii="Times New Roman" w:hAnsi="Times New Roman" w:cs="Times New Roman"/>
        </w:rPr>
      </w:pPr>
    </w:p>
    <w:p w:rsidR="006911FE" w:rsidRPr="00E331C1" w:rsidRDefault="00D461BA" w:rsidP="006911FE">
      <w:pPr>
        <w:rPr>
          <w:rFonts w:ascii="Times New Roman" w:hAnsi="Times New Roman" w:cs="Times New Roman"/>
          <w:u w:val="single"/>
        </w:rPr>
      </w:pPr>
      <w:r w:rsidRPr="00E331C1">
        <w:rPr>
          <w:rFonts w:ascii="Times New Roman" w:hAnsi="Times New Roman" w:cs="Times New Roman"/>
          <w:u w:val="single"/>
        </w:rPr>
        <w:t>Lesson Plans</w:t>
      </w:r>
    </w:p>
    <w:p w:rsidR="00D461BA" w:rsidRDefault="00D461BA" w:rsidP="006911FE">
      <w:pPr>
        <w:rPr>
          <w:rFonts w:ascii="Times New Roman" w:hAnsi="Times New Roman" w:cs="Times New Roman"/>
        </w:rPr>
      </w:pPr>
    </w:p>
    <w:p w:rsidR="00D461BA" w:rsidRDefault="00D461BA" w:rsidP="006911FE">
      <w:pPr>
        <w:rPr>
          <w:rFonts w:ascii="Times New Roman" w:hAnsi="Times New Roman" w:cs="Times New Roman"/>
        </w:rPr>
      </w:pPr>
      <w:r>
        <w:rPr>
          <w:rFonts w:ascii="Times New Roman" w:hAnsi="Times New Roman" w:cs="Times New Roman"/>
        </w:rPr>
        <w:t>Using the lesson planning and “thinking behind the planning” template (and referencing the lesson planning rubric), the student will create 3 sequences of lesson plans (each sequence should include 2-3 instructional days in it).</w:t>
      </w:r>
      <w:r w:rsidR="00D604BC">
        <w:rPr>
          <w:rFonts w:ascii="Times New Roman" w:hAnsi="Times New Roman" w:cs="Times New Roman"/>
        </w:rPr>
        <w:t xml:space="preserve"> When creating a lesson plan, the </w:t>
      </w:r>
      <w:r w:rsidR="00E331C1">
        <w:rPr>
          <w:rFonts w:ascii="Times New Roman" w:hAnsi="Times New Roman" w:cs="Times New Roman"/>
        </w:rPr>
        <w:t>student will need to create all accompanying materials (such as handouts, PowerPoints, rubrics, and so forth) and will need to include all required elements as enumerated in the templates (such as learning objectives, bell ringers, lesson openings, activities, and so forth).</w:t>
      </w:r>
    </w:p>
    <w:p w:rsidR="00CD6B20" w:rsidRDefault="00CD6B20" w:rsidP="006911FE">
      <w:pPr>
        <w:rPr>
          <w:rFonts w:ascii="Times New Roman" w:hAnsi="Times New Roman" w:cs="Times New Roman"/>
        </w:rPr>
      </w:pPr>
    </w:p>
    <w:p w:rsidR="00CD6B20" w:rsidRDefault="00CD6B20" w:rsidP="006911FE">
      <w:pPr>
        <w:rPr>
          <w:rFonts w:ascii="Times New Roman" w:hAnsi="Times New Roman" w:cs="Times New Roman"/>
        </w:rPr>
      </w:pPr>
      <w:r>
        <w:rPr>
          <w:rFonts w:ascii="Times New Roman" w:hAnsi="Times New Roman" w:cs="Times New Roman"/>
        </w:rPr>
        <w:t>The student will need to revise these lesson plans until they reach the level of a “B” on the rubric.</w:t>
      </w:r>
      <w:r w:rsidR="00C0588D">
        <w:rPr>
          <w:rFonts w:ascii="Times New Roman" w:hAnsi="Times New Roman" w:cs="Times New Roman"/>
        </w:rPr>
        <w:t xml:space="preserve"> All revisions must include a revision memo explaining how previous feedback </w:t>
      </w:r>
      <w:r w:rsidR="00C86B77">
        <w:rPr>
          <w:rFonts w:ascii="Times New Roman" w:hAnsi="Times New Roman" w:cs="Times New Roman"/>
        </w:rPr>
        <w:t>h</w:t>
      </w:r>
      <w:r w:rsidR="00C0588D">
        <w:rPr>
          <w:rFonts w:ascii="Times New Roman" w:hAnsi="Times New Roman" w:cs="Times New Roman"/>
        </w:rPr>
        <w:t>as been taken up and used to improve the resubmitted lesson plans.</w:t>
      </w:r>
    </w:p>
    <w:p w:rsidR="00CD6B20" w:rsidRDefault="00CD6B20" w:rsidP="006911FE">
      <w:pPr>
        <w:rPr>
          <w:rFonts w:ascii="Times New Roman" w:hAnsi="Times New Roman" w:cs="Times New Roman"/>
        </w:rPr>
      </w:pPr>
    </w:p>
    <w:p w:rsidR="00CD6B20" w:rsidRDefault="00CD6B20" w:rsidP="006911FE">
      <w:pPr>
        <w:rPr>
          <w:rFonts w:ascii="Times New Roman" w:hAnsi="Times New Roman" w:cs="Times New Roman"/>
        </w:rPr>
      </w:pPr>
      <w:r>
        <w:rPr>
          <w:rFonts w:ascii="Times New Roman" w:hAnsi="Times New Roman" w:cs="Times New Roman"/>
          <w:u w:val="single"/>
        </w:rPr>
        <w:t>Unit Plan</w:t>
      </w:r>
    </w:p>
    <w:p w:rsidR="00CD6B20" w:rsidRDefault="00CD6B20" w:rsidP="006911FE">
      <w:pPr>
        <w:rPr>
          <w:rFonts w:ascii="Times New Roman" w:hAnsi="Times New Roman" w:cs="Times New Roman"/>
        </w:rPr>
      </w:pPr>
    </w:p>
    <w:p w:rsidR="00CD6B20" w:rsidRPr="00CD6B20" w:rsidRDefault="00CD6B20" w:rsidP="00CD6B20">
      <w:pPr>
        <w:rPr>
          <w:rFonts w:ascii="Times New Roman" w:hAnsi="Times New Roman" w:cs="Times New Roman"/>
        </w:rPr>
      </w:pPr>
      <w:r w:rsidRPr="00CD6B20">
        <w:rPr>
          <w:rFonts w:ascii="Times New Roman" w:hAnsi="Times New Roman" w:cs="Times New Roman"/>
        </w:rPr>
        <w:t xml:space="preserve">For </w:t>
      </w:r>
      <w:r>
        <w:rPr>
          <w:rFonts w:ascii="Times New Roman" w:hAnsi="Times New Roman" w:cs="Times New Roman"/>
        </w:rPr>
        <w:t>the</w:t>
      </w:r>
      <w:r w:rsidRPr="00CD6B20">
        <w:rPr>
          <w:rFonts w:ascii="Times New Roman" w:hAnsi="Times New Roman" w:cs="Times New Roman"/>
        </w:rPr>
        <w:t xml:space="preserve"> final project, </w:t>
      </w:r>
      <w:r>
        <w:rPr>
          <w:rFonts w:ascii="Times New Roman" w:hAnsi="Times New Roman" w:cs="Times New Roman"/>
        </w:rPr>
        <w:t>the student</w:t>
      </w:r>
      <w:r w:rsidRPr="00CD6B20">
        <w:rPr>
          <w:rFonts w:ascii="Times New Roman" w:hAnsi="Times New Roman" w:cs="Times New Roman"/>
        </w:rPr>
        <w:t xml:space="preserve"> will be design an instructional unit based on</w:t>
      </w:r>
      <w:r>
        <w:rPr>
          <w:rFonts w:ascii="Times New Roman" w:hAnsi="Times New Roman" w:cs="Times New Roman"/>
        </w:rPr>
        <w:t xml:space="preserve"> Peter </w:t>
      </w:r>
      <w:proofErr w:type="spellStart"/>
      <w:r>
        <w:rPr>
          <w:rFonts w:ascii="Times New Roman" w:hAnsi="Times New Roman" w:cs="Times New Roman"/>
        </w:rPr>
        <w:t>Smagorinsky’s</w:t>
      </w:r>
      <w:proofErr w:type="spellEnd"/>
      <w:r>
        <w:rPr>
          <w:rFonts w:ascii="Times New Roman" w:hAnsi="Times New Roman" w:cs="Times New Roman"/>
        </w:rPr>
        <w:t xml:space="preserve"> framework presented in </w:t>
      </w:r>
      <w:r>
        <w:rPr>
          <w:rFonts w:ascii="Times New Roman" w:hAnsi="Times New Roman" w:cs="Times New Roman"/>
          <w:i/>
        </w:rPr>
        <w:t>Teaching English By Design</w:t>
      </w:r>
      <w:r>
        <w:rPr>
          <w:rFonts w:ascii="Times New Roman" w:hAnsi="Times New Roman" w:cs="Times New Roman"/>
        </w:rPr>
        <w:t xml:space="preserve"> and</w:t>
      </w:r>
      <w:r w:rsidRPr="00CD6B20">
        <w:rPr>
          <w:rFonts w:ascii="Times New Roman" w:hAnsi="Times New Roman" w:cs="Times New Roman"/>
        </w:rPr>
        <w:t xml:space="preserve"> Kate Roberts’ in </w:t>
      </w:r>
      <w:r w:rsidRPr="00CD6B20">
        <w:rPr>
          <w:rFonts w:ascii="Times New Roman" w:hAnsi="Times New Roman" w:cs="Times New Roman"/>
          <w:i/>
        </w:rPr>
        <w:t>A Novel Approach</w:t>
      </w:r>
      <w:r w:rsidRPr="00CD6B20">
        <w:rPr>
          <w:rFonts w:ascii="Times New Roman" w:hAnsi="Times New Roman" w:cs="Times New Roman"/>
        </w:rPr>
        <w:t xml:space="preserve">. </w:t>
      </w:r>
      <w:r>
        <w:rPr>
          <w:rFonts w:ascii="Times New Roman" w:hAnsi="Times New Roman" w:cs="Times New Roman"/>
        </w:rPr>
        <w:t>It will be a 5-6</w:t>
      </w:r>
      <w:r w:rsidRPr="00CD6B20">
        <w:rPr>
          <w:rFonts w:ascii="Times New Roman" w:hAnsi="Times New Roman" w:cs="Times New Roman"/>
        </w:rPr>
        <w:t xml:space="preserve"> unit that combines a whole-class novel with student choice (whether book clubs or independent reading) and a culminating unit end. Importantly, </w:t>
      </w:r>
      <w:r>
        <w:rPr>
          <w:rFonts w:ascii="Times New Roman" w:hAnsi="Times New Roman" w:cs="Times New Roman"/>
        </w:rPr>
        <w:t>the</w:t>
      </w:r>
      <w:r w:rsidRPr="00CD6B20">
        <w:rPr>
          <w:rFonts w:ascii="Times New Roman" w:hAnsi="Times New Roman" w:cs="Times New Roman"/>
        </w:rPr>
        <w:t xml:space="preserve"> unit should be driven by the learning objectives and skills first and foremost! Then, you will think about what reading and interpretation strategies will support readers in reaching these objectives and skills. Finally, you’ll sequence a series of minilessons, read </w:t>
      </w:r>
      <w:proofErr w:type="spellStart"/>
      <w:r w:rsidRPr="00CD6B20">
        <w:rPr>
          <w:rFonts w:ascii="Times New Roman" w:hAnsi="Times New Roman" w:cs="Times New Roman"/>
        </w:rPr>
        <w:t>alouds</w:t>
      </w:r>
      <w:proofErr w:type="spellEnd"/>
      <w:r w:rsidRPr="00CD6B20">
        <w:rPr>
          <w:rFonts w:ascii="Times New Roman" w:hAnsi="Times New Roman" w:cs="Times New Roman"/>
        </w:rPr>
        <w:t>, independent reading sessions, activities, small group work, conferences, and possibly homework. You’ll also need a clear plan for teaching students how they can successfully participate in book clubs or independent reading.</w:t>
      </w:r>
    </w:p>
    <w:p w:rsidR="00CD6B20" w:rsidRPr="00CD6B20" w:rsidRDefault="00CD6B20" w:rsidP="00CD6B20">
      <w:pPr>
        <w:rPr>
          <w:rFonts w:ascii="Times New Roman" w:hAnsi="Times New Roman" w:cs="Times New Roman"/>
        </w:rPr>
      </w:pPr>
    </w:p>
    <w:p w:rsidR="00CD6B20" w:rsidRPr="00CD6B20" w:rsidRDefault="00CD6B20" w:rsidP="00CD6B20">
      <w:pPr>
        <w:rPr>
          <w:rFonts w:ascii="Times New Roman" w:hAnsi="Times New Roman" w:cs="Times New Roman"/>
        </w:rPr>
      </w:pPr>
      <w:r w:rsidRPr="00CD6B20">
        <w:rPr>
          <w:rFonts w:ascii="Times New Roman" w:hAnsi="Times New Roman" w:cs="Times New Roman"/>
        </w:rPr>
        <w:t xml:space="preserve">You do NOT have to assign every word of every book. Excerpting, summarizing, abridging, and so forth are completely appropriate. Remember, the goal of reading is to facilitate student </w:t>
      </w:r>
      <w:r w:rsidRPr="00CD6B20">
        <w:rPr>
          <w:rFonts w:ascii="Times New Roman" w:hAnsi="Times New Roman" w:cs="Times New Roman"/>
        </w:rPr>
        <w:lastRenderedPageBreak/>
        <w:t>learning. Your approach should be to facilitate and maximize student learning. Your approach should NOT be to make sure you cover every bit of every books.</w:t>
      </w:r>
    </w:p>
    <w:p w:rsidR="00CD6B20" w:rsidRPr="00CD6B20" w:rsidRDefault="00CD6B20" w:rsidP="00CD6B20">
      <w:pPr>
        <w:rPr>
          <w:rFonts w:ascii="Times New Roman" w:hAnsi="Times New Roman" w:cs="Times New Roman"/>
        </w:rPr>
      </w:pPr>
    </w:p>
    <w:p w:rsidR="00CD6B20" w:rsidRPr="00CD6B20" w:rsidRDefault="00CD6B20" w:rsidP="00CD6B20">
      <w:pPr>
        <w:rPr>
          <w:rFonts w:ascii="Times New Roman" w:hAnsi="Times New Roman" w:cs="Times New Roman"/>
        </w:rPr>
      </w:pPr>
      <w:r>
        <w:rPr>
          <w:rFonts w:ascii="Times New Roman" w:hAnsi="Times New Roman" w:cs="Times New Roman"/>
        </w:rPr>
        <w:t>The</w:t>
      </w:r>
      <w:r w:rsidRPr="00CD6B20">
        <w:rPr>
          <w:rFonts w:ascii="Times New Roman" w:hAnsi="Times New Roman" w:cs="Times New Roman"/>
        </w:rPr>
        <w:t xml:space="preserve"> unit plan should follow this structure. </w:t>
      </w:r>
      <w:r>
        <w:rPr>
          <w:rFonts w:ascii="Times New Roman" w:hAnsi="Times New Roman" w:cs="Times New Roman"/>
        </w:rPr>
        <w:t>Reference the accompanying rubric for further detail and instruction.</w:t>
      </w:r>
    </w:p>
    <w:p w:rsidR="00CD6B20" w:rsidRPr="00CD6B20" w:rsidRDefault="00CD6B20" w:rsidP="00CD6B20">
      <w:pPr>
        <w:rPr>
          <w:rFonts w:ascii="Times New Roman" w:hAnsi="Times New Roman" w:cs="Times New Roman"/>
        </w:rPr>
      </w:pPr>
    </w:p>
    <w:p w:rsidR="00CD6B20" w:rsidRPr="00CD6B20" w:rsidRDefault="00CD6B20" w:rsidP="00CD6B20">
      <w:pPr>
        <w:numPr>
          <w:ilvl w:val="0"/>
          <w:numId w:val="2"/>
        </w:numPr>
        <w:rPr>
          <w:rFonts w:ascii="Times New Roman" w:hAnsi="Times New Roman" w:cs="Times New Roman"/>
        </w:rPr>
      </w:pPr>
      <w:r w:rsidRPr="00CD6B20">
        <w:rPr>
          <w:rFonts w:ascii="Times New Roman" w:hAnsi="Times New Roman" w:cs="Times New Roman"/>
        </w:rPr>
        <w:t>Unit Title</w:t>
      </w:r>
    </w:p>
    <w:p w:rsidR="00CD6B20" w:rsidRPr="00CD6B20" w:rsidRDefault="00CD6B20" w:rsidP="00CD6B20">
      <w:pPr>
        <w:numPr>
          <w:ilvl w:val="0"/>
          <w:numId w:val="2"/>
        </w:numPr>
        <w:rPr>
          <w:rFonts w:ascii="Times New Roman" w:hAnsi="Times New Roman" w:cs="Times New Roman"/>
        </w:rPr>
      </w:pPr>
      <w:r w:rsidRPr="00CD6B20">
        <w:rPr>
          <w:rFonts w:ascii="Times New Roman" w:hAnsi="Times New Roman" w:cs="Times New Roman"/>
        </w:rPr>
        <w:t>Grade Level</w:t>
      </w:r>
    </w:p>
    <w:p w:rsidR="00CD6B20" w:rsidRPr="00CD6B20" w:rsidRDefault="00CD6B20" w:rsidP="00CD6B20">
      <w:pPr>
        <w:numPr>
          <w:ilvl w:val="0"/>
          <w:numId w:val="2"/>
        </w:numPr>
        <w:rPr>
          <w:rFonts w:ascii="Times New Roman" w:hAnsi="Times New Roman" w:cs="Times New Roman"/>
        </w:rPr>
      </w:pPr>
      <w:r w:rsidRPr="00CD6B20">
        <w:rPr>
          <w:rFonts w:ascii="Times New Roman" w:hAnsi="Times New Roman" w:cs="Times New Roman"/>
        </w:rPr>
        <w:t>State Standards</w:t>
      </w:r>
    </w:p>
    <w:p w:rsidR="00CD6B20" w:rsidRPr="00CD6B20" w:rsidRDefault="00CD6B20" w:rsidP="00CD6B20">
      <w:pPr>
        <w:numPr>
          <w:ilvl w:val="0"/>
          <w:numId w:val="2"/>
        </w:numPr>
        <w:rPr>
          <w:rFonts w:ascii="Times New Roman" w:hAnsi="Times New Roman" w:cs="Times New Roman"/>
        </w:rPr>
      </w:pPr>
      <w:r w:rsidRPr="00CD6B20">
        <w:rPr>
          <w:rFonts w:ascii="Times New Roman" w:hAnsi="Times New Roman" w:cs="Times New Roman"/>
        </w:rPr>
        <w:t>Learning Objectives</w:t>
      </w:r>
    </w:p>
    <w:p w:rsidR="00CD6B20" w:rsidRPr="00CD6B20" w:rsidRDefault="00CD6B20" w:rsidP="00CD6B20">
      <w:pPr>
        <w:numPr>
          <w:ilvl w:val="0"/>
          <w:numId w:val="2"/>
        </w:numPr>
        <w:rPr>
          <w:rFonts w:ascii="Times New Roman" w:hAnsi="Times New Roman" w:cs="Times New Roman"/>
        </w:rPr>
      </w:pPr>
      <w:r w:rsidRPr="00CD6B20">
        <w:rPr>
          <w:rFonts w:ascii="Times New Roman" w:hAnsi="Times New Roman" w:cs="Times New Roman"/>
        </w:rPr>
        <w:t>Assessments (Described and aligned with learning objectives. Include all of the information you would on the daily lesson plan template and “thinking behind the planning” document)</w:t>
      </w:r>
    </w:p>
    <w:p w:rsidR="00CD6B20" w:rsidRPr="00CD6B20" w:rsidRDefault="00CD6B20" w:rsidP="00CD6B20">
      <w:pPr>
        <w:numPr>
          <w:ilvl w:val="0"/>
          <w:numId w:val="2"/>
        </w:numPr>
        <w:rPr>
          <w:rFonts w:ascii="Times New Roman" w:hAnsi="Times New Roman" w:cs="Times New Roman"/>
        </w:rPr>
      </w:pPr>
      <w:r w:rsidRPr="00CD6B20">
        <w:rPr>
          <w:rFonts w:ascii="Times New Roman" w:hAnsi="Times New Roman" w:cs="Times New Roman"/>
        </w:rPr>
        <w:t>Prior Knowledge and Skills (What you assume that students know and can do prior to the start of the unit. Your unit should build upon and extend these knowledges and skills.)</w:t>
      </w:r>
    </w:p>
    <w:p w:rsidR="00CD6B20" w:rsidRPr="00CD6B20" w:rsidRDefault="00CD6B20" w:rsidP="00CD6B20">
      <w:pPr>
        <w:numPr>
          <w:ilvl w:val="0"/>
          <w:numId w:val="2"/>
        </w:numPr>
        <w:rPr>
          <w:rFonts w:ascii="Times New Roman" w:hAnsi="Times New Roman" w:cs="Times New Roman"/>
        </w:rPr>
      </w:pPr>
      <w:r w:rsidRPr="00CD6B20">
        <w:rPr>
          <w:rFonts w:ascii="Times New Roman" w:hAnsi="Times New Roman" w:cs="Times New Roman"/>
        </w:rPr>
        <w:t>Texts (Novels and any additional texts used during the unit – you can NOT use any of the young adult texts included on this syllabus but must go beyond this list.)</w:t>
      </w:r>
    </w:p>
    <w:p w:rsidR="00CD6B20" w:rsidRPr="00CD6B20" w:rsidRDefault="00CD6B20" w:rsidP="00CD6B20">
      <w:pPr>
        <w:numPr>
          <w:ilvl w:val="0"/>
          <w:numId w:val="2"/>
        </w:numPr>
        <w:rPr>
          <w:rFonts w:ascii="Times New Roman" w:hAnsi="Times New Roman" w:cs="Times New Roman"/>
        </w:rPr>
      </w:pPr>
      <w:r w:rsidRPr="00CD6B20">
        <w:rPr>
          <w:rFonts w:ascii="Times New Roman" w:hAnsi="Times New Roman" w:cs="Times New Roman"/>
        </w:rPr>
        <w:t>Materials (Resources beyond the texts that you need. For instance, chart paper, sticky notes, markers, laptops, etc.)</w:t>
      </w:r>
    </w:p>
    <w:p w:rsidR="00CD6B20" w:rsidRPr="00CD6B20" w:rsidRDefault="00CD6B20" w:rsidP="00CD6B20">
      <w:pPr>
        <w:numPr>
          <w:ilvl w:val="0"/>
          <w:numId w:val="2"/>
        </w:numPr>
        <w:rPr>
          <w:rFonts w:ascii="Times New Roman" w:hAnsi="Times New Roman" w:cs="Times New Roman"/>
        </w:rPr>
      </w:pPr>
      <w:r w:rsidRPr="00CD6B20">
        <w:rPr>
          <w:rFonts w:ascii="Times New Roman" w:hAnsi="Times New Roman" w:cs="Times New Roman"/>
        </w:rPr>
        <w:t>Description of Daily Lessons and Activities (include all assignment sheets and rubrics – every assignment needs a rubric; include 1-2 learning objectives for each day)</w:t>
      </w:r>
    </w:p>
    <w:p w:rsidR="00CD6B20" w:rsidRPr="00CD6B20" w:rsidRDefault="00CD6B20" w:rsidP="00CD6B20">
      <w:pPr>
        <w:rPr>
          <w:rFonts w:ascii="Times New Roman" w:hAnsi="Times New Roman" w:cs="Times New Roman"/>
        </w:rPr>
      </w:pPr>
    </w:p>
    <w:p w:rsidR="00CD6B20" w:rsidRPr="00CD6B20" w:rsidRDefault="00CD6B20" w:rsidP="00CD6B20">
      <w:pPr>
        <w:rPr>
          <w:rFonts w:ascii="Times New Roman" w:hAnsi="Times New Roman" w:cs="Times New Roman"/>
        </w:rPr>
      </w:pPr>
      <w:r w:rsidRPr="00CD6B20">
        <w:rPr>
          <w:rFonts w:ascii="Times New Roman" w:hAnsi="Times New Roman" w:cs="Times New Roman"/>
        </w:rPr>
        <w:t>In addition to your unit plan, you need to include a rationale that justifies your decisions. It should discuss your curriculum (i.e., the texts, themes, topics, and learning objectives) and your pedagogy (i.e., the teaching techniques that you used to support students in learning the texts, themes, topics, and objectives). You need to provide a rationale defending your choices for why the texts, themes, topics, and objectives you’ve selected are worthwhile, meaningful, and appropriate for your students.</w:t>
      </w:r>
    </w:p>
    <w:p w:rsidR="00CD6B20" w:rsidRPr="00CD6B20" w:rsidRDefault="00CD6B20" w:rsidP="00CD6B20">
      <w:pPr>
        <w:rPr>
          <w:rFonts w:ascii="Times New Roman" w:hAnsi="Times New Roman" w:cs="Times New Roman"/>
        </w:rPr>
      </w:pPr>
    </w:p>
    <w:p w:rsidR="00CD6B20" w:rsidRPr="00CD6B20" w:rsidRDefault="00CD6B20" w:rsidP="00CD6B20">
      <w:pPr>
        <w:rPr>
          <w:rFonts w:ascii="Times New Roman" w:hAnsi="Times New Roman" w:cs="Times New Roman"/>
        </w:rPr>
      </w:pPr>
      <w:r w:rsidRPr="00CD6B20">
        <w:rPr>
          <w:rFonts w:ascii="Times New Roman" w:hAnsi="Times New Roman" w:cs="Times New Roman"/>
        </w:rPr>
        <w:t xml:space="preserve">I recommend chapter 10 from </w:t>
      </w:r>
      <w:proofErr w:type="spellStart"/>
      <w:r w:rsidRPr="00CD6B20">
        <w:rPr>
          <w:rFonts w:ascii="Times New Roman" w:hAnsi="Times New Roman" w:cs="Times New Roman"/>
        </w:rPr>
        <w:t>Smagorinsky’s</w:t>
      </w:r>
      <w:proofErr w:type="spellEnd"/>
      <w:r w:rsidRPr="00CD6B20">
        <w:rPr>
          <w:rFonts w:ascii="Times New Roman" w:hAnsi="Times New Roman" w:cs="Times New Roman"/>
        </w:rPr>
        <w:t xml:space="preserve"> </w:t>
      </w:r>
      <w:r w:rsidRPr="00CD6B20">
        <w:rPr>
          <w:rFonts w:ascii="Times New Roman" w:hAnsi="Times New Roman" w:cs="Times New Roman"/>
          <w:i/>
        </w:rPr>
        <w:t>Teaching English by Design</w:t>
      </w:r>
      <w:r w:rsidRPr="00CD6B20">
        <w:rPr>
          <w:rFonts w:ascii="Times New Roman" w:hAnsi="Times New Roman" w:cs="Times New Roman"/>
        </w:rPr>
        <w:t xml:space="preserve"> as a valuable resource for articulating a rationale. The National Council of Teachers of English also provides valuable resources (for example: </w:t>
      </w:r>
      <w:hyperlink r:id="rId7" w:history="1">
        <w:r w:rsidRPr="00CD6B20">
          <w:rPr>
            <w:rStyle w:val="Hyperlink"/>
            <w:rFonts w:ascii="Times New Roman" w:hAnsi="Times New Roman" w:cs="Times New Roman"/>
          </w:rPr>
          <w:t>http://www.ncte.org/action/anti-censorship/rationales</w:t>
        </w:r>
      </w:hyperlink>
      <w:r w:rsidRPr="00CD6B20">
        <w:rPr>
          <w:rFonts w:ascii="Times New Roman" w:hAnsi="Times New Roman" w:cs="Times New Roman"/>
        </w:rPr>
        <w:t>). You also need to provide justification for why the teaching techniques you’re using are effective, appropriate, and reasonable. Here, you should draw on educational research and theory to articulate your decision-making.</w:t>
      </w:r>
    </w:p>
    <w:p w:rsidR="00CD6B20" w:rsidRPr="00CD6B20" w:rsidRDefault="00CD6B20" w:rsidP="00CD6B20">
      <w:pPr>
        <w:rPr>
          <w:rFonts w:ascii="Times New Roman" w:hAnsi="Times New Roman" w:cs="Times New Roman"/>
        </w:rPr>
      </w:pPr>
    </w:p>
    <w:p w:rsidR="00CD6B20" w:rsidRPr="00CD6B20" w:rsidRDefault="00CD6B20" w:rsidP="00CD6B20">
      <w:pPr>
        <w:rPr>
          <w:rFonts w:ascii="Times New Roman" w:hAnsi="Times New Roman" w:cs="Times New Roman"/>
        </w:rPr>
      </w:pPr>
      <w:r w:rsidRPr="00CD6B20">
        <w:rPr>
          <w:rFonts w:ascii="Times New Roman" w:hAnsi="Times New Roman" w:cs="Times New Roman"/>
        </w:rPr>
        <w:t xml:space="preserve">There is a wealth of sample units and rationales available online through Peter </w:t>
      </w:r>
      <w:proofErr w:type="spellStart"/>
      <w:r w:rsidRPr="00CD6B20">
        <w:rPr>
          <w:rFonts w:ascii="Times New Roman" w:hAnsi="Times New Roman" w:cs="Times New Roman"/>
        </w:rPr>
        <w:t>Smagorinsky’s</w:t>
      </w:r>
      <w:proofErr w:type="spellEnd"/>
      <w:r w:rsidRPr="00CD6B20">
        <w:rPr>
          <w:rFonts w:ascii="Times New Roman" w:hAnsi="Times New Roman" w:cs="Times New Roman"/>
        </w:rPr>
        <w:t xml:space="preserve"> website. These are generally strong samples of how to put together a unit, combining rationales, goals, and daily activities. They are available here: </w:t>
      </w:r>
      <w:hyperlink r:id="rId8" w:history="1">
        <w:r w:rsidRPr="00CD6B20">
          <w:rPr>
            <w:rStyle w:val="Hyperlink"/>
            <w:rFonts w:ascii="Times New Roman" w:hAnsi="Times New Roman" w:cs="Times New Roman"/>
          </w:rPr>
          <w:t>http://www.petersmagorinsky.net/Units/index.html</w:t>
        </w:r>
      </w:hyperlink>
      <w:r w:rsidRPr="00CD6B20">
        <w:rPr>
          <w:rFonts w:ascii="Times New Roman" w:hAnsi="Times New Roman" w:cs="Times New Roman"/>
        </w:rPr>
        <w:t>. I strongly recommend spending some time exploring several of these units to better understand how to layout a unit and offer a rationale.</w:t>
      </w:r>
    </w:p>
    <w:p w:rsidR="00CD6B20" w:rsidRDefault="00CD6B20" w:rsidP="00CD6B20">
      <w:pPr>
        <w:rPr>
          <w:rFonts w:ascii="Times New Roman" w:hAnsi="Times New Roman" w:cs="Times New Roman"/>
        </w:rPr>
      </w:pPr>
    </w:p>
    <w:p w:rsidR="00CD6B20" w:rsidRDefault="00CD6B20" w:rsidP="00CD6B20">
      <w:pPr>
        <w:rPr>
          <w:rFonts w:ascii="Times New Roman" w:hAnsi="Times New Roman" w:cs="Times New Roman"/>
        </w:rPr>
      </w:pPr>
      <w:r>
        <w:rPr>
          <w:rFonts w:ascii="Times New Roman" w:hAnsi="Times New Roman" w:cs="Times New Roman"/>
        </w:rPr>
        <w:t xml:space="preserve">The student will need to revise </w:t>
      </w:r>
      <w:r>
        <w:rPr>
          <w:rFonts w:ascii="Times New Roman" w:hAnsi="Times New Roman" w:cs="Times New Roman"/>
        </w:rPr>
        <w:t>the unit plan</w:t>
      </w:r>
      <w:r>
        <w:rPr>
          <w:rFonts w:ascii="Times New Roman" w:hAnsi="Times New Roman" w:cs="Times New Roman"/>
        </w:rPr>
        <w:t xml:space="preserve"> until </w:t>
      </w:r>
      <w:r>
        <w:rPr>
          <w:rFonts w:ascii="Times New Roman" w:hAnsi="Times New Roman" w:cs="Times New Roman"/>
        </w:rPr>
        <w:t>it</w:t>
      </w:r>
      <w:r>
        <w:rPr>
          <w:rFonts w:ascii="Times New Roman" w:hAnsi="Times New Roman" w:cs="Times New Roman"/>
        </w:rPr>
        <w:t xml:space="preserve"> reach</w:t>
      </w:r>
      <w:r>
        <w:rPr>
          <w:rFonts w:ascii="Times New Roman" w:hAnsi="Times New Roman" w:cs="Times New Roman"/>
        </w:rPr>
        <w:t>es</w:t>
      </w:r>
      <w:r>
        <w:rPr>
          <w:rFonts w:ascii="Times New Roman" w:hAnsi="Times New Roman" w:cs="Times New Roman"/>
        </w:rPr>
        <w:t xml:space="preserve"> the level of a “B” on the rubric.</w:t>
      </w:r>
      <w:r w:rsidR="00C0588D">
        <w:rPr>
          <w:rFonts w:ascii="Times New Roman" w:hAnsi="Times New Roman" w:cs="Times New Roman"/>
        </w:rPr>
        <w:t xml:space="preserve"> </w:t>
      </w:r>
      <w:r w:rsidR="00C0588D">
        <w:rPr>
          <w:rFonts w:ascii="Times New Roman" w:hAnsi="Times New Roman" w:cs="Times New Roman"/>
        </w:rPr>
        <w:t xml:space="preserve">All revisions must include a revision memo explaining how previous feedback </w:t>
      </w:r>
      <w:r w:rsidR="00C86B77">
        <w:rPr>
          <w:rFonts w:ascii="Times New Roman" w:hAnsi="Times New Roman" w:cs="Times New Roman"/>
        </w:rPr>
        <w:t>h</w:t>
      </w:r>
      <w:r w:rsidR="00C0588D">
        <w:rPr>
          <w:rFonts w:ascii="Times New Roman" w:hAnsi="Times New Roman" w:cs="Times New Roman"/>
        </w:rPr>
        <w:t>as been taken up and used to improve the resubmitted lesson plans.</w:t>
      </w:r>
    </w:p>
    <w:p w:rsidR="00CD6B20" w:rsidRDefault="00CD6B20" w:rsidP="00CD6B20">
      <w:pPr>
        <w:rPr>
          <w:rFonts w:ascii="Times New Roman" w:hAnsi="Times New Roman" w:cs="Times New Roman"/>
        </w:rPr>
      </w:pPr>
    </w:p>
    <w:p w:rsidR="00C0588D" w:rsidRDefault="00C0588D" w:rsidP="00CD6B20">
      <w:pPr>
        <w:rPr>
          <w:rFonts w:ascii="Times New Roman" w:hAnsi="Times New Roman" w:cs="Times New Roman"/>
        </w:rPr>
      </w:pPr>
      <w:r>
        <w:rPr>
          <w:rFonts w:ascii="Times New Roman" w:hAnsi="Times New Roman" w:cs="Times New Roman"/>
          <w:b/>
        </w:rPr>
        <w:lastRenderedPageBreak/>
        <w:t>Additional Requirements</w:t>
      </w:r>
    </w:p>
    <w:p w:rsidR="00C0588D" w:rsidRDefault="00C0588D" w:rsidP="00CD6B20">
      <w:pPr>
        <w:rPr>
          <w:rFonts w:ascii="Times New Roman" w:hAnsi="Times New Roman" w:cs="Times New Roman"/>
        </w:rPr>
      </w:pPr>
    </w:p>
    <w:p w:rsidR="00C0588D" w:rsidRDefault="00C0588D" w:rsidP="00CD6B20">
      <w:pPr>
        <w:rPr>
          <w:rFonts w:ascii="Times New Roman" w:hAnsi="Times New Roman" w:cs="Times New Roman"/>
        </w:rPr>
      </w:pPr>
      <w:r>
        <w:rPr>
          <w:rFonts w:ascii="Times New Roman" w:hAnsi="Times New Roman" w:cs="Times New Roman"/>
        </w:rPr>
        <w:t>ALL assignments must be completed on time during the semester. Failure to turn in all assignments on time will result in a failure of the CTSE 4910 course.</w:t>
      </w:r>
    </w:p>
    <w:p w:rsidR="00C0588D" w:rsidRDefault="00C0588D" w:rsidP="00CD6B20">
      <w:pPr>
        <w:rPr>
          <w:rFonts w:ascii="Times New Roman" w:hAnsi="Times New Roman" w:cs="Times New Roman"/>
        </w:rPr>
      </w:pPr>
    </w:p>
    <w:p w:rsidR="00C0588D" w:rsidRDefault="00C0588D" w:rsidP="00C0588D">
      <w:pPr>
        <w:rPr>
          <w:rFonts w:ascii="Times New Roman" w:hAnsi="Times New Roman" w:cs="Times New Roman"/>
        </w:rPr>
      </w:pPr>
      <w:r>
        <w:rPr>
          <w:rFonts w:ascii="Times New Roman" w:hAnsi="Times New Roman" w:cs="Times New Roman"/>
        </w:rPr>
        <w:t xml:space="preserve">The student must reply to all emails within 24 hours during the week, 48 hours on the weekend. Failure to do so </w:t>
      </w:r>
      <w:r>
        <w:rPr>
          <w:rFonts w:ascii="Times New Roman" w:hAnsi="Times New Roman" w:cs="Times New Roman"/>
        </w:rPr>
        <w:t>will result in a failure of the CTSE 4910 course.</w:t>
      </w:r>
    </w:p>
    <w:p w:rsidR="00C0588D" w:rsidRDefault="00C0588D" w:rsidP="00CD6B20">
      <w:pPr>
        <w:rPr>
          <w:rFonts w:ascii="Times New Roman" w:hAnsi="Times New Roman" w:cs="Times New Roman"/>
        </w:rPr>
      </w:pPr>
    </w:p>
    <w:p w:rsidR="00C0588D" w:rsidRDefault="00C0588D" w:rsidP="00CD6B20">
      <w:pPr>
        <w:rPr>
          <w:rFonts w:ascii="Times New Roman" w:hAnsi="Times New Roman" w:cs="Times New Roman"/>
        </w:rPr>
      </w:pPr>
      <w:r>
        <w:rPr>
          <w:rFonts w:ascii="Times New Roman" w:hAnsi="Times New Roman" w:cs="Times New Roman"/>
        </w:rPr>
        <w:t xml:space="preserve">The student must ask for help, from the instructor and cooperating teacher, in advance when they encounter challenges, difficulties, and so forth. Failure to complete any requirements due to a failure to ask for help </w:t>
      </w:r>
      <w:r>
        <w:rPr>
          <w:rFonts w:ascii="Times New Roman" w:hAnsi="Times New Roman" w:cs="Times New Roman"/>
        </w:rPr>
        <w:t>will result in a failure of the CTSE 4910 course.</w:t>
      </w:r>
    </w:p>
    <w:p w:rsidR="00C0588D" w:rsidRDefault="00C0588D" w:rsidP="00CD6B20">
      <w:pPr>
        <w:rPr>
          <w:rFonts w:ascii="Times New Roman" w:hAnsi="Times New Roman" w:cs="Times New Roman"/>
        </w:rPr>
      </w:pPr>
    </w:p>
    <w:p w:rsidR="00C0588D" w:rsidRDefault="00C0588D" w:rsidP="00CD6B20">
      <w:pPr>
        <w:rPr>
          <w:rFonts w:ascii="Times New Roman" w:hAnsi="Times New Roman" w:cs="Times New Roman"/>
        </w:rPr>
      </w:pPr>
      <w:r>
        <w:rPr>
          <w:rFonts w:ascii="Times New Roman" w:hAnsi="Times New Roman" w:cs="Times New Roman"/>
        </w:rPr>
        <w:t>The student must take up and use feedback throughout the course, explaining how they are using feedback to make improvements in their work (written work and performance in the school-based placement experience).</w:t>
      </w:r>
      <w:r w:rsidR="005F79A4" w:rsidRPr="005F79A4">
        <w:rPr>
          <w:rFonts w:ascii="Times New Roman" w:hAnsi="Times New Roman" w:cs="Times New Roman"/>
        </w:rPr>
        <w:t xml:space="preserve"> </w:t>
      </w:r>
      <w:r w:rsidR="005F79A4">
        <w:rPr>
          <w:rFonts w:ascii="Times New Roman" w:hAnsi="Times New Roman" w:cs="Times New Roman"/>
        </w:rPr>
        <w:t>Failure to do so will result in a failure of the CTSE 4910 course.</w:t>
      </w:r>
    </w:p>
    <w:p w:rsidR="00FB6344" w:rsidRDefault="00FB6344" w:rsidP="00CD6B20">
      <w:pPr>
        <w:rPr>
          <w:rFonts w:ascii="Times New Roman" w:hAnsi="Times New Roman" w:cs="Times New Roman"/>
        </w:rPr>
      </w:pPr>
    </w:p>
    <w:p w:rsidR="005F79A4" w:rsidRDefault="00FB6344" w:rsidP="00CD6B20">
      <w:pPr>
        <w:rPr>
          <w:rFonts w:ascii="Times New Roman" w:hAnsi="Times New Roman" w:cs="Times New Roman"/>
        </w:rPr>
      </w:pPr>
      <w:r>
        <w:rPr>
          <w:rFonts w:ascii="Times New Roman" w:hAnsi="Times New Roman" w:cs="Times New Roman"/>
        </w:rPr>
        <w:t xml:space="preserve">The student will meet biweekly with the instructor. The dates and times will be negotiated throughout the semester. Failure to attend biweekly meetings </w:t>
      </w:r>
      <w:r>
        <w:rPr>
          <w:rFonts w:ascii="Times New Roman" w:hAnsi="Times New Roman" w:cs="Times New Roman"/>
        </w:rPr>
        <w:t>will result in a failure of the CTSE 4910 course.</w:t>
      </w:r>
    </w:p>
    <w:p w:rsidR="00C86B77" w:rsidRDefault="00C86B77" w:rsidP="00CD6B20">
      <w:pPr>
        <w:rPr>
          <w:rFonts w:ascii="Times New Roman" w:hAnsi="Times New Roman" w:cs="Times New Roman"/>
        </w:rPr>
      </w:pPr>
    </w:p>
    <w:p w:rsidR="00FB6344" w:rsidRDefault="00FB6344" w:rsidP="00CD6B20">
      <w:pPr>
        <w:rPr>
          <w:rFonts w:ascii="Times New Roman" w:hAnsi="Times New Roman" w:cs="Times New Roman"/>
        </w:rPr>
      </w:pPr>
    </w:p>
    <w:p w:rsidR="00C86B77" w:rsidRPr="00FB6344" w:rsidRDefault="00C86B77" w:rsidP="00CD6B20">
      <w:pPr>
        <w:rPr>
          <w:rFonts w:ascii="Times New Roman" w:hAnsi="Times New Roman" w:cs="Times New Roman"/>
          <w:b/>
        </w:rPr>
      </w:pPr>
      <w:r w:rsidRPr="00FB6344">
        <w:rPr>
          <w:rFonts w:ascii="Times New Roman" w:hAnsi="Times New Roman" w:cs="Times New Roman"/>
          <w:b/>
        </w:rPr>
        <w:t>Schedule</w:t>
      </w:r>
    </w:p>
    <w:p w:rsidR="00C86B77" w:rsidRDefault="00C86B77" w:rsidP="00CD6B20">
      <w:pPr>
        <w:rPr>
          <w:rFonts w:ascii="Times New Roman" w:hAnsi="Times New Roman" w:cs="Times New Roman"/>
        </w:rPr>
      </w:pPr>
    </w:p>
    <w:p w:rsidR="00C86B77" w:rsidRDefault="00C86B77" w:rsidP="00CD6B20">
      <w:pPr>
        <w:rPr>
          <w:rFonts w:ascii="Times New Roman" w:hAnsi="Times New Roman" w:cs="Times New Roman"/>
        </w:rPr>
      </w:pPr>
      <w:r>
        <w:rPr>
          <w:rFonts w:ascii="Times New Roman" w:hAnsi="Times New Roman" w:cs="Times New Roman"/>
        </w:rPr>
        <w:t>Week 2 – Jan 14-18: Design Syllabus</w:t>
      </w:r>
      <w:r w:rsidR="00FB6344">
        <w:rPr>
          <w:rFonts w:ascii="Times New Roman" w:hAnsi="Times New Roman" w:cs="Times New Roman"/>
        </w:rPr>
        <w:t>, Read Wong and Wong</w:t>
      </w:r>
    </w:p>
    <w:p w:rsidR="00C86B77" w:rsidRDefault="00C86B77" w:rsidP="00CD6B20">
      <w:pPr>
        <w:rPr>
          <w:rFonts w:ascii="Times New Roman" w:hAnsi="Times New Roman" w:cs="Times New Roman"/>
        </w:rPr>
      </w:pPr>
      <w:r>
        <w:rPr>
          <w:rFonts w:ascii="Times New Roman" w:hAnsi="Times New Roman" w:cs="Times New Roman"/>
        </w:rPr>
        <w:t xml:space="preserve">Week 3 – Jan 21-25: Read </w:t>
      </w:r>
      <w:proofErr w:type="spellStart"/>
      <w:r>
        <w:rPr>
          <w:rFonts w:ascii="Times New Roman" w:hAnsi="Times New Roman" w:cs="Times New Roman"/>
        </w:rPr>
        <w:t>Smagorinksy</w:t>
      </w:r>
      <w:proofErr w:type="spellEnd"/>
    </w:p>
    <w:p w:rsidR="00C86B77" w:rsidRDefault="00C86B77" w:rsidP="00CD6B20">
      <w:pPr>
        <w:rPr>
          <w:rFonts w:ascii="Times New Roman" w:hAnsi="Times New Roman" w:cs="Times New Roman"/>
        </w:rPr>
      </w:pPr>
      <w:r>
        <w:rPr>
          <w:rFonts w:ascii="Times New Roman" w:hAnsi="Times New Roman" w:cs="Times New Roman"/>
        </w:rPr>
        <w:t>Week 4 – Jan 28-Feb 1: Read Roberts</w:t>
      </w:r>
      <w:r w:rsidR="00FB6344">
        <w:rPr>
          <w:rFonts w:ascii="Times New Roman" w:hAnsi="Times New Roman" w:cs="Times New Roman"/>
        </w:rPr>
        <w:t xml:space="preserve">, </w:t>
      </w:r>
      <w:r>
        <w:rPr>
          <w:rFonts w:ascii="Times New Roman" w:hAnsi="Times New Roman" w:cs="Times New Roman"/>
        </w:rPr>
        <w:t>Design LP Sequence #1</w:t>
      </w:r>
      <w:r w:rsidR="00FB6344">
        <w:rPr>
          <w:rFonts w:ascii="Times New Roman" w:hAnsi="Times New Roman" w:cs="Times New Roman"/>
        </w:rPr>
        <w:t xml:space="preserve"> (Due Thursday at noon)</w:t>
      </w:r>
    </w:p>
    <w:p w:rsidR="00C86B77" w:rsidRDefault="00C86B77" w:rsidP="00CD6B20">
      <w:pPr>
        <w:rPr>
          <w:rFonts w:ascii="Times New Roman" w:hAnsi="Times New Roman" w:cs="Times New Roman"/>
        </w:rPr>
      </w:pPr>
      <w:r>
        <w:rPr>
          <w:rFonts w:ascii="Times New Roman" w:hAnsi="Times New Roman" w:cs="Times New Roman"/>
        </w:rPr>
        <w:t xml:space="preserve">Week 5 </w:t>
      </w:r>
      <w:r w:rsidR="00FB6344">
        <w:rPr>
          <w:rFonts w:ascii="Times New Roman" w:hAnsi="Times New Roman" w:cs="Times New Roman"/>
        </w:rPr>
        <w:t>–</w:t>
      </w:r>
      <w:r>
        <w:rPr>
          <w:rFonts w:ascii="Times New Roman" w:hAnsi="Times New Roman" w:cs="Times New Roman"/>
        </w:rPr>
        <w:t xml:space="preserve"> </w:t>
      </w:r>
      <w:r w:rsidR="00FB6344">
        <w:rPr>
          <w:rFonts w:ascii="Times New Roman" w:hAnsi="Times New Roman" w:cs="Times New Roman"/>
        </w:rPr>
        <w:t>Feb 4-8: Read Minor</w:t>
      </w:r>
    </w:p>
    <w:p w:rsidR="00C86B77" w:rsidRDefault="00C86B77" w:rsidP="00CD6B20">
      <w:pPr>
        <w:rPr>
          <w:rFonts w:ascii="Times New Roman" w:hAnsi="Times New Roman" w:cs="Times New Roman"/>
        </w:rPr>
      </w:pPr>
      <w:r>
        <w:rPr>
          <w:rFonts w:ascii="Times New Roman" w:hAnsi="Times New Roman" w:cs="Times New Roman"/>
        </w:rPr>
        <w:t>Week 6</w:t>
      </w:r>
      <w:r w:rsidR="00FB6344">
        <w:rPr>
          <w:rFonts w:ascii="Times New Roman" w:hAnsi="Times New Roman" w:cs="Times New Roman"/>
        </w:rPr>
        <w:t xml:space="preserve"> – Feb 11-15: Read </w:t>
      </w:r>
      <w:proofErr w:type="spellStart"/>
      <w:r w:rsidR="00FB6344">
        <w:rPr>
          <w:rFonts w:ascii="Times New Roman" w:hAnsi="Times New Roman" w:cs="Times New Roman"/>
        </w:rPr>
        <w:t>Tovani</w:t>
      </w:r>
      <w:proofErr w:type="spellEnd"/>
      <w:r w:rsidR="00FB6344">
        <w:rPr>
          <w:rFonts w:ascii="Times New Roman" w:hAnsi="Times New Roman" w:cs="Times New Roman"/>
        </w:rPr>
        <w:t xml:space="preserve"> and </w:t>
      </w:r>
      <w:proofErr w:type="spellStart"/>
      <w:r w:rsidR="00FB6344">
        <w:rPr>
          <w:rFonts w:ascii="Times New Roman" w:hAnsi="Times New Roman" w:cs="Times New Roman"/>
        </w:rPr>
        <w:t>Moje</w:t>
      </w:r>
      <w:proofErr w:type="spellEnd"/>
      <w:r w:rsidR="00FB6344">
        <w:rPr>
          <w:rFonts w:ascii="Times New Roman" w:hAnsi="Times New Roman" w:cs="Times New Roman"/>
        </w:rPr>
        <w:t>, Design LP Sequence #</w:t>
      </w:r>
      <w:r w:rsidR="00FB6344">
        <w:rPr>
          <w:rFonts w:ascii="Times New Roman" w:hAnsi="Times New Roman" w:cs="Times New Roman"/>
        </w:rPr>
        <w:t>2</w:t>
      </w:r>
      <w:r w:rsidR="00FB6344">
        <w:rPr>
          <w:rFonts w:ascii="Times New Roman" w:hAnsi="Times New Roman" w:cs="Times New Roman"/>
        </w:rPr>
        <w:t xml:space="preserve"> (Due Thursday at noon)</w:t>
      </w:r>
    </w:p>
    <w:p w:rsidR="00FB6344" w:rsidRDefault="00C86B77" w:rsidP="00FB6344">
      <w:pPr>
        <w:rPr>
          <w:rFonts w:ascii="Times New Roman" w:hAnsi="Times New Roman" w:cs="Times New Roman"/>
        </w:rPr>
      </w:pPr>
      <w:r>
        <w:rPr>
          <w:rFonts w:ascii="Times New Roman" w:hAnsi="Times New Roman" w:cs="Times New Roman"/>
        </w:rPr>
        <w:t>Week 7</w:t>
      </w:r>
      <w:r w:rsidR="00FB6344">
        <w:rPr>
          <w:rFonts w:ascii="Times New Roman" w:hAnsi="Times New Roman" w:cs="Times New Roman"/>
        </w:rPr>
        <w:t xml:space="preserve"> – Feb 18-22: Read Berger, </w:t>
      </w:r>
      <w:proofErr w:type="spellStart"/>
      <w:r w:rsidR="00FB6344">
        <w:rPr>
          <w:rFonts w:ascii="Times New Roman" w:hAnsi="Times New Roman" w:cs="Times New Roman"/>
        </w:rPr>
        <w:t>Stasser</w:t>
      </w:r>
      <w:proofErr w:type="spellEnd"/>
      <w:r w:rsidR="00FB6344">
        <w:rPr>
          <w:rFonts w:ascii="Times New Roman" w:hAnsi="Times New Roman" w:cs="Times New Roman"/>
        </w:rPr>
        <w:t xml:space="preserve">, and </w:t>
      </w:r>
      <w:proofErr w:type="spellStart"/>
      <w:r w:rsidR="00FB6344">
        <w:rPr>
          <w:rFonts w:ascii="Times New Roman" w:hAnsi="Times New Roman" w:cs="Times New Roman"/>
        </w:rPr>
        <w:t>Woofin</w:t>
      </w:r>
      <w:proofErr w:type="spellEnd"/>
      <w:r w:rsidR="00FB6344">
        <w:rPr>
          <w:rFonts w:ascii="Times New Roman" w:hAnsi="Times New Roman" w:cs="Times New Roman"/>
        </w:rPr>
        <w:t xml:space="preserve">, </w:t>
      </w:r>
      <w:r w:rsidR="00FB6344">
        <w:rPr>
          <w:rFonts w:ascii="Times New Roman" w:hAnsi="Times New Roman" w:cs="Times New Roman"/>
        </w:rPr>
        <w:t>Design LP Sequence #</w:t>
      </w:r>
      <w:r w:rsidR="00FB6344">
        <w:rPr>
          <w:rFonts w:ascii="Times New Roman" w:hAnsi="Times New Roman" w:cs="Times New Roman"/>
        </w:rPr>
        <w:t>3</w:t>
      </w:r>
      <w:r w:rsidR="00FB6344">
        <w:rPr>
          <w:rFonts w:ascii="Times New Roman" w:hAnsi="Times New Roman" w:cs="Times New Roman"/>
        </w:rPr>
        <w:t xml:space="preserve"> (Due Thursday at noon)</w:t>
      </w:r>
    </w:p>
    <w:p w:rsidR="00FB6344" w:rsidRDefault="00FB6344" w:rsidP="00FB6344">
      <w:pPr>
        <w:rPr>
          <w:rFonts w:ascii="Times New Roman" w:hAnsi="Times New Roman" w:cs="Times New Roman"/>
        </w:rPr>
      </w:pPr>
      <w:r>
        <w:rPr>
          <w:rFonts w:ascii="Times New Roman" w:hAnsi="Times New Roman" w:cs="Times New Roman"/>
        </w:rPr>
        <w:t>Week 8 – Feb 25-Mar 1: Read TBD, Design Unit Plan (Due Thursday at noon)</w:t>
      </w:r>
    </w:p>
    <w:p w:rsidR="00FB6344" w:rsidRDefault="00FB6344" w:rsidP="00FB6344">
      <w:pPr>
        <w:rPr>
          <w:rFonts w:ascii="Times New Roman" w:hAnsi="Times New Roman" w:cs="Times New Roman"/>
        </w:rPr>
      </w:pPr>
      <w:r>
        <w:rPr>
          <w:rFonts w:ascii="Times New Roman" w:hAnsi="Times New Roman" w:cs="Times New Roman"/>
        </w:rPr>
        <w:t>Week 9 – Mar 4-8: Read TBD, Finalize any revisions</w:t>
      </w:r>
    </w:p>
    <w:p w:rsidR="00C86B77" w:rsidRDefault="00C86B77" w:rsidP="00CD6B20">
      <w:pPr>
        <w:rPr>
          <w:rFonts w:ascii="Times New Roman" w:hAnsi="Times New Roman" w:cs="Times New Roman"/>
        </w:rPr>
      </w:pPr>
    </w:p>
    <w:p w:rsidR="005F79A4" w:rsidRDefault="005F79A4" w:rsidP="00CD6B20">
      <w:pPr>
        <w:rPr>
          <w:rFonts w:ascii="Times New Roman" w:hAnsi="Times New Roman" w:cs="Times New Roman"/>
        </w:rPr>
      </w:pPr>
    </w:p>
    <w:p w:rsidR="005F79A4" w:rsidRPr="005F79A4" w:rsidRDefault="005F79A4" w:rsidP="00CD6B20">
      <w:pPr>
        <w:rPr>
          <w:rFonts w:ascii="Times New Roman" w:hAnsi="Times New Roman" w:cs="Times New Roman"/>
          <w:b/>
        </w:rPr>
      </w:pPr>
      <w:r w:rsidRPr="005F79A4">
        <w:rPr>
          <w:rFonts w:ascii="Times New Roman" w:hAnsi="Times New Roman" w:cs="Times New Roman"/>
          <w:b/>
        </w:rPr>
        <w:t>Signatures</w:t>
      </w:r>
    </w:p>
    <w:p w:rsidR="005F79A4" w:rsidRDefault="005F79A4" w:rsidP="00CD6B20">
      <w:pPr>
        <w:rPr>
          <w:rFonts w:ascii="Times New Roman" w:hAnsi="Times New Roman" w:cs="Times New Roman"/>
        </w:rPr>
      </w:pPr>
    </w:p>
    <w:p w:rsidR="00FB6344" w:rsidRDefault="00FB6344" w:rsidP="00CD6B20">
      <w:pPr>
        <w:rPr>
          <w:rFonts w:ascii="Times New Roman" w:hAnsi="Times New Roman" w:cs="Times New Roman"/>
        </w:rPr>
      </w:pPr>
    </w:p>
    <w:p w:rsidR="005F79A4" w:rsidRDefault="005F79A4" w:rsidP="00CD6B20">
      <w:pPr>
        <w:rPr>
          <w:rFonts w:ascii="Times New Roman" w:hAnsi="Times New Roman" w:cs="Times New Roman"/>
        </w:rPr>
      </w:pPr>
    </w:p>
    <w:p w:rsidR="005F79A4" w:rsidRDefault="005F79A4" w:rsidP="00CD6B20">
      <w:pPr>
        <w:rPr>
          <w:rFonts w:ascii="Times New Roman" w:hAnsi="Times New Roman" w:cs="Times New Roman"/>
        </w:rPr>
      </w:pPr>
      <w:r>
        <w:rPr>
          <w:rFonts w:ascii="Times New Roman" w:hAnsi="Times New Roman" w:cs="Times New Roman"/>
        </w:rPr>
        <w:t>_________________________________________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5F79A4" w:rsidRDefault="005F79A4" w:rsidP="00CD6B20">
      <w:pPr>
        <w:rPr>
          <w:rFonts w:ascii="Times New Roman" w:hAnsi="Times New Roman" w:cs="Times New Roman"/>
        </w:rPr>
      </w:pPr>
      <w:r>
        <w:rPr>
          <w:rFonts w:ascii="Times New Roman" w:hAnsi="Times New Roman" w:cs="Times New Roman"/>
        </w:rPr>
        <w:t>Student, Michael Ogle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C0588D" w:rsidRDefault="00C0588D" w:rsidP="00CD6B20">
      <w:pPr>
        <w:rPr>
          <w:rFonts w:ascii="Times New Roman" w:hAnsi="Times New Roman" w:cs="Times New Roman"/>
        </w:rPr>
      </w:pPr>
    </w:p>
    <w:p w:rsidR="005F79A4" w:rsidRDefault="005F79A4" w:rsidP="00CD6B20">
      <w:pPr>
        <w:rPr>
          <w:rFonts w:ascii="Times New Roman" w:hAnsi="Times New Roman" w:cs="Times New Roman"/>
        </w:rPr>
      </w:pPr>
    </w:p>
    <w:p w:rsidR="005F79A4" w:rsidRDefault="005F79A4" w:rsidP="00CD6B20">
      <w:pPr>
        <w:rPr>
          <w:rFonts w:ascii="Times New Roman" w:hAnsi="Times New Roman" w:cs="Times New Roman"/>
        </w:rPr>
      </w:pPr>
    </w:p>
    <w:p w:rsidR="005F79A4" w:rsidRDefault="005F79A4" w:rsidP="005F79A4">
      <w:pPr>
        <w:rPr>
          <w:rFonts w:ascii="Times New Roman" w:hAnsi="Times New Roman" w:cs="Times New Roman"/>
        </w:rPr>
      </w:pPr>
      <w:r>
        <w:rPr>
          <w:rFonts w:ascii="Times New Roman" w:hAnsi="Times New Roman" w:cs="Times New Roman"/>
        </w:rPr>
        <w:t>_________________________________________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5F79A4" w:rsidRDefault="005F79A4" w:rsidP="005F79A4">
      <w:pPr>
        <w:rPr>
          <w:rFonts w:ascii="Times New Roman" w:hAnsi="Times New Roman" w:cs="Times New Roman"/>
        </w:rPr>
      </w:pPr>
      <w:r>
        <w:rPr>
          <w:rFonts w:ascii="Times New Roman" w:hAnsi="Times New Roman" w:cs="Times New Roman"/>
        </w:rPr>
        <w:t>Instructor, Ryan Schey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5F79A4" w:rsidRPr="005F79A4" w:rsidRDefault="005F79A4" w:rsidP="00CD6B20">
      <w:pPr>
        <w:rPr>
          <w:rFonts w:ascii="Times New Roman" w:hAnsi="Times New Roman" w:cs="Times New Roman"/>
        </w:rPr>
      </w:pPr>
    </w:p>
    <w:sectPr w:rsidR="005F79A4" w:rsidRPr="005F79A4" w:rsidSect="007C0C9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F70" w:rsidRDefault="00844F70" w:rsidP="00C86B77">
      <w:r>
        <w:separator/>
      </w:r>
    </w:p>
  </w:endnote>
  <w:endnote w:type="continuationSeparator" w:id="0">
    <w:p w:rsidR="00844F70" w:rsidRDefault="00844F70" w:rsidP="00C8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B77" w:rsidRPr="00C86B77" w:rsidRDefault="00C86B77" w:rsidP="00C86B77">
    <w:pPr>
      <w:pStyle w:val="Footer"/>
      <w:jc w:val="right"/>
      <w:rPr>
        <w:rFonts w:ascii="Times New Roman" w:hAnsi="Times New Roman" w:cs="Times New Roman"/>
        <w:i/>
        <w:sz w:val="21"/>
      </w:rPr>
    </w:pPr>
    <w:r w:rsidRPr="00C86B77">
      <w:rPr>
        <w:rFonts w:ascii="Times New Roman" w:hAnsi="Times New Roman" w:cs="Times New Roman"/>
        <w:i/>
        <w:sz w:val="21"/>
      </w:rPr>
      <w:t xml:space="preserve">CTSE 4910 Syllabus, SP19 – Page </w:t>
    </w:r>
    <w:r w:rsidRPr="00C86B77">
      <w:rPr>
        <w:rFonts w:ascii="Times New Roman" w:hAnsi="Times New Roman" w:cs="Times New Roman"/>
        <w:i/>
        <w:sz w:val="21"/>
      </w:rPr>
      <w:fldChar w:fldCharType="begin"/>
    </w:r>
    <w:r w:rsidRPr="00C86B77">
      <w:rPr>
        <w:rFonts w:ascii="Times New Roman" w:hAnsi="Times New Roman" w:cs="Times New Roman"/>
        <w:i/>
        <w:sz w:val="21"/>
      </w:rPr>
      <w:instrText xml:space="preserve"> PAGE </w:instrText>
    </w:r>
    <w:r w:rsidRPr="00C86B77">
      <w:rPr>
        <w:rFonts w:ascii="Times New Roman" w:hAnsi="Times New Roman" w:cs="Times New Roman"/>
        <w:i/>
        <w:sz w:val="21"/>
      </w:rPr>
      <w:fldChar w:fldCharType="separate"/>
    </w:r>
    <w:r w:rsidRPr="00C86B77">
      <w:rPr>
        <w:rFonts w:ascii="Times New Roman" w:hAnsi="Times New Roman" w:cs="Times New Roman"/>
        <w:i/>
        <w:noProof/>
        <w:sz w:val="21"/>
      </w:rPr>
      <w:t>3</w:t>
    </w:r>
    <w:r w:rsidRPr="00C86B77">
      <w:rPr>
        <w:rFonts w:ascii="Times New Roman" w:hAnsi="Times New Roman" w:cs="Times New Roman"/>
        <w:i/>
        <w:sz w:val="21"/>
      </w:rPr>
      <w:fldChar w:fldCharType="end"/>
    </w:r>
    <w:r w:rsidRPr="00C86B77">
      <w:rPr>
        <w:rFonts w:ascii="Times New Roman" w:hAnsi="Times New Roman" w:cs="Times New Roman"/>
        <w:i/>
        <w:sz w:val="21"/>
      </w:rPr>
      <w:t xml:space="preserve"> of </w:t>
    </w:r>
    <w:r w:rsidRPr="00C86B77">
      <w:rPr>
        <w:rFonts w:ascii="Times New Roman" w:hAnsi="Times New Roman" w:cs="Times New Roman"/>
        <w:i/>
        <w:sz w:val="21"/>
      </w:rPr>
      <w:fldChar w:fldCharType="begin"/>
    </w:r>
    <w:r w:rsidRPr="00C86B77">
      <w:rPr>
        <w:rFonts w:ascii="Times New Roman" w:hAnsi="Times New Roman" w:cs="Times New Roman"/>
        <w:i/>
        <w:sz w:val="21"/>
      </w:rPr>
      <w:instrText xml:space="preserve"> NUMPAGES </w:instrText>
    </w:r>
    <w:r w:rsidRPr="00C86B77">
      <w:rPr>
        <w:rFonts w:ascii="Times New Roman" w:hAnsi="Times New Roman" w:cs="Times New Roman"/>
        <w:i/>
        <w:sz w:val="21"/>
      </w:rPr>
      <w:fldChar w:fldCharType="separate"/>
    </w:r>
    <w:r w:rsidRPr="00C86B77">
      <w:rPr>
        <w:rFonts w:ascii="Times New Roman" w:hAnsi="Times New Roman" w:cs="Times New Roman"/>
        <w:i/>
        <w:noProof/>
        <w:sz w:val="21"/>
      </w:rPr>
      <w:t>4</w:t>
    </w:r>
    <w:r w:rsidRPr="00C86B77">
      <w:rPr>
        <w:rFonts w:ascii="Times New Roman" w:hAnsi="Times New Roman" w:cs="Times New Roman"/>
        <w:i/>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F70" w:rsidRDefault="00844F70" w:rsidP="00C86B77">
      <w:r>
        <w:separator/>
      </w:r>
    </w:p>
  </w:footnote>
  <w:footnote w:type="continuationSeparator" w:id="0">
    <w:p w:rsidR="00844F70" w:rsidRDefault="00844F70" w:rsidP="00C86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0654"/>
    <w:multiLevelType w:val="hybridMultilevel"/>
    <w:tmpl w:val="52FA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74C28"/>
    <w:multiLevelType w:val="hybridMultilevel"/>
    <w:tmpl w:val="B0C8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CB"/>
    <w:rsid w:val="000110DD"/>
    <w:rsid w:val="00017E53"/>
    <w:rsid w:val="00023385"/>
    <w:rsid w:val="000672B0"/>
    <w:rsid w:val="00070A8F"/>
    <w:rsid w:val="00075B9F"/>
    <w:rsid w:val="0009208E"/>
    <w:rsid w:val="00094F2A"/>
    <w:rsid w:val="000D2530"/>
    <w:rsid w:val="000F5DCB"/>
    <w:rsid w:val="001500FC"/>
    <w:rsid w:val="00197AE9"/>
    <w:rsid w:val="00197E57"/>
    <w:rsid w:val="001A1AE5"/>
    <w:rsid w:val="001E5C2F"/>
    <w:rsid w:val="00207E63"/>
    <w:rsid w:val="002175D6"/>
    <w:rsid w:val="00221A57"/>
    <w:rsid w:val="00222CA4"/>
    <w:rsid w:val="00265FD2"/>
    <w:rsid w:val="00272ADB"/>
    <w:rsid w:val="002B4121"/>
    <w:rsid w:val="002C038A"/>
    <w:rsid w:val="002C0FFD"/>
    <w:rsid w:val="002C1901"/>
    <w:rsid w:val="002C3087"/>
    <w:rsid w:val="00335136"/>
    <w:rsid w:val="00345522"/>
    <w:rsid w:val="00373021"/>
    <w:rsid w:val="003C5158"/>
    <w:rsid w:val="00402837"/>
    <w:rsid w:val="004505B1"/>
    <w:rsid w:val="004A708C"/>
    <w:rsid w:val="004C1EFE"/>
    <w:rsid w:val="00505A81"/>
    <w:rsid w:val="0051156D"/>
    <w:rsid w:val="00535603"/>
    <w:rsid w:val="00543803"/>
    <w:rsid w:val="005476F7"/>
    <w:rsid w:val="0057704B"/>
    <w:rsid w:val="005B74C4"/>
    <w:rsid w:val="005C63D1"/>
    <w:rsid w:val="005E7A4C"/>
    <w:rsid w:val="005F79A4"/>
    <w:rsid w:val="00632BF9"/>
    <w:rsid w:val="006367AA"/>
    <w:rsid w:val="00666BBD"/>
    <w:rsid w:val="006911FE"/>
    <w:rsid w:val="006B3675"/>
    <w:rsid w:val="006B7E49"/>
    <w:rsid w:val="006F5FD5"/>
    <w:rsid w:val="006F65EB"/>
    <w:rsid w:val="006F76C1"/>
    <w:rsid w:val="0070069A"/>
    <w:rsid w:val="007153E7"/>
    <w:rsid w:val="007259B7"/>
    <w:rsid w:val="0072687D"/>
    <w:rsid w:val="00730262"/>
    <w:rsid w:val="00741A00"/>
    <w:rsid w:val="00747C5B"/>
    <w:rsid w:val="00770963"/>
    <w:rsid w:val="007B541A"/>
    <w:rsid w:val="007C0C9E"/>
    <w:rsid w:val="007C3E40"/>
    <w:rsid w:val="007F08D0"/>
    <w:rsid w:val="0080574D"/>
    <w:rsid w:val="00815C43"/>
    <w:rsid w:val="008319E7"/>
    <w:rsid w:val="00844F70"/>
    <w:rsid w:val="00847011"/>
    <w:rsid w:val="00850649"/>
    <w:rsid w:val="00851776"/>
    <w:rsid w:val="00853DAF"/>
    <w:rsid w:val="008A4F6C"/>
    <w:rsid w:val="008B5171"/>
    <w:rsid w:val="008C7C24"/>
    <w:rsid w:val="008D5C77"/>
    <w:rsid w:val="008D6B1D"/>
    <w:rsid w:val="008E2D90"/>
    <w:rsid w:val="00911B27"/>
    <w:rsid w:val="009575D7"/>
    <w:rsid w:val="00974D5A"/>
    <w:rsid w:val="00981C2A"/>
    <w:rsid w:val="00982D84"/>
    <w:rsid w:val="009B38F9"/>
    <w:rsid w:val="009D7A3C"/>
    <w:rsid w:val="009E16BF"/>
    <w:rsid w:val="009F2AE9"/>
    <w:rsid w:val="00A13016"/>
    <w:rsid w:val="00A41CCB"/>
    <w:rsid w:val="00A62D78"/>
    <w:rsid w:val="00A637FD"/>
    <w:rsid w:val="00A90E55"/>
    <w:rsid w:val="00AF6163"/>
    <w:rsid w:val="00B05956"/>
    <w:rsid w:val="00B2204D"/>
    <w:rsid w:val="00B27867"/>
    <w:rsid w:val="00B35CF0"/>
    <w:rsid w:val="00B43D3C"/>
    <w:rsid w:val="00B55B1B"/>
    <w:rsid w:val="00B9534F"/>
    <w:rsid w:val="00BA1F80"/>
    <w:rsid w:val="00BA7C18"/>
    <w:rsid w:val="00BC33C4"/>
    <w:rsid w:val="00BE1B71"/>
    <w:rsid w:val="00BF2B25"/>
    <w:rsid w:val="00BF4E92"/>
    <w:rsid w:val="00C0588D"/>
    <w:rsid w:val="00C86B77"/>
    <w:rsid w:val="00C92F40"/>
    <w:rsid w:val="00C93EEB"/>
    <w:rsid w:val="00CA4173"/>
    <w:rsid w:val="00CD6B20"/>
    <w:rsid w:val="00CD701A"/>
    <w:rsid w:val="00CE0816"/>
    <w:rsid w:val="00CF39B4"/>
    <w:rsid w:val="00D000B7"/>
    <w:rsid w:val="00D14FDD"/>
    <w:rsid w:val="00D351F5"/>
    <w:rsid w:val="00D447DA"/>
    <w:rsid w:val="00D461BA"/>
    <w:rsid w:val="00D604BC"/>
    <w:rsid w:val="00D920A9"/>
    <w:rsid w:val="00D97381"/>
    <w:rsid w:val="00DA320F"/>
    <w:rsid w:val="00DB6655"/>
    <w:rsid w:val="00DD0565"/>
    <w:rsid w:val="00DF5A54"/>
    <w:rsid w:val="00E07511"/>
    <w:rsid w:val="00E22ACF"/>
    <w:rsid w:val="00E331C1"/>
    <w:rsid w:val="00E6516C"/>
    <w:rsid w:val="00E877E3"/>
    <w:rsid w:val="00EA1D12"/>
    <w:rsid w:val="00EB0A38"/>
    <w:rsid w:val="00EB6D8D"/>
    <w:rsid w:val="00ED55F2"/>
    <w:rsid w:val="00F01C4F"/>
    <w:rsid w:val="00F1474C"/>
    <w:rsid w:val="00F16339"/>
    <w:rsid w:val="00F46198"/>
    <w:rsid w:val="00F94211"/>
    <w:rsid w:val="00F94AF2"/>
    <w:rsid w:val="00FA7DF8"/>
    <w:rsid w:val="00FB6344"/>
    <w:rsid w:val="00FF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CADDAC"/>
  <w15:chartTrackingRefBased/>
  <w15:docId w15:val="{8F32CCBA-E9A0-A644-8324-E9D7FDFE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FD"/>
    <w:pPr>
      <w:ind w:left="720"/>
      <w:contextualSpacing/>
    </w:pPr>
  </w:style>
  <w:style w:type="character" w:styleId="Hyperlink">
    <w:name w:val="Hyperlink"/>
    <w:basedOn w:val="DefaultParagraphFont"/>
    <w:uiPriority w:val="99"/>
    <w:unhideWhenUsed/>
    <w:rsid w:val="00CD6B20"/>
    <w:rPr>
      <w:color w:val="0563C1" w:themeColor="hyperlink"/>
      <w:u w:val="single"/>
    </w:rPr>
  </w:style>
  <w:style w:type="character" w:styleId="UnresolvedMention">
    <w:name w:val="Unresolved Mention"/>
    <w:basedOn w:val="DefaultParagraphFont"/>
    <w:uiPriority w:val="99"/>
    <w:semiHidden/>
    <w:unhideWhenUsed/>
    <w:rsid w:val="00CD6B20"/>
    <w:rPr>
      <w:color w:val="605E5C"/>
      <w:shd w:val="clear" w:color="auto" w:fill="E1DFDD"/>
    </w:rPr>
  </w:style>
  <w:style w:type="paragraph" w:styleId="Header">
    <w:name w:val="header"/>
    <w:basedOn w:val="Normal"/>
    <w:link w:val="HeaderChar"/>
    <w:uiPriority w:val="99"/>
    <w:unhideWhenUsed/>
    <w:rsid w:val="00C86B77"/>
    <w:pPr>
      <w:tabs>
        <w:tab w:val="center" w:pos="4680"/>
        <w:tab w:val="right" w:pos="9360"/>
      </w:tabs>
    </w:pPr>
  </w:style>
  <w:style w:type="character" w:customStyle="1" w:styleId="HeaderChar">
    <w:name w:val="Header Char"/>
    <w:basedOn w:val="DefaultParagraphFont"/>
    <w:link w:val="Header"/>
    <w:uiPriority w:val="99"/>
    <w:rsid w:val="00C86B77"/>
  </w:style>
  <w:style w:type="paragraph" w:styleId="Footer">
    <w:name w:val="footer"/>
    <w:basedOn w:val="Normal"/>
    <w:link w:val="FooterChar"/>
    <w:uiPriority w:val="99"/>
    <w:unhideWhenUsed/>
    <w:rsid w:val="00C86B77"/>
    <w:pPr>
      <w:tabs>
        <w:tab w:val="center" w:pos="4680"/>
        <w:tab w:val="right" w:pos="9360"/>
      </w:tabs>
    </w:pPr>
  </w:style>
  <w:style w:type="character" w:customStyle="1" w:styleId="FooterChar">
    <w:name w:val="Footer Char"/>
    <w:basedOn w:val="DefaultParagraphFont"/>
    <w:link w:val="Footer"/>
    <w:uiPriority w:val="99"/>
    <w:rsid w:val="00C86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rsmagorinsky.net/Units/index.html" TargetMode="External"/><Relationship Id="rId3" Type="http://schemas.openxmlformats.org/officeDocument/2006/relationships/settings" Target="settings.xml"/><Relationship Id="rId7" Type="http://schemas.openxmlformats.org/officeDocument/2006/relationships/hyperlink" Target="http://www.ncte.org/action/anti-censorship/ration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Schey</dc:creator>
  <cp:keywords/>
  <dc:description/>
  <cp:lastModifiedBy>Ryan Schey</cp:lastModifiedBy>
  <cp:revision>13</cp:revision>
  <dcterms:created xsi:type="dcterms:W3CDTF">2019-01-22T16:06:00Z</dcterms:created>
  <dcterms:modified xsi:type="dcterms:W3CDTF">2019-01-22T16:42:00Z</dcterms:modified>
</cp:coreProperties>
</file>