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sz w:val="28"/>
          <w:szCs w:val="28"/>
          <w:lang w:val="en-CA"/>
        </w:rPr>
        <w:fldChar w:fldCharType="begin"/>
      </w:r>
      <w:r w:rsidRPr="001F02B8">
        <w:rPr>
          <w:rFonts w:ascii="Times New Roman" w:hAnsi="Times New Roman"/>
          <w:sz w:val="28"/>
          <w:szCs w:val="28"/>
          <w:lang w:val="en-CA"/>
        </w:rPr>
        <w:instrText xml:space="preserve"> SEQ CHAPTER \h \r 1</w:instrText>
      </w:r>
      <w:r w:rsidRPr="001F02B8">
        <w:rPr>
          <w:rFonts w:ascii="Times New Roman" w:hAnsi="Times New Roman"/>
          <w:sz w:val="28"/>
          <w:szCs w:val="28"/>
          <w:lang w:val="en-CA"/>
        </w:rPr>
        <w:fldChar w:fldCharType="end"/>
      </w:r>
      <w:r w:rsidRPr="001F02B8">
        <w:rPr>
          <w:rFonts w:ascii="Times New Roman" w:hAnsi="Times New Roman"/>
          <w:b/>
          <w:bCs/>
          <w:sz w:val="28"/>
          <w:szCs w:val="28"/>
        </w:rPr>
        <w:t>Auburn University</w:t>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b/>
          <w:bCs/>
          <w:sz w:val="28"/>
          <w:szCs w:val="28"/>
        </w:rPr>
        <w:t>Course Syllabus</w:t>
      </w:r>
    </w:p>
    <w:p w:rsidR="00CA35F8" w:rsidRPr="00CA35F8" w:rsidRDefault="00CA35F8" w:rsidP="00CA35F8">
      <w:pPr>
        <w:pStyle w:val="Title"/>
        <w:jc w:val="center"/>
        <w:rPr>
          <w:rFonts w:ascii="Times New Roman" w:hAnsi="Times New Roman"/>
          <w:sz w:val="28"/>
          <w:szCs w:val="28"/>
        </w:rPr>
      </w:pPr>
      <w:r w:rsidRPr="001F02B8">
        <w:rPr>
          <w:rFonts w:ascii="Times New Roman" w:hAnsi="Times New Roman"/>
          <w:b/>
          <w:bCs/>
          <w:sz w:val="28"/>
          <w:szCs w:val="28"/>
        </w:rPr>
        <w:t>Department of Special Education, Rehabilitation, and Counseling</w:t>
      </w:r>
    </w:p>
    <w:p w:rsidR="00CA35F8" w:rsidRPr="00570E86" w:rsidRDefault="00CA35F8" w:rsidP="00CA35F8">
      <w:pPr>
        <w:pStyle w:val="Heading1"/>
        <w:rPr>
          <w:rFonts w:ascii="Times New Roman" w:hAnsi="Times New Roman"/>
          <w:b/>
          <w:bCs/>
          <w:color w:val="000000" w:themeColor="text1"/>
          <w:sz w:val="24"/>
          <w:szCs w:val="24"/>
        </w:rPr>
      </w:pPr>
      <w:r w:rsidRPr="00570E86">
        <w:rPr>
          <w:rFonts w:ascii="Times New Roman" w:hAnsi="Times New Roman"/>
          <w:b/>
          <w:bCs/>
          <w:color w:val="000000" w:themeColor="text1"/>
          <w:sz w:val="24"/>
          <w:szCs w:val="24"/>
        </w:rPr>
        <w:t>Basic Course Info</w:t>
      </w:r>
    </w:p>
    <w:p w:rsidR="007B2076" w:rsidRPr="003A0544" w:rsidRDefault="007B2076" w:rsidP="007B2076"/>
    <w:p w:rsidR="007B2076" w:rsidRPr="00F57B8D" w:rsidRDefault="00C817E9" w:rsidP="002033F6">
      <w:pPr>
        <w:tabs>
          <w:tab w:val="left" w:pos="720"/>
          <w:tab w:val="left" w:pos="1440"/>
        </w:tabs>
        <w:ind w:left="1872" w:hanging="1872"/>
      </w:pPr>
      <w:r>
        <w:rPr>
          <w:b/>
          <w:bCs/>
        </w:rPr>
        <w:t xml:space="preserve">1.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7B2076">
        <w:rPr>
          <w:bCs/>
        </w:rPr>
        <w:t xml:space="preserve">, </w:t>
      </w:r>
      <w:r w:rsidR="00FE3CE8">
        <w:rPr>
          <w:bCs/>
        </w:rPr>
        <w:t>Thursdays</w:t>
      </w:r>
      <w:r w:rsidR="00345CE1">
        <w:rPr>
          <w:bCs/>
        </w:rPr>
        <w:t xml:space="preserve"> </w:t>
      </w:r>
      <w:r w:rsidR="00C92EB2">
        <w:rPr>
          <w:bCs/>
        </w:rPr>
        <w:t>Spring</w:t>
      </w:r>
      <w:r w:rsidR="007905CE">
        <w:rPr>
          <w:bCs/>
        </w:rPr>
        <w:t xml:space="preserve"> 201</w:t>
      </w:r>
      <w:r w:rsidR="00C92EB2">
        <w:rPr>
          <w:bCs/>
        </w:rPr>
        <w:t>9</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bookmarkStart w:id="0" w:name="_GoBack"/>
      <w:bookmarkEnd w:id="0"/>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8C7AC8" w:rsidRDefault="00CA35F8" w:rsidP="008C7AC8">
      <w:pPr>
        <w:tabs>
          <w:tab w:val="left" w:pos="357"/>
          <w:tab w:val="left" w:pos="657"/>
          <w:tab w:val="left" w:pos="792"/>
        </w:tabs>
        <w:rPr>
          <w:b/>
          <w:highlight w:val="yellow"/>
        </w:rPr>
      </w:pPr>
      <w:r w:rsidRPr="00CA35F8">
        <w:rPr>
          <w:b/>
        </w:rPr>
        <w:tab/>
      </w:r>
    </w:p>
    <w:p w:rsidR="008C7AC8" w:rsidRDefault="008C7AC8" w:rsidP="008C7AC8">
      <w:pPr>
        <w:tabs>
          <w:tab w:val="left" w:pos="357"/>
          <w:tab w:val="left" w:pos="657"/>
          <w:tab w:val="left" w:pos="792"/>
        </w:tabs>
        <w:rPr>
          <w:bCs/>
          <w:sz w:val="22"/>
          <w:szCs w:val="22"/>
        </w:rPr>
      </w:pPr>
      <w:r>
        <w:rPr>
          <w:b/>
        </w:rPr>
        <w:t xml:space="preserve">Instructor: </w:t>
      </w:r>
      <w:r>
        <w:t xml:space="preserve">Dr. Craig </w:t>
      </w:r>
      <w:proofErr w:type="spellStart"/>
      <w:r>
        <w:t>Darch</w:t>
      </w:r>
      <w:proofErr w:type="spellEnd"/>
    </w:p>
    <w:p w:rsidR="008C7AC8" w:rsidRDefault="008C7AC8" w:rsidP="008C7AC8">
      <w:r>
        <w:rPr>
          <w:b/>
        </w:rPr>
        <w:t xml:space="preserve">Office address: </w:t>
      </w:r>
      <w:r>
        <w:t>3064 Haley Center</w:t>
      </w:r>
    </w:p>
    <w:p w:rsidR="008C7AC8" w:rsidRDefault="008C7AC8" w:rsidP="008C7AC8">
      <w:r>
        <w:rPr>
          <w:b/>
        </w:rPr>
        <w:t xml:space="preserve">Email address: </w:t>
      </w:r>
      <w:hyperlink r:id="rId7" w:history="1">
        <w:r w:rsidRPr="002E1518">
          <w:rPr>
            <w:rStyle w:val="Hyperlink"/>
          </w:rPr>
          <w:t>darchcb@auburn.edu</w:t>
        </w:r>
      </w:hyperlink>
      <w:r>
        <w:t xml:space="preserve"> </w:t>
      </w:r>
    </w:p>
    <w:p w:rsidR="008C7AC8" w:rsidRDefault="008C7AC8" w:rsidP="008C7AC8">
      <w:r>
        <w:rPr>
          <w:b/>
        </w:rPr>
        <w:t xml:space="preserve">Phone number: </w:t>
      </w:r>
      <w:r>
        <w:t>(334) 844 - 2104</w:t>
      </w:r>
    </w:p>
    <w:p w:rsidR="008C7AC8" w:rsidRDefault="008C7AC8" w:rsidP="008C7AC8">
      <w:pPr>
        <w:tabs>
          <w:tab w:val="left" w:pos="720"/>
          <w:tab w:val="left" w:pos="1440"/>
          <w:tab w:val="left" w:pos="2160"/>
          <w:tab w:val="left" w:pos="2340"/>
        </w:tabs>
        <w:ind w:left="2592" w:hanging="2592"/>
      </w:pPr>
      <w:r>
        <w:rPr>
          <w:b/>
        </w:rPr>
        <w:t>Office Hours:</w:t>
      </w:r>
      <w:r>
        <w:t xml:space="preserve"> Thursday 11:00 – 12:00 or by appointment     </w:t>
      </w:r>
    </w:p>
    <w:p w:rsidR="008C7AC8" w:rsidRDefault="008C7AC8" w:rsidP="008C7AC8">
      <w:pPr>
        <w:tabs>
          <w:tab w:val="left" w:pos="720"/>
          <w:tab w:val="left" w:pos="1440"/>
          <w:tab w:val="left" w:pos="2160"/>
          <w:tab w:val="left" w:pos="2340"/>
        </w:tabs>
        <w:ind w:left="2592" w:hanging="2592"/>
      </w:pPr>
    </w:p>
    <w:p w:rsidR="008C7AC8" w:rsidRDefault="008C7AC8" w:rsidP="008C7AC8">
      <w:r>
        <w:rPr>
          <w:b/>
        </w:rPr>
        <w:t xml:space="preserve">GTA: </w:t>
      </w:r>
      <w:r>
        <w:t>Jessica Milton</w:t>
      </w:r>
    </w:p>
    <w:p w:rsidR="00C817E9" w:rsidRDefault="008C7AC8" w:rsidP="008C7AC8">
      <w:pPr>
        <w:tabs>
          <w:tab w:val="left" w:pos="720"/>
          <w:tab w:val="left" w:pos="1440"/>
          <w:tab w:val="left" w:pos="2160"/>
          <w:tab w:val="left" w:pos="2340"/>
        </w:tabs>
        <w:ind w:left="2592" w:hanging="2592"/>
        <w:rPr>
          <w:b/>
        </w:rPr>
      </w:pPr>
      <w:r>
        <w:rPr>
          <w:b/>
        </w:rPr>
        <w:t xml:space="preserve">Contact: </w:t>
      </w:r>
      <w:hyperlink r:id="rId8" w:history="1">
        <w:r>
          <w:rPr>
            <w:rStyle w:val="Hyperlink"/>
          </w:rPr>
          <w:t>JLH0022@auburn.edu</w:t>
        </w:r>
      </w:hyperlink>
      <w:r>
        <w:t xml:space="preserve">       </w:t>
      </w:r>
    </w:p>
    <w:p w:rsidR="00E95ACA" w:rsidRPr="00E95ACA" w:rsidRDefault="00E95ACA" w:rsidP="00E95ACA">
      <w:pPr>
        <w:tabs>
          <w:tab w:val="left" w:pos="720"/>
          <w:tab w:val="left" w:pos="1440"/>
          <w:tab w:val="left" w:pos="2160"/>
          <w:tab w:val="left" w:pos="2340"/>
        </w:tabs>
        <w:ind w:left="2592" w:hanging="2592"/>
        <w:rPr>
          <w:b/>
        </w:rPr>
      </w:pPr>
    </w:p>
    <w:p w:rsidR="00C817E9" w:rsidRPr="000E7644" w:rsidRDefault="00C817E9" w:rsidP="00DA484F">
      <w:pPr>
        <w:rPr>
          <w:highlight w:val="yellow"/>
        </w:rPr>
      </w:pPr>
      <w:r>
        <w:rPr>
          <w:b/>
        </w:rPr>
        <w:t xml:space="preserve">2. </w:t>
      </w:r>
      <w:r>
        <w:rPr>
          <w:b/>
        </w:rPr>
        <w:tab/>
      </w:r>
      <w:r w:rsidRPr="007905CE">
        <w:rPr>
          <w:b/>
          <w:bCs/>
        </w:rPr>
        <w:t>Term:</w:t>
      </w:r>
      <w:r w:rsidRPr="007905CE">
        <w:t xml:space="preserve"> </w:t>
      </w:r>
      <w:r w:rsidRPr="007905CE">
        <w:tab/>
      </w:r>
      <w:r w:rsidR="00C92EB2">
        <w:t>Spring</w:t>
      </w:r>
      <w:r w:rsidR="00DA484F">
        <w:t xml:space="preserve"> 201</w:t>
      </w:r>
      <w:r w:rsidR="00C92EB2">
        <w:t>9</w:t>
      </w:r>
    </w:p>
    <w:p w:rsidR="00C817E9" w:rsidRPr="0061654A" w:rsidRDefault="00C817E9" w:rsidP="001D56CB">
      <w:pPr>
        <w:ind w:firstLine="720"/>
      </w:pPr>
      <w:r w:rsidRPr="0061654A">
        <w:rPr>
          <w:b/>
        </w:rPr>
        <w:t>Day/Time:</w:t>
      </w:r>
      <w:r w:rsidRPr="0061654A">
        <w:t xml:space="preserve"> </w:t>
      </w:r>
      <w:r w:rsidR="00FE3CE8">
        <w:t>Thursday</w:t>
      </w:r>
      <w:r w:rsidRPr="0061654A">
        <w:t xml:space="preserve">, </w:t>
      </w:r>
      <w:r w:rsidR="00FE3CE8">
        <w:t>12</w:t>
      </w:r>
      <w:r w:rsidR="00B37FAC">
        <w:t xml:space="preserve">:30 p.m. – </w:t>
      </w:r>
      <w:r w:rsidR="00FE3CE8">
        <w:t>3</w:t>
      </w:r>
      <w:r w:rsidR="00C92EB2">
        <w:t>:00</w:t>
      </w:r>
      <w:r w:rsidR="00B37FAC">
        <w:t xml:space="preserve"> p.m.</w:t>
      </w:r>
    </w:p>
    <w:p w:rsidR="00C817E9" w:rsidRDefault="00C817E9"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June 2008, </w:t>
      </w:r>
      <w:r w:rsidR="00C92EB2">
        <w:t>November</w:t>
      </w:r>
      <w:r w:rsidR="005E1AC3">
        <w:t xml:space="preserve"> 2018</w:t>
      </w:r>
    </w:p>
    <w:p w:rsidR="007B2076" w:rsidRPr="003A0544" w:rsidRDefault="007B2076" w:rsidP="007B2076">
      <w:pPr>
        <w:rPr>
          <w:rFonts w:cs="Tahoma"/>
        </w:rPr>
      </w:pPr>
    </w:p>
    <w:p w:rsidR="007B2076" w:rsidRPr="003A0544" w:rsidRDefault="00C817E9" w:rsidP="007B2076">
      <w:pPr>
        <w:tabs>
          <w:tab w:val="left" w:pos="360"/>
        </w:tabs>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7B2076"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rsidR="00AB2052">
        <w:t>Heward</w:t>
      </w:r>
      <w:proofErr w:type="spellEnd"/>
      <w:r w:rsidR="00AB2052">
        <w:t>, W.L. (2017</w:t>
      </w:r>
      <w:r w:rsidRPr="006F7562">
        <w:t xml:space="preserve">). </w:t>
      </w:r>
      <w:r w:rsidR="0079506F">
        <w:rPr>
          <w:i/>
          <w:iCs/>
        </w:rPr>
        <w:t>Exceptional children: An introduction to special education</w:t>
      </w:r>
      <w:r w:rsidR="00AB2052">
        <w:t xml:space="preserve"> (11</w:t>
      </w:r>
      <w:r w:rsidRPr="006F7562">
        <w:t xml:space="preserve">th </w:t>
      </w:r>
      <w:proofErr w:type="spellStart"/>
      <w:proofErr w:type="gramStart"/>
      <w:r w:rsidRPr="006F7562">
        <w:t>ed</w:t>
      </w:r>
      <w:proofErr w:type="spellEnd"/>
      <w:proofErr w:type="gramEnd"/>
      <w:r w:rsidRPr="006F7562">
        <w:t xml:space="preserve">). </w:t>
      </w:r>
      <w:r w:rsidR="00BA6CAC">
        <w:t>Boston</w:t>
      </w:r>
      <w:r w:rsidRPr="006F7562">
        <w:t xml:space="preserve">: </w:t>
      </w:r>
      <w:r>
        <w:t>Pearson Education</w:t>
      </w:r>
      <w:r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7B2076">
      <w:pPr>
        <w:tabs>
          <w:tab w:val="left" w:pos="360"/>
        </w:tabs>
        <w:ind w:left="360" w:hanging="360"/>
        <w:rPr>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7B2076">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7B2076" w:rsidRPr="00304770" w:rsidRDefault="00C817E9" w:rsidP="007B2076">
      <w:pPr>
        <w:tabs>
          <w:tab w:val="left" w:pos="360"/>
        </w:tabs>
        <w:ind w:left="360" w:hanging="360"/>
        <w:rPr>
          <w:rFonts w:cs="Tahoma"/>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w:t>
      </w:r>
      <w:proofErr w:type="gramStart"/>
      <w:r w:rsidR="007B2076" w:rsidRPr="00304770">
        <w:rPr>
          <w:rFonts w:cs="Tahoma"/>
          <w:bCs/>
        </w:rPr>
        <w:t>;</w:t>
      </w:r>
      <w:proofErr w:type="gramEnd"/>
      <w:r w:rsidR="007B2076" w:rsidRPr="00304770">
        <w:rPr>
          <w:rFonts w:cs="Tahoma"/>
          <w:bCs/>
        </w:rPr>
        <w:t xml:space="preserve"> examination of educational experiences of diverse learners and teachers’ roles and responsibilities with respect to teaching all students in inclusive classrooms.</w:t>
      </w:r>
    </w:p>
    <w:p w:rsidR="007B2076" w:rsidRPr="00304770" w:rsidRDefault="007B2076" w:rsidP="007B2076">
      <w:pPr>
        <w:rPr>
          <w:rFonts w:cs="Tahoma"/>
        </w:rPr>
      </w:pPr>
    </w:p>
    <w:p w:rsidR="007B2076" w:rsidRDefault="00C817E9" w:rsidP="007B2076">
      <w:pPr>
        <w:tabs>
          <w:tab w:val="left" w:pos="360"/>
        </w:tabs>
        <w:rPr>
          <w:b/>
          <w:bCs/>
        </w:rPr>
      </w:pPr>
      <w:r>
        <w:rPr>
          <w:b/>
          <w:bCs/>
        </w:rPr>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w:t>
      </w:r>
      <w:proofErr w:type="gramStart"/>
      <w:r w:rsidRPr="00DA36B8">
        <w:rPr>
          <w:i/>
        </w:rPr>
        <w:t>are listed</w:t>
      </w:r>
      <w:proofErr w:type="gramEnd"/>
      <w:r w:rsidRPr="00DA36B8">
        <w:rPr>
          <w:i/>
        </w:rPr>
        <w:t xml:space="preserve">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rsidR="00573101" w:rsidRPr="00DA484F" w:rsidRDefault="00573101" w:rsidP="00573101">
      <w:pPr>
        <w:numPr>
          <w:ilvl w:val="0"/>
          <w:numId w:val="1"/>
        </w:numPr>
        <w:tabs>
          <w:tab w:val="clear" w:pos="1620"/>
          <w:tab w:val="num" w:pos="720"/>
          <w:tab w:val="left" w:pos="900"/>
        </w:tabs>
        <w:ind w:left="720" w:hanging="360"/>
        <w:rPr>
          <w:rFonts w:cs="Tahoma"/>
          <w:color w:val="00B0F0"/>
        </w:rPr>
      </w:pPr>
      <w:r w:rsidRPr="00DA484F">
        <w:rPr>
          <w:color w:val="00B0F0"/>
        </w:rPr>
        <w:t xml:space="preserve">Identify stages of speech and language development, characteristics of communication skills, and the impact of communication on all learning </w:t>
      </w:r>
      <w:r w:rsidRPr="00DA484F">
        <w:rPr>
          <w:i/>
          <w:color w:val="00B0F0"/>
        </w:rPr>
        <w:t>(290-3-3-.34-(2)(b)2.(</w:t>
      </w:r>
      <w:proofErr w:type="spellStart"/>
      <w:r w:rsidRPr="00DA484F">
        <w:rPr>
          <w:i/>
          <w:color w:val="00B0F0"/>
        </w:rPr>
        <w:t>i</w:t>
      </w:r>
      <w:proofErr w:type="spellEnd"/>
      <w:r w:rsidRPr="00DA484F">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rsidR="007B2076" w:rsidRPr="003A0544" w:rsidRDefault="007B2076" w:rsidP="007B2076">
      <w:pPr>
        <w:tabs>
          <w:tab w:val="left" w:pos="900"/>
        </w:tabs>
        <w:ind w:left="360"/>
        <w:rPr>
          <w:rFonts w:cs="Tahoma"/>
          <w:b/>
        </w:rPr>
      </w:pPr>
    </w:p>
    <w:p w:rsidR="007B2076" w:rsidRDefault="00C817E9" w:rsidP="00CA35F8">
      <w:pPr>
        <w:pStyle w:val="Heading1"/>
        <w:rPr>
          <w:rFonts w:ascii="Times New Roman" w:hAnsi="Times New Roman"/>
          <w:b/>
          <w:bCs/>
          <w:color w:val="000000" w:themeColor="text1"/>
          <w:sz w:val="24"/>
          <w:szCs w:val="24"/>
        </w:rPr>
      </w:pPr>
      <w:r w:rsidRPr="00CA35F8">
        <w:rPr>
          <w:rFonts w:ascii="Times New Roman" w:hAnsi="Times New Roman"/>
          <w:b/>
          <w:bCs/>
          <w:color w:val="000000" w:themeColor="text1"/>
          <w:sz w:val="24"/>
          <w:szCs w:val="24"/>
        </w:rPr>
        <w:t>6</w:t>
      </w:r>
      <w:r w:rsidR="007B2076" w:rsidRPr="00CA35F8">
        <w:rPr>
          <w:rFonts w:ascii="Times New Roman" w:hAnsi="Times New Roman"/>
          <w:b/>
          <w:bCs/>
          <w:color w:val="000000" w:themeColor="text1"/>
          <w:sz w:val="24"/>
          <w:szCs w:val="24"/>
        </w:rPr>
        <w:t>.</w:t>
      </w:r>
      <w:r w:rsidR="007B2076" w:rsidRPr="00CA35F8">
        <w:rPr>
          <w:rFonts w:ascii="Times New Roman" w:hAnsi="Times New Roman"/>
          <w:b/>
          <w:bCs/>
          <w:color w:val="000000" w:themeColor="text1"/>
          <w:sz w:val="24"/>
          <w:szCs w:val="24"/>
        </w:rPr>
        <w:tab/>
      </w:r>
      <w:r w:rsidRPr="00CA35F8">
        <w:rPr>
          <w:rFonts w:ascii="Times New Roman" w:hAnsi="Times New Roman"/>
          <w:b/>
          <w:bCs/>
          <w:color w:val="000000" w:themeColor="text1"/>
          <w:sz w:val="24"/>
          <w:szCs w:val="24"/>
        </w:rPr>
        <w:t xml:space="preserve">TENTATIVE </w:t>
      </w:r>
      <w:r w:rsidR="007B2076" w:rsidRPr="00CA35F8">
        <w:rPr>
          <w:rFonts w:ascii="Times New Roman" w:hAnsi="Times New Roman"/>
          <w:b/>
          <w:bCs/>
          <w:color w:val="000000" w:themeColor="text1"/>
          <w:sz w:val="24"/>
          <w:szCs w:val="24"/>
        </w:rPr>
        <w:t>COURSE CONTENT &amp; SCHEDULE</w:t>
      </w:r>
    </w:p>
    <w:p w:rsidR="00CA35F8" w:rsidRDefault="00CA35F8" w:rsidP="00CA35F8"/>
    <w:tbl>
      <w:tblPr>
        <w:tblStyle w:val="TableGrid"/>
        <w:tblW w:w="0" w:type="auto"/>
        <w:tblLook w:val="04A0" w:firstRow="1" w:lastRow="0" w:firstColumn="1" w:lastColumn="0" w:noHBand="0" w:noVBand="1"/>
      </w:tblPr>
      <w:tblGrid>
        <w:gridCol w:w="1955"/>
        <w:gridCol w:w="7395"/>
      </w:tblGrid>
      <w:tr w:rsidR="00CA35F8" w:rsidTr="00D37FE9">
        <w:tc>
          <w:tcPr>
            <w:tcW w:w="1955" w:type="dxa"/>
          </w:tcPr>
          <w:p w:rsidR="00CA35F8" w:rsidRPr="00CA35F8" w:rsidRDefault="00CA35F8" w:rsidP="00CA35F8">
            <w:pPr>
              <w:rPr>
                <w:b/>
                <w:bCs/>
              </w:rPr>
            </w:pPr>
            <w:r w:rsidRPr="00CA35F8">
              <w:rPr>
                <w:b/>
                <w:bCs/>
              </w:rPr>
              <w:t>Dates and Themes for Discussion</w:t>
            </w:r>
          </w:p>
        </w:tc>
        <w:tc>
          <w:tcPr>
            <w:tcW w:w="7395" w:type="dxa"/>
          </w:tcPr>
          <w:p w:rsidR="00CA35F8" w:rsidRPr="00CA35F8" w:rsidRDefault="00CA35F8" w:rsidP="00CA35F8">
            <w:pPr>
              <w:rPr>
                <w:b/>
                <w:bCs/>
              </w:rPr>
            </w:pPr>
            <w:r w:rsidRPr="00CA35F8">
              <w:rPr>
                <w:b/>
                <w:bCs/>
              </w:rPr>
              <w:t>Readings/Assignments Due</w:t>
            </w:r>
          </w:p>
        </w:tc>
      </w:tr>
      <w:tr w:rsidR="00CA35F8" w:rsidTr="008C7AC8">
        <w:tc>
          <w:tcPr>
            <w:tcW w:w="1955" w:type="dxa"/>
          </w:tcPr>
          <w:p w:rsidR="00D37FE9" w:rsidRDefault="00CA35F8" w:rsidP="00CA35F8">
            <w:pPr>
              <w:rPr>
                <w:b/>
                <w:bCs/>
                <w:sz w:val="22"/>
                <w:szCs w:val="22"/>
              </w:rPr>
            </w:pPr>
            <w:r>
              <w:rPr>
                <w:b/>
                <w:bCs/>
                <w:sz w:val="22"/>
                <w:szCs w:val="22"/>
              </w:rPr>
              <w:t xml:space="preserve">Week 1: </w:t>
            </w:r>
          </w:p>
          <w:p w:rsidR="00CA35F8" w:rsidRDefault="00C92EB2" w:rsidP="00CA35F8">
            <w:pPr>
              <w:rPr>
                <w:b/>
                <w:bCs/>
                <w:sz w:val="22"/>
                <w:szCs w:val="22"/>
              </w:rPr>
            </w:pPr>
            <w:r>
              <w:rPr>
                <w:b/>
                <w:bCs/>
                <w:sz w:val="22"/>
                <w:szCs w:val="22"/>
              </w:rPr>
              <w:t xml:space="preserve">January </w:t>
            </w:r>
            <w:r w:rsidR="00FE3CE8">
              <w:rPr>
                <w:b/>
                <w:bCs/>
                <w:sz w:val="22"/>
                <w:szCs w:val="22"/>
              </w:rPr>
              <w:t>10</w:t>
            </w:r>
          </w:p>
          <w:p w:rsidR="00CA35F8" w:rsidRDefault="00CA35F8" w:rsidP="00CA35F8">
            <w:pPr>
              <w:rPr>
                <w:sz w:val="22"/>
                <w:szCs w:val="22"/>
              </w:rPr>
            </w:pPr>
            <w:r>
              <w:rPr>
                <w:sz w:val="22"/>
                <w:szCs w:val="22"/>
              </w:rPr>
              <w:t>Introduction to RSED 3000</w:t>
            </w:r>
          </w:p>
          <w:p w:rsidR="00CA35F8" w:rsidRPr="00CA35F8" w:rsidRDefault="00CA35F8" w:rsidP="00CA35F8">
            <w:pPr>
              <w:rPr>
                <w:sz w:val="22"/>
                <w:szCs w:val="22"/>
              </w:rPr>
            </w:pPr>
            <w:r>
              <w:rPr>
                <w:sz w:val="22"/>
                <w:szCs w:val="22"/>
              </w:rPr>
              <w:t>The Individual in Public Education</w:t>
            </w:r>
          </w:p>
        </w:tc>
        <w:tc>
          <w:tcPr>
            <w:tcW w:w="7395" w:type="dxa"/>
          </w:tcPr>
          <w:p w:rsidR="00CA35F8" w:rsidRPr="0010066C" w:rsidRDefault="00CA35F8" w:rsidP="00CA35F8">
            <w:pPr>
              <w:tabs>
                <w:tab w:val="left" w:pos="360"/>
              </w:tabs>
              <w:rPr>
                <w:b/>
                <w:sz w:val="22"/>
                <w:szCs w:val="22"/>
              </w:rPr>
            </w:pPr>
            <w:r>
              <w:rPr>
                <w:b/>
                <w:sz w:val="22"/>
                <w:szCs w:val="22"/>
              </w:rPr>
              <w:t>Orientation to the C</w:t>
            </w:r>
            <w:r w:rsidRPr="0010066C">
              <w:rPr>
                <w:b/>
                <w:sz w:val="22"/>
                <w:szCs w:val="22"/>
              </w:rPr>
              <w:t>ourse</w:t>
            </w:r>
          </w:p>
          <w:p w:rsidR="00CA35F8" w:rsidRDefault="00CA35F8" w:rsidP="00CA35F8">
            <w:pPr>
              <w:tabs>
                <w:tab w:val="left" w:pos="360"/>
              </w:tabs>
              <w:rPr>
                <w:sz w:val="22"/>
                <w:szCs w:val="22"/>
              </w:rPr>
            </w:pPr>
            <w:r w:rsidRPr="006F7562">
              <w:rPr>
                <w:sz w:val="22"/>
                <w:szCs w:val="22"/>
              </w:rPr>
              <w:t>Review syllabus</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Describe the evolution of services for students with disabilities.</w:t>
            </w:r>
          </w:p>
          <w:p w:rsidR="00CA35F8" w:rsidRPr="006F7562" w:rsidRDefault="00CA35F8" w:rsidP="00CA35F8">
            <w:pPr>
              <w:tabs>
                <w:tab w:val="left" w:pos="360"/>
              </w:tabs>
              <w:rPr>
                <w:i/>
                <w:sz w:val="22"/>
                <w:szCs w:val="22"/>
              </w:rPr>
            </w:pPr>
            <w:r w:rsidRPr="006F7562">
              <w:rPr>
                <w:i/>
                <w:sz w:val="22"/>
                <w:szCs w:val="22"/>
              </w:rPr>
              <w:t xml:space="preserve">What are the important pieces of legislation that have </w:t>
            </w:r>
            <w:proofErr w:type="gramStart"/>
            <w:r w:rsidRPr="006F7562">
              <w:rPr>
                <w:i/>
                <w:sz w:val="22"/>
                <w:szCs w:val="22"/>
              </w:rPr>
              <w:t>impacted</w:t>
            </w:r>
            <w:proofErr w:type="gramEnd"/>
            <w:r w:rsidRPr="006F7562">
              <w:rPr>
                <w:i/>
                <w:sz w:val="22"/>
                <w:szCs w:val="22"/>
              </w:rPr>
              <w:t xml:space="preserve"> special education?</w:t>
            </w:r>
          </w:p>
          <w:p w:rsidR="00CA35F8" w:rsidRPr="006F7562" w:rsidRDefault="00CA35F8" w:rsidP="00CA35F8">
            <w:pPr>
              <w:tabs>
                <w:tab w:val="left" w:pos="360"/>
              </w:tabs>
              <w:rPr>
                <w:i/>
                <w:sz w:val="22"/>
                <w:szCs w:val="22"/>
              </w:rPr>
            </w:pPr>
            <w:r w:rsidRPr="006F7562">
              <w:rPr>
                <w:i/>
                <w:sz w:val="22"/>
                <w:szCs w:val="22"/>
              </w:rPr>
              <w:t>What is the role of the Federal Government in education?</w:t>
            </w:r>
          </w:p>
          <w:p w:rsidR="00CA35F8" w:rsidRPr="006F7562" w:rsidRDefault="00CA35F8" w:rsidP="00CA35F8">
            <w:pPr>
              <w:tabs>
                <w:tab w:val="left" w:pos="360"/>
              </w:tabs>
              <w:rPr>
                <w:i/>
                <w:sz w:val="22"/>
                <w:szCs w:val="22"/>
              </w:rPr>
            </w:pPr>
            <w:r w:rsidRPr="006F7562">
              <w:rPr>
                <w:i/>
                <w:sz w:val="22"/>
                <w:szCs w:val="22"/>
              </w:rPr>
              <w:t>What are the major differences between Section 504 and IDEA?</w:t>
            </w:r>
          </w:p>
          <w:p w:rsidR="00CA35F8" w:rsidRDefault="00CA35F8" w:rsidP="00CA35F8">
            <w:pPr>
              <w:tabs>
                <w:tab w:val="left" w:pos="360"/>
              </w:tabs>
              <w:rPr>
                <w:i/>
                <w:sz w:val="22"/>
                <w:szCs w:val="22"/>
              </w:rPr>
            </w:pPr>
            <w:r w:rsidRPr="006F7562">
              <w:rPr>
                <w:i/>
                <w:sz w:val="22"/>
                <w:szCs w:val="22"/>
              </w:rPr>
              <w:t>What are the major characteristics of IDEA?</w:t>
            </w:r>
          </w:p>
          <w:p w:rsidR="00CA35F8" w:rsidRDefault="00CA35F8" w:rsidP="00CA35F8">
            <w:pPr>
              <w:tabs>
                <w:tab w:val="left" w:pos="360"/>
              </w:tabs>
              <w:rPr>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 1</w:t>
            </w:r>
          </w:p>
        </w:tc>
      </w:tr>
      <w:tr w:rsidR="00CA35F8" w:rsidTr="00CA35F8">
        <w:tc>
          <w:tcPr>
            <w:tcW w:w="3055" w:type="dxa"/>
          </w:tcPr>
          <w:p w:rsidR="00D37FE9" w:rsidRDefault="00CA35F8" w:rsidP="00CA35F8">
            <w:pPr>
              <w:rPr>
                <w:b/>
                <w:bCs/>
                <w:sz w:val="22"/>
                <w:szCs w:val="22"/>
              </w:rPr>
            </w:pPr>
            <w:r>
              <w:rPr>
                <w:b/>
                <w:bCs/>
                <w:sz w:val="22"/>
                <w:szCs w:val="22"/>
              </w:rPr>
              <w:t xml:space="preserve">Week 2: </w:t>
            </w:r>
          </w:p>
          <w:p w:rsidR="00CA35F8" w:rsidRDefault="00C92EB2" w:rsidP="00CA35F8">
            <w:pPr>
              <w:rPr>
                <w:b/>
                <w:bCs/>
                <w:sz w:val="22"/>
                <w:szCs w:val="22"/>
              </w:rPr>
            </w:pPr>
            <w:r>
              <w:rPr>
                <w:b/>
                <w:bCs/>
                <w:sz w:val="22"/>
                <w:szCs w:val="22"/>
              </w:rPr>
              <w:t>January 1</w:t>
            </w:r>
            <w:r w:rsidR="00FE3CE8">
              <w:rPr>
                <w:b/>
                <w:bCs/>
                <w:sz w:val="22"/>
                <w:szCs w:val="22"/>
              </w:rPr>
              <w:t>7</w:t>
            </w:r>
          </w:p>
          <w:p w:rsidR="00CA35F8" w:rsidRPr="006F7562" w:rsidRDefault="00CA35F8" w:rsidP="00CA35F8">
            <w:pPr>
              <w:tabs>
                <w:tab w:val="left" w:pos="360"/>
              </w:tabs>
              <w:rPr>
                <w:sz w:val="22"/>
                <w:szCs w:val="22"/>
              </w:rPr>
            </w:pPr>
            <w:r w:rsidRPr="00CC2693">
              <w:rPr>
                <w:sz w:val="22"/>
                <w:szCs w:val="22"/>
              </w:rPr>
              <w:lastRenderedPageBreak/>
              <w:t>Historic</w:t>
            </w:r>
            <w:r>
              <w:rPr>
                <w:sz w:val="22"/>
                <w:szCs w:val="22"/>
              </w:rPr>
              <w:t xml:space="preserve">al Forces Shaping Education and </w:t>
            </w:r>
            <w:r w:rsidRPr="00CC2693">
              <w:rPr>
                <w:sz w:val="22"/>
                <w:szCs w:val="22"/>
              </w:rPr>
              <w:t>Teaching</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r w:rsidRPr="00E43702">
              <w:rPr>
                <w:sz w:val="22"/>
                <w:szCs w:val="22"/>
              </w:rPr>
              <w:t>Teachers Roles &amp;</w:t>
            </w:r>
            <w:r>
              <w:rPr>
                <w:sz w:val="22"/>
                <w:szCs w:val="22"/>
              </w:rPr>
              <w:t xml:space="preserve"> </w:t>
            </w:r>
            <w:r w:rsidRPr="00E43702">
              <w:rPr>
                <w:sz w:val="22"/>
                <w:szCs w:val="22"/>
              </w:rPr>
              <w:t>Responsibilities</w:t>
            </w:r>
          </w:p>
        </w:tc>
        <w:tc>
          <w:tcPr>
            <w:tcW w:w="6295" w:type="dxa"/>
          </w:tcPr>
          <w:p w:rsidR="00CA35F8" w:rsidRDefault="00CA35F8" w:rsidP="00CA35F8">
            <w:pPr>
              <w:tabs>
                <w:tab w:val="left" w:pos="360"/>
              </w:tabs>
              <w:rPr>
                <w:b/>
                <w:sz w:val="22"/>
                <w:szCs w:val="22"/>
              </w:rPr>
            </w:pPr>
            <w:r w:rsidRPr="006F7562">
              <w:rPr>
                <w:b/>
                <w:sz w:val="22"/>
                <w:szCs w:val="22"/>
              </w:rPr>
              <w:lastRenderedPageBreak/>
              <w:t>Discussion Questions:</w:t>
            </w:r>
          </w:p>
          <w:p w:rsidR="00CA35F8" w:rsidRPr="006F7562" w:rsidRDefault="00CA35F8" w:rsidP="00CA35F8">
            <w:pPr>
              <w:tabs>
                <w:tab w:val="left" w:pos="360"/>
              </w:tabs>
              <w:rPr>
                <w:i/>
                <w:sz w:val="22"/>
                <w:szCs w:val="22"/>
              </w:rPr>
            </w:pPr>
            <w:r w:rsidRPr="006F7562">
              <w:rPr>
                <w:i/>
                <w:sz w:val="22"/>
                <w:szCs w:val="22"/>
              </w:rPr>
              <w:t>Who serves students with disabilities?</w:t>
            </w:r>
          </w:p>
          <w:p w:rsidR="00CA35F8" w:rsidRDefault="00CA35F8" w:rsidP="00CA35F8">
            <w:pPr>
              <w:tabs>
                <w:tab w:val="left" w:pos="360"/>
              </w:tabs>
              <w:rPr>
                <w:i/>
                <w:sz w:val="22"/>
                <w:szCs w:val="22"/>
              </w:rPr>
            </w:pPr>
            <w:r w:rsidRPr="006F7562">
              <w:rPr>
                <w:i/>
                <w:sz w:val="22"/>
                <w:szCs w:val="22"/>
              </w:rPr>
              <w:t>How are students with disabilities served in public schools?</w:t>
            </w:r>
          </w:p>
          <w:p w:rsidR="00CA35F8" w:rsidRDefault="00CA35F8" w:rsidP="00CA35F8">
            <w:pPr>
              <w:tabs>
                <w:tab w:val="left" w:pos="360"/>
              </w:tabs>
              <w:rPr>
                <w:i/>
                <w:sz w:val="22"/>
                <w:szCs w:val="22"/>
              </w:rPr>
            </w:pPr>
            <w:r>
              <w:rPr>
                <w:i/>
                <w:sz w:val="22"/>
                <w:szCs w:val="22"/>
              </w:rPr>
              <w:lastRenderedPageBreak/>
              <w:t xml:space="preserve">What important issues in special education </w:t>
            </w:r>
            <w:proofErr w:type="gramStart"/>
            <w:r>
              <w:rPr>
                <w:i/>
                <w:sz w:val="22"/>
                <w:szCs w:val="22"/>
              </w:rPr>
              <w:t>are addressed</w:t>
            </w:r>
            <w:proofErr w:type="gramEnd"/>
            <w:r>
              <w:rPr>
                <w:i/>
                <w:sz w:val="22"/>
                <w:szCs w:val="22"/>
              </w:rPr>
              <w:t xml:space="preserve"> by response to intervention?</w:t>
            </w:r>
          </w:p>
          <w:p w:rsidR="00CA35F8" w:rsidRDefault="00CA35F8" w:rsidP="00CA35F8">
            <w:pPr>
              <w:tabs>
                <w:tab w:val="left" w:pos="360"/>
              </w:tabs>
              <w:rPr>
                <w:i/>
                <w:sz w:val="22"/>
                <w:szCs w:val="22"/>
              </w:rPr>
            </w:pPr>
            <w:r>
              <w:rPr>
                <w:i/>
                <w:sz w:val="22"/>
                <w:szCs w:val="22"/>
              </w:rPr>
              <w:t>What is the role of the general education teacher in an RTI model? Special education teacher?</w:t>
            </w:r>
          </w:p>
          <w:p w:rsidR="00CA35F8" w:rsidRPr="006F7562" w:rsidRDefault="00CA35F8" w:rsidP="00CA35F8">
            <w:pPr>
              <w:tabs>
                <w:tab w:val="left" w:pos="360"/>
              </w:tabs>
              <w:rPr>
                <w:i/>
                <w:sz w:val="22"/>
                <w:szCs w:val="22"/>
              </w:rPr>
            </w:pPr>
            <w:r w:rsidRPr="006F7562">
              <w:rPr>
                <w:i/>
                <w:sz w:val="22"/>
                <w:szCs w:val="22"/>
              </w:rPr>
              <w:t>What are my obligations to a student with a disability in my classroom?</w:t>
            </w:r>
          </w:p>
          <w:p w:rsidR="00CA35F8" w:rsidRDefault="00CA35F8" w:rsidP="00CA35F8">
            <w:pPr>
              <w:tabs>
                <w:tab w:val="left" w:pos="360"/>
              </w:tabs>
              <w:rPr>
                <w:i/>
                <w:sz w:val="22"/>
                <w:szCs w:val="22"/>
              </w:rPr>
            </w:pPr>
            <w:r w:rsidRPr="006F7562">
              <w:rPr>
                <w:i/>
                <w:sz w:val="22"/>
                <w:szCs w:val="22"/>
              </w:rPr>
              <w:t>In what ways am I likely to work with other profe</w:t>
            </w:r>
            <w:r>
              <w:rPr>
                <w:i/>
                <w:sz w:val="22"/>
                <w:szCs w:val="22"/>
              </w:rPr>
              <w:t>ssionals to meet student needs?</w:t>
            </w:r>
          </w:p>
          <w:p w:rsidR="00CA35F8" w:rsidRPr="006F7562" w:rsidRDefault="00CA35F8" w:rsidP="00CA35F8">
            <w:pPr>
              <w:tabs>
                <w:tab w:val="left" w:pos="360"/>
              </w:tabs>
              <w:rPr>
                <w:b/>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w:t>
            </w:r>
            <w:r>
              <w:rPr>
                <w:sz w:val="22"/>
                <w:szCs w:val="22"/>
              </w:rPr>
              <w:t xml:space="preserve"> 2</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3D27F9" w:rsidP="00CA35F8">
            <w:pPr>
              <w:tabs>
                <w:tab w:val="left" w:pos="360"/>
              </w:tabs>
              <w:rPr>
                <w:sz w:val="22"/>
                <w:szCs w:val="22"/>
              </w:rPr>
            </w:pPr>
            <w:hyperlink r:id="rId9" w:history="1">
              <w:r w:rsidRPr="00603844">
                <w:rPr>
                  <w:rStyle w:val="Hyperlink"/>
                  <w:sz w:val="22"/>
                  <w:szCs w:val="22"/>
                </w:rPr>
                <w:t>http://www.weac.org/resource/june96/speced.htm</w:t>
              </w:r>
            </w:hyperlink>
            <w:r>
              <w:rPr>
                <w:sz w:val="22"/>
                <w:szCs w:val="22"/>
              </w:rPr>
              <w:t xml:space="preserve"> </w:t>
            </w:r>
          </w:p>
          <w:p w:rsidR="00CA35F8" w:rsidRPr="006F7562" w:rsidRDefault="003D27F9" w:rsidP="00CA35F8">
            <w:pPr>
              <w:tabs>
                <w:tab w:val="left" w:pos="360"/>
              </w:tabs>
              <w:rPr>
                <w:sz w:val="22"/>
                <w:szCs w:val="22"/>
              </w:rPr>
            </w:pPr>
            <w:hyperlink r:id="rId10" w:history="1">
              <w:r w:rsidRPr="00603844">
                <w:rPr>
                  <w:rStyle w:val="Hyperlink"/>
                  <w:sz w:val="22"/>
                  <w:szCs w:val="22"/>
                </w:rPr>
                <w:t>http://www.uni.edu/coe/inclusion/</w:t>
              </w:r>
            </w:hyperlink>
            <w:r>
              <w:rPr>
                <w:sz w:val="22"/>
                <w:szCs w:val="22"/>
              </w:rPr>
              <w:t xml:space="preserve"> </w:t>
            </w:r>
          </w:p>
          <w:p w:rsidR="00CA35F8" w:rsidRDefault="003D27F9" w:rsidP="00CA35F8">
            <w:pPr>
              <w:tabs>
                <w:tab w:val="left" w:pos="360"/>
              </w:tabs>
              <w:rPr>
                <w:sz w:val="22"/>
                <w:szCs w:val="22"/>
              </w:rPr>
            </w:pPr>
            <w:hyperlink r:id="rId11" w:history="1">
              <w:r w:rsidRPr="00603844">
                <w:rPr>
                  <w:rStyle w:val="Hyperlink"/>
                  <w:sz w:val="22"/>
                  <w:szCs w:val="22"/>
                </w:rPr>
                <w:t>http://www.circleofinclusion.org</w:t>
              </w:r>
            </w:hyperlink>
            <w:r>
              <w:rPr>
                <w:sz w:val="22"/>
                <w:szCs w:val="22"/>
              </w:rPr>
              <w:t xml:space="preserve"> </w:t>
            </w:r>
          </w:p>
          <w:p w:rsidR="00CA35F8" w:rsidRPr="006F7562" w:rsidRDefault="003D27F9" w:rsidP="00CA35F8">
            <w:pPr>
              <w:tabs>
                <w:tab w:val="left" w:pos="360"/>
              </w:tabs>
              <w:rPr>
                <w:sz w:val="22"/>
                <w:szCs w:val="22"/>
              </w:rPr>
            </w:pPr>
            <w:hyperlink r:id="rId12" w:history="1">
              <w:r w:rsidRPr="00603844">
                <w:rPr>
                  <w:rStyle w:val="Hyperlink"/>
                  <w:sz w:val="22"/>
                  <w:szCs w:val="22"/>
                </w:rPr>
                <w:t>http://www.ed.gov</w:t>
              </w:r>
            </w:hyperlink>
            <w:r>
              <w:rPr>
                <w:sz w:val="22"/>
                <w:szCs w:val="22"/>
              </w:rPr>
              <w:t xml:space="preserve"> </w:t>
            </w:r>
          </w:p>
          <w:p w:rsidR="00CA35F8" w:rsidRPr="00CA35F8" w:rsidRDefault="00B2466A" w:rsidP="00CA35F8">
            <w:pPr>
              <w:tabs>
                <w:tab w:val="left" w:pos="360"/>
              </w:tabs>
              <w:rPr>
                <w:sz w:val="22"/>
                <w:szCs w:val="22"/>
              </w:rPr>
            </w:pPr>
            <w:hyperlink r:id="rId13" w:history="1">
              <w:r w:rsidR="00CA35F8" w:rsidRPr="003B17F1">
                <w:rPr>
                  <w:rStyle w:val="Hyperlink"/>
                  <w:sz w:val="22"/>
                  <w:szCs w:val="22"/>
                </w:rPr>
                <w:t>http://www.alsde.edu</w:t>
              </w:r>
            </w:hyperlink>
          </w:p>
        </w:tc>
      </w:tr>
      <w:tr w:rsidR="00CA35F8" w:rsidTr="00CA35F8">
        <w:tc>
          <w:tcPr>
            <w:tcW w:w="3055" w:type="dxa"/>
          </w:tcPr>
          <w:p w:rsidR="00D37FE9" w:rsidRDefault="00CA35F8" w:rsidP="00CA35F8">
            <w:pPr>
              <w:rPr>
                <w:b/>
                <w:bCs/>
                <w:sz w:val="22"/>
                <w:szCs w:val="22"/>
              </w:rPr>
            </w:pPr>
            <w:r>
              <w:rPr>
                <w:b/>
                <w:bCs/>
                <w:sz w:val="22"/>
                <w:szCs w:val="22"/>
              </w:rPr>
              <w:lastRenderedPageBreak/>
              <w:t xml:space="preserve">Week 3: </w:t>
            </w:r>
          </w:p>
          <w:p w:rsidR="00CA35F8" w:rsidRDefault="00C92EB2" w:rsidP="00CA35F8">
            <w:pPr>
              <w:rPr>
                <w:b/>
                <w:bCs/>
                <w:sz w:val="22"/>
                <w:szCs w:val="22"/>
              </w:rPr>
            </w:pPr>
            <w:r>
              <w:rPr>
                <w:b/>
                <w:bCs/>
                <w:sz w:val="22"/>
                <w:szCs w:val="22"/>
              </w:rPr>
              <w:t>January 2</w:t>
            </w:r>
            <w:r w:rsidR="00FE3CE8">
              <w:rPr>
                <w:b/>
                <w:bCs/>
                <w:sz w:val="22"/>
                <w:szCs w:val="22"/>
              </w:rPr>
              <w:t>4</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bookmarkStart w:id="1" w:name="OLE_LINK3"/>
            <w:bookmarkStart w:id="2" w:name="OLE_LINK4"/>
            <w:r w:rsidRPr="00E43702">
              <w:rPr>
                <w:sz w:val="22"/>
                <w:szCs w:val="22"/>
              </w:rPr>
              <w:t>Teachers Roles &amp;</w:t>
            </w:r>
            <w:r>
              <w:rPr>
                <w:sz w:val="22"/>
                <w:szCs w:val="22"/>
              </w:rPr>
              <w:t xml:space="preserve"> </w:t>
            </w:r>
            <w:r w:rsidRPr="00E43702">
              <w:rPr>
                <w:sz w:val="22"/>
                <w:szCs w:val="22"/>
              </w:rPr>
              <w:t>Responsibilities</w:t>
            </w:r>
            <w:bookmarkEnd w:id="1"/>
            <w:bookmarkEnd w:id="2"/>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critical issues in collaboration?</w:t>
            </w:r>
          </w:p>
          <w:p w:rsidR="00CA35F8" w:rsidRPr="006F7562" w:rsidRDefault="00CA35F8" w:rsidP="00CA35F8">
            <w:pPr>
              <w:tabs>
                <w:tab w:val="left" w:pos="360"/>
              </w:tabs>
              <w:rPr>
                <w:i/>
                <w:sz w:val="22"/>
                <w:szCs w:val="22"/>
              </w:rPr>
            </w:pPr>
            <w:r w:rsidRPr="006F7562">
              <w:rPr>
                <w:i/>
                <w:sz w:val="22"/>
                <w:szCs w:val="22"/>
              </w:rPr>
              <w:t>What are critical communication skills I will need to be successful in my collaborative relationships?</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CA35F8" w:rsidRDefault="00CA35F8" w:rsidP="003D27F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3</w:t>
            </w:r>
          </w:p>
        </w:tc>
      </w:tr>
      <w:tr w:rsidR="00CA35F8" w:rsidTr="00CA35F8">
        <w:tc>
          <w:tcPr>
            <w:tcW w:w="3055" w:type="dxa"/>
          </w:tcPr>
          <w:p w:rsidR="00D37FE9" w:rsidRDefault="00CA35F8" w:rsidP="00CA35F8">
            <w:pPr>
              <w:rPr>
                <w:b/>
                <w:bCs/>
                <w:sz w:val="22"/>
                <w:szCs w:val="22"/>
              </w:rPr>
            </w:pPr>
            <w:r>
              <w:rPr>
                <w:b/>
                <w:bCs/>
                <w:sz w:val="22"/>
                <w:szCs w:val="22"/>
              </w:rPr>
              <w:t xml:space="preserve">Week 4: </w:t>
            </w:r>
          </w:p>
          <w:p w:rsidR="00CA35F8" w:rsidRDefault="00C92EB2" w:rsidP="00CA35F8">
            <w:pPr>
              <w:rPr>
                <w:b/>
                <w:bCs/>
                <w:sz w:val="22"/>
                <w:szCs w:val="22"/>
              </w:rPr>
            </w:pPr>
            <w:r>
              <w:rPr>
                <w:b/>
                <w:bCs/>
                <w:sz w:val="22"/>
                <w:szCs w:val="22"/>
              </w:rPr>
              <w:t>January 3</w:t>
            </w:r>
            <w:r w:rsidR="00FE3CE8">
              <w:rPr>
                <w:b/>
                <w:bCs/>
                <w:sz w:val="22"/>
                <w:szCs w:val="22"/>
              </w:rPr>
              <w:t>1</w:t>
            </w:r>
          </w:p>
          <w:p w:rsidR="00CA35F8" w:rsidRPr="00CA35F8" w:rsidRDefault="00CA35F8" w:rsidP="00CA35F8">
            <w:pPr>
              <w:rPr>
                <w:sz w:val="22"/>
                <w:szCs w:val="22"/>
              </w:rPr>
            </w:pPr>
            <w:r w:rsidRPr="00E43702">
              <w:rPr>
                <w:sz w:val="22"/>
                <w:szCs w:val="22"/>
              </w:rPr>
              <w:t>Student Differences in the Classroom</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A21474" w:rsidRDefault="00CA35F8" w:rsidP="00CA35F8">
            <w:pPr>
              <w:tabs>
                <w:tab w:val="left" w:pos="360"/>
              </w:tabs>
              <w:rPr>
                <w:i/>
                <w:sz w:val="22"/>
                <w:szCs w:val="22"/>
              </w:rPr>
            </w:pPr>
            <w:r w:rsidRPr="00A21474">
              <w:rPr>
                <w:i/>
                <w:sz w:val="22"/>
                <w:szCs w:val="22"/>
              </w:rPr>
              <w:t>What are the basic strategies for managing classroom behavior?</w:t>
            </w:r>
          </w:p>
          <w:p w:rsidR="00CA35F8" w:rsidRPr="00A21474" w:rsidRDefault="00CA35F8" w:rsidP="00CA35F8">
            <w:pPr>
              <w:tabs>
                <w:tab w:val="left" w:pos="360"/>
              </w:tabs>
              <w:rPr>
                <w:i/>
                <w:sz w:val="22"/>
                <w:szCs w:val="22"/>
              </w:rPr>
            </w:pPr>
            <w:r w:rsidRPr="00A21474">
              <w:rPr>
                <w:i/>
                <w:sz w:val="22"/>
                <w:szCs w:val="22"/>
              </w:rPr>
              <w:t>How does a teacher develop a proactive plan?</w:t>
            </w:r>
          </w:p>
          <w:p w:rsidR="00CA35F8" w:rsidRDefault="00CA35F8" w:rsidP="00CA35F8">
            <w:pPr>
              <w:tabs>
                <w:tab w:val="left" w:pos="360"/>
              </w:tabs>
              <w:rPr>
                <w:i/>
                <w:sz w:val="22"/>
                <w:szCs w:val="22"/>
              </w:rPr>
            </w:pPr>
            <w:r>
              <w:rPr>
                <w:i/>
                <w:sz w:val="22"/>
                <w:szCs w:val="22"/>
              </w:rPr>
              <w:t xml:space="preserve">What are intellectual disabilities </w:t>
            </w:r>
            <w:r w:rsidRPr="006F7562">
              <w:rPr>
                <w:i/>
                <w:sz w:val="22"/>
                <w:szCs w:val="22"/>
              </w:rPr>
              <w:t xml:space="preserve">and how </w:t>
            </w:r>
            <w:r>
              <w:rPr>
                <w:i/>
                <w:sz w:val="22"/>
                <w:szCs w:val="22"/>
              </w:rPr>
              <w:t>do they</w:t>
            </w:r>
            <w:r w:rsidRPr="006F7562">
              <w:rPr>
                <w:i/>
                <w:sz w:val="22"/>
                <w:szCs w:val="22"/>
              </w:rPr>
              <w:t xml:space="preserve"> affect learning?</w:t>
            </w:r>
          </w:p>
          <w:p w:rsidR="00CA35F8" w:rsidRPr="006F7562" w:rsidRDefault="00CA35F8" w:rsidP="00CA35F8">
            <w:pPr>
              <w:tabs>
                <w:tab w:val="left" w:pos="360"/>
              </w:tabs>
              <w:rPr>
                <w:i/>
                <w:sz w:val="22"/>
                <w:szCs w:val="22"/>
              </w:rPr>
            </w:pPr>
            <w:r w:rsidRPr="006F7562">
              <w:rPr>
                <w:i/>
                <w:sz w:val="22"/>
                <w:szCs w:val="22"/>
              </w:rPr>
              <w:t>What are the differences between helping and empowering?</w:t>
            </w:r>
          </w:p>
          <w:p w:rsidR="00CA35F8" w:rsidRPr="006F7562" w:rsidRDefault="00CA35F8" w:rsidP="00CA35F8">
            <w:pPr>
              <w:tabs>
                <w:tab w:val="left" w:pos="360"/>
              </w:tabs>
              <w:rPr>
                <w:i/>
                <w:sz w:val="22"/>
                <w:szCs w:val="22"/>
              </w:rPr>
            </w:pPr>
            <w:r w:rsidRPr="006F7562">
              <w:rPr>
                <w:i/>
                <w:sz w:val="22"/>
                <w:szCs w:val="22"/>
              </w:rPr>
              <w:t xml:space="preserve">What is </w:t>
            </w:r>
            <w:proofErr w:type="spellStart"/>
            <w:proofErr w:type="gramStart"/>
            <w:r w:rsidRPr="006F7562">
              <w:rPr>
                <w:i/>
                <w:sz w:val="22"/>
                <w:szCs w:val="22"/>
              </w:rPr>
              <w:t>self determination</w:t>
            </w:r>
            <w:proofErr w:type="spellEnd"/>
            <w:proofErr w:type="gramEnd"/>
            <w:r w:rsidRPr="006F7562">
              <w:rPr>
                <w:i/>
                <w:sz w:val="22"/>
                <w:szCs w:val="22"/>
              </w:rPr>
              <w:t>?</w:t>
            </w:r>
          </w:p>
          <w:p w:rsidR="00CA35F8" w:rsidRPr="006F7562" w:rsidRDefault="00CA35F8" w:rsidP="00CA35F8">
            <w:pPr>
              <w:tabs>
                <w:tab w:val="left" w:pos="360"/>
              </w:tabs>
              <w:rPr>
                <w:i/>
                <w:sz w:val="22"/>
                <w:szCs w:val="22"/>
              </w:rPr>
            </w:pPr>
            <w:r>
              <w:rPr>
                <w:i/>
                <w:sz w:val="22"/>
                <w:szCs w:val="22"/>
              </w:rPr>
              <w:t xml:space="preserve">What is </w:t>
            </w:r>
            <w:proofErr w:type="spellStart"/>
            <w:proofErr w:type="gramStart"/>
            <w:r>
              <w:rPr>
                <w:i/>
                <w:sz w:val="22"/>
                <w:szCs w:val="22"/>
              </w:rPr>
              <w:t>self advocacy</w:t>
            </w:r>
            <w:proofErr w:type="spellEnd"/>
            <w:proofErr w:type="gramEnd"/>
            <w:r>
              <w:rPr>
                <w:i/>
                <w:sz w:val="22"/>
                <w:szCs w:val="22"/>
              </w:rPr>
              <w:t>?</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D27038">
              <w:rPr>
                <w:b/>
                <w:sz w:val="22"/>
                <w:szCs w:val="22"/>
              </w:rPr>
              <w:t>Readings:</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Chapter 4</w:t>
            </w:r>
          </w:p>
        </w:tc>
      </w:tr>
      <w:tr w:rsidR="00CA35F8" w:rsidTr="00CA35F8">
        <w:tc>
          <w:tcPr>
            <w:tcW w:w="3055" w:type="dxa"/>
          </w:tcPr>
          <w:p w:rsidR="00D37FE9" w:rsidRDefault="00CA35F8" w:rsidP="00CA35F8">
            <w:pPr>
              <w:rPr>
                <w:b/>
                <w:bCs/>
                <w:sz w:val="22"/>
                <w:szCs w:val="22"/>
              </w:rPr>
            </w:pPr>
            <w:r>
              <w:rPr>
                <w:b/>
                <w:bCs/>
                <w:sz w:val="22"/>
                <w:szCs w:val="22"/>
              </w:rPr>
              <w:t xml:space="preserve">Week 5: </w:t>
            </w:r>
          </w:p>
          <w:p w:rsidR="00CA35F8" w:rsidRPr="00CA35F8" w:rsidRDefault="00C92EB2" w:rsidP="00CA35F8">
            <w:pPr>
              <w:rPr>
                <w:b/>
                <w:bCs/>
                <w:sz w:val="22"/>
                <w:szCs w:val="22"/>
              </w:rPr>
            </w:pPr>
            <w:r>
              <w:rPr>
                <w:b/>
                <w:bCs/>
                <w:sz w:val="22"/>
                <w:szCs w:val="22"/>
              </w:rPr>
              <w:t xml:space="preserve">February </w:t>
            </w:r>
            <w:r w:rsidR="00FE3CE8">
              <w:rPr>
                <w:b/>
                <w:bCs/>
                <w:sz w:val="22"/>
                <w:szCs w:val="22"/>
              </w:rPr>
              <w:t>7</w:t>
            </w:r>
          </w:p>
        </w:tc>
        <w:tc>
          <w:tcPr>
            <w:tcW w:w="62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sidRPr="006F7562">
              <w:rPr>
                <w:i/>
                <w:sz w:val="22"/>
                <w:szCs w:val="22"/>
              </w:rPr>
              <w:t>What are learning disabilities and attention deficit/hyperactive disorders, and how do they affect learning?</w:t>
            </w:r>
          </w:p>
          <w:p w:rsidR="00D37FE9" w:rsidRPr="006F7562" w:rsidRDefault="00D37FE9" w:rsidP="00D37FE9">
            <w:pPr>
              <w:tabs>
                <w:tab w:val="left" w:pos="360"/>
              </w:tabs>
              <w:rPr>
                <w:i/>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Pr="006F7562"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5</w:t>
            </w:r>
          </w:p>
          <w:p w:rsidR="00D37FE9" w:rsidRDefault="00D37FE9" w:rsidP="00D37FE9">
            <w:pPr>
              <w:rPr>
                <w:sz w:val="22"/>
                <w:szCs w:val="22"/>
              </w:rPr>
            </w:pPr>
          </w:p>
          <w:p w:rsidR="00D37FE9" w:rsidRPr="006F7562" w:rsidRDefault="00D37FE9" w:rsidP="00D37FE9">
            <w:pPr>
              <w:tabs>
                <w:tab w:val="left" w:pos="360"/>
              </w:tabs>
              <w:rPr>
                <w:b/>
                <w:sz w:val="22"/>
                <w:szCs w:val="22"/>
              </w:rPr>
            </w:pPr>
            <w:r w:rsidRPr="006F7562">
              <w:rPr>
                <w:b/>
                <w:sz w:val="22"/>
                <w:szCs w:val="22"/>
              </w:rPr>
              <w:t>Visit websites:</w:t>
            </w:r>
          </w:p>
          <w:p w:rsidR="00D37FE9" w:rsidRPr="006F7562" w:rsidRDefault="003D27F9" w:rsidP="00D37FE9">
            <w:pPr>
              <w:tabs>
                <w:tab w:val="left" w:pos="360"/>
              </w:tabs>
              <w:rPr>
                <w:sz w:val="22"/>
                <w:szCs w:val="22"/>
              </w:rPr>
            </w:pPr>
            <w:hyperlink r:id="rId14" w:history="1">
              <w:r w:rsidRPr="00603844">
                <w:rPr>
                  <w:rStyle w:val="Hyperlink"/>
                  <w:sz w:val="22"/>
                  <w:szCs w:val="22"/>
                </w:rPr>
                <w:t>www.ld.org</w:t>
              </w:r>
            </w:hyperlink>
            <w:r>
              <w:rPr>
                <w:sz w:val="22"/>
                <w:szCs w:val="22"/>
              </w:rPr>
              <w:t xml:space="preserve"> </w:t>
            </w:r>
          </w:p>
          <w:p w:rsidR="00D37FE9" w:rsidRPr="006F7562" w:rsidRDefault="003D27F9" w:rsidP="00D37FE9">
            <w:pPr>
              <w:tabs>
                <w:tab w:val="left" w:pos="360"/>
              </w:tabs>
              <w:rPr>
                <w:sz w:val="22"/>
                <w:szCs w:val="22"/>
              </w:rPr>
            </w:pPr>
            <w:hyperlink r:id="rId15" w:history="1">
              <w:r w:rsidRPr="00603844">
                <w:rPr>
                  <w:rStyle w:val="Hyperlink"/>
                  <w:sz w:val="22"/>
                  <w:szCs w:val="22"/>
                </w:rPr>
                <w:t>www.chadd.org</w:t>
              </w:r>
            </w:hyperlink>
            <w:r>
              <w:rPr>
                <w:sz w:val="22"/>
                <w:szCs w:val="22"/>
              </w:rPr>
              <w:t xml:space="preserve"> </w:t>
            </w:r>
          </w:p>
          <w:p w:rsidR="00CA35F8" w:rsidRPr="003D27F9" w:rsidRDefault="00B2466A" w:rsidP="00CA35F8">
            <w:pPr>
              <w:tabs>
                <w:tab w:val="left" w:pos="360"/>
              </w:tabs>
              <w:rPr>
                <w:sz w:val="22"/>
                <w:szCs w:val="22"/>
              </w:rPr>
            </w:pPr>
            <w:hyperlink r:id="rId16" w:history="1">
              <w:r w:rsidR="00D37FE9" w:rsidRPr="005671D4">
                <w:rPr>
                  <w:rStyle w:val="Hyperlink"/>
                  <w:sz w:val="22"/>
                  <w:szCs w:val="22"/>
                </w:rPr>
                <w:t>www.ldonline.org</w:t>
              </w:r>
            </w:hyperlink>
          </w:p>
        </w:tc>
      </w:tr>
      <w:tr w:rsidR="00D37FE9" w:rsidTr="00CA35F8">
        <w:tc>
          <w:tcPr>
            <w:tcW w:w="3055" w:type="dxa"/>
          </w:tcPr>
          <w:p w:rsidR="00D37FE9" w:rsidRPr="00CA35F8" w:rsidRDefault="00D37FE9" w:rsidP="00D37FE9">
            <w:pPr>
              <w:rPr>
                <w:b/>
                <w:bCs/>
                <w:sz w:val="22"/>
                <w:szCs w:val="22"/>
              </w:rPr>
            </w:pPr>
            <w:r>
              <w:rPr>
                <w:b/>
                <w:bCs/>
                <w:sz w:val="22"/>
                <w:szCs w:val="22"/>
              </w:rPr>
              <w:t xml:space="preserve">Week 6: February 14 </w:t>
            </w:r>
          </w:p>
        </w:tc>
        <w:tc>
          <w:tcPr>
            <w:tcW w:w="62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D37FE9" w:rsidRPr="006F7562" w:rsidRDefault="00D37FE9" w:rsidP="00D37FE9">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3D27F9" w:rsidRPr="00E43702" w:rsidRDefault="003D27F9" w:rsidP="00D37FE9">
            <w:pPr>
              <w:tabs>
                <w:tab w:val="left" w:pos="360"/>
              </w:tabs>
              <w:rPr>
                <w:i/>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Pr="00CA35F8" w:rsidRDefault="00D37FE9" w:rsidP="003D27F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6</w:t>
            </w:r>
          </w:p>
        </w:tc>
      </w:tr>
      <w:tr w:rsidR="00D37FE9" w:rsidTr="00CA35F8">
        <w:tc>
          <w:tcPr>
            <w:tcW w:w="3055" w:type="dxa"/>
          </w:tcPr>
          <w:p w:rsidR="00D37FE9" w:rsidRDefault="00D37FE9" w:rsidP="00D37FE9">
            <w:pPr>
              <w:rPr>
                <w:b/>
                <w:bCs/>
                <w:sz w:val="22"/>
                <w:szCs w:val="22"/>
              </w:rPr>
            </w:pPr>
            <w:r>
              <w:rPr>
                <w:b/>
                <w:bCs/>
                <w:sz w:val="22"/>
                <w:szCs w:val="22"/>
              </w:rPr>
              <w:lastRenderedPageBreak/>
              <w:t>Week 7: February 21</w:t>
            </w:r>
          </w:p>
        </w:tc>
        <w:tc>
          <w:tcPr>
            <w:tcW w:w="6295" w:type="dxa"/>
          </w:tcPr>
          <w:p w:rsidR="00D37FE9" w:rsidRDefault="00D37FE9" w:rsidP="00D37FE9">
            <w:pPr>
              <w:tabs>
                <w:tab w:val="left" w:pos="360"/>
              </w:tabs>
              <w:rPr>
                <w:b/>
                <w:bCs/>
                <w:sz w:val="22"/>
                <w:szCs w:val="22"/>
              </w:rPr>
            </w:pPr>
            <w:r w:rsidRPr="009B4714">
              <w:rPr>
                <w:b/>
                <w:bCs/>
                <w:sz w:val="22"/>
                <w:szCs w:val="22"/>
              </w:rPr>
              <w:t>Discussion Questions:</w:t>
            </w:r>
          </w:p>
          <w:p w:rsidR="00D37FE9" w:rsidRPr="00E43702" w:rsidRDefault="00D37FE9" w:rsidP="00D37FE9">
            <w:pPr>
              <w:tabs>
                <w:tab w:val="left" w:pos="360"/>
              </w:tabs>
              <w:rPr>
                <w:i/>
                <w:sz w:val="22"/>
                <w:szCs w:val="22"/>
              </w:rPr>
            </w:pPr>
            <w:r w:rsidRPr="00E43702">
              <w:rPr>
                <w:i/>
                <w:sz w:val="22"/>
                <w:szCs w:val="22"/>
              </w:rPr>
              <w:t>What are autism spectrum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3D27F9" w:rsidRPr="002571E0" w:rsidRDefault="003D27F9" w:rsidP="00D37FE9">
            <w:pPr>
              <w:tabs>
                <w:tab w:val="left" w:pos="360"/>
              </w:tabs>
              <w:rPr>
                <w:i/>
                <w:sz w:val="22"/>
                <w:szCs w:val="22"/>
              </w:rPr>
            </w:pPr>
          </w:p>
          <w:p w:rsidR="00D37FE9" w:rsidRDefault="00D37FE9" w:rsidP="00D37FE9">
            <w:pPr>
              <w:tabs>
                <w:tab w:val="left" w:pos="360"/>
              </w:tabs>
              <w:rPr>
                <w:b/>
                <w:bCs/>
                <w:sz w:val="22"/>
                <w:szCs w:val="22"/>
              </w:rPr>
            </w:pPr>
            <w:r>
              <w:rPr>
                <w:b/>
                <w:bCs/>
                <w:sz w:val="22"/>
                <w:szCs w:val="22"/>
              </w:rPr>
              <w:t>Readings:</w:t>
            </w:r>
          </w:p>
          <w:p w:rsidR="00D37FE9" w:rsidRP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tc>
      </w:tr>
      <w:tr w:rsidR="00D37FE9" w:rsidTr="00D37FE9">
        <w:tc>
          <w:tcPr>
            <w:tcW w:w="1955" w:type="dxa"/>
          </w:tcPr>
          <w:p w:rsidR="00D37FE9" w:rsidRDefault="00D37FE9" w:rsidP="00D37FE9">
            <w:pPr>
              <w:rPr>
                <w:b/>
                <w:bCs/>
                <w:sz w:val="22"/>
                <w:szCs w:val="22"/>
              </w:rPr>
            </w:pPr>
            <w:r>
              <w:rPr>
                <w:b/>
                <w:bCs/>
                <w:sz w:val="22"/>
                <w:szCs w:val="22"/>
              </w:rPr>
              <w:t>Week 8: February 28</w:t>
            </w:r>
          </w:p>
          <w:p w:rsidR="00D37FE9" w:rsidRPr="0002035C" w:rsidRDefault="00D37FE9" w:rsidP="0002035C">
            <w:pPr>
              <w:rPr>
                <w:sz w:val="22"/>
                <w:szCs w:val="22"/>
              </w:rPr>
            </w:pPr>
            <w:r>
              <w:rPr>
                <w:sz w:val="22"/>
                <w:szCs w:val="22"/>
              </w:rPr>
              <w:t>Student Differences in the Classroom</w:t>
            </w:r>
          </w:p>
        </w:tc>
        <w:tc>
          <w:tcPr>
            <w:tcW w:w="7395" w:type="dxa"/>
          </w:tcPr>
          <w:p w:rsidR="00D37FE9" w:rsidRPr="003D27F9" w:rsidRDefault="00D37FE9" w:rsidP="00D37FE9">
            <w:pPr>
              <w:tabs>
                <w:tab w:val="left" w:pos="360"/>
              </w:tabs>
              <w:rPr>
                <w:b/>
                <w:sz w:val="22"/>
                <w:szCs w:val="22"/>
              </w:rPr>
            </w:pPr>
            <w:r w:rsidRPr="003D27F9">
              <w:rPr>
                <w:b/>
                <w:sz w:val="22"/>
                <w:szCs w:val="22"/>
              </w:rPr>
              <w:t xml:space="preserve">Midterm Exam: </w:t>
            </w:r>
          </w:p>
          <w:p w:rsidR="00D37FE9" w:rsidRPr="00D37FE9" w:rsidRDefault="00D37FE9" w:rsidP="00D37FE9">
            <w:pPr>
              <w:tabs>
                <w:tab w:val="left" w:pos="360"/>
              </w:tabs>
              <w:rPr>
                <w:b/>
                <w:sz w:val="22"/>
                <w:szCs w:val="22"/>
              </w:rPr>
            </w:pPr>
            <w:r w:rsidRPr="003D27F9">
              <w:rPr>
                <w:b/>
                <w:sz w:val="22"/>
                <w:szCs w:val="22"/>
              </w:rPr>
              <w:t>Chapters 1 – 6 and 1</w:t>
            </w:r>
            <w:r w:rsidRPr="003D27F9">
              <w:rPr>
                <w:b/>
                <w:sz w:val="22"/>
                <w:szCs w:val="22"/>
                <w:vertAlign w:val="superscript"/>
              </w:rPr>
              <w:t>st</w:t>
            </w:r>
            <w:r w:rsidRPr="003D27F9">
              <w:rPr>
                <w:b/>
                <w:sz w:val="22"/>
                <w:szCs w:val="22"/>
              </w:rPr>
              <w:t xml:space="preserve"> half of Chapter 7</w:t>
            </w:r>
          </w:p>
        </w:tc>
      </w:tr>
      <w:tr w:rsidR="00D37FE9" w:rsidTr="00D37FE9">
        <w:tc>
          <w:tcPr>
            <w:tcW w:w="1955" w:type="dxa"/>
          </w:tcPr>
          <w:p w:rsidR="00D37FE9" w:rsidRDefault="00D37FE9" w:rsidP="00D37FE9">
            <w:pPr>
              <w:rPr>
                <w:b/>
                <w:bCs/>
                <w:sz w:val="22"/>
                <w:szCs w:val="22"/>
              </w:rPr>
            </w:pPr>
            <w:r>
              <w:rPr>
                <w:b/>
                <w:bCs/>
                <w:sz w:val="22"/>
                <w:szCs w:val="22"/>
              </w:rPr>
              <w:t>Week 9: March 7</w:t>
            </w:r>
          </w:p>
          <w:p w:rsidR="00D37FE9" w:rsidRPr="00CA35F8" w:rsidRDefault="00D37FE9" w:rsidP="00D37FE9">
            <w:pPr>
              <w:rPr>
                <w:sz w:val="22"/>
                <w:szCs w:val="22"/>
              </w:rPr>
            </w:pPr>
            <w:r>
              <w:rPr>
                <w:sz w:val="22"/>
                <w:szCs w:val="22"/>
              </w:rPr>
              <w:t>Student Differences in the Classroom</w:t>
            </w:r>
          </w:p>
        </w:tc>
        <w:tc>
          <w:tcPr>
            <w:tcW w:w="7395" w:type="dxa"/>
          </w:tcPr>
          <w:p w:rsidR="00D37FE9" w:rsidRDefault="00D37FE9" w:rsidP="00D37FE9">
            <w:pPr>
              <w:tabs>
                <w:tab w:val="left" w:pos="360"/>
              </w:tabs>
              <w:rPr>
                <w:b/>
                <w:bCs/>
                <w:sz w:val="22"/>
                <w:szCs w:val="22"/>
              </w:rPr>
            </w:pPr>
            <w:r w:rsidRPr="009B4714">
              <w:rPr>
                <w:b/>
                <w:bCs/>
                <w:sz w:val="22"/>
                <w:szCs w:val="22"/>
              </w:rPr>
              <w:t>Discussion Questions:</w:t>
            </w:r>
          </w:p>
          <w:p w:rsidR="00D37FE9" w:rsidRPr="00E43702" w:rsidRDefault="00D37FE9" w:rsidP="00D37FE9">
            <w:pPr>
              <w:tabs>
                <w:tab w:val="left" w:pos="360"/>
              </w:tabs>
              <w:rPr>
                <w:i/>
                <w:sz w:val="22"/>
                <w:szCs w:val="22"/>
              </w:rPr>
            </w:pPr>
            <w:r w:rsidRPr="00E43702">
              <w:rPr>
                <w:i/>
                <w:sz w:val="22"/>
                <w:szCs w:val="22"/>
              </w:rPr>
              <w:t>What are autism spectrum disorders and how do they affect learning?</w:t>
            </w:r>
          </w:p>
          <w:p w:rsidR="00D37FE9" w:rsidRPr="002571E0" w:rsidRDefault="00D37FE9" w:rsidP="00D37FE9">
            <w:pPr>
              <w:tabs>
                <w:tab w:val="left" w:pos="360"/>
              </w:tabs>
              <w:rPr>
                <w:i/>
                <w:sz w:val="22"/>
                <w:szCs w:val="22"/>
              </w:rPr>
            </w:pPr>
            <w:r w:rsidRPr="00E43702">
              <w:rPr>
                <w:i/>
                <w:sz w:val="22"/>
                <w:szCs w:val="22"/>
              </w:rPr>
              <w:t>What are effective ways to address challenging behavior?</w:t>
            </w:r>
          </w:p>
          <w:p w:rsidR="00D37FE9" w:rsidRDefault="00D37FE9" w:rsidP="00D37FE9">
            <w:pPr>
              <w:tabs>
                <w:tab w:val="left" w:pos="360"/>
              </w:tabs>
              <w:rPr>
                <w:b/>
                <w:bCs/>
                <w:sz w:val="22"/>
                <w:szCs w:val="22"/>
              </w:rPr>
            </w:pPr>
            <w:r>
              <w:rPr>
                <w:b/>
                <w:bCs/>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rsidR="00D37FE9" w:rsidRPr="006F7562" w:rsidRDefault="00D37FE9" w:rsidP="00D37FE9">
            <w:pPr>
              <w:tabs>
                <w:tab w:val="left" w:pos="360"/>
              </w:tabs>
              <w:rPr>
                <w:b/>
                <w:sz w:val="22"/>
                <w:szCs w:val="22"/>
              </w:rPr>
            </w:pPr>
          </w:p>
        </w:tc>
      </w:tr>
      <w:tr w:rsidR="008C7AC8" w:rsidTr="009928C7">
        <w:tc>
          <w:tcPr>
            <w:tcW w:w="9350" w:type="dxa"/>
            <w:gridSpan w:val="2"/>
          </w:tcPr>
          <w:p w:rsidR="008C7AC8" w:rsidRPr="009B4714" w:rsidRDefault="008C7AC8" w:rsidP="008C7AC8">
            <w:pPr>
              <w:tabs>
                <w:tab w:val="left" w:pos="360"/>
              </w:tabs>
              <w:jc w:val="center"/>
              <w:rPr>
                <w:b/>
                <w:bCs/>
                <w:sz w:val="22"/>
                <w:szCs w:val="22"/>
              </w:rPr>
            </w:pPr>
            <w:r>
              <w:rPr>
                <w:b/>
                <w:bCs/>
                <w:sz w:val="22"/>
                <w:szCs w:val="22"/>
              </w:rPr>
              <w:t>March 14: Spring Break</w:t>
            </w:r>
          </w:p>
        </w:tc>
      </w:tr>
      <w:tr w:rsidR="00D37FE9" w:rsidTr="00D37FE9">
        <w:tc>
          <w:tcPr>
            <w:tcW w:w="1955" w:type="dxa"/>
          </w:tcPr>
          <w:p w:rsidR="00D37FE9" w:rsidRDefault="00D37FE9" w:rsidP="00D37FE9">
            <w:pPr>
              <w:rPr>
                <w:b/>
                <w:bCs/>
                <w:sz w:val="22"/>
                <w:szCs w:val="22"/>
              </w:rPr>
            </w:pPr>
            <w:r>
              <w:rPr>
                <w:b/>
                <w:bCs/>
                <w:sz w:val="22"/>
                <w:szCs w:val="22"/>
              </w:rPr>
              <w:t>Week 10: March 21</w:t>
            </w:r>
          </w:p>
          <w:p w:rsidR="00D37FE9" w:rsidRPr="00CA35F8" w:rsidRDefault="00D37FE9" w:rsidP="00D37FE9">
            <w:pPr>
              <w:rPr>
                <w:sz w:val="22"/>
                <w:szCs w:val="22"/>
              </w:rPr>
            </w:pPr>
            <w:r>
              <w:rPr>
                <w:sz w:val="22"/>
                <w:szCs w:val="22"/>
              </w:rPr>
              <w:t>Student Differences in the Classroom</w:t>
            </w:r>
          </w:p>
        </w:tc>
        <w:tc>
          <w:tcPr>
            <w:tcW w:w="7395" w:type="dxa"/>
          </w:tcPr>
          <w:p w:rsidR="00D37FE9" w:rsidRDefault="00D37FE9" w:rsidP="00D37FE9">
            <w:pPr>
              <w:tabs>
                <w:tab w:val="left" w:pos="360"/>
              </w:tabs>
              <w:rPr>
                <w:b/>
                <w:sz w:val="22"/>
                <w:szCs w:val="22"/>
              </w:rPr>
            </w:pPr>
            <w:r w:rsidRPr="006F7562">
              <w:rPr>
                <w:b/>
                <w:sz w:val="22"/>
                <w:szCs w:val="22"/>
              </w:rPr>
              <w:t>Discussion Questions:</w:t>
            </w:r>
          </w:p>
          <w:p w:rsidR="00D37FE9" w:rsidRPr="00813EF6" w:rsidRDefault="00D37FE9" w:rsidP="00D37FE9">
            <w:pPr>
              <w:tabs>
                <w:tab w:val="left" w:pos="360"/>
              </w:tabs>
              <w:rPr>
                <w:i/>
                <w:sz w:val="22"/>
                <w:szCs w:val="22"/>
              </w:rPr>
            </w:pPr>
            <w:r w:rsidRPr="006F7562">
              <w:rPr>
                <w:i/>
                <w:sz w:val="22"/>
                <w:szCs w:val="22"/>
              </w:rPr>
              <w:t>What are communication disorders and how do they affect learning?</w:t>
            </w:r>
          </w:p>
          <w:p w:rsidR="00D37FE9" w:rsidRDefault="00D37FE9" w:rsidP="00D37FE9">
            <w:pPr>
              <w:tabs>
                <w:tab w:val="left" w:pos="360"/>
              </w:tabs>
              <w:rPr>
                <w:b/>
                <w:bCs/>
                <w:sz w:val="22"/>
                <w:szCs w:val="22"/>
              </w:rPr>
            </w:pPr>
            <w:r>
              <w:rPr>
                <w:b/>
                <w:bCs/>
                <w:sz w:val="22"/>
                <w:szCs w:val="22"/>
              </w:rPr>
              <w:t>Readings:</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p w:rsidR="00D37FE9" w:rsidRPr="006F7562" w:rsidRDefault="00D37FE9" w:rsidP="00D37FE9">
            <w:pPr>
              <w:tabs>
                <w:tab w:val="left" w:pos="360"/>
              </w:tabs>
              <w:rPr>
                <w:b/>
                <w:sz w:val="22"/>
                <w:szCs w:val="22"/>
              </w:rPr>
            </w:pPr>
          </w:p>
        </w:tc>
      </w:tr>
      <w:tr w:rsidR="00D37FE9" w:rsidTr="00D37FE9">
        <w:tc>
          <w:tcPr>
            <w:tcW w:w="1955" w:type="dxa"/>
          </w:tcPr>
          <w:p w:rsidR="00D37FE9" w:rsidRPr="00CA35F8" w:rsidRDefault="00D37FE9" w:rsidP="00D37FE9">
            <w:pPr>
              <w:rPr>
                <w:b/>
                <w:bCs/>
                <w:sz w:val="22"/>
                <w:szCs w:val="22"/>
              </w:rPr>
            </w:pPr>
            <w:r>
              <w:rPr>
                <w:b/>
                <w:bCs/>
                <w:sz w:val="22"/>
                <w:szCs w:val="22"/>
              </w:rPr>
              <w:t>Week 11: March 28</w:t>
            </w:r>
          </w:p>
        </w:tc>
        <w:tc>
          <w:tcPr>
            <w:tcW w:w="73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Default="00D37FE9" w:rsidP="00D37FE9">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rsidR="00D37FE9" w:rsidRPr="00813EF6" w:rsidRDefault="00D37FE9" w:rsidP="00D37FE9">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b/>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tc>
      </w:tr>
      <w:tr w:rsidR="00D37FE9" w:rsidTr="00D37FE9">
        <w:tc>
          <w:tcPr>
            <w:tcW w:w="1955" w:type="dxa"/>
          </w:tcPr>
          <w:p w:rsidR="00D37FE9" w:rsidRDefault="00D37FE9" w:rsidP="00D37FE9">
            <w:pPr>
              <w:rPr>
                <w:b/>
                <w:bCs/>
                <w:sz w:val="22"/>
                <w:szCs w:val="22"/>
              </w:rPr>
            </w:pPr>
            <w:r>
              <w:rPr>
                <w:b/>
                <w:bCs/>
                <w:sz w:val="22"/>
                <w:szCs w:val="22"/>
              </w:rPr>
              <w:t>Week 12: April 4</w:t>
            </w:r>
          </w:p>
          <w:p w:rsidR="00D37FE9" w:rsidRPr="00CA35F8" w:rsidRDefault="00D37FE9" w:rsidP="00D37FE9">
            <w:pPr>
              <w:rPr>
                <w:sz w:val="22"/>
                <w:szCs w:val="22"/>
              </w:rPr>
            </w:pPr>
            <w:r>
              <w:rPr>
                <w:sz w:val="22"/>
                <w:szCs w:val="22"/>
              </w:rPr>
              <w:t>Student Differences in the Classroom</w:t>
            </w:r>
          </w:p>
        </w:tc>
        <w:tc>
          <w:tcPr>
            <w:tcW w:w="73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What are “low-incidence” disabilities and how do they affect learning</w:t>
            </w:r>
            <w:r>
              <w:rPr>
                <w:i/>
                <w:sz w:val="22"/>
                <w:szCs w:val="22"/>
              </w:rPr>
              <w:t>?</w:t>
            </w:r>
          </w:p>
          <w:p w:rsidR="00D37FE9" w:rsidRPr="006F7562" w:rsidRDefault="00D37FE9" w:rsidP="00D37FE9">
            <w:pPr>
              <w:tabs>
                <w:tab w:val="left" w:pos="360"/>
              </w:tabs>
              <w:rPr>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tc>
      </w:tr>
      <w:tr w:rsidR="00D37FE9" w:rsidTr="00D37FE9">
        <w:tc>
          <w:tcPr>
            <w:tcW w:w="1955" w:type="dxa"/>
          </w:tcPr>
          <w:p w:rsidR="00D37FE9" w:rsidRDefault="00D37FE9" w:rsidP="00D37FE9">
            <w:pPr>
              <w:rPr>
                <w:b/>
                <w:bCs/>
                <w:sz w:val="22"/>
                <w:szCs w:val="22"/>
              </w:rPr>
            </w:pPr>
            <w:r>
              <w:rPr>
                <w:b/>
                <w:bCs/>
                <w:sz w:val="22"/>
                <w:szCs w:val="22"/>
              </w:rPr>
              <w:t>Week 13: April 11</w:t>
            </w:r>
          </w:p>
          <w:p w:rsidR="00D37FE9" w:rsidRPr="00CA35F8" w:rsidRDefault="00D37FE9" w:rsidP="00D37FE9">
            <w:pPr>
              <w:rPr>
                <w:sz w:val="22"/>
                <w:szCs w:val="22"/>
              </w:rPr>
            </w:pPr>
            <w:r>
              <w:rPr>
                <w:sz w:val="22"/>
                <w:szCs w:val="22"/>
              </w:rPr>
              <w:t>Student Differences in the Classroom</w:t>
            </w:r>
          </w:p>
        </w:tc>
        <w:tc>
          <w:tcPr>
            <w:tcW w:w="7395" w:type="dxa"/>
          </w:tcPr>
          <w:p w:rsidR="00D37FE9" w:rsidRPr="00D37FE9" w:rsidRDefault="00D37FE9" w:rsidP="00D37FE9">
            <w:pPr>
              <w:tabs>
                <w:tab w:val="left" w:pos="360"/>
              </w:tabs>
              <w:rPr>
                <w:i/>
                <w:sz w:val="22"/>
                <w:szCs w:val="22"/>
              </w:rPr>
            </w:pPr>
            <w:r>
              <w:rPr>
                <w:i/>
                <w:sz w:val="22"/>
                <w:szCs w:val="22"/>
              </w:rPr>
              <w:t xml:space="preserve">Chapters 11 &amp; 12 Continued </w:t>
            </w:r>
          </w:p>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What are “low-incidence” disabilities and how do they affect learning</w:t>
            </w:r>
            <w:r>
              <w:rPr>
                <w:i/>
                <w:sz w:val="22"/>
                <w:szCs w:val="22"/>
              </w:rPr>
              <w:t>?</w:t>
            </w:r>
          </w:p>
          <w:p w:rsidR="00D37FE9" w:rsidRPr="006F7562" w:rsidRDefault="00D37FE9" w:rsidP="00D37FE9">
            <w:pPr>
              <w:tabs>
                <w:tab w:val="left" w:pos="360"/>
              </w:tabs>
              <w:rPr>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p w:rsidR="003D27F9" w:rsidRPr="003D27F9" w:rsidRDefault="003D27F9" w:rsidP="00D37FE9">
            <w:pPr>
              <w:tabs>
                <w:tab w:val="left" w:pos="360"/>
              </w:tabs>
              <w:rPr>
                <w:sz w:val="22"/>
                <w:szCs w:val="22"/>
              </w:rPr>
            </w:pPr>
          </w:p>
        </w:tc>
      </w:tr>
      <w:tr w:rsidR="00D37FE9" w:rsidTr="00D37FE9">
        <w:tc>
          <w:tcPr>
            <w:tcW w:w="1955" w:type="dxa"/>
          </w:tcPr>
          <w:p w:rsidR="00D37FE9" w:rsidRDefault="00D37FE9" w:rsidP="00D37FE9">
            <w:pPr>
              <w:rPr>
                <w:b/>
                <w:bCs/>
                <w:sz w:val="22"/>
                <w:szCs w:val="22"/>
              </w:rPr>
            </w:pPr>
            <w:r>
              <w:rPr>
                <w:b/>
                <w:bCs/>
                <w:sz w:val="22"/>
                <w:szCs w:val="22"/>
              </w:rPr>
              <w:t>Week 14: April 18</w:t>
            </w:r>
          </w:p>
          <w:p w:rsidR="00D37FE9" w:rsidRDefault="00D37FE9" w:rsidP="00D37FE9">
            <w:pPr>
              <w:rPr>
                <w:sz w:val="22"/>
                <w:szCs w:val="22"/>
              </w:rPr>
            </w:pPr>
            <w:r>
              <w:rPr>
                <w:sz w:val="22"/>
                <w:szCs w:val="22"/>
              </w:rPr>
              <w:lastRenderedPageBreak/>
              <w:t>The Individual in Public Education</w:t>
            </w:r>
          </w:p>
          <w:p w:rsidR="00D37FE9" w:rsidRDefault="00D37FE9" w:rsidP="00D37FE9">
            <w:pPr>
              <w:rPr>
                <w:sz w:val="22"/>
                <w:szCs w:val="22"/>
              </w:rPr>
            </w:pPr>
            <w:r>
              <w:rPr>
                <w:sz w:val="22"/>
                <w:szCs w:val="22"/>
              </w:rPr>
              <w:t>Democracy &amp; Education</w:t>
            </w:r>
          </w:p>
          <w:p w:rsidR="00D37FE9" w:rsidRPr="00CA35F8" w:rsidRDefault="00D37FE9" w:rsidP="00D37FE9">
            <w:pPr>
              <w:rPr>
                <w:sz w:val="22"/>
                <w:szCs w:val="22"/>
              </w:rPr>
            </w:pPr>
            <w:r>
              <w:rPr>
                <w:sz w:val="22"/>
                <w:szCs w:val="22"/>
              </w:rPr>
              <w:t>Teacher Roles and Responsibilities</w:t>
            </w:r>
          </w:p>
        </w:tc>
        <w:tc>
          <w:tcPr>
            <w:tcW w:w="7395" w:type="dxa"/>
          </w:tcPr>
          <w:p w:rsidR="00D37FE9" w:rsidRDefault="00D37FE9" w:rsidP="00D37FE9">
            <w:pPr>
              <w:tabs>
                <w:tab w:val="left" w:pos="360"/>
              </w:tabs>
              <w:rPr>
                <w:b/>
                <w:sz w:val="22"/>
                <w:szCs w:val="22"/>
              </w:rPr>
            </w:pPr>
            <w:r w:rsidRPr="006F7562">
              <w:rPr>
                <w:b/>
                <w:sz w:val="22"/>
                <w:szCs w:val="22"/>
              </w:rPr>
              <w:lastRenderedPageBreak/>
              <w:t>Discussion Questions:</w:t>
            </w:r>
          </w:p>
          <w:p w:rsidR="00D37FE9" w:rsidRDefault="00D37FE9" w:rsidP="00D37FE9">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rsidR="00D37FE9" w:rsidRDefault="00D37FE9" w:rsidP="00D37FE9">
            <w:pPr>
              <w:tabs>
                <w:tab w:val="left" w:pos="360"/>
              </w:tabs>
              <w:rPr>
                <w:i/>
                <w:sz w:val="22"/>
                <w:szCs w:val="22"/>
              </w:rPr>
            </w:pPr>
            <w:r>
              <w:rPr>
                <w:i/>
                <w:sz w:val="22"/>
                <w:szCs w:val="22"/>
              </w:rPr>
              <w:lastRenderedPageBreak/>
              <w:t>How does special education prepare students for the transition to adulthood?</w:t>
            </w:r>
          </w:p>
          <w:p w:rsidR="00D37FE9" w:rsidRPr="00813EF6" w:rsidRDefault="00D37FE9" w:rsidP="00D37FE9">
            <w:pPr>
              <w:tabs>
                <w:tab w:val="left" w:pos="360"/>
              </w:tabs>
              <w:rPr>
                <w:i/>
                <w:sz w:val="22"/>
                <w:szCs w:val="22"/>
              </w:rPr>
            </w:pPr>
          </w:p>
          <w:p w:rsidR="00D37FE9" w:rsidRDefault="00D37FE9" w:rsidP="00D37FE9">
            <w:pPr>
              <w:tabs>
                <w:tab w:val="left" w:pos="360"/>
              </w:tabs>
              <w:rPr>
                <w:b/>
                <w:sz w:val="22"/>
                <w:szCs w:val="22"/>
              </w:rPr>
            </w:pPr>
            <w:r w:rsidRPr="006F7562">
              <w:rPr>
                <w:b/>
                <w:sz w:val="22"/>
                <w:szCs w:val="22"/>
              </w:rPr>
              <w:t>Readings:</w:t>
            </w:r>
          </w:p>
          <w:p w:rsidR="003D27F9" w:rsidRPr="003D27F9" w:rsidRDefault="003D27F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13</w:t>
            </w:r>
          </w:p>
          <w:p w:rsidR="00D37FE9" w:rsidRP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tc>
      </w:tr>
      <w:tr w:rsidR="00D37FE9" w:rsidTr="00D37FE9">
        <w:tc>
          <w:tcPr>
            <w:tcW w:w="1955" w:type="dxa"/>
          </w:tcPr>
          <w:p w:rsidR="00D37FE9" w:rsidRDefault="00D37FE9" w:rsidP="00D37FE9">
            <w:pPr>
              <w:rPr>
                <w:b/>
                <w:bCs/>
                <w:sz w:val="22"/>
                <w:szCs w:val="22"/>
              </w:rPr>
            </w:pPr>
            <w:r>
              <w:rPr>
                <w:b/>
                <w:bCs/>
                <w:sz w:val="22"/>
                <w:szCs w:val="22"/>
              </w:rPr>
              <w:lastRenderedPageBreak/>
              <w:t>Week 15: April 25</w:t>
            </w:r>
          </w:p>
        </w:tc>
        <w:tc>
          <w:tcPr>
            <w:tcW w:w="7395" w:type="dxa"/>
          </w:tcPr>
          <w:p w:rsidR="00D37FE9" w:rsidRPr="006F7562" w:rsidRDefault="00D37FE9" w:rsidP="00D37FE9">
            <w:pPr>
              <w:tabs>
                <w:tab w:val="left" w:pos="360"/>
              </w:tabs>
              <w:rPr>
                <w:b/>
                <w:sz w:val="22"/>
                <w:szCs w:val="22"/>
              </w:rPr>
            </w:pPr>
            <w:r w:rsidRPr="003D27F9">
              <w:rPr>
                <w:b/>
                <w:sz w:val="22"/>
                <w:szCs w:val="22"/>
              </w:rPr>
              <w:t>EXAM 2 (Chapters 7 – 14)</w:t>
            </w:r>
            <w:r>
              <w:rPr>
                <w:b/>
                <w:sz w:val="22"/>
                <w:szCs w:val="22"/>
              </w:rPr>
              <w:t xml:space="preserve"> </w:t>
            </w:r>
          </w:p>
        </w:tc>
      </w:tr>
      <w:tr w:rsidR="00D37FE9" w:rsidTr="00D37FE9">
        <w:tc>
          <w:tcPr>
            <w:tcW w:w="1955" w:type="dxa"/>
          </w:tcPr>
          <w:p w:rsidR="00D37FE9" w:rsidRDefault="00D37FE9" w:rsidP="00D37FE9">
            <w:pPr>
              <w:tabs>
                <w:tab w:val="left" w:pos="360"/>
              </w:tabs>
              <w:rPr>
                <w:b/>
                <w:sz w:val="22"/>
                <w:szCs w:val="22"/>
              </w:rPr>
            </w:pPr>
            <w:r>
              <w:rPr>
                <w:b/>
                <w:sz w:val="22"/>
                <w:szCs w:val="22"/>
              </w:rPr>
              <w:t xml:space="preserve">Final Exam Period: </w:t>
            </w:r>
          </w:p>
          <w:p w:rsidR="00D37FE9" w:rsidRDefault="00D37FE9" w:rsidP="00D37FE9">
            <w:pPr>
              <w:rPr>
                <w:b/>
                <w:bCs/>
                <w:sz w:val="22"/>
                <w:szCs w:val="22"/>
              </w:rPr>
            </w:pPr>
            <w:r w:rsidRPr="006F3A45">
              <w:rPr>
                <w:b/>
                <w:i/>
                <w:sz w:val="22"/>
                <w:szCs w:val="22"/>
              </w:rPr>
              <w:t>Check Final Exam Schedule on www.auburn.edu</w:t>
            </w:r>
            <w:r>
              <w:rPr>
                <w:b/>
                <w:sz w:val="22"/>
                <w:szCs w:val="22"/>
              </w:rPr>
              <w:t xml:space="preserve">  </w:t>
            </w:r>
          </w:p>
        </w:tc>
        <w:tc>
          <w:tcPr>
            <w:tcW w:w="7395" w:type="dxa"/>
          </w:tcPr>
          <w:p w:rsidR="00D37FE9" w:rsidRPr="00D37FE9" w:rsidRDefault="00D37FE9" w:rsidP="00D37FE9">
            <w:pPr>
              <w:widowControl w:val="0"/>
              <w:autoSpaceDE w:val="0"/>
              <w:autoSpaceDN w:val="0"/>
              <w:adjustRightInd w:val="0"/>
              <w:rPr>
                <w:rFonts w:cs="Helvetica"/>
                <w:szCs w:val="32"/>
              </w:rPr>
            </w:pPr>
            <w:r w:rsidRPr="00D37FE9">
              <w:rPr>
                <w:rFonts w:cs="Calibri"/>
                <w:szCs w:val="30"/>
              </w:rPr>
              <w:t xml:space="preserve">AU </w:t>
            </w:r>
            <w:proofErr w:type="spellStart"/>
            <w:r w:rsidRPr="00D37FE9">
              <w:rPr>
                <w:rFonts w:cs="Calibri"/>
                <w:szCs w:val="30"/>
              </w:rPr>
              <w:t>eValuate</w:t>
            </w:r>
            <w:proofErr w:type="spellEnd"/>
            <w:r w:rsidRPr="00D37FE9">
              <w:rPr>
                <w:rFonts w:cs="Calibri"/>
                <w:szCs w:val="30"/>
              </w:rPr>
              <w:t xml:space="preserve"> Semester evaluation dates:</w:t>
            </w:r>
          </w:p>
          <w:p w:rsidR="00D37FE9" w:rsidRPr="00D37FE9" w:rsidRDefault="00D37FE9" w:rsidP="00D37FE9">
            <w:pPr>
              <w:tabs>
                <w:tab w:val="left" w:pos="360"/>
              </w:tabs>
              <w:rPr>
                <w:b/>
                <w:sz w:val="22"/>
                <w:szCs w:val="22"/>
              </w:rPr>
            </w:pPr>
            <w:r w:rsidRPr="00D37FE9">
              <w:rPr>
                <w:rFonts w:cs="Calibri"/>
                <w:szCs w:val="30"/>
              </w:rPr>
              <w:t>http://www.auburn.edu/academic/provost/undergrad_studies/evaluate.html</w:t>
            </w:r>
          </w:p>
        </w:tc>
      </w:tr>
    </w:tbl>
    <w:p w:rsidR="00CA35F8" w:rsidRDefault="00CA35F8" w:rsidP="00CA35F8"/>
    <w:p w:rsidR="00D27038" w:rsidRPr="008D2E71" w:rsidRDefault="00D27038" w:rsidP="007B2076"/>
    <w:p w:rsidR="007B2076" w:rsidRPr="003A0544" w:rsidRDefault="00C817E9" w:rsidP="007B2076">
      <w:pPr>
        <w:rPr>
          <w:b/>
          <w:bCs/>
        </w:rPr>
      </w:pPr>
      <w:r>
        <w:rPr>
          <w:rFonts w:cs="Tahoma"/>
          <w:b/>
          <w:bCs/>
        </w:rPr>
        <w:t>7</w:t>
      </w:r>
      <w:r w:rsidR="007B2076">
        <w:rPr>
          <w:b/>
          <w:bCs/>
        </w:rPr>
        <w:t>.</w:t>
      </w:r>
      <w:r w:rsidR="007B2076">
        <w:rPr>
          <w:b/>
          <w:bCs/>
        </w:rPr>
        <w:tab/>
      </w:r>
      <w:r w:rsidR="007B2076" w:rsidRPr="003A0544">
        <w:rPr>
          <w:b/>
          <w:bCs/>
        </w:rPr>
        <w:t>COURSE REQUIREMENTS:</w:t>
      </w:r>
    </w:p>
    <w:p w:rsidR="008C7AC8" w:rsidRDefault="008C7AC8" w:rsidP="008C7AC8">
      <w:pPr>
        <w:ind w:left="360" w:hanging="360"/>
        <w:rPr>
          <w:rFonts w:cs="Tahoma"/>
          <w:b/>
        </w:rPr>
      </w:pPr>
      <w:r>
        <w:rPr>
          <w:rFonts w:cs="Tahoma"/>
          <w:b/>
        </w:rPr>
        <w:t>A. Learning Activities</w:t>
      </w:r>
      <w:r>
        <w:rPr>
          <w:rFonts w:cs="Tahoma"/>
        </w:rPr>
        <w:t xml:space="preserve">: Throughout the </w:t>
      </w:r>
      <w:proofErr w:type="gramStart"/>
      <w:r>
        <w:rPr>
          <w:rFonts w:cs="Tahoma"/>
        </w:rPr>
        <w:t>semester</w:t>
      </w:r>
      <w:proofErr w:type="gramEnd"/>
      <w:r>
        <w:rPr>
          <w:rFonts w:cs="Tahoma"/>
        </w:rPr>
        <w:t xml:space="preserve"> there will be learning activities. </w:t>
      </w:r>
      <w:r>
        <w:rPr>
          <w:color w:val="000000"/>
          <w:szCs w:val="22"/>
        </w:rPr>
        <w:t>These activities may include small group and independent assignments</w:t>
      </w:r>
      <w:r>
        <w:rPr>
          <w:rFonts w:cs="Tahoma"/>
        </w:rPr>
        <w:t xml:space="preserve"> </w:t>
      </w:r>
      <w:r>
        <w:rPr>
          <w:color w:val="000000"/>
          <w:szCs w:val="22"/>
        </w:rPr>
        <w:t>(e.g., group projects, pop quizzes, reflections, and summary papers) and</w:t>
      </w:r>
      <w:r>
        <w:rPr>
          <w:color w:val="000000"/>
          <w:sz w:val="22"/>
          <w:szCs w:val="22"/>
        </w:rPr>
        <w:t xml:space="preserve"> </w:t>
      </w:r>
      <w:r>
        <w:rPr>
          <w:rFonts w:cs="Tahoma"/>
          <w:i/>
        </w:rPr>
        <w:t xml:space="preserve">may or </w:t>
      </w:r>
      <w:proofErr w:type="gramStart"/>
      <w:r>
        <w:rPr>
          <w:rFonts w:cs="Tahoma"/>
          <w:i/>
        </w:rPr>
        <w:t>may not be announced</w:t>
      </w:r>
      <w:proofErr w:type="gramEnd"/>
      <w:r>
        <w:rPr>
          <w:rFonts w:cs="Tahoma"/>
          <w:i/>
        </w:rPr>
        <w:t xml:space="preserve"> ahead of time</w:t>
      </w:r>
      <w:r>
        <w:rPr>
          <w:rFonts w:cs="Tahoma"/>
        </w:rPr>
        <w:t xml:space="preserve">. The learning activities may begin in class and have follow-up assignments to </w:t>
      </w:r>
      <w:proofErr w:type="gramStart"/>
      <w:r>
        <w:rPr>
          <w:rFonts w:cs="Tahoma"/>
        </w:rPr>
        <w:t>be completed</w:t>
      </w:r>
      <w:proofErr w:type="gramEnd"/>
      <w:r>
        <w:rPr>
          <w:rFonts w:cs="Tahoma"/>
        </w:rPr>
        <w:t xml:space="preserve"> outside of class time.  In case of an absence, a University approved excuse </w:t>
      </w:r>
      <w:proofErr w:type="gramStart"/>
      <w:r>
        <w:rPr>
          <w:rFonts w:cs="Tahoma"/>
        </w:rPr>
        <w:t>must be presented</w:t>
      </w:r>
      <w:proofErr w:type="gramEnd"/>
      <w:r>
        <w:rPr>
          <w:rFonts w:cs="Tahoma"/>
        </w:rPr>
        <w:t xml:space="preserve"> to make up any learning activities.  You must be present in order to complete AND turn in learning activities.  </w:t>
      </w:r>
      <w:r>
        <w:rPr>
          <w:rFonts w:cs="Tahoma"/>
          <w:b/>
        </w:rPr>
        <w:t>(</w:t>
      </w:r>
      <w:proofErr w:type="gramStart"/>
      <w:r>
        <w:rPr>
          <w:rFonts w:cs="Tahoma"/>
          <w:b/>
        </w:rPr>
        <w:t>see</w:t>
      </w:r>
      <w:proofErr w:type="gramEnd"/>
      <w:r>
        <w:rPr>
          <w:rFonts w:cs="Tahoma"/>
          <w:b/>
        </w:rPr>
        <w:t xml:space="preserve"> Attendance Policy and </w:t>
      </w:r>
      <w:hyperlink r:id="rId17" w:history="1">
        <w:r>
          <w:rPr>
            <w:rStyle w:val="Hyperlink"/>
            <w:rFonts w:cs="Calibri"/>
            <w:b/>
            <w:szCs w:val="30"/>
          </w:rPr>
          <w:t xml:space="preserve">Student Policy </w:t>
        </w:r>
        <w:proofErr w:type="spellStart"/>
        <w:r>
          <w:rPr>
            <w:rStyle w:val="Hyperlink"/>
            <w:rFonts w:cs="Calibri"/>
            <w:b/>
            <w:szCs w:val="30"/>
          </w:rPr>
          <w:t>eHandbook</w:t>
        </w:r>
        <w:proofErr w:type="spellEnd"/>
      </w:hyperlink>
      <w:r>
        <w:rPr>
          <w:rFonts w:cs="Tahoma"/>
          <w:b/>
        </w:rPr>
        <w:t xml:space="preserve">) </w:t>
      </w:r>
      <w:proofErr w:type="gramStart"/>
      <w:r>
        <w:rPr>
          <w:rFonts w:cs="Tahoma"/>
          <w:b/>
        </w:rPr>
        <w:t>( TOTAL</w:t>
      </w:r>
      <w:proofErr w:type="gramEnd"/>
      <w:r>
        <w:rPr>
          <w:rFonts w:cs="Tahoma"/>
          <w:b/>
        </w:rPr>
        <w:t xml:space="preserve"> 60 points)</w:t>
      </w:r>
    </w:p>
    <w:p w:rsidR="008C7AC8" w:rsidRDefault="008C7AC8" w:rsidP="008C7AC8">
      <w:pPr>
        <w:ind w:left="360" w:hanging="360"/>
        <w:rPr>
          <w:rFonts w:cs="Tahoma"/>
        </w:rPr>
      </w:pPr>
    </w:p>
    <w:p w:rsidR="008C7AC8" w:rsidRDefault="008C7AC8" w:rsidP="008C7AC8">
      <w:pPr>
        <w:ind w:left="360" w:hanging="360"/>
        <w:rPr>
          <w:rFonts w:cs="Tahoma"/>
        </w:rPr>
      </w:pPr>
      <w:r>
        <w:rPr>
          <w:rFonts w:cs="Tahoma"/>
          <w:b/>
        </w:rPr>
        <w:t>B. Examinations</w:t>
      </w:r>
      <w:r>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third exam is comprehensive of material presented throughout the entire course </w:t>
      </w:r>
      <w:proofErr w:type="gramStart"/>
      <w:r>
        <w:rPr>
          <w:rFonts w:cs="Tahoma"/>
          <w:b/>
        </w:rPr>
        <w:t>( TOTAL</w:t>
      </w:r>
      <w:proofErr w:type="gramEnd"/>
      <w:r>
        <w:rPr>
          <w:rFonts w:cs="Tahoma"/>
          <w:b/>
        </w:rPr>
        <w:t xml:space="preserve"> 200 points - 2 @ 100 points each).</w:t>
      </w:r>
    </w:p>
    <w:p w:rsidR="008C7AC8" w:rsidRDefault="008C7AC8" w:rsidP="008C7AC8">
      <w:pPr>
        <w:ind w:firstLine="720"/>
        <w:rPr>
          <w:rFonts w:cs="Tahoma"/>
          <w:b/>
          <w:bCs/>
        </w:rPr>
      </w:pPr>
    </w:p>
    <w:p w:rsidR="008C7AC8" w:rsidRDefault="008C7AC8" w:rsidP="008C7AC8">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Pr>
          <w:b/>
        </w:rPr>
        <w:t xml:space="preserve">7. </w:t>
      </w:r>
      <w:r>
        <w:rPr>
          <w:b/>
        </w:rPr>
        <w:tab/>
        <w:t>G</w:t>
      </w:r>
      <w:r>
        <w:rPr>
          <w:b/>
          <w:bCs/>
        </w:rPr>
        <w:t>RADING AND EVALUATION</w:t>
      </w:r>
      <w:r>
        <w:t>:</w:t>
      </w:r>
    </w:p>
    <w:p w:rsidR="008C7AC8" w:rsidRDefault="008C7AC8" w:rsidP="008C7AC8">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8C7AC8" w:rsidRDefault="008C7AC8" w:rsidP="008C7AC8">
      <w:pPr>
        <w:ind w:firstLine="720"/>
        <w:rPr>
          <w:rFonts w:cs="Tahoma"/>
          <w:b/>
          <w:bCs/>
        </w:rPr>
      </w:pPr>
      <w:r>
        <w:rPr>
          <w:rFonts w:cs="Tahoma"/>
          <w:b/>
          <w:bCs/>
        </w:rPr>
        <w:t xml:space="preserve">Requirements:  </w:t>
      </w:r>
    </w:p>
    <w:p w:rsidR="008C7AC8" w:rsidRDefault="008C7AC8" w:rsidP="008C7AC8">
      <w:pPr>
        <w:rPr>
          <w:rFonts w:cs="Tahoma"/>
        </w:rPr>
      </w:pPr>
      <w:r>
        <w:rPr>
          <w:rFonts w:cs="Tahoma"/>
        </w:rPr>
        <w:tab/>
        <w:t>60 points</w:t>
      </w:r>
      <w:r>
        <w:rPr>
          <w:rFonts w:cs="Tahoma"/>
        </w:rPr>
        <w:tab/>
        <w:t>Learning Activities</w:t>
      </w:r>
    </w:p>
    <w:p w:rsidR="008C7AC8" w:rsidRDefault="008C7AC8" w:rsidP="008C7AC8">
      <w:pPr>
        <w:rPr>
          <w:rFonts w:cs="Tahoma"/>
        </w:rPr>
      </w:pPr>
      <w:r>
        <w:rPr>
          <w:rFonts w:cs="Tahoma"/>
        </w:rPr>
        <w:tab/>
        <w:t>100 points</w:t>
      </w:r>
      <w:r>
        <w:rPr>
          <w:rFonts w:cs="Tahoma"/>
        </w:rPr>
        <w:tab/>
        <w:t>Exam 1</w:t>
      </w:r>
    </w:p>
    <w:p w:rsidR="008C7AC8" w:rsidRDefault="008C7AC8" w:rsidP="008C7AC8">
      <w:pPr>
        <w:rPr>
          <w:rFonts w:cs="Tahoma"/>
          <w:u w:val="single"/>
        </w:rPr>
      </w:pPr>
      <w:r>
        <w:rPr>
          <w:rFonts w:cs="Tahoma"/>
        </w:rPr>
        <w:tab/>
      </w:r>
      <w:r>
        <w:rPr>
          <w:rFonts w:cs="Tahoma"/>
          <w:u w:val="single"/>
        </w:rPr>
        <w:t>100 points</w:t>
      </w:r>
      <w:r>
        <w:rPr>
          <w:rFonts w:cs="Tahoma"/>
          <w:u w:val="single"/>
        </w:rPr>
        <w:tab/>
        <w:t>Exam 2</w:t>
      </w:r>
    </w:p>
    <w:p w:rsidR="008C7AC8" w:rsidRDefault="008C7AC8" w:rsidP="008C7AC8">
      <w:pPr>
        <w:rPr>
          <w:rFonts w:cs="Tahoma"/>
        </w:rPr>
      </w:pPr>
      <w:r>
        <w:rPr>
          <w:rFonts w:cs="Tahoma"/>
        </w:rPr>
        <w:tab/>
        <w:t xml:space="preserve">260 points </w:t>
      </w:r>
      <w:r>
        <w:rPr>
          <w:rFonts w:cs="Tahoma"/>
        </w:rPr>
        <w:tab/>
        <w:t>TOTAL</w:t>
      </w:r>
    </w:p>
    <w:p w:rsidR="008C7AC8" w:rsidRDefault="008C7AC8" w:rsidP="008C7AC8">
      <w:pPr>
        <w:autoSpaceDE w:val="0"/>
        <w:autoSpaceDN w:val="0"/>
        <w:adjustRightInd w:val="0"/>
        <w:ind w:firstLine="720"/>
      </w:pPr>
    </w:p>
    <w:p w:rsidR="008C7AC8" w:rsidRDefault="008C7AC8" w:rsidP="008C7AC8">
      <w:pPr>
        <w:autoSpaceDE w:val="0"/>
        <w:autoSpaceDN w:val="0"/>
        <w:adjustRightInd w:val="0"/>
        <w:ind w:firstLine="720"/>
      </w:pPr>
    </w:p>
    <w:p w:rsidR="008C7AC8" w:rsidRDefault="008C7AC8" w:rsidP="008C7AC8">
      <w:pPr>
        <w:autoSpaceDE w:val="0"/>
        <w:autoSpaceDN w:val="0"/>
        <w:adjustRightInd w:val="0"/>
        <w:ind w:firstLine="720"/>
      </w:pPr>
      <w:r>
        <w:t>90%-100%</w:t>
      </w:r>
      <w:r>
        <w:tab/>
      </w:r>
      <w:r>
        <w:tab/>
        <w:t>A</w:t>
      </w:r>
    </w:p>
    <w:p w:rsidR="008C7AC8" w:rsidRDefault="008C7AC8" w:rsidP="008C7AC8">
      <w:pPr>
        <w:autoSpaceDE w:val="0"/>
        <w:autoSpaceDN w:val="0"/>
        <w:adjustRightInd w:val="0"/>
        <w:ind w:firstLine="720"/>
      </w:pPr>
      <w:r>
        <w:t>89%-80%</w:t>
      </w:r>
      <w:r>
        <w:tab/>
      </w:r>
      <w:r>
        <w:tab/>
        <w:t>B</w:t>
      </w:r>
    </w:p>
    <w:p w:rsidR="008C7AC8" w:rsidRDefault="008C7AC8" w:rsidP="008C7AC8">
      <w:pPr>
        <w:autoSpaceDE w:val="0"/>
        <w:autoSpaceDN w:val="0"/>
        <w:adjustRightInd w:val="0"/>
        <w:ind w:firstLine="720"/>
      </w:pPr>
      <w:r>
        <w:t>79%-70%</w:t>
      </w:r>
      <w:r>
        <w:tab/>
      </w:r>
      <w:r>
        <w:tab/>
        <w:t>C</w:t>
      </w:r>
    </w:p>
    <w:p w:rsidR="008C7AC8" w:rsidRDefault="008C7AC8" w:rsidP="008C7AC8">
      <w:pPr>
        <w:autoSpaceDE w:val="0"/>
        <w:autoSpaceDN w:val="0"/>
        <w:adjustRightInd w:val="0"/>
        <w:ind w:firstLine="720"/>
      </w:pPr>
      <w:r>
        <w:t>69%-60%</w:t>
      </w:r>
      <w:r>
        <w:tab/>
      </w:r>
      <w:r>
        <w:tab/>
        <w:t>D</w:t>
      </w:r>
    </w:p>
    <w:p w:rsidR="008C7AC8" w:rsidRDefault="008C7AC8" w:rsidP="008C7AC8">
      <w:pPr>
        <w:ind w:firstLine="720"/>
        <w:rPr>
          <w:rFonts w:cs="Tahoma"/>
          <w:b/>
          <w:bCs/>
        </w:rPr>
      </w:pPr>
      <w:r>
        <w:t>Below 59%</w:t>
      </w:r>
      <w:r>
        <w:tab/>
      </w:r>
      <w:r>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E95AC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w:t>
      </w:r>
      <w:proofErr w:type="gramStart"/>
      <w:r w:rsidRPr="00DA36B8">
        <w:rPr>
          <w:bCs/>
          <w:i/>
          <w:sz w:val="22"/>
          <w:szCs w:val="22"/>
        </w:rPr>
        <w:t>be assessed</w:t>
      </w:r>
      <w:proofErr w:type="gramEnd"/>
      <w:r w:rsidRPr="00DA36B8">
        <w:rPr>
          <w:bCs/>
          <w:i/>
          <w:sz w:val="22"/>
          <w:szCs w:val="22"/>
        </w:rPr>
        <w:t xml:space="preserve"> using the Alabama Quality Teaching Standards. These standards </w:t>
      </w:r>
      <w:proofErr w:type="gramStart"/>
      <w:r w:rsidRPr="00DA36B8">
        <w:rPr>
          <w:bCs/>
          <w:i/>
          <w:sz w:val="22"/>
          <w:szCs w:val="22"/>
        </w:rPr>
        <w:t xml:space="preserve">have been </w:t>
      </w:r>
      <w:r w:rsidRPr="00DA36B8">
        <w:rPr>
          <w:bCs/>
          <w:i/>
          <w:sz w:val="22"/>
          <w:szCs w:val="22"/>
        </w:rPr>
        <w:lastRenderedPageBreak/>
        <w:t>aligned</w:t>
      </w:r>
      <w:proofErr w:type="gramEnd"/>
      <w:r w:rsidRPr="00DA36B8">
        <w:rPr>
          <w:bCs/>
          <w:i/>
          <w:sz w:val="22"/>
          <w:szCs w:val="22"/>
        </w:rPr>
        <w:t xml:space="preserve"> with the 15 candidate proficiencies in the College’s conceptual framework. Students </w:t>
      </w:r>
      <w:proofErr w:type="gramStart"/>
      <w:r w:rsidRPr="00DA36B8">
        <w:rPr>
          <w:bCs/>
          <w:i/>
          <w:sz w:val="22"/>
          <w:szCs w:val="22"/>
        </w:rPr>
        <w:t xml:space="preserve">will be </w:t>
      </w:r>
      <w:r>
        <w:rPr>
          <w:bCs/>
          <w:i/>
          <w:sz w:val="22"/>
          <w:szCs w:val="22"/>
        </w:rPr>
        <w:t xml:space="preserve">informally </w:t>
      </w:r>
      <w:r w:rsidRPr="00DA36B8">
        <w:rPr>
          <w:bCs/>
          <w:i/>
          <w:sz w:val="22"/>
          <w:szCs w:val="22"/>
        </w:rPr>
        <w:t>assessed</w:t>
      </w:r>
      <w:proofErr w:type="gramEnd"/>
      <w:r w:rsidRPr="00DA36B8">
        <w:rPr>
          <w:bCs/>
          <w:i/>
          <w:sz w:val="22"/>
          <w:szCs w:val="22"/>
        </w:rPr>
        <w:t xml:space="preserve">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w:t>
      </w:r>
      <w:proofErr w:type="gramStart"/>
      <w:r w:rsidRPr="00DA36B8">
        <w:rPr>
          <w:bCs/>
          <w:i/>
          <w:sz w:val="22"/>
          <w:szCs w:val="22"/>
        </w:rPr>
        <w:t>are highlighted</w:t>
      </w:r>
      <w:proofErr w:type="gramEnd"/>
      <w:r w:rsidRPr="00DA36B8">
        <w:rPr>
          <w:bCs/>
          <w:i/>
          <w:sz w:val="22"/>
          <w:szCs w:val="22"/>
        </w:rPr>
        <w:t xml:space="preserve"> on Attachment B.</w:t>
      </w:r>
    </w:p>
    <w:p w:rsidR="00E95ACA" w:rsidRPr="00DA36B8" w:rsidRDefault="00E95ACA" w:rsidP="00E95ACA">
      <w:pPr>
        <w:pStyle w:val="Expectn"/>
        <w:tabs>
          <w:tab w:val="clear" w:pos="720"/>
        </w:tabs>
        <w:spacing w:line="240" w:lineRule="auto"/>
        <w:ind w:left="0" w:right="360" w:firstLine="0"/>
        <w:rPr>
          <w:i/>
          <w:sz w:val="22"/>
          <w:szCs w:val="22"/>
        </w:rPr>
      </w:pPr>
    </w:p>
    <w:p w:rsidR="00496832" w:rsidRPr="00CA35F8" w:rsidRDefault="007B2076" w:rsidP="00CA35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w:t>
      </w:r>
      <w:proofErr w:type="gramStart"/>
      <w:r w:rsidRPr="00DA36B8">
        <w:rPr>
          <w:bCs/>
          <w:i/>
          <w:sz w:val="22"/>
          <w:szCs w:val="22"/>
        </w:rPr>
        <w:t>do not positively or negatively affect</w:t>
      </w:r>
      <w:proofErr w:type="gramEnd"/>
      <w:r w:rsidRPr="00DA36B8">
        <w:rPr>
          <w:bCs/>
          <w:i/>
          <w:sz w:val="22"/>
          <w:szCs w:val="22"/>
        </w:rPr>
        <w:t xml:space="preserve"> the course grade. </w:t>
      </w:r>
      <w:r>
        <w:rPr>
          <w:bCs/>
          <w:i/>
          <w:sz w:val="22"/>
          <w:szCs w:val="22"/>
        </w:rPr>
        <w:t xml:space="preserve">If the instructor determines that a student is not demonstrating competence in any of the proficiencies, </w:t>
      </w:r>
      <w:r w:rsidRPr="00DA36B8">
        <w:rPr>
          <w:bCs/>
          <w:i/>
          <w:sz w:val="22"/>
          <w:szCs w:val="22"/>
        </w:rPr>
        <w:t xml:space="preserve">the instructor notifies the student’s department head and the student’s program coordinator to alert them to specific concerns that may require attention. The e-mail </w:t>
      </w:r>
      <w:proofErr w:type="gramStart"/>
      <w:r w:rsidRPr="00DA36B8">
        <w:rPr>
          <w:bCs/>
          <w:i/>
          <w:sz w:val="22"/>
          <w:szCs w:val="22"/>
        </w:rPr>
        <w:t>is copied</w:t>
      </w:r>
      <w:proofErr w:type="gramEnd"/>
      <w:r w:rsidRPr="00DA36B8">
        <w:rPr>
          <w:bCs/>
          <w:i/>
          <w:sz w:val="22"/>
          <w:szCs w:val="22"/>
        </w:rPr>
        <w:t xml:space="preserve"> to the student.</w:t>
      </w:r>
    </w:p>
    <w:p w:rsidR="00496832" w:rsidRPr="003A0544" w:rsidRDefault="00496832" w:rsidP="007B2076">
      <w:pPr>
        <w:rPr>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9</w:t>
      </w:r>
      <w:r w:rsidR="00496832" w:rsidRPr="00CA35F8">
        <w:rPr>
          <w:rFonts w:ascii="Times New Roman" w:hAnsi="Times New Roman"/>
          <w:b/>
          <w:bCs/>
          <w:color w:val="000000" w:themeColor="text1"/>
          <w:sz w:val="24"/>
          <w:szCs w:val="24"/>
        </w:rPr>
        <w:t>.</w:t>
      </w:r>
      <w:r w:rsidR="00496832" w:rsidRPr="00CA35F8">
        <w:rPr>
          <w:rFonts w:ascii="Times New Roman" w:hAnsi="Times New Roman"/>
          <w:b/>
          <w:bCs/>
          <w:color w:val="000000" w:themeColor="text1"/>
          <w:sz w:val="24"/>
          <w:szCs w:val="24"/>
        </w:rPr>
        <w:tab/>
        <w:t>CLASS POLICIES</w:t>
      </w:r>
      <w:r w:rsidR="007B2076" w:rsidRPr="00CA35F8">
        <w:rPr>
          <w:rFonts w:ascii="Times New Roman" w:hAnsi="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7B2076">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w:t>
      </w:r>
      <w:proofErr w:type="gramStart"/>
      <w:r w:rsidRPr="003A0544">
        <w:rPr>
          <w:rFonts w:cs="Tahoma"/>
        </w:rPr>
        <w:t>are expected</w:t>
      </w:r>
      <w:proofErr w:type="gramEnd"/>
      <w:r w:rsidRPr="003A0544">
        <w:rPr>
          <w:rFonts w:cs="Tahoma"/>
        </w:rPr>
        <w:t xml:space="preserve">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7B2076">
      <w:pPr>
        <w:pStyle w:val="Default"/>
        <w:ind w:left="360" w:hanging="360"/>
      </w:pPr>
      <w:proofErr w:type="gramStart"/>
      <w:r w:rsidRPr="00F8608D">
        <w:rPr>
          <w:b/>
        </w:rPr>
        <w:t>Excused absences</w:t>
      </w:r>
      <w:r w:rsidRPr="00F8608D">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F8608D">
        <w:t xml:space="preserve"> Students who wish to have an excused absence from class for any other reason must contact the instructor in advance of the absence to request permission. The instructor will weigh the merits of the request and render a decision. </w:t>
      </w:r>
      <w:proofErr w:type="gramStart"/>
      <w:r w:rsidRPr="00F8608D">
        <w:t>When feasible, the student must notify the instructor prior to the occurrence of any excused absences, but in no case shall such notification occur more than one week after the absence.</w:t>
      </w:r>
      <w:proofErr w:type="gramEnd"/>
      <w:r w:rsidRPr="00F8608D">
        <w:t xml:space="preserve"> Appropriate documentation for all excused absences is required. Please see </w:t>
      </w:r>
      <w:r w:rsidRPr="009372CB">
        <w:t xml:space="preserve">the </w:t>
      </w:r>
      <w:hyperlink r:id="rId18" w:history="1">
        <w:r w:rsidRPr="009372CB">
          <w:rPr>
            <w:rFonts w:cs="Calibri"/>
            <w:szCs w:val="30"/>
          </w:rPr>
          <w:t>Student Policy eHandbook</w:t>
        </w:r>
      </w:hyperlink>
      <w:r>
        <w:t xml:space="preserve"> (</w:t>
      </w:r>
      <w:hyperlink r:id="rId1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7B2076" w:rsidRDefault="007B2076" w:rsidP="007B2076">
      <w:pPr>
        <w:pStyle w:val="Default"/>
        <w:ind w:left="360"/>
        <w:rPr>
          <w:sz w:val="22"/>
          <w:szCs w:val="22"/>
        </w:rPr>
      </w:pPr>
    </w:p>
    <w:p w:rsidR="007B2076" w:rsidRDefault="007B2076" w:rsidP="00E95ACA">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w:t>
      </w:r>
      <w:proofErr w:type="gramStart"/>
      <w:r w:rsidRPr="00345CE1">
        <w:t>must be initiated</w:t>
      </w:r>
      <w:proofErr w:type="gramEnd"/>
      <w:r w:rsidRPr="00345CE1">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345CE1">
        <w:t>will be arranged</w:t>
      </w:r>
      <w:proofErr w:type="gramEnd"/>
      <w:r w:rsidRPr="00345CE1">
        <w:t xml:space="preserve"> during the last three days before the final exam period begins. </w:t>
      </w:r>
    </w:p>
    <w:p w:rsidR="00E95ACA" w:rsidRPr="00E95ACA" w:rsidRDefault="00E95ACA" w:rsidP="00E95AC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w:t>
      </w:r>
      <w:proofErr w:type="gramStart"/>
      <w:r w:rsidRPr="003A0544">
        <w:t>are expected</w:t>
      </w:r>
      <w:proofErr w:type="gramEnd"/>
      <w:r w:rsidRPr="003A0544">
        <w:t xml:space="preserve"> to be </w:t>
      </w:r>
      <w:r>
        <w:t xml:space="preserve">grammatically accurate </w:t>
      </w:r>
      <w:r w:rsidRPr="003A0544">
        <w:t xml:space="preserve">and free of spelling and typographical errors. Assignments are to be of a quality that </w:t>
      </w:r>
      <w:proofErr w:type="gramStart"/>
      <w:r w:rsidRPr="003A0544">
        <w:t>would be expected</w:t>
      </w:r>
      <w:proofErr w:type="gramEnd"/>
      <w:r w:rsidRPr="003A0544">
        <w:t xml:space="preserve">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w:t>
      </w:r>
      <w:proofErr w:type="gramStart"/>
      <w:r w:rsidRPr="003A0544">
        <w:t>must be turned</w:t>
      </w:r>
      <w:proofErr w:type="gramEnd"/>
      <w:r w:rsidRPr="003A0544">
        <w:t xml:space="preserve"> in the day each are due and during the regularly scheduled class time. </w:t>
      </w:r>
      <w:proofErr w:type="gramStart"/>
      <w:r w:rsidRPr="008D2E71">
        <w:t>Assignments must be turned in by the student completing the assignment</w:t>
      </w:r>
      <w:proofErr w:type="gramEnd"/>
      <w:r w:rsidRPr="008D2E71">
        <w: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proofErr w:type="gramStart"/>
      <w:r w:rsidRPr="003A0544">
        <w:t>university approved</w:t>
      </w:r>
      <w:proofErr w:type="gramEnd"/>
      <w:r w:rsidRPr="003A0544">
        <w:t xml:space="preserve">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lastRenderedPageBreak/>
        <w:t xml:space="preserve">NOTE: Any assignments completed and/or submitted that do not comply with the above requirements will </w:t>
      </w:r>
      <w:proofErr w:type="gramStart"/>
      <w:r w:rsidRPr="003A0544">
        <w:rPr>
          <w:b/>
        </w:rPr>
        <w:t>be returned</w:t>
      </w:r>
      <w:proofErr w:type="gramEnd"/>
      <w:r w:rsidRPr="003A0544">
        <w:rPr>
          <w:b/>
        </w:rPr>
        <w:t xml:space="preserve">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w:t>
      </w:r>
      <w:proofErr w:type="gramStart"/>
      <w:r w:rsidRPr="009372CB">
        <w:rPr>
          <w:rFonts w:cs="Verdana"/>
        </w:rPr>
        <w:t>are asked</w:t>
      </w:r>
      <w:proofErr w:type="gramEnd"/>
      <w:r w:rsidRPr="009372CB">
        <w:rPr>
          <w:rFonts w:cs="Verdana"/>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372CB">
        <w:rPr>
          <w:rFonts w:cs="Verdana"/>
        </w:rPr>
        <w:t>can be arranged</w:t>
      </w:r>
      <w:proofErr w:type="gramEnd"/>
      <w:r w:rsidRPr="009372CB">
        <w:rPr>
          <w:rFonts w:cs="Verdana"/>
        </w:rPr>
        <w:t>.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20" w:history="1">
        <w:r w:rsidRPr="009372CB">
          <w:rPr>
            <w:rFonts w:cs="Calibri"/>
            <w:szCs w:val="30"/>
          </w:rPr>
          <w:t>Student Policy eHandbook</w:t>
        </w:r>
      </w:hyperlink>
      <w:r>
        <w:t xml:space="preserve"> (</w:t>
      </w:r>
      <w:hyperlink r:id="rId2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t>
      </w:r>
      <w:proofErr w:type="gramStart"/>
      <w:r w:rsidRPr="00070580">
        <w:t>will be reported</w:t>
      </w:r>
      <w:proofErr w:type="gramEnd"/>
      <w:r w:rsidRPr="00070580">
        <w:t xml:space="preserve">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e C</w:t>
      </w:r>
      <w:r w:rsidR="006A6AB8">
        <w:rPr>
          <w:b/>
        </w:rPr>
        <w:t>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xml:space="preserve">: As faculty, staff, and students interact in professional settings, they </w:t>
      </w:r>
      <w:proofErr w:type="gramStart"/>
      <w:r w:rsidRPr="005F38A3">
        <w:rPr>
          <w:szCs w:val="22"/>
        </w:rPr>
        <w:t>are expected</w:t>
      </w:r>
      <w:proofErr w:type="gramEnd"/>
      <w:r w:rsidRPr="005F38A3">
        <w:rPr>
          <w:szCs w:val="22"/>
        </w:rPr>
        <w:t xml:space="preserve"> to demonstrate professional behaviors as defined in the College’s conceptual framework. These professional commitments or dispositions </w:t>
      </w:r>
      <w:proofErr w:type="gramStart"/>
      <w:r w:rsidRPr="005F38A3">
        <w:rPr>
          <w:szCs w:val="22"/>
        </w:rPr>
        <w:t>are listed</w:t>
      </w:r>
      <w:proofErr w:type="gramEnd"/>
      <w:r w:rsidRPr="005F38A3">
        <w:rPr>
          <w:szCs w:val="22"/>
        </w:rPr>
        <w:t xml:space="preserve">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6A6AB8" w:rsidRPr="006A6AB8" w:rsidRDefault="006A6AB8" w:rsidP="006A6AB8">
      <w:pPr>
        <w:autoSpaceDE w:val="0"/>
        <w:autoSpaceDN w:val="0"/>
        <w:adjustRightInd w:val="0"/>
        <w:rPr>
          <w:iCs/>
          <w:szCs w:val="22"/>
        </w:rPr>
      </w:pPr>
    </w:p>
    <w:p w:rsidR="006A6AB8" w:rsidRPr="0018076A" w:rsidRDefault="006A6AB8" w:rsidP="006A6AB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w:t>
      </w:r>
      <w:proofErr w:type="gramStart"/>
      <w:r w:rsidRPr="0018076A">
        <w:t>should be achieved</w:t>
      </w:r>
      <w:proofErr w:type="gramEnd"/>
      <w:r w:rsidRPr="0018076A">
        <w:t xml:space="preserve"> at the lowest level and in the most equitable way.  The burden of proof rests with the complainants.”  See</w:t>
      </w:r>
      <w:r>
        <w:t xml:space="preserve"> University Policy Site for steps toward redress </w:t>
      </w:r>
      <w:hyperlink r:id="rId22" w:history="1">
        <w:r>
          <w:rPr>
            <w:rStyle w:val="Hyperlink"/>
          </w:rPr>
          <w:t>https://sites.auburn.edu/admin/universitypolicies/default.aspx</w:t>
        </w:r>
      </w:hyperlink>
      <w:r>
        <w:t>.</w:t>
      </w:r>
    </w:p>
    <w:p w:rsidR="006A6AB8" w:rsidRDefault="006A6AB8" w:rsidP="006A6AB8">
      <w:pPr>
        <w:autoSpaceDE w:val="0"/>
        <w:autoSpaceDN w:val="0"/>
        <w:adjustRightInd w:val="0"/>
        <w:rPr>
          <w:szCs w:val="22"/>
        </w:rPr>
      </w:pPr>
    </w:p>
    <w:p w:rsidR="00AF3264" w:rsidRPr="001F02B8" w:rsidRDefault="00DC2E6E" w:rsidP="00AF3264">
      <w:pPr>
        <w:pStyle w:val="Title"/>
        <w:jc w:val="center"/>
        <w:rPr>
          <w:rFonts w:ascii="Times New Roman" w:hAnsi="Times New Roman"/>
          <w:b/>
          <w:bCs/>
          <w:sz w:val="28"/>
          <w:szCs w:val="28"/>
        </w:rPr>
      </w:pPr>
      <w:r>
        <w:rPr>
          <w:szCs w:val="22"/>
        </w:rPr>
        <w:br w:type="page"/>
      </w:r>
      <w:r w:rsidR="00AF3264">
        <w:rPr>
          <w:rFonts w:ascii="Arial Rounded MT Bold" w:hAnsi="Arial Rounded MT Bold"/>
        </w:rPr>
        <w:lastRenderedPageBreak/>
        <w:t xml:space="preserve"> </w:t>
      </w:r>
      <w:r w:rsidR="00AF3264" w:rsidRPr="001F02B8">
        <w:rPr>
          <w:rFonts w:ascii="Times New Roman" w:hAnsi="Times New Roman"/>
          <w:b/>
          <w:bCs/>
          <w:sz w:val="28"/>
          <w:szCs w:val="28"/>
        </w:rPr>
        <w:t xml:space="preserve">Attachment </w:t>
      </w:r>
      <w:proofErr w:type="gramStart"/>
      <w:r w:rsidR="00AF3264" w:rsidRPr="001F02B8">
        <w:rPr>
          <w:rFonts w:ascii="Times New Roman" w:hAnsi="Times New Roman"/>
          <w:b/>
          <w:bCs/>
          <w:sz w:val="28"/>
          <w:szCs w:val="28"/>
        </w:rPr>
        <w:t>A</w:t>
      </w:r>
      <w:proofErr w:type="gramEnd"/>
      <w:r w:rsidR="00AF3264" w:rsidRPr="001F02B8">
        <w:rPr>
          <w:rFonts w:ascii="Times New Roman" w:hAnsi="Times New Roman"/>
          <w:b/>
          <w:bCs/>
          <w:sz w:val="28"/>
          <w:szCs w:val="28"/>
        </w:rPr>
        <w:t xml:space="preserve"> - RSED 3000</w:t>
      </w:r>
    </w:p>
    <w:p w:rsidR="00AF3264" w:rsidRPr="001F02B8" w:rsidRDefault="00AF3264" w:rsidP="00AF3264">
      <w:pPr>
        <w:pStyle w:val="Title"/>
        <w:jc w:val="center"/>
        <w:rPr>
          <w:rFonts w:ascii="Times New Roman" w:hAnsi="Times New Roman"/>
          <w:b/>
          <w:bCs/>
          <w:sz w:val="28"/>
          <w:szCs w:val="28"/>
        </w:rPr>
      </w:pPr>
      <w:r w:rsidRPr="001F02B8">
        <w:rPr>
          <w:rFonts w:ascii="Times New Roman" w:hAnsi="Times New Roman"/>
          <w:b/>
          <w:bCs/>
          <w:sz w:val="28"/>
          <w:szCs w:val="28"/>
        </w:rPr>
        <w:t>Indicators from the Alabama Quality Teaching Standards</w:t>
      </w:r>
    </w:p>
    <w:p w:rsidR="00AF3264" w:rsidRPr="00C66CD1" w:rsidRDefault="00AF3264" w:rsidP="00AF3264">
      <w:pPr>
        <w:pStyle w:val="Title"/>
        <w:jc w:val="center"/>
        <w:rPr>
          <w:rFonts w:ascii="Times New Roman" w:hAnsi="Times New Roman"/>
          <w:sz w:val="24"/>
          <w:szCs w:val="24"/>
        </w:rPr>
      </w:pPr>
      <w:r w:rsidRPr="00C66CD1">
        <w:rPr>
          <w:rFonts w:ascii="Times New Roman" w:hAnsi="Times New Roman"/>
          <w:sz w:val="24"/>
          <w:szCs w:val="24"/>
        </w:rPr>
        <w:t xml:space="preserve">This standard </w:t>
      </w:r>
      <w:proofErr w:type="gramStart"/>
      <w:r w:rsidRPr="00C66CD1">
        <w:rPr>
          <w:rFonts w:ascii="Times New Roman" w:hAnsi="Times New Roman"/>
          <w:sz w:val="24"/>
          <w:szCs w:val="24"/>
        </w:rPr>
        <w:t>is taught and assessed in this class</w:t>
      </w:r>
      <w:proofErr w:type="gramEnd"/>
      <w:r w:rsidRPr="00C66CD1">
        <w:rPr>
          <w:rFonts w:ascii="Times New Roman" w:hAnsi="Times New Roman"/>
          <w:sz w:val="24"/>
          <w:szCs w:val="24"/>
        </w:rPr>
        <w:t>.</w:t>
      </w:r>
    </w:p>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r>
      <w:tr w:rsidR="00AF3264" w:rsidTr="00DB7730">
        <w:tc>
          <w:tcPr>
            <w:tcW w:w="3116"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AF3264" w:rsidTr="00DB7730">
        <w:tc>
          <w:tcPr>
            <w:tcW w:w="3116" w:type="dxa"/>
          </w:tcPr>
          <w:p w:rsidR="00AF3264" w:rsidRPr="00FA1CBD" w:rsidRDefault="00AF3264" w:rsidP="00DB7730">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(2)(b)2.(</w:t>
            </w:r>
            <w:proofErr w:type="spellStart"/>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AF3264" w:rsidTr="00DB7730">
        <w:tc>
          <w:tcPr>
            <w:tcW w:w="3116"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AF3264" w:rsidTr="00DB7730">
        <w:tc>
          <w:tcPr>
            <w:tcW w:w="3116" w:type="dxa"/>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AF3264" w:rsidTr="00DB7730">
        <w:tc>
          <w:tcPr>
            <w:tcW w:w="3116" w:type="dxa"/>
            <w:tcBorders>
              <w:bottom w:val="single" w:sz="4" w:space="0" w:color="auto"/>
            </w:tcBorders>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AF3264" w:rsidTr="00DB7730">
        <w:tc>
          <w:tcPr>
            <w:tcW w:w="3116"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 xml:space="preserve">Current federal and state laws and regulations governing and/or </w:t>
            </w:r>
            <w:proofErr w:type="gramStart"/>
            <w:r w:rsidRPr="00975BC7">
              <w:rPr>
                <w:rFonts w:ascii="Times New Roman" w:hAnsi="Times New Roman"/>
              </w:rPr>
              <w:t>impacting on</w:t>
            </w:r>
            <w:proofErr w:type="gramEnd"/>
            <w:r w:rsidRPr="00975BC7">
              <w:rPr>
                <w:rFonts w:ascii="Times New Roman" w:hAnsi="Times New Roman"/>
              </w:rPr>
              <w:t xml:space="preserve"> programs for students with exceptionalities.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p w:rsidR="007B2076" w:rsidRPr="00AF3264" w:rsidRDefault="007B2076" w:rsidP="00AF3264">
      <w:pPr>
        <w:pStyle w:val="NormalParagraphStyle"/>
        <w:widowControl/>
        <w:autoSpaceDE/>
        <w:autoSpaceDN/>
        <w:adjustRightInd/>
        <w:spacing w:line="240" w:lineRule="auto"/>
        <w:textAlignment w:val="auto"/>
        <w:rPr>
          <w:rFonts w:ascii="Arial Rounded MT Bold" w:hAnsi="Arial Rounded MT Bold"/>
        </w:rPr>
      </w:pPr>
    </w:p>
    <w:sectPr w:rsidR="007B2076" w:rsidRPr="00AF3264" w:rsidSect="007B2076">
      <w:footerReference w:type="default" r:id="rId2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AE" w:rsidRDefault="001238AE">
      <w:r>
        <w:separator/>
      </w:r>
    </w:p>
  </w:endnote>
  <w:endnote w:type="continuationSeparator" w:id="0">
    <w:p w:rsidR="001238AE" w:rsidRDefault="0012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Times-Roman">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B2466A">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B2466A">
      <w:rPr>
        <w:noProof/>
        <w:sz w:val="20"/>
        <w:szCs w:val="20"/>
      </w:rPr>
      <w:t>8</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AE" w:rsidRDefault="001238AE">
      <w:r>
        <w:separator/>
      </w:r>
    </w:p>
  </w:footnote>
  <w:footnote w:type="continuationSeparator" w:id="0">
    <w:p w:rsidR="001238AE" w:rsidRDefault="0012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590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32"/>
    <w:rsid w:val="000143B6"/>
    <w:rsid w:val="0002035C"/>
    <w:rsid w:val="00057B90"/>
    <w:rsid w:val="000B159E"/>
    <w:rsid w:val="001238AE"/>
    <w:rsid w:val="00171431"/>
    <w:rsid w:val="001C2047"/>
    <w:rsid w:val="001D1ABF"/>
    <w:rsid w:val="001D56CB"/>
    <w:rsid w:val="001D788F"/>
    <w:rsid w:val="002033F6"/>
    <w:rsid w:val="00230832"/>
    <w:rsid w:val="00236053"/>
    <w:rsid w:val="002571E0"/>
    <w:rsid w:val="0026153C"/>
    <w:rsid w:val="00273536"/>
    <w:rsid w:val="0031744A"/>
    <w:rsid w:val="00345CE1"/>
    <w:rsid w:val="00351970"/>
    <w:rsid w:val="003D27F9"/>
    <w:rsid w:val="003E4A45"/>
    <w:rsid w:val="00403F4A"/>
    <w:rsid w:val="004167B4"/>
    <w:rsid w:val="004726B0"/>
    <w:rsid w:val="00496832"/>
    <w:rsid w:val="004C47E8"/>
    <w:rsid w:val="004F12AD"/>
    <w:rsid w:val="004F7CC5"/>
    <w:rsid w:val="00533B55"/>
    <w:rsid w:val="00543C99"/>
    <w:rsid w:val="00573101"/>
    <w:rsid w:val="005E1AC3"/>
    <w:rsid w:val="00614BC2"/>
    <w:rsid w:val="0061654A"/>
    <w:rsid w:val="006A6AB8"/>
    <w:rsid w:val="006B781C"/>
    <w:rsid w:val="00712A0D"/>
    <w:rsid w:val="00734573"/>
    <w:rsid w:val="007727E1"/>
    <w:rsid w:val="00782940"/>
    <w:rsid w:val="00787945"/>
    <w:rsid w:val="007905CE"/>
    <w:rsid w:val="0079506F"/>
    <w:rsid w:val="007B2076"/>
    <w:rsid w:val="00825BE7"/>
    <w:rsid w:val="00827BBF"/>
    <w:rsid w:val="008401F8"/>
    <w:rsid w:val="00893662"/>
    <w:rsid w:val="008C7AC8"/>
    <w:rsid w:val="008F4D71"/>
    <w:rsid w:val="00906A26"/>
    <w:rsid w:val="009402D3"/>
    <w:rsid w:val="00963C43"/>
    <w:rsid w:val="009B4714"/>
    <w:rsid w:val="00A06AB9"/>
    <w:rsid w:val="00A21474"/>
    <w:rsid w:val="00A31633"/>
    <w:rsid w:val="00AB2052"/>
    <w:rsid w:val="00AF3264"/>
    <w:rsid w:val="00B0305B"/>
    <w:rsid w:val="00B2466A"/>
    <w:rsid w:val="00B32F7B"/>
    <w:rsid w:val="00B37FAC"/>
    <w:rsid w:val="00BA6CAC"/>
    <w:rsid w:val="00BE57A7"/>
    <w:rsid w:val="00C1416E"/>
    <w:rsid w:val="00C24E26"/>
    <w:rsid w:val="00C37976"/>
    <w:rsid w:val="00C52054"/>
    <w:rsid w:val="00C817E9"/>
    <w:rsid w:val="00C92EB2"/>
    <w:rsid w:val="00CA35F8"/>
    <w:rsid w:val="00CE5B40"/>
    <w:rsid w:val="00D014E0"/>
    <w:rsid w:val="00D27038"/>
    <w:rsid w:val="00D37FE9"/>
    <w:rsid w:val="00D634DA"/>
    <w:rsid w:val="00D652CF"/>
    <w:rsid w:val="00D74ED2"/>
    <w:rsid w:val="00D82B5C"/>
    <w:rsid w:val="00DA484F"/>
    <w:rsid w:val="00DC2E6E"/>
    <w:rsid w:val="00DF5B1F"/>
    <w:rsid w:val="00E01EF3"/>
    <w:rsid w:val="00E5207F"/>
    <w:rsid w:val="00E929CC"/>
    <w:rsid w:val="00E95ACA"/>
    <w:rsid w:val="00EC45CF"/>
    <w:rsid w:val="00F237FB"/>
    <w:rsid w:val="00FC09CB"/>
    <w:rsid w:val="00FC3FEC"/>
    <w:rsid w:val="00FE3C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F4A4C1"/>
  <w14:defaultImageDpi w14:val="300"/>
  <w15:chartTrackingRefBased/>
  <w15:docId w15:val="{623870C4-8BBD-604B-9B7B-EDD1326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CA35F8"/>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character" w:customStyle="1" w:styleId="Heading1Char">
    <w:name w:val="Heading 1 Char"/>
    <w:basedOn w:val="DefaultParagraphFont"/>
    <w:link w:val="Heading1"/>
    <w:uiPriority w:val="9"/>
    <w:rsid w:val="00CA35F8"/>
    <w:rPr>
      <w:rFonts w:ascii="Calibri Light" w:eastAsia="DengXian Light" w:hAnsi="Calibri Light"/>
      <w:color w:val="2F5496"/>
      <w:sz w:val="32"/>
      <w:szCs w:val="32"/>
      <w:lang w:eastAsia="en-US"/>
    </w:rPr>
  </w:style>
  <w:style w:type="paragraph" w:styleId="Title">
    <w:name w:val="Title"/>
    <w:basedOn w:val="Normal"/>
    <w:next w:val="Normal"/>
    <w:link w:val="TitleChar"/>
    <w:uiPriority w:val="10"/>
    <w:qFormat/>
    <w:rsid w:val="00CA35F8"/>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sid w:val="00CA35F8"/>
    <w:rPr>
      <w:rFonts w:ascii="Calibri Light" w:eastAsia="DengXian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6896">
      <w:bodyDiv w:val="1"/>
      <w:marLeft w:val="0"/>
      <w:marRight w:val="0"/>
      <w:marTop w:val="0"/>
      <w:marBottom w:val="0"/>
      <w:divBdr>
        <w:top w:val="none" w:sz="0" w:space="0" w:color="auto"/>
        <w:left w:val="none" w:sz="0" w:space="0" w:color="auto"/>
        <w:bottom w:val="none" w:sz="0" w:space="0" w:color="auto"/>
        <w:right w:val="none" w:sz="0" w:space="0" w:color="auto"/>
      </w:divBdr>
    </w:div>
    <w:div w:id="675115832">
      <w:bodyDiv w:val="1"/>
      <w:marLeft w:val="0"/>
      <w:marRight w:val="0"/>
      <w:marTop w:val="0"/>
      <w:marBottom w:val="0"/>
      <w:divBdr>
        <w:top w:val="none" w:sz="0" w:space="0" w:color="auto"/>
        <w:left w:val="none" w:sz="0" w:space="0" w:color="auto"/>
        <w:bottom w:val="none" w:sz="0" w:space="0" w:color="auto"/>
        <w:right w:val="none" w:sz="0" w:space="0" w:color="auto"/>
      </w:divBdr>
    </w:div>
    <w:div w:id="986861449">
      <w:bodyDiv w:val="1"/>
      <w:marLeft w:val="0"/>
      <w:marRight w:val="0"/>
      <w:marTop w:val="0"/>
      <w:marBottom w:val="0"/>
      <w:divBdr>
        <w:top w:val="none" w:sz="0" w:space="0" w:color="auto"/>
        <w:left w:val="none" w:sz="0" w:space="0" w:color="auto"/>
        <w:bottom w:val="none" w:sz="0" w:space="0" w:color="auto"/>
        <w:right w:val="none" w:sz="0" w:space="0" w:color="auto"/>
      </w:divBdr>
    </w:div>
    <w:div w:id="1342855661">
      <w:bodyDiv w:val="1"/>
      <w:marLeft w:val="0"/>
      <w:marRight w:val="0"/>
      <w:marTop w:val="0"/>
      <w:marBottom w:val="0"/>
      <w:divBdr>
        <w:top w:val="none" w:sz="0" w:space="0" w:color="auto"/>
        <w:left w:val="none" w:sz="0" w:space="0" w:color="auto"/>
        <w:bottom w:val="none" w:sz="0" w:space="0" w:color="auto"/>
        <w:right w:val="none" w:sz="0" w:space="0" w:color="auto"/>
      </w:divBdr>
      <w:divsChild>
        <w:div w:id="218131155">
          <w:marLeft w:val="0"/>
          <w:marRight w:val="0"/>
          <w:marTop w:val="0"/>
          <w:marBottom w:val="0"/>
          <w:divBdr>
            <w:top w:val="none" w:sz="0" w:space="0" w:color="auto"/>
            <w:left w:val="none" w:sz="0" w:space="0" w:color="auto"/>
            <w:bottom w:val="none" w:sz="0" w:space="0" w:color="auto"/>
            <w:right w:val="none" w:sz="0" w:space="0" w:color="auto"/>
          </w:divBdr>
        </w:div>
        <w:div w:id="1532762688">
          <w:marLeft w:val="0"/>
          <w:marRight w:val="0"/>
          <w:marTop w:val="0"/>
          <w:marBottom w:val="0"/>
          <w:divBdr>
            <w:top w:val="none" w:sz="0" w:space="0" w:color="auto"/>
            <w:left w:val="none" w:sz="0" w:space="0" w:color="auto"/>
            <w:bottom w:val="none" w:sz="0" w:space="0" w:color="auto"/>
            <w:right w:val="none" w:sz="0" w:space="0" w:color="auto"/>
          </w:divBdr>
        </w:div>
        <w:div w:id="546261164">
          <w:marLeft w:val="0"/>
          <w:marRight w:val="0"/>
          <w:marTop w:val="0"/>
          <w:marBottom w:val="0"/>
          <w:divBdr>
            <w:top w:val="none" w:sz="0" w:space="0" w:color="auto"/>
            <w:left w:val="none" w:sz="0" w:space="0" w:color="auto"/>
            <w:bottom w:val="none" w:sz="0" w:space="0" w:color="auto"/>
            <w:right w:val="none" w:sz="0" w:space="0" w:color="auto"/>
          </w:divBdr>
        </w:div>
        <w:div w:id="363598765">
          <w:marLeft w:val="0"/>
          <w:marRight w:val="0"/>
          <w:marTop w:val="0"/>
          <w:marBottom w:val="0"/>
          <w:divBdr>
            <w:top w:val="none" w:sz="0" w:space="0" w:color="auto"/>
            <w:left w:val="none" w:sz="0" w:space="0" w:color="auto"/>
            <w:bottom w:val="none" w:sz="0" w:space="0" w:color="auto"/>
            <w:right w:val="none" w:sz="0" w:space="0" w:color="auto"/>
          </w:divBdr>
        </w:div>
        <w:div w:id="1570458954">
          <w:marLeft w:val="0"/>
          <w:marRight w:val="0"/>
          <w:marTop w:val="0"/>
          <w:marBottom w:val="0"/>
          <w:divBdr>
            <w:top w:val="none" w:sz="0" w:space="0" w:color="auto"/>
            <w:left w:val="none" w:sz="0" w:space="0" w:color="auto"/>
            <w:bottom w:val="none" w:sz="0" w:space="0" w:color="auto"/>
            <w:right w:val="none" w:sz="0" w:space="0" w:color="auto"/>
          </w:divBdr>
        </w:div>
        <w:div w:id="467894039">
          <w:marLeft w:val="0"/>
          <w:marRight w:val="0"/>
          <w:marTop w:val="0"/>
          <w:marBottom w:val="0"/>
          <w:divBdr>
            <w:top w:val="none" w:sz="0" w:space="0" w:color="auto"/>
            <w:left w:val="none" w:sz="0" w:space="0" w:color="auto"/>
            <w:bottom w:val="none" w:sz="0" w:space="0" w:color="auto"/>
            <w:right w:val="none" w:sz="0" w:space="0" w:color="auto"/>
          </w:divBdr>
        </w:div>
        <w:div w:id="989790210">
          <w:marLeft w:val="0"/>
          <w:marRight w:val="0"/>
          <w:marTop w:val="0"/>
          <w:marBottom w:val="0"/>
          <w:divBdr>
            <w:top w:val="none" w:sz="0" w:space="0" w:color="auto"/>
            <w:left w:val="none" w:sz="0" w:space="0" w:color="auto"/>
            <w:bottom w:val="none" w:sz="0" w:space="0" w:color="auto"/>
            <w:right w:val="none" w:sz="0" w:space="0" w:color="auto"/>
          </w:divBdr>
        </w:div>
        <w:div w:id="1606571821">
          <w:marLeft w:val="0"/>
          <w:marRight w:val="0"/>
          <w:marTop w:val="0"/>
          <w:marBottom w:val="0"/>
          <w:divBdr>
            <w:top w:val="none" w:sz="0" w:space="0" w:color="auto"/>
            <w:left w:val="none" w:sz="0" w:space="0" w:color="auto"/>
            <w:bottom w:val="none" w:sz="0" w:space="0" w:color="auto"/>
            <w:right w:val="none" w:sz="0" w:space="0" w:color="auto"/>
          </w:divBdr>
        </w:div>
        <w:div w:id="106193892">
          <w:marLeft w:val="0"/>
          <w:marRight w:val="0"/>
          <w:marTop w:val="0"/>
          <w:marBottom w:val="0"/>
          <w:divBdr>
            <w:top w:val="none" w:sz="0" w:space="0" w:color="auto"/>
            <w:left w:val="none" w:sz="0" w:space="0" w:color="auto"/>
            <w:bottom w:val="none" w:sz="0" w:space="0" w:color="auto"/>
            <w:right w:val="none" w:sz="0" w:space="0" w:color="auto"/>
          </w:divBdr>
        </w:div>
        <w:div w:id="924723923">
          <w:marLeft w:val="0"/>
          <w:marRight w:val="0"/>
          <w:marTop w:val="0"/>
          <w:marBottom w:val="0"/>
          <w:divBdr>
            <w:top w:val="none" w:sz="0" w:space="0" w:color="auto"/>
            <w:left w:val="none" w:sz="0" w:space="0" w:color="auto"/>
            <w:bottom w:val="none" w:sz="0" w:space="0" w:color="auto"/>
            <w:right w:val="none" w:sz="0" w:space="0" w:color="auto"/>
          </w:divBdr>
        </w:div>
        <w:div w:id="2057193722">
          <w:marLeft w:val="0"/>
          <w:marRight w:val="0"/>
          <w:marTop w:val="0"/>
          <w:marBottom w:val="0"/>
          <w:divBdr>
            <w:top w:val="none" w:sz="0" w:space="0" w:color="auto"/>
            <w:left w:val="none" w:sz="0" w:space="0" w:color="auto"/>
            <w:bottom w:val="none" w:sz="0" w:space="0" w:color="auto"/>
            <w:right w:val="none" w:sz="0" w:space="0" w:color="auto"/>
          </w:divBdr>
        </w:div>
        <w:div w:id="711077230">
          <w:marLeft w:val="0"/>
          <w:marRight w:val="0"/>
          <w:marTop w:val="0"/>
          <w:marBottom w:val="0"/>
          <w:divBdr>
            <w:top w:val="none" w:sz="0" w:space="0" w:color="auto"/>
            <w:left w:val="none" w:sz="0" w:space="0" w:color="auto"/>
            <w:bottom w:val="none" w:sz="0" w:space="0" w:color="auto"/>
            <w:right w:val="none" w:sz="0" w:space="0" w:color="auto"/>
          </w:divBdr>
        </w:div>
        <w:div w:id="169236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H0022@auburn.edu" TargetMode="External"/><Relationship Id="rId13" Type="http://schemas.openxmlformats.org/officeDocument/2006/relationships/hyperlink" Target="http://www.alsde.edu" TargetMode="External"/><Relationship Id="rId18" Type="http://schemas.openxmlformats.org/officeDocument/2006/relationships/hyperlink" Target="https://cas.auburn.edu/owa/redir.aspx?C=6030eed59dec435abc9061fa4edc1426&amp;URL=http%3a%2f%2fwww.auburn.edu%2fstudent_info%2fstudent_policies%2f" TargetMode="Externa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darchcb@auburn.edu" TargetMode="External"/><Relationship Id="rId12" Type="http://schemas.openxmlformats.org/officeDocument/2006/relationships/hyperlink" Target="http://www.ed.gov" TargetMode="External"/><Relationship Id="rId17" Type="http://schemas.openxmlformats.org/officeDocument/2006/relationships/hyperlink" Target="https://cas.auburn.edu/owa/redir.aspx?C=6030eed59dec435abc9061fa4edc1426&amp;URL=http%3a%2f%2fwww.auburn.edu%2fstudent_info%2fstudent_policies%2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donline.org" TargetMode="External"/><Relationship Id="rId20" Type="http://schemas.openxmlformats.org/officeDocument/2006/relationships/hyperlink" Target="https://cas.auburn.edu/owa/redir.aspx?C=6030eed59dec435abc9061fa4edc1426&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rcleofinclusio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hadd.org" TargetMode="External"/><Relationship Id="rId23" Type="http://schemas.openxmlformats.org/officeDocument/2006/relationships/footer" Target="footer1.xml"/><Relationship Id="rId10" Type="http://schemas.openxmlformats.org/officeDocument/2006/relationships/hyperlink" Target="http://www.uni.edu/coe/inclusion/"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weac.org/resource/june96/speced.htm" TargetMode="External"/><Relationship Id="rId14" Type="http://schemas.openxmlformats.org/officeDocument/2006/relationships/hyperlink" Target="http://www.ld.org" TargetMode="External"/><Relationship Id="rId22"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2468</Words>
  <Characters>16247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18678</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Milton,Jessica</cp:lastModifiedBy>
  <cp:revision>5</cp:revision>
  <cp:lastPrinted>2008-08-20T19:40:00Z</cp:lastPrinted>
  <dcterms:created xsi:type="dcterms:W3CDTF">2018-11-27T17:31:00Z</dcterms:created>
  <dcterms:modified xsi:type="dcterms:W3CDTF">2018-12-04T16:52:00Z</dcterms:modified>
</cp:coreProperties>
</file>