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55FA4" w14:textId="77777777" w:rsidR="00006267" w:rsidRDefault="00006267" w:rsidP="00006267">
      <w:pPr>
        <w:widowControl w:val="0"/>
        <w:tabs>
          <w:tab w:val="center" w:pos="4680"/>
        </w:tabs>
        <w:spacing w:line="235" w:lineRule="auto"/>
        <w:jc w:val="center"/>
        <w:rPr>
          <w:bCs/>
          <w:sz w:val="32"/>
          <w:szCs w:val="32"/>
        </w:rPr>
      </w:pPr>
      <w:r>
        <w:rPr>
          <w:bCs/>
          <w:color w:val="000000"/>
          <w:sz w:val="32"/>
          <w:szCs w:val="32"/>
        </w:rPr>
        <w:t>RSED 3003</w:t>
      </w:r>
    </w:p>
    <w:p w14:paraId="5542EB3F" w14:textId="77777777" w:rsidR="00006267" w:rsidRPr="00FB3A11" w:rsidRDefault="00006267" w:rsidP="00006267">
      <w:pPr>
        <w:pStyle w:val="Title"/>
        <w:jc w:val="center"/>
        <w:rPr>
          <w:rFonts w:ascii="Times New Roman" w:hAnsi="Times New Roman" w:cs="Times New Roman"/>
          <w:bCs/>
          <w:sz w:val="32"/>
          <w:szCs w:val="32"/>
        </w:rPr>
      </w:pPr>
      <w:r w:rsidRPr="00FB3A11">
        <w:rPr>
          <w:rFonts w:ascii="Times New Roman" w:hAnsi="Times New Roman" w:cs="Times New Roman"/>
          <w:sz w:val="32"/>
          <w:szCs w:val="32"/>
        </w:rPr>
        <w:t>Diversity and Exceptionality of Learners</w:t>
      </w:r>
    </w:p>
    <w:p w14:paraId="0347B378" w14:textId="77777777" w:rsidR="00006267" w:rsidRDefault="00006267" w:rsidP="00006267">
      <w:pPr>
        <w:jc w:val="center"/>
        <w:rPr>
          <w:b/>
          <w:bCs/>
          <w:sz w:val="34"/>
          <w:szCs w:val="34"/>
        </w:rPr>
      </w:pPr>
    </w:p>
    <w:p w14:paraId="70BCC56D" w14:textId="77777777" w:rsidR="00006267" w:rsidRDefault="00006267" w:rsidP="00006267">
      <w:pPr>
        <w:jc w:val="center"/>
        <w:rPr>
          <w:b/>
          <w:bCs/>
          <w:i/>
          <w:iCs/>
          <w:sz w:val="30"/>
          <w:szCs w:val="30"/>
        </w:rPr>
      </w:pPr>
      <w:r>
        <w:rPr>
          <w:b/>
          <w:bCs/>
          <w:i/>
          <w:iCs/>
          <w:sz w:val="30"/>
          <w:szCs w:val="30"/>
        </w:rPr>
        <w:t>Spring 2019</w:t>
      </w:r>
    </w:p>
    <w:p w14:paraId="14EEE7B4" w14:textId="77777777" w:rsidR="00006267" w:rsidRDefault="00006267" w:rsidP="00006267">
      <w:pPr>
        <w:jc w:val="center"/>
        <w:rPr>
          <w:b/>
          <w:bCs/>
          <w:sz w:val="32"/>
          <w:szCs w:val="32"/>
        </w:rPr>
      </w:pPr>
    </w:p>
    <w:p w14:paraId="2C3BAD99" w14:textId="77777777" w:rsidR="00006267" w:rsidRDefault="00006267" w:rsidP="00006267">
      <w:pPr>
        <w:jc w:val="center"/>
        <w:rPr>
          <w:b/>
          <w:bCs/>
          <w:sz w:val="32"/>
          <w:szCs w:val="32"/>
        </w:rPr>
      </w:pPr>
      <w:r>
        <w:rPr>
          <w:b/>
          <w:bCs/>
          <w:sz w:val="32"/>
          <w:szCs w:val="32"/>
        </w:rPr>
        <w:t>-  -  -  -  -  -  -  -  -  -</w:t>
      </w:r>
    </w:p>
    <w:p w14:paraId="087F8BD2" w14:textId="77777777" w:rsidR="00006267" w:rsidRDefault="00006267" w:rsidP="00006267">
      <w:pPr>
        <w:jc w:val="center"/>
        <w:rPr>
          <w:b/>
          <w:bCs/>
          <w:sz w:val="32"/>
          <w:szCs w:val="32"/>
        </w:rPr>
      </w:pPr>
    </w:p>
    <w:p w14:paraId="2023A479" w14:textId="77777777" w:rsidR="00006267" w:rsidRDefault="00006267" w:rsidP="00006267">
      <w:pPr>
        <w:jc w:val="center"/>
        <w:rPr>
          <w:b/>
          <w:bCs/>
          <w:sz w:val="32"/>
          <w:szCs w:val="32"/>
        </w:rPr>
      </w:pPr>
      <w:r>
        <w:rPr>
          <w:b/>
          <w:bCs/>
        </w:rPr>
        <w:t>Department of Special Education Rehabilitation &amp; Counseling</w:t>
      </w:r>
    </w:p>
    <w:p w14:paraId="63730851" w14:textId="763F352E" w:rsidR="00006267" w:rsidRDefault="00006267" w:rsidP="00F770C3">
      <w:pPr>
        <w:jc w:val="center"/>
        <w:rPr>
          <w:b/>
          <w:bCs/>
          <w:sz w:val="32"/>
          <w:szCs w:val="32"/>
        </w:rPr>
      </w:pPr>
      <w:r>
        <w:rPr>
          <w:b/>
          <w:bCs/>
          <w:sz w:val="32"/>
          <w:szCs w:val="32"/>
        </w:rPr>
        <w:t>College of Education</w:t>
      </w:r>
    </w:p>
    <w:p w14:paraId="71E816B3" w14:textId="77777777" w:rsidR="00F770C3" w:rsidRDefault="00F770C3" w:rsidP="00F770C3">
      <w:pPr>
        <w:jc w:val="center"/>
        <w:rPr>
          <w:b/>
          <w:bCs/>
          <w:sz w:val="32"/>
          <w:szCs w:val="32"/>
        </w:rPr>
      </w:pPr>
    </w:p>
    <w:p w14:paraId="4F12E869" w14:textId="77777777" w:rsidR="00006267" w:rsidRDefault="00006267" w:rsidP="00006267">
      <w:pPr>
        <w:jc w:val="center"/>
        <w:rPr>
          <w:smallCaps/>
          <w:sz w:val="32"/>
          <w:szCs w:val="32"/>
        </w:rPr>
      </w:pPr>
      <w:r>
        <w:rPr>
          <w:smallCaps/>
          <w:sz w:val="32"/>
          <w:szCs w:val="32"/>
        </w:rPr>
        <w:t>Instructor Information:</w:t>
      </w:r>
    </w:p>
    <w:p w14:paraId="236AEDF2" w14:textId="77777777" w:rsidR="00006267" w:rsidRDefault="00006267" w:rsidP="00006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Alexcia J. Moore, M.Ed.</w:t>
      </w:r>
    </w:p>
    <w:p w14:paraId="583722AC" w14:textId="77777777" w:rsidR="00006267" w:rsidRPr="00661486" w:rsidRDefault="00006267" w:rsidP="00006267">
      <w:pPr>
        <w:jc w:val="center"/>
      </w:pPr>
      <w:r w:rsidRPr="00661486">
        <w:t>Office: 1232A Haley Center</w:t>
      </w:r>
    </w:p>
    <w:p w14:paraId="5639FE72" w14:textId="77777777" w:rsidR="00006267" w:rsidRPr="00661486" w:rsidRDefault="00006267" w:rsidP="00006267">
      <w:pPr>
        <w:jc w:val="center"/>
      </w:pPr>
      <w:r w:rsidRPr="00661486">
        <w:t>(334) 844-7676</w:t>
      </w:r>
    </w:p>
    <w:p w14:paraId="09E32CB7" w14:textId="77777777" w:rsidR="00006267" w:rsidRDefault="00006267" w:rsidP="00006267">
      <w:pPr>
        <w:jc w:val="center"/>
        <w:rPr>
          <w:b/>
          <w:bCs/>
          <w:sz w:val="32"/>
          <w:szCs w:val="32"/>
          <w:lang w:val="es-VE"/>
        </w:rPr>
      </w:pPr>
      <w:hyperlink r:id="rId5" w:history="1">
        <w:r w:rsidRPr="006463E3">
          <w:rPr>
            <w:rStyle w:val="Hyperlink"/>
          </w:rPr>
          <w:t>ajm0024@tigermail.auburn.edu</w:t>
        </w:r>
      </w:hyperlink>
    </w:p>
    <w:p w14:paraId="6B371F07" w14:textId="77777777" w:rsidR="00006267" w:rsidRDefault="00006267" w:rsidP="00006267">
      <w:pPr>
        <w:jc w:val="center"/>
        <w:rPr>
          <w:b/>
          <w:bCs/>
          <w:sz w:val="32"/>
          <w:szCs w:val="32"/>
          <w:lang w:val="es-VE"/>
        </w:rPr>
      </w:pPr>
    </w:p>
    <w:p w14:paraId="3CAE3260" w14:textId="77777777" w:rsidR="00006267" w:rsidRDefault="00006267" w:rsidP="00006267">
      <w:pPr>
        <w:jc w:val="center"/>
        <w:rPr>
          <w:b/>
          <w:bCs/>
          <w:sz w:val="32"/>
          <w:szCs w:val="32"/>
          <w:lang w:val="es-VE"/>
        </w:rPr>
      </w:pPr>
    </w:p>
    <w:p w14:paraId="01CF56D5" w14:textId="77777777" w:rsidR="00006267" w:rsidRDefault="00006267" w:rsidP="00006267">
      <w:pPr>
        <w:jc w:val="center"/>
        <w:rPr>
          <w:b/>
          <w:bCs/>
          <w:sz w:val="32"/>
          <w:szCs w:val="32"/>
          <w:lang w:val="es-VE"/>
        </w:rPr>
      </w:pPr>
      <w:r>
        <w:rPr>
          <w:b/>
          <w:bCs/>
          <w:sz w:val="32"/>
          <w:szCs w:val="32"/>
          <w:lang w:val="es-VE"/>
        </w:rPr>
        <w:t>-  -  -  -  -  -  -  -  -  -</w:t>
      </w:r>
    </w:p>
    <w:p w14:paraId="0A42E793" w14:textId="77777777" w:rsidR="00006267" w:rsidRDefault="00006267" w:rsidP="00006267">
      <w:pPr>
        <w:rPr>
          <w:b/>
          <w:bCs/>
          <w:sz w:val="32"/>
          <w:szCs w:val="32"/>
          <w:lang w:val="es-VE"/>
        </w:rPr>
      </w:pPr>
    </w:p>
    <w:p w14:paraId="43BA9CBD" w14:textId="77777777" w:rsidR="00006267" w:rsidRDefault="00006267" w:rsidP="00006267">
      <w:pPr>
        <w:jc w:val="center"/>
        <w:rPr>
          <w:smallCaps/>
          <w:sz w:val="32"/>
          <w:szCs w:val="32"/>
        </w:rPr>
      </w:pPr>
      <w:r>
        <w:rPr>
          <w:smallCaps/>
          <w:sz w:val="32"/>
          <w:szCs w:val="32"/>
        </w:rPr>
        <w:t>Office Hours:</w:t>
      </w:r>
    </w:p>
    <w:p w14:paraId="691BE12E" w14:textId="3E3B6AB0" w:rsidR="00006267" w:rsidRDefault="00614243" w:rsidP="00006267">
      <w:pPr>
        <w:jc w:val="center"/>
        <w:rPr>
          <w:b/>
          <w:bCs/>
          <w:sz w:val="28"/>
          <w:szCs w:val="28"/>
        </w:rPr>
      </w:pPr>
      <w:r>
        <w:rPr>
          <w:b/>
          <w:bCs/>
          <w:sz w:val="28"/>
          <w:szCs w:val="28"/>
        </w:rPr>
        <w:t>Via Zoom</w:t>
      </w:r>
      <w:bookmarkStart w:id="0" w:name="_GoBack"/>
      <w:bookmarkEnd w:id="0"/>
      <w:r>
        <w:rPr>
          <w:b/>
          <w:bCs/>
          <w:sz w:val="28"/>
          <w:szCs w:val="28"/>
        </w:rPr>
        <w:t>, b</w:t>
      </w:r>
      <w:r w:rsidR="00006267">
        <w:rPr>
          <w:b/>
          <w:bCs/>
          <w:sz w:val="28"/>
          <w:szCs w:val="28"/>
        </w:rPr>
        <w:t>y appointment</w:t>
      </w:r>
    </w:p>
    <w:p w14:paraId="6D9A8D28" w14:textId="77777777" w:rsidR="00006267" w:rsidRDefault="00006267" w:rsidP="00006267">
      <w:pPr>
        <w:jc w:val="center"/>
        <w:rPr>
          <w:b/>
          <w:bCs/>
          <w:sz w:val="32"/>
          <w:szCs w:val="32"/>
        </w:rPr>
      </w:pPr>
    </w:p>
    <w:p w14:paraId="5D262380" w14:textId="77777777" w:rsidR="00006267" w:rsidRDefault="00006267" w:rsidP="00006267">
      <w:pPr>
        <w:jc w:val="center"/>
        <w:rPr>
          <w:b/>
          <w:bCs/>
          <w:sz w:val="32"/>
          <w:szCs w:val="32"/>
        </w:rPr>
      </w:pPr>
    </w:p>
    <w:p w14:paraId="1B2CDBF7" w14:textId="77777777" w:rsidR="00006267" w:rsidRDefault="00006267" w:rsidP="00006267">
      <w:pPr>
        <w:jc w:val="center"/>
      </w:pPr>
      <w:r>
        <w:rPr>
          <w:noProof/>
        </w:rPr>
        <w:drawing>
          <wp:inline distT="0" distB="0" distL="0" distR="0" wp14:anchorId="380A4A0E" wp14:editId="7DC7DB5E">
            <wp:extent cx="3190875" cy="4805680"/>
            <wp:effectExtent l="0" t="0" r="0" b="0"/>
            <wp:docPr id="1" name="Picture 1" descr="College of Education Conceptual Framework&#10;Faculty, staff and students strive to prepare and be professionals who are:&#10;Competent, Committed, Reflective&#10;A Keystone in Building a Better Future for All" title="College of Education Conceptual Framework Graph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0875" cy="4805680"/>
                    </a:xfrm>
                    <a:prstGeom prst="rect">
                      <a:avLst/>
                    </a:prstGeom>
                    <a:noFill/>
                    <a:ln>
                      <a:noFill/>
                    </a:ln>
                  </pic:spPr>
                </pic:pic>
              </a:graphicData>
            </a:graphic>
          </wp:inline>
        </w:drawing>
      </w:r>
    </w:p>
    <w:p w14:paraId="22FF4CE0" w14:textId="77777777" w:rsidR="00006267" w:rsidRDefault="00006267" w:rsidP="00006267">
      <w:pPr>
        <w:jc w:val="center"/>
      </w:pPr>
    </w:p>
    <w:p w14:paraId="3735056B" w14:textId="77777777" w:rsidR="00006267" w:rsidRDefault="00006267" w:rsidP="00006267">
      <w:pPr>
        <w:jc w:val="center"/>
        <w:rPr>
          <w:b/>
          <w:i/>
        </w:rPr>
      </w:pPr>
    </w:p>
    <w:p w14:paraId="081D9DC3" w14:textId="77777777" w:rsidR="00006267" w:rsidRDefault="00006267" w:rsidP="00006267">
      <w:pPr>
        <w:rPr>
          <w:rFonts w:eastAsiaTheme="majorEastAsia"/>
          <w:spacing w:val="-10"/>
          <w:kern w:val="28"/>
          <w:lang w:val="en-CA"/>
        </w:rPr>
      </w:pPr>
      <w:r>
        <w:rPr>
          <w:lang w:val="en-CA"/>
        </w:rPr>
        <w:br w:type="page"/>
      </w:r>
    </w:p>
    <w:p w14:paraId="7339E4AE" w14:textId="77777777" w:rsidR="00006267" w:rsidRDefault="00006267" w:rsidP="00006267">
      <w:pPr>
        <w:pStyle w:val="Title"/>
        <w:jc w:val="center"/>
        <w:rPr>
          <w:rFonts w:ascii="Times New Roman" w:hAnsi="Times New Roman" w:cs="Times New Roman"/>
          <w:sz w:val="24"/>
          <w:szCs w:val="24"/>
          <w:lang w:val="en-CA"/>
        </w:rPr>
        <w:sectPr w:rsidR="00006267" w:rsidSect="00FB3A11">
          <w:footerReference w:type="default" r:id="rId7"/>
          <w:pgSz w:w="12240" w:h="15840"/>
          <w:pgMar w:top="1440" w:right="1440" w:bottom="720" w:left="1440" w:header="720" w:footer="720" w:gutter="0"/>
          <w:cols w:num="2" w:space="720"/>
          <w:docGrid w:linePitch="360"/>
        </w:sectPr>
      </w:pPr>
    </w:p>
    <w:p w14:paraId="0F06D2D0" w14:textId="77777777" w:rsidR="00006267" w:rsidRPr="009C4B1F" w:rsidRDefault="00006267" w:rsidP="00006267">
      <w:pPr>
        <w:pStyle w:val="Title"/>
        <w:jc w:val="center"/>
        <w:rPr>
          <w:rFonts w:ascii="Times New Roman" w:hAnsi="Times New Roman" w:cs="Times New Roman"/>
          <w:b/>
          <w:bCs/>
          <w:sz w:val="24"/>
          <w:szCs w:val="24"/>
        </w:rPr>
      </w:pPr>
      <w:r w:rsidRPr="009C4B1F">
        <w:rPr>
          <w:rFonts w:ascii="Times New Roman" w:hAnsi="Times New Roman" w:cs="Times New Roman"/>
          <w:sz w:val="24"/>
          <w:szCs w:val="24"/>
          <w:lang w:val="en-CA"/>
        </w:rPr>
        <w:lastRenderedPageBreak/>
        <w:fldChar w:fldCharType="begin"/>
      </w:r>
      <w:r w:rsidRPr="009C4B1F">
        <w:rPr>
          <w:rFonts w:ascii="Times New Roman" w:hAnsi="Times New Roman" w:cs="Times New Roman"/>
          <w:sz w:val="24"/>
          <w:szCs w:val="24"/>
          <w:lang w:val="en-CA"/>
        </w:rPr>
        <w:instrText xml:space="preserve"> SEQ CHAPTER \h \r 1</w:instrText>
      </w:r>
      <w:r w:rsidRPr="009C4B1F">
        <w:rPr>
          <w:rFonts w:ascii="Times New Roman" w:hAnsi="Times New Roman" w:cs="Times New Roman"/>
          <w:sz w:val="24"/>
          <w:szCs w:val="24"/>
          <w:lang w:val="en-CA"/>
        </w:rPr>
        <w:fldChar w:fldCharType="end"/>
      </w:r>
      <w:r w:rsidRPr="009C4B1F">
        <w:rPr>
          <w:rFonts w:ascii="Times New Roman" w:hAnsi="Times New Roman" w:cs="Times New Roman"/>
          <w:b/>
          <w:bCs/>
          <w:sz w:val="24"/>
          <w:szCs w:val="24"/>
        </w:rPr>
        <w:t>Auburn University</w:t>
      </w:r>
    </w:p>
    <w:p w14:paraId="13D222BF" w14:textId="77777777" w:rsidR="00006267" w:rsidRPr="009C4B1F" w:rsidRDefault="00006267" w:rsidP="00006267">
      <w:pPr>
        <w:pStyle w:val="Title"/>
        <w:jc w:val="center"/>
        <w:rPr>
          <w:rFonts w:ascii="Times New Roman" w:hAnsi="Times New Roman" w:cs="Times New Roman"/>
          <w:b/>
          <w:bCs/>
          <w:sz w:val="24"/>
          <w:szCs w:val="24"/>
        </w:rPr>
      </w:pPr>
      <w:r w:rsidRPr="009C4B1F">
        <w:rPr>
          <w:rFonts w:ascii="Times New Roman" w:hAnsi="Times New Roman" w:cs="Times New Roman"/>
          <w:b/>
          <w:bCs/>
          <w:sz w:val="24"/>
          <w:szCs w:val="24"/>
        </w:rPr>
        <w:t>Course Syllabus</w:t>
      </w:r>
    </w:p>
    <w:p w14:paraId="7F8BC12A" w14:textId="77777777" w:rsidR="00006267" w:rsidRPr="009C4B1F" w:rsidRDefault="00006267" w:rsidP="00006267">
      <w:pPr>
        <w:pStyle w:val="Title"/>
        <w:jc w:val="center"/>
        <w:rPr>
          <w:rFonts w:ascii="Times New Roman" w:hAnsi="Times New Roman" w:cs="Times New Roman"/>
          <w:b/>
          <w:bCs/>
          <w:sz w:val="24"/>
          <w:szCs w:val="24"/>
        </w:rPr>
      </w:pPr>
      <w:r w:rsidRPr="009C4B1F">
        <w:rPr>
          <w:rFonts w:ascii="Times New Roman" w:hAnsi="Times New Roman" w:cs="Times New Roman"/>
          <w:b/>
          <w:bCs/>
          <w:sz w:val="24"/>
          <w:szCs w:val="24"/>
        </w:rPr>
        <w:t>Department of Special Education, Rehabilitation, and Counseling</w:t>
      </w:r>
    </w:p>
    <w:p w14:paraId="2F7E68E9" w14:textId="77777777" w:rsidR="00006267" w:rsidRPr="0092105A" w:rsidRDefault="00006267" w:rsidP="00006267">
      <w:pPr>
        <w:pStyle w:val="Heading1"/>
        <w:rPr>
          <w:rFonts w:ascii="Times New Roman" w:hAnsi="Times New Roman" w:cs="Times New Roman"/>
          <w:b/>
          <w:bCs/>
          <w:color w:val="000000" w:themeColor="text1"/>
          <w:sz w:val="24"/>
          <w:szCs w:val="24"/>
        </w:rPr>
      </w:pPr>
      <w:r w:rsidRPr="0092105A">
        <w:rPr>
          <w:rFonts w:ascii="Times New Roman" w:hAnsi="Times New Roman" w:cs="Times New Roman"/>
          <w:b/>
          <w:bCs/>
          <w:color w:val="000000" w:themeColor="text1"/>
          <w:sz w:val="24"/>
          <w:szCs w:val="24"/>
        </w:rPr>
        <w:t>Basic Course Info</w:t>
      </w:r>
    </w:p>
    <w:p w14:paraId="1F8B87D7" w14:textId="77777777" w:rsidR="00006267" w:rsidRPr="003A0544" w:rsidRDefault="00006267" w:rsidP="00006267"/>
    <w:p w14:paraId="46E70ABD" w14:textId="77777777" w:rsidR="00006267" w:rsidRPr="00F57B8D" w:rsidRDefault="00006267" w:rsidP="00006267">
      <w:pPr>
        <w:tabs>
          <w:tab w:val="left" w:pos="720"/>
          <w:tab w:val="left" w:pos="1440"/>
        </w:tabs>
        <w:ind w:left="1872" w:hanging="1872"/>
      </w:pPr>
      <w:r w:rsidRPr="0092105A">
        <w:rPr>
          <w:rStyle w:val="Heading1Char"/>
          <w:color w:val="000000" w:themeColor="text1"/>
        </w:rPr>
        <w:t>1</w:t>
      </w:r>
      <w:r w:rsidRPr="009C4B1F">
        <w:rPr>
          <w:rStyle w:val="Heading1Char"/>
        </w:rPr>
        <w:t>.</w:t>
      </w:r>
      <w:r w:rsidRPr="009C4B1F">
        <w:rPr>
          <w:b/>
          <w:bCs/>
          <w:sz w:val="21"/>
          <w:szCs w:val="21"/>
        </w:rPr>
        <w:t xml:space="preserve"> </w:t>
      </w:r>
      <w:r>
        <w:rPr>
          <w:b/>
          <w:bCs/>
        </w:rPr>
        <w:tab/>
      </w:r>
      <w:r w:rsidRPr="003A0544">
        <w:rPr>
          <w:b/>
          <w:bCs/>
        </w:rPr>
        <w:t>C</w:t>
      </w:r>
      <w:r>
        <w:rPr>
          <w:b/>
          <w:bCs/>
        </w:rPr>
        <w:t xml:space="preserve">ourse Number: </w:t>
      </w:r>
      <w:r w:rsidRPr="00F57B8D">
        <w:rPr>
          <w:bCs/>
        </w:rPr>
        <w:t xml:space="preserve">RSED </w:t>
      </w:r>
      <w:r>
        <w:rPr>
          <w:bCs/>
        </w:rPr>
        <w:t>3003, Spring 2019</w:t>
      </w:r>
    </w:p>
    <w:p w14:paraId="2893C104" w14:textId="77777777" w:rsidR="00006267" w:rsidRPr="003A0544" w:rsidRDefault="00006267" w:rsidP="00006267">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7606D73" w14:textId="77777777" w:rsidR="00006267" w:rsidRPr="003A0544" w:rsidRDefault="00006267" w:rsidP="00006267">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5953BB0E" w14:textId="77777777" w:rsidR="00006267" w:rsidRDefault="00006267" w:rsidP="00006267">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Pr="003A0544">
        <w:rPr>
          <w:bCs/>
        </w:rPr>
        <w:t>none</w:t>
      </w:r>
    </w:p>
    <w:p w14:paraId="7C3BDF99" w14:textId="77777777" w:rsidR="00006267" w:rsidRDefault="00006267" w:rsidP="00006267">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1FFDF6C8" w14:textId="77777777" w:rsidR="00006267" w:rsidRDefault="00006267" w:rsidP="00006267">
      <w:pPr>
        <w:tabs>
          <w:tab w:val="left" w:pos="720"/>
          <w:tab w:val="left" w:pos="1440"/>
          <w:tab w:val="left" w:pos="2160"/>
          <w:tab w:val="left" w:pos="2340"/>
        </w:tabs>
        <w:ind w:left="2592" w:hanging="2592"/>
        <w:rPr>
          <w:bCs/>
        </w:rPr>
      </w:pPr>
    </w:p>
    <w:p w14:paraId="6CF1166B" w14:textId="77777777" w:rsidR="00006267" w:rsidRDefault="00006267" w:rsidP="00006267">
      <w:pPr>
        <w:tabs>
          <w:tab w:val="left" w:pos="720"/>
          <w:tab w:val="left" w:pos="1440"/>
          <w:tab w:val="left" w:pos="2160"/>
          <w:tab w:val="left" w:pos="2340"/>
        </w:tabs>
        <w:ind w:left="2592" w:hanging="2592"/>
        <w:rPr>
          <w:bCs/>
        </w:rPr>
      </w:pPr>
      <w:r>
        <w:rPr>
          <w:bCs/>
        </w:rPr>
        <w:tab/>
      </w:r>
      <w:r w:rsidRPr="0018156A">
        <w:rPr>
          <w:b/>
        </w:rPr>
        <w:t>Instructor</w:t>
      </w:r>
      <w:r>
        <w:rPr>
          <w:bCs/>
        </w:rPr>
        <w:t>: Ms. Alexcia Moore, M.Ed.</w:t>
      </w:r>
    </w:p>
    <w:p w14:paraId="77F5F6D0" w14:textId="77777777" w:rsidR="00006267" w:rsidRDefault="00006267" w:rsidP="00006267">
      <w:pPr>
        <w:tabs>
          <w:tab w:val="left" w:pos="720"/>
          <w:tab w:val="left" w:pos="1440"/>
          <w:tab w:val="left" w:pos="2160"/>
          <w:tab w:val="left" w:pos="2340"/>
        </w:tabs>
        <w:ind w:left="2592" w:hanging="2592"/>
        <w:rPr>
          <w:bCs/>
        </w:rPr>
      </w:pPr>
      <w:r>
        <w:rPr>
          <w:bCs/>
        </w:rPr>
        <w:tab/>
      </w:r>
      <w:r w:rsidRPr="0018156A">
        <w:rPr>
          <w:b/>
        </w:rPr>
        <w:t>Office address</w:t>
      </w:r>
      <w:r>
        <w:rPr>
          <w:bCs/>
        </w:rPr>
        <w:t>:</w:t>
      </w:r>
      <w:r w:rsidRPr="00FB3A11">
        <w:rPr>
          <w:b/>
        </w:rPr>
        <w:t xml:space="preserve"> </w:t>
      </w:r>
      <w:r>
        <w:rPr>
          <w:b/>
        </w:rPr>
        <w:t>1232-A</w:t>
      </w:r>
      <w:r w:rsidRPr="00B43D9F">
        <w:rPr>
          <w:b/>
        </w:rPr>
        <w:t xml:space="preserve"> Haley Center</w:t>
      </w:r>
    </w:p>
    <w:p w14:paraId="320A71CA" w14:textId="77777777" w:rsidR="00006267" w:rsidRDefault="00006267" w:rsidP="00006267">
      <w:pPr>
        <w:tabs>
          <w:tab w:val="left" w:pos="720"/>
          <w:tab w:val="left" w:pos="1440"/>
          <w:tab w:val="left" w:pos="2160"/>
          <w:tab w:val="left" w:pos="2340"/>
        </w:tabs>
        <w:ind w:left="2592" w:hanging="2592"/>
        <w:rPr>
          <w:bCs/>
        </w:rPr>
      </w:pPr>
      <w:r>
        <w:rPr>
          <w:bCs/>
        </w:rPr>
        <w:tab/>
      </w:r>
      <w:r w:rsidRPr="0018156A">
        <w:rPr>
          <w:b/>
        </w:rPr>
        <w:t>Email address</w:t>
      </w:r>
      <w:r>
        <w:rPr>
          <w:bCs/>
        </w:rPr>
        <w:t>: ajm0024@auburn.edu</w:t>
      </w:r>
    </w:p>
    <w:p w14:paraId="55BC1F55" w14:textId="77777777" w:rsidR="00006267" w:rsidRPr="00FB3A11" w:rsidRDefault="00006267" w:rsidP="00006267">
      <w:pPr>
        <w:rPr>
          <w:b/>
        </w:rPr>
      </w:pPr>
      <w:r>
        <w:rPr>
          <w:bCs/>
        </w:rPr>
        <w:tab/>
      </w:r>
      <w:r w:rsidRPr="0018156A">
        <w:rPr>
          <w:b/>
        </w:rPr>
        <w:t>Phone number</w:t>
      </w:r>
      <w:r>
        <w:rPr>
          <w:bCs/>
        </w:rPr>
        <w:t>:</w:t>
      </w:r>
      <w:r w:rsidRPr="00FB3A11">
        <w:rPr>
          <w:b/>
        </w:rPr>
        <w:t xml:space="preserve"> </w:t>
      </w:r>
      <w:r>
        <w:rPr>
          <w:b/>
        </w:rPr>
        <w:t>334-844-7676</w:t>
      </w:r>
    </w:p>
    <w:p w14:paraId="2D0AEEA0" w14:textId="77777777" w:rsidR="00006267" w:rsidRDefault="00006267" w:rsidP="00006267">
      <w:pPr>
        <w:tabs>
          <w:tab w:val="left" w:pos="720"/>
          <w:tab w:val="left" w:pos="1440"/>
          <w:tab w:val="left" w:pos="2160"/>
          <w:tab w:val="left" w:pos="2340"/>
        </w:tabs>
        <w:ind w:left="2592" w:hanging="2592"/>
        <w:rPr>
          <w:bCs/>
        </w:rPr>
      </w:pPr>
      <w:r>
        <w:rPr>
          <w:bCs/>
        </w:rPr>
        <w:tab/>
      </w:r>
      <w:r w:rsidRPr="0018156A">
        <w:rPr>
          <w:b/>
        </w:rPr>
        <w:t>Office hours</w:t>
      </w:r>
      <w:r>
        <w:rPr>
          <w:bCs/>
        </w:rPr>
        <w:t>: By appointment</w:t>
      </w:r>
    </w:p>
    <w:p w14:paraId="17713570" w14:textId="77777777" w:rsidR="00006267" w:rsidRPr="003A0544" w:rsidRDefault="00006267" w:rsidP="00006267"/>
    <w:p w14:paraId="6D1BBDD6" w14:textId="77777777" w:rsidR="00006267" w:rsidRPr="000E7644" w:rsidRDefault="00006267" w:rsidP="00006267">
      <w:pPr>
        <w:rPr>
          <w:highlight w:val="yellow"/>
        </w:rPr>
      </w:pPr>
      <w:r w:rsidRPr="0092105A">
        <w:rPr>
          <w:rStyle w:val="Heading1Char"/>
          <w:color w:val="000000" w:themeColor="text1"/>
        </w:rPr>
        <w:t>2</w:t>
      </w:r>
      <w:r w:rsidRPr="009C4B1F">
        <w:rPr>
          <w:rStyle w:val="Heading1Char"/>
        </w:rPr>
        <w:t>.</w:t>
      </w:r>
      <w:r>
        <w:rPr>
          <w:b/>
        </w:rPr>
        <w:t xml:space="preserve"> </w:t>
      </w:r>
      <w:r>
        <w:rPr>
          <w:b/>
        </w:rPr>
        <w:tab/>
      </w:r>
      <w:r w:rsidRPr="007905CE">
        <w:rPr>
          <w:b/>
          <w:bCs/>
        </w:rPr>
        <w:t>Term:</w:t>
      </w:r>
      <w:r w:rsidRPr="007905CE">
        <w:t xml:space="preserve"> </w:t>
      </w:r>
      <w:r w:rsidRPr="007905CE">
        <w:tab/>
      </w:r>
      <w:r>
        <w:t>Spring 2019</w:t>
      </w:r>
    </w:p>
    <w:p w14:paraId="5C4EA4C4" w14:textId="77777777" w:rsidR="00006267" w:rsidRPr="000E7644" w:rsidRDefault="00006267" w:rsidP="00006267">
      <w:pPr>
        <w:ind w:firstLine="720"/>
        <w:rPr>
          <w:highlight w:val="yellow"/>
        </w:rPr>
      </w:pPr>
      <w:r w:rsidRPr="00512631">
        <w:rPr>
          <w:b/>
        </w:rPr>
        <w:t>Day/Time:</w:t>
      </w:r>
      <w:r w:rsidRPr="00512631">
        <w:t xml:space="preserve"> </w:t>
      </w:r>
      <w:r>
        <w:t>Online, TBD</w:t>
      </w:r>
    </w:p>
    <w:p w14:paraId="5013CDF1" w14:textId="77777777" w:rsidR="00006267" w:rsidRDefault="00006267" w:rsidP="00006267">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June 2008, </w:t>
      </w:r>
      <w:r>
        <w:t>November 2018</w:t>
      </w:r>
    </w:p>
    <w:p w14:paraId="22D06F1E" w14:textId="77777777" w:rsidR="00006267" w:rsidRPr="003A0544" w:rsidRDefault="00006267" w:rsidP="00006267">
      <w:pPr>
        <w:rPr>
          <w:rFonts w:cs="Tahoma"/>
        </w:rPr>
      </w:pPr>
    </w:p>
    <w:p w14:paraId="3143A033" w14:textId="77777777" w:rsidR="00006267" w:rsidRPr="003A0544" w:rsidRDefault="00006267" w:rsidP="00006267">
      <w:pPr>
        <w:tabs>
          <w:tab w:val="left" w:pos="360"/>
        </w:tabs>
        <w:rPr>
          <w:rFonts w:cs="Tahoma"/>
          <w:b/>
          <w:bCs/>
        </w:rPr>
      </w:pPr>
      <w:r w:rsidRPr="0092105A">
        <w:rPr>
          <w:rStyle w:val="Heading1Char"/>
          <w:color w:val="000000" w:themeColor="text1"/>
        </w:rPr>
        <w:t>3</w:t>
      </w:r>
      <w:r w:rsidRPr="009C4B1F">
        <w:rPr>
          <w:rStyle w:val="Heading1Char"/>
        </w:rPr>
        <w:t>.</w:t>
      </w:r>
      <w:r w:rsidRPr="003A0544">
        <w:rPr>
          <w:rFonts w:cs="Tahoma"/>
          <w:b/>
          <w:bCs/>
        </w:rPr>
        <w:tab/>
        <w:t xml:space="preserve">TEXTBOOK: </w:t>
      </w:r>
    </w:p>
    <w:p w14:paraId="0A659740" w14:textId="77777777" w:rsidR="00006267" w:rsidRDefault="00006267" w:rsidP="00006267">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A0544">
        <w:rPr>
          <w:rFonts w:cs="Tahoma"/>
        </w:rPr>
        <w:tab/>
      </w:r>
      <w:proofErr w:type="spellStart"/>
      <w:r>
        <w:t>Heward</w:t>
      </w:r>
      <w:proofErr w:type="spellEnd"/>
      <w:r>
        <w:t>, W.L. (2017</w:t>
      </w:r>
      <w:r w:rsidRPr="006F7562">
        <w:t xml:space="preserve">). </w:t>
      </w:r>
      <w:r>
        <w:rPr>
          <w:i/>
          <w:iCs/>
        </w:rPr>
        <w:t>Exceptional children: An introduction to special education</w:t>
      </w:r>
      <w:r>
        <w:t xml:space="preserve"> (11</w:t>
      </w:r>
      <w:r w:rsidRPr="006F7562">
        <w:t xml:space="preserve">th </w:t>
      </w:r>
      <w:proofErr w:type="spellStart"/>
      <w:r w:rsidRPr="006F7562">
        <w:t>ed</w:t>
      </w:r>
      <w:proofErr w:type="spellEnd"/>
      <w:r w:rsidRPr="006F7562">
        <w:t xml:space="preserve">). </w:t>
      </w:r>
      <w:r>
        <w:t>Boston</w:t>
      </w:r>
      <w:r w:rsidRPr="006F7562">
        <w:t xml:space="preserve">: </w:t>
      </w:r>
      <w:r>
        <w:t>Pearson Education</w:t>
      </w:r>
      <w:r w:rsidRPr="006F7562">
        <w:t xml:space="preserve">. </w:t>
      </w:r>
    </w:p>
    <w:p w14:paraId="76683A1A" w14:textId="77777777" w:rsidR="00006267" w:rsidRDefault="00006267" w:rsidP="00006267">
      <w:pPr>
        <w:tabs>
          <w:tab w:val="left" w:pos="-1180"/>
          <w:tab w:val="left" w:pos="-720"/>
          <w:tab w:val="left" w:pos="54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14:paraId="1789FF11" w14:textId="77777777" w:rsidR="00006267" w:rsidRDefault="00006267" w:rsidP="00006267">
      <w:pPr>
        <w:rPr>
          <w:b/>
          <w:i/>
          <w:sz w:val="22"/>
          <w:szCs w:val="22"/>
        </w:rPr>
      </w:pPr>
      <w:r w:rsidRPr="00862318">
        <w:rPr>
          <w:b/>
          <w:i/>
          <w:sz w:val="22"/>
          <w:szCs w:val="22"/>
        </w:rPr>
        <w:t>ADDITIONAL READINGS</w:t>
      </w:r>
      <w:r>
        <w:rPr>
          <w:b/>
          <w:i/>
          <w:sz w:val="22"/>
          <w:szCs w:val="22"/>
        </w:rPr>
        <w:t xml:space="preserve"> AVAILABLE</w:t>
      </w:r>
      <w:r w:rsidRPr="00862318">
        <w:rPr>
          <w:b/>
          <w:i/>
          <w:sz w:val="22"/>
          <w:szCs w:val="22"/>
        </w:rPr>
        <w:t xml:space="preserve"> ON </w:t>
      </w:r>
      <w:r>
        <w:rPr>
          <w:b/>
          <w:i/>
          <w:sz w:val="22"/>
          <w:szCs w:val="22"/>
        </w:rPr>
        <w:t>Canvas</w:t>
      </w:r>
      <w:r w:rsidRPr="00862318">
        <w:rPr>
          <w:b/>
          <w:i/>
          <w:sz w:val="22"/>
          <w:szCs w:val="22"/>
        </w:rPr>
        <w:t>.</w:t>
      </w:r>
    </w:p>
    <w:p w14:paraId="240B0053" w14:textId="77777777" w:rsidR="00006267" w:rsidRDefault="00006267" w:rsidP="00006267">
      <w:pPr>
        <w:rPr>
          <w:b/>
          <w:i/>
          <w:sz w:val="22"/>
          <w:szCs w:val="22"/>
        </w:rPr>
      </w:pPr>
    </w:p>
    <w:p w14:paraId="55183F20" w14:textId="77777777" w:rsidR="00006267" w:rsidRDefault="00006267" w:rsidP="00006267">
      <w:pPr>
        <w:tabs>
          <w:tab w:val="left" w:pos="360"/>
        </w:tabs>
        <w:ind w:left="360" w:hanging="360"/>
        <w:rPr>
          <w:sz w:val="22"/>
          <w:szCs w:val="22"/>
        </w:rPr>
      </w:pPr>
      <w:r>
        <w:rPr>
          <w:sz w:val="22"/>
          <w:szCs w:val="22"/>
        </w:rPr>
        <w:tab/>
      </w:r>
      <w:proofErr w:type="spellStart"/>
      <w:r>
        <w:rPr>
          <w:sz w:val="22"/>
          <w:szCs w:val="22"/>
        </w:rPr>
        <w:t>Burgstahler</w:t>
      </w:r>
      <w:proofErr w:type="spellEnd"/>
      <w:r>
        <w:rPr>
          <w:sz w:val="22"/>
          <w:szCs w:val="22"/>
        </w:rPr>
        <w:t>, S. (2005). Taking Charge: Stories of Success and Self-Determination. Seattle, WA: University of Washington.</w:t>
      </w:r>
    </w:p>
    <w:p w14:paraId="1E3A99B3" w14:textId="77777777" w:rsidR="00006267" w:rsidRDefault="00006267" w:rsidP="00006267">
      <w:pPr>
        <w:tabs>
          <w:tab w:val="left" w:pos="360"/>
        </w:tabs>
        <w:ind w:left="360" w:hanging="360"/>
        <w:rPr>
          <w:sz w:val="22"/>
          <w:szCs w:val="22"/>
        </w:rPr>
      </w:pPr>
    </w:p>
    <w:p w14:paraId="49273128" w14:textId="77777777" w:rsidR="00006267" w:rsidRDefault="00006267" w:rsidP="00006267">
      <w:pPr>
        <w:tabs>
          <w:tab w:val="left" w:pos="360"/>
        </w:tabs>
        <w:ind w:left="360" w:hanging="360"/>
        <w:rPr>
          <w:sz w:val="22"/>
          <w:szCs w:val="22"/>
        </w:rPr>
      </w:pPr>
      <w:r>
        <w:rPr>
          <w:sz w:val="22"/>
          <w:szCs w:val="22"/>
        </w:rPr>
        <w:tab/>
      </w:r>
      <w:proofErr w:type="spellStart"/>
      <w:r>
        <w:rPr>
          <w:sz w:val="22"/>
          <w:szCs w:val="22"/>
        </w:rPr>
        <w:t>Wehmeyer</w:t>
      </w:r>
      <w:proofErr w:type="spellEnd"/>
      <w:r>
        <w:rPr>
          <w:sz w:val="22"/>
          <w:szCs w:val="22"/>
        </w:rPr>
        <w:t xml:space="preserve">, M.L. (2002).  Self-determination and the education of students with disabilities.  Retrieved from </w:t>
      </w:r>
      <w:r w:rsidRPr="00B67964">
        <w:rPr>
          <w:sz w:val="22"/>
          <w:szCs w:val="22"/>
        </w:rPr>
        <w:t>http://www.cec.sped.org/AM/Template.cfm?Section=Home&amp;TEMPLATE=/CM/</w:t>
      </w:r>
    </w:p>
    <w:p w14:paraId="7F95B028" w14:textId="77777777" w:rsidR="00006267" w:rsidRPr="003A0544" w:rsidRDefault="00006267" w:rsidP="00006267">
      <w:pPr>
        <w:tabs>
          <w:tab w:val="left" w:pos="360"/>
        </w:tabs>
        <w:ind w:left="360" w:hanging="360"/>
      </w:pPr>
      <w:r>
        <w:rPr>
          <w:sz w:val="22"/>
          <w:szCs w:val="22"/>
        </w:rPr>
        <w:tab/>
      </w:r>
      <w:proofErr w:type="spellStart"/>
      <w:r w:rsidRPr="00B67964">
        <w:rPr>
          <w:sz w:val="22"/>
          <w:szCs w:val="22"/>
        </w:rPr>
        <w:t>ContentDisplay.cfm&amp;CONTENTID</w:t>
      </w:r>
      <w:proofErr w:type="spellEnd"/>
      <w:r w:rsidRPr="00B67964">
        <w:rPr>
          <w:sz w:val="22"/>
          <w:szCs w:val="22"/>
        </w:rPr>
        <w:t>=2337</w:t>
      </w:r>
      <w:r>
        <w:rPr>
          <w:sz w:val="22"/>
          <w:szCs w:val="22"/>
        </w:rPr>
        <w:t xml:space="preserve"> on August 2, 2006.</w:t>
      </w:r>
    </w:p>
    <w:p w14:paraId="2C93EC90" w14:textId="77777777" w:rsidR="00006267" w:rsidRPr="003A0544" w:rsidRDefault="00006267" w:rsidP="00006267">
      <w:pPr>
        <w:rPr>
          <w:rFonts w:cs="Tahoma"/>
          <w:b/>
          <w:bCs/>
        </w:rPr>
      </w:pPr>
    </w:p>
    <w:p w14:paraId="41E717DF" w14:textId="77777777" w:rsidR="00006267" w:rsidRPr="00304770" w:rsidRDefault="00006267" w:rsidP="00006267">
      <w:pPr>
        <w:tabs>
          <w:tab w:val="left" w:pos="360"/>
        </w:tabs>
        <w:ind w:left="360" w:hanging="360"/>
        <w:rPr>
          <w:rFonts w:cs="Tahoma"/>
        </w:rPr>
      </w:pPr>
      <w:r w:rsidRPr="0092105A">
        <w:rPr>
          <w:rStyle w:val="Heading1Char"/>
          <w:color w:val="000000" w:themeColor="text1"/>
        </w:rPr>
        <w:t>4</w:t>
      </w:r>
      <w:r w:rsidRPr="009C4B1F">
        <w:rPr>
          <w:rStyle w:val="Heading1Char"/>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598B8B65" w14:textId="77777777" w:rsidR="00006267" w:rsidRPr="00304770" w:rsidRDefault="00006267" w:rsidP="00006267">
      <w:pPr>
        <w:rPr>
          <w:rFonts w:cs="Tahoma"/>
        </w:rPr>
      </w:pPr>
    </w:p>
    <w:p w14:paraId="596F832C" w14:textId="77777777" w:rsidR="00006267" w:rsidRDefault="00006267" w:rsidP="00006267">
      <w:pPr>
        <w:tabs>
          <w:tab w:val="left" w:pos="360"/>
        </w:tabs>
        <w:rPr>
          <w:b/>
          <w:bCs/>
        </w:rPr>
      </w:pPr>
      <w:r w:rsidRPr="0092105A">
        <w:rPr>
          <w:rStyle w:val="Heading1Char"/>
          <w:color w:val="000000" w:themeColor="text1"/>
        </w:rPr>
        <w:t>5</w:t>
      </w:r>
      <w:r w:rsidRPr="009C4B1F">
        <w:rPr>
          <w:rStyle w:val="Heading1Char"/>
        </w:rPr>
        <w:t>.</w:t>
      </w:r>
      <w:r w:rsidRPr="009C4B1F">
        <w:rPr>
          <w:rStyle w:val="Heading1Char"/>
        </w:rPr>
        <w:tab/>
      </w:r>
      <w:r w:rsidRPr="00057B90">
        <w:rPr>
          <w:b/>
          <w:bCs/>
        </w:rPr>
        <w:t>STUDENT LEARNING OUTCOMES:</w:t>
      </w:r>
      <w:r w:rsidRPr="003A0544">
        <w:rPr>
          <w:b/>
          <w:bCs/>
        </w:rPr>
        <w:t xml:space="preserve"> </w:t>
      </w:r>
    </w:p>
    <w:p w14:paraId="260814E4" w14:textId="77777777" w:rsidR="00006267" w:rsidRDefault="00006267" w:rsidP="00006267">
      <w:pPr>
        <w:pStyle w:val="Expectn"/>
        <w:tabs>
          <w:tab w:val="clear" w:pos="720"/>
        </w:tabs>
        <w:spacing w:line="240" w:lineRule="auto"/>
        <w:ind w:left="360" w:right="360" w:firstLine="0"/>
        <w:rPr>
          <w:i/>
        </w:rPr>
      </w:pPr>
    </w:p>
    <w:p w14:paraId="1F162381" w14:textId="77777777" w:rsidR="00006267" w:rsidRPr="00DA36B8" w:rsidRDefault="00006267" w:rsidP="00006267">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2F5CD9F1" w14:textId="77777777" w:rsidR="00006267" w:rsidRPr="003A59E0" w:rsidRDefault="00006267" w:rsidP="00006267">
      <w:pPr>
        <w:tabs>
          <w:tab w:val="left" w:pos="360"/>
        </w:tabs>
        <w:ind w:right="360"/>
        <w:rPr>
          <w:rFonts w:cs="Tahoma"/>
        </w:rPr>
      </w:pPr>
    </w:p>
    <w:p w14:paraId="1821B05F" w14:textId="77777777" w:rsidR="00006267" w:rsidRPr="00E07D1B" w:rsidRDefault="00006267" w:rsidP="00006267">
      <w:pPr>
        <w:numPr>
          <w:ilvl w:val="0"/>
          <w:numId w:val="1"/>
        </w:numPr>
        <w:tabs>
          <w:tab w:val="num" w:pos="720"/>
          <w:tab w:val="left" w:pos="900"/>
        </w:tabs>
        <w:ind w:left="720" w:hanging="360"/>
        <w:rPr>
          <w:rFonts w:cs="Tahoma"/>
        </w:rPr>
      </w:pPr>
      <w:r w:rsidRPr="00E07D1B">
        <w:rPr>
          <w:rFonts w:cs="Tahoma"/>
        </w:rPr>
        <w:lastRenderedPageBreak/>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5F77DA5E" w14:textId="77777777" w:rsidR="00006267" w:rsidRPr="00E07D1B" w:rsidRDefault="00006267" w:rsidP="00006267">
      <w:pPr>
        <w:numPr>
          <w:ilvl w:val="0"/>
          <w:numId w:val="1"/>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14012849" w14:textId="77777777" w:rsidR="00006267" w:rsidRPr="00E07D1B" w:rsidRDefault="00006267" w:rsidP="00006267">
      <w:pPr>
        <w:numPr>
          <w:ilvl w:val="0"/>
          <w:numId w:val="1"/>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0B732DB9" w14:textId="77777777" w:rsidR="00006267" w:rsidRPr="00E07D1B" w:rsidRDefault="00006267" w:rsidP="00006267">
      <w:pPr>
        <w:numPr>
          <w:ilvl w:val="0"/>
          <w:numId w:val="1"/>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5CADC455" w14:textId="77777777" w:rsidR="00006267" w:rsidRPr="00E07D1B" w:rsidRDefault="00006267" w:rsidP="00006267">
      <w:pPr>
        <w:numPr>
          <w:ilvl w:val="0"/>
          <w:numId w:val="1"/>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1151DE94" w14:textId="77777777" w:rsidR="00006267" w:rsidRPr="00E07D1B" w:rsidRDefault="00006267" w:rsidP="00006267">
      <w:pPr>
        <w:numPr>
          <w:ilvl w:val="0"/>
          <w:numId w:val="1"/>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0CD4843F" w14:textId="77777777" w:rsidR="00006267" w:rsidRPr="00993E54" w:rsidRDefault="00006267" w:rsidP="00006267">
      <w:pPr>
        <w:numPr>
          <w:ilvl w:val="0"/>
          <w:numId w:val="1"/>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4FE22C5E" w14:textId="77777777" w:rsidR="00006267" w:rsidRPr="00512631" w:rsidRDefault="00006267" w:rsidP="00006267">
      <w:pPr>
        <w:numPr>
          <w:ilvl w:val="0"/>
          <w:numId w:val="1"/>
        </w:numPr>
        <w:tabs>
          <w:tab w:val="clear" w:pos="1620"/>
          <w:tab w:val="num" w:pos="720"/>
          <w:tab w:val="left" w:pos="900"/>
        </w:tabs>
        <w:ind w:left="720" w:hanging="360"/>
        <w:rPr>
          <w:rFonts w:cs="Tahoma"/>
          <w:color w:val="00B0F0"/>
        </w:rPr>
      </w:pPr>
      <w:r w:rsidRPr="00512631">
        <w:rPr>
          <w:color w:val="00B0F0"/>
        </w:rPr>
        <w:t xml:space="preserve">Identify stages of speech and language development, characteristics of communication skills, and the impact of communication on all learning </w:t>
      </w:r>
      <w:r w:rsidRPr="00512631">
        <w:rPr>
          <w:i/>
          <w:color w:val="00B0F0"/>
        </w:rPr>
        <w:t>(290-3-3-.34-(2)(b)</w:t>
      </w:r>
      <w:proofErr w:type="gramStart"/>
      <w:r w:rsidRPr="00512631">
        <w:rPr>
          <w:i/>
          <w:color w:val="00B0F0"/>
        </w:rPr>
        <w:t>2.(</w:t>
      </w:r>
      <w:proofErr w:type="spellStart"/>
      <w:proofErr w:type="gramEnd"/>
      <w:r w:rsidRPr="00512631">
        <w:rPr>
          <w:i/>
          <w:color w:val="00B0F0"/>
        </w:rPr>
        <w:t>i</w:t>
      </w:r>
      <w:proofErr w:type="spellEnd"/>
      <w:r w:rsidRPr="00512631">
        <w:rPr>
          <w:i/>
          <w:color w:val="00B0F0"/>
        </w:rPr>
        <w:t>)</w:t>
      </w:r>
    </w:p>
    <w:p w14:paraId="32CCF6EE" w14:textId="77777777" w:rsidR="00006267" w:rsidRDefault="00006267" w:rsidP="00006267">
      <w:pPr>
        <w:numPr>
          <w:ilvl w:val="0"/>
          <w:numId w:val="1"/>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7C29C7B2" w14:textId="77777777" w:rsidR="00006267" w:rsidRDefault="00006267" w:rsidP="00006267">
      <w:pPr>
        <w:numPr>
          <w:ilvl w:val="0"/>
          <w:numId w:val="1"/>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69DF038E" w14:textId="77777777" w:rsidR="00006267" w:rsidRPr="00E07D1B" w:rsidRDefault="00006267" w:rsidP="00006267">
      <w:pPr>
        <w:numPr>
          <w:ilvl w:val="0"/>
          <w:numId w:val="1"/>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2B983D39" w14:textId="77777777" w:rsidR="00006267" w:rsidRDefault="00006267" w:rsidP="00006267">
      <w:pPr>
        <w:numPr>
          <w:ilvl w:val="0"/>
          <w:numId w:val="1"/>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0A7176FF" w14:textId="77777777" w:rsidR="00006267" w:rsidRPr="00E07D1B" w:rsidRDefault="00006267" w:rsidP="00006267">
      <w:pPr>
        <w:numPr>
          <w:ilvl w:val="0"/>
          <w:numId w:val="1"/>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3DEECC75" w14:textId="77777777" w:rsidR="00006267" w:rsidRPr="00816590" w:rsidRDefault="00006267" w:rsidP="00006267">
      <w:pPr>
        <w:numPr>
          <w:ilvl w:val="0"/>
          <w:numId w:val="1"/>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0D268AB6" w14:textId="77777777" w:rsidR="00006267" w:rsidRDefault="00006267" w:rsidP="00006267">
      <w:pPr>
        <w:rPr>
          <w:rFonts w:eastAsiaTheme="majorEastAsia"/>
          <w:b/>
          <w:bCs/>
          <w:color w:val="000000" w:themeColor="text1"/>
        </w:rPr>
      </w:pPr>
      <w:r>
        <w:rPr>
          <w:b/>
          <w:bCs/>
          <w:color w:val="000000" w:themeColor="text1"/>
        </w:rPr>
        <w:br w:type="page"/>
      </w:r>
    </w:p>
    <w:p w14:paraId="1AA4124E" w14:textId="77777777" w:rsidR="00006267" w:rsidRDefault="00006267" w:rsidP="00006267">
      <w:pPr>
        <w:pStyle w:val="Heading1"/>
        <w:rPr>
          <w:rFonts w:ascii="Times New Roman" w:hAnsi="Times New Roman" w:cs="Times New Roman"/>
          <w:b/>
          <w:bCs/>
          <w:color w:val="000000" w:themeColor="text1"/>
          <w:sz w:val="24"/>
          <w:szCs w:val="24"/>
        </w:rPr>
        <w:sectPr w:rsidR="00006267" w:rsidSect="007B2076">
          <w:pgSz w:w="12240" w:h="15840"/>
          <w:pgMar w:top="1440" w:right="1440" w:bottom="720" w:left="1440" w:header="720" w:footer="720" w:gutter="0"/>
          <w:cols w:space="720"/>
          <w:docGrid w:linePitch="360"/>
        </w:sectPr>
      </w:pPr>
    </w:p>
    <w:p w14:paraId="235EF7EE" w14:textId="77777777" w:rsidR="00006267" w:rsidRPr="0092105A" w:rsidRDefault="00006267" w:rsidP="00006267">
      <w:pPr>
        <w:pStyle w:val="Heading1"/>
        <w:rPr>
          <w:rFonts w:ascii="Times New Roman" w:hAnsi="Times New Roman" w:cs="Times New Roman"/>
          <w:b/>
          <w:bCs/>
          <w:color w:val="000000" w:themeColor="text1"/>
          <w:sz w:val="24"/>
          <w:szCs w:val="24"/>
        </w:rPr>
      </w:pPr>
      <w:r w:rsidRPr="0092105A">
        <w:rPr>
          <w:rFonts w:ascii="Times New Roman" w:hAnsi="Times New Roman" w:cs="Times New Roman"/>
          <w:b/>
          <w:bCs/>
          <w:color w:val="000000" w:themeColor="text1"/>
          <w:sz w:val="24"/>
          <w:szCs w:val="24"/>
        </w:rPr>
        <w:lastRenderedPageBreak/>
        <w:t>6.</w:t>
      </w:r>
      <w:r w:rsidRPr="0092105A">
        <w:rPr>
          <w:rFonts w:ascii="Times New Roman" w:hAnsi="Times New Roman" w:cs="Times New Roman"/>
          <w:b/>
          <w:bCs/>
          <w:color w:val="000000" w:themeColor="text1"/>
          <w:sz w:val="24"/>
          <w:szCs w:val="24"/>
        </w:rPr>
        <w:tab/>
        <w:t>TENTATIVE COURSE CONTENT &amp; SCHEDULE</w:t>
      </w:r>
    </w:p>
    <w:p w14:paraId="0D5A24C7" w14:textId="77777777" w:rsidR="00006267" w:rsidRDefault="00006267" w:rsidP="00006267">
      <w:pPr>
        <w:tabs>
          <w:tab w:val="left" w:pos="900"/>
        </w:tabs>
        <w:rPr>
          <w:rFonts w:cs="Tahoma"/>
          <w:b/>
        </w:rPr>
      </w:pPr>
    </w:p>
    <w:tbl>
      <w:tblPr>
        <w:tblStyle w:val="TableGrid"/>
        <w:tblW w:w="0" w:type="auto"/>
        <w:tblInd w:w="-905" w:type="dxa"/>
        <w:tblLayout w:type="fixed"/>
        <w:tblLook w:val="04A0" w:firstRow="1" w:lastRow="0" w:firstColumn="1" w:lastColumn="0" w:noHBand="0" w:noVBand="1"/>
      </w:tblPr>
      <w:tblGrid>
        <w:gridCol w:w="2721"/>
        <w:gridCol w:w="6459"/>
        <w:gridCol w:w="2610"/>
        <w:gridCol w:w="2785"/>
      </w:tblGrid>
      <w:tr w:rsidR="00006267" w14:paraId="7BB30304" w14:textId="77777777" w:rsidTr="000552E8">
        <w:tc>
          <w:tcPr>
            <w:tcW w:w="2721" w:type="dxa"/>
          </w:tcPr>
          <w:p w14:paraId="5641AC6D" w14:textId="77777777" w:rsidR="00006267" w:rsidRPr="006F7562" w:rsidRDefault="00006267" w:rsidP="000552E8">
            <w:pPr>
              <w:tabs>
                <w:tab w:val="left" w:pos="360"/>
              </w:tabs>
              <w:jc w:val="center"/>
              <w:rPr>
                <w:b/>
                <w:sz w:val="22"/>
                <w:szCs w:val="22"/>
              </w:rPr>
            </w:pPr>
            <w:r>
              <w:rPr>
                <w:b/>
                <w:sz w:val="22"/>
                <w:szCs w:val="22"/>
              </w:rPr>
              <w:t xml:space="preserve">Dates </w:t>
            </w:r>
            <w:r w:rsidRPr="006F7562">
              <w:rPr>
                <w:b/>
                <w:sz w:val="22"/>
                <w:szCs w:val="22"/>
              </w:rPr>
              <w:t>&amp;</w:t>
            </w:r>
          </w:p>
          <w:p w14:paraId="3080AC0A" w14:textId="77777777" w:rsidR="00006267" w:rsidRDefault="00006267" w:rsidP="000552E8">
            <w:pPr>
              <w:tabs>
                <w:tab w:val="left" w:pos="900"/>
              </w:tabs>
              <w:jc w:val="center"/>
              <w:rPr>
                <w:rFonts w:cs="Tahoma"/>
                <w:b/>
              </w:rPr>
            </w:pPr>
            <w:r>
              <w:rPr>
                <w:b/>
                <w:sz w:val="22"/>
                <w:szCs w:val="22"/>
              </w:rPr>
              <w:t>Themes</w:t>
            </w:r>
            <w:r w:rsidRPr="006F7562">
              <w:rPr>
                <w:b/>
                <w:sz w:val="22"/>
                <w:szCs w:val="22"/>
              </w:rPr>
              <w:t xml:space="preserve"> for </w:t>
            </w:r>
            <w:r>
              <w:rPr>
                <w:b/>
                <w:sz w:val="22"/>
                <w:szCs w:val="22"/>
              </w:rPr>
              <w:t>Discussion</w:t>
            </w:r>
          </w:p>
        </w:tc>
        <w:tc>
          <w:tcPr>
            <w:tcW w:w="6459" w:type="dxa"/>
          </w:tcPr>
          <w:p w14:paraId="5354B853" w14:textId="77777777" w:rsidR="00006267" w:rsidRDefault="00006267" w:rsidP="000552E8">
            <w:pPr>
              <w:tabs>
                <w:tab w:val="left" w:pos="900"/>
              </w:tabs>
              <w:jc w:val="center"/>
              <w:rPr>
                <w:rFonts w:cs="Tahoma"/>
                <w:b/>
              </w:rPr>
            </w:pPr>
            <w:r>
              <w:rPr>
                <w:b/>
                <w:sz w:val="22"/>
                <w:szCs w:val="22"/>
              </w:rPr>
              <w:t xml:space="preserve">Topic </w:t>
            </w:r>
          </w:p>
        </w:tc>
        <w:tc>
          <w:tcPr>
            <w:tcW w:w="2610" w:type="dxa"/>
          </w:tcPr>
          <w:p w14:paraId="743026EF" w14:textId="77777777" w:rsidR="00006267" w:rsidRPr="006F7562" w:rsidRDefault="00006267" w:rsidP="000552E8">
            <w:pPr>
              <w:tabs>
                <w:tab w:val="left" w:pos="900"/>
              </w:tabs>
              <w:jc w:val="center"/>
              <w:rPr>
                <w:b/>
                <w:sz w:val="22"/>
                <w:szCs w:val="22"/>
              </w:rPr>
            </w:pPr>
            <w:r w:rsidRPr="006F7562">
              <w:rPr>
                <w:b/>
                <w:sz w:val="22"/>
                <w:szCs w:val="22"/>
              </w:rPr>
              <w:t>Readings</w:t>
            </w:r>
          </w:p>
        </w:tc>
        <w:tc>
          <w:tcPr>
            <w:tcW w:w="2785" w:type="dxa"/>
          </w:tcPr>
          <w:p w14:paraId="76529668" w14:textId="77777777" w:rsidR="00006267" w:rsidRDefault="00006267" w:rsidP="000552E8">
            <w:pPr>
              <w:tabs>
                <w:tab w:val="left" w:pos="900"/>
              </w:tabs>
              <w:jc w:val="center"/>
              <w:rPr>
                <w:b/>
                <w:sz w:val="22"/>
                <w:szCs w:val="22"/>
              </w:rPr>
            </w:pPr>
            <w:r w:rsidRPr="006F7562">
              <w:rPr>
                <w:b/>
                <w:sz w:val="22"/>
                <w:szCs w:val="22"/>
              </w:rPr>
              <w:t>Assignments Due</w:t>
            </w:r>
          </w:p>
          <w:p w14:paraId="59611016" w14:textId="77777777" w:rsidR="00006267" w:rsidRPr="006F7562" w:rsidRDefault="00006267" w:rsidP="000552E8">
            <w:pPr>
              <w:tabs>
                <w:tab w:val="left" w:pos="900"/>
              </w:tabs>
              <w:jc w:val="center"/>
              <w:rPr>
                <w:b/>
                <w:sz w:val="22"/>
                <w:szCs w:val="22"/>
              </w:rPr>
            </w:pPr>
            <w:r>
              <w:rPr>
                <w:b/>
                <w:color w:val="FF0000"/>
                <w:sz w:val="22"/>
                <w:szCs w:val="22"/>
              </w:rPr>
              <w:t>All assignments are due Mondays @ 8am unless noted.</w:t>
            </w:r>
          </w:p>
        </w:tc>
      </w:tr>
      <w:tr w:rsidR="00006267" w14:paraId="437BE9C4" w14:textId="77777777" w:rsidTr="000552E8">
        <w:tc>
          <w:tcPr>
            <w:tcW w:w="2721" w:type="dxa"/>
          </w:tcPr>
          <w:p w14:paraId="1D87A74B" w14:textId="77777777" w:rsidR="00006267" w:rsidRPr="006F7562" w:rsidRDefault="00006267" w:rsidP="000552E8">
            <w:pPr>
              <w:tabs>
                <w:tab w:val="left" w:pos="360"/>
              </w:tabs>
              <w:rPr>
                <w:b/>
                <w:sz w:val="22"/>
                <w:szCs w:val="22"/>
              </w:rPr>
            </w:pPr>
            <w:r w:rsidRPr="006F7562">
              <w:rPr>
                <w:b/>
                <w:sz w:val="22"/>
                <w:szCs w:val="22"/>
              </w:rPr>
              <w:t xml:space="preserve">Week </w:t>
            </w:r>
            <w:r>
              <w:rPr>
                <w:b/>
                <w:sz w:val="22"/>
                <w:szCs w:val="22"/>
              </w:rPr>
              <w:t>1</w:t>
            </w:r>
            <w:r w:rsidRPr="006F7562">
              <w:rPr>
                <w:b/>
                <w:sz w:val="22"/>
                <w:szCs w:val="22"/>
              </w:rPr>
              <w:t xml:space="preserve">: </w:t>
            </w:r>
            <w:r>
              <w:rPr>
                <w:b/>
                <w:sz w:val="22"/>
                <w:szCs w:val="22"/>
              </w:rPr>
              <w:t>January 14</w:t>
            </w:r>
          </w:p>
          <w:p w14:paraId="78299F04" w14:textId="77777777" w:rsidR="00006267" w:rsidRDefault="00006267" w:rsidP="000552E8">
            <w:pPr>
              <w:tabs>
                <w:tab w:val="left" w:pos="360"/>
              </w:tabs>
              <w:rPr>
                <w:sz w:val="22"/>
                <w:szCs w:val="22"/>
              </w:rPr>
            </w:pPr>
            <w:r>
              <w:rPr>
                <w:sz w:val="22"/>
                <w:szCs w:val="22"/>
              </w:rPr>
              <w:t>Introduction to RSED 3000</w:t>
            </w:r>
          </w:p>
          <w:p w14:paraId="6FC65430" w14:textId="77777777" w:rsidR="00006267" w:rsidRDefault="00006267" w:rsidP="000552E8">
            <w:pPr>
              <w:tabs>
                <w:tab w:val="left" w:pos="360"/>
              </w:tabs>
              <w:rPr>
                <w:sz w:val="22"/>
                <w:szCs w:val="22"/>
              </w:rPr>
            </w:pPr>
          </w:p>
          <w:p w14:paraId="26989978" w14:textId="77777777" w:rsidR="00006267" w:rsidRDefault="00006267" w:rsidP="000552E8">
            <w:pPr>
              <w:tabs>
                <w:tab w:val="left" w:pos="900"/>
              </w:tabs>
              <w:rPr>
                <w:rFonts w:cs="Tahoma"/>
                <w:b/>
              </w:rPr>
            </w:pPr>
            <w:r w:rsidRPr="00E43702">
              <w:rPr>
                <w:sz w:val="22"/>
                <w:szCs w:val="22"/>
              </w:rPr>
              <w:t>The Individual in Public Education</w:t>
            </w:r>
          </w:p>
        </w:tc>
        <w:tc>
          <w:tcPr>
            <w:tcW w:w="6459" w:type="dxa"/>
          </w:tcPr>
          <w:p w14:paraId="474456F4" w14:textId="77777777" w:rsidR="00006267" w:rsidRPr="00D70CDA" w:rsidRDefault="00006267" w:rsidP="000552E8">
            <w:pPr>
              <w:tabs>
                <w:tab w:val="left" w:pos="360"/>
              </w:tabs>
              <w:rPr>
                <w:b/>
                <w:sz w:val="22"/>
                <w:szCs w:val="22"/>
              </w:rPr>
            </w:pPr>
            <w:r>
              <w:rPr>
                <w:b/>
                <w:sz w:val="22"/>
                <w:szCs w:val="22"/>
              </w:rPr>
              <w:t>Orientation to the C</w:t>
            </w:r>
            <w:r w:rsidRPr="0010066C">
              <w:rPr>
                <w:b/>
                <w:sz w:val="22"/>
                <w:szCs w:val="22"/>
              </w:rPr>
              <w:t>ourse</w:t>
            </w:r>
            <w:r>
              <w:rPr>
                <w:b/>
                <w:sz w:val="22"/>
                <w:szCs w:val="22"/>
              </w:rPr>
              <w:t>/</w:t>
            </w:r>
            <w:r w:rsidRPr="00D70CDA">
              <w:rPr>
                <w:b/>
                <w:sz w:val="22"/>
                <w:szCs w:val="22"/>
              </w:rPr>
              <w:t>Intro to Disabilities</w:t>
            </w:r>
          </w:p>
          <w:p w14:paraId="23C8979F" w14:textId="77777777" w:rsidR="00006267" w:rsidRDefault="00006267" w:rsidP="000552E8">
            <w:pPr>
              <w:tabs>
                <w:tab w:val="left" w:pos="360"/>
              </w:tabs>
              <w:rPr>
                <w:sz w:val="22"/>
                <w:szCs w:val="22"/>
              </w:rPr>
            </w:pPr>
            <w:r w:rsidRPr="006F7562">
              <w:rPr>
                <w:sz w:val="22"/>
                <w:szCs w:val="22"/>
              </w:rPr>
              <w:t>Review syllabus</w:t>
            </w:r>
          </w:p>
          <w:p w14:paraId="616D8574" w14:textId="77777777" w:rsidR="00006267" w:rsidRDefault="00006267" w:rsidP="000552E8">
            <w:pPr>
              <w:tabs>
                <w:tab w:val="left" w:pos="360"/>
              </w:tabs>
              <w:rPr>
                <w:b/>
                <w:sz w:val="22"/>
                <w:szCs w:val="22"/>
              </w:rPr>
            </w:pPr>
            <w:r w:rsidRPr="006F7562">
              <w:rPr>
                <w:b/>
                <w:sz w:val="22"/>
                <w:szCs w:val="22"/>
              </w:rPr>
              <w:t>Discussion Questions:</w:t>
            </w:r>
          </w:p>
          <w:p w14:paraId="41A5930D" w14:textId="77777777" w:rsidR="00006267" w:rsidRPr="006F7562" w:rsidRDefault="00006267" w:rsidP="000552E8">
            <w:pPr>
              <w:tabs>
                <w:tab w:val="left" w:pos="360"/>
              </w:tabs>
              <w:rPr>
                <w:i/>
                <w:sz w:val="22"/>
                <w:szCs w:val="22"/>
              </w:rPr>
            </w:pPr>
            <w:r w:rsidRPr="006F7562">
              <w:rPr>
                <w:i/>
                <w:sz w:val="22"/>
                <w:szCs w:val="22"/>
              </w:rPr>
              <w:t>Describe the evolution of services for students with disabilities.</w:t>
            </w:r>
          </w:p>
          <w:p w14:paraId="08072062" w14:textId="77777777" w:rsidR="00006267" w:rsidRPr="006F7562" w:rsidRDefault="00006267" w:rsidP="000552E8">
            <w:pPr>
              <w:tabs>
                <w:tab w:val="left" w:pos="360"/>
              </w:tabs>
              <w:rPr>
                <w:i/>
                <w:sz w:val="22"/>
                <w:szCs w:val="22"/>
              </w:rPr>
            </w:pPr>
            <w:r w:rsidRPr="006F7562">
              <w:rPr>
                <w:i/>
                <w:sz w:val="22"/>
                <w:szCs w:val="22"/>
              </w:rPr>
              <w:t>What are the important pieces of legislation that have impacted special education?</w:t>
            </w:r>
          </w:p>
          <w:p w14:paraId="14720E18" w14:textId="77777777" w:rsidR="00006267" w:rsidRPr="006F7562" w:rsidRDefault="00006267" w:rsidP="000552E8">
            <w:pPr>
              <w:tabs>
                <w:tab w:val="left" w:pos="360"/>
              </w:tabs>
              <w:rPr>
                <w:i/>
                <w:sz w:val="22"/>
                <w:szCs w:val="22"/>
              </w:rPr>
            </w:pPr>
            <w:r w:rsidRPr="006F7562">
              <w:rPr>
                <w:i/>
                <w:sz w:val="22"/>
                <w:szCs w:val="22"/>
              </w:rPr>
              <w:t>What is the role of the Federal Government in education?</w:t>
            </w:r>
          </w:p>
          <w:p w14:paraId="769374EC" w14:textId="77777777" w:rsidR="00006267" w:rsidRPr="006F7562" w:rsidRDefault="00006267" w:rsidP="000552E8">
            <w:pPr>
              <w:tabs>
                <w:tab w:val="left" w:pos="360"/>
              </w:tabs>
              <w:rPr>
                <w:i/>
                <w:sz w:val="22"/>
                <w:szCs w:val="22"/>
              </w:rPr>
            </w:pPr>
            <w:r w:rsidRPr="006F7562">
              <w:rPr>
                <w:i/>
                <w:sz w:val="22"/>
                <w:szCs w:val="22"/>
              </w:rPr>
              <w:t>What are the major differences between Section 504 and IDEA?</w:t>
            </w:r>
          </w:p>
          <w:p w14:paraId="11F98982" w14:textId="77777777" w:rsidR="00006267" w:rsidRPr="008E5DEC" w:rsidRDefault="00006267" w:rsidP="000552E8">
            <w:pPr>
              <w:tabs>
                <w:tab w:val="left" w:pos="360"/>
              </w:tabs>
              <w:rPr>
                <w:i/>
                <w:sz w:val="22"/>
                <w:szCs w:val="22"/>
              </w:rPr>
            </w:pPr>
            <w:r w:rsidRPr="006F7562">
              <w:rPr>
                <w:i/>
                <w:sz w:val="22"/>
                <w:szCs w:val="22"/>
              </w:rPr>
              <w:t>What are the major characteristics of IDEA?</w:t>
            </w:r>
          </w:p>
        </w:tc>
        <w:tc>
          <w:tcPr>
            <w:tcW w:w="2610" w:type="dxa"/>
          </w:tcPr>
          <w:p w14:paraId="2D1CF8CD" w14:textId="77777777" w:rsidR="00006267" w:rsidRPr="000B242C" w:rsidRDefault="00006267" w:rsidP="000552E8">
            <w:pPr>
              <w:tabs>
                <w:tab w:val="left" w:pos="360"/>
              </w:tabs>
              <w:rPr>
                <w:sz w:val="22"/>
                <w:szCs w:val="22"/>
              </w:rPr>
            </w:pPr>
            <w:proofErr w:type="spellStart"/>
            <w:r w:rsidRPr="00791B60">
              <w:rPr>
                <w:sz w:val="22"/>
                <w:szCs w:val="22"/>
              </w:rPr>
              <w:t>Heward</w:t>
            </w:r>
            <w:proofErr w:type="spellEnd"/>
            <w:r w:rsidRPr="00791B60">
              <w:rPr>
                <w:sz w:val="22"/>
                <w:szCs w:val="22"/>
              </w:rPr>
              <w:t>, W.L. (2017), Chapter 1</w:t>
            </w:r>
          </w:p>
        </w:tc>
        <w:tc>
          <w:tcPr>
            <w:tcW w:w="2785" w:type="dxa"/>
          </w:tcPr>
          <w:p w14:paraId="4B818945" w14:textId="77777777" w:rsidR="00006267" w:rsidRPr="00791B60" w:rsidRDefault="00006267" w:rsidP="000552E8">
            <w:pPr>
              <w:tabs>
                <w:tab w:val="left" w:pos="360"/>
              </w:tabs>
              <w:rPr>
                <w:b/>
                <w:sz w:val="22"/>
                <w:szCs w:val="22"/>
              </w:rPr>
            </w:pPr>
          </w:p>
        </w:tc>
      </w:tr>
      <w:tr w:rsidR="00006267" w14:paraId="16A96660" w14:textId="77777777" w:rsidTr="000552E8">
        <w:tc>
          <w:tcPr>
            <w:tcW w:w="2721" w:type="dxa"/>
          </w:tcPr>
          <w:p w14:paraId="03C3EBE8" w14:textId="77777777" w:rsidR="00006267" w:rsidRPr="006F7562" w:rsidRDefault="00006267" w:rsidP="000552E8">
            <w:pPr>
              <w:tabs>
                <w:tab w:val="left" w:pos="360"/>
              </w:tabs>
              <w:rPr>
                <w:b/>
                <w:sz w:val="22"/>
                <w:szCs w:val="22"/>
              </w:rPr>
            </w:pPr>
            <w:r w:rsidRPr="006F7562">
              <w:rPr>
                <w:b/>
                <w:sz w:val="22"/>
                <w:szCs w:val="22"/>
              </w:rPr>
              <w:t xml:space="preserve">Week </w:t>
            </w:r>
            <w:r w:rsidRPr="002D72F9">
              <w:rPr>
                <w:b/>
                <w:sz w:val="22"/>
                <w:szCs w:val="22"/>
              </w:rPr>
              <w:t>2</w:t>
            </w:r>
            <w:r w:rsidRPr="006F7562">
              <w:rPr>
                <w:b/>
                <w:sz w:val="22"/>
                <w:szCs w:val="22"/>
              </w:rPr>
              <w:t xml:space="preserve">: </w:t>
            </w:r>
            <w:r>
              <w:rPr>
                <w:b/>
                <w:sz w:val="22"/>
                <w:szCs w:val="22"/>
              </w:rPr>
              <w:t>January 21</w:t>
            </w:r>
          </w:p>
          <w:p w14:paraId="0E3DE5BF" w14:textId="77777777" w:rsidR="00006267" w:rsidRPr="006F7562" w:rsidRDefault="00006267" w:rsidP="000552E8">
            <w:pPr>
              <w:tabs>
                <w:tab w:val="left" w:pos="360"/>
              </w:tabs>
              <w:rPr>
                <w:sz w:val="22"/>
                <w:szCs w:val="22"/>
              </w:rPr>
            </w:pPr>
            <w:r w:rsidRPr="00CC2693">
              <w:rPr>
                <w:sz w:val="22"/>
                <w:szCs w:val="22"/>
              </w:rPr>
              <w:t>Historical Forces Shaping Education and Teaching</w:t>
            </w:r>
          </w:p>
          <w:p w14:paraId="77A38848" w14:textId="77777777" w:rsidR="00006267" w:rsidRPr="006F7562" w:rsidRDefault="00006267" w:rsidP="000552E8">
            <w:pPr>
              <w:tabs>
                <w:tab w:val="left" w:pos="360"/>
              </w:tabs>
              <w:rPr>
                <w:sz w:val="22"/>
                <w:szCs w:val="22"/>
              </w:rPr>
            </w:pPr>
          </w:p>
          <w:p w14:paraId="57B01F53" w14:textId="77777777" w:rsidR="00006267" w:rsidRPr="00E43702" w:rsidRDefault="00006267" w:rsidP="000552E8">
            <w:pPr>
              <w:tabs>
                <w:tab w:val="left" w:pos="360"/>
              </w:tabs>
              <w:rPr>
                <w:sz w:val="22"/>
                <w:szCs w:val="22"/>
              </w:rPr>
            </w:pPr>
            <w:r w:rsidRPr="00E43702">
              <w:rPr>
                <w:sz w:val="22"/>
                <w:szCs w:val="22"/>
              </w:rPr>
              <w:t xml:space="preserve">Democracy &amp; </w:t>
            </w:r>
            <w:r>
              <w:rPr>
                <w:sz w:val="22"/>
                <w:szCs w:val="22"/>
              </w:rPr>
              <w:t>Education</w:t>
            </w:r>
          </w:p>
          <w:p w14:paraId="1AAEA605" w14:textId="77777777" w:rsidR="00006267" w:rsidRPr="00E43702" w:rsidRDefault="00006267" w:rsidP="000552E8">
            <w:pPr>
              <w:tabs>
                <w:tab w:val="left" w:pos="360"/>
              </w:tabs>
              <w:rPr>
                <w:sz w:val="22"/>
                <w:szCs w:val="22"/>
              </w:rPr>
            </w:pPr>
            <w:r w:rsidRPr="00E43702">
              <w:rPr>
                <w:sz w:val="22"/>
                <w:szCs w:val="22"/>
              </w:rPr>
              <w:t>Teachers Roles &amp;</w:t>
            </w:r>
          </w:p>
          <w:p w14:paraId="3923D2C0" w14:textId="77777777" w:rsidR="00006267" w:rsidRDefault="00006267" w:rsidP="000552E8">
            <w:pPr>
              <w:tabs>
                <w:tab w:val="left" w:pos="900"/>
              </w:tabs>
              <w:rPr>
                <w:rFonts w:cs="Tahoma"/>
                <w:b/>
              </w:rPr>
            </w:pPr>
            <w:r w:rsidRPr="00E43702">
              <w:rPr>
                <w:sz w:val="22"/>
                <w:szCs w:val="22"/>
              </w:rPr>
              <w:t>Responsibilities</w:t>
            </w:r>
          </w:p>
        </w:tc>
        <w:tc>
          <w:tcPr>
            <w:tcW w:w="6459" w:type="dxa"/>
          </w:tcPr>
          <w:p w14:paraId="2E58EDC9" w14:textId="77777777" w:rsidR="00006267" w:rsidRDefault="00006267" w:rsidP="000552E8">
            <w:pPr>
              <w:tabs>
                <w:tab w:val="left" w:pos="360"/>
              </w:tabs>
              <w:rPr>
                <w:b/>
                <w:sz w:val="22"/>
                <w:szCs w:val="22"/>
              </w:rPr>
            </w:pPr>
            <w:r w:rsidRPr="00D70CDA">
              <w:rPr>
                <w:b/>
                <w:sz w:val="22"/>
                <w:szCs w:val="22"/>
              </w:rPr>
              <w:t>Planning &amp; Providing for Special Education Services</w:t>
            </w:r>
          </w:p>
          <w:p w14:paraId="24A71049" w14:textId="77777777" w:rsidR="00006267" w:rsidRPr="00D70CDA" w:rsidRDefault="00006267" w:rsidP="000552E8">
            <w:pPr>
              <w:tabs>
                <w:tab w:val="left" w:pos="360"/>
              </w:tabs>
              <w:rPr>
                <w:sz w:val="22"/>
                <w:szCs w:val="22"/>
              </w:rPr>
            </w:pPr>
            <w:r w:rsidRPr="00D70CDA">
              <w:rPr>
                <w:sz w:val="22"/>
                <w:szCs w:val="22"/>
              </w:rPr>
              <w:t>Disability Law, IEP, LRE, RTI</w:t>
            </w:r>
          </w:p>
          <w:p w14:paraId="3828994F" w14:textId="77777777" w:rsidR="00006267" w:rsidRDefault="00006267" w:rsidP="000552E8">
            <w:pPr>
              <w:tabs>
                <w:tab w:val="left" w:pos="360"/>
              </w:tabs>
              <w:rPr>
                <w:b/>
                <w:sz w:val="22"/>
                <w:szCs w:val="22"/>
              </w:rPr>
            </w:pPr>
            <w:r w:rsidRPr="006F7562">
              <w:rPr>
                <w:b/>
                <w:sz w:val="22"/>
                <w:szCs w:val="22"/>
              </w:rPr>
              <w:t>Discussion Questions:</w:t>
            </w:r>
          </w:p>
          <w:p w14:paraId="088E4EE8" w14:textId="77777777" w:rsidR="00006267" w:rsidRPr="006F7562" w:rsidRDefault="00006267" w:rsidP="000552E8">
            <w:pPr>
              <w:tabs>
                <w:tab w:val="left" w:pos="360"/>
              </w:tabs>
              <w:rPr>
                <w:i/>
                <w:sz w:val="22"/>
                <w:szCs w:val="22"/>
              </w:rPr>
            </w:pPr>
            <w:r w:rsidRPr="006F7562">
              <w:rPr>
                <w:i/>
                <w:sz w:val="22"/>
                <w:szCs w:val="22"/>
              </w:rPr>
              <w:t>Who serves students with disabilities?</w:t>
            </w:r>
          </w:p>
          <w:p w14:paraId="5675E0A3" w14:textId="77777777" w:rsidR="00006267" w:rsidRDefault="00006267" w:rsidP="000552E8">
            <w:pPr>
              <w:tabs>
                <w:tab w:val="left" w:pos="360"/>
              </w:tabs>
              <w:rPr>
                <w:i/>
                <w:sz w:val="22"/>
                <w:szCs w:val="22"/>
              </w:rPr>
            </w:pPr>
            <w:r w:rsidRPr="006F7562">
              <w:rPr>
                <w:i/>
                <w:sz w:val="22"/>
                <w:szCs w:val="22"/>
              </w:rPr>
              <w:t>How are students with disabilities served in public schools?</w:t>
            </w:r>
          </w:p>
          <w:p w14:paraId="0337BC90" w14:textId="77777777" w:rsidR="00006267" w:rsidRDefault="00006267" w:rsidP="000552E8">
            <w:pPr>
              <w:tabs>
                <w:tab w:val="left" w:pos="360"/>
              </w:tabs>
              <w:rPr>
                <w:i/>
                <w:sz w:val="22"/>
                <w:szCs w:val="22"/>
              </w:rPr>
            </w:pPr>
            <w:r>
              <w:rPr>
                <w:i/>
                <w:sz w:val="22"/>
                <w:szCs w:val="22"/>
              </w:rPr>
              <w:t>What important issues in special education are addressed by response to intervention?</w:t>
            </w:r>
          </w:p>
          <w:p w14:paraId="0C4990A5" w14:textId="77777777" w:rsidR="00006267" w:rsidRDefault="00006267" w:rsidP="000552E8">
            <w:pPr>
              <w:tabs>
                <w:tab w:val="left" w:pos="360"/>
              </w:tabs>
              <w:rPr>
                <w:i/>
                <w:sz w:val="22"/>
                <w:szCs w:val="22"/>
              </w:rPr>
            </w:pPr>
            <w:r>
              <w:rPr>
                <w:i/>
                <w:sz w:val="22"/>
                <w:szCs w:val="22"/>
              </w:rPr>
              <w:t>What is the role of the general education teacher in an RTI model? Special education teacher?</w:t>
            </w:r>
          </w:p>
          <w:p w14:paraId="7D3EC37C" w14:textId="77777777" w:rsidR="00006267" w:rsidRPr="006F7562" w:rsidRDefault="00006267" w:rsidP="000552E8">
            <w:pPr>
              <w:tabs>
                <w:tab w:val="left" w:pos="360"/>
              </w:tabs>
              <w:rPr>
                <w:i/>
                <w:sz w:val="22"/>
                <w:szCs w:val="22"/>
              </w:rPr>
            </w:pPr>
            <w:r w:rsidRPr="006F7562">
              <w:rPr>
                <w:i/>
                <w:sz w:val="22"/>
                <w:szCs w:val="22"/>
              </w:rPr>
              <w:t>What are my obligations to a student with a disability in my classroom?</w:t>
            </w:r>
          </w:p>
          <w:p w14:paraId="6BDE700F" w14:textId="77777777" w:rsidR="00006267" w:rsidRPr="00E01DC2" w:rsidRDefault="00006267" w:rsidP="000552E8">
            <w:pPr>
              <w:tabs>
                <w:tab w:val="left" w:pos="360"/>
              </w:tabs>
              <w:rPr>
                <w:i/>
                <w:sz w:val="22"/>
                <w:szCs w:val="22"/>
              </w:rPr>
            </w:pPr>
            <w:r w:rsidRPr="006F7562">
              <w:rPr>
                <w:i/>
                <w:sz w:val="22"/>
                <w:szCs w:val="22"/>
              </w:rPr>
              <w:t>In what ways am I likely to work with other profe</w:t>
            </w:r>
            <w:r>
              <w:rPr>
                <w:i/>
                <w:sz w:val="22"/>
                <w:szCs w:val="22"/>
              </w:rPr>
              <w:t>ssionals to meet student needs?</w:t>
            </w:r>
          </w:p>
        </w:tc>
        <w:tc>
          <w:tcPr>
            <w:tcW w:w="2610" w:type="dxa"/>
          </w:tcPr>
          <w:p w14:paraId="4F7DE277" w14:textId="77777777" w:rsidR="00006267" w:rsidRPr="000B242C" w:rsidRDefault="00006267" w:rsidP="000552E8">
            <w:pPr>
              <w:tabs>
                <w:tab w:val="left" w:pos="360"/>
              </w:tabs>
              <w:rPr>
                <w:sz w:val="22"/>
                <w:szCs w:val="22"/>
              </w:rPr>
            </w:pPr>
            <w:proofErr w:type="spellStart"/>
            <w:r w:rsidRPr="00791B60">
              <w:rPr>
                <w:sz w:val="22"/>
                <w:szCs w:val="22"/>
              </w:rPr>
              <w:t>Heward</w:t>
            </w:r>
            <w:proofErr w:type="spellEnd"/>
            <w:r w:rsidRPr="00791B60">
              <w:rPr>
                <w:sz w:val="22"/>
                <w:szCs w:val="22"/>
              </w:rPr>
              <w:t>, W.L. (2017), Chapter 2</w:t>
            </w:r>
          </w:p>
        </w:tc>
        <w:tc>
          <w:tcPr>
            <w:tcW w:w="2785" w:type="dxa"/>
          </w:tcPr>
          <w:p w14:paraId="2B65C22D" w14:textId="77777777" w:rsidR="00006267" w:rsidRPr="00503DDC" w:rsidRDefault="00006267" w:rsidP="000552E8">
            <w:pPr>
              <w:tabs>
                <w:tab w:val="left" w:pos="360"/>
              </w:tabs>
              <w:rPr>
                <w:i/>
                <w:sz w:val="22"/>
                <w:szCs w:val="22"/>
              </w:rPr>
            </w:pPr>
            <w:r w:rsidRPr="00503DDC">
              <w:rPr>
                <w:i/>
                <w:sz w:val="22"/>
                <w:szCs w:val="22"/>
              </w:rPr>
              <w:t>Quiz #1</w:t>
            </w:r>
          </w:p>
          <w:p w14:paraId="79D7151B" w14:textId="77777777" w:rsidR="00006267" w:rsidRDefault="00006267" w:rsidP="000552E8">
            <w:pPr>
              <w:tabs>
                <w:tab w:val="left" w:pos="360"/>
              </w:tabs>
              <w:rPr>
                <w:i/>
                <w:sz w:val="22"/>
                <w:szCs w:val="22"/>
              </w:rPr>
            </w:pPr>
            <w:r w:rsidRPr="00503DDC">
              <w:rPr>
                <w:i/>
                <w:sz w:val="22"/>
                <w:szCs w:val="22"/>
              </w:rPr>
              <w:t>Weekly Activities #1</w:t>
            </w:r>
          </w:p>
          <w:p w14:paraId="4B51A811" w14:textId="77777777" w:rsidR="00006267" w:rsidRPr="00725964" w:rsidRDefault="00006267" w:rsidP="000552E8">
            <w:pPr>
              <w:tabs>
                <w:tab w:val="left" w:pos="360"/>
              </w:tabs>
              <w:rPr>
                <w:sz w:val="22"/>
                <w:szCs w:val="22"/>
              </w:rPr>
            </w:pPr>
            <w:r>
              <w:rPr>
                <w:sz w:val="22"/>
                <w:szCs w:val="22"/>
              </w:rPr>
              <w:t>*</w:t>
            </w:r>
            <w:r w:rsidRPr="00725964">
              <w:rPr>
                <w:b/>
                <w:i/>
                <w:sz w:val="22"/>
                <w:szCs w:val="22"/>
              </w:rPr>
              <w:t>Assignments this week are due Tuesday January 22</w:t>
            </w:r>
            <w:r w:rsidRPr="00725964">
              <w:rPr>
                <w:b/>
                <w:i/>
                <w:sz w:val="22"/>
                <w:szCs w:val="22"/>
                <w:vertAlign w:val="superscript"/>
              </w:rPr>
              <w:t>nd</w:t>
            </w:r>
            <w:r>
              <w:rPr>
                <w:sz w:val="22"/>
                <w:szCs w:val="22"/>
              </w:rPr>
              <w:t xml:space="preserve"> </w:t>
            </w:r>
          </w:p>
        </w:tc>
      </w:tr>
      <w:tr w:rsidR="00006267" w14:paraId="1FFA13BE" w14:textId="77777777" w:rsidTr="000552E8">
        <w:tc>
          <w:tcPr>
            <w:tcW w:w="2721" w:type="dxa"/>
          </w:tcPr>
          <w:p w14:paraId="7BC92E50" w14:textId="77777777" w:rsidR="00006267" w:rsidRDefault="00006267" w:rsidP="000552E8">
            <w:pPr>
              <w:tabs>
                <w:tab w:val="left" w:pos="360"/>
              </w:tabs>
              <w:rPr>
                <w:sz w:val="22"/>
                <w:szCs w:val="22"/>
              </w:rPr>
            </w:pPr>
            <w:r w:rsidRPr="006F7562">
              <w:rPr>
                <w:b/>
                <w:sz w:val="22"/>
                <w:szCs w:val="22"/>
              </w:rPr>
              <w:t xml:space="preserve">Week </w:t>
            </w:r>
            <w:r>
              <w:rPr>
                <w:b/>
                <w:sz w:val="22"/>
                <w:szCs w:val="22"/>
              </w:rPr>
              <w:t>3: January 28</w:t>
            </w:r>
          </w:p>
          <w:p w14:paraId="7002B12A" w14:textId="77777777" w:rsidR="00006267" w:rsidRPr="00E43702" w:rsidRDefault="00006267" w:rsidP="000552E8">
            <w:pPr>
              <w:tabs>
                <w:tab w:val="left" w:pos="360"/>
              </w:tabs>
              <w:rPr>
                <w:sz w:val="22"/>
                <w:szCs w:val="22"/>
              </w:rPr>
            </w:pPr>
            <w:r>
              <w:rPr>
                <w:sz w:val="22"/>
                <w:szCs w:val="22"/>
              </w:rPr>
              <w:t>Democracy &amp; Education</w:t>
            </w:r>
          </w:p>
          <w:p w14:paraId="32538D12" w14:textId="77777777" w:rsidR="00006267" w:rsidRPr="00E43702" w:rsidRDefault="00006267" w:rsidP="000552E8">
            <w:pPr>
              <w:tabs>
                <w:tab w:val="left" w:pos="360"/>
              </w:tabs>
              <w:rPr>
                <w:sz w:val="22"/>
                <w:szCs w:val="22"/>
              </w:rPr>
            </w:pPr>
            <w:r w:rsidRPr="00E43702">
              <w:rPr>
                <w:sz w:val="22"/>
                <w:szCs w:val="22"/>
              </w:rPr>
              <w:t>Teachers Roles &amp;</w:t>
            </w:r>
          </w:p>
          <w:p w14:paraId="4A57CC45" w14:textId="77777777" w:rsidR="00006267" w:rsidRDefault="00006267" w:rsidP="000552E8">
            <w:pPr>
              <w:tabs>
                <w:tab w:val="left" w:pos="900"/>
              </w:tabs>
              <w:rPr>
                <w:rFonts w:cs="Tahoma"/>
                <w:b/>
              </w:rPr>
            </w:pPr>
            <w:r w:rsidRPr="00E43702">
              <w:rPr>
                <w:sz w:val="22"/>
                <w:szCs w:val="22"/>
              </w:rPr>
              <w:t>Responsibilities</w:t>
            </w:r>
          </w:p>
        </w:tc>
        <w:tc>
          <w:tcPr>
            <w:tcW w:w="6459" w:type="dxa"/>
          </w:tcPr>
          <w:p w14:paraId="25446004" w14:textId="77777777" w:rsidR="00006267" w:rsidRPr="00D70CDA" w:rsidRDefault="00006267" w:rsidP="000552E8">
            <w:pPr>
              <w:tabs>
                <w:tab w:val="left" w:pos="360"/>
              </w:tabs>
              <w:rPr>
                <w:b/>
                <w:sz w:val="22"/>
                <w:szCs w:val="22"/>
              </w:rPr>
            </w:pPr>
            <w:r w:rsidRPr="00D70CDA">
              <w:rPr>
                <w:b/>
                <w:sz w:val="22"/>
                <w:szCs w:val="22"/>
              </w:rPr>
              <w:t>Collaboration</w:t>
            </w:r>
            <w:r>
              <w:rPr>
                <w:b/>
                <w:sz w:val="22"/>
                <w:szCs w:val="22"/>
              </w:rPr>
              <w:t xml:space="preserve"> &amp; </w:t>
            </w:r>
            <w:r w:rsidRPr="00D70CDA">
              <w:rPr>
                <w:b/>
                <w:sz w:val="22"/>
                <w:szCs w:val="22"/>
              </w:rPr>
              <w:t>Classroom Management</w:t>
            </w:r>
          </w:p>
          <w:p w14:paraId="4B2430FA" w14:textId="77777777" w:rsidR="00006267" w:rsidRPr="006F7562" w:rsidRDefault="00006267" w:rsidP="000552E8">
            <w:pPr>
              <w:tabs>
                <w:tab w:val="left" w:pos="360"/>
              </w:tabs>
              <w:rPr>
                <w:b/>
                <w:sz w:val="22"/>
                <w:szCs w:val="22"/>
              </w:rPr>
            </w:pPr>
            <w:r w:rsidRPr="006F7562">
              <w:rPr>
                <w:b/>
                <w:sz w:val="22"/>
                <w:szCs w:val="22"/>
              </w:rPr>
              <w:t>Discussion Questions:</w:t>
            </w:r>
          </w:p>
          <w:p w14:paraId="4677B126" w14:textId="77777777" w:rsidR="00006267" w:rsidRPr="006F7562" w:rsidRDefault="00006267" w:rsidP="000552E8">
            <w:pPr>
              <w:tabs>
                <w:tab w:val="left" w:pos="360"/>
              </w:tabs>
              <w:rPr>
                <w:i/>
                <w:sz w:val="22"/>
                <w:szCs w:val="22"/>
              </w:rPr>
            </w:pPr>
            <w:r w:rsidRPr="006F7562">
              <w:rPr>
                <w:i/>
                <w:sz w:val="22"/>
                <w:szCs w:val="22"/>
              </w:rPr>
              <w:t>What are critical issues in collaboration?</w:t>
            </w:r>
          </w:p>
          <w:p w14:paraId="78D3DFD5" w14:textId="77777777" w:rsidR="00006267" w:rsidRPr="006F7562" w:rsidRDefault="00006267" w:rsidP="000552E8">
            <w:pPr>
              <w:tabs>
                <w:tab w:val="left" w:pos="360"/>
              </w:tabs>
              <w:rPr>
                <w:i/>
                <w:sz w:val="22"/>
                <w:szCs w:val="22"/>
              </w:rPr>
            </w:pPr>
            <w:r w:rsidRPr="006F7562">
              <w:rPr>
                <w:i/>
                <w:sz w:val="22"/>
                <w:szCs w:val="22"/>
              </w:rPr>
              <w:t>What are critical communication skills I will need to be successful in my collaborative relationships?</w:t>
            </w:r>
          </w:p>
          <w:p w14:paraId="733EF732" w14:textId="77777777" w:rsidR="00006267" w:rsidRPr="00A21474" w:rsidRDefault="00006267" w:rsidP="000552E8">
            <w:pPr>
              <w:tabs>
                <w:tab w:val="left" w:pos="360"/>
              </w:tabs>
              <w:rPr>
                <w:i/>
                <w:sz w:val="22"/>
                <w:szCs w:val="22"/>
              </w:rPr>
            </w:pPr>
            <w:r w:rsidRPr="00A21474">
              <w:rPr>
                <w:i/>
                <w:sz w:val="22"/>
                <w:szCs w:val="22"/>
              </w:rPr>
              <w:t>What are the basic strategies for managing classroom behavior?</w:t>
            </w:r>
          </w:p>
          <w:p w14:paraId="519E2D14" w14:textId="77777777" w:rsidR="00006267" w:rsidRPr="00D70CDA" w:rsidRDefault="00006267" w:rsidP="000552E8">
            <w:pPr>
              <w:tabs>
                <w:tab w:val="left" w:pos="360"/>
              </w:tabs>
              <w:rPr>
                <w:i/>
                <w:sz w:val="22"/>
                <w:szCs w:val="22"/>
              </w:rPr>
            </w:pPr>
            <w:r w:rsidRPr="00A21474">
              <w:rPr>
                <w:i/>
                <w:sz w:val="22"/>
                <w:szCs w:val="22"/>
              </w:rPr>
              <w:t>How does a teacher develop a proactive plan?</w:t>
            </w:r>
          </w:p>
        </w:tc>
        <w:tc>
          <w:tcPr>
            <w:tcW w:w="2610" w:type="dxa"/>
          </w:tcPr>
          <w:p w14:paraId="3C34321B" w14:textId="77777777" w:rsidR="00006267" w:rsidRDefault="00006267" w:rsidP="000552E8">
            <w:pPr>
              <w:tabs>
                <w:tab w:val="left" w:pos="360"/>
              </w:tabs>
              <w:rPr>
                <w:sz w:val="22"/>
                <w:szCs w:val="22"/>
              </w:rPr>
            </w:pPr>
            <w:proofErr w:type="spellStart"/>
            <w:r w:rsidRPr="00791B60">
              <w:rPr>
                <w:sz w:val="22"/>
                <w:szCs w:val="22"/>
              </w:rPr>
              <w:t>Heward</w:t>
            </w:r>
            <w:proofErr w:type="spellEnd"/>
            <w:r w:rsidRPr="00791B60">
              <w:rPr>
                <w:sz w:val="22"/>
                <w:szCs w:val="22"/>
              </w:rPr>
              <w:t>, W.L. (2017), Chapter 3</w:t>
            </w:r>
          </w:p>
          <w:p w14:paraId="3973077B" w14:textId="77777777" w:rsidR="00006267" w:rsidRPr="000B242C" w:rsidRDefault="00006267" w:rsidP="000552E8">
            <w:pPr>
              <w:tabs>
                <w:tab w:val="left" w:pos="360"/>
              </w:tabs>
              <w:rPr>
                <w:sz w:val="22"/>
                <w:szCs w:val="22"/>
              </w:rPr>
            </w:pPr>
            <w:proofErr w:type="spellStart"/>
            <w:r w:rsidRPr="00781A37">
              <w:rPr>
                <w:sz w:val="22"/>
                <w:szCs w:val="22"/>
              </w:rPr>
              <w:t>Sayeski</w:t>
            </w:r>
            <w:proofErr w:type="spellEnd"/>
            <w:r w:rsidRPr="00781A37">
              <w:rPr>
                <w:sz w:val="22"/>
                <w:szCs w:val="22"/>
              </w:rPr>
              <w:t>, K.L., &amp; Brown, M.R. (2011)</w:t>
            </w:r>
          </w:p>
        </w:tc>
        <w:tc>
          <w:tcPr>
            <w:tcW w:w="2785" w:type="dxa"/>
          </w:tcPr>
          <w:p w14:paraId="0CF2D314" w14:textId="77777777" w:rsidR="00006267" w:rsidRPr="00503DDC" w:rsidRDefault="00006267" w:rsidP="000552E8">
            <w:pPr>
              <w:tabs>
                <w:tab w:val="left" w:pos="360"/>
              </w:tabs>
              <w:rPr>
                <w:i/>
                <w:color w:val="000000"/>
                <w:sz w:val="22"/>
                <w:szCs w:val="23"/>
              </w:rPr>
            </w:pPr>
            <w:r w:rsidRPr="00503DDC">
              <w:rPr>
                <w:i/>
                <w:color w:val="000000"/>
                <w:sz w:val="22"/>
                <w:szCs w:val="23"/>
              </w:rPr>
              <w:t>Quiz #2</w:t>
            </w:r>
          </w:p>
          <w:p w14:paraId="5A984E20" w14:textId="77777777" w:rsidR="00006267" w:rsidRPr="00503DDC" w:rsidRDefault="00006267" w:rsidP="000552E8">
            <w:pPr>
              <w:tabs>
                <w:tab w:val="left" w:pos="360"/>
              </w:tabs>
              <w:rPr>
                <w:i/>
                <w:sz w:val="22"/>
                <w:szCs w:val="22"/>
              </w:rPr>
            </w:pPr>
            <w:r w:rsidRPr="00503DDC">
              <w:rPr>
                <w:i/>
                <w:sz w:val="22"/>
                <w:szCs w:val="22"/>
              </w:rPr>
              <w:t>Weekly Activities #2</w:t>
            </w:r>
          </w:p>
        </w:tc>
      </w:tr>
      <w:tr w:rsidR="00006267" w14:paraId="6738DFCC" w14:textId="77777777" w:rsidTr="000552E8">
        <w:tc>
          <w:tcPr>
            <w:tcW w:w="2721" w:type="dxa"/>
          </w:tcPr>
          <w:p w14:paraId="57D42C00" w14:textId="77777777" w:rsidR="00006267" w:rsidRPr="006F7562" w:rsidRDefault="00006267" w:rsidP="000552E8">
            <w:pPr>
              <w:tabs>
                <w:tab w:val="left" w:pos="360"/>
              </w:tabs>
              <w:rPr>
                <w:b/>
                <w:sz w:val="22"/>
                <w:szCs w:val="22"/>
              </w:rPr>
            </w:pPr>
            <w:r>
              <w:rPr>
                <w:b/>
                <w:sz w:val="22"/>
                <w:szCs w:val="22"/>
              </w:rPr>
              <w:lastRenderedPageBreak/>
              <w:t>Week 4: February 4</w:t>
            </w:r>
          </w:p>
          <w:p w14:paraId="01A8DCE3" w14:textId="77777777" w:rsidR="00006267" w:rsidRDefault="00006267" w:rsidP="000552E8">
            <w:pPr>
              <w:tabs>
                <w:tab w:val="left" w:pos="900"/>
              </w:tabs>
              <w:rPr>
                <w:rFonts w:cs="Tahoma"/>
                <w:b/>
              </w:rPr>
            </w:pPr>
            <w:r w:rsidRPr="00E43702">
              <w:rPr>
                <w:sz w:val="22"/>
                <w:szCs w:val="22"/>
              </w:rPr>
              <w:t>Student Differences in the Classroom</w:t>
            </w:r>
          </w:p>
        </w:tc>
        <w:tc>
          <w:tcPr>
            <w:tcW w:w="6459" w:type="dxa"/>
          </w:tcPr>
          <w:p w14:paraId="462E9E9F" w14:textId="77777777" w:rsidR="00006267" w:rsidRPr="00442AEA" w:rsidRDefault="00006267" w:rsidP="000552E8">
            <w:pPr>
              <w:tabs>
                <w:tab w:val="left" w:pos="360"/>
              </w:tabs>
              <w:rPr>
                <w:b/>
                <w:sz w:val="22"/>
                <w:szCs w:val="22"/>
              </w:rPr>
            </w:pPr>
            <w:r w:rsidRPr="00D70CDA">
              <w:rPr>
                <w:b/>
                <w:sz w:val="22"/>
                <w:szCs w:val="22"/>
              </w:rPr>
              <w:t>Self Determination</w:t>
            </w:r>
            <w:r>
              <w:rPr>
                <w:b/>
                <w:sz w:val="22"/>
                <w:szCs w:val="22"/>
              </w:rPr>
              <w:t xml:space="preserve"> &amp;</w:t>
            </w:r>
            <w:r w:rsidRPr="00D70CDA">
              <w:rPr>
                <w:b/>
                <w:sz w:val="22"/>
                <w:szCs w:val="22"/>
              </w:rPr>
              <w:t xml:space="preserve"> Self-Advocacy</w:t>
            </w:r>
            <w:r>
              <w:rPr>
                <w:b/>
                <w:sz w:val="22"/>
                <w:szCs w:val="22"/>
              </w:rPr>
              <w:t xml:space="preserve">, </w:t>
            </w:r>
            <w:r w:rsidRPr="00442AEA">
              <w:rPr>
                <w:b/>
                <w:sz w:val="22"/>
                <w:szCs w:val="22"/>
              </w:rPr>
              <w:t xml:space="preserve">Intellectual Disabilities </w:t>
            </w:r>
          </w:p>
          <w:p w14:paraId="05880F69" w14:textId="77777777" w:rsidR="00006267" w:rsidRPr="006F7562" w:rsidRDefault="00006267" w:rsidP="000552E8">
            <w:pPr>
              <w:tabs>
                <w:tab w:val="left" w:pos="360"/>
              </w:tabs>
              <w:rPr>
                <w:b/>
                <w:sz w:val="22"/>
                <w:szCs w:val="22"/>
              </w:rPr>
            </w:pPr>
            <w:r w:rsidRPr="006F7562">
              <w:rPr>
                <w:b/>
                <w:sz w:val="22"/>
                <w:szCs w:val="22"/>
              </w:rPr>
              <w:t>Discussion Questions:</w:t>
            </w:r>
          </w:p>
          <w:p w14:paraId="4FC3DF53" w14:textId="77777777" w:rsidR="00006267" w:rsidRDefault="00006267" w:rsidP="000552E8">
            <w:pPr>
              <w:tabs>
                <w:tab w:val="left" w:pos="360"/>
              </w:tabs>
              <w:rPr>
                <w:i/>
                <w:sz w:val="22"/>
                <w:szCs w:val="22"/>
              </w:rPr>
            </w:pPr>
            <w:r>
              <w:rPr>
                <w:i/>
                <w:sz w:val="22"/>
                <w:szCs w:val="22"/>
              </w:rPr>
              <w:t xml:space="preserve">What are intellectual disabilities </w:t>
            </w:r>
            <w:r w:rsidRPr="006F7562">
              <w:rPr>
                <w:i/>
                <w:sz w:val="22"/>
                <w:szCs w:val="22"/>
              </w:rPr>
              <w:t xml:space="preserve">and how </w:t>
            </w:r>
            <w:r>
              <w:rPr>
                <w:i/>
                <w:sz w:val="22"/>
                <w:szCs w:val="22"/>
              </w:rPr>
              <w:t>do they</w:t>
            </w:r>
            <w:r w:rsidRPr="006F7562">
              <w:rPr>
                <w:i/>
                <w:sz w:val="22"/>
                <w:szCs w:val="22"/>
              </w:rPr>
              <w:t xml:space="preserve"> affect learning?</w:t>
            </w:r>
          </w:p>
          <w:p w14:paraId="285B4520" w14:textId="77777777" w:rsidR="00006267" w:rsidRPr="006F7562" w:rsidRDefault="00006267" w:rsidP="000552E8">
            <w:pPr>
              <w:tabs>
                <w:tab w:val="left" w:pos="360"/>
              </w:tabs>
              <w:rPr>
                <w:i/>
                <w:sz w:val="22"/>
                <w:szCs w:val="22"/>
              </w:rPr>
            </w:pPr>
            <w:r w:rsidRPr="006F7562">
              <w:rPr>
                <w:i/>
                <w:sz w:val="22"/>
                <w:szCs w:val="22"/>
              </w:rPr>
              <w:t>What are the differences between helping and empowering?</w:t>
            </w:r>
          </w:p>
          <w:p w14:paraId="5077AB86" w14:textId="77777777" w:rsidR="00006267" w:rsidRPr="006F7562" w:rsidRDefault="00006267" w:rsidP="000552E8">
            <w:pPr>
              <w:tabs>
                <w:tab w:val="left" w:pos="360"/>
              </w:tabs>
              <w:rPr>
                <w:i/>
                <w:sz w:val="22"/>
                <w:szCs w:val="22"/>
              </w:rPr>
            </w:pPr>
            <w:r w:rsidRPr="006F7562">
              <w:rPr>
                <w:i/>
                <w:sz w:val="22"/>
                <w:szCs w:val="22"/>
              </w:rPr>
              <w:t>What is self-determination?</w:t>
            </w:r>
          </w:p>
          <w:p w14:paraId="19FC17C9" w14:textId="77777777" w:rsidR="00006267" w:rsidRPr="00E01DC2" w:rsidRDefault="00006267" w:rsidP="000552E8">
            <w:pPr>
              <w:tabs>
                <w:tab w:val="left" w:pos="360"/>
              </w:tabs>
              <w:rPr>
                <w:i/>
                <w:sz w:val="22"/>
                <w:szCs w:val="22"/>
              </w:rPr>
            </w:pPr>
            <w:r>
              <w:rPr>
                <w:i/>
                <w:sz w:val="22"/>
                <w:szCs w:val="22"/>
              </w:rPr>
              <w:t>What is self-advocacy?</w:t>
            </w:r>
          </w:p>
        </w:tc>
        <w:tc>
          <w:tcPr>
            <w:tcW w:w="2610" w:type="dxa"/>
          </w:tcPr>
          <w:p w14:paraId="77294744" w14:textId="77777777" w:rsidR="00006267" w:rsidRDefault="00006267" w:rsidP="000552E8">
            <w:pPr>
              <w:tabs>
                <w:tab w:val="left" w:pos="360"/>
              </w:tabs>
              <w:rPr>
                <w:sz w:val="22"/>
                <w:szCs w:val="22"/>
              </w:rPr>
            </w:pPr>
            <w:proofErr w:type="spellStart"/>
            <w:r w:rsidRPr="00791B60">
              <w:rPr>
                <w:sz w:val="22"/>
                <w:szCs w:val="22"/>
              </w:rPr>
              <w:t>Heward</w:t>
            </w:r>
            <w:proofErr w:type="spellEnd"/>
            <w:r w:rsidRPr="00791B60">
              <w:rPr>
                <w:sz w:val="22"/>
                <w:szCs w:val="22"/>
              </w:rPr>
              <w:t xml:space="preserve">, W.L. (2017), Chapter </w:t>
            </w:r>
            <w:r>
              <w:rPr>
                <w:sz w:val="22"/>
                <w:szCs w:val="22"/>
              </w:rPr>
              <w:t>4</w:t>
            </w:r>
          </w:p>
          <w:p w14:paraId="05A00653" w14:textId="77777777" w:rsidR="00006267" w:rsidRPr="00781A37" w:rsidRDefault="00006267" w:rsidP="000552E8">
            <w:pPr>
              <w:tabs>
                <w:tab w:val="left" w:pos="360"/>
              </w:tabs>
              <w:rPr>
                <w:sz w:val="22"/>
                <w:szCs w:val="22"/>
              </w:rPr>
            </w:pPr>
            <w:proofErr w:type="spellStart"/>
            <w:r w:rsidRPr="00B43D9F">
              <w:t>Wehmeyer</w:t>
            </w:r>
            <w:proofErr w:type="spellEnd"/>
            <w:r w:rsidRPr="00B43D9F">
              <w:t xml:space="preserve">, M.L. (2002).  </w:t>
            </w:r>
          </w:p>
        </w:tc>
        <w:tc>
          <w:tcPr>
            <w:tcW w:w="2785" w:type="dxa"/>
          </w:tcPr>
          <w:p w14:paraId="671F5320" w14:textId="77777777" w:rsidR="00006267" w:rsidRPr="00503DDC" w:rsidRDefault="00006267" w:rsidP="000552E8">
            <w:pPr>
              <w:tabs>
                <w:tab w:val="left" w:pos="360"/>
              </w:tabs>
              <w:rPr>
                <w:i/>
                <w:color w:val="000000"/>
                <w:sz w:val="22"/>
                <w:szCs w:val="23"/>
              </w:rPr>
            </w:pPr>
            <w:r w:rsidRPr="00503DDC">
              <w:rPr>
                <w:i/>
                <w:color w:val="000000"/>
                <w:sz w:val="22"/>
                <w:szCs w:val="23"/>
              </w:rPr>
              <w:t>Quiz #3</w:t>
            </w:r>
          </w:p>
          <w:p w14:paraId="37C4DC93" w14:textId="77777777" w:rsidR="00006267" w:rsidRDefault="00006267" w:rsidP="000552E8">
            <w:pPr>
              <w:tabs>
                <w:tab w:val="left" w:pos="360"/>
              </w:tabs>
              <w:rPr>
                <w:i/>
                <w:sz w:val="22"/>
                <w:szCs w:val="22"/>
              </w:rPr>
            </w:pPr>
            <w:r w:rsidRPr="00503DDC">
              <w:rPr>
                <w:i/>
                <w:sz w:val="22"/>
                <w:szCs w:val="22"/>
              </w:rPr>
              <w:t>Weekly Activities # 3</w:t>
            </w:r>
          </w:p>
          <w:p w14:paraId="164EC71A" w14:textId="77777777" w:rsidR="00006267" w:rsidRPr="00503DDC" w:rsidRDefault="00006267" w:rsidP="000552E8">
            <w:pPr>
              <w:tabs>
                <w:tab w:val="left" w:pos="360"/>
              </w:tabs>
              <w:rPr>
                <w:i/>
                <w:color w:val="000000"/>
                <w:sz w:val="22"/>
                <w:szCs w:val="23"/>
              </w:rPr>
            </w:pPr>
            <w:r w:rsidRPr="00503DDC">
              <w:rPr>
                <w:i/>
                <w:color w:val="000000"/>
                <w:sz w:val="22"/>
                <w:szCs w:val="23"/>
              </w:rPr>
              <w:t>IRIS Module-Related Services</w:t>
            </w:r>
          </w:p>
        </w:tc>
      </w:tr>
      <w:tr w:rsidR="00006267" w14:paraId="0505055F" w14:textId="77777777" w:rsidTr="000552E8">
        <w:trPr>
          <w:trHeight w:val="701"/>
        </w:trPr>
        <w:tc>
          <w:tcPr>
            <w:tcW w:w="2721" w:type="dxa"/>
          </w:tcPr>
          <w:p w14:paraId="0BEE8D86" w14:textId="77777777" w:rsidR="00006267" w:rsidRPr="006A3A92" w:rsidRDefault="00006267" w:rsidP="000552E8">
            <w:pPr>
              <w:tabs>
                <w:tab w:val="left" w:pos="360"/>
              </w:tabs>
              <w:rPr>
                <w:b/>
                <w:sz w:val="22"/>
                <w:szCs w:val="22"/>
              </w:rPr>
            </w:pPr>
            <w:r w:rsidRPr="006F7562">
              <w:rPr>
                <w:b/>
                <w:sz w:val="22"/>
                <w:szCs w:val="22"/>
              </w:rPr>
              <w:t xml:space="preserve">Week </w:t>
            </w:r>
            <w:r>
              <w:rPr>
                <w:b/>
                <w:sz w:val="22"/>
                <w:szCs w:val="22"/>
              </w:rPr>
              <w:t>5</w:t>
            </w:r>
            <w:r w:rsidRPr="006F7562">
              <w:rPr>
                <w:b/>
                <w:sz w:val="22"/>
                <w:szCs w:val="22"/>
              </w:rPr>
              <w:t xml:space="preserve">: </w:t>
            </w:r>
            <w:r>
              <w:rPr>
                <w:b/>
                <w:sz w:val="22"/>
                <w:szCs w:val="22"/>
              </w:rPr>
              <w:t xml:space="preserve">February 11 </w:t>
            </w:r>
          </w:p>
        </w:tc>
        <w:tc>
          <w:tcPr>
            <w:tcW w:w="6459" w:type="dxa"/>
          </w:tcPr>
          <w:p w14:paraId="59B7FD2F" w14:textId="77777777" w:rsidR="00006267" w:rsidRPr="00E01DC2" w:rsidRDefault="00006267" w:rsidP="000552E8">
            <w:pPr>
              <w:tabs>
                <w:tab w:val="left" w:pos="900"/>
              </w:tabs>
              <w:jc w:val="center"/>
              <w:rPr>
                <w:b/>
                <w:szCs w:val="22"/>
              </w:rPr>
            </w:pPr>
            <w:r w:rsidRPr="00E01DC2">
              <w:rPr>
                <w:b/>
                <w:szCs w:val="22"/>
              </w:rPr>
              <w:t>EXAM 1 (Chapters 1-4)</w:t>
            </w:r>
          </w:p>
          <w:p w14:paraId="0278D410" w14:textId="77777777" w:rsidR="00006267" w:rsidRDefault="00006267" w:rsidP="000552E8">
            <w:pPr>
              <w:tabs>
                <w:tab w:val="left" w:pos="900"/>
              </w:tabs>
              <w:jc w:val="center"/>
              <w:rPr>
                <w:rFonts w:cs="Tahoma"/>
                <w:b/>
              </w:rPr>
            </w:pPr>
            <w:r w:rsidRPr="00E01DC2">
              <w:rPr>
                <w:b/>
                <w:color w:val="FF0000"/>
                <w:szCs w:val="22"/>
              </w:rPr>
              <w:t>Exam will open on 2/11/19 and will be due 2/18/19 by 8am.</w:t>
            </w:r>
          </w:p>
        </w:tc>
        <w:tc>
          <w:tcPr>
            <w:tcW w:w="2610" w:type="dxa"/>
          </w:tcPr>
          <w:p w14:paraId="706C1113" w14:textId="77777777" w:rsidR="00006267" w:rsidRPr="00791B60" w:rsidRDefault="00006267" w:rsidP="000552E8">
            <w:pPr>
              <w:tabs>
                <w:tab w:val="left" w:pos="360"/>
              </w:tabs>
              <w:rPr>
                <w:b/>
                <w:sz w:val="22"/>
                <w:szCs w:val="22"/>
              </w:rPr>
            </w:pPr>
          </w:p>
        </w:tc>
        <w:tc>
          <w:tcPr>
            <w:tcW w:w="2785" w:type="dxa"/>
          </w:tcPr>
          <w:p w14:paraId="7CD7E6A2" w14:textId="77777777" w:rsidR="00006267" w:rsidRPr="00503DDC" w:rsidRDefault="00006267" w:rsidP="000552E8">
            <w:pPr>
              <w:tabs>
                <w:tab w:val="left" w:pos="360"/>
              </w:tabs>
              <w:rPr>
                <w:i/>
                <w:color w:val="000000"/>
                <w:sz w:val="22"/>
                <w:szCs w:val="23"/>
              </w:rPr>
            </w:pPr>
            <w:r w:rsidRPr="00503DDC">
              <w:rPr>
                <w:i/>
                <w:color w:val="000000"/>
                <w:sz w:val="22"/>
                <w:szCs w:val="23"/>
              </w:rPr>
              <w:t>Quiz #4</w:t>
            </w:r>
          </w:p>
          <w:p w14:paraId="01B7D8CE" w14:textId="77777777" w:rsidR="00006267" w:rsidRPr="00503DDC" w:rsidRDefault="00006267" w:rsidP="000552E8">
            <w:pPr>
              <w:tabs>
                <w:tab w:val="left" w:pos="360"/>
              </w:tabs>
              <w:rPr>
                <w:i/>
                <w:sz w:val="22"/>
                <w:szCs w:val="22"/>
              </w:rPr>
            </w:pPr>
            <w:r w:rsidRPr="00503DDC">
              <w:rPr>
                <w:i/>
                <w:sz w:val="22"/>
                <w:szCs w:val="22"/>
              </w:rPr>
              <w:t>Weekly Activities #4</w:t>
            </w:r>
          </w:p>
        </w:tc>
      </w:tr>
      <w:tr w:rsidR="00006267" w14:paraId="38F50FFE" w14:textId="77777777" w:rsidTr="000552E8">
        <w:tc>
          <w:tcPr>
            <w:tcW w:w="2721" w:type="dxa"/>
          </w:tcPr>
          <w:p w14:paraId="2CABB946" w14:textId="77777777" w:rsidR="00006267" w:rsidRDefault="00006267" w:rsidP="000552E8">
            <w:pPr>
              <w:tabs>
                <w:tab w:val="left" w:pos="360"/>
              </w:tabs>
              <w:rPr>
                <w:sz w:val="22"/>
                <w:szCs w:val="22"/>
              </w:rPr>
            </w:pPr>
            <w:r w:rsidRPr="006F7562">
              <w:rPr>
                <w:b/>
                <w:sz w:val="22"/>
                <w:szCs w:val="22"/>
              </w:rPr>
              <w:t xml:space="preserve">Week </w:t>
            </w:r>
            <w:r>
              <w:rPr>
                <w:b/>
                <w:sz w:val="22"/>
                <w:szCs w:val="22"/>
              </w:rPr>
              <w:t xml:space="preserve">6: February 18 </w:t>
            </w:r>
            <w:r w:rsidRPr="00E43702">
              <w:rPr>
                <w:sz w:val="22"/>
                <w:szCs w:val="22"/>
              </w:rPr>
              <w:t>Student Differences in the Classroom</w:t>
            </w:r>
          </w:p>
          <w:p w14:paraId="52EF7FE5" w14:textId="77777777" w:rsidR="00006267" w:rsidRDefault="00006267" w:rsidP="000552E8">
            <w:pPr>
              <w:tabs>
                <w:tab w:val="left" w:pos="360"/>
              </w:tabs>
              <w:rPr>
                <w:sz w:val="22"/>
                <w:szCs w:val="22"/>
              </w:rPr>
            </w:pPr>
          </w:p>
          <w:p w14:paraId="490A5E1A" w14:textId="77777777" w:rsidR="00006267" w:rsidRDefault="00006267" w:rsidP="000552E8">
            <w:pPr>
              <w:tabs>
                <w:tab w:val="left" w:pos="900"/>
              </w:tabs>
              <w:rPr>
                <w:rFonts w:cs="Tahoma"/>
                <w:b/>
              </w:rPr>
            </w:pPr>
          </w:p>
        </w:tc>
        <w:tc>
          <w:tcPr>
            <w:tcW w:w="6459" w:type="dxa"/>
          </w:tcPr>
          <w:p w14:paraId="2DC8EECD" w14:textId="77777777" w:rsidR="00006267" w:rsidRDefault="00006267" w:rsidP="000552E8">
            <w:pPr>
              <w:tabs>
                <w:tab w:val="left" w:pos="360"/>
              </w:tabs>
              <w:rPr>
                <w:b/>
                <w:sz w:val="22"/>
                <w:szCs w:val="22"/>
              </w:rPr>
            </w:pPr>
            <w:r w:rsidRPr="00442AEA">
              <w:rPr>
                <w:b/>
                <w:sz w:val="22"/>
                <w:szCs w:val="22"/>
              </w:rPr>
              <w:t>Specific Learning Disabilities, ADHD</w:t>
            </w:r>
          </w:p>
          <w:p w14:paraId="107E02C5" w14:textId="77777777" w:rsidR="00006267" w:rsidRPr="006F7562" w:rsidRDefault="00006267" w:rsidP="000552E8">
            <w:pPr>
              <w:tabs>
                <w:tab w:val="left" w:pos="360"/>
              </w:tabs>
              <w:rPr>
                <w:b/>
                <w:sz w:val="22"/>
                <w:szCs w:val="22"/>
              </w:rPr>
            </w:pPr>
            <w:r w:rsidRPr="006F7562">
              <w:rPr>
                <w:b/>
                <w:sz w:val="22"/>
                <w:szCs w:val="22"/>
              </w:rPr>
              <w:t>Discussion Questions:</w:t>
            </w:r>
          </w:p>
          <w:p w14:paraId="4D3D004E" w14:textId="77777777" w:rsidR="00006267" w:rsidRPr="00E01DC2" w:rsidRDefault="00006267" w:rsidP="000552E8">
            <w:pPr>
              <w:tabs>
                <w:tab w:val="left" w:pos="360"/>
              </w:tabs>
              <w:rPr>
                <w:i/>
                <w:sz w:val="22"/>
                <w:szCs w:val="22"/>
              </w:rPr>
            </w:pPr>
            <w:r w:rsidRPr="006F7562">
              <w:rPr>
                <w:i/>
                <w:sz w:val="22"/>
                <w:szCs w:val="22"/>
              </w:rPr>
              <w:t>What are learning disabilities and attention deficit/hyperactive disorders, and how do they affect learning?</w:t>
            </w:r>
          </w:p>
        </w:tc>
        <w:tc>
          <w:tcPr>
            <w:tcW w:w="2610" w:type="dxa"/>
          </w:tcPr>
          <w:p w14:paraId="384187C7" w14:textId="77777777" w:rsidR="00006267" w:rsidRDefault="00006267" w:rsidP="000552E8">
            <w:pPr>
              <w:tabs>
                <w:tab w:val="left" w:pos="360"/>
              </w:tabs>
              <w:rPr>
                <w:sz w:val="22"/>
                <w:szCs w:val="22"/>
              </w:rPr>
            </w:pPr>
            <w:proofErr w:type="spellStart"/>
            <w:r w:rsidRPr="00791B60">
              <w:rPr>
                <w:sz w:val="22"/>
                <w:szCs w:val="22"/>
              </w:rPr>
              <w:t>Heward</w:t>
            </w:r>
            <w:proofErr w:type="spellEnd"/>
            <w:r w:rsidRPr="00791B60">
              <w:rPr>
                <w:sz w:val="22"/>
                <w:szCs w:val="22"/>
              </w:rPr>
              <w:t>, W.L. (2017), Chapter 5</w:t>
            </w:r>
            <w:r>
              <w:rPr>
                <w:sz w:val="22"/>
                <w:szCs w:val="22"/>
              </w:rPr>
              <w:t xml:space="preserve"> </w:t>
            </w:r>
          </w:p>
          <w:p w14:paraId="4502B628" w14:textId="77777777" w:rsidR="00006267" w:rsidRPr="00791B60" w:rsidRDefault="00006267" w:rsidP="000552E8">
            <w:pPr>
              <w:tabs>
                <w:tab w:val="left" w:pos="360"/>
              </w:tabs>
              <w:rPr>
                <w:b/>
                <w:sz w:val="22"/>
                <w:szCs w:val="22"/>
              </w:rPr>
            </w:pPr>
            <w:r>
              <w:rPr>
                <w:sz w:val="22"/>
                <w:szCs w:val="22"/>
              </w:rPr>
              <w:t>Chapter 11 pg. 359-367</w:t>
            </w:r>
          </w:p>
        </w:tc>
        <w:tc>
          <w:tcPr>
            <w:tcW w:w="2785" w:type="dxa"/>
          </w:tcPr>
          <w:p w14:paraId="141306B5" w14:textId="77777777" w:rsidR="00006267" w:rsidRPr="00503DDC" w:rsidRDefault="00006267" w:rsidP="000552E8">
            <w:pPr>
              <w:tabs>
                <w:tab w:val="left" w:pos="360"/>
              </w:tabs>
              <w:rPr>
                <w:i/>
                <w:sz w:val="22"/>
                <w:szCs w:val="22"/>
              </w:rPr>
            </w:pPr>
            <w:r w:rsidRPr="00503DDC">
              <w:rPr>
                <w:i/>
                <w:sz w:val="22"/>
                <w:szCs w:val="22"/>
              </w:rPr>
              <w:t>Exam #1</w:t>
            </w:r>
          </w:p>
        </w:tc>
      </w:tr>
      <w:tr w:rsidR="00006267" w14:paraId="43FFBDBE" w14:textId="77777777" w:rsidTr="000552E8">
        <w:tc>
          <w:tcPr>
            <w:tcW w:w="2721" w:type="dxa"/>
          </w:tcPr>
          <w:p w14:paraId="2C734CA1" w14:textId="77777777" w:rsidR="00006267" w:rsidRDefault="00006267" w:rsidP="000552E8">
            <w:pPr>
              <w:tabs>
                <w:tab w:val="left" w:pos="360"/>
              </w:tabs>
              <w:rPr>
                <w:b/>
                <w:sz w:val="22"/>
                <w:szCs w:val="22"/>
              </w:rPr>
            </w:pPr>
            <w:r>
              <w:rPr>
                <w:b/>
                <w:sz w:val="22"/>
                <w:szCs w:val="22"/>
              </w:rPr>
              <w:t>Week 7: February 25</w:t>
            </w:r>
          </w:p>
          <w:p w14:paraId="5E4F8FA8" w14:textId="77777777" w:rsidR="00006267" w:rsidRPr="00442AEA" w:rsidRDefault="00006267" w:rsidP="000552E8">
            <w:pPr>
              <w:tabs>
                <w:tab w:val="left" w:pos="360"/>
              </w:tabs>
              <w:rPr>
                <w:sz w:val="22"/>
                <w:szCs w:val="22"/>
              </w:rPr>
            </w:pPr>
            <w:r w:rsidRPr="00E43702">
              <w:rPr>
                <w:sz w:val="22"/>
                <w:szCs w:val="22"/>
              </w:rPr>
              <w:t>Student Differences in the Classroom</w:t>
            </w:r>
          </w:p>
          <w:p w14:paraId="2D4711B3" w14:textId="77777777" w:rsidR="00006267" w:rsidRPr="006F7562" w:rsidRDefault="00006267" w:rsidP="000552E8">
            <w:pPr>
              <w:tabs>
                <w:tab w:val="left" w:pos="360"/>
              </w:tabs>
              <w:rPr>
                <w:b/>
                <w:sz w:val="22"/>
                <w:szCs w:val="22"/>
              </w:rPr>
            </w:pPr>
          </w:p>
        </w:tc>
        <w:tc>
          <w:tcPr>
            <w:tcW w:w="6459" w:type="dxa"/>
          </w:tcPr>
          <w:p w14:paraId="1A7EC890" w14:textId="77777777" w:rsidR="00006267" w:rsidRDefault="00006267" w:rsidP="000552E8">
            <w:pPr>
              <w:tabs>
                <w:tab w:val="left" w:pos="360"/>
              </w:tabs>
              <w:rPr>
                <w:b/>
                <w:sz w:val="22"/>
                <w:szCs w:val="22"/>
              </w:rPr>
            </w:pPr>
            <w:r w:rsidRPr="00442AEA">
              <w:rPr>
                <w:b/>
                <w:sz w:val="22"/>
                <w:szCs w:val="22"/>
              </w:rPr>
              <w:t>Specific Learning Disabilities, ADHD</w:t>
            </w:r>
          </w:p>
          <w:p w14:paraId="0CE0E933" w14:textId="77777777" w:rsidR="00006267" w:rsidRPr="006F7562" w:rsidRDefault="00006267" w:rsidP="000552E8">
            <w:pPr>
              <w:tabs>
                <w:tab w:val="left" w:pos="360"/>
              </w:tabs>
              <w:rPr>
                <w:b/>
                <w:sz w:val="22"/>
                <w:szCs w:val="22"/>
              </w:rPr>
            </w:pPr>
            <w:r w:rsidRPr="006F7562">
              <w:rPr>
                <w:b/>
                <w:sz w:val="22"/>
                <w:szCs w:val="22"/>
              </w:rPr>
              <w:t>Discussion Questions:</w:t>
            </w:r>
          </w:p>
          <w:p w14:paraId="2B5EF570" w14:textId="77777777" w:rsidR="00006267" w:rsidRPr="00442AEA" w:rsidRDefault="00006267" w:rsidP="000552E8">
            <w:pPr>
              <w:tabs>
                <w:tab w:val="left" w:pos="360"/>
              </w:tabs>
              <w:rPr>
                <w:i/>
                <w:sz w:val="22"/>
                <w:szCs w:val="22"/>
              </w:rPr>
            </w:pPr>
            <w:r w:rsidRPr="006F7562">
              <w:rPr>
                <w:i/>
                <w:sz w:val="22"/>
                <w:szCs w:val="22"/>
              </w:rPr>
              <w:t>What are learning disabilities and attention deficit/hyperactive disorders, and how do they affect learning?</w:t>
            </w:r>
          </w:p>
        </w:tc>
        <w:tc>
          <w:tcPr>
            <w:tcW w:w="2610" w:type="dxa"/>
          </w:tcPr>
          <w:p w14:paraId="74FA8E18" w14:textId="77777777" w:rsidR="00006267" w:rsidRDefault="00006267" w:rsidP="000552E8">
            <w:pPr>
              <w:tabs>
                <w:tab w:val="left" w:pos="360"/>
              </w:tabs>
              <w:rPr>
                <w:sz w:val="22"/>
                <w:szCs w:val="22"/>
              </w:rPr>
            </w:pPr>
            <w:proofErr w:type="spellStart"/>
            <w:r w:rsidRPr="00791B60">
              <w:rPr>
                <w:sz w:val="22"/>
                <w:szCs w:val="22"/>
              </w:rPr>
              <w:t>Heward</w:t>
            </w:r>
            <w:proofErr w:type="spellEnd"/>
            <w:r w:rsidRPr="00791B60">
              <w:rPr>
                <w:sz w:val="22"/>
                <w:szCs w:val="22"/>
              </w:rPr>
              <w:t>, W.L. (2017), Chapter 5</w:t>
            </w:r>
            <w:r>
              <w:rPr>
                <w:sz w:val="22"/>
                <w:szCs w:val="22"/>
              </w:rPr>
              <w:t xml:space="preserve"> </w:t>
            </w:r>
          </w:p>
          <w:p w14:paraId="4B2A28B4" w14:textId="77777777" w:rsidR="00006267" w:rsidRPr="00442AEA" w:rsidRDefault="00006267" w:rsidP="000552E8">
            <w:pPr>
              <w:tabs>
                <w:tab w:val="left" w:pos="360"/>
              </w:tabs>
              <w:rPr>
                <w:sz w:val="22"/>
                <w:szCs w:val="22"/>
              </w:rPr>
            </w:pPr>
            <w:r>
              <w:rPr>
                <w:sz w:val="22"/>
                <w:szCs w:val="22"/>
              </w:rPr>
              <w:t>Chapter 11 pg. 359-367</w:t>
            </w:r>
          </w:p>
        </w:tc>
        <w:tc>
          <w:tcPr>
            <w:tcW w:w="2785" w:type="dxa"/>
          </w:tcPr>
          <w:p w14:paraId="2B685024" w14:textId="77777777" w:rsidR="00006267" w:rsidRPr="00503DDC" w:rsidRDefault="00006267" w:rsidP="000552E8">
            <w:pPr>
              <w:tabs>
                <w:tab w:val="left" w:pos="360"/>
              </w:tabs>
              <w:rPr>
                <w:i/>
                <w:color w:val="000000"/>
                <w:sz w:val="22"/>
                <w:szCs w:val="23"/>
              </w:rPr>
            </w:pPr>
            <w:r w:rsidRPr="00503DDC">
              <w:rPr>
                <w:i/>
                <w:color w:val="000000"/>
                <w:sz w:val="22"/>
                <w:szCs w:val="23"/>
              </w:rPr>
              <w:t>Quiz #5</w:t>
            </w:r>
          </w:p>
          <w:p w14:paraId="5BD74B3F" w14:textId="77777777" w:rsidR="00006267" w:rsidRPr="00503DDC" w:rsidRDefault="00006267" w:rsidP="000552E8">
            <w:pPr>
              <w:tabs>
                <w:tab w:val="left" w:pos="360"/>
              </w:tabs>
              <w:rPr>
                <w:i/>
                <w:sz w:val="22"/>
                <w:szCs w:val="22"/>
              </w:rPr>
            </w:pPr>
            <w:r w:rsidRPr="00503DDC">
              <w:rPr>
                <w:i/>
                <w:sz w:val="22"/>
                <w:szCs w:val="22"/>
              </w:rPr>
              <w:t>Weekly Activities #5</w:t>
            </w:r>
          </w:p>
          <w:p w14:paraId="6D6E8561" w14:textId="77777777" w:rsidR="00006267" w:rsidRPr="00503DDC" w:rsidRDefault="00006267" w:rsidP="000552E8">
            <w:pPr>
              <w:tabs>
                <w:tab w:val="left" w:pos="360"/>
              </w:tabs>
              <w:rPr>
                <w:i/>
                <w:sz w:val="22"/>
                <w:szCs w:val="22"/>
              </w:rPr>
            </w:pPr>
          </w:p>
        </w:tc>
      </w:tr>
      <w:tr w:rsidR="00006267" w14:paraId="7132FCD4" w14:textId="77777777" w:rsidTr="000552E8">
        <w:tc>
          <w:tcPr>
            <w:tcW w:w="2721" w:type="dxa"/>
          </w:tcPr>
          <w:p w14:paraId="451F0441" w14:textId="77777777" w:rsidR="00006267" w:rsidRDefault="00006267" w:rsidP="000552E8">
            <w:pPr>
              <w:tabs>
                <w:tab w:val="left" w:pos="360"/>
              </w:tabs>
              <w:rPr>
                <w:b/>
                <w:sz w:val="22"/>
                <w:szCs w:val="22"/>
              </w:rPr>
            </w:pPr>
            <w:r>
              <w:rPr>
                <w:b/>
                <w:sz w:val="22"/>
                <w:szCs w:val="22"/>
              </w:rPr>
              <w:t>Week 8: March 4</w:t>
            </w:r>
          </w:p>
          <w:p w14:paraId="51F31079" w14:textId="77777777" w:rsidR="00006267" w:rsidRPr="004C27EE" w:rsidRDefault="00006267" w:rsidP="000552E8">
            <w:pPr>
              <w:tabs>
                <w:tab w:val="left" w:pos="360"/>
              </w:tabs>
              <w:rPr>
                <w:sz w:val="22"/>
                <w:szCs w:val="22"/>
              </w:rPr>
            </w:pPr>
            <w:r>
              <w:rPr>
                <w:sz w:val="22"/>
                <w:szCs w:val="22"/>
              </w:rPr>
              <w:t>Student Differences</w:t>
            </w:r>
            <w:r w:rsidRPr="00E43702">
              <w:rPr>
                <w:sz w:val="22"/>
                <w:szCs w:val="22"/>
              </w:rPr>
              <w:t xml:space="preserve"> in the Classroom</w:t>
            </w:r>
          </w:p>
        </w:tc>
        <w:tc>
          <w:tcPr>
            <w:tcW w:w="6459" w:type="dxa"/>
          </w:tcPr>
          <w:p w14:paraId="74CBCA25" w14:textId="77777777" w:rsidR="00006267" w:rsidRPr="00442AEA" w:rsidRDefault="00006267" w:rsidP="000552E8">
            <w:pPr>
              <w:tabs>
                <w:tab w:val="left" w:pos="360"/>
              </w:tabs>
              <w:rPr>
                <w:b/>
                <w:sz w:val="22"/>
                <w:szCs w:val="22"/>
              </w:rPr>
            </w:pPr>
            <w:r w:rsidRPr="00442AEA">
              <w:rPr>
                <w:b/>
                <w:sz w:val="22"/>
                <w:szCs w:val="22"/>
              </w:rPr>
              <w:t>Emotional or Behavioral Disorders</w:t>
            </w:r>
          </w:p>
          <w:p w14:paraId="4916E5A0" w14:textId="77777777" w:rsidR="00006267" w:rsidRPr="006F7562" w:rsidRDefault="00006267" w:rsidP="000552E8">
            <w:pPr>
              <w:tabs>
                <w:tab w:val="left" w:pos="360"/>
              </w:tabs>
              <w:rPr>
                <w:b/>
                <w:sz w:val="22"/>
                <w:szCs w:val="22"/>
              </w:rPr>
            </w:pPr>
            <w:r w:rsidRPr="006F7562">
              <w:rPr>
                <w:b/>
                <w:sz w:val="22"/>
                <w:szCs w:val="22"/>
              </w:rPr>
              <w:t>Discussion Questions:</w:t>
            </w:r>
          </w:p>
          <w:p w14:paraId="0E741274" w14:textId="77777777" w:rsidR="00006267" w:rsidRPr="006F7562" w:rsidRDefault="00006267" w:rsidP="000552E8">
            <w:pPr>
              <w:tabs>
                <w:tab w:val="left" w:pos="360"/>
              </w:tabs>
              <w:rPr>
                <w:i/>
                <w:sz w:val="22"/>
                <w:szCs w:val="22"/>
              </w:rPr>
            </w:pPr>
            <w:r w:rsidRPr="006F7562">
              <w:rPr>
                <w:i/>
                <w:sz w:val="22"/>
                <w:szCs w:val="22"/>
              </w:rPr>
              <w:t xml:space="preserve">What are </w:t>
            </w:r>
            <w:r>
              <w:rPr>
                <w:i/>
                <w:sz w:val="22"/>
                <w:szCs w:val="22"/>
              </w:rPr>
              <w:t xml:space="preserve">emotional and </w:t>
            </w:r>
            <w:r w:rsidRPr="006F7562">
              <w:rPr>
                <w:i/>
                <w:sz w:val="22"/>
                <w:szCs w:val="22"/>
              </w:rPr>
              <w:t>behavior</w:t>
            </w:r>
            <w:r>
              <w:rPr>
                <w:i/>
                <w:sz w:val="22"/>
                <w:szCs w:val="22"/>
              </w:rPr>
              <w:t>al</w:t>
            </w:r>
            <w:r w:rsidRPr="006F7562">
              <w:rPr>
                <w:i/>
                <w:sz w:val="22"/>
                <w:szCs w:val="22"/>
              </w:rPr>
              <w:t xml:space="preserve"> disorders and how do they affect learning?</w:t>
            </w:r>
          </w:p>
          <w:p w14:paraId="15F4B220" w14:textId="77777777" w:rsidR="00006267" w:rsidRPr="00E01DC2" w:rsidRDefault="00006267" w:rsidP="000552E8">
            <w:pPr>
              <w:tabs>
                <w:tab w:val="left" w:pos="360"/>
              </w:tabs>
              <w:rPr>
                <w:i/>
                <w:sz w:val="22"/>
                <w:szCs w:val="22"/>
              </w:rPr>
            </w:pPr>
            <w:r w:rsidRPr="00E43702">
              <w:rPr>
                <w:i/>
                <w:sz w:val="22"/>
                <w:szCs w:val="22"/>
              </w:rPr>
              <w:t>What are effective ways to address challenging behavior?</w:t>
            </w:r>
          </w:p>
        </w:tc>
        <w:tc>
          <w:tcPr>
            <w:tcW w:w="2610" w:type="dxa"/>
          </w:tcPr>
          <w:p w14:paraId="67624220" w14:textId="77777777" w:rsidR="00006267" w:rsidRPr="00791B60" w:rsidRDefault="00006267" w:rsidP="000552E8">
            <w:pPr>
              <w:tabs>
                <w:tab w:val="left" w:pos="360"/>
              </w:tabs>
              <w:rPr>
                <w:b/>
                <w:sz w:val="22"/>
                <w:szCs w:val="22"/>
              </w:rPr>
            </w:pPr>
            <w:proofErr w:type="spellStart"/>
            <w:r w:rsidRPr="00791B60">
              <w:rPr>
                <w:sz w:val="22"/>
                <w:szCs w:val="22"/>
              </w:rPr>
              <w:t>Heward</w:t>
            </w:r>
            <w:proofErr w:type="spellEnd"/>
            <w:r w:rsidRPr="00791B60">
              <w:rPr>
                <w:sz w:val="22"/>
                <w:szCs w:val="22"/>
              </w:rPr>
              <w:t>, W.L. (2017), Chapter 6</w:t>
            </w:r>
          </w:p>
        </w:tc>
        <w:tc>
          <w:tcPr>
            <w:tcW w:w="2785" w:type="dxa"/>
          </w:tcPr>
          <w:p w14:paraId="3F8FB0EC" w14:textId="77777777" w:rsidR="00006267" w:rsidRPr="00503DDC" w:rsidRDefault="00006267" w:rsidP="000552E8">
            <w:pPr>
              <w:tabs>
                <w:tab w:val="left" w:pos="360"/>
              </w:tabs>
              <w:rPr>
                <w:i/>
                <w:sz w:val="22"/>
                <w:szCs w:val="22"/>
              </w:rPr>
            </w:pPr>
            <w:r w:rsidRPr="00503DDC">
              <w:rPr>
                <w:i/>
                <w:sz w:val="22"/>
                <w:szCs w:val="22"/>
              </w:rPr>
              <w:t xml:space="preserve">Weekly Activities # 6 </w:t>
            </w:r>
          </w:p>
          <w:p w14:paraId="06832BC6" w14:textId="77777777" w:rsidR="00006267" w:rsidRPr="00503DDC" w:rsidRDefault="00006267" w:rsidP="000552E8">
            <w:pPr>
              <w:tabs>
                <w:tab w:val="left" w:pos="360"/>
              </w:tabs>
              <w:rPr>
                <w:i/>
                <w:sz w:val="22"/>
                <w:szCs w:val="22"/>
              </w:rPr>
            </w:pPr>
            <w:r w:rsidRPr="00503DDC">
              <w:rPr>
                <w:i/>
                <w:sz w:val="22"/>
                <w:szCs w:val="22"/>
              </w:rPr>
              <w:t>IRIS Module- Universal Design for Learning</w:t>
            </w:r>
          </w:p>
        </w:tc>
      </w:tr>
      <w:tr w:rsidR="00006267" w14:paraId="01FEAE75" w14:textId="77777777" w:rsidTr="000552E8">
        <w:tc>
          <w:tcPr>
            <w:tcW w:w="2721" w:type="dxa"/>
          </w:tcPr>
          <w:p w14:paraId="4C1A502B" w14:textId="77777777" w:rsidR="00006267" w:rsidRDefault="00006267" w:rsidP="000552E8">
            <w:pPr>
              <w:tabs>
                <w:tab w:val="left" w:pos="360"/>
              </w:tabs>
              <w:rPr>
                <w:b/>
                <w:sz w:val="22"/>
                <w:szCs w:val="22"/>
              </w:rPr>
            </w:pPr>
          </w:p>
        </w:tc>
        <w:tc>
          <w:tcPr>
            <w:tcW w:w="6459" w:type="dxa"/>
          </w:tcPr>
          <w:p w14:paraId="288264E7" w14:textId="77777777" w:rsidR="00006267" w:rsidRPr="00442AEA" w:rsidRDefault="00006267" w:rsidP="000552E8">
            <w:pPr>
              <w:tabs>
                <w:tab w:val="left" w:pos="360"/>
              </w:tabs>
              <w:jc w:val="center"/>
              <w:rPr>
                <w:b/>
                <w:sz w:val="22"/>
                <w:szCs w:val="22"/>
              </w:rPr>
            </w:pPr>
            <w:r w:rsidRPr="00E01DC2">
              <w:rPr>
                <w:b/>
                <w:szCs w:val="22"/>
              </w:rPr>
              <w:t>Spring Break March 11- 15</w:t>
            </w:r>
          </w:p>
        </w:tc>
        <w:tc>
          <w:tcPr>
            <w:tcW w:w="2610" w:type="dxa"/>
          </w:tcPr>
          <w:p w14:paraId="2D65BF3F" w14:textId="77777777" w:rsidR="00006267" w:rsidRPr="00791B60" w:rsidRDefault="00006267" w:rsidP="000552E8">
            <w:pPr>
              <w:tabs>
                <w:tab w:val="left" w:pos="360"/>
              </w:tabs>
              <w:rPr>
                <w:sz w:val="22"/>
                <w:szCs w:val="22"/>
              </w:rPr>
            </w:pPr>
          </w:p>
        </w:tc>
        <w:tc>
          <w:tcPr>
            <w:tcW w:w="2785" w:type="dxa"/>
          </w:tcPr>
          <w:p w14:paraId="336698BF" w14:textId="77777777" w:rsidR="00006267" w:rsidRPr="00503DDC" w:rsidRDefault="00006267" w:rsidP="000552E8">
            <w:pPr>
              <w:tabs>
                <w:tab w:val="left" w:pos="360"/>
              </w:tabs>
              <w:rPr>
                <w:i/>
                <w:sz w:val="22"/>
                <w:szCs w:val="22"/>
              </w:rPr>
            </w:pPr>
          </w:p>
        </w:tc>
      </w:tr>
      <w:tr w:rsidR="00006267" w14:paraId="01528AB2" w14:textId="77777777" w:rsidTr="000552E8">
        <w:tc>
          <w:tcPr>
            <w:tcW w:w="2721" w:type="dxa"/>
          </w:tcPr>
          <w:p w14:paraId="22777488" w14:textId="77777777" w:rsidR="00006267" w:rsidRDefault="00006267" w:rsidP="000552E8">
            <w:pPr>
              <w:tabs>
                <w:tab w:val="left" w:pos="360"/>
              </w:tabs>
              <w:rPr>
                <w:b/>
                <w:bCs/>
                <w:sz w:val="22"/>
                <w:szCs w:val="22"/>
              </w:rPr>
            </w:pPr>
            <w:r w:rsidRPr="009B4714">
              <w:rPr>
                <w:b/>
                <w:bCs/>
                <w:sz w:val="22"/>
                <w:szCs w:val="22"/>
              </w:rPr>
              <w:t xml:space="preserve">Week 9: </w:t>
            </w:r>
            <w:r>
              <w:rPr>
                <w:b/>
                <w:bCs/>
                <w:sz w:val="22"/>
                <w:szCs w:val="22"/>
              </w:rPr>
              <w:t>March 18</w:t>
            </w:r>
          </w:p>
          <w:p w14:paraId="5BBE3776" w14:textId="77777777" w:rsidR="00006267" w:rsidRDefault="00006267" w:rsidP="000552E8">
            <w:pPr>
              <w:tabs>
                <w:tab w:val="left" w:pos="900"/>
              </w:tabs>
              <w:rPr>
                <w:rFonts w:cs="Tahoma"/>
                <w:b/>
              </w:rPr>
            </w:pPr>
            <w:r>
              <w:rPr>
                <w:sz w:val="22"/>
                <w:szCs w:val="22"/>
              </w:rPr>
              <w:t>Student Differences in the C</w:t>
            </w:r>
            <w:r w:rsidRPr="009B4714">
              <w:rPr>
                <w:sz w:val="22"/>
                <w:szCs w:val="22"/>
              </w:rPr>
              <w:t>lassroom</w:t>
            </w:r>
          </w:p>
        </w:tc>
        <w:tc>
          <w:tcPr>
            <w:tcW w:w="6459" w:type="dxa"/>
          </w:tcPr>
          <w:p w14:paraId="2B62813C" w14:textId="77777777" w:rsidR="00006267" w:rsidRPr="00E01DC2" w:rsidRDefault="00006267" w:rsidP="000552E8">
            <w:pPr>
              <w:tabs>
                <w:tab w:val="left" w:pos="360"/>
              </w:tabs>
              <w:rPr>
                <w:b/>
                <w:bCs/>
                <w:sz w:val="22"/>
                <w:szCs w:val="22"/>
              </w:rPr>
            </w:pPr>
            <w:r w:rsidRPr="00E01DC2">
              <w:rPr>
                <w:b/>
                <w:bCs/>
                <w:sz w:val="22"/>
                <w:szCs w:val="22"/>
              </w:rPr>
              <w:t>Autism, Communication Disorders</w:t>
            </w:r>
          </w:p>
          <w:p w14:paraId="7D04ACB1" w14:textId="77777777" w:rsidR="00006267" w:rsidRDefault="00006267" w:rsidP="000552E8">
            <w:pPr>
              <w:tabs>
                <w:tab w:val="left" w:pos="360"/>
              </w:tabs>
              <w:rPr>
                <w:b/>
                <w:bCs/>
                <w:sz w:val="22"/>
                <w:szCs w:val="22"/>
              </w:rPr>
            </w:pPr>
            <w:r w:rsidRPr="009B4714">
              <w:rPr>
                <w:b/>
                <w:bCs/>
                <w:sz w:val="22"/>
                <w:szCs w:val="22"/>
              </w:rPr>
              <w:t>Discussion Questions:</w:t>
            </w:r>
          </w:p>
          <w:p w14:paraId="3761F099" w14:textId="77777777" w:rsidR="00006267" w:rsidRPr="00E43702" w:rsidRDefault="00006267" w:rsidP="000552E8">
            <w:pPr>
              <w:tabs>
                <w:tab w:val="left" w:pos="360"/>
              </w:tabs>
              <w:rPr>
                <w:i/>
                <w:sz w:val="22"/>
                <w:szCs w:val="22"/>
              </w:rPr>
            </w:pPr>
            <w:r w:rsidRPr="00E43702">
              <w:rPr>
                <w:i/>
                <w:sz w:val="22"/>
                <w:szCs w:val="22"/>
              </w:rPr>
              <w:t>What are autism spectrum disorders and how do they affect learning?</w:t>
            </w:r>
          </w:p>
          <w:p w14:paraId="4357DF72" w14:textId="77777777" w:rsidR="00006267" w:rsidRDefault="00006267" w:rsidP="000552E8">
            <w:pPr>
              <w:tabs>
                <w:tab w:val="left" w:pos="360"/>
              </w:tabs>
              <w:rPr>
                <w:i/>
                <w:sz w:val="22"/>
                <w:szCs w:val="22"/>
              </w:rPr>
            </w:pPr>
            <w:r w:rsidRPr="00E43702">
              <w:rPr>
                <w:i/>
                <w:sz w:val="22"/>
                <w:szCs w:val="22"/>
              </w:rPr>
              <w:t>What are effective ways to address challenging behavior?</w:t>
            </w:r>
          </w:p>
          <w:p w14:paraId="1D23E54B" w14:textId="77777777" w:rsidR="00006267" w:rsidRPr="00813EF6" w:rsidRDefault="00006267" w:rsidP="000552E8">
            <w:pPr>
              <w:tabs>
                <w:tab w:val="left" w:pos="360"/>
              </w:tabs>
              <w:rPr>
                <w:i/>
                <w:sz w:val="22"/>
                <w:szCs w:val="22"/>
              </w:rPr>
            </w:pPr>
            <w:r w:rsidRPr="006F7562">
              <w:rPr>
                <w:i/>
                <w:sz w:val="22"/>
                <w:szCs w:val="22"/>
              </w:rPr>
              <w:t>What are communication disorders and how do they affect learning?</w:t>
            </w:r>
          </w:p>
          <w:p w14:paraId="05202FAA" w14:textId="77777777" w:rsidR="00006267" w:rsidRPr="002571E0" w:rsidRDefault="00006267" w:rsidP="000552E8">
            <w:pPr>
              <w:tabs>
                <w:tab w:val="left" w:pos="360"/>
              </w:tabs>
              <w:rPr>
                <w:i/>
                <w:sz w:val="22"/>
                <w:szCs w:val="22"/>
              </w:rPr>
            </w:pPr>
          </w:p>
          <w:p w14:paraId="3ED12FD3" w14:textId="77777777" w:rsidR="00006267" w:rsidRDefault="00006267" w:rsidP="000552E8">
            <w:pPr>
              <w:tabs>
                <w:tab w:val="left" w:pos="360"/>
              </w:tabs>
              <w:rPr>
                <w:b/>
                <w:bCs/>
                <w:sz w:val="22"/>
                <w:szCs w:val="22"/>
              </w:rPr>
            </w:pPr>
            <w:r>
              <w:rPr>
                <w:b/>
                <w:bCs/>
                <w:sz w:val="22"/>
                <w:szCs w:val="22"/>
              </w:rPr>
              <w:t>Readings:</w:t>
            </w:r>
          </w:p>
          <w:p w14:paraId="7A248BCA" w14:textId="77777777" w:rsidR="00006267" w:rsidRDefault="00006267" w:rsidP="000552E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7</w:t>
            </w:r>
          </w:p>
          <w:p w14:paraId="6713B1ED" w14:textId="77777777" w:rsidR="00006267" w:rsidRPr="004C27EE" w:rsidRDefault="00006267" w:rsidP="000552E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8</w:t>
            </w:r>
          </w:p>
        </w:tc>
        <w:tc>
          <w:tcPr>
            <w:tcW w:w="2610" w:type="dxa"/>
          </w:tcPr>
          <w:p w14:paraId="799DC083" w14:textId="77777777" w:rsidR="00006267" w:rsidRPr="00791B60" w:rsidRDefault="00006267" w:rsidP="000552E8">
            <w:pPr>
              <w:tabs>
                <w:tab w:val="left" w:pos="360"/>
              </w:tabs>
              <w:rPr>
                <w:b/>
                <w:sz w:val="22"/>
                <w:szCs w:val="22"/>
              </w:rPr>
            </w:pPr>
            <w:proofErr w:type="spellStart"/>
            <w:r>
              <w:rPr>
                <w:sz w:val="22"/>
                <w:szCs w:val="22"/>
              </w:rPr>
              <w:t>Heward</w:t>
            </w:r>
            <w:proofErr w:type="spellEnd"/>
            <w:r>
              <w:rPr>
                <w:sz w:val="22"/>
                <w:szCs w:val="22"/>
              </w:rPr>
              <w:t xml:space="preserve">, W.L. (2017), Chapter 7 &amp; </w:t>
            </w:r>
            <w:r w:rsidRPr="00791B60">
              <w:rPr>
                <w:sz w:val="22"/>
                <w:szCs w:val="22"/>
              </w:rPr>
              <w:t>8</w:t>
            </w:r>
          </w:p>
        </w:tc>
        <w:tc>
          <w:tcPr>
            <w:tcW w:w="2785" w:type="dxa"/>
          </w:tcPr>
          <w:p w14:paraId="33EF659D" w14:textId="77777777" w:rsidR="00006267" w:rsidRPr="00503DDC" w:rsidRDefault="00006267" w:rsidP="000552E8">
            <w:pPr>
              <w:tabs>
                <w:tab w:val="left" w:pos="360"/>
              </w:tabs>
              <w:rPr>
                <w:i/>
                <w:sz w:val="22"/>
                <w:szCs w:val="22"/>
              </w:rPr>
            </w:pPr>
            <w:r w:rsidRPr="00503DDC">
              <w:rPr>
                <w:i/>
                <w:sz w:val="22"/>
                <w:szCs w:val="22"/>
              </w:rPr>
              <w:t>Quiz #6</w:t>
            </w:r>
          </w:p>
          <w:p w14:paraId="021A13FA" w14:textId="77777777" w:rsidR="00006267" w:rsidRPr="00503DDC" w:rsidRDefault="00006267" w:rsidP="000552E8">
            <w:pPr>
              <w:tabs>
                <w:tab w:val="left" w:pos="360"/>
              </w:tabs>
              <w:rPr>
                <w:i/>
                <w:sz w:val="22"/>
                <w:szCs w:val="22"/>
              </w:rPr>
            </w:pPr>
            <w:r w:rsidRPr="00503DDC">
              <w:rPr>
                <w:i/>
                <w:sz w:val="22"/>
                <w:szCs w:val="22"/>
              </w:rPr>
              <w:t>Weekly Activities #7</w:t>
            </w:r>
          </w:p>
          <w:p w14:paraId="3D7D0C6D" w14:textId="77777777" w:rsidR="00006267" w:rsidRPr="00503DDC" w:rsidRDefault="00006267" w:rsidP="000552E8">
            <w:pPr>
              <w:tabs>
                <w:tab w:val="left" w:pos="360"/>
              </w:tabs>
              <w:rPr>
                <w:bCs/>
                <w:i/>
                <w:sz w:val="22"/>
                <w:szCs w:val="22"/>
              </w:rPr>
            </w:pPr>
          </w:p>
        </w:tc>
      </w:tr>
      <w:tr w:rsidR="00006267" w14:paraId="47D737D5" w14:textId="77777777" w:rsidTr="000552E8">
        <w:tc>
          <w:tcPr>
            <w:tcW w:w="2721" w:type="dxa"/>
          </w:tcPr>
          <w:p w14:paraId="569F71A8" w14:textId="77777777" w:rsidR="00006267" w:rsidRPr="006F7562" w:rsidRDefault="00006267" w:rsidP="000552E8">
            <w:pPr>
              <w:tabs>
                <w:tab w:val="left" w:pos="360"/>
              </w:tabs>
              <w:rPr>
                <w:b/>
                <w:sz w:val="22"/>
                <w:szCs w:val="22"/>
              </w:rPr>
            </w:pPr>
            <w:r>
              <w:rPr>
                <w:b/>
                <w:sz w:val="22"/>
                <w:szCs w:val="22"/>
              </w:rPr>
              <w:t>Week 10</w:t>
            </w:r>
            <w:r w:rsidRPr="006F7562">
              <w:rPr>
                <w:b/>
                <w:sz w:val="22"/>
                <w:szCs w:val="22"/>
              </w:rPr>
              <w:t xml:space="preserve">: </w:t>
            </w:r>
            <w:r>
              <w:rPr>
                <w:b/>
                <w:sz w:val="22"/>
                <w:szCs w:val="22"/>
              </w:rPr>
              <w:t>March 25</w:t>
            </w:r>
          </w:p>
          <w:p w14:paraId="3DD80D34" w14:textId="77777777" w:rsidR="00006267" w:rsidRDefault="00006267" w:rsidP="000552E8">
            <w:pPr>
              <w:tabs>
                <w:tab w:val="left" w:pos="900"/>
              </w:tabs>
              <w:rPr>
                <w:rFonts w:cs="Tahoma"/>
                <w:b/>
              </w:rPr>
            </w:pPr>
          </w:p>
        </w:tc>
        <w:tc>
          <w:tcPr>
            <w:tcW w:w="6459" w:type="dxa"/>
          </w:tcPr>
          <w:p w14:paraId="247F5AA9" w14:textId="77777777" w:rsidR="00006267" w:rsidRPr="00E01DC2" w:rsidRDefault="00006267" w:rsidP="000552E8">
            <w:pPr>
              <w:tabs>
                <w:tab w:val="left" w:pos="900"/>
              </w:tabs>
              <w:jc w:val="center"/>
              <w:rPr>
                <w:b/>
                <w:szCs w:val="22"/>
              </w:rPr>
            </w:pPr>
            <w:r w:rsidRPr="00E01DC2">
              <w:rPr>
                <w:b/>
                <w:szCs w:val="22"/>
              </w:rPr>
              <w:t>EXAM 2 (Chapters 5-8)</w:t>
            </w:r>
          </w:p>
          <w:p w14:paraId="44C5C5E8" w14:textId="77777777" w:rsidR="00006267" w:rsidRDefault="00006267" w:rsidP="000552E8">
            <w:pPr>
              <w:tabs>
                <w:tab w:val="left" w:pos="900"/>
              </w:tabs>
              <w:jc w:val="center"/>
              <w:rPr>
                <w:rFonts w:cs="Tahoma"/>
                <w:b/>
              </w:rPr>
            </w:pPr>
            <w:r w:rsidRPr="00E01DC2">
              <w:rPr>
                <w:b/>
                <w:color w:val="FF0000"/>
                <w:szCs w:val="22"/>
              </w:rPr>
              <w:t>Exam will open on 3/25/19 and will be due 4/1/19 by 8am.</w:t>
            </w:r>
          </w:p>
        </w:tc>
        <w:tc>
          <w:tcPr>
            <w:tcW w:w="2610" w:type="dxa"/>
          </w:tcPr>
          <w:p w14:paraId="72463E2E" w14:textId="77777777" w:rsidR="00006267" w:rsidRPr="00791B60" w:rsidRDefault="00006267" w:rsidP="000552E8">
            <w:pPr>
              <w:tabs>
                <w:tab w:val="left" w:pos="360"/>
              </w:tabs>
              <w:rPr>
                <w:b/>
                <w:sz w:val="22"/>
                <w:szCs w:val="22"/>
              </w:rPr>
            </w:pPr>
          </w:p>
        </w:tc>
        <w:tc>
          <w:tcPr>
            <w:tcW w:w="2785" w:type="dxa"/>
          </w:tcPr>
          <w:p w14:paraId="0BCC4FF1" w14:textId="77777777" w:rsidR="00006267" w:rsidRPr="00503DDC" w:rsidRDefault="00006267" w:rsidP="000552E8">
            <w:pPr>
              <w:tabs>
                <w:tab w:val="left" w:pos="360"/>
              </w:tabs>
              <w:rPr>
                <w:i/>
                <w:color w:val="000000"/>
                <w:sz w:val="22"/>
                <w:szCs w:val="23"/>
              </w:rPr>
            </w:pPr>
            <w:r w:rsidRPr="00503DDC">
              <w:rPr>
                <w:i/>
                <w:color w:val="000000"/>
                <w:sz w:val="22"/>
                <w:szCs w:val="23"/>
              </w:rPr>
              <w:t>Quiz #7</w:t>
            </w:r>
          </w:p>
          <w:p w14:paraId="38239350" w14:textId="77777777" w:rsidR="00006267" w:rsidRPr="00503DDC" w:rsidRDefault="00006267" w:rsidP="000552E8">
            <w:pPr>
              <w:tabs>
                <w:tab w:val="left" w:pos="360"/>
              </w:tabs>
              <w:rPr>
                <w:i/>
                <w:sz w:val="22"/>
                <w:szCs w:val="22"/>
              </w:rPr>
            </w:pPr>
            <w:r w:rsidRPr="00503DDC">
              <w:rPr>
                <w:i/>
                <w:sz w:val="22"/>
                <w:szCs w:val="22"/>
              </w:rPr>
              <w:t>Weekly Activities #8</w:t>
            </w:r>
          </w:p>
        </w:tc>
      </w:tr>
      <w:tr w:rsidR="00006267" w14:paraId="5A58B946" w14:textId="77777777" w:rsidTr="000552E8">
        <w:tc>
          <w:tcPr>
            <w:tcW w:w="2721" w:type="dxa"/>
          </w:tcPr>
          <w:p w14:paraId="2685C311" w14:textId="77777777" w:rsidR="00006267" w:rsidRDefault="00006267" w:rsidP="000552E8">
            <w:pPr>
              <w:tabs>
                <w:tab w:val="left" w:pos="360"/>
              </w:tabs>
              <w:rPr>
                <w:b/>
                <w:sz w:val="22"/>
                <w:szCs w:val="22"/>
              </w:rPr>
            </w:pPr>
            <w:r>
              <w:rPr>
                <w:b/>
                <w:sz w:val="22"/>
                <w:szCs w:val="22"/>
              </w:rPr>
              <w:lastRenderedPageBreak/>
              <w:t>Week 11: April 1</w:t>
            </w:r>
          </w:p>
          <w:p w14:paraId="74993119" w14:textId="77777777" w:rsidR="00006267" w:rsidRPr="004C27EE" w:rsidRDefault="00006267" w:rsidP="000552E8">
            <w:pPr>
              <w:tabs>
                <w:tab w:val="left" w:pos="360"/>
              </w:tabs>
              <w:rPr>
                <w:b/>
                <w:sz w:val="22"/>
                <w:szCs w:val="22"/>
              </w:rPr>
            </w:pPr>
            <w:r w:rsidRPr="00E43702">
              <w:rPr>
                <w:sz w:val="22"/>
                <w:szCs w:val="22"/>
              </w:rPr>
              <w:t>Student Differences in the Classroom</w:t>
            </w:r>
          </w:p>
        </w:tc>
        <w:tc>
          <w:tcPr>
            <w:tcW w:w="6459" w:type="dxa"/>
          </w:tcPr>
          <w:p w14:paraId="33FD88B0" w14:textId="77777777" w:rsidR="00006267" w:rsidRPr="00E01DC2" w:rsidRDefault="00006267" w:rsidP="000552E8">
            <w:pPr>
              <w:tabs>
                <w:tab w:val="left" w:pos="360"/>
              </w:tabs>
              <w:rPr>
                <w:b/>
                <w:sz w:val="22"/>
                <w:szCs w:val="22"/>
              </w:rPr>
            </w:pPr>
            <w:r w:rsidRPr="00E01DC2">
              <w:rPr>
                <w:b/>
                <w:sz w:val="22"/>
                <w:szCs w:val="22"/>
              </w:rPr>
              <w:t xml:space="preserve">Hearing Impairments, Visual Impairments </w:t>
            </w:r>
          </w:p>
          <w:p w14:paraId="2071A47A" w14:textId="77777777" w:rsidR="00006267" w:rsidRPr="006F7562" w:rsidRDefault="00006267" w:rsidP="000552E8">
            <w:pPr>
              <w:tabs>
                <w:tab w:val="left" w:pos="360"/>
              </w:tabs>
              <w:rPr>
                <w:b/>
                <w:sz w:val="22"/>
                <w:szCs w:val="22"/>
              </w:rPr>
            </w:pPr>
            <w:r w:rsidRPr="006F7562">
              <w:rPr>
                <w:b/>
                <w:sz w:val="22"/>
                <w:szCs w:val="22"/>
              </w:rPr>
              <w:t>Discussion Questions:</w:t>
            </w:r>
          </w:p>
          <w:p w14:paraId="42BF9C4F" w14:textId="77777777" w:rsidR="00006267" w:rsidRDefault="00006267" w:rsidP="000552E8">
            <w:pPr>
              <w:tabs>
                <w:tab w:val="left" w:pos="360"/>
              </w:tabs>
              <w:rPr>
                <w:i/>
                <w:sz w:val="22"/>
                <w:szCs w:val="22"/>
              </w:rPr>
            </w:pPr>
            <w:r w:rsidRPr="006F7562">
              <w:rPr>
                <w:i/>
                <w:sz w:val="22"/>
                <w:szCs w:val="22"/>
              </w:rPr>
              <w:t xml:space="preserve">What </w:t>
            </w:r>
            <w:r>
              <w:rPr>
                <w:i/>
                <w:sz w:val="22"/>
                <w:szCs w:val="22"/>
              </w:rPr>
              <w:t>is deafness</w:t>
            </w:r>
            <w:r w:rsidRPr="006F7562">
              <w:rPr>
                <w:i/>
                <w:sz w:val="22"/>
                <w:szCs w:val="22"/>
              </w:rPr>
              <w:t xml:space="preserve"> and how </w:t>
            </w:r>
            <w:r>
              <w:rPr>
                <w:i/>
                <w:sz w:val="22"/>
                <w:szCs w:val="22"/>
              </w:rPr>
              <w:t>does it</w:t>
            </w:r>
            <w:r w:rsidRPr="006F7562">
              <w:rPr>
                <w:i/>
                <w:sz w:val="22"/>
                <w:szCs w:val="22"/>
              </w:rPr>
              <w:t xml:space="preserve"> affect learning?</w:t>
            </w:r>
          </w:p>
          <w:p w14:paraId="4BDC612F" w14:textId="77777777" w:rsidR="00006267" w:rsidRDefault="00006267" w:rsidP="000552E8">
            <w:pPr>
              <w:tabs>
                <w:tab w:val="left" w:pos="360"/>
              </w:tabs>
              <w:rPr>
                <w:i/>
                <w:sz w:val="22"/>
                <w:szCs w:val="22"/>
              </w:rPr>
            </w:pPr>
            <w:r w:rsidRPr="006F7562">
              <w:rPr>
                <w:i/>
                <w:sz w:val="22"/>
                <w:szCs w:val="22"/>
              </w:rPr>
              <w:t xml:space="preserve">What </w:t>
            </w:r>
            <w:r>
              <w:rPr>
                <w:i/>
                <w:sz w:val="22"/>
                <w:szCs w:val="22"/>
              </w:rPr>
              <w:t>is hearing loss</w:t>
            </w:r>
            <w:r w:rsidRPr="006F7562">
              <w:rPr>
                <w:i/>
                <w:sz w:val="22"/>
                <w:szCs w:val="22"/>
              </w:rPr>
              <w:t xml:space="preserve"> and how </w:t>
            </w:r>
            <w:r>
              <w:rPr>
                <w:i/>
                <w:sz w:val="22"/>
                <w:szCs w:val="22"/>
              </w:rPr>
              <w:t>does it</w:t>
            </w:r>
            <w:r w:rsidRPr="006F7562">
              <w:rPr>
                <w:i/>
                <w:sz w:val="22"/>
                <w:szCs w:val="22"/>
              </w:rPr>
              <w:t xml:space="preserve"> affect learning?</w:t>
            </w:r>
          </w:p>
          <w:p w14:paraId="608923C9" w14:textId="77777777" w:rsidR="00006267" w:rsidRDefault="00006267" w:rsidP="000552E8">
            <w:pPr>
              <w:tabs>
                <w:tab w:val="left" w:pos="360"/>
              </w:tabs>
              <w:rPr>
                <w:i/>
                <w:sz w:val="22"/>
                <w:szCs w:val="22"/>
              </w:rPr>
            </w:pPr>
            <w:r w:rsidRPr="006F7562">
              <w:rPr>
                <w:i/>
                <w:sz w:val="22"/>
                <w:szCs w:val="22"/>
              </w:rPr>
              <w:t xml:space="preserve">What </w:t>
            </w:r>
            <w:r>
              <w:rPr>
                <w:i/>
                <w:sz w:val="22"/>
                <w:szCs w:val="22"/>
              </w:rPr>
              <w:t>is blindness</w:t>
            </w:r>
            <w:r w:rsidRPr="006F7562">
              <w:rPr>
                <w:i/>
                <w:sz w:val="22"/>
                <w:szCs w:val="22"/>
              </w:rPr>
              <w:t xml:space="preserve"> and how </w:t>
            </w:r>
            <w:r>
              <w:rPr>
                <w:i/>
                <w:sz w:val="22"/>
                <w:szCs w:val="22"/>
              </w:rPr>
              <w:t>does it</w:t>
            </w:r>
            <w:r w:rsidRPr="006F7562">
              <w:rPr>
                <w:i/>
                <w:sz w:val="22"/>
                <w:szCs w:val="22"/>
              </w:rPr>
              <w:t xml:space="preserve"> affect learning?</w:t>
            </w:r>
          </w:p>
          <w:p w14:paraId="082EBC73" w14:textId="77777777" w:rsidR="00006267" w:rsidRPr="00813EF6" w:rsidRDefault="00006267" w:rsidP="000552E8">
            <w:pPr>
              <w:tabs>
                <w:tab w:val="left" w:pos="360"/>
              </w:tabs>
              <w:rPr>
                <w:i/>
                <w:sz w:val="22"/>
                <w:szCs w:val="22"/>
              </w:rPr>
            </w:pPr>
            <w:r w:rsidRPr="006F7562">
              <w:rPr>
                <w:i/>
                <w:sz w:val="22"/>
                <w:szCs w:val="22"/>
              </w:rPr>
              <w:t xml:space="preserve">What </w:t>
            </w:r>
            <w:r>
              <w:rPr>
                <w:i/>
                <w:sz w:val="22"/>
                <w:szCs w:val="22"/>
              </w:rPr>
              <w:t>is low vision</w:t>
            </w:r>
            <w:r w:rsidRPr="006F7562">
              <w:rPr>
                <w:i/>
                <w:sz w:val="22"/>
                <w:szCs w:val="22"/>
              </w:rPr>
              <w:t xml:space="preserve"> and how </w:t>
            </w:r>
            <w:r>
              <w:rPr>
                <w:i/>
                <w:sz w:val="22"/>
                <w:szCs w:val="22"/>
              </w:rPr>
              <w:t>does it</w:t>
            </w:r>
            <w:r w:rsidRPr="006F7562">
              <w:rPr>
                <w:i/>
                <w:sz w:val="22"/>
                <w:szCs w:val="22"/>
              </w:rPr>
              <w:t xml:space="preserve"> affect learning?</w:t>
            </w:r>
          </w:p>
          <w:p w14:paraId="040046DF" w14:textId="77777777" w:rsidR="00006267" w:rsidRDefault="00006267" w:rsidP="000552E8">
            <w:pPr>
              <w:tabs>
                <w:tab w:val="left" w:pos="360"/>
              </w:tabs>
              <w:rPr>
                <w:b/>
                <w:sz w:val="22"/>
                <w:szCs w:val="22"/>
              </w:rPr>
            </w:pPr>
          </w:p>
          <w:p w14:paraId="19AB8A3E" w14:textId="77777777" w:rsidR="00006267" w:rsidRPr="006F7562" w:rsidRDefault="00006267" w:rsidP="000552E8">
            <w:pPr>
              <w:tabs>
                <w:tab w:val="left" w:pos="360"/>
              </w:tabs>
              <w:rPr>
                <w:b/>
                <w:sz w:val="22"/>
                <w:szCs w:val="22"/>
              </w:rPr>
            </w:pPr>
            <w:r w:rsidRPr="006F7562">
              <w:rPr>
                <w:b/>
                <w:sz w:val="22"/>
                <w:szCs w:val="22"/>
              </w:rPr>
              <w:t>Readings:</w:t>
            </w:r>
          </w:p>
          <w:p w14:paraId="64E32CF6" w14:textId="77777777" w:rsidR="00006267" w:rsidRDefault="00006267" w:rsidP="000552E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9</w:t>
            </w:r>
          </w:p>
          <w:p w14:paraId="7A40BB4C" w14:textId="77777777" w:rsidR="00006267" w:rsidRDefault="00006267" w:rsidP="000552E8">
            <w:pPr>
              <w:tabs>
                <w:tab w:val="left" w:pos="900"/>
              </w:tabs>
              <w:rPr>
                <w:rFonts w:cs="Tahoma"/>
                <w:b/>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10</w:t>
            </w:r>
          </w:p>
        </w:tc>
        <w:tc>
          <w:tcPr>
            <w:tcW w:w="2610" w:type="dxa"/>
          </w:tcPr>
          <w:p w14:paraId="205E3BF6" w14:textId="77777777" w:rsidR="00006267" w:rsidRPr="00B13803" w:rsidRDefault="00006267" w:rsidP="000552E8">
            <w:pPr>
              <w:tabs>
                <w:tab w:val="left" w:pos="360"/>
              </w:tabs>
              <w:rPr>
                <w:sz w:val="22"/>
                <w:szCs w:val="22"/>
              </w:rPr>
            </w:pPr>
            <w:proofErr w:type="spellStart"/>
            <w:r w:rsidRPr="00791B60">
              <w:rPr>
                <w:sz w:val="22"/>
                <w:szCs w:val="22"/>
              </w:rPr>
              <w:t>Heward</w:t>
            </w:r>
            <w:proofErr w:type="spellEnd"/>
            <w:r w:rsidRPr="00791B60">
              <w:rPr>
                <w:sz w:val="22"/>
                <w:szCs w:val="22"/>
              </w:rPr>
              <w:t>, W.L. (2017), Chapter 9</w:t>
            </w:r>
            <w:r>
              <w:rPr>
                <w:sz w:val="22"/>
                <w:szCs w:val="22"/>
              </w:rPr>
              <w:t>&amp; 10</w:t>
            </w:r>
          </w:p>
        </w:tc>
        <w:tc>
          <w:tcPr>
            <w:tcW w:w="2785" w:type="dxa"/>
          </w:tcPr>
          <w:p w14:paraId="5A2F0ED4" w14:textId="77777777" w:rsidR="00006267" w:rsidRPr="00503DDC" w:rsidRDefault="00006267" w:rsidP="000552E8">
            <w:pPr>
              <w:tabs>
                <w:tab w:val="left" w:pos="360"/>
              </w:tabs>
              <w:rPr>
                <w:i/>
                <w:sz w:val="22"/>
                <w:szCs w:val="22"/>
              </w:rPr>
            </w:pPr>
            <w:r w:rsidRPr="00503DDC">
              <w:rPr>
                <w:i/>
                <w:sz w:val="22"/>
                <w:szCs w:val="22"/>
              </w:rPr>
              <w:t>Exam #2</w:t>
            </w:r>
          </w:p>
        </w:tc>
      </w:tr>
      <w:tr w:rsidR="00006267" w14:paraId="510EDF13" w14:textId="77777777" w:rsidTr="000552E8">
        <w:tc>
          <w:tcPr>
            <w:tcW w:w="2721" w:type="dxa"/>
          </w:tcPr>
          <w:p w14:paraId="18C89F9A" w14:textId="77777777" w:rsidR="00006267" w:rsidRPr="006F7562" w:rsidRDefault="00006267" w:rsidP="000552E8">
            <w:pPr>
              <w:tabs>
                <w:tab w:val="left" w:pos="360"/>
              </w:tabs>
              <w:rPr>
                <w:b/>
                <w:sz w:val="22"/>
                <w:szCs w:val="22"/>
              </w:rPr>
            </w:pPr>
            <w:r w:rsidRPr="006F7562">
              <w:rPr>
                <w:b/>
                <w:sz w:val="22"/>
                <w:szCs w:val="22"/>
              </w:rPr>
              <w:t xml:space="preserve">Week </w:t>
            </w:r>
            <w:r>
              <w:rPr>
                <w:b/>
                <w:sz w:val="22"/>
                <w:szCs w:val="22"/>
              </w:rPr>
              <w:t>12</w:t>
            </w:r>
            <w:r w:rsidRPr="006F7562">
              <w:rPr>
                <w:b/>
                <w:sz w:val="22"/>
                <w:szCs w:val="22"/>
              </w:rPr>
              <w:t xml:space="preserve">: </w:t>
            </w:r>
            <w:r>
              <w:rPr>
                <w:b/>
                <w:sz w:val="22"/>
                <w:szCs w:val="22"/>
              </w:rPr>
              <w:t>April 8</w:t>
            </w:r>
          </w:p>
          <w:p w14:paraId="639FA35F" w14:textId="77777777" w:rsidR="00006267" w:rsidRPr="004C27EE" w:rsidRDefault="00006267" w:rsidP="000552E8">
            <w:pPr>
              <w:tabs>
                <w:tab w:val="left" w:pos="360"/>
              </w:tabs>
              <w:rPr>
                <w:sz w:val="22"/>
                <w:szCs w:val="22"/>
              </w:rPr>
            </w:pPr>
            <w:r w:rsidRPr="00E43702">
              <w:rPr>
                <w:sz w:val="22"/>
                <w:szCs w:val="22"/>
              </w:rPr>
              <w:t>Student Differences in the Classroom</w:t>
            </w:r>
          </w:p>
        </w:tc>
        <w:tc>
          <w:tcPr>
            <w:tcW w:w="6459" w:type="dxa"/>
          </w:tcPr>
          <w:p w14:paraId="7E4B57D6" w14:textId="77777777" w:rsidR="00006267" w:rsidRPr="00E01DC2" w:rsidRDefault="00006267" w:rsidP="000552E8">
            <w:pPr>
              <w:tabs>
                <w:tab w:val="left" w:pos="360"/>
              </w:tabs>
              <w:rPr>
                <w:b/>
                <w:sz w:val="22"/>
                <w:szCs w:val="22"/>
              </w:rPr>
            </w:pPr>
            <w:r w:rsidRPr="00E01DC2">
              <w:rPr>
                <w:b/>
                <w:sz w:val="22"/>
                <w:szCs w:val="22"/>
              </w:rPr>
              <w:t>Low Incidence Disabilities, Other Health Impairments,</w:t>
            </w:r>
            <w:r>
              <w:rPr>
                <w:b/>
                <w:sz w:val="22"/>
                <w:szCs w:val="22"/>
              </w:rPr>
              <w:t xml:space="preserve"> </w:t>
            </w:r>
            <w:r w:rsidRPr="00E01DC2">
              <w:rPr>
                <w:b/>
                <w:sz w:val="22"/>
                <w:szCs w:val="22"/>
              </w:rPr>
              <w:t xml:space="preserve">Orthopedic Impairments, TBI </w:t>
            </w:r>
          </w:p>
          <w:p w14:paraId="2B75B543" w14:textId="77777777" w:rsidR="00006267" w:rsidRPr="006F7562" w:rsidRDefault="00006267" w:rsidP="000552E8">
            <w:pPr>
              <w:tabs>
                <w:tab w:val="left" w:pos="360"/>
              </w:tabs>
              <w:rPr>
                <w:b/>
                <w:sz w:val="22"/>
                <w:szCs w:val="22"/>
              </w:rPr>
            </w:pPr>
            <w:r w:rsidRPr="006F7562">
              <w:rPr>
                <w:b/>
                <w:sz w:val="22"/>
                <w:szCs w:val="22"/>
              </w:rPr>
              <w:t>Discussion Questions:</w:t>
            </w:r>
          </w:p>
          <w:p w14:paraId="5DB7A361" w14:textId="77777777" w:rsidR="00006267" w:rsidRPr="006F7562" w:rsidRDefault="00006267" w:rsidP="000552E8">
            <w:pPr>
              <w:tabs>
                <w:tab w:val="left" w:pos="360"/>
              </w:tabs>
              <w:rPr>
                <w:i/>
                <w:sz w:val="22"/>
                <w:szCs w:val="22"/>
              </w:rPr>
            </w:pPr>
            <w:r>
              <w:rPr>
                <w:i/>
                <w:sz w:val="22"/>
                <w:szCs w:val="22"/>
              </w:rPr>
              <w:t xml:space="preserve">What are physical disabilities, health impairments, and ADHD </w:t>
            </w:r>
            <w:r w:rsidRPr="006F7562">
              <w:rPr>
                <w:i/>
                <w:sz w:val="22"/>
                <w:szCs w:val="22"/>
              </w:rPr>
              <w:t xml:space="preserve">and how </w:t>
            </w:r>
            <w:r>
              <w:rPr>
                <w:i/>
                <w:sz w:val="22"/>
                <w:szCs w:val="22"/>
              </w:rPr>
              <w:t>do they</w:t>
            </w:r>
            <w:r w:rsidRPr="006F7562">
              <w:rPr>
                <w:i/>
                <w:sz w:val="22"/>
                <w:szCs w:val="22"/>
              </w:rPr>
              <w:t xml:space="preserve"> affect learning?</w:t>
            </w:r>
          </w:p>
          <w:p w14:paraId="6903AA7C" w14:textId="77777777" w:rsidR="00006267" w:rsidRDefault="00006267" w:rsidP="000552E8">
            <w:pPr>
              <w:tabs>
                <w:tab w:val="left" w:pos="360"/>
              </w:tabs>
              <w:rPr>
                <w:i/>
                <w:sz w:val="22"/>
                <w:szCs w:val="22"/>
              </w:rPr>
            </w:pPr>
            <w:r w:rsidRPr="006F7562">
              <w:rPr>
                <w:i/>
                <w:sz w:val="22"/>
                <w:szCs w:val="22"/>
              </w:rPr>
              <w:t>What are “low-incidence” disabilities and how do they affect learning</w:t>
            </w:r>
            <w:r>
              <w:rPr>
                <w:i/>
                <w:sz w:val="22"/>
                <w:szCs w:val="22"/>
              </w:rPr>
              <w:t>?</w:t>
            </w:r>
          </w:p>
          <w:p w14:paraId="4CB0469D" w14:textId="77777777" w:rsidR="00006267" w:rsidRPr="006F7562" w:rsidRDefault="00006267" w:rsidP="000552E8">
            <w:pPr>
              <w:tabs>
                <w:tab w:val="left" w:pos="360"/>
              </w:tabs>
              <w:rPr>
                <w:sz w:val="22"/>
                <w:szCs w:val="22"/>
              </w:rPr>
            </w:pPr>
          </w:p>
          <w:p w14:paraId="2191E0A2" w14:textId="77777777" w:rsidR="00006267" w:rsidRPr="006F7562" w:rsidRDefault="00006267" w:rsidP="000552E8">
            <w:pPr>
              <w:tabs>
                <w:tab w:val="left" w:pos="360"/>
              </w:tabs>
              <w:rPr>
                <w:b/>
                <w:sz w:val="22"/>
                <w:szCs w:val="22"/>
              </w:rPr>
            </w:pPr>
            <w:r w:rsidRPr="006F7562">
              <w:rPr>
                <w:b/>
                <w:sz w:val="22"/>
                <w:szCs w:val="22"/>
              </w:rPr>
              <w:t>Readings:</w:t>
            </w:r>
          </w:p>
          <w:p w14:paraId="74637A65" w14:textId="77777777" w:rsidR="00006267" w:rsidRDefault="00006267" w:rsidP="000552E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11</w:t>
            </w:r>
          </w:p>
          <w:p w14:paraId="275B62D6" w14:textId="77777777" w:rsidR="00006267" w:rsidRDefault="00006267" w:rsidP="000552E8">
            <w:pPr>
              <w:tabs>
                <w:tab w:val="left" w:pos="900"/>
              </w:tabs>
              <w:rPr>
                <w:rFonts w:cs="Tahoma"/>
                <w:b/>
              </w:rPr>
            </w:pPr>
            <w:proofErr w:type="spellStart"/>
            <w:r>
              <w:rPr>
                <w:sz w:val="22"/>
                <w:szCs w:val="22"/>
              </w:rPr>
              <w:t>Heward</w:t>
            </w:r>
            <w:proofErr w:type="spellEnd"/>
            <w:r>
              <w:rPr>
                <w:sz w:val="22"/>
                <w:szCs w:val="22"/>
              </w:rPr>
              <w:t>, W.L. (2017</w:t>
            </w:r>
            <w:r w:rsidRPr="00D27038">
              <w:rPr>
                <w:sz w:val="22"/>
                <w:szCs w:val="22"/>
              </w:rPr>
              <w:t xml:space="preserve">), </w:t>
            </w:r>
            <w:r w:rsidRPr="006F7562">
              <w:rPr>
                <w:sz w:val="22"/>
                <w:szCs w:val="22"/>
              </w:rPr>
              <w:t xml:space="preserve">Chapter </w:t>
            </w:r>
            <w:r>
              <w:rPr>
                <w:sz w:val="22"/>
                <w:szCs w:val="22"/>
              </w:rPr>
              <w:t>12</w:t>
            </w:r>
          </w:p>
        </w:tc>
        <w:tc>
          <w:tcPr>
            <w:tcW w:w="2610" w:type="dxa"/>
          </w:tcPr>
          <w:p w14:paraId="77EB862D" w14:textId="77777777" w:rsidR="00006267" w:rsidRPr="00B13803" w:rsidRDefault="00006267" w:rsidP="000552E8">
            <w:pPr>
              <w:tabs>
                <w:tab w:val="left" w:pos="360"/>
              </w:tabs>
              <w:rPr>
                <w:sz w:val="22"/>
                <w:szCs w:val="22"/>
              </w:rPr>
            </w:pPr>
            <w:proofErr w:type="spellStart"/>
            <w:r>
              <w:rPr>
                <w:sz w:val="22"/>
                <w:szCs w:val="22"/>
              </w:rPr>
              <w:t>Heward</w:t>
            </w:r>
            <w:proofErr w:type="spellEnd"/>
            <w:r>
              <w:rPr>
                <w:sz w:val="22"/>
                <w:szCs w:val="22"/>
              </w:rPr>
              <w:t xml:space="preserve">, W.L. (2017), </w:t>
            </w:r>
            <w:r w:rsidRPr="00791B60">
              <w:rPr>
                <w:sz w:val="22"/>
                <w:szCs w:val="22"/>
              </w:rPr>
              <w:t xml:space="preserve">Chapter </w:t>
            </w:r>
            <w:r w:rsidRPr="00B13803">
              <w:rPr>
                <w:sz w:val="21"/>
                <w:szCs w:val="22"/>
              </w:rPr>
              <w:t>11&amp;12</w:t>
            </w:r>
          </w:p>
        </w:tc>
        <w:tc>
          <w:tcPr>
            <w:tcW w:w="2785" w:type="dxa"/>
          </w:tcPr>
          <w:p w14:paraId="218775C5" w14:textId="77777777" w:rsidR="00006267" w:rsidRPr="00503DDC" w:rsidRDefault="00006267" w:rsidP="000552E8">
            <w:pPr>
              <w:tabs>
                <w:tab w:val="left" w:pos="360"/>
              </w:tabs>
              <w:rPr>
                <w:bCs/>
                <w:i/>
                <w:sz w:val="22"/>
                <w:szCs w:val="22"/>
              </w:rPr>
            </w:pPr>
            <w:r w:rsidRPr="00503DDC">
              <w:rPr>
                <w:i/>
                <w:color w:val="000000"/>
                <w:sz w:val="22"/>
                <w:szCs w:val="23"/>
              </w:rPr>
              <w:t>Quiz #8</w:t>
            </w:r>
            <w:r w:rsidRPr="00503DDC">
              <w:rPr>
                <w:bCs/>
                <w:i/>
                <w:sz w:val="22"/>
                <w:szCs w:val="22"/>
              </w:rPr>
              <w:t xml:space="preserve"> </w:t>
            </w:r>
          </w:p>
          <w:p w14:paraId="64BDBF23" w14:textId="77777777" w:rsidR="00006267" w:rsidRPr="00503DDC" w:rsidRDefault="00006267" w:rsidP="000552E8">
            <w:pPr>
              <w:tabs>
                <w:tab w:val="left" w:pos="360"/>
              </w:tabs>
              <w:rPr>
                <w:bCs/>
                <w:i/>
                <w:sz w:val="22"/>
                <w:szCs w:val="22"/>
              </w:rPr>
            </w:pPr>
            <w:r w:rsidRPr="00503DDC">
              <w:rPr>
                <w:i/>
                <w:sz w:val="22"/>
                <w:szCs w:val="22"/>
              </w:rPr>
              <w:t>Weekly Activities #9</w:t>
            </w:r>
          </w:p>
          <w:p w14:paraId="5E5A80DF" w14:textId="77777777" w:rsidR="00006267" w:rsidRPr="00503DDC" w:rsidRDefault="00006267" w:rsidP="000552E8">
            <w:pPr>
              <w:tabs>
                <w:tab w:val="left" w:pos="360"/>
              </w:tabs>
              <w:rPr>
                <w:i/>
                <w:sz w:val="22"/>
                <w:szCs w:val="22"/>
              </w:rPr>
            </w:pPr>
            <w:r w:rsidRPr="00503DDC">
              <w:rPr>
                <w:bCs/>
                <w:i/>
                <w:sz w:val="22"/>
                <w:szCs w:val="22"/>
              </w:rPr>
              <w:t>Personal Perspective Paper</w:t>
            </w:r>
          </w:p>
        </w:tc>
      </w:tr>
      <w:tr w:rsidR="00006267" w14:paraId="6390C863" w14:textId="77777777" w:rsidTr="000552E8">
        <w:tc>
          <w:tcPr>
            <w:tcW w:w="2721" w:type="dxa"/>
          </w:tcPr>
          <w:p w14:paraId="4290C39A" w14:textId="77777777" w:rsidR="00006267" w:rsidRDefault="00006267" w:rsidP="000552E8">
            <w:pPr>
              <w:tabs>
                <w:tab w:val="left" w:pos="360"/>
              </w:tabs>
              <w:rPr>
                <w:sz w:val="22"/>
                <w:szCs w:val="22"/>
              </w:rPr>
            </w:pPr>
            <w:r>
              <w:rPr>
                <w:b/>
                <w:sz w:val="22"/>
                <w:szCs w:val="22"/>
              </w:rPr>
              <w:t>Week 13: April 15</w:t>
            </w:r>
          </w:p>
          <w:p w14:paraId="46ACD3C5" w14:textId="77777777" w:rsidR="00006267" w:rsidRPr="004C27EE" w:rsidRDefault="00006267" w:rsidP="000552E8">
            <w:pPr>
              <w:tabs>
                <w:tab w:val="left" w:pos="360"/>
              </w:tabs>
              <w:rPr>
                <w:sz w:val="22"/>
                <w:szCs w:val="22"/>
              </w:rPr>
            </w:pPr>
            <w:r w:rsidRPr="00E43702">
              <w:rPr>
                <w:sz w:val="22"/>
                <w:szCs w:val="22"/>
              </w:rPr>
              <w:t>Student Differences in the Classroom</w:t>
            </w:r>
          </w:p>
        </w:tc>
        <w:tc>
          <w:tcPr>
            <w:tcW w:w="6459" w:type="dxa"/>
          </w:tcPr>
          <w:p w14:paraId="6F450AD3" w14:textId="77777777" w:rsidR="00006267" w:rsidRPr="00E01DC2" w:rsidRDefault="00006267" w:rsidP="000552E8">
            <w:pPr>
              <w:tabs>
                <w:tab w:val="left" w:pos="360"/>
              </w:tabs>
              <w:rPr>
                <w:b/>
                <w:sz w:val="22"/>
                <w:szCs w:val="22"/>
              </w:rPr>
            </w:pPr>
            <w:r w:rsidRPr="00E01DC2">
              <w:rPr>
                <w:b/>
                <w:sz w:val="22"/>
                <w:szCs w:val="22"/>
              </w:rPr>
              <w:t>Life Span from Early Intervention through Adulthood</w:t>
            </w:r>
          </w:p>
          <w:p w14:paraId="46BD2DD3" w14:textId="77777777" w:rsidR="00006267" w:rsidRDefault="00006267" w:rsidP="000552E8">
            <w:pPr>
              <w:tabs>
                <w:tab w:val="left" w:pos="360"/>
              </w:tabs>
              <w:rPr>
                <w:b/>
                <w:sz w:val="22"/>
                <w:szCs w:val="22"/>
              </w:rPr>
            </w:pPr>
            <w:r w:rsidRPr="006F7562">
              <w:rPr>
                <w:b/>
                <w:sz w:val="22"/>
                <w:szCs w:val="22"/>
              </w:rPr>
              <w:t>Discussion Questions:</w:t>
            </w:r>
          </w:p>
          <w:p w14:paraId="6293C427" w14:textId="77777777" w:rsidR="00006267" w:rsidRDefault="00006267" w:rsidP="000552E8">
            <w:pPr>
              <w:tabs>
                <w:tab w:val="left" w:pos="360"/>
              </w:tabs>
              <w:rPr>
                <w:i/>
                <w:sz w:val="22"/>
                <w:szCs w:val="22"/>
              </w:rPr>
            </w:pPr>
            <w:r w:rsidRPr="006F7562">
              <w:rPr>
                <w:i/>
                <w:sz w:val="22"/>
                <w:szCs w:val="22"/>
              </w:rPr>
              <w:t xml:space="preserve">What </w:t>
            </w:r>
            <w:r>
              <w:rPr>
                <w:i/>
                <w:sz w:val="22"/>
                <w:szCs w:val="22"/>
              </w:rPr>
              <w:t>is early childhood special education</w:t>
            </w:r>
            <w:r w:rsidRPr="006F7562">
              <w:rPr>
                <w:i/>
                <w:sz w:val="22"/>
                <w:szCs w:val="22"/>
              </w:rPr>
              <w:t>?</w:t>
            </w:r>
          </w:p>
          <w:p w14:paraId="59D8F777" w14:textId="77777777" w:rsidR="00006267" w:rsidRPr="00813EF6" w:rsidRDefault="00006267" w:rsidP="000552E8">
            <w:pPr>
              <w:tabs>
                <w:tab w:val="left" w:pos="360"/>
              </w:tabs>
              <w:rPr>
                <w:i/>
                <w:sz w:val="22"/>
                <w:szCs w:val="22"/>
              </w:rPr>
            </w:pPr>
            <w:r>
              <w:rPr>
                <w:i/>
                <w:sz w:val="22"/>
                <w:szCs w:val="22"/>
              </w:rPr>
              <w:t>How does special education prepare students for the transition to adulthood?</w:t>
            </w:r>
          </w:p>
          <w:p w14:paraId="739A6E43" w14:textId="77777777" w:rsidR="00006267" w:rsidRPr="006F7562" w:rsidRDefault="00006267" w:rsidP="000552E8">
            <w:pPr>
              <w:tabs>
                <w:tab w:val="left" w:pos="360"/>
              </w:tabs>
              <w:rPr>
                <w:b/>
                <w:sz w:val="22"/>
                <w:szCs w:val="22"/>
              </w:rPr>
            </w:pPr>
          </w:p>
          <w:p w14:paraId="0684FEF9" w14:textId="77777777" w:rsidR="00006267" w:rsidRPr="006F7562" w:rsidRDefault="00006267" w:rsidP="000552E8">
            <w:pPr>
              <w:tabs>
                <w:tab w:val="left" w:pos="360"/>
              </w:tabs>
              <w:rPr>
                <w:b/>
                <w:sz w:val="22"/>
                <w:szCs w:val="22"/>
              </w:rPr>
            </w:pPr>
            <w:r w:rsidRPr="006F7562">
              <w:rPr>
                <w:b/>
                <w:sz w:val="22"/>
                <w:szCs w:val="22"/>
              </w:rPr>
              <w:t>Readings:</w:t>
            </w:r>
          </w:p>
          <w:p w14:paraId="37364909" w14:textId="77777777" w:rsidR="00006267" w:rsidRDefault="00006267" w:rsidP="000552E8">
            <w:pPr>
              <w:tabs>
                <w:tab w:val="left" w:pos="360"/>
              </w:tabs>
              <w:rPr>
                <w:sz w:val="22"/>
                <w:szCs w:val="22"/>
              </w:rPr>
            </w:pPr>
            <w:proofErr w:type="spellStart"/>
            <w:r>
              <w:rPr>
                <w:sz w:val="22"/>
                <w:szCs w:val="22"/>
              </w:rPr>
              <w:t>Heward</w:t>
            </w:r>
            <w:proofErr w:type="spellEnd"/>
            <w:r>
              <w:rPr>
                <w:sz w:val="22"/>
                <w:szCs w:val="22"/>
              </w:rPr>
              <w:t>, W.L. (2017</w:t>
            </w:r>
            <w:r w:rsidRPr="00D27038">
              <w:rPr>
                <w:sz w:val="22"/>
                <w:szCs w:val="22"/>
              </w:rPr>
              <w:t xml:space="preserve">), </w:t>
            </w:r>
            <w:r>
              <w:rPr>
                <w:sz w:val="22"/>
                <w:szCs w:val="22"/>
              </w:rPr>
              <w:t>Chapter 14</w:t>
            </w:r>
          </w:p>
          <w:p w14:paraId="389CA90C" w14:textId="77777777" w:rsidR="00006267" w:rsidRDefault="00006267" w:rsidP="000552E8">
            <w:pPr>
              <w:tabs>
                <w:tab w:val="left" w:pos="900"/>
              </w:tabs>
              <w:rPr>
                <w:rFonts w:cs="Tahoma"/>
                <w:b/>
              </w:rPr>
            </w:pPr>
            <w:proofErr w:type="spellStart"/>
            <w:r>
              <w:rPr>
                <w:sz w:val="22"/>
                <w:szCs w:val="22"/>
              </w:rPr>
              <w:t>Heward</w:t>
            </w:r>
            <w:proofErr w:type="spellEnd"/>
            <w:r>
              <w:rPr>
                <w:sz w:val="22"/>
                <w:szCs w:val="22"/>
              </w:rPr>
              <w:t>, W.L. (2017), Chapter 15</w:t>
            </w:r>
          </w:p>
        </w:tc>
        <w:tc>
          <w:tcPr>
            <w:tcW w:w="2610" w:type="dxa"/>
          </w:tcPr>
          <w:p w14:paraId="6D0E15D6" w14:textId="77777777" w:rsidR="00006267" w:rsidRPr="00B13803" w:rsidRDefault="00006267" w:rsidP="000552E8">
            <w:pPr>
              <w:tabs>
                <w:tab w:val="left" w:pos="360"/>
              </w:tabs>
              <w:rPr>
                <w:sz w:val="22"/>
                <w:szCs w:val="22"/>
              </w:rPr>
            </w:pPr>
            <w:proofErr w:type="spellStart"/>
            <w:r w:rsidRPr="00791B60">
              <w:rPr>
                <w:sz w:val="22"/>
                <w:szCs w:val="22"/>
              </w:rPr>
              <w:t>Heward</w:t>
            </w:r>
            <w:proofErr w:type="spellEnd"/>
            <w:r w:rsidRPr="00791B60">
              <w:rPr>
                <w:sz w:val="22"/>
                <w:szCs w:val="22"/>
              </w:rPr>
              <w:t xml:space="preserve">, W.L. (2017), Chapter </w:t>
            </w:r>
            <w:r w:rsidRPr="005E4430">
              <w:rPr>
                <w:sz w:val="21"/>
                <w:szCs w:val="22"/>
              </w:rPr>
              <w:t>14</w:t>
            </w:r>
            <w:r>
              <w:rPr>
                <w:sz w:val="21"/>
                <w:szCs w:val="22"/>
              </w:rPr>
              <w:t>&amp;</w:t>
            </w:r>
            <w:r w:rsidRPr="005E4430">
              <w:rPr>
                <w:sz w:val="21"/>
                <w:szCs w:val="22"/>
              </w:rPr>
              <w:t>15</w:t>
            </w:r>
          </w:p>
        </w:tc>
        <w:tc>
          <w:tcPr>
            <w:tcW w:w="2785" w:type="dxa"/>
          </w:tcPr>
          <w:p w14:paraId="5068A2D6" w14:textId="77777777" w:rsidR="00006267" w:rsidRPr="00503DDC" w:rsidRDefault="00006267" w:rsidP="000552E8">
            <w:pPr>
              <w:tabs>
                <w:tab w:val="left" w:pos="360"/>
              </w:tabs>
              <w:rPr>
                <w:i/>
                <w:sz w:val="22"/>
                <w:szCs w:val="22"/>
              </w:rPr>
            </w:pPr>
            <w:r w:rsidRPr="00503DDC">
              <w:rPr>
                <w:i/>
                <w:sz w:val="22"/>
                <w:szCs w:val="22"/>
              </w:rPr>
              <w:t>Quiz #9</w:t>
            </w:r>
          </w:p>
          <w:p w14:paraId="593BBB64" w14:textId="77777777" w:rsidR="00006267" w:rsidRPr="00503DDC" w:rsidRDefault="00006267" w:rsidP="000552E8">
            <w:pPr>
              <w:tabs>
                <w:tab w:val="left" w:pos="360"/>
              </w:tabs>
              <w:rPr>
                <w:i/>
                <w:sz w:val="22"/>
                <w:szCs w:val="22"/>
              </w:rPr>
            </w:pPr>
            <w:r w:rsidRPr="00503DDC">
              <w:rPr>
                <w:i/>
                <w:sz w:val="22"/>
                <w:szCs w:val="22"/>
              </w:rPr>
              <w:t>Weekly Activities #10</w:t>
            </w:r>
          </w:p>
        </w:tc>
      </w:tr>
      <w:tr w:rsidR="00006267" w14:paraId="119F05ED" w14:textId="77777777" w:rsidTr="000552E8">
        <w:trPr>
          <w:trHeight w:val="386"/>
        </w:trPr>
        <w:tc>
          <w:tcPr>
            <w:tcW w:w="2721" w:type="dxa"/>
          </w:tcPr>
          <w:p w14:paraId="44646EBB" w14:textId="77777777" w:rsidR="00006267" w:rsidRPr="006F7562" w:rsidRDefault="00006267" w:rsidP="000552E8">
            <w:pPr>
              <w:tabs>
                <w:tab w:val="left" w:pos="360"/>
              </w:tabs>
              <w:rPr>
                <w:b/>
                <w:sz w:val="22"/>
                <w:szCs w:val="22"/>
              </w:rPr>
            </w:pPr>
            <w:r w:rsidRPr="006F7562">
              <w:rPr>
                <w:b/>
                <w:sz w:val="22"/>
                <w:szCs w:val="22"/>
              </w:rPr>
              <w:t>Week 1</w:t>
            </w:r>
            <w:r>
              <w:rPr>
                <w:b/>
                <w:sz w:val="22"/>
                <w:szCs w:val="22"/>
              </w:rPr>
              <w:t>4</w:t>
            </w:r>
            <w:r w:rsidRPr="006F7562">
              <w:rPr>
                <w:b/>
                <w:sz w:val="22"/>
                <w:szCs w:val="22"/>
              </w:rPr>
              <w:t xml:space="preserve">: </w:t>
            </w:r>
            <w:r>
              <w:rPr>
                <w:b/>
                <w:sz w:val="22"/>
                <w:szCs w:val="22"/>
              </w:rPr>
              <w:t>April 22</w:t>
            </w:r>
          </w:p>
          <w:p w14:paraId="5BF8E3EF" w14:textId="77777777" w:rsidR="00006267" w:rsidRDefault="00006267" w:rsidP="000552E8">
            <w:pPr>
              <w:tabs>
                <w:tab w:val="left" w:pos="900"/>
              </w:tabs>
              <w:rPr>
                <w:rFonts w:cs="Tahoma"/>
                <w:b/>
              </w:rPr>
            </w:pPr>
          </w:p>
        </w:tc>
        <w:tc>
          <w:tcPr>
            <w:tcW w:w="6459" w:type="dxa"/>
          </w:tcPr>
          <w:p w14:paraId="764D2628" w14:textId="77777777" w:rsidR="00006267" w:rsidRDefault="00006267" w:rsidP="000552E8">
            <w:pPr>
              <w:tabs>
                <w:tab w:val="left" w:pos="900"/>
              </w:tabs>
              <w:jc w:val="center"/>
              <w:rPr>
                <w:b/>
                <w:sz w:val="22"/>
                <w:szCs w:val="22"/>
              </w:rPr>
            </w:pPr>
            <w:r w:rsidRPr="006F7562">
              <w:rPr>
                <w:b/>
                <w:sz w:val="22"/>
                <w:szCs w:val="22"/>
              </w:rPr>
              <w:t xml:space="preserve">EXAM </w:t>
            </w:r>
            <w:r>
              <w:rPr>
                <w:b/>
                <w:sz w:val="22"/>
                <w:szCs w:val="22"/>
              </w:rPr>
              <w:t xml:space="preserve">3 </w:t>
            </w:r>
            <w:r w:rsidRPr="006F7562">
              <w:rPr>
                <w:b/>
                <w:sz w:val="22"/>
                <w:szCs w:val="22"/>
              </w:rPr>
              <w:t xml:space="preserve">(Chapters </w:t>
            </w:r>
            <w:r>
              <w:rPr>
                <w:b/>
                <w:sz w:val="22"/>
                <w:szCs w:val="22"/>
              </w:rPr>
              <w:t>9-12, 14-15</w:t>
            </w:r>
            <w:r w:rsidRPr="006F7562">
              <w:rPr>
                <w:b/>
                <w:sz w:val="22"/>
                <w:szCs w:val="22"/>
              </w:rPr>
              <w:t>)</w:t>
            </w:r>
          </w:p>
          <w:p w14:paraId="08BDC0AC" w14:textId="77777777" w:rsidR="00006267" w:rsidRDefault="00006267" w:rsidP="000552E8">
            <w:pPr>
              <w:tabs>
                <w:tab w:val="left" w:pos="900"/>
              </w:tabs>
              <w:jc w:val="center"/>
              <w:rPr>
                <w:rFonts w:cs="Tahoma"/>
                <w:b/>
              </w:rPr>
            </w:pPr>
            <w:r>
              <w:rPr>
                <w:b/>
                <w:color w:val="FF0000"/>
                <w:sz w:val="22"/>
                <w:szCs w:val="22"/>
              </w:rPr>
              <w:t>Exam will open on 4/22/19 and will be due 4/29/19 by 8am.</w:t>
            </w:r>
          </w:p>
        </w:tc>
        <w:tc>
          <w:tcPr>
            <w:tcW w:w="2610" w:type="dxa"/>
          </w:tcPr>
          <w:p w14:paraId="72954EF0" w14:textId="77777777" w:rsidR="00006267" w:rsidRPr="00B13803" w:rsidRDefault="00006267" w:rsidP="000552E8">
            <w:pPr>
              <w:tabs>
                <w:tab w:val="left" w:pos="360"/>
              </w:tabs>
              <w:rPr>
                <w:sz w:val="22"/>
                <w:szCs w:val="22"/>
              </w:rPr>
            </w:pPr>
          </w:p>
        </w:tc>
        <w:tc>
          <w:tcPr>
            <w:tcW w:w="2785" w:type="dxa"/>
          </w:tcPr>
          <w:p w14:paraId="65023FD3" w14:textId="77777777" w:rsidR="00006267" w:rsidRPr="00503DDC" w:rsidRDefault="00006267" w:rsidP="000552E8">
            <w:pPr>
              <w:tabs>
                <w:tab w:val="left" w:pos="360"/>
              </w:tabs>
              <w:rPr>
                <w:i/>
                <w:sz w:val="22"/>
                <w:szCs w:val="22"/>
              </w:rPr>
            </w:pPr>
            <w:r w:rsidRPr="00503DDC">
              <w:rPr>
                <w:i/>
                <w:sz w:val="22"/>
                <w:szCs w:val="22"/>
              </w:rPr>
              <w:t>Quiz #10</w:t>
            </w:r>
          </w:p>
          <w:p w14:paraId="22577E8F" w14:textId="77777777" w:rsidR="00006267" w:rsidRPr="00E01DC2" w:rsidRDefault="00006267" w:rsidP="000552E8">
            <w:pPr>
              <w:tabs>
                <w:tab w:val="left" w:pos="360"/>
              </w:tabs>
              <w:rPr>
                <w:i/>
                <w:sz w:val="22"/>
                <w:szCs w:val="22"/>
              </w:rPr>
            </w:pPr>
            <w:r w:rsidRPr="00503DDC">
              <w:rPr>
                <w:i/>
                <w:sz w:val="22"/>
                <w:szCs w:val="22"/>
              </w:rPr>
              <w:t>Portfolio Assignment</w:t>
            </w:r>
          </w:p>
        </w:tc>
      </w:tr>
      <w:tr w:rsidR="00006267" w14:paraId="335C8BFC" w14:textId="77777777" w:rsidTr="000552E8">
        <w:tc>
          <w:tcPr>
            <w:tcW w:w="2721" w:type="dxa"/>
          </w:tcPr>
          <w:p w14:paraId="1CB2FDA3" w14:textId="77777777" w:rsidR="00006267" w:rsidRDefault="00006267" w:rsidP="000552E8">
            <w:pPr>
              <w:tabs>
                <w:tab w:val="left" w:pos="900"/>
              </w:tabs>
              <w:rPr>
                <w:rFonts w:cs="Tahoma"/>
                <w:b/>
                <w:sz w:val="22"/>
                <w:szCs w:val="22"/>
              </w:rPr>
            </w:pPr>
            <w:proofErr w:type="spellStart"/>
            <w:r>
              <w:rPr>
                <w:rFonts w:cs="Tahoma"/>
                <w:b/>
                <w:sz w:val="22"/>
                <w:szCs w:val="22"/>
              </w:rPr>
              <w:t>Weel</w:t>
            </w:r>
            <w:proofErr w:type="spellEnd"/>
            <w:r>
              <w:rPr>
                <w:rFonts w:cs="Tahoma"/>
                <w:b/>
                <w:sz w:val="22"/>
                <w:szCs w:val="22"/>
              </w:rPr>
              <w:t xml:space="preserve"> 15: April 29 </w:t>
            </w:r>
          </w:p>
          <w:p w14:paraId="19B913F5" w14:textId="77777777" w:rsidR="00006267" w:rsidRPr="004C27EE" w:rsidRDefault="00006267" w:rsidP="000552E8">
            <w:pPr>
              <w:tabs>
                <w:tab w:val="left" w:pos="900"/>
              </w:tabs>
              <w:rPr>
                <w:rFonts w:cs="Tahoma"/>
                <w:bCs/>
              </w:rPr>
            </w:pPr>
            <w:r w:rsidRPr="004C27EE">
              <w:rPr>
                <w:rFonts w:cs="Tahoma"/>
                <w:b/>
                <w:sz w:val="22"/>
                <w:szCs w:val="22"/>
              </w:rPr>
              <w:t>Final Exam Period</w:t>
            </w:r>
          </w:p>
        </w:tc>
        <w:tc>
          <w:tcPr>
            <w:tcW w:w="6459" w:type="dxa"/>
          </w:tcPr>
          <w:p w14:paraId="6C3F6B41" w14:textId="77777777" w:rsidR="00006267" w:rsidRPr="009372CB" w:rsidRDefault="00006267" w:rsidP="000552E8">
            <w:pPr>
              <w:widowControl w:val="0"/>
              <w:autoSpaceDE w:val="0"/>
              <w:autoSpaceDN w:val="0"/>
              <w:adjustRightInd w:val="0"/>
              <w:rPr>
                <w:rFonts w:cs="Helvetica"/>
                <w:szCs w:val="32"/>
                <w:highlight w:val="yellow"/>
              </w:rPr>
            </w:pPr>
            <w:r w:rsidRPr="009372CB">
              <w:rPr>
                <w:rFonts w:cs="Calibri"/>
                <w:szCs w:val="30"/>
                <w:highlight w:val="yellow"/>
              </w:rPr>
              <w:t xml:space="preserve">AU </w:t>
            </w:r>
            <w:proofErr w:type="spellStart"/>
            <w:r w:rsidRPr="009372CB">
              <w:rPr>
                <w:rFonts w:cs="Calibri"/>
                <w:szCs w:val="30"/>
                <w:highlight w:val="yellow"/>
              </w:rPr>
              <w:t>eValuate</w:t>
            </w:r>
            <w:proofErr w:type="spellEnd"/>
            <w:r w:rsidRPr="009372CB">
              <w:rPr>
                <w:rFonts w:cs="Calibri"/>
                <w:szCs w:val="30"/>
                <w:highlight w:val="yellow"/>
              </w:rPr>
              <w:t xml:space="preserve"> Semester evaluation dates:</w:t>
            </w:r>
          </w:p>
          <w:p w14:paraId="580280DE" w14:textId="77777777" w:rsidR="00006267" w:rsidRDefault="00006267" w:rsidP="000552E8">
            <w:pPr>
              <w:tabs>
                <w:tab w:val="left" w:pos="900"/>
              </w:tabs>
              <w:rPr>
                <w:rFonts w:cs="Tahoma"/>
                <w:b/>
              </w:rPr>
            </w:pPr>
            <w:r w:rsidRPr="00BB11B3">
              <w:rPr>
                <w:rFonts w:cs="Calibri"/>
                <w:szCs w:val="30"/>
                <w:highlight w:val="yellow"/>
              </w:rPr>
              <w:t>http://www.auburn.edu/academic/provost/undergrad_studies/evaluate.htm</w:t>
            </w:r>
          </w:p>
        </w:tc>
        <w:tc>
          <w:tcPr>
            <w:tcW w:w="2610" w:type="dxa"/>
          </w:tcPr>
          <w:p w14:paraId="73169FFC" w14:textId="77777777" w:rsidR="00006267" w:rsidRPr="005E4430" w:rsidRDefault="00006267" w:rsidP="000552E8">
            <w:pPr>
              <w:tabs>
                <w:tab w:val="left" w:pos="360"/>
              </w:tabs>
              <w:rPr>
                <w:sz w:val="21"/>
                <w:szCs w:val="22"/>
              </w:rPr>
            </w:pPr>
          </w:p>
        </w:tc>
        <w:tc>
          <w:tcPr>
            <w:tcW w:w="2785" w:type="dxa"/>
          </w:tcPr>
          <w:p w14:paraId="4604707F" w14:textId="77777777" w:rsidR="00006267" w:rsidRPr="00503DDC" w:rsidRDefault="00006267" w:rsidP="000552E8">
            <w:pPr>
              <w:tabs>
                <w:tab w:val="left" w:pos="360"/>
              </w:tabs>
              <w:rPr>
                <w:i/>
                <w:sz w:val="22"/>
                <w:szCs w:val="22"/>
              </w:rPr>
            </w:pPr>
            <w:r w:rsidRPr="00503DDC">
              <w:rPr>
                <w:i/>
                <w:sz w:val="22"/>
                <w:szCs w:val="22"/>
              </w:rPr>
              <w:t>Exam #3</w:t>
            </w:r>
          </w:p>
        </w:tc>
      </w:tr>
    </w:tbl>
    <w:p w14:paraId="0072FFD8" w14:textId="77777777" w:rsidR="00006267" w:rsidRDefault="00006267" w:rsidP="00006267">
      <w:pPr>
        <w:rPr>
          <w:rFonts w:cs="Tahoma"/>
          <w:b/>
        </w:rPr>
      </w:pPr>
      <w:r>
        <w:rPr>
          <w:rFonts w:cs="Tahoma"/>
          <w:b/>
        </w:rPr>
        <w:br w:type="page"/>
      </w:r>
    </w:p>
    <w:p w14:paraId="56CDA4E9" w14:textId="77777777" w:rsidR="00006267" w:rsidRDefault="00006267" w:rsidP="00006267">
      <w:pPr>
        <w:tabs>
          <w:tab w:val="left" w:pos="900"/>
        </w:tabs>
        <w:rPr>
          <w:rFonts w:cs="Tahoma"/>
          <w:b/>
        </w:rPr>
        <w:sectPr w:rsidR="00006267" w:rsidSect="00A77DC7">
          <w:pgSz w:w="15840" w:h="12240" w:orient="landscape"/>
          <w:pgMar w:top="1440" w:right="720" w:bottom="1440" w:left="1440" w:header="720" w:footer="720" w:gutter="0"/>
          <w:cols w:space="720"/>
          <w:docGrid w:linePitch="360"/>
        </w:sectPr>
      </w:pPr>
    </w:p>
    <w:p w14:paraId="2A3C5544" w14:textId="77777777" w:rsidR="00006267" w:rsidRDefault="00006267" w:rsidP="00006267">
      <w:pPr>
        <w:tabs>
          <w:tab w:val="left" w:pos="900"/>
        </w:tabs>
        <w:rPr>
          <w:rFonts w:cs="Tahoma"/>
          <w:b/>
        </w:rPr>
      </w:pPr>
      <w:r w:rsidRPr="00651DC7">
        <w:rPr>
          <w:rFonts w:cs="Tahoma"/>
          <w:b/>
        </w:rPr>
        <w:lastRenderedPageBreak/>
        <w:t>Distance Education Participation</w:t>
      </w:r>
      <w:r>
        <w:rPr>
          <w:rFonts w:cs="Tahoma"/>
          <w:b/>
        </w:rPr>
        <w:t xml:space="preserve">: </w:t>
      </w:r>
    </w:p>
    <w:p w14:paraId="679FCFBE" w14:textId="77777777" w:rsidR="00006267" w:rsidRDefault="00006267" w:rsidP="00006267">
      <w:pPr>
        <w:pStyle w:val="ColorfulList-Accent11"/>
        <w:numPr>
          <w:ilvl w:val="0"/>
          <w:numId w:val="3"/>
        </w:numPr>
        <w:tabs>
          <w:tab w:val="left" w:pos="-1440"/>
        </w:tabs>
      </w:pPr>
      <w:r>
        <w:t xml:space="preserve">The course will have recordings of class lectures available on Canvas through </w:t>
      </w:r>
      <w:proofErr w:type="spellStart"/>
      <w:r>
        <w:t>Panopto</w:t>
      </w:r>
      <w:proofErr w:type="spellEnd"/>
      <w:r>
        <w:t xml:space="preserve"> that can be viewed by distance learning students. The class will be recorded weekly. The video will be archived for viewing on Canvas immediately after that.  Archiving could take up to an hour.   Students should use Safari as their web browser when accessing </w:t>
      </w:r>
      <w:proofErr w:type="spellStart"/>
      <w:r>
        <w:t>Panopto</w:t>
      </w:r>
      <w:proofErr w:type="spellEnd"/>
      <w:r>
        <w:t xml:space="preserve"> and be sure their computers meet the requirements necessary to do so. </w:t>
      </w:r>
    </w:p>
    <w:p w14:paraId="78F19525" w14:textId="77777777" w:rsidR="00006267" w:rsidRDefault="00006267" w:rsidP="00006267">
      <w:pPr>
        <w:pStyle w:val="ColorfulList-Accent11"/>
        <w:numPr>
          <w:ilvl w:val="0"/>
          <w:numId w:val="3"/>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14:paraId="66F3A693" w14:textId="77777777" w:rsidR="00006267" w:rsidRPr="008D2E71" w:rsidRDefault="00006267" w:rsidP="00006267"/>
    <w:p w14:paraId="2C4A323D" w14:textId="77777777" w:rsidR="00006267" w:rsidRPr="0092105A" w:rsidRDefault="00006267" w:rsidP="00006267">
      <w:pPr>
        <w:pStyle w:val="Heading1"/>
        <w:rPr>
          <w:rFonts w:ascii="Times New Roman" w:hAnsi="Times New Roman" w:cs="Times New Roman"/>
          <w:b/>
          <w:bCs/>
          <w:color w:val="000000" w:themeColor="text1"/>
          <w:sz w:val="24"/>
          <w:szCs w:val="24"/>
        </w:rPr>
      </w:pPr>
      <w:r w:rsidRPr="0092105A">
        <w:rPr>
          <w:rFonts w:ascii="Times New Roman" w:hAnsi="Times New Roman" w:cs="Times New Roman"/>
          <w:b/>
          <w:bCs/>
          <w:color w:val="000000" w:themeColor="text1"/>
          <w:sz w:val="24"/>
          <w:szCs w:val="24"/>
        </w:rPr>
        <w:t>7.</w:t>
      </w:r>
      <w:r w:rsidRPr="0092105A">
        <w:rPr>
          <w:rFonts w:ascii="Times New Roman" w:hAnsi="Times New Roman" w:cs="Times New Roman"/>
          <w:b/>
          <w:bCs/>
          <w:color w:val="000000" w:themeColor="text1"/>
          <w:sz w:val="24"/>
          <w:szCs w:val="24"/>
        </w:rPr>
        <w:tab/>
        <w:t>COURSE REQUIREMENTS:</w:t>
      </w:r>
    </w:p>
    <w:p w14:paraId="35762A06" w14:textId="77777777" w:rsidR="00006267" w:rsidRPr="00896855" w:rsidRDefault="00006267" w:rsidP="0000626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1136F62F" w14:textId="77777777" w:rsidR="00006267" w:rsidRDefault="00006267" w:rsidP="00006267">
      <w:pPr>
        <w:pStyle w:val="Level2"/>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Participation will be counted for </w:t>
      </w:r>
      <w:r w:rsidRPr="00F57C29">
        <w:rPr>
          <w:i/>
        </w:rPr>
        <w:t>distance learning students</w:t>
      </w:r>
      <w:r>
        <w:t xml:space="preserve"> by timely completion of quizzes and participation in discussion boards.</w:t>
      </w:r>
    </w:p>
    <w:p w14:paraId="048F1FED" w14:textId="77777777" w:rsidR="00006267" w:rsidRPr="003A0544" w:rsidRDefault="00006267" w:rsidP="00006267">
      <w:pPr>
        <w:rPr>
          <w:b/>
          <w:bCs/>
        </w:rPr>
      </w:pPr>
    </w:p>
    <w:p w14:paraId="01C87914" w14:textId="77777777" w:rsidR="00006267" w:rsidRDefault="00006267" w:rsidP="00006267">
      <w:pPr>
        <w:pStyle w:val="ListParagraph"/>
        <w:numPr>
          <w:ilvl w:val="0"/>
          <w:numId w:val="4"/>
        </w:numPr>
        <w:rPr>
          <w:rFonts w:cs="Tahoma"/>
          <w:b/>
        </w:rPr>
      </w:pPr>
      <w:r w:rsidRPr="007A599D">
        <w:rPr>
          <w:rFonts w:cs="Tahoma"/>
          <w:b/>
        </w:rPr>
        <w:t>Weekly Learning Activities (50 points)</w:t>
      </w:r>
      <w:r w:rsidRPr="007A599D">
        <w:rPr>
          <w:rFonts w:cs="Tahoma"/>
        </w:rPr>
        <w:t xml:space="preserve">: Throughout the semester there will be learning activities. </w:t>
      </w:r>
      <w:r w:rsidRPr="007A599D">
        <w:rPr>
          <w:color w:val="000000"/>
          <w:szCs w:val="22"/>
        </w:rPr>
        <w:t>These activities may include small group and independent assignments</w:t>
      </w:r>
      <w:r w:rsidRPr="007A599D">
        <w:rPr>
          <w:rFonts w:cs="Tahoma"/>
        </w:rPr>
        <w:t xml:space="preserve"> </w:t>
      </w:r>
      <w:r w:rsidRPr="007A599D">
        <w:rPr>
          <w:color w:val="000000"/>
          <w:szCs w:val="22"/>
        </w:rPr>
        <w:t>(e.g., group projects, pop quizzes, reflections, and summary papers) and</w:t>
      </w:r>
      <w:r w:rsidRPr="007A599D">
        <w:rPr>
          <w:color w:val="000000"/>
          <w:sz w:val="22"/>
          <w:szCs w:val="22"/>
        </w:rPr>
        <w:t xml:space="preserve"> </w:t>
      </w:r>
      <w:r w:rsidRPr="007A599D">
        <w:rPr>
          <w:rFonts w:cs="Tahoma"/>
          <w:i/>
        </w:rPr>
        <w:t>may or may not be announced ahead of time</w:t>
      </w:r>
      <w:r w:rsidRPr="007A599D">
        <w:rPr>
          <w:rFonts w:cs="Tahoma"/>
        </w:rPr>
        <w:t xml:space="preserve">. The learning activities may begin in class and have follow-up assignments to be completed outside of class time.  In case of an absence, a University approved excuse must be presented to make up any learning activities.  You must be present in order to complete AND turn in learning activities.  </w:t>
      </w:r>
      <w:r w:rsidRPr="007A599D">
        <w:rPr>
          <w:rFonts w:cs="Tahoma"/>
          <w:b/>
        </w:rPr>
        <w:t xml:space="preserve">Distance learning students </w:t>
      </w:r>
      <w:r w:rsidRPr="007A599D">
        <w:rPr>
          <w:rFonts w:cs="Tahoma"/>
        </w:rPr>
        <w:t xml:space="preserve">must complete learning activities/quizzes during the limited times they are available on Canvas. </w:t>
      </w:r>
      <w:r w:rsidRPr="007A599D">
        <w:rPr>
          <w:rFonts w:cs="Tahoma"/>
          <w:b/>
        </w:rPr>
        <w:t xml:space="preserve"> (see Attendance Policy and </w:t>
      </w:r>
      <w:hyperlink r:id="rId8" w:history="1">
        <w:r w:rsidRPr="007A599D">
          <w:rPr>
            <w:rFonts w:cs="Calibri"/>
            <w:b/>
            <w:szCs w:val="30"/>
          </w:rPr>
          <w:t xml:space="preserve">Student Policy </w:t>
        </w:r>
        <w:proofErr w:type="spellStart"/>
        <w:r w:rsidRPr="007A599D">
          <w:rPr>
            <w:rFonts w:cs="Calibri"/>
            <w:b/>
            <w:szCs w:val="30"/>
          </w:rPr>
          <w:t>eHandbook</w:t>
        </w:r>
        <w:proofErr w:type="spellEnd"/>
      </w:hyperlink>
      <w:r w:rsidRPr="007A599D">
        <w:rPr>
          <w:rFonts w:cs="Tahoma"/>
          <w:b/>
        </w:rPr>
        <w:t xml:space="preserve">) </w:t>
      </w:r>
    </w:p>
    <w:p w14:paraId="02D9ADAA" w14:textId="77777777" w:rsidR="00006267" w:rsidRPr="007A599D" w:rsidRDefault="00006267" w:rsidP="00006267">
      <w:pPr>
        <w:pStyle w:val="ListParagraph"/>
        <w:rPr>
          <w:rFonts w:cs="Tahoma"/>
          <w:b/>
        </w:rPr>
      </w:pPr>
    </w:p>
    <w:p w14:paraId="73E80B7A" w14:textId="77777777" w:rsidR="00006267" w:rsidRPr="002871E7" w:rsidRDefault="00006267" w:rsidP="00006267">
      <w:pPr>
        <w:numPr>
          <w:ilvl w:val="0"/>
          <w:numId w:val="4"/>
        </w:numPr>
        <w:pBdr>
          <w:top w:val="single" w:sz="6" w:space="0" w:color="FFFFFF"/>
          <w:left w:val="single" w:sz="6" w:space="1" w:color="FFFFFF"/>
          <w:bottom w:val="single" w:sz="6" w:space="0" w:color="FFFFFF"/>
          <w:right w:val="single" w:sz="6" w:space="0" w:color="FFFFFF"/>
        </w:pBdr>
        <w:ind w:right="720"/>
        <w:rPr>
          <w:b/>
          <w:color w:val="000000"/>
        </w:rPr>
      </w:pPr>
      <w:r w:rsidRPr="002871E7">
        <w:rPr>
          <w:b/>
        </w:rPr>
        <w:t>CLASS PREPARATION QUIZZES (35 points):</w:t>
      </w:r>
      <w:r>
        <w:t xml:space="preserve"> Students will demonstrate their preparation for class and course engagement through the completion of quizzes prior each week. These quizzes will be available on Canvas and will be due weekly throughout</w:t>
      </w:r>
      <w:r w:rsidRPr="002871E7">
        <w:t xml:space="preserve"> the semester. The content will be assigned readings for the current </w:t>
      </w:r>
      <w:r>
        <w:t>week</w:t>
      </w:r>
      <w:r w:rsidRPr="002871E7">
        <w:t xml:space="preserve"> and content from previous </w:t>
      </w:r>
      <w:r>
        <w:t>weeks.</w:t>
      </w:r>
    </w:p>
    <w:p w14:paraId="280D4B6A" w14:textId="77777777" w:rsidR="00006267" w:rsidRPr="002871E7" w:rsidRDefault="00006267" w:rsidP="00006267">
      <w:pPr>
        <w:pBdr>
          <w:top w:val="single" w:sz="6" w:space="0" w:color="FFFFFF"/>
          <w:left w:val="single" w:sz="6" w:space="1" w:color="FFFFFF"/>
          <w:bottom w:val="single" w:sz="6" w:space="0" w:color="FFFFFF"/>
          <w:right w:val="single" w:sz="6" w:space="0" w:color="FFFFFF"/>
        </w:pBdr>
        <w:ind w:left="720" w:right="720"/>
        <w:rPr>
          <w:b/>
          <w:color w:val="000000"/>
        </w:rPr>
      </w:pPr>
    </w:p>
    <w:p w14:paraId="2112FCB3" w14:textId="77777777" w:rsidR="00006267" w:rsidRPr="002C5735" w:rsidRDefault="00006267" w:rsidP="00006267">
      <w:pPr>
        <w:numPr>
          <w:ilvl w:val="0"/>
          <w:numId w:val="4"/>
        </w:numPr>
        <w:pBdr>
          <w:top w:val="single" w:sz="6" w:space="0" w:color="FFFFFF"/>
          <w:left w:val="single" w:sz="6" w:space="1" w:color="FFFFFF"/>
          <w:bottom w:val="single" w:sz="6" w:space="0" w:color="FFFFFF"/>
          <w:right w:val="single" w:sz="6" w:space="0" w:color="FFFFFF"/>
        </w:pBdr>
        <w:ind w:right="720"/>
        <w:rPr>
          <w:b/>
          <w:color w:val="000000"/>
        </w:rPr>
      </w:pPr>
      <w:r w:rsidRPr="002C5735">
        <w:rPr>
          <w:b/>
        </w:rPr>
        <w:t xml:space="preserve">Personal Perspective Paper (50 points) </w:t>
      </w:r>
      <w:r w:rsidRPr="002C5735">
        <w:rPr>
          <w:color w:val="000000"/>
        </w:rPr>
        <w:t xml:space="preserve">Students will </w:t>
      </w:r>
      <w:r w:rsidRPr="002C5735">
        <w:rPr>
          <w:b/>
          <w:color w:val="000000"/>
          <w:u w:val="single"/>
        </w:rPr>
        <w:t>interview</w:t>
      </w:r>
      <w:r w:rsidRPr="002C5735">
        <w:rPr>
          <w:color w:val="000000"/>
        </w:rPr>
        <w:t xml:space="preserve"> a parent or other family member of a person with a disability or read a book about an individual with a disability. Students will then </w:t>
      </w:r>
      <w:r>
        <w:t>write a</w:t>
      </w:r>
      <w:r w:rsidRPr="00545454">
        <w:t xml:space="preserve"> paper that </w:t>
      </w:r>
      <w:r>
        <w:t>summarizes</w:t>
      </w:r>
      <w:r w:rsidRPr="00811651">
        <w:t xml:space="preserve"> </w:t>
      </w:r>
      <w:r>
        <w:t xml:space="preserve">(1-2 pages) </w:t>
      </w:r>
      <w:r w:rsidRPr="00811651">
        <w:t>the major concepts</w:t>
      </w:r>
      <w:r>
        <w:t xml:space="preserve"> or themes</w:t>
      </w:r>
      <w:r w:rsidRPr="00811651">
        <w:t xml:space="preserve"> that </w:t>
      </w:r>
      <w:r>
        <w:t xml:space="preserve">were discussed in the interview or book. Students will then </w:t>
      </w:r>
      <w:r w:rsidRPr="002C5735">
        <w:rPr>
          <w:spacing w:val="1"/>
        </w:rPr>
        <w:t>r</w:t>
      </w:r>
      <w:r w:rsidRPr="002C5735">
        <w:rPr>
          <w:spacing w:val="-1"/>
        </w:rPr>
        <w:t>e</w:t>
      </w:r>
      <w:r>
        <w:t>fl</w:t>
      </w:r>
      <w:r w:rsidRPr="002C5735">
        <w:rPr>
          <w:spacing w:val="1"/>
        </w:rPr>
        <w:t>e</w:t>
      </w:r>
      <w:r w:rsidRPr="002C5735">
        <w:rPr>
          <w:spacing w:val="-1"/>
        </w:rPr>
        <w:t>c</w:t>
      </w:r>
      <w:r>
        <w:t>t</w:t>
      </w:r>
      <w:r w:rsidRPr="002C5735">
        <w:rPr>
          <w:spacing w:val="1"/>
        </w:rPr>
        <w:t xml:space="preserve"> </w:t>
      </w:r>
      <w:r>
        <w:t>on wh</w:t>
      </w:r>
      <w:r w:rsidRPr="002C5735">
        <w:rPr>
          <w:spacing w:val="-1"/>
        </w:rPr>
        <w:t>a</w:t>
      </w:r>
      <w:r>
        <w:t>t</w:t>
      </w:r>
      <w:r w:rsidRPr="002C5735">
        <w:rPr>
          <w:spacing w:val="3"/>
        </w:rPr>
        <w:t xml:space="preserve"> </w:t>
      </w:r>
      <w:r w:rsidRPr="002C5735">
        <w:rPr>
          <w:spacing w:val="-5"/>
        </w:rPr>
        <w:t>has been</w:t>
      </w:r>
      <w:r>
        <w:t xml:space="preserve"> </w:t>
      </w:r>
      <w:r w:rsidRPr="002C5735">
        <w:rPr>
          <w:spacing w:val="3"/>
        </w:rPr>
        <w:t>l</w:t>
      </w:r>
      <w:r w:rsidRPr="002C5735">
        <w:rPr>
          <w:spacing w:val="-1"/>
        </w:rPr>
        <w:t>ea</w:t>
      </w:r>
      <w:r>
        <w:t>r</w:t>
      </w:r>
      <w:r w:rsidRPr="002C5735">
        <w:rPr>
          <w:spacing w:val="1"/>
        </w:rPr>
        <w:t>n</w:t>
      </w:r>
      <w:r w:rsidRPr="002C5735">
        <w:rPr>
          <w:spacing w:val="-1"/>
        </w:rPr>
        <w:t>e</w:t>
      </w:r>
      <w:r>
        <w:t xml:space="preserve">d </w:t>
      </w:r>
      <w:r w:rsidRPr="002C5735">
        <w:rPr>
          <w:spacing w:val="-1"/>
        </w:rPr>
        <w:t>a</w:t>
      </w:r>
      <w:r>
        <w:t>nd</w:t>
      </w:r>
      <w:r w:rsidRPr="002C5735">
        <w:rPr>
          <w:spacing w:val="2"/>
        </w:rPr>
        <w:t xml:space="preserve"> </w:t>
      </w:r>
      <w:r>
        <w:t>h</w:t>
      </w:r>
      <w:r w:rsidRPr="002C5735">
        <w:rPr>
          <w:spacing w:val="3"/>
        </w:rPr>
        <w:t>o</w:t>
      </w:r>
      <w:r>
        <w:t xml:space="preserve">w it will </w:t>
      </w:r>
      <w:r w:rsidRPr="002C5735">
        <w:rPr>
          <w:spacing w:val="-1"/>
        </w:rPr>
        <w:t>a</w:t>
      </w:r>
      <w:r>
        <w:t>f</w:t>
      </w:r>
      <w:r w:rsidRPr="002C5735">
        <w:rPr>
          <w:spacing w:val="-1"/>
        </w:rPr>
        <w:t>f</w:t>
      </w:r>
      <w:r w:rsidRPr="002C5735">
        <w:rPr>
          <w:spacing w:val="1"/>
        </w:rPr>
        <w:t>e</w:t>
      </w:r>
      <w:r w:rsidRPr="002C5735">
        <w:rPr>
          <w:spacing w:val="-1"/>
        </w:rPr>
        <w:t>c</w:t>
      </w:r>
      <w:r>
        <w:t>t</w:t>
      </w:r>
      <w:r w:rsidRPr="002C5735">
        <w:rPr>
          <w:spacing w:val="5"/>
        </w:rPr>
        <w:t xml:space="preserve"> </w:t>
      </w:r>
      <w:r w:rsidRPr="002C5735">
        <w:rPr>
          <w:spacing w:val="-5"/>
        </w:rPr>
        <w:t>their</w:t>
      </w:r>
      <w:r>
        <w:t xml:space="preserve"> </w:t>
      </w:r>
      <w:r w:rsidRPr="002C5735">
        <w:rPr>
          <w:spacing w:val="-1"/>
        </w:rPr>
        <w:t>p</w:t>
      </w:r>
      <w:r w:rsidRPr="002C5735">
        <w:rPr>
          <w:spacing w:val="1"/>
        </w:rPr>
        <w:t>e</w:t>
      </w:r>
      <w:r>
        <w:t>rson</w:t>
      </w:r>
      <w:r w:rsidRPr="002C5735">
        <w:rPr>
          <w:spacing w:val="-1"/>
        </w:rPr>
        <w:t>a</w:t>
      </w:r>
      <w:r>
        <w:t>l</w:t>
      </w:r>
      <w:r w:rsidRPr="002C5735">
        <w:rPr>
          <w:spacing w:val="2"/>
        </w:rPr>
        <w:t>/</w:t>
      </w:r>
      <w:r>
        <w:t>pro</w:t>
      </w:r>
      <w:r w:rsidRPr="002C5735">
        <w:rPr>
          <w:spacing w:val="1"/>
        </w:rPr>
        <w:t>f</w:t>
      </w:r>
      <w:r w:rsidRPr="002C5735">
        <w:rPr>
          <w:spacing w:val="-1"/>
        </w:rPr>
        <w:t>e</w:t>
      </w:r>
      <w:r>
        <w:t>ss</w:t>
      </w:r>
      <w:r w:rsidRPr="002C5735">
        <w:rPr>
          <w:spacing w:val="1"/>
        </w:rPr>
        <w:t>i</w:t>
      </w:r>
      <w:r>
        <w:t>on</w:t>
      </w:r>
      <w:r w:rsidRPr="002C5735">
        <w:rPr>
          <w:spacing w:val="-1"/>
        </w:rPr>
        <w:t>a</w:t>
      </w:r>
      <w:r>
        <w:t>l dev</w:t>
      </w:r>
      <w:r w:rsidRPr="002C5735">
        <w:rPr>
          <w:spacing w:val="-1"/>
        </w:rPr>
        <w:t>e</w:t>
      </w:r>
      <w:r>
        <w:t>lop</w:t>
      </w:r>
      <w:r w:rsidRPr="002C5735">
        <w:rPr>
          <w:spacing w:val="1"/>
        </w:rPr>
        <w:t>m</w:t>
      </w:r>
      <w:r w:rsidRPr="002C5735">
        <w:rPr>
          <w:spacing w:val="-1"/>
        </w:rPr>
        <w:t>e</w:t>
      </w:r>
      <w:r>
        <w:t>nt</w:t>
      </w:r>
      <w:r w:rsidRPr="002C5735">
        <w:rPr>
          <w:spacing w:val="2"/>
        </w:rPr>
        <w:t xml:space="preserve"> </w:t>
      </w:r>
      <w:r w:rsidRPr="002C5735">
        <w:rPr>
          <w:spacing w:val="-1"/>
        </w:rPr>
        <w:t>a</w:t>
      </w:r>
      <w:r>
        <w:t>nd p</w:t>
      </w:r>
      <w:r w:rsidRPr="002C5735">
        <w:rPr>
          <w:spacing w:val="3"/>
        </w:rPr>
        <w:t>l</w:t>
      </w:r>
      <w:r w:rsidRPr="002C5735">
        <w:rPr>
          <w:spacing w:val="-1"/>
        </w:rPr>
        <w:t>ac</w:t>
      </w:r>
      <w:r>
        <w:t>i</w:t>
      </w:r>
      <w:r w:rsidRPr="002C5735">
        <w:rPr>
          <w:spacing w:val="3"/>
        </w:rPr>
        <w:t>n</w:t>
      </w:r>
      <w:r>
        <w:t>g</w:t>
      </w:r>
      <w:r w:rsidRPr="002C5735">
        <w:rPr>
          <w:spacing w:val="-2"/>
        </w:rPr>
        <w:t xml:space="preserve"> </w:t>
      </w:r>
      <w:r>
        <w:t>wh</w:t>
      </w:r>
      <w:r w:rsidRPr="002C5735">
        <w:rPr>
          <w:spacing w:val="-1"/>
        </w:rPr>
        <w:t>a</w:t>
      </w:r>
      <w:r>
        <w:t>t</w:t>
      </w:r>
      <w:r w:rsidRPr="002C5735">
        <w:rPr>
          <w:spacing w:val="3"/>
        </w:rPr>
        <w:t xml:space="preserve"> </w:t>
      </w:r>
      <w:r w:rsidRPr="002C5735">
        <w:rPr>
          <w:spacing w:val="-5"/>
        </w:rPr>
        <w:t>has been</w:t>
      </w:r>
      <w:r>
        <w:t xml:space="preserve"> obs</w:t>
      </w:r>
      <w:r w:rsidRPr="002C5735">
        <w:rPr>
          <w:spacing w:val="1"/>
        </w:rPr>
        <w:t>e</w:t>
      </w:r>
      <w:r>
        <w:t>rv</w:t>
      </w:r>
      <w:r w:rsidRPr="002C5735">
        <w:rPr>
          <w:spacing w:val="-2"/>
        </w:rPr>
        <w:t>e</w:t>
      </w:r>
      <w:r>
        <w:t>d, le</w:t>
      </w:r>
      <w:r w:rsidRPr="002C5735">
        <w:rPr>
          <w:spacing w:val="-1"/>
        </w:rPr>
        <w:t>a</w:t>
      </w:r>
      <w:r>
        <w:t>rn</w:t>
      </w:r>
      <w:r w:rsidRPr="002C5735">
        <w:rPr>
          <w:spacing w:val="-2"/>
        </w:rPr>
        <w:t>e</w:t>
      </w:r>
      <w:r>
        <w:t xml:space="preserve">d, </w:t>
      </w:r>
      <w:r w:rsidRPr="002C5735">
        <w:rPr>
          <w:spacing w:val="2"/>
        </w:rPr>
        <w:t>h</w:t>
      </w:r>
      <w:r w:rsidRPr="002C5735">
        <w:rPr>
          <w:spacing w:val="-1"/>
        </w:rPr>
        <w:t>ea</w:t>
      </w:r>
      <w:r>
        <w:t>rd in the</w:t>
      </w:r>
      <w:r w:rsidRPr="002C5735">
        <w:rPr>
          <w:spacing w:val="1"/>
        </w:rPr>
        <w:t xml:space="preserve"> </w:t>
      </w:r>
      <w:r w:rsidRPr="002C5735">
        <w:rPr>
          <w:spacing w:val="-1"/>
        </w:rPr>
        <w:t>c</w:t>
      </w:r>
      <w:r>
        <w:t>on</w:t>
      </w:r>
      <w:r w:rsidRPr="002C5735">
        <w:rPr>
          <w:spacing w:val="3"/>
        </w:rPr>
        <w:t>t</w:t>
      </w:r>
      <w:r w:rsidRPr="002C5735">
        <w:rPr>
          <w:spacing w:val="-1"/>
        </w:rPr>
        <w:t>e</w:t>
      </w:r>
      <w:r w:rsidRPr="002C5735">
        <w:rPr>
          <w:spacing w:val="2"/>
        </w:rPr>
        <w:t>x</w:t>
      </w:r>
      <w:r>
        <w:t>t of the</w:t>
      </w:r>
      <w:r w:rsidRPr="002C5735">
        <w:rPr>
          <w:spacing w:val="1"/>
        </w:rPr>
        <w:t xml:space="preserve"> </w:t>
      </w:r>
      <w:r w:rsidRPr="002C5735">
        <w:rPr>
          <w:spacing w:val="-1"/>
        </w:rPr>
        <w:t>c</w:t>
      </w:r>
      <w:r>
        <w:t>lass mat</w:t>
      </w:r>
      <w:r w:rsidRPr="002C5735">
        <w:rPr>
          <w:spacing w:val="-1"/>
        </w:rPr>
        <w:t>e</w:t>
      </w:r>
      <w:r>
        <w:t>ri</w:t>
      </w:r>
      <w:r w:rsidRPr="002C5735">
        <w:rPr>
          <w:spacing w:val="-1"/>
        </w:rPr>
        <w:t>a</w:t>
      </w:r>
      <w:r>
        <w:t>ls</w:t>
      </w:r>
      <w:r w:rsidRPr="002C5735">
        <w:rPr>
          <w:spacing w:val="3"/>
        </w:rPr>
        <w:t xml:space="preserve"> </w:t>
      </w:r>
      <w:r w:rsidRPr="002C5735">
        <w:rPr>
          <w:spacing w:val="-1"/>
        </w:rPr>
        <w:t>a</w:t>
      </w:r>
      <w:r>
        <w:t>nd ide</w:t>
      </w:r>
      <w:r w:rsidRPr="002C5735">
        <w:rPr>
          <w:spacing w:val="-1"/>
        </w:rPr>
        <w:t>a</w:t>
      </w:r>
      <w:r>
        <w:t>s</w:t>
      </w:r>
      <w:r w:rsidRPr="002C5735">
        <w:rPr>
          <w:spacing w:val="1"/>
        </w:rPr>
        <w:t xml:space="preserve"> </w:t>
      </w:r>
      <w:r w:rsidRPr="002C5735">
        <w:rPr>
          <w:spacing w:val="-1"/>
        </w:rPr>
        <w:t>(</w:t>
      </w:r>
      <w:r>
        <w:t xml:space="preserve">2 </w:t>
      </w:r>
      <w:r w:rsidRPr="002C5735">
        <w:rPr>
          <w:spacing w:val="2"/>
        </w:rPr>
        <w:t>p</w:t>
      </w:r>
      <w:r w:rsidRPr="002C5735">
        <w:rPr>
          <w:spacing w:val="1"/>
        </w:rPr>
        <w:t>a</w:t>
      </w:r>
      <w:r w:rsidRPr="002C5735">
        <w:rPr>
          <w:spacing w:val="-2"/>
        </w:rPr>
        <w:t>g</w:t>
      </w:r>
      <w:r w:rsidRPr="002C5735">
        <w:rPr>
          <w:spacing w:val="-1"/>
        </w:rPr>
        <w:t>e</w:t>
      </w:r>
      <w:r>
        <w:t xml:space="preserve">s). </w:t>
      </w:r>
      <w:r w:rsidRPr="00811651">
        <w:t>Students should locate an article in a professional jou</w:t>
      </w:r>
      <w:r>
        <w:t xml:space="preserve">rnal that enhances the topic and </w:t>
      </w:r>
      <w:r w:rsidRPr="00811651">
        <w:t xml:space="preserve">include this article with the submission of their </w:t>
      </w:r>
      <w:r>
        <w:t xml:space="preserve">personal perspective </w:t>
      </w:r>
      <w:r w:rsidRPr="00811651">
        <w:t>paper.</w:t>
      </w:r>
      <w:r>
        <w:rPr>
          <w:b/>
          <w:color w:val="000000"/>
        </w:rPr>
        <w:t xml:space="preserve">  </w:t>
      </w:r>
      <w:r>
        <w:t>The personal perspective paper should be 3-4 p</w:t>
      </w:r>
      <w:r w:rsidRPr="002C5735">
        <w:rPr>
          <w:spacing w:val="1"/>
        </w:rPr>
        <w:t>a</w:t>
      </w:r>
      <w:r w:rsidRPr="002C5735">
        <w:rPr>
          <w:spacing w:val="-2"/>
        </w:rPr>
        <w:t>g</w:t>
      </w:r>
      <w:r w:rsidRPr="002C5735">
        <w:rPr>
          <w:spacing w:val="-1"/>
        </w:rPr>
        <w:t>e</w:t>
      </w:r>
      <w:r>
        <w:t>s</w:t>
      </w:r>
      <w:r w:rsidRPr="00B17DAC">
        <w:t xml:space="preserve"> </w:t>
      </w:r>
      <w:r>
        <w:t xml:space="preserve">in length using APA style and </w:t>
      </w:r>
      <w:r w:rsidRPr="00811651">
        <w:t xml:space="preserve">should </w:t>
      </w:r>
      <w:r w:rsidRPr="00811651">
        <w:lastRenderedPageBreak/>
        <w:t>accurately and professionally explore a theme</w:t>
      </w:r>
      <w:r>
        <w:t>(s)</w:t>
      </w:r>
      <w:r w:rsidRPr="00811651">
        <w:t xml:space="preserve"> or principle</w:t>
      </w:r>
      <w:r>
        <w:t>(s)</w:t>
      </w:r>
      <w:r w:rsidRPr="00811651">
        <w:t xml:space="preserve"> highlighted in the </w:t>
      </w:r>
      <w:r>
        <w:t>interview or book, class readings</w:t>
      </w:r>
      <w:r w:rsidRPr="00811651">
        <w:t xml:space="preserve">, article and/or during a class discussion. </w:t>
      </w:r>
    </w:p>
    <w:p w14:paraId="707514AC" w14:textId="77777777" w:rsidR="00006267" w:rsidRPr="002C5735" w:rsidRDefault="00006267" w:rsidP="00006267">
      <w:pPr>
        <w:pBdr>
          <w:top w:val="single" w:sz="6" w:space="0" w:color="FFFFFF"/>
          <w:left w:val="single" w:sz="6" w:space="1" w:color="FFFFFF"/>
          <w:bottom w:val="single" w:sz="6" w:space="0" w:color="FFFFFF"/>
          <w:right w:val="single" w:sz="6" w:space="0" w:color="FFFFFF"/>
        </w:pBdr>
        <w:ind w:right="720"/>
        <w:rPr>
          <w:b/>
          <w:color w:val="000000"/>
        </w:rPr>
      </w:pPr>
    </w:p>
    <w:p w14:paraId="56A70CC9" w14:textId="77777777" w:rsidR="00006267" w:rsidRDefault="00006267" w:rsidP="00006267">
      <w:pPr>
        <w:numPr>
          <w:ilvl w:val="0"/>
          <w:numId w:val="4"/>
        </w:numPr>
        <w:pBdr>
          <w:top w:val="single" w:sz="6" w:space="0" w:color="FFFFFF"/>
          <w:left w:val="single" w:sz="6" w:space="1" w:color="FFFFFF"/>
          <w:bottom w:val="single" w:sz="6" w:space="0" w:color="FFFFFF"/>
          <w:right w:val="single" w:sz="6" w:space="0" w:color="FFFFFF"/>
        </w:pBdr>
        <w:ind w:right="720"/>
        <w:rPr>
          <w:color w:val="000000"/>
        </w:rPr>
      </w:pPr>
      <w:r w:rsidRPr="002871E7">
        <w:rPr>
          <w:b/>
        </w:rPr>
        <w:t>Iris Modules</w:t>
      </w:r>
      <w:r>
        <w:rPr>
          <w:b/>
        </w:rPr>
        <w:t xml:space="preserve"> (25 points each; 50 points total)</w:t>
      </w:r>
      <w:r w:rsidRPr="00DB5E64">
        <w:rPr>
          <w:b/>
        </w:rPr>
        <w:t>:</w:t>
      </w:r>
      <w:r w:rsidRPr="00DB5E64">
        <w:rPr>
          <w:color w:val="000000"/>
        </w:rPr>
        <w:t xml:space="preserve"> Students will complete 2 </w:t>
      </w:r>
      <w:r w:rsidRPr="00DB5E64">
        <w:rPr>
          <w:b/>
          <w:color w:val="000000"/>
          <w:u w:val="single"/>
        </w:rPr>
        <w:t>IRIS modules/activities</w:t>
      </w:r>
      <w:r w:rsidRPr="00DB5E64">
        <w:rPr>
          <w:color w:val="000000"/>
        </w:rPr>
        <w:t>. They must complete (1)</w:t>
      </w:r>
      <w:r w:rsidRPr="00DB5E64">
        <w:rPr>
          <w:i/>
          <w:color w:val="000000"/>
        </w:rPr>
        <w:t xml:space="preserve"> IRIS Module –Related Services </w:t>
      </w:r>
      <w:r w:rsidRPr="00DB5E64">
        <w:rPr>
          <w:color w:val="000000"/>
        </w:rPr>
        <w:t>and</w:t>
      </w:r>
      <w:r w:rsidRPr="00DB5E64">
        <w:rPr>
          <w:i/>
          <w:color w:val="000000"/>
        </w:rPr>
        <w:t xml:space="preserve"> </w:t>
      </w:r>
      <w:r w:rsidRPr="00DB5E64">
        <w:rPr>
          <w:color w:val="000000"/>
        </w:rPr>
        <w:t xml:space="preserve">(2) </w:t>
      </w:r>
      <w:r w:rsidRPr="00DB5E64">
        <w:rPr>
          <w:i/>
          <w:color w:val="000000"/>
        </w:rPr>
        <w:t>Universal Design for Learning</w:t>
      </w:r>
      <w:r w:rsidRPr="00DB5E64">
        <w:rPr>
          <w:color w:val="000000"/>
        </w:rPr>
        <w:t xml:space="preserve">. </w:t>
      </w:r>
    </w:p>
    <w:p w14:paraId="61A25010" w14:textId="77777777" w:rsidR="00006267" w:rsidRDefault="00006267" w:rsidP="00006267">
      <w:pPr>
        <w:pBdr>
          <w:top w:val="single" w:sz="6" w:space="0" w:color="FFFFFF"/>
          <w:left w:val="single" w:sz="6" w:space="1" w:color="FFFFFF"/>
          <w:bottom w:val="single" w:sz="6" w:space="0" w:color="FFFFFF"/>
          <w:right w:val="single" w:sz="6" w:space="0" w:color="FFFFFF"/>
        </w:pBdr>
        <w:ind w:right="720"/>
        <w:rPr>
          <w:color w:val="000000"/>
        </w:rPr>
      </w:pPr>
    </w:p>
    <w:p w14:paraId="2AE655DF" w14:textId="77777777" w:rsidR="00006267" w:rsidRDefault="00006267" w:rsidP="00006267">
      <w:pPr>
        <w:numPr>
          <w:ilvl w:val="0"/>
          <w:numId w:val="4"/>
        </w:numPr>
        <w:pBdr>
          <w:top w:val="single" w:sz="6" w:space="0" w:color="FFFFFF"/>
          <w:left w:val="single" w:sz="6" w:space="1" w:color="FFFFFF"/>
          <w:bottom w:val="single" w:sz="6" w:space="0" w:color="FFFFFF"/>
          <w:right w:val="single" w:sz="6" w:space="0" w:color="FFFFFF"/>
        </w:pBdr>
        <w:ind w:right="720"/>
        <w:rPr>
          <w:color w:val="000000"/>
        </w:rPr>
      </w:pPr>
      <w:r>
        <w:rPr>
          <w:b/>
          <w:color w:val="000000"/>
        </w:rPr>
        <w:t>Portfolio</w:t>
      </w:r>
      <w:r>
        <w:rPr>
          <w:color w:val="000000"/>
        </w:rPr>
        <w:t xml:space="preserve"> </w:t>
      </w:r>
      <w:r>
        <w:rPr>
          <w:b/>
          <w:color w:val="000000"/>
        </w:rPr>
        <w:t xml:space="preserve">(50 points): </w:t>
      </w:r>
      <w:r>
        <w:rPr>
          <w:color w:val="000000"/>
        </w:rPr>
        <w:t>S</w:t>
      </w:r>
      <w:r w:rsidRPr="00DB5E64">
        <w:rPr>
          <w:color w:val="000000"/>
        </w:rPr>
        <w:t xml:space="preserve">tudents will compile a </w:t>
      </w:r>
      <w:r>
        <w:rPr>
          <w:color w:val="000000"/>
        </w:rPr>
        <w:t>p</w:t>
      </w:r>
      <w:r w:rsidRPr="002871E7">
        <w:rPr>
          <w:color w:val="000000"/>
        </w:rPr>
        <w:t>ortfolio</w:t>
      </w:r>
      <w:r w:rsidRPr="00E7409C">
        <w:rPr>
          <w:b/>
          <w:color w:val="000000"/>
        </w:rPr>
        <w:t xml:space="preserve"> </w:t>
      </w:r>
      <w:r w:rsidRPr="00E7409C">
        <w:rPr>
          <w:color w:val="000000"/>
        </w:rPr>
        <w:t xml:space="preserve">for working with students with </w:t>
      </w:r>
      <w:r>
        <w:rPr>
          <w:color w:val="000000"/>
        </w:rPr>
        <w:t xml:space="preserve">learning and </w:t>
      </w:r>
      <w:r w:rsidRPr="00E7409C">
        <w:rPr>
          <w:color w:val="000000"/>
        </w:rPr>
        <w:t xml:space="preserve">behavioral challenges. The </w:t>
      </w:r>
      <w:r>
        <w:rPr>
          <w:color w:val="000000"/>
        </w:rPr>
        <w:t>portfolio</w:t>
      </w:r>
      <w:r w:rsidRPr="00E7409C">
        <w:rPr>
          <w:color w:val="000000"/>
        </w:rPr>
        <w:t xml:space="preserve"> must include a minimum of 15</w:t>
      </w:r>
      <w:r>
        <w:rPr>
          <w:color w:val="000000"/>
        </w:rPr>
        <w:t xml:space="preserve"> resources (i.e.</w:t>
      </w:r>
      <w:r w:rsidRPr="00DB5E64">
        <w:rPr>
          <w:color w:val="000000"/>
        </w:rPr>
        <w:t xml:space="preserve"> websites, fact sheets, </w:t>
      </w:r>
      <w:r>
        <w:rPr>
          <w:color w:val="000000"/>
        </w:rPr>
        <w:t xml:space="preserve">worksheets, behavior contracts, </w:t>
      </w:r>
      <w:r w:rsidRPr="00DB5E64">
        <w:rPr>
          <w:color w:val="000000"/>
        </w:rPr>
        <w:t>brochures, books, video</w:t>
      </w:r>
      <w:r>
        <w:rPr>
          <w:color w:val="000000"/>
        </w:rPr>
        <w:t>s, journal/magazines) that will</w:t>
      </w:r>
      <w:r w:rsidRPr="00DB5E64">
        <w:rPr>
          <w:color w:val="000000"/>
        </w:rPr>
        <w:t xml:space="preserve"> assist the student in his or her projected future role in working with students who are diverse.</w:t>
      </w:r>
      <w:r>
        <w:rPr>
          <w:color w:val="000000"/>
        </w:rPr>
        <w:t xml:space="preserve">  Students will be responsible for organizing resources into sections based on common themes (i.e. Behavior Strategies, Classroom Management Techniques, Lesson Plans, Learning Strategies, Behavior Contracts, etc.). Each portfolio will include:</w:t>
      </w:r>
    </w:p>
    <w:p w14:paraId="6179209B" w14:textId="77777777" w:rsidR="00006267" w:rsidRDefault="00006267" w:rsidP="00006267">
      <w:pPr>
        <w:numPr>
          <w:ilvl w:val="1"/>
          <w:numId w:val="4"/>
        </w:numPr>
        <w:pBdr>
          <w:top w:val="single" w:sz="6" w:space="0" w:color="FFFFFF"/>
          <w:left w:val="single" w:sz="6" w:space="1" w:color="FFFFFF"/>
          <w:bottom w:val="single" w:sz="6" w:space="0" w:color="FFFFFF"/>
          <w:right w:val="single" w:sz="6" w:space="0" w:color="FFFFFF"/>
        </w:pBdr>
        <w:ind w:right="720"/>
        <w:rPr>
          <w:color w:val="000000"/>
        </w:rPr>
      </w:pPr>
      <w:r>
        <w:rPr>
          <w:color w:val="000000"/>
        </w:rPr>
        <w:t>Cover Page, Table of Contents, and a Reference Page using APA style</w:t>
      </w:r>
    </w:p>
    <w:p w14:paraId="7EE4B6EB" w14:textId="77777777" w:rsidR="00006267" w:rsidRDefault="00006267" w:rsidP="00006267">
      <w:pPr>
        <w:numPr>
          <w:ilvl w:val="1"/>
          <w:numId w:val="4"/>
        </w:numPr>
        <w:pBdr>
          <w:top w:val="single" w:sz="6" w:space="0" w:color="FFFFFF"/>
          <w:left w:val="single" w:sz="6" w:space="1" w:color="FFFFFF"/>
          <w:bottom w:val="single" w:sz="6" w:space="0" w:color="FFFFFF"/>
          <w:right w:val="single" w:sz="6" w:space="0" w:color="FFFFFF"/>
        </w:pBdr>
        <w:ind w:right="720"/>
        <w:rPr>
          <w:color w:val="000000"/>
        </w:rPr>
      </w:pPr>
      <w:r>
        <w:rPr>
          <w:color w:val="000000"/>
        </w:rPr>
        <w:t xml:space="preserve">An overview section that includes your Teaching Philosophy Statement (at least ½ page in length) and a current Resume. </w:t>
      </w:r>
    </w:p>
    <w:p w14:paraId="274A42B1" w14:textId="77777777" w:rsidR="00006267" w:rsidRDefault="00006267" w:rsidP="00006267">
      <w:pPr>
        <w:numPr>
          <w:ilvl w:val="1"/>
          <w:numId w:val="4"/>
        </w:numPr>
        <w:pBdr>
          <w:top w:val="single" w:sz="6" w:space="0" w:color="FFFFFF"/>
          <w:left w:val="single" w:sz="6" w:space="1" w:color="FFFFFF"/>
          <w:bottom w:val="single" w:sz="6" w:space="0" w:color="FFFFFF"/>
          <w:right w:val="single" w:sz="6" w:space="0" w:color="FFFFFF"/>
        </w:pBdr>
        <w:ind w:right="720"/>
        <w:rPr>
          <w:color w:val="000000"/>
        </w:rPr>
      </w:pPr>
      <w:r>
        <w:rPr>
          <w:color w:val="000000"/>
        </w:rPr>
        <w:t xml:space="preserve">A minimum of 4 sections that are organized into common themes reflected from your resources </w:t>
      </w:r>
    </w:p>
    <w:p w14:paraId="66ED5ABD" w14:textId="77777777" w:rsidR="00006267" w:rsidRDefault="00006267" w:rsidP="00006267">
      <w:pPr>
        <w:numPr>
          <w:ilvl w:val="1"/>
          <w:numId w:val="4"/>
        </w:numPr>
        <w:pBdr>
          <w:top w:val="single" w:sz="6" w:space="0" w:color="FFFFFF"/>
          <w:left w:val="single" w:sz="6" w:space="1" w:color="FFFFFF"/>
          <w:bottom w:val="single" w:sz="6" w:space="0" w:color="FFFFFF"/>
          <w:right w:val="single" w:sz="6" w:space="0" w:color="FFFFFF"/>
        </w:pBdr>
        <w:ind w:right="720"/>
        <w:rPr>
          <w:color w:val="000000"/>
        </w:rPr>
      </w:pPr>
      <w:r>
        <w:rPr>
          <w:color w:val="000000"/>
        </w:rPr>
        <w:t xml:space="preserve">A minimum of 5 journal articles for practitioners </w:t>
      </w:r>
    </w:p>
    <w:p w14:paraId="3ABEE7B7" w14:textId="77777777" w:rsidR="00006267" w:rsidRDefault="00006267" w:rsidP="00006267">
      <w:pPr>
        <w:numPr>
          <w:ilvl w:val="1"/>
          <w:numId w:val="4"/>
        </w:numPr>
        <w:pBdr>
          <w:top w:val="single" w:sz="6" w:space="0" w:color="FFFFFF"/>
          <w:left w:val="single" w:sz="6" w:space="1" w:color="FFFFFF"/>
          <w:bottom w:val="single" w:sz="6" w:space="0" w:color="FFFFFF"/>
          <w:right w:val="single" w:sz="6" w:space="0" w:color="FFFFFF"/>
        </w:pBdr>
        <w:ind w:right="720"/>
        <w:rPr>
          <w:color w:val="000000"/>
        </w:rPr>
      </w:pPr>
      <w:r>
        <w:rPr>
          <w:color w:val="000000"/>
        </w:rPr>
        <w:t xml:space="preserve">A </w:t>
      </w:r>
      <w:r w:rsidRPr="00A149B7">
        <w:rPr>
          <w:color w:val="000000"/>
        </w:rPr>
        <w:t>c</w:t>
      </w:r>
      <w:r>
        <w:rPr>
          <w:color w:val="000000"/>
        </w:rPr>
        <w:t>aption that clearly explains each section</w:t>
      </w:r>
    </w:p>
    <w:p w14:paraId="48CC3644" w14:textId="77777777" w:rsidR="00006267" w:rsidRPr="00DB5E64" w:rsidRDefault="00006267" w:rsidP="00006267">
      <w:pPr>
        <w:numPr>
          <w:ilvl w:val="1"/>
          <w:numId w:val="4"/>
        </w:numPr>
        <w:pBdr>
          <w:top w:val="single" w:sz="6" w:space="0" w:color="FFFFFF"/>
          <w:left w:val="single" w:sz="6" w:space="1" w:color="FFFFFF"/>
          <w:bottom w:val="single" w:sz="6" w:space="0" w:color="FFFFFF"/>
          <w:right w:val="single" w:sz="6" w:space="0" w:color="FFFFFF"/>
        </w:pBdr>
        <w:ind w:right="720"/>
        <w:rPr>
          <w:color w:val="000000"/>
        </w:rPr>
      </w:pPr>
      <w:r>
        <w:rPr>
          <w:color w:val="000000"/>
        </w:rPr>
        <w:t>A</w:t>
      </w:r>
      <w:r w:rsidRPr="00A149B7">
        <w:rPr>
          <w:color w:val="000000"/>
        </w:rPr>
        <w:t xml:space="preserve"> caption that clearly explains the importance </w:t>
      </w:r>
      <w:r>
        <w:rPr>
          <w:color w:val="000000"/>
        </w:rPr>
        <w:t>of each</w:t>
      </w:r>
      <w:r w:rsidRPr="00A149B7">
        <w:rPr>
          <w:color w:val="000000"/>
        </w:rPr>
        <w:t xml:space="preserve"> </w:t>
      </w:r>
      <w:r>
        <w:rPr>
          <w:color w:val="000000"/>
        </w:rPr>
        <w:t>resource</w:t>
      </w:r>
      <w:r w:rsidRPr="00A149B7">
        <w:rPr>
          <w:color w:val="000000"/>
        </w:rPr>
        <w:t xml:space="preserve"> including </w:t>
      </w:r>
      <w:r>
        <w:rPr>
          <w:color w:val="000000"/>
        </w:rPr>
        <w:t xml:space="preserve">citations  </w:t>
      </w:r>
    </w:p>
    <w:p w14:paraId="5D4A9FED" w14:textId="77777777" w:rsidR="00006267" w:rsidRPr="007A599D" w:rsidRDefault="00006267" w:rsidP="00006267">
      <w:pPr>
        <w:numPr>
          <w:ilvl w:val="0"/>
          <w:numId w:val="4"/>
        </w:numPr>
      </w:pPr>
      <w:r w:rsidRPr="00354A55">
        <w:rPr>
          <w:b/>
        </w:rPr>
        <w:t>Examinations</w:t>
      </w:r>
      <w:r>
        <w:rPr>
          <w:b/>
        </w:rPr>
        <w:t xml:space="preserve"> (</w:t>
      </w:r>
      <w:r w:rsidRPr="002871E7">
        <w:rPr>
          <w:b/>
        </w:rPr>
        <w:t xml:space="preserve">TOTAL </w:t>
      </w:r>
      <w:r>
        <w:rPr>
          <w:b/>
        </w:rPr>
        <w:t>1</w:t>
      </w:r>
      <w:r w:rsidRPr="002871E7">
        <w:rPr>
          <w:b/>
        </w:rPr>
        <w:t>5</w:t>
      </w:r>
      <w:r>
        <w:rPr>
          <w:b/>
        </w:rPr>
        <w:t>0</w:t>
      </w:r>
      <w:r w:rsidRPr="002871E7">
        <w:rPr>
          <w:b/>
        </w:rPr>
        <w:t xml:space="preserve"> points - 2 @ </w:t>
      </w:r>
      <w:r>
        <w:rPr>
          <w:b/>
        </w:rPr>
        <w:t>50</w:t>
      </w:r>
      <w:r w:rsidRPr="002871E7">
        <w:rPr>
          <w:b/>
        </w:rPr>
        <w:t xml:space="preserve"> points each</w:t>
      </w:r>
      <w:r>
        <w:rPr>
          <w:b/>
        </w:rPr>
        <w:t>, 1 @ 100</w:t>
      </w:r>
      <w:r w:rsidRPr="002871E7">
        <w:rPr>
          <w:b/>
        </w:rPr>
        <w:t xml:space="preserve"> points)</w:t>
      </w:r>
      <w:r>
        <w:rPr>
          <w:b/>
        </w:rPr>
        <w:t xml:space="preserve">: </w:t>
      </w:r>
      <w:r w:rsidRPr="00B43D9F">
        <w:t xml:space="preserve">There will be two exams during the semester and one final examination during final exam period. The first exam will cover material from the beginning of the semester through the first exam.  The second exam will cover material presented after the first exam through the last class period before the second exam is scheduled.  The third exam is comprehensive of material presented throughout </w:t>
      </w:r>
      <w:r>
        <w:t>the entire course.</w:t>
      </w:r>
    </w:p>
    <w:p w14:paraId="12E61D0B" w14:textId="77777777" w:rsidR="00006267" w:rsidRDefault="00006267" w:rsidP="00006267">
      <w:pPr>
        <w:ind w:firstLine="720"/>
        <w:rPr>
          <w:rFonts w:cs="Tahoma"/>
          <w:b/>
          <w:bCs/>
        </w:rPr>
      </w:pPr>
    </w:p>
    <w:p w14:paraId="20F4EF96" w14:textId="77777777" w:rsidR="00006267" w:rsidRPr="0092105A" w:rsidRDefault="00006267" w:rsidP="00006267">
      <w:pPr>
        <w:pStyle w:val="Heading1"/>
        <w:rPr>
          <w:rFonts w:ascii="Times New Roman" w:hAnsi="Times New Roman" w:cs="Times New Roman"/>
          <w:b/>
          <w:bCs/>
          <w:sz w:val="24"/>
          <w:szCs w:val="24"/>
        </w:rPr>
      </w:pPr>
      <w:r w:rsidRPr="0092105A">
        <w:rPr>
          <w:rFonts w:ascii="Times New Roman" w:hAnsi="Times New Roman" w:cs="Times New Roman"/>
          <w:b/>
          <w:bCs/>
          <w:color w:val="000000" w:themeColor="text1"/>
          <w:sz w:val="24"/>
          <w:szCs w:val="24"/>
        </w:rPr>
        <w:t xml:space="preserve">8. </w:t>
      </w:r>
      <w:r w:rsidRPr="0092105A">
        <w:rPr>
          <w:rFonts w:ascii="Times New Roman" w:hAnsi="Times New Roman" w:cs="Times New Roman"/>
          <w:b/>
          <w:bCs/>
          <w:color w:val="000000" w:themeColor="text1"/>
          <w:sz w:val="24"/>
          <w:szCs w:val="24"/>
        </w:rPr>
        <w:tab/>
        <w:t>GRADING AND EVALUATION:</w:t>
      </w:r>
    </w:p>
    <w:p w14:paraId="6F9816FF" w14:textId="77777777" w:rsidR="00006267" w:rsidRPr="003A0544" w:rsidRDefault="00006267" w:rsidP="00006267">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tbl>
      <w:tblPr>
        <w:tblW w:w="0" w:type="auto"/>
        <w:tblInd w:w="720" w:type="dxa"/>
        <w:tblLook w:val="00A0" w:firstRow="1" w:lastRow="0" w:firstColumn="1" w:lastColumn="0" w:noHBand="0" w:noVBand="0"/>
        <w:tblCaption w:val="Grading and Evaluation Scale"/>
        <w:tblDescription w:val="Table for Grading and Evaluation Scale"/>
      </w:tblPr>
      <w:tblGrid>
        <w:gridCol w:w="3184"/>
        <w:gridCol w:w="1389"/>
      </w:tblGrid>
      <w:tr w:rsidR="00F770C3" w:rsidRPr="0018076A" w14:paraId="0D242DC0" w14:textId="77777777" w:rsidTr="00F770C3">
        <w:tc>
          <w:tcPr>
            <w:tcW w:w="3184" w:type="dxa"/>
          </w:tcPr>
          <w:p w14:paraId="38B715BF"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Test 1</w:t>
            </w:r>
          </w:p>
        </w:tc>
        <w:tc>
          <w:tcPr>
            <w:tcW w:w="1389" w:type="dxa"/>
          </w:tcPr>
          <w:p w14:paraId="62CA0372"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w:t>
            </w:r>
            <w:r w:rsidRPr="0018076A">
              <w:t xml:space="preserve"> points</w:t>
            </w:r>
          </w:p>
        </w:tc>
      </w:tr>
      <w:tr w:rsidR="00F770C3" w:rsidRPr="0018076A" w14:paraId="066F82A1" w14:textId="77777777" w:rsidTr="00F770C3">
        <w:trPr>
          <w:trHeight w:val="198"/>
        </w:trPr>
        <w:tc>
          <w:tcPr>
            <w:tcW w:w="3184" w:type="dxa"/>
          </w:tcPr>
          <w:p w14:paraId="3FFBCB08"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Test 2</w:t>
            </w:r>
          </w:p>
        </w:tc>
        <w:tc>
          <w:tcPr>
            <w:tcW w:w="1389" w:type="dxa"/>
          </w:tcPr>
          <w:p w14:paraId="39A8D928"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w:t>
            </w:r>
            <w:r w:rsidRPr="0018076A">
              <w:t xml:space="preserve"> points</w:t>
            </w:r>
          </w:p>
        </w:tc>
      </w:tr>
      <w:tr w:rsidR="00F770C3" w:rsidRPr="0018076A" w14:paraId="3BF4823D" w14:textId="77777777" w:rsidTr="00F770C3">
        <w:tc>
          <w:tcPr>
            <w:tcW w:w="3184" w:type="dxa"/>
          </w:tcPr>
          <w:p w14:paraId="7EF315AE" w14:textId="77777777" w:rsidR="00F770C3" w:rsidRPr="0018076A"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Test 3</w:t>
            </w:r>
          </w:p>
        </w:tc>
        <w:tc>
          <w:tcPr>
            <w:tcW w:w="1389" w:type="dxa"/>
          </w:tcPr>
          <w:p w14:paraId="4E93A115" w14:textId="77777777" w:rsidR="00F770C3" w:rsidRPr="0018076A"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100 points</w:t>
            </w:r>
          </w:p>
        </w:tc>
      </w:tr>
      <w:tr w:rsidR="00F770C3" w:rsidRPr="0018076A" w14:paraId="52850134" w14:textId="77777777" w:rsidTr="00F770C3">
        <w:tc>
          <w:tcPr>
            <w:tcW w:w="3184" w:type="dxa"/>
          </w:tcPr>
          <w:p w14:paraId="2E353CA5" w14:textId="77777777" w:rsidR="00F770C3" w:rsidRPr="0018076A"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Personal Perspective Paper </w:t>
            </w:r>
          </w:p>
        </w:tc>
        <w:tc>
          <w:tcPr>
            <w:tcW w:w="1389" w:type="dxa"/>
          </w:tcPr>
          <w:p w14:paraId="4B6461A7" w14:textId="77777777" w:rsidR="00F770C3" w:rsidRPr="0018076A"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w:t>
            </w:r>
            <w:r w:rsidRPr="0018076A">
              <w:t xml:space="preserve"> points</w:t>
            </w:r>
          </w:p>
        </w:tc>
      </w:tr>
      <w:tr w:rsidR="00F770C3" w:rsidRPr="0018076A" w14:paraId="3A7D1D19" w14:textId="77777777" w:rsidTr="00F770C3">
        <w:tc>
          <w:tcPr>
            <w:tcW w:w="3184" w:type="dxa"/>
          </w:tcPr>
          <w:p w14:paraId="538C09D2" w14:textId="77777777" w:rsidR="00F770C3" w:rsidRPr="0018076A"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Portfolio </w:t>
            </w:r>
          </w:p>
        </w:tc>
        <w:tc>
          <w:tcPr>
            <w:tcW w:w="1389" w:type="dxa"/>
          </w:tcPr>
          <w:p w14:paraId="3E61A6A3" w14:textId="77777777" w:rsidR="00F770C3" w:rsidRPr="0018076A"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w:t>
            </w:r>
            <w:r w:rsidRPr="0018076A">
              <w:t xml:space="preserve"> points</w:t>
            </w:r>
          </w:p>
        </w:tc>
      </w:tr>
      <w:tr w:rsidR="00F770C3" w:rsidRPr="0018076A" w14:paraId="189CA301" w14:textId="77777777" w:rsidTr="00F770C3">
        <w:tc>
          <w:tcPr>
            <w:tcW w:w="3184" w:type="dxa"/>
          </w:tcPr>
          <w:p w14:paraId="6CD2140F"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IRIS Modules (2)</w:t>
            </w:r>
          </w:p>
        </w:tc>
        <w:tc>
          <w:tcPr>
            <w:tcW w:w="1389" w:type="dxa"/>
          </w:tcPr>
          <w:p w14:paraId="52586455"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 points</w:t>
            </w:r>
          </w:p>
        </w:tc>
      </w:tr>
      <w:tr w:rsidR="00F770C3" w:rsidRPr="0018076A" w14:paraId="552836F2" w14:textId="77777777" w:rsidTr="00F770C3">
        <w:tc>
          <w:tcPr>
            <w:tcW w:w="3184" w:type="dxa"/>
          </w:tcPr>
          <w:p w14:paraId="4C26133C" w14:textId="77777777" w:rsidR="00F770C3" w:rsidRPr="0018076A"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Quizzes</w:t>
            </w:r>
          </w:p>
        </w:tc>
        <w:tc>
          <w:tcPr>
            <w:tcW w:w="1389" w:type="dxa"/>
          </w:tcPr>
          <w:p w14:paraId="6BBCD5A3" w14:textId="77777777" w:rsidR="00F770C3" w:rsidRPr="0018076A"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35 </w:t>
            </w:r>
            <w:r w:rsidRPr="0018076A">
              <w:t>points</w:t>
            </w:r>
          </w:p>
        </w:tc>
      </w:tr>
      <w:tr w:rsidR="00F770C3" w:rsidRPr="0018076A" w14:paraId="452BD3CF" w14:textId="77777777" w:rsidTr="00F770C3">
        <w:tc>
          <w:tcPr>
            <w:tcW w:w="3184" w:type="dxa"/>
          </w:tcPr>
          <w:p w14:paraId="02D0B264" w14:textId="77777777" w:rsidR="00F770C3" w:rsidRPr="0018076A"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Weekly Activities </w:t>
            </w:r>
          </w:p>
        </w:tc>
        <w:tc>
          <w:tcPr>
            <w:tcW w:w="1389" w:type="dxa"/>
          </w:tcPr>
          <w:p w14:paraId="1B585CF4" w14:textId="77777777" w:rsidR="00F770C3" w:rsidRPr="0018076A"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 points</w:t>
            </w:r>
          </w:p>
        </w:tc>
      </w:tr>
      <w:tr w:rsidR="00F770C3" w:rsidRPr="0018076A" w14:paraId="2B42D899" w14:textId="77777777" w:rsidTr="00F770C3">
        <w:tc>
          <w:tcPr>
            <w:tcW w:w="3184" w:type="dxa"/>
          </w:tcPr>
          <w:p w14:paraId="3D698909" w14:textId="77777777" w:rsidR="00F770C3" w:rsidRPr="002A6681"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A6681">
              <w:rPr>
                <w:b/>
              </w:rPr>
              <w:t xml:space="preserve">Total </w:t>
            </w:r>
          </w:p>
        </w:tc>
        <w:tc>
          <w:tcPr>
            <w:tcW w:w="1389" w:type="dxa"/>
          </w:tcPr>
          <w:p w14:paraId="14BAFA22" w14:textId="77777777" w:rsidR="00F770C3" w:rsidRPr="0018076A"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435 points</w:t>
            </w:r>
          </w:p>
        </w:tc>
      </w:tr>
    </w:tbl>
    <w:p w14:paraId="3E7C2559" w14:textId="77C50DA4" w:rsidR="00006267" w:rsidRDefault="00006267" w:rsidP="00006267">
      <w:pPr>
        <w:rPr>
          <w:rFonts w:cs="Tahoma"/>
        </w:rPr>
      </w:pPr>
    </w:p>
    <w:p w14:paraId="5DA94CA1" w14:textId="42EDA6A9" w:rsidR="00F770C3" w:rsidRDefault="00F770C3" w:rsidP="00006267">
      <w:pPr>
        <w:rPr>
          <w:rFonts w:cs="Tahoma"/>
        </w:rPr>
      </w:pPr>
    </w:p>
    <w:p w14:paraId="75076BE6" w14:textId="77777777" w:rsidR="00F770C3" w:rsidRDefault="00F770C3">
      <w:r>
        <w:br w:type="page"/>
      </w:r>
    </w:p>
    <w:p w14:paraId="321F89FF" w14:textId="75E88A1D" w:rsidR="00F770C3" w:rsidRPr="00F770C3" w:rsidRDefault="00F770C3" w:rsidP="00F770C3">
      <w:pPr>
        <w:ind w:firstLine="720"/>
        <w:rPr>
          <w:rFonts w:cs="Tahoma"/>
          <w:b/>
        </w:rPr>
      </w:pPr>
      <w:r w:rsidRPr="00F770C3">
        <w:rPr>
          <w:b/>
        </w:rPr>
        <w:lastRenderedPageBreak/>
        <w:t>Grading Scale</w:t>
      </w:r>
    </w:p>
    <w:tbl>
      <w:tblPr>
        <w:tblW w:w="0" w:type="auto"/>
        <w:tblInd w:w="720" w:type="dxa"/>
        <w:tblLook w:val="00A0" w:firstRow="1" w:lastRow="0" w:firstColumn="1" w:lastColumn="0" w:noHBand="0" w:noVBand="0"/>
      </w:tblPr>
      <w:tblGrid>
        <w:gridCol w:w="1704"/>
        <w:gridCol w:w="1682"/>
      </w:tblGrid>
      <w:tr w:rsidR="00F770C3" w14:paraId="115F57B8" w14:textId="77777777" w:rsidTr="00F770C3">
        <w:tc>
          <w:tcPr>
            <w:tcW w:w="1704" w:type="dxa"/>
          </w:tcPr>
          <w:p w14:paraId="1C4326CE" w14:textId="38C35004"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391.5-</w:t>
            </w:r>
            <w:r>
              <w:t xml:space="preserve"> </w:t>
            </w:r>
            <w:r>
              <w:t>435 =</w:t>
            </w:r>
          </w:p>
        </w:tc>
        <w:tc>
          <w:tcPr>
            <w:tcW w:w="1682" w:type="dxa"/>
          </w:tcPr>
          <w:p w14:paraId="57346DA6"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w:t>
            </w:r>
          </w:p>
        </w:tc>
      </w:tr>
      <w:tr w:rsidR="00F770C3" w14:paraId="32ACDFB1" w14:textId="77777777" w:rsidTr="00F770C3">
        <w:tc>
          <w:tcPr>
            <w:tcW w:w="1704" w:type="dxa"/>
          </w:tcPr>
          <w:p w14:paraId="11B4DC3A"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348-391.49 =</w:t>
            </w:r>
          </w:p>
        </w:tc>
        <w:tc>
          <w:tcPr>
            <w:tcW w:w="1682" w:type="dxa"/>
          </w:tcPr>
          <w:p w14:paraId="62716141"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w:t>
            </w:r>
          </w:p>
        </w:tc>
      </w:tr>
      <w:tr w:rsidR="00F770C3" w14:paraId="53DB0048" w14:textId="77777777" w:rsidTr="00F770C3">
        <w:tc>
          <w:tcPr>
            <w:tcW w:w="1704" w:type="dxa"/>
          </w:tcPr>
          <w:p w14:paraId="2D0E646A"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304.5-347.9 =</w:t>
            </w:r>
          </w:p>
        </w:tc>
        <w:tc>
          <w:tcPr>
            <w:tcW w:w="1682" w:type="dxa"/>
          </w:tcPr>
          <w:p w14:paraId="1C2F0B8E"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w:t>
            </w:r>
          </w:p>
        </w:tc>
      </w:tr>
      <w:tr w:rsidR="00F770C3" w14:paraId="79BE9EBD" w14:textId="77777777" w:rsidTr="00F770C3">
        <w:tc>
          <w:tcPr>
            <w:tcW w:w="1704" w:type="dxa"/>
          </w:tcPr>
          <w:p w14:paraId="13A69EC1"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261-304.49 =</w:t>
            </w:r>
          </w:p>
        </w:tc>
        <w:tc>
          <w:tcPr>
            <w:tcW w:w="1682" w:type="dxa"/>
          </w:tcPr>
          <w:p w14:paraId="7A25085C"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w:t>
            </w:r>
          </w:p>
        </w:tc>
      </w:tr>
      <w:tr w:rsidR="00F770C3" w14:paraId="47B60A64" w14:textId="77777777" w:rsidTr="00F770C3">
        <w:tc>
          <w:tcPr>
            <w:tcW w:w="1704" w:type="dxa"/>
          </w:tcPr>
          <w:p w14:paraId="20DCB977"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Below 261=</w:t>
            </w:r>
          </w:p>
        </w:tc>
        <w:tc>
          <w:tcPr>
            <w:tcW w:w="1682" w:type="dxa"/>
          </w:tcPr>
          <w:p w14:paraId="4EC3C6FF"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w:t>
            </w:r>
          </w:p>
        </w:tc>
      </w:tr>
      <w:tr w:rsidR="00F770C3" w14:paraId="6E7E5438" w14:textId="77777777" w:rsidTr="00F770C3">
        <w:tc>
          <w:tcPr>
            <w:tcW w:w="1704" w:type="dxa"/>
          </w:tcPr>
          <w:p w14:paraId="2DB96B6E"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682" w:type="dxa"/>
          </w:tcPr>
          <w:p w14:paraId="3D5B3147"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F770C3" w14:paraId="6AA71A88" w14:textId="77777777" w:rsidTr="00F770C3">
        <w:tc>
          <w:tcPr>
            <w:tcW w:w="1704" w:type="dxa"/>
          </w:tcPr>
          <w:p w14:paraId="7F71E9F7"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1682" w:type="dxa"/>
          </w:tcPr>
          <w:p w14:paraId="5029B239" w14:textId="77777777" w:rsidR="00F770C3" w:rsidRDefault="00F770C3" w:rsidP="000552E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bl>
    <w:p w14:paraId="7E066784" w14:textId="77777777" w:rsidR="00F770C3" w:rsidRDefault="00F770C3" w:rsidP="00006267">
      <w:pPr>
        <w:rPr>
          <w:rFonts w:cs="Tahoma"/>
        </w:rPr>
      </w:pPr>
    </w:p>
    <w:p w14:paraId="3BB190EA" w14:textId="77777777" w:rsidR="00006267" w:rsidRPr="00DA36B8" w:rsidRDefault="00006267" w:rsidP="0000626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261122B9" w14:textId="77777777" w:rsidR="00006267" w:rsidRDefault="00006267" w:rsidP="00006267">
      <w:pPr>
        <w:pStyle w:val="Expectn"/>
        <w:tabs>
          <w:tab w:val="clear" w:pos="720"/>
        </w:tabs>
        <w:spacing w:line="240" w:lineRule="auto"/>
        <w:ind w:left="0" w:right="360" w:firstLine="0"/>
        <w:rPr>
          <w:bCs/>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The candidate proficiencies assessed in this course are highlighted on Attachment B.</w:t>
      </w:r>
    </w:p>
    <w:p w14:paraId="7A6DD225" w14:textId="77777777" w:rsidR="00006267" w:rsidRPr="00DA36B8" w:rsidRDefault="00006267" w:rsidP="00006267">
      <w:pPr>
        <w:pStyle w:val="Expectn"/>
        <w:tabs>
          <w:tab w:val="clear" w:pos="720"/>
        </w:tabs>
        <w:spacing w:line="240" w:lineRule="auto"/>
        <w:ind w:left="0" w:right="360" w:firstLine="0"/>
        <w:rPr>
          <w:i/>
          <w:sz w:val="22"/>
          <w:szCs w:val="22"/>
        </w:rPr>
      </w:pPr>
    </w:p>
    <w:p w14:paraId="6223C575" w14:textId="77777777" w:rsidR="00006267" w:rsidRPr="00DA36B8" w:rsidRDefault="00006267" w:rsidP="0000626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115B08A0" w14:textId="77777777" w:rsidR="00006267" w:rsidRDefault="00006267" w:rsidP="00006267">
      <w:pPr>
        <w:rPr>
          <w:b/>
          <w:bCs/>
        </w:rPr>
      </w:pPr>
    </w:p>
    <w:p w14:paraId="6C66A3E9" w14:textId="77777777" w:rsidR="00006267" w:rsidRPr="003A0544" w:rsidRDefault="00006267" w:rsidP="00006267">
      <w:pPr>
        <w:rPr>
          <w:b/>
          <w:bCs/>
        </w:rPr>
      </w:pPr>
    </w:p>
    <w:p w14:paraId="38AB0DEB" w14:textId="77777777" w:rsidR="00006267" w:rsidRPr="0092105A" w:rsidRDefault="00006267" w:rsidP="00006267">
      <w:pPr>
        <w:pStyle w:val="Heading1"/>
        <w:rPr>
          <w:rFonts w:ascii="Times New Roman" w:hAnsi="Times New Roman" w:cs="Times New Roman"/>
          <w:b/>
          <w:bCs/>
          <w:color w:val="000000" w:themeColor="text1"/>
          <w:sz w:val="24"/>
          <w:szCs w:val="24"/>
        </w:rPr>
      </w:pPr>
      <w:r w:rsidRPr="0092105A">
        <w:rPr>
          <w:rFonts w:ascii="Times New Roman" w:hAnsi="Times New Roman" w:cs="Times New Roman"/>
          <w:b/>
          <w:bCs/>
          <w:color w:val="000000" w:themeColor="text1"/>
          <w:sz w:val="24"/>
          <w:szCs w:val="24"/>
        </w:rPr>
        <w:t>9.</w:t>
      </w:r>
      <w:r w:rsidRPr="0092105A">
        <w:rPr>
          <w:rFonts w:ascii="Times New Roman" w:hAnsi="Times New Roman" w:cs="Times New Roman"/>
          <w:b/>
          <w:bCs/>
          <w:color w:val="000000" w:themeColor="text1"/>
          <w:sz w:val="24"/>
          <w:szCs w:val="24"/>
        </w:rPr>
        <w:tab/>
        <w:t>CLASS POLICIES:</w:t>
      </w:r>
    </w:p>
    <w:p w14:paraId="1541B5FB" w14:textId="77777777" w:rsidR="00006267" w:rsidRPr="003A0544" w:rsidRDefault="00006267" w:rsidP="00006267">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14EF2E36" w14:textId="77777777" w:rsidR="00006267" w:rsidRPr="003A0544" w:rsidRDefault="00006267" w:rsidP="00006267">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r>
        <w:rPr>
          <w:rFonts w:cs="Tahoma"/>
          <w:b/>
        </w:rPr>
        <w:t>Distance learning students</w:t>
      </w:r>
      <w:r>
        <w:rPr>
          <w:rFonts w:cs="Tahoma"/>
        </w:rPr>
        <w:t xml:space="preserve"> should complete quizzes during the time they are available to verify attendance/lecture viewing.</w:t>
      </w:r>
    </w:p>
    <w:p w14:paraId="36CC80CB" w14:textId="77777777" w:rsidR="00006267" w:rsidRDefault="00006267" w:rsidP="0000626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5E75C7E8" w14:textId="77777777" w:rsidR="00006267" w:rsidRPr="00C219D1" w:rsidRDefault="00006267" w:rsidP="00006267">
      <w:pPr>
        <w:ind w:left="360" w:hanging="360"/>
        <w:jc w:val="both"/>
        <w:rPr>
          <w:rFonts w:cs="Tahoma"/>
        </w:rPr>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9" w:history="1">
        <w:r w:rsidRPr="009372CB">
          <w:rPr>
            <w:rFonts w:cs="Calibri"/>
            <w:szCs w:val="30"/>
          </w:rPr>
          <w:t>Student Policy eHandbook</w:t>
        </w:r>
      </w:hyperlink>
      <w:r>
        <w:t xml:space="preserve"> (</w:t>
      </w:r>
      <w:hyperlink r:id="rId10"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Pr>
          <w:rFonts w:cs="Tahoma"/>
          <w:b/>
        </w:rPr>
        <w:t>Distance learning students</w:t>
      </w:r>
      <w:r>
        <w:rPr>
          <w:rFonts w:cs="Tahoma"/>
        </w:rPr>
        <w:t xml:space="preserve"> should complete quizzes during the time they are available to verify attendance/lecture viewing.</w:t>
      </w:r>
    </w:p>
    <w:p w14:paraId="6782F927" w14:textId="77777777" w:rsidR="00006267" w:rsidRPr="00F8608D" w:rsidRDefault="00006267" w:rsidP="00006267">
      <w:pPr>
        <w:pStyle w:val="Default"/>
        <w:ind w:left="360" w:hanging="360"/>
      </w:pPr>
    </w:p>
    <w:p w14:paraId="269D4042" w14:textId="77777777" w:rsidR="00006267" w:rsidRDefault="00006267" w:rsidP="00006267">
      <w:pPr>
        <w:pStyle w:val="Default"/>
        <w:ind w:left="360"/>
        <w:rPr>
          <w:sz w:val="22"/>
          <w:szCs w:val="22"/>
        </w:rPr>
      </w:pPr>
    </w:p>
    <w:p w14:paraId="79B6FDD0" w14:textId="77777777" w:rsidR="00006267" w:rsidRPr="0018156A" w:rsidRDefault="00006267" w:rsidP="00006267">
      <w:pPr>
        <w:ind w:left="360" w:hanging="360"/>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Pr="00345CE1">
        <w:lastRenderedPageBreak/>
        <w:t xml:space="preserve">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Pr="008E5DEC">
        <w:rPr>
          <w:rStyle w:val="Emphasis"/>
          <w:i w:val="0"/>
          <w:color w:val="333333"/>
          <w:bdr w:val="none" w:sz="0" w:space="0" w:color="auto" w:frame="1"/>
          <w:shd w:val="clear" w:color="auto" w:fill="FFFFFF"/>
        </w:rPr>
        <w:t>a proctored examination completed on Canvas.</w:t>
      </w:r>
    </w:p>
    <w:p w14:paraId="7C340C98" w14:textId="77777777" w:rsidR="00006267" w:rsidRPr="003A0544" w:rsidRDefault="00006267" w:rsidP="0000626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73D4231E" w14:textId="77777777" w:rsidR="00006267" w:rsidRPr="003A0544" w:rsidRDefault="00006267" w:rsidP="0000626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2C543880" w14:textId="77777777" w:rsidR="00006267" w:rsidRPr="008D2E71" w:rsidRDefault="00006267" w:rsidP="0000626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each are due and during the regularly scheduled class time. </w:t>
      </w:r>
      <w:r w:rsidRPr="008D2E71">
        <w:t>Assignments must be turned in by the student completing the assignment.</w:t>
      </w:r>
    </w:p>
    <w:p w14:paraId="3608510E" w14:textId="77777777" w:rsidR="00006267" w:rsidRPr="003A0544" w:rsidRDefault="00006267" w:rsidP="0000626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781A55A8" w14:textId="77777777" w:rsidR="00006267" w:rsidRPr="003A0544" w:rsidRDefault="00006267" w:rsidP="0000626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25550A7D" w14:textId="77777777" w:rsidR="00006267" w:rsidRPr="003A0544" w:rsidRDefault="00006267" w:rsidP="0000626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4A802C02" w14:textId="77777777" w:rsidR="00006267" w:rsidRPr="003A0544" w:rsidRDefault="00006267" w:rsidP="0000626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32253752" w14:textId="77777777" w:rsidR="00006267" w:rsidRPr="003A0544" w:rsidRDefault="00006267" w:rsidP="0000626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58C82286" w14:textId="77777777" w:rsidR="00006267" w:rsidRPr="003A0544" w:rsidRDefault="00006267" w:rsidP="0000626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0E15170" w14:textId="77777777" w:rsidR="00006267" w:rsidRDefault="00006267" w:rsidP="00006267">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EFDF89A" w14:textId="77777777" w:rsidR="00006267" w:rsidRPr="009372CB" w:rsidRDefault="00006267" w:rsidP="00006267">
      <w:pPr>
        <w:autoSpaceDE w:val="0"/>
        <w:autoSpaceDN w:val="0"/>
        <w:adjustRightInd w:val="0"/>
        <w:ind w:left="360" w:hanging="360"/>
        <w:rPr>
          <w:szCs w:val="22"/>
        </w:rPr>
      </w:pPr>
    </w:p>
    <w:p w14:paraId="6036E749" w14:textId="77777777" w:rsidR="00006267" w:rsidRPr="00070580" w:rsidRDefault="00006267" w:rsidP="00006267">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1" w:history="1">
        <w:r w:rsidRPr="009372CB">
          <w:rPr>
            <w:rFonts w:cs="Calibri"/>
            <w:szCs w:val="30"/>
          </w:rPr>
          <w:t>Student Policy eHandbook</w:t>
        </w:r>
      </w:hyperlink>
      <w:r>
        <w:t xml:space="preserve"> (</w:t>
      </w:r>
      <w:hyperlink r:id="rId12"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3553D654" w14:textId="77777777" w:rsidR="00006267" w:rsidRPr="00070580" w:rsidRDefault="00006267" w:rsidP="00006267">
      <w:pPr>
        <w:pStyle w:val="Default"/>
        <w:numPr>
          <w:ilvl w:val="0"/>
          <w:numId w:val="2"/>
        </w:numPr>
        <w:ind w:left="1620" w:hanging="720"/>
      </w:pPr>
    </w:p>
    <w:p w14:paraId="6C522330" w14:textId="77777777" w:rsidR="00006267" w:rsidRPr="00070580" w:rsidRDefault="00006267" w:rsidP="00006267">
      <w:pPr>
        <w:pStyle w:val="Default"/>
        <w:ind w:left="360" w:hanging="360"/>
      </w:pPr>
      <w:r w:rsidRPr="00070580">
        <w:rPr>
          <w:b/>
        </w:rPr>
        <w:t>Cours</w:t>
      </w:r>
      <w:r>
        <w:rPr>
          <w:b/>
        </w:rPr>
        <w:t>e C</w:t>
      </w:r>
      <w:r w:rsidRPr="00070580">
        <w:rPr>
          <w:b/>
        </w:rPr>
        <w:t>ontingency:</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261CDE00" w14:textId="77777777" w:rsidR="00006267" w:rsidRDefault="00006267" w:rsidP="00006267">
      <w:pPr>
        <w:pStyle w:val="Default"/>
        <w:rPr>
          <w:sz w:val="22"/>
          <w:szCs w:val="22"/>
        </w:rPr>
      </w:pPr>
    </w:p>
    <w:p w14:paraId="3C7D7FB1" w14:textId="77777777" w:rsidR="00006267" w:rsidRPr="005F38A3" w:rsidRDefault="00006267" w:rsidP="00006267">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35986D09" w14:textId="77777777" w:rsidR="00006267" w:rsidRPr="005F38A3" w:rsidRDefault="00006267" w:rsidP="00006267">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339BD3E7" w14:textId="77777777" w:rsidR="00006267" w:rsidRPr="005F38A3" w:rsidRDefault="00006267" w:rsidP="00006267">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7C1D1264" w14:textId="77777777" w:rsidR="00006267" w:rsidRPr="005F38A3" w:rsidRDefault="00006267" w:rsidP="00006267">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02577F7E" w14:textId="77777777" w:rsidR="00006267" w:rsidRDefault="00006267" w:rsidP="00006267">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71C2AD4F" w14:textId="77777777" w:rsidR="00006267" w:rsidRDefault="00006267" w:rsidP="00006267">
      <w:pPr>
        <w:autoSpaceDE w:val="0"/>
        <w:autoSpaceDN w:val="0"/>
        <w:adjustRightInd w:val="0"/>
        <w:rPr>
          <w:szCs w:val="22"/>
        </w:rPr>
      </w:pPr>
    </w:p>
    <w:p w14:paraId="547F93CE" w14:textId="77777777" w:rsidR="00006267" w:rsidRPr="0018076A" w:rsidRDefault="00006267" w:rsidP="0000626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lastRenderedPageBreak/>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3" w:history="1">
        <w:r>
          <w:rPr>
            <w:rStyle w:val="Hyperlink"/>
          </w:rPr>
          <w:t>https://sites.auburn.edu/admin/universitypolicies/default.aspx</w:t>
        </w:r>
      </w:hyperlink>
      <w:r>
        <w:t>.</w:t>
      </w:r>
    </w:p>
    <w:p w14:paraId="3D562A2A" w14:textId="77777777" w:rsidR="00006267" w:rsidRDefault="00006267" w:rsidP="00006267">
      <w:pPr>
        <w:autoSpaceDE w:val="0"/>
        <w:autoSpaceDN w:val="0"/>
        <w:adjustRightInd w:val="0"/>
        <w:rPr>
          <w:szCs w:val="22"/>
        </w:rPr>
      </w:pPr>
    </w:p>
    <w:p w14:paraId="2D9C6F6A" w14:textId="77777777" w:rsidR="00006267" w:rsidRPr="00D368D1" w:rsidRDefault="00006267" w:rsidP="00006267">
      <w:pPr>
        <w:pStyle w:val="Title"/>
        <w:jc w:val="center"/>
        <w:rPr>
          <w:rFonts w:ascii="Times New Roman" w:hAnsi="Times New Roman" w:cs="Times New Roman"/>
          <w:b/>
          <w:bCs/>
          <w:sz w:val="28"/>
          <w:szCs w:val="28"/>
        </w:rPr>
      </w:pPr>
      <w:r>
        <w:rPr>
          <w:szCs w:val="22"/>
        </w:rPr>
        <w:br w:type="page"/>
      </w:r>
      <w:r w:rsidRPr="00D368D1">
        <w:rPr>
          <w:rFonts w:ascii="Times New Roman" w:hAnsi="Times New Roman" w:cs="Times New Roman"/>
          <w:b/>
          <w:bCs/>
          <w:sz w:val="28"/>
          <w:szCs w:val="28"/>
        </w:rPr>
        <w:lastRenderedPageBreak/>
        <w:t>Attachment A - RSED 3000</w:t>
      </w:r>
    </w:p>
    <w:p w14:paraId="656B0D66" w14:textId="77777777" w:rsidR="00006267" w:rsidRPr="00D368D1" w:rsidRDefault="00006267" w:rsidP="00006267">
      <w:pPr>
        <w:pStyle w:val="Title"/>
        <w:jc w:val="center"/>
        <w:rPr>
          <w:rFonts w:ascii="Times New Roman" w:hAnsi="Times New Roman" w:cs="Times New Roman"/>
          <w:b/>
          <w:bCs/>
          <w:sz w:val="28"/>
          <w:szCs w:val="28"/>
        </w:rPr>
      </w:pPr>
      <w:r w:rsidRPr="00D368D1">
        <w:rPr>
          <w:rFonts w:ascii="Times New Roman" w:hAnsi="Times New Roman" w:cs="Times New Roman"/>
          <w:b/>
          <w:bCs/>
          <w:sz w:val="28"/>
          <w:szCs w:val="28"/>
        </w:rPr>
        <w:t>Indicators from the Alabama Quality Teaching Standards</w:t>
      </w:r>
    </w:p>
    <w:p w14:paraId="56EDDE5E" w14:textId="77777777" w:rsidR="00006267" w:rsidRPr="00967E33" w:rsidRDefault="00006267" w:rsidP="00006267">
      <w:pPr>
        <w:pStyle w:val="Title"/>
        <w:jc w:val="center"/>
        <w:rPr>
          <w:rFonts w:ascii="Times New Roman" w:hAnsi="Times New Roman" w:cs="Times New Roman"/>
          <w:sz w:val="24"/>
          <w:szCs w:val="24"/>
        </w:rPr>
      </w:pPr>
      <w:r w:rsidRPr="00967E33">
        <w:rPr>
          <w:rFonts w:ascii="Times New Roman" w:hAnsi="Times New Roman" w:cs="Times New Roman"/>
          <w:sz w:val="24"/>
          <w:szCs w:val="24"/>
        </w:rPr>
        <w:t>This standard is taught and assessed in this class.</w:t>
      </w:r>
    </w:p>
    <w:tbl>
      <w:tblPr>
        <w:tblStyle w:val="TableGrid"/>
        <w:tblW w:w="0" w:type="auto"/>
        <w:tblLook w:val="04A0" w:firstRow="1" w:lastRow="0" w:firstColumn="1" w:lastColumn="0" w:noHBand="0" w:noVBand="1"/>
      </w:tblPr>
      <w:tblGrid>
        <w:gridCol w:w="3116"/>
        <w:gridCol w:w="3117"/>
        <w:gridCol w:w="3117"/>
      </w:tblGrid>
      <w:tr w:rsidR="00006267" w14:paraId="0DDF7AA7" w14:textId="77777777" w:rsidTr="000552E8">
        <w:tc>
          <w:tcPr>
            <w:tcW w:w="3116" w:type="dxa"/>
            <w:tcBorders>
              <w:bottom w:val="single" w:sz="4" w:space="0" w:color="auto"/>
            </w:tcBorders>
            <w:shd w:val="solid" w:color="auto" w:fill="auto"/>
          </w:tcPr>
          <w:p w14:paraId="7E788D98"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71DCEB10"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4332C5EA"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p>
        </w:tc>
      </w:tr>
      <w:tr w:rsidR="00006267" w14:paraId="342F43F5" w14:textId="77777777" w:rsidTr="000552E8">
        <w:tc>
          <w:tcPr>
            <w:tcW w:w="3116" w:type="dxa"/>
            <w:shd w:val="pct25" w:color="auto" w:fill="auto"/>
          </w:tcPr>
          <w:p w14:paraId="51710793"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783C6100"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622B98"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006267" w14:paraId="6E1CDE19" w14:textId="77777777" w:rsidTr="000552E8">
        <w:tc>
          <w:tcPr>
            <w:tcW w:w="3116" w:type="dxa"/>
          </w:tcPr>
          <w:p w14:paraId="144ECA66" w14:textId="77777777" w:rsidR="00006267" w:rsidRPr="00FA1CBD" w:rsidRDefault="00006267" w:rsidP="000552E8">
            <w:pPr>
              <w:pStyle w:val="NormalParagraphStyle"/>
              <w:widowControl/>
              <w:autoSpaceDE/>
              <w:autoSpaceDN/>
              <w:adjustRightInd/>
              <w:spacing w:line="240" w:lineRule="auto"/>
              <w:textAlignment w:val="auto"/>
              <w:rPr>
                <w:rFonts w:ascii="Times New Roman" w:hAnsi="Times New Roman"/>
                <w:color w:val="00B0F0"/>
              </w:rPr>
            </w:pPr>
            <w:r w:rsidRPr="00FA1CBD">
              <w:rPr>
                <w:rFonts w:ascii="Times New Roman" w:hAnsi="Times New Roman"/>
                <w:color w:val="00B0F0"/>
              </w:rPr>
              <w:t xml:space="preserve">290-3-3-.34 </w:t>
            </w:r>
          </w:p>
          <w:p w14:paraId="2DB76DF8"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(2)(b)</w:t>
            </w:r>
            <w:proofErr w:type="gramStart"/>
            <w:r w:rsidRPr="00FA1CBD">
              <w:rPr>
                <w:rFonts w:ascii="Times New Roman" w:hAnsi="Times New Roman"/>
                <w:color w:val="00B0F0"/>
              </w:rPr>
              <w:t>2.(</w:t>
            </w:r>
            <w:proofErr w:type="spellStart"/>
            <w:proofErr w:type="gramEnd"/>
            <w:r w:rsidRPr="00FA1CBD">
              <w:rPr>
                <w:rFonts w:ascii="Times New Roman" w:hAnsi="Times New Roman"/>
                <w:color w:val="00B0F0"/>
              </w:rPr>
              <w:t>i</w:t>
            </w:r>
            <w:proofErr w:type="spellEnd"/>
            <w:r w:rsidRPr="00FA1CBD">
              <w:rPr>
                <w:rFonts w:ascii="Times New Roman" w:hAnsi="Times New Roman"/>
                <w:color w:val="00B0F0"/>
              </w:rPr>
              <w:t>)</w:t>
            </w:r>
          </w:p>
        </w:tc>
        <w:tc>
          <w:tcPr>
            <w:tcW w:w="3117" w:type="dxa"/>
          </w:tcPr>
          <w:p w14:paraId="71027E6F"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Stages of speech and language development, characteristics of communication skills, and the impact of communication on all learning.</w:t>
            </w:r>
          </w:p>
        </w:tc>
        <w:tc>
          <w:tcPr>
            <w:tcW w:w="3117" w:type="dxa"/>
          </w:tcPr>
          <w:p w14:paraId="07B96323"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sidRPr="00FA1CBD">
              <w:rPr>
                <w:rFonts w:ascii="Times New Roman" w:hAnsi="Times New Roman"/>
                <w:color w:val="00B0F0"/>
              </w:rPr>
              <w:t>Exam 2</w:t>
            </w:r>
          </w:p>
        </w:tc>
      </w:tr>
    </w:tbl>
    <w:p w14:paraId="6481619C" w14:textId="77777777" w:rsidR="00006267" w:rsidRDefault="00006267" w:rsidP="00006267">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006267" w14:paraId="05F1B7E0" w14:textId="77777777" w:rsidTr="000552E8">
        <w:tc>
          <w:tcPr>
            <w:tcW w:w="3116" w:type="dxa"/>
            <w:tcBorders>
              <w:bottom w:val="single" w:sz="4" w:space="0" w:color="auto"/>
            </w:tcBorders>
            <w:shd w:val="solid" w:color="auto" w:fill="auto"/>
          </w:tcPr>
          <w:p w14:paraId="528A99AD"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2A36734A"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006267" w14:paraId="6B81FA9E" w14:textId="77777777" w:rsidTr="000552E8">
        <w:tc>
          <w:tcPr>
            <w:tcW w:w="3116" w:type="dxa"/>
            <w:tcBorders>
              <w:bottom w:val="single" w:sz="4" w:space="0" w:color="auto"/>
            </w:tcBorders>
            <w:shd w:val="pct12" w:color="auto" w:fill="auto"/>
          </w:tcPr>
          <w:p w14:paraId="2527C59F"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01D535EA"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006267" w14:paraId="7E6D41FD" w14:textId="77777777" w:rsidTr="000552E8">
        <w:tc>
          <w:tcPr>
            <w:tcW w:w="3116" w:type="dxa"/>
            <w:shd w:val="clear" w:color="auto" w:fill="auto"/>
          </w:tcPr>
          <w:p w14:paraId="74786A78" w14:textId="77777777" w:rsidR="00006267" w:rsidRPr="00975BC7" w:rsidRDefault="00006267" w:rsidP="000552E8">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4A998417" w14:textId="77777777" w:rsidR="00006267" w:rsidRPr="00DD2ABD" w:rsidRDefault="00006267" w:rsidP="000552E8">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006267" w14:paraId="38D9D12F" w14:textId="77777777" w:rsidTr="000552E8">
        <w:tc>
          <w:tcPr>
            <w:tcW w:w="3116" w:type="dxa"/>
            <w:tcBorders>
              <w:bottom w:val="single" w:sz="4" w:space="0" w:color="auto"/>
            </w:tcBorders>
            <w:shd w:val="clear" w:color="auto" w:fill="auto"/>
          </w:tcPr>
          <w:p w14:paraId="40898CBB" w14:textId="77777777" w:rsidR="00006267" w:rsidRPr="00975BC7" w:rsidRDefault="00006267" w:rsidP="000552E8">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77E8CBA8" w14:textId="77777777" w:rsidR="00006267" w:rsidRPr="00DD2ABD" w:rsidRDefault="00006267" w:rsidP="000552E8">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006267" w14:paraId="6E61735A" w14:textId="77777777" w:rsidTr="000552E8">
        <w:tc>
          <w:tcPr>
            <w:tcW w:w="3116" w:type="dxa"/>
            <w:shd w:val="pct12" w:color="auto" w:fill="auto"/>
          </w:tcPr>
          <w:p w14:paraId="173ADA4F"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47D5C132" w14:textId="77777777" w:rsidR="00006267" w:rsidRDefault="00006267" w:rsidP="000552E8">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006267" w14:paraId="54C16828" w14:textId="77777777" w:rsidTr="000552E8">
        <w:tc>
          <w:tcPr>
            <w:tcW w:w="3116" w:type="dxa"/>
            <w:tcBorders>
              <w:bottom w:val="single" w:sz="4" w:space="0" w:color="auto"/>
            </w:tcBorders>
            <w:shd w:val="clear" w:color="auto" w:fill="auto"/>
          </w:tcPr>
          <w:p w14:paraId="2B933BE2"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4A6D0E10" w14:textId="77777777" w:rsidR="00006267" w:rsidRDefault="00006267" w:rsidP="000552E8">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006267" w14:paraId="2424C1F2" w14:textId="77777777" w:rsidTr="000552E8">
        <w:tc>
          <w:tcPr>
            <w:tcW w:w="3116" w:type="dxa"/>
            <w:shd w:val="pct12" w:color="auto" w:fill="auto"/>
          </w:tcPr>
          <w:p w14:paraId="1AC5B966" w14:textId="77777777" w:rsidR="00006267" w:rsidRDefault="00006267" w:rsidP="000552E8">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2E6642FD" w14:textId="77777777" w:rsidR="00006267" w:rsidRDefault="00006267" w:rsidP="000552E8">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006267" w14:paraId="5D147BB4" w14:textId="77777777" w:rsidTr="000552E8">
        <w:tc>
          <w:tcPr>
            <w:tcW w:w="3116" w:type="dxa"/>
            <w:shd w:val="clear" w:color="auto" w:fill="auto"/>
          </w:tcPr>
          <w:p w14:paraId="3131392E" w14:textId="77777777" w:rsidR="00006267" w:rsidRPr="00987040" w:rsidRDefault="00006267" w:rsidP="000552E8">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486B7280" w14:textId="77777777" w:rsidR="00006267" w:rsidRDefault="00006267" w:rsidP="000552E8">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006267" w14:paraId="0EDF98CC" w14:textId="77777777" w:rsidTr="000552E8">
        <w:tc>
          <w:tcPr>
            <w:tcW w:w="3116" w:type="dxa"/>
            <w:shd w:val="clear" w:color="auto" w:fill="auto"/>
          </w:tcPr>
          <w:p w14:paraId="75DA951C" w14:textId="77777777" w:rsidR="00006267" w:rsidRPr="00987040" w:rsidRDefault="00006267" w:rsidP="000552E8">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5D974284" w14:textId="77777777" w:rsidR="00006267" w:rsidRDefault="00006267" w:rsidP="000552E8">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006267" w14:paraId="3AA65674" w14:textId="77777777" w:rsidTr="000552E8">
        <w:tc>
          <w:tcPr>
            <w:tcW w:w="3116" w:type="dxa"/>
            <w:shd w:val="clear" w:color="auto" w:fill="auto"/>
          </w:tcPr>
          <w:p w14:paraId="32F59198" w14:textId="77777777" w:rsidR="00006267" w:rsidRPr="00987040" w:rsidRDefault="00006267" w:rsidP="000552E8">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11DF32A3" w14:textId="77777777" w:rsidR="00006267" w:rsidRDefault="00006267" w:rsidP="000552E8">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006267" w14:paraId="477728E4" w14:textId="77777777" w:rsidTr="000552E8">
        <w:tc>
          <w:tcPr>
            <w:tcW w:w="3116" w:type="dxa"/>
            <w:shd w:val="clear" w:color="auto" w:fill="auto"/>
          </w:tcPr>
          <w:p w14:paraId="1A4F85AC" w14:textId="77777777" w:rsidR="00006267" w:rsidRPr="00987040" w:rsidRDefault="00006267" w:rsidP="000552E8">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77C7CFAD" w14:textId="77777777" w:rsidR="00006267" w:rsidRDefault="00006267" w:rsidP="000552E8">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006267" w14:paraId="46B565AC" w14:textId="77777777" w:rsidTr="000552E8">
        <w:tc>
          <w:tcPr>
            <w:tcW w:w="3116" w:type="dxa"/>
            <w:shd w:val="clear" w:color="auto" w:fill="auto"/>
          </w:tcPr>
          <w:p w14:paraId="41689536" w14:textId="77777777" w:rsidR="00006267" w:rsidRPr="00987040" w:rsidRDefault="00006267" w:rsidP="000552E8">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6430FF0C" w14:textId="77777777" w:rsidR="00006267" w:rsidRDefault="00006267" w:rsidP="000552E8">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54EA4AB8" w14:textId="77777777" w:rsidR="00230291" w:rsidRDefault="00614243"/>
    <w:sectPr w:rsidR="00230291" w:rsidSect="00006267">
      <w:pgSz w:w="12240" w:h="15840"/>
      <w:pgMar w:top="1440" w:right="1440" w:bottom="1440" w:left="1440" w:header="0" w:footer="9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78EA5" w14:textId="77777777" w:rsidR="00AD7B53" w:rsidRPr="00160977" w:rsidRDefault="00614243">
    <w:pPr>
      <w:pStyle w:val="Footer"/>
      <w:rPr>
        <w:sz w:val="20"/>
        <w:szCs w:val="20"/>
      </w:rPr>
    </w:pPr>
    <w:r w:rsidRPr="00160977">
      <w:rPr>
        <w:sz w:val="20"/>
        <w:szCs w:val="20"/>
      </w:rPr>
      <w:t>RSED 3000</w:t>
    </w:r>
    <w:r>
      <w:rPr>
        <w:sz w:val="20"/>
        <w:szCs w:val="20"/>
      </w:rPr>
      <w:t>/3003</w:t>
    </w:r>
    <w:r>
      <w:rPr>
        <w:sz w:val="20"/>
        <w:szCs w:val="20"/>
      </w:rPr>
      <w:t xml:space="preserve"> Syllabus</w:t>
    </w:r>
    <w:r w:rsidRPr="00160977">
      <w:rPr>
        <w:sz w:val="20"/>
        <w:szCs w:val="20"/>
      </w:rPr>
      <w:tab/>
    </w:r>
    <w:r w:rsidRPr="00160977">
      <w:rPr>
        <w:sz w:val="20"/>
        <w:szCs w:val="20"/>
      </w:rPr>
      <w:tab/>
      <w:t>Pa</w:t>
    </w:r>
    <w:r w:rsidRPr="00160977">
      <w:rPr>
        <w:sz w:val="20"/>
        <w:szCs w:val="20"/>
      </w:rPr>
      <w:t xml:space="preserve">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noProof/>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noProof/>
        <w:sz w:val="20"/>
        <w:szCs w:val="20"/>
      </w:rPr>
      <w:t>8</w:t>
    </w:r>
    <w:r w:rsidRPr="00160977">
      <w:rP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7D7A5E"/>
    <w:multiLevelType w:val="hybridMultilevel"/>
    <w:tmpl w:val="60E6E7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67"/>
    <w:rsid w:val="00006267"/>
    <w:rsid w:val="0045254C"/>
    <w:rsid w:val="00614243"/>
    <w:rsid w:val="0077248D"/>
    <w:rsid w:val="007A4124"/>
    <w:rsid w:val="009D17DF"/>
    <w:rsid w:val="00C45D01"/>
    <w:rsid w:val="00CE5744"/>
    <w:rsid w:val="00F770C3"/>
    <w:rsid w:val="00FD3798"/>
    <w:rsid w:val="00FE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1FDC1"/>
  <w14:defaultImageDpi w14:val="32767"/>
  <w15:chartTrackingRefBased/>
  <w15:docId w15:val="{91454548-5056-DB4D-85A4-E931B467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6267"/>
    <w:rPr>
      <w:rFonts w:eastAsia="Times New Roman" w:cs="Times New Roman"/>
    </w:rPr>
  </w:style>
  <w:style w:type="paragraph" w:styleId="Heading1">
    <w:name w:val="heading 1"/>
    <w:basedOn w:val="Normal"/>
    <w:next w:val="Normal"/>
    <w:link w:val="Heading1Char"/>
    <w:uiPriority w:val="9"/>
    <w:qFormat/>
    <w:rsid w:val="0000626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267"/>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006267"/>
    <w:rPr>
      <w:rFonts w:eastAsia="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6267"/>
    <w:rPr>
      <w:color w:val="0000FF"/>
      <w:u w:val="single"/>
    </w:rPr>
  </w:style>
  <w:style w:type="paragraph" w:customStyle="1" w:styleId="Level1">
    <w:name w:val="Level 1"/>
    <w:rsid w:val="00006267"/>
    <w:pPr>
      <w:autoSpaceDE w:val="0"/>
      <w:autoSpaceDN w:val="0"/>
      <w:adjustRightInd w:val="0"/>
      <w:ind w:left="720"/>
    </w:pPr>
    <w:rPr>
      <w:rFonts w:eastAsia="Times New Roman" w:cs="Times New Roman"/>
    </w:rPr>
  </w:style>
  <w:style w:type="paragraph" w:styleId="Footer">
    <w:name w:val="footer"/>
    <w:basedOn w:val="Normal"/>
    <w:link w:val="FooterChar"/>
    <w:rsid w:val="00006267"/>
    <w:pPr>
      <w:tabs>
        <w:tab w:val="center" w:pos="4320"/>
        <w:tab w:val="right" w:pos="8640"/>
      </w:tabs>
    </w:pPr>
  </w:style>
  <w:style w:type="character" w:customStyle="1" w:styleId="FooterChar">
    <w:name w:val="Footer Char"/>
    <w:basedOn w:val="DefaultParagraphFont"/>
    <w:link w:val="Footer"/>
    <w:rsid w:val="00006267"/>
    <w:rPr>
      <w:rFonts w:eastAsia="Times New Roman" w:cs="Times New Roman"/>
    </w:rPr>
  </w:style>
  <w:style w:type="paragraph" w:customStyle="1" w:styleId="Expectn">
    <w:name w:val="Expectn"/>
    <w:basedOn w:val="Normal"/>
    <w:rsid w:val="00006267"/>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NormalParagraphStyle">
    <w:name w:val="NormalParagraphStyle"/>
    <w:basedOn w:val="Normal"/>
    <w:rsid w:val="00006267"/>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006267"/>
    <w:pPr>
      <w:autoSpaceDE w:val="0"/>
      <w:autoSpaceDN w:val="0"/>
      <w:adjustRightInd w:val="0"/>
    </w:pPr>
    <w:rPr>
      <w:rFonts w:eastAsia="Times New Roman" w:cs="Times New Roman"/>
      <w:color w:val="000000"/>
    </w:rPr>
  </w:style>
  <w:style w:type="character" w:styleId="Emphasis">
    <w:name w:val="Emphasis"/>
    <w:uiPriority w:val="20"/>
    <w:qFormat/>
    <w:rsid w:val="00006267"/>
    <w:rPr>
      <w:i/>
      <w:iCs/>
    </w:rPr>
  </w:style>
  <w:style w:type="paragraph" w:customStyle="1" w:styleId="ColorfulList-Accent11">
    <w:name w:val="Colorful List - Accent 11"/>
    <w:basedOn w:val="Normal"/>
    <w:uiPriority w:val="34"/>
    <w:qFormat/>
    <w:rsid w:val="00006267"/>
    <w:pPr>
      <w:ind w:left="720"/>
      <w:contextualSpacing/>
    </w:pPr>
  </w:style>
  <w:style w:type="paragraph" w:customStyle="1" w:styleId="Level2">
    <w:name w:val="Level 2"/>
    <w:basedOn w:val="Normal"/>
    <w:rsid w:val="00006267"/>
    <w:pPr>
      <w:widowControl w:val="0"/>
      <w:autoSpaceDE w:val="0"/>
      <w:autoSpaceDN w:val="0"/>
      <w:adjustRightInd w:val="0"/>
    </w:pPr>
  </w:style>
  <w:style w:type="paragraph" w:styleId="Title">
    <w:name w:val="Title"/>
    <w:basedOn w:val="Normal"/>
    <w:next w:val="Normal"/>
    <w:link w:val="TitleChar"/>
    <w:uiPriority w:val="10"/>
    <w:qFormat/>
    <w:rsid w:val="000062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26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06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hyperlink" Target="mailto:ajm0024@tigermail.auburn.edu" TargetMode="Externa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3546</Words>
  <Characters>20213</Characters>
  <Application>Microsoft Office Word</Application>
  <DocSecurity>0</DocSecurity>
  <Lines>168</Lines>
  <Paragraphs>47</Paragraphs>
  <ScaleCrop>false</ScaleCrop>
  <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Alexcia Moore</dc:creator>
  <cp:keywords/>
  <dc:description/>
  <cp:lastModifiedBy>Alexcia Moore</cp:lastModifiedBy>
  <cp:revision>3</cp:revision>
  <dcterms:created xsi:type="dcterms:W3CDTF">2019-01-08T17:39:00Z</dcterms:created>
  <dcterms:modified xsi:type="dcterms:W3CDTF">2019-01-08T17:46:00Z</dcterms:modified>
</cp:coreProperties>
</file>