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rsidR="00844A19" w:rsidRPr="00844A19" w:rsidRDefault="00844A19" w:rsidP="00844A19">
      <w:pPr>
        <w:jc w:val="center"/>
        <w:rPr>
          <w:rFonts w:cstheme="minorHAnsi"/>
          <w:b/>
          <w:sz w:val="22"/>
          <w:szCs w:val="22"/>
        </w:rPr>
      </w:pPr>
      <w:r w:rsidRPr="00844A19">
        <w:rPr>
          <w:rFonts w:cstheme="minorHAnsi"/>
          <w:b/>
          <w:sz w:val="22"/>
          <w:szCs w:val="22"/>
        </w:rPr>
        <w:t>Spring 201</w:t>
      </w:r>
      <w:r w:rsidRPr="00844A19">
        <w:rPr>
          <w:rFonts w:cstheme="minorHAnsi"/>
          <w:b/>
          <w:sz w:val="22"/>
          <w:szCs w:val="22"/>
        </w:rPr>
        <w:t>9</w:t>
      </w:r>
    </w:p>
    <w:p w:rsidR="00844A19" w:rsidRPr="00844A19" w:rsidRDefault="00844A19" w:rsidP="00844A19">
      <w:pPr>
        <w:jc w:val="center"/>
        <w:rPr>
          <w:rFonts w:cstheme="minorHAnsi"/>
          <w:b/>
          <w:sz w:val="22"/>
          <w:szCs w:val="22"/>
        </w:rPr>
      </w:pPr>
      <w:r w:rsidRPr="00844A19">
        <w:rPr>
          <w:rFonts w:cstheme="minorHAnsi"/>
          <w:b/>
          <w:sz w:val="22"/>
          <w:szCs w:val="22"/>
        </w:rPr>
        <w:br/>
        <w:t>SYLLABUS</w:t>
      </w:r>
    </w:p>
    <w:p w:rsidR="00844A19" w:rsidRPr="00844A19" w:rsidRDefault="00844A19" w:rsidP="00B6578A">
      <w:pPr>
        <w:pStyle w:val="Heading2"/>
        <w:rPr>
          <w:szCs w:val="22"/>
        </w:rPr>
      </w:pPr>
      <w:r w:rsidRPr="00844A19">
        <w:t>Course Information</w:t>
      </w:r>
      <w:r w:rsidRPr="00844A19">
        <w:rPr>
          <w:szCs w:val="22"/>
        </w:rPr>
        <w:tab/>
      </w:r>
    </w:p>
    <w:p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5230</w:t>
      </w:r>
    </w:p>
    <w:p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t>3</w:t>
      </w:r>
      <w:r>
        <w:rPr>
          <w:rFonts w:asciiTheme="minorHAnsi" w:hAnsiTheme="minorHAnsi" w:cstheme="minorHAnsi"/>
          <w:b/>
        </w:rPr>
        <w:t>309</w:t>
      </w:r>
      <w:r w:rsidRPr="00844A19">
        <w:rPr>
          <w:rFonts w:asciiTheme="minorHAnsi" w:hAnsiTheme="minorHAnsi" w:cstheme="minorHAnsi"/>
          <w:b/>
        </w:rPr>
        <w:t xml:space="preserve"> Haley Center</w:t>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t>Mondays and Wednesdays, 5:00 – 6:15 pm</w:t>
      </w:r>
    </w:p>
    <w:p w:rsidR="00844A19" w:rsidRPr="00844A19" w:rsidRDefault="00844A19" w:rsidP="00844A19">
      <w:pPr>
        <w:pStyle w:val="ListParagraph"/>
        <w:spacing w:after="0"/>
        <w:ind w:left="0"/>
        <w:rPr>
          <w:rFonts w:asciiTheme="minorHAnsi" w:hAnsiTheme="minorHAnsi" w:cstheme="minorHAnsi"/>
          <w:b/>
        </w:rPr>
      </w:pPr>
    </w:p>
    <w:p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t>Barclay Bentley</w:t>
      </w:r>
      <w:r>
        <w:rPr>
          <w:rFonts w:cstheme="minorHAnsi"/>
          <w:b/>
          <w:sz w:val="22"/>
          <w:szCs w:val="22"/>
        </w:rPr>
        <w:t>, M.Ed., CR</w:t>
      </w:r>
      <w:r w:rsidR="00F42F53">
        <w:rPr>
          <w:rFonts w:cstheme="minorHAnsi"/>
          <w:b/>
          <w:sz w:val="22"/>
          <w:szCs w:val="22"/>
        </w:rPr>
        <w:t>C</w:t>
      </w:r>
    </w:p>
    <w:p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Pr>
          <w:rFonts w:cstheme="minorHAnsi"/>
          <w:b/>
          <w:sz w:val="22"/>
          <w:szCs w:val="22"/>
        </w:rPr>
        <w:t>28</w:t>
      </w:r>
      <w:r w:rsidRPr="00844A19">
        <w:rPr>
          <w:rFonts w:cstheme="minorHAnsi"/>
          <w:b/>
          <w:sz w:val="22"/>
          <w:szCs w:val="22"/>
        </w:rPr>
        <w:t xml:space="preserve"> Haley Center</w:t>
      </w:r>
    </w:p>
    <w:p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hyperlink r:id="rId5" w:history="1">
        <w:r w:rsidRPr="00844A19">
          <w:rPr>
            <w:rStyle w:val="Hyperlink"/>
            <w:rFonts w:cstheme="minorHAnsi"/>
          </w:rPr>
          <w:t>bentlbj@auburn.edu</w:t>
        </w:r>
      </w:hyperlink>
    </w:p>
    <w:p w:rsidR="00844A19" w:rsidRPr="00844A19" w:rsidRDefault="00844A19" w:rsidP="00844A19">
      <w:pPr>
        <w:ind w:left="2160"/>
        <w:rPr>
          <w:rFonts w:cstheme="minorHAnsi"/>
          <w:sz w:val="22"/>
          <w:szCs w:val="22"/>
        </w:rPr>
      </w:pPr>
    </w:p>
    <w:p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t>Appointments by email</w:t>
      </w:r>
    </w:p>
    <w:p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201</w:t>
      </w:r>
      <w:r>
        <w:rPr>
          <w:rFonts w:cstheme="minorHAnsi"/>
          <w:color w:val="000000"/>
          <w:sz w:val="22"/>
          <w:szCs w:val="22"/>
        </w:rPr>
        <w:t>9</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 xml:space="preserve">TEXTBOOK or MAJOR RESOURCES: </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 xml:space="preserve">TEXT: </w:t>
      </w:r>
      <w:r w:rsidRPr="00844A19">
        <w:rPr>
          <w:rFonts w:cstheme="minorHAnsi"/>
          <w:bCs/>
          <w:color w:val="000000"/>
          <w:sz w:val="22"/>
          <w:szCs w:val="22"/>
        </w:rPr>
        <w:t xml:space="preserve">Bryant, D. P., &amp; Bryant, B. R. Second Edition.  </w:t>
      </w:r>
      <w:r w:rsidRPr="00844A19">
        <w:rPr>
          <w:rFonts w:cstheme="minorHAnsi"/>
          <w:bCs/>
          <w:i/>
          <w:color w:val="000000"/>
          <w:sz w:val="22"/>
          <w:szCs w:val="22"/>
        </w:rPr>
        <w:t>Assistive Technology for People with Disabilities.</w:t>
      </w:r>
      <w:r w:rsidRPr="00844A19">
        <w:rPr>
          <w:rFonts w:cstheme="minorHAnsi"/>
          <w:bCs/>
          <w:color w:val="000000"/>
          <w:sz w:val="22"/>
          <w:szCs w:val="22"/>
        </w:rPr>
        <w:t xml:space="preserve">  Boston, MA. Pearson Education, ISBN 13: 978-0-13-705009-3</w:t>
      </w:r>
    </w:p>
    <w:p w:rsidR="00844A19" w:rsidRPr="00844A19" w:rsidRDefault="00844A19" w:rsidP="00844A19">
      <w:pPr>
        <w:autoSpaceDE w:val="0"/>
        <w:autoSpaceDN w:val="0"/>
        <w:adjustRightInd w:val="0"/>
        <w:rPr>
          <w:rFonts w:cstheme="minorHAnsi"/>
          <w:i/>
          <w:iCs/>
          <w:color w:val="000000"/>
          <w:sz w:val="22"/>
          <w:szCs w:val="22"/>
        </w:rPr>
      </w:pPr>
    </w:p>
    <w:p w:rsidR="00844A19" w:rsidRPr="00844A19" w:rsidRDefault="00844A19" w:rsidP="00844A19">
      <w:pPr>
        <w:autoSpaceDE w:val="0"/>
        <w:autoSpaceDN w:val="0"/>
        <w:adjustRightInd w:val="0"/>
        <w:rPr>
          <w:rFonts w:cstheme="minorHAnsi"/>
          <w:b/>
          <w:bCs/>
          <w:i/>
          <w:iCs/>
          <w:color w:val="000000"/>
          <w:sz w:val="22"/>
          <w:szCs w:val="22"/>
        </w:rPr>
      </w:pPr>
      <w:r w:rsidRPr="00844A19">
        <w:rPr>
          <w:rFonts w:cstheme="minorHAnsi"/>
          <w:b/>
          <w:bCs/>
          <w:i/>
          <w:iCs/>
          <w:color w:val="000000"/>
          <w:sz w:val="22"/>
          <w:szCs w:val="22"/>
        </w:rPr>
        <w:t>ADDITIONAL READINGS RECOMMENDED.</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color w:val="000000"/>
          <w:sz w:val="22"/>
          <w:szCs w:val="22"/>
        </w:rPr>
        <w:t xml:space="preserve">Readings: </w:t>
      </w:r>
      <w:r w:rsidRPr="00844A19">
        <w:rPr>
          <w:rFonts w:cstheme="minorHAnsi"/>
          <w:color w:val="000000"/>
          <w:sz w:val="22"/>
          <w:szCs w:val="22"/>
        </w:rPr>
        <w:t>Will be discussed in-class and posted to Canvas.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4. Students will become familiar with the concept of disability and different models and how AT is seen in the different models.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6. Students will develop an understanding of the impact of social and attitudinal factors on individuals with disabilities and will develop sensitivity to and awareness of the effects of prejudice and discrimination.</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B6578A">
      <w:pPr>
        <w:pStyle w:val="Heading2"/>
      </w:pPr>
      <w:r w:rsidRPr="00844A19">
        <w:t xml:space="preserve">COURSE CONTENT &amp; SCHEDULE: </w:t>
      </w:r>
    </w:p>
    <w:p w:rsidR="00844A19" w:rsidRPr="00844A19" w:rsidRDefault="00844A19" w:rsidP="00844A19">
      <w:pPr>
        <w:pStyle w:val="ListParagraph"/>
        <w:spacing w:after="0"/>
        <w:ind w:left="1440"/>
        <w:rPr>
          <w:rFonts w:asciiTheme="minorHAnsi" w:hAnsiTheme="minorHAnsi" w:cstheme="minorHAnsi"/>
          <w:b/>
        </w:rPr>
      </w:pPr>
    </w:p>
    <w:p w:rsidR="00F42F53" w:rsidRDefault="00F42F53" w:rsidP="00F42F53">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Course Schedule</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0"/>
        <w:gridCol w:w="1350"/>
        <w:gridCol w:w="1890"/>
      </w:tblGrid>
      <w:tr w:rsidR="00844A19" w:rsidRPr="00844A19" w:rsidTr="006E5AFB">
        <w:tc>
          <w:tcPr>
            <w:tcW w:w="1008"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Date</w:t>
            </w:r>
          </w:p>
        </w:tc>
        <w:tc>
          <w:tcPr>
            <w:tcW w:w="468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Topic</w:t>
            </w:r>
          </w:p>
        </w:tc>
        <w:tc>
          <w:tcPr>
            <w:tcW w:w="135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Readings</w:t>
            </w:r>
          </w:p>
        </w:tc>
        <w:tc>
          <w:tcPr>
            <w:tcW w:w="189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Assignments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Jan </w:t>
            </w:r>
            <w:r w:rsidR="00F42F53">
              <w:rPr>
                <w:rFonts w:cstheme="minorHAnsi"/>
                <w:sz w:val="22"/>
                <w:szCs w:val="22"/>
              </w:rPr>
              <w:t>9</w:t>
            </w:r>
            <w:r w:rsidRPr="00844A19">
              <w:rPr>
                <w:rFonts w:cstheme="minorHAnsi"/>
                <w:sz w:val="22"/>
                <w:szCs w:val="22"/>
              </w:rPr>
              <w:t xml:space="preserve"> </w:t>
            </w:r>
          </w:p>
        </w:tc>
        <w:tc>
          <w:tcPr>
            <w:tcW w:w="4680" w:type="dxa"/>
          </w:tcPr>
          <w:p w:rsidR="00844A19" w:rsidRPr="00844A19" w:rsidRDefault="00844A19" w:rsidP="006E5AFB">
            <w:pPr>
              <w:rPr>
                <w:rFonts w:cstheme="minorHAnsi"/>
                <w:sz w:val="22"/>
                <w:szCs w:val="22"/>
              </w:rPr>
            </w:pPr>
            <w:r w:rsidRPr="00844A19">
              <w:rPr>
                <w:rFonts w:cstheme="minorHAnsi"/>
                <w:sz w:val="22"/>
                <w:szCs w:val="22"/>
              </w:rPr>
              <w:t>Introductions, overview, syllabus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rPr>
                <w:rFonts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1</w:t>
            </w:r>
            <w:r w:rsidR="00F42F53">
              <w:rPr>
                <w:rFonts w:cstheme="minorHAnsi"/>
                <w:sz w:val="22"/>
                <w:szCs w:val="22"/>
              </w:rPr>
              <w:t>4</w:t>
            </w:r>
          </w:p>
        </w:tc>
        <w:tc>
          <w:tcPr>
            <w:tcW w:w="4680" w:type="dxa"/>
          </w:tcPr>
          <w:p w:rsidR="00F42F53" w:rsidRPr="00844A19" w:rsidRDefault="00F42F53" w:rsidP="00F42F53">
            <w:pPr>
              <w:rPr>
                <w:rFonts w:cstheme="minorHAnsi"/>
                <w:sz w:val="22"/>
                <w:szCs w:val="22"/>
              </w:rPr>
            </w:pPr>
            <w:r w:rsidRPr="00844A19">
              <w:rPr>
                <w:rFonts w:cstheme="minorHAnsi"/>
                <w:sz w:val="22"/>
                <w:szCs w:val="22"/>
              </w:rPr>
              <w:t xml:space="preserve">Chapter 1.  Introduction to AT Devices and Services  </w:t>
            </w:r>
          </w:p>
          <w:p w:rsidR="00844A19" w:rsidRPr="00844A19" w:rsidRDefault="00844A19" w:rsidP="006E5AFB">
            <w:pPr>
              <w:rPr>
                <w:rFonts w:cstheme="minorHAnsi"/>
                <w:sz w:val="22"/>
                <w:szCs w:val="22"/>
              </w:rPr>
            </w:pPr>
          </w:p>
        </w:tc>
        <w:tc>
          <w:tcPr>
            <w:tcW w:w="1350" w:type="dxa"/>
          </w:tcPr>
          <w:p w:rsidR="00844A19" w:rsidRPr="00844A19" w:rsidRDefault="00F42F53" w:rsidP="006E5AFB">
            <w:pPr>
              <w:rPr>
                <w:rFonts w:cstheme="minorHAnsi"/>
                <w:sz w:val="22"/>
                <w:szCs w:val="22"/>
              </w:rPr>
            </w:pPr>
            <w:r w:rsidRPr="00844A19">
              <w:rPr>
                <w:rFonts w:cstheme="minorHAnsi"/>
                <w:sz w:val="22"/>
                <w:szCs w:val="22"/>
              </w:rPr>
              <w:t>Ch. 1- Bryant</w:t>
            </w:r>
          </w:p>
        </w:tc>
        <w:tc>
          <w:tcPr>
            <w:tcW w:w="1890" w:type="dxa"/>
          </w:tcPr>
          <w:p w:rsidR="00844A19" w:rsidRPr="00844A19" w:rsidRDefault="00844A19" w:rsidP="006E5AFB">
            <w:pPr>
              <w:pStyle w:val="Heading1"/>
              <w:rPr>
                <w:rFonts w:asciiTheme="minorHAnsi" w:hAnsiTheme="minorHAnsi" w:cstheme="minorHAnsi"/>
                <w:bCs/>
                <w:i w:val="0"/>
                <w:iCs w:val="0"/>
              </w:rPr>
            </w:pPr>
          </w:p>
        </w:tc>
      </w:tr>
      <w:tr w:rsidR="00844A19" w:rsidRPr="00844A19" w:rsidTr="006E5AFB">
        <w:trPr>
          <w:trHeight w:val="368"/>
        </w:trPr>
        <w:tc>
          <w:tcPr>
            <w:tcW w:w="1008" w:type="dxa"/>
          </w:tcPr>
          <w:p w:rsidR="00844A19" w:rsidRPr="00844A19" w:rsidRDefault="00844A19" w:rsidP="006E5AFB">
            <w:pPr>
              <w:rPr>
                <w:rFonts w:cstheme="minorHAnsi"/>
                <w:sz w:val="22"/>
                <w:szCs w:val="22"/>
              </w:rPr>
            </w:pPr>
            <w:r w:rsidRPr="00844A19">
              <w:rPr>
                <w:rFonts w:cstheme="minorHAnsi"/>
                <w:sz w:val="22"/>
                <w:szCs w:val="22"/>
              </w:rPr>
              <w:t>Jan 1</w:t>
            </w:r>
            <w:r w:rsidR="00F42F53">
              <w:rPr>
                <w:rFonts w:cstheme="minorHAnsi"/>
                <w:sz w:val="22"/>
                <w:szCs w:val="22"/>
              </w:rPr>
              <w:t>6</w:t>
            </w:r>
          </w:p>
        </w:tc>
        <w:tc>
          <w:tcPr>
            <w:tcW w:w="4680" w:type="dxa"/>
          </w:tcPr>
          <w:p w:rsidR="00844A19" w:rsidRPr="00844A19" w:rsidRDefault="00F42F53" w:rsidP="00F42F53">
            <w:pPr>
              <w:rPr>
                <w:rFonts w:cstheme="minorHAnsi"/>
                <w:sz w:val="22"/>
                <w:szCs w:val="22"/>
              </w:rPr>
            </w:pPr>
            <w:r w:rsidRPr="00844A19">
              <w:rPr>
                <w:rFonts w:cstheme="minorHAnsi"/>
                <w:sz w:val="22"/>
                <w:szCs w:val="22"/>
              </w:rPr>
              <w:t>Chapter 1</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1"/>
              <w:rPr>
                <w:rFonts w:asciiTheme="minorHAnsi" w:hAnsiTheme="minorHAnsi" w:cstheme="minorHAnsi"/>
                <w:b/>
                <w:bCs/>
                <w:i w:val="0"/>
                <w:iCs w:val="0"/>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F42F53">
              <w:rPr>
                <w:rFonts w:cstheme="minorHAnsi"/>
                <w:sz w:val="22"/>
                <w:szCs w:val="22"/>
              </w:rPr>
              <w:t>1</w:t>
            </w:r>
          </w:p>
        </w:tc>
        <w:tc>
          <w:tcPr>
            <w:tcW w:w="4680" w:type="dxa"/>
          </w:tcPr>
          <w:p w:rsidR="00844A19" w:rsidRPr="00844A19" w:rsidRDefault="00F42F53" w:rsidP="006E5AFB">
            <w:pPr>
              <w:rPr>
                <w:rFonts w:cstheme="minorHAnsi"/>
                <w:sz w:val="22"/>
                <w:szCs w:val="22"/>
              </w:rPr>
            </w:pPr>
            <w:r>
              <w:rPr>
                <w:rFonts w:cstheme="minorHAnsi"/>
                <w:sz w:val="22"/>
                <w:szCs w:val="22"/>
              </w:rPr>
              <w:t>MLK Day (No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F42F53">
              <w:rPr>
                <w:rFonts w:cstheme="minorHAnsi"/>
                <w:sz w:val="22"/>
                <w:szCs w:val="22"/>
              </w:rPr>
              <w:t>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2. Considering, Selecting, and Evaluating AT </w:t>
            </w:r>
          </w:p>
          <w:p w:rsidR="00844A19" w:rsidRPr="00844A19" w:rsidRDefault="00844A19" w:rsidP="006E5AFB">
            <w:pPr>
              <w:rPr>
                <w:rFonts w:cstheme="minorHAnsi"/>
                <w:sz w:val="22"/>
                <w:szCs w:val="22"/>
              </w:rPr>
            </w:pPr>
          </w:p>
        </w:tc>
        <w:tc>
          <w:tcPr>
            <w:tcW w:w="1350" w:type="dxa"/>
          </w:tcPr>
          <w:p w:rsidR="00844A19" w:rsidRPr="00844A19" w:rsidRDefault="00844A19" w:rsidP="006E5AFB">
            <w:pPr>
              <w:rPr>
                <w:rFonts w:cstheme="minorHAnsi"/>
                <w:sz w:val="22"/>
                <w:szCs w:val="22"/>
              </w:rPr>
            </w:pPr>
            <w:r w:rsidRPr="00844A19">
              <w:rPr>
                <w:rFonts w:cstheme="minorHAnsi"/>
                <w:sz w:val="22"/>
                <w:szCs w:val="22"/>
              </w:rPr>
              <w:t>Ch. 2- 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F42F53">
              <w:rPr>
                <w:rFonts w:cstheme="minorHAnsi"/>
                <w:sz w:val="22"/>
                <w:szCs w:val="22"/>
              </w:rPr>
              <w:t>8</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2</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bookmarkStart w:id="0" w:name="_GoBack"/>
            <w:bookmarkEnd w:id="0"/>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3</w:t>
            </w:r>
            <w:r w:rsidR="00F42F53">
              <w:rPr>
                <w:rFonts w:cstheme="minorHAnsi"/>
                <w:sz w:val="22"/>
                <w:szCs w:val="22"/>
              </w:rPr>
              <w:t>0</w:t>
            </w:r>
          </w:p>
        </w:tc>
        <w:tc>
          <w:tcPr>
            <w:tcW w:w="4680" w:type="dxa"/>
          </w:tcPr>
          <w:p w:rsidR="00844A19" w:rsidRPr="00844A19" w:rsidRDefault="00844A19" w:rsidP="006E5AFB">
            <w:pPr>
              <w:rPr>
                <w:rFonts w:cstheme="minorHAnsi"/>
                <w:sz w:val="22"/>
                <w:szCs w:val="22"/>
              </w:rPr>
            </w:pPr>
            <w:r w:rsidRPr="00844A19">
              <w:rPr>
                <w:rFonts w:cstheme="minorHAnsi"/>
                <w:sz w:val="22"/>
                <w:szCs w:val="22"/>
              </w:rPr>
              <w:t>Article Discussion</w:t>
            </w:r>
            <w:r w:rsidR="00F42F53">
              <w:rPr>
                <w:rFonts w:cstheme="minorHAnsi"/>
                <w:sz w:val="22"/>
                <w:szCs w:val="22"/>
              </w:rPr>
              <w:t xml:space="preserve"> In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Article 1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F42F53">
              <w:rPr>
                <w:rFonts w:cstheme="minorHAnsi"/>
                <w:sz w:val="22"/>
                <w:szCs w:val="22"/>
              </w:rPr>
              <w:t>4</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3. AT Assessments</w:t>
            </w:r>
          </w:p>
        </w:tc>
        <w:tc>
          <w:tcPr>
            <w:tcW w:w="1350" w:type="dxa"/>
          </w:tcPr>
          <w:p w:rsidR="00844A19" w:rsidRPr="00844A19" w:rsidRDefault="00844A19" w:rsidP="006E5AFB">
            <w:pPr>
              <w:rPr>
                <w:rFonts w:cstheme="minorHAnsi"/>
                <w:sz w:val="22"/>
                <w:szCs w:val="22"/>
              </w:rPr>
            </w:pPr>
            <w:r w:rsidRPr="00844A19">
              <w:rPr>
                <w:rFonts w:cstheme="minorHAnsi"/>
                <w:sz w:val="22"/>
                <w:szCs w:val="22"/>
              </w:rPr>
              <w:t>Ch. 3-Bryant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F42F53">
              <w:rPr>
                <w:rFonts w:cstheme="minorHAnsi"/>
                <w:sz w:val="22"/>
                <w:szCs w:val="22"/>
              </w:rPr>
              <w:t>6</w:t>
            </w:r>
          </w:p>
          <w:p w:rsidR="00844A19" w:rsidRPr="00844A19" w:rsidRDefault="00844A19" w:rsidP="006E5AFB">
            <w:pPr>
              <w:rPr>
                <w:rFonts w:cstheme="minorHAnsi"/>
                <w:sz w:val="22"/>
                <w:szCs w:val="22"/>
              </w:rPr>
            </w:pP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3</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F42F53">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4. AT for Mobility</w:t>
            </w:r>
          </w:p>
          <w:p w:rsidR="00844A19" w:rsidRPr="00844A19" w:rsidRDefault="00844A19" w:rsidP="006E5AFB">
            <w:pPr>
              <w:rPr>
                <w:rFonts w:cstheme="minorHAnsi"/>
                <w:sz w:val="22"/>
                <w:szCs w:val="22"/>
              </w:rPr>
            </w:pPr>
          </w:p>
        </w:tc>
        <w:tc>
          <w:tcPr>
            <w:tcW w:w="1350" w:type="dxa"/>
          </w:tcPr>
          <w:p w:rsidR="00844A19" w:rsidRPr="00844A19" w:rsidRDefault="00844A19" w:rsidP="006E5AFB">
            <w:pPr>
              <w:rPr>
                <w:rFonts w:cstheme="minorHAnsi"/>
                <w:sz w:val="22"/>
                <w:szCs w:val="22"/>
              </w:rPr>
            </w:pPr>
            <w:r w:rsidRPr="00844A19">
              <w:rPr>
                <w:rFonts w:cstheme="minorHAnsi"/>
                <w:sz w:val="22"/>
                <w:szCs w:val="22"/>
              </w:rPr>
              <w:t>Ch. 4- 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F42F53">
              <w:rPr>
                <w:rFonts w:cstheme="minorHAnsi"/>
                <w:sz w:val="22"/>
                <w:szCs w:val="22"/>
              </w:rPr>
              <w:t>3</w:t>
            </w:r>
            <w:r w:rsidRPr="00844A19">
              <w:rPr>
                <w:rFonts w:cstheme="minorHAnsi"/>
                <w:sz w:val="22"/>
                <w:szCs w:val="22"/>
              </w:rPr>
              <w:t xml:space="preserve"> </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4</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F42F53">
              <w:rPr>
                <w:rFonts w:cstheme="minorHAnsi"/>
                <w:sz w:val="22"/>
                <w:szCs w:val="22"/>
              </w:rPr>
              <w:t>8</w:t>
            </w:r>
          </w:p>
        </w:tc>
        <w:tc>
          <w:tcPr>
            <w:tcW w:w="4680" w:type="dxa"/>
          </w:tcPr>
          <w:p w:rsidR="00844A19" w:rsidRPr="00844A19" w:rsidRDefault="00844A19" w:rsidP="006E5AFB">
            <w:pPr>
              <w:rPr>
                <w:rFonts w:cstheme="minorHAnsi"/>
                <w:sz w:val="22"/>
                <w:szCs w:val="22"/>
              </w:rPr>
            </w:pPr>
            <w:r w:rsidRPr="00844A19">
              <w:rPr>
                <w:rFonts w:cstheme="minorHAnsi"/>
                <w:sz w:val="22"/>
                <w:szCs w:val="22"/>
              </w:rPr>
              <w:t>AT Project Overview and Case Assignments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rPr>
          <w:trHeight w:val="269"/>
        </w:trPr>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F42F53">
              <w:rPr>
                <w:rFonts w:cstheme="minorHAnsi"/>
                <w:sz w:val="22"/>
                <w:szCs w:val="22"/>
              </w:rPr>
              <w:t>0</w:t>
            </w:r>
          </w:p>
        </w:tc>
        <w:tc>
          <w:tcPr>
            <w:tcW w:w="4680" w:type="dxa"/>
          </w:tcPr>
          <w:p w:rsidR="00844A19" w:rsidRPr="00844A19" w:rsidRDefault="00844A19" w:rsidP="006E5AFB">
            <w:pPr>
              <w:rPr>
                <w:rFonts w:cstheme="minorHAnsi"/>
                <w:sz w:val="22"/>
                <w:szCs w:val="22"/>
              </w:rPr>
            </w:pPr>
            <w:r w:rsidRPr="00844A19">
              <w:rPr>
                <w:rFonts w:cstheme="minorHAnsi"/>
                <w:sz w:val="22"/>
                <w:szCs w:val="22"/>
              </w:rPr>
              <w:t>Guest Speaker</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+1 Bonus Point for Attendance</w:t>
            </w:r>
          </w:p>
        </w:tc>
      </w:tr>
      <w:tr w:rsidR="00844A19" w:rsidRPr="00844A19" w:rsidTr="006E5AFB">
        <w:trPr>
          <w:trHeight w:val="269"/>
        </w:trPr>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F42F53">
              <w:rPr>
                <w:rFonts w:cstheme="minorHAnsi"/>
                <w:sz w:val="22"/>
                <w:szCs w:val="22"/>
              </w:rPr>
              <w:t>5</w:t>
            </w:r>
          </w:p>
        </w:tc>
        <w:tc>
          <w:tcPr>
            <w:tcW w:w="4680" w:type="dxa"/>
          </w:tcPr>
          <w:p w:rsidR="00844A19" w:rsidRPr="00844A19" w:rsidRDefault="00844A19" w:rsidP="006E5AFB">
            <w:pPr>
              <w:rPr>
                <w:rFonts w:cstheme="minorHAnsi"/>
                <w:sz w:val="22"/>
                <w:szCs w:val="22"/>
              </w:rPr>
            </w:pPr>
            <w:r w:rsidRPr="00844A19">
              <w:rPr>
                <w:rFonts w:cstheme="minorHAnsi"/>
                <w:sz w:val="22"/>
                <w:szCs w:val="22"/>
              </w:rPr>
              <w:t>Midterm Review</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F42F53">
              <w:rPr>
                <w:rFonts w:cstheme="minorHAnsi"/>
                <w:sz w:val="22"/>
                <w:szCs w:val="22"/>
              </w:rPr>
              <w:t>7</w:t>
            </w:r>
          </w:p>
        </w:tc>
        <w:tc>
          <w:tcPr>
            <w:tcW w:w="4680" w:type="dxa"/>
          </w:tcPr>
          <w:p w:rsidR="00844A19" w:rsidRPr="00844A19" w:rsidRDefault="00844A19" w:rsidP="006E5AFB">
            <w:pPr>
              <w:rPr>
                <w:rFonts w:cstheme="minorHAnsi"/>
                <w:sz w:val="22"/>
                <w:szCs w:val="22"/>
              </w:rPr>
            </w:pPr>
            <w:r w:rsidRPr="00844A19">
              <w:rPr>
                <w:rFonts w:cstheme="minorHAnsi"/>
                <w:b/>
                <w:sz w:val="22"/>
                <w:szCs w:val="22"/>
              </w:rPr>
              <w:t>Midterm Exam</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Midterm Exam</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F42F53">
              <w:rPr>
                <w:rFonts w:cstheme="minorHAnsi"/>
                <w:sz w:val="22"/>
                <w:szCs w:val="22"/>
              </w:rPr>
              <w:t>4</w:t>
            </w:r>
          </w:p>
        </w:tc>
        <w:tc>
          <w:tcPr>
            <w:tcW w:w="4680" w:type="dxa"/>
          </w:tcPr>
          <w:p w:rsidR="00844A19" w:rsidRPr="00844A19" w:rsidRDefault="00844A19" w:rsidP="006E5AFB">
            <w:pPr>
              <w:rPr>
                <w:rFonts w:cstheme="minorHAnsi"/>
                <w:sz w:val="22"/>
                <w:szCs w:val="22"/>
              </w:rPr>
            </w:pPr>
            <w:r w:rsidRPr="00844A19">
              <w:rPr>
                <w:rFonts w:cstheme="minorHAnsi"/>
                <w:sz w:val="22"/>
                <w:szCs w:val="22"/>
              </w:rPr>
              <w:t>Article Discussion</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Article 2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F42F53">
              <w:rPr>
                <w:rFonts w:cstheme="minorHAnsi"/>
                <w:sz w:val="22"/>
                <w:szCs w:val="22"/>
              </w:rPr>
              <w:t>6</w:t>
            </w:r>
          </w:p>
        </w:tc>
        <w:tc>
          <w:tcPr>
            <w:tcW w:w="4680" w:type="dxa"/>
          </w:tcPr>
          <w:p w:rsidR="00844A19" w:rsidRPr="00844A19" w:rsidRDefault="00844A19" w:rsidP="006E5AFB">
            <w:pPr>
              <w:rPr>
                <w:rFonts w:cstheme="minorHAnsi"/>
                <w:sz w:val="22"/>
                <w:szCs w:val="22"/>
              </w:rPr>
            </w:pPr>
            <w:r w:rsidRPr="00844A19">
              <w:rPr>
                <w:rFonts w:cstheme="minorHAnsi"/>
                <w:sz w:val="22"/>
                <w:szCs w:val="22"/>
              </w:rPr>
              <w:t>AT Home Area Discussion</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AT Home Area Assignment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F42F53">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Spring Break</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F42F53">
              <w:rPr>
                <w:rFonts w:cstheme="minorHAnsi"/>
                <w:sz w:val="22"/>
                <w:szCs w:val="22"/>
              </w:rPr>
              <w:t>3</w:t>
            </w:r>
          </w:p>
        </w:tc>
        <w:tc>
          <w:tcPr>
            <w:tcW w:w="4680" w:type="dxa"/>
          </w:tcPr>
          <w:p w:rsidR="00844A19" w:rsidRPr="00844A19" w:rsidRDefault="00844A19" w:rsidP="006E5AFB">
            <w:pPr>
              <w:rPr>
                <w:rFonts w:cstheme="minorHAnsi"/>
                <w:sz w:val="22"/>
                <w:szCs w:val="22"/>
              </w:rPr>
            </w:pPr>
            <w:r w:rsidRPr="00844A19">
              <w:rPr>
                <w:rFonts w:cstheme="minorHAnsi"/>
                <w:sz w:val="22"/>
                <w:szCs w:val="22"/>
              </w:rPr>
              <w:t>Spring Break</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F42F53">
              <w:rPr>
                <w:rFonts w:cstheme="minorHAnsi"/>
                <w:sz w:val="22"/>
                <w:szCs w:val="22"/>
              </w:rPr>
              <w:t>8</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5. AT to Enhance Speech</w:t>
            </w:r>
          </w:p>
        </w:tc>
        <w:tc>
          <w:tcPr>
            <w:tcW w:w="1350" w:type="dxa"/>
          </w:tcPr>
          <w:p w:rsidR="00844A19" w:rsidRPr="00844A19" w:rsidRDefault="00844A19" w:rsidP="006E5AFB">
            <w:pPr>
              <w:rPr>
                <w:rFonts w:cstheme="minorHAnsi"/>
                <w:sz w:val="22"/>
                <w:szCs w:val="22"/>
              </w:rPr>
            </w:pPr>
            <w:r w:rsidRPr="00844A19">
              <w:rPr>
                <w:rFonts w:cstheme="minorHAnsi"/>
                <w:sz w:val="22"/>
                <w:szCs w:val="22"/>
              </w:rPr>
              <w:t>Ch. 5- 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lastRenderedPageBreak/>
              <w:t>Mar 2</w:t>
            </w:r>
            <w:r w:rsidR="00F42F53">
              <w:rPr>
                <w:rFonts w:cstheme="minorHAnsi"/>
                <w:sz w:val="22"/>
                <w:szCs w:val="22"/>
              </w:rPr>
              <w:t>0</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5</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2</w:t>
            </w:r>
            <w:r w:rsidR="00F42F53">
              <w:rPr>
                <w:rFonts w:cstheme="minorHAnsi"/>
                <w:sz w:val="22"/>
                <w:szCs w:val="22"/>
              </w:rPr>
              <w:t>5</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6. AT to Access Information</w:t>
            </w:r>
          </w:p>
        </w:tc>
        <w:tc>
          <w:tcPr>
            <w:tcW w:w="1350" w:type="dxa"/>
          </w:tcPr>
          <w:p w:rsidR="00844A19" w:rsidRPr="00844A19" w:rsidRDefault="00844A19" w:rsidP="006E5AFB">
            <w:pPr>
              <w:rPr>
                <w:rFonts w:cstheme="minorHAnsi"/>
                <w:sz w:val="22"/>
                <w:szCs w:val="22"/>
              </w:rPr>
            </w:pPr>
            <w:r w:rsidRPr="00844A19">
              <w:rPr>
                <w:rFonts w:cstheme="minorHAnsi"/>
                <w:sz w:val="22"/>
                <w:szCs w:val="22"/>
              </w:rPr>
              <w:t>Ch. 6-Bryant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2</w:t>
            </w:r>
            <w:r w:rsidR="00F42F53">
              <w:rPr>
                <w:rFonts w:cstheme="minorHAnsi"/>
                <w:sz w:val="22"/>
                <w:szCs w:val="22"/>
              </w:rPr>
              <w:t>7</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6</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F42F53">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7. Integration AT Adaptations into Academic Instruction</w:t>
            </w:r>
          </w:p>
        </w:tc>
        <w:tc>
          <w:tcPr>
            <w:tcW w:w="1350" w:type="dxa"/>
          </w:tcPr>
          <w:p w:rsidR="00844A19" w:rsidRPr="00844A19" w:rsidRDefault="00844A19" w:rsidP="006E5AFB">
            <w:pPr>
              <w:rPr>
                <w:rFonts w:cstheme="minorHAnsi"/>
                <w:sz w:val="22"/>
                <w:szCs w:val="22"/>
              </w:rPr>
            </w:pPr>
            <w:r w:rsidRPr="00844A19">
              <w:rPr>
                <w:rFonts w:cstheme="minorHAnsi"/>
                <w:sz w:val="22"/>
                <w:szCs w:val="22"/>
              </w:rPr>
              <w:t>Ch. 7- 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F42F53">
              <w:rPr>
                <w:rFonts w:cstheme="minorHAnsi"/>
                <w:sz w:val="22"/>
                <w:szCs w:val="22"/>
              </w:rPr>
              <w:t>3</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7</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F42F53">
              <w:rPr>
                <w:rFonts w:cstheme="minorHAnsi"/>
                <w:sz w:val="22"/>
                <w:szCs w:val="22"/>
              </w:rPr>
              <w:t>8</w:t>
            </w:r>
          </w:p>
        </w:tc>
        <w:tc>
          <w:tcPr>
            <w:tcW w:w="4680" w:type="dxa"/>
          </w:tcPr>
          <w:p w:rsidR="00844A19" w:rsidRPr="00844A19" w:rsidRDefault="00844A19" w:rsidP="006E5AFB">
            <w:pPr>
              <w:rPr>
                <w:rFonts w:cstheme="minorHAnsi"/>
                <w:sz w:val="22"/>
                <w:szCs w:val="22"/>
              </w:rPr>
            </w:pPr>
            <w:r w:rsidRPr="00844A19">
              <w:rPr>
                <w:rFonts w:cstheme="minorHAnsi"/>
                <w:sz w:val="22"/>
                <w:szCs w:val="22"/>
              </w:rPr>
              <w:t>Reading Day (No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1</w:t>
            </w:r>
            <w:r w:rsidR="00F42F53">
              <w:rPr>
                <w:rFonts w:cstheme="minorHAnsi"/>
                <w:sz w:val="22"/>
                <w:szCs w:val="22"/>
              </w:rPr>
              <w:t>0</w:t>
            </w:r>
          </w:p>
        </w:tc>
        <w:tc>
          <w:tcPr>
            <w:tcW w:w="4680" w:type="dxa"/>
          </w:tcPr>
          <w:p w:rsidR="00844A19" w:rsidRPr="00844A19" w:rsidRDefault="00844A19" w:rsidP="006E5AFB">
            <w:pPr>
              <w:rPr>
                <w:rFonts w:cstheme="minorHAnsi"/>
                <w:sz w:val="22"/>
                <w:szCs w:val="22"/>
              </w:rPr>
            </w:pPr>
            <w:r w:rsidRPr="00844A19">
              <w:rPr>
                <w:rFonts w:cstheme="minorHAnsi"/>
                <w:sz w:val="22"/>
                <w:szCs w:val="22"/>
              </w:rPr>
              <w:t>Article Discussion</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b w:val="0"/>
                <w:sz w:val="22"/>
                <w:szCs w:val="22"/>
                <w:u w:val="single"/>
              </w:rPr>
            </w:pPr>
            <w:r w:rsidRPr="00844A19">
              <w:rPr>
                <w:rFonts w:asciiTheme="minorHAnsi" w:hAnsiTheme="minorHAnsi" w:cstheme="minorHAnsi"/>
                <w:sz w:val="22"/>
                <w:szCs w:val="22"/>
              </w:rPr>
              <w:t>Article 3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1</w:t>
            </w:r>
            <w:r w:rsidR="00F42F53">
              <w:rPr>
                <w:rFonts w:cstheme="minorHAnsi"/>
                <w:sz w:val="22"/>
                <w:szCs w:val="22"/>
              </w:rPr>
              <w:t>5</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8. AT Devices to Enhance Independent Living</w:t>
            </w:r>
          </w:p>
        </w:tc>
        <w:tc>
          <w:tcPr>
            <w:tcW w:w="1350" w:type="dxa"/>
          </w:tcPr>
          <w:p w:rsidR="00844A19" w:rsidRPr="00844A19" w:rsidRDefault="00844A19" w:rsidP="006E5AFB">
            <w:pPr>
              <w:rPr>
                <w:rFonts w:cstheme="minorHAnsi"/>
                <w:sz w:val="22"/>
                <w:szCs w:val="22"/>
              </w:rPr>
            </w:pPr>
            <w:r w:rsidRPr="00844A19">
              <w:rPr>
                <w:rFonts w:cstheme="minorHAnsi"/>
                <w:sz w:val="22"/>
                <w:szCs w:val="22"/>
              </w:rPr>
              <w:t>Ch. 8- Bryant</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1</w:t>
            </w:r>
            <w:r w:rsidR="00F42F53">
              <w:rPr>
                <w:rFonts w:cstheme="minorHAnsi"/>
                <w:sz w:val="22"/>
                <w:szCs w:val="22"/>
              </w:rPr>
              <w:t>7</w:t>
            </w:r>
          </w:p>
        </w:tc>
        <w:tc>
          <w:tcPr>
            <w:tcW w:w="4680" w:type="dxa"/>
          </w:tcPr>
          <w:p w:rsidR="00844A19" w:rsidRPr="00844A19" w:rsidRDefault="00844A19" w:rsidP="006E5AFB">
            <w:pPr>
              <w:rPr>
                <w:rFonts w:cstheme="minorHAnsi"/>
                <w:sz w:val="22"/>
                <w:szCs w:val="22"/>
              </w:rPr>
            </w:pPr>
            <w:r w:rsidRPr="00844A19">
              <w:rPr>
                <w:rFonts w:cstheme="minorHAnsi"/>
                <w:sz w:val="22"/>
                <w:szCs w:val="22"/>
              </w:rPr>
              <w:t>AT Project Presentations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AT Project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2</w:t>
            </w:r>
            <w:r w:rsidR="00F42F53">
              <w:rPr>
                <w:rFonts w:cstheme="minorHAnsi"/>
                <w:sz w:val="22"/>
                <w:szCs w:val="22"/>
              </w:rPr>
              <w:t>2</w:t>
            </w:r>
          </w:p>
        </w:tc>
        <w:tc>
          <w:tcPr>
            <w:tcW w:w="4680" w:type="dxa"/>
          </w:tcPr>
          <w:p w:rsidR="00844A19" w:rsidRPr="00844A19" w:rsidRDefault="00844A19" w:rsidP="006E5AFB">
            <w:pPr>
              <w:rPr>
                <w:rFonts w:cstheme="minorHAnsi"/>
                <w:sz w:val="22"/>
                <w:szCs w:val="22"/>
              </w:rPr>
            </w:pPr>
            <w:r w:rsidRPr="00844A19">
              <w:rPr>
                <w:rFonts w:cstheme="minorHAnsi"/>
                <w:sz w:val="22"/>
                <w:szCs w:val="22"/>
              </w:rPr>
              <w:t>Final Exam Review</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2</w:t>
            </w:r>
            <w:r w:rsidR="00F42F53">
              <w:rPr>
                <w:rFonts w:cstheme="minorHAnsi"/>
                <w:sz w:val="22"/>
                <w:szCs w:val="22"/>
              </w:rPr>
              <w:t>4</w:t>
            </w:r>
          </w:p>
        </w:tc>
        <w:tc>
          <w:tcPr>
            <w:tcW w:w="4680" w:type="dxa"/>
          </w:tcPr>
          <w:p w:rsidR="00844A19" w:rsidRPr="00844A19" w:rsidRDefault="00844A19" w:rsidP="006E5AFB">
            <w:pPr>
              <w:rPr>
                <w:rFonts w:cstheme="minorHAnsi"/>
                <w:b/>
                <w:sz w:val="22"/>
                <w:szCs w:val="22"/>
              </w:rPr>
            </w:pPr>
            <w:r w:rsidRPr="00844A19">
              <w:rPr>
                <w:rFonts w:cstheme="minorHAnsi"/>
                <w:b/>
                <w:sz w:val="22"/>
                <w:szCs w:val="22"/>
              </w:rPr>
              <w:t>Final Exam</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Final Exam</w:t>
            </w:r>
          </w:p>
        </w:tc>
      </w:tr>
    </w:tbl>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844A19">
      <w:pPr>
        <w:autoSpaceDE w:val="0"/>
        <w:autoSpaceDN w:val="0"/>
        <w:adjustRightInd w:val="0"/>
        <w:rPr>
          <w:rFonts w:cstheme="minorHAnsi"/>
          <w:b/>
          <w:bCs/>
          <w:i/>
          <w:color w:val="000000"/>
          <w:sz w:val="22"/>
          <w:szCs w:val="22"/>
        </w:rPr>
      </w:pPr>
      <w:r w:rsidRPr="00844A19">
        <w:rPr>
          <w:rFonts w:cstheme="minorHAnsi"/>
          <w:b/>
          <w:bCs/>
          <w:i/>
          <w:color w:val="000000"/>
          <w:sz w:val="22"/>
          <w:szCs w:val="22"/>
        </w:rPr>
        <w:t xml:space="preserve">Assignments (Articles and Projects) are due on the assignment due date by 11:59 pm. </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B6578A">
      <w:pPr>
        <w:pStyle w:val="Heading2"/>
      </w:pPr>
      <w:r w:rsidRPr="00844A19">
        <w:t>COURSE REQUIREMENTS/EVALUATION:</w:t>
      </w:r>
    </w:p>
    <w:p w:rsidR="00844A19" w:rsidRPr="00844A19" w:rsidRDefault="00844A19" w:rsidP="00844A19">
      <w:pPr>
        <w:pStyle w:val="Default"/>
        <w:rPr>
          <w:rFonts w:asciiTheme="minorHAnsi" w:hAnsiTheme="minorHAnsi" w:cstheme="minorHAnsi"/>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There will be a midterm</w:t>
      </w:r>
      <w:r w:rsidR="00F42F53">
        <w:rPr>
          <w:rFonts w:cstheme="minorHAnsi"/>
          <w:color w:val="000000"/>
          <w:sz w:val="22"/>
          <w:szCs w:val="22"/>
        </w:rPr>
        <w:t xml:space="preserve"> exam</w:t>
      </w:r>
      <w:r w:rsidRPr="00844A19">
        <w:rPr>
          <w:rFonts w:cstheme="minorHAnsi"/>
          <w:color w:val="000000"/>
          <w:sz w:val="22"/>
          <w:szCs w:val="22"/>
        </w:rPr>
        <w:t xml:space="preserve"> and a final exam. The exams are each worth </w:t>
      </w:r>
      <w:r w:rsidRPr="00844A19">
        <w:rPr>
          <w:rFonts w:cstheme="minorHAnsi"/>
          <w:b/>
          <w:color w:val="000000"/>
          <w:sz w:val="22"/>
          <w:szCs w:val="22"/>
        </w:rPr>
        <w:t>25</w:t>
      </w:r>
      <w:r w:rsidRPr="00844A19">
        <w:rPr>
          <w:rFonts w:cstheme="minorHAnsi"/>
          <w:b/>
          <w:bCs/>
          <w:sz w:val="22"/>
          <w:szCs w:val="22"/>
        </w:rPr>
        <w:t xml:space="preserve"> points</w:t>
      </w:r>
      <w:r w:rsidR="00F42F53">
        <w:rPr>
          <w:rFonts w:cstheme="minorHAnsi"/>
          <w:b/>
          <w:bCs/>
          <w:sz w:val="22"/>
          <w:szCs w:val="22"/>
        </w:rPr>
        <w:t>,</w:t>
      </w:r>
      <w:r w:rsidRPr="00844A19">
        <w:rPr>
          <w:rFonts w:cstheme="minorHAnsi"/>
          <w:b/>
          <w:bCs/>
          <w:sz w:val="22"/>
          <w:szCs w:val="22"/>
        </w:rPr>
        <w:t xml:space="preserve"> for a total of 50 points. </w:t>
      </w:r>
    </w:p>
    <w:p w:rsidR="00844A19" w:rsidRPr="00844A19" w:rsidRDefault="00844A19" w:rsidP="00844A19">
      <w:pPr>
        <w:autoSpaceDE w:val="0"/>
        <w:autoSpaceDN w:val="0"/>
        <w:adjustRightInd w:val="0"/>
        <w:rPr>
          <w:rFonts w:cstheme="minorHAnsi"/>
          <w:b/>
          <w:bCs/>
          <w:iCs/>
          <w:color w:val="000000"/>
          <w:sz w:val="22"/>
          <w:szCs w:val="22"/>
        </w:rPr>
      </w:pP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AT Articles (Due January 3</w:t>
      </w:r>
      <w:r w:rsidR="00F42F53">
        <w:rPr>
          <w:rFonts w:cstheme="minorHAnsi"/>
          <w:b/>
          <w:bCs/>
          <w:iCs/>
          <w:color w:val="000000"/>
          <w:sz w:val="22"/>
          <w:szCs w:val="22"/>
        </w:rPr>
        <w:t>0</w:t>
      </w:r>
      <w:r w:rsidRPr="00844A19">
        <w:rPr>
          <w:rFonts w:cstheme="minorHAnsi"/>
          <w:b/>
          <w:bCs/>
          <w:iCs/>
          <w:color w:val="000000"/>
          <w:sz w:val="22"/>
          <w:szCs w:val="22"/>
        </w:rPr>
        <w:t xml:space="preserve">, March </w:t>
      </w:r>
      <w:r w:rsidR="00F42F53">
        <w:rPr>
          <w:rFonts w:cstheme="minorHAnsi"/>
          <w:b/>
          <w:bCs/>
          <w:iCs/>
          <w:color w:val="000000"/>
          <w:sz w:val="22"/>
          <w:szCs w:val="22"/>
        </w:rPr>
        <w:t>4</w:t>
      </w:r>
      <w:r w:rsidRPr="00844A19">
        <w:rPr>
          <w:rFonts w:cstheme="minorHAnsi"/>
          <w:b/>
          <w:bCs/>
          <w:iCs/>
          <w:color w:val="000000"/>
          <w:sz w:val="22"/>
          <w:szCs w:val="22"/>
        </w:rPr>
        <w:t>, and April 1</w:t>
      </w:r>
      <w:r w:rsidR="00F42F53">
        <w:rPr>
          <w:rFonts w:cstheme="minorHAnsi"/>
          <w:b/>
          <w:bCs/>
          <w:iCs/>
          <w:color w:val="000000"/>
          <w:sz w:val="22"/>
          <w:szCs w:val="22"/>
        </w:rPr>
        <w:t>0</w:t>
      </w:r>
      <w:r w:rsidRPr="00844A19">
        <w:rPr>
          <w:rFonts w:cstheme="minorHAnsi"/>
          <w:b/>
          <w:bCs/>
          <w:iCs/>
          <w:color w:val="000000"/>
          <w:sz w:val="22"/>
          <w:szCs w:val="22"/>
        </w:rPr>
        <w:t>)</w:t>
      </w:r>
    </w:p>
    <w:p w:rsidR="00844A19" w:rsidRP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 xml:space="preserve">During the semester, you will be required to locate three (3) journal articles or news stories related to assistive technology. You will summarize each article and produce a two-page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resources and/or social media).  Please provide a copy (or a hyperlink) of the article with your write up. This assignment is for a total of </w:t>
      </w:r>
      <w:r w:rsidRPr="00844A19">
        <w:rPr>
          <w:rFonts w:cstheme="minorHAnsi"/>
          <w:b/>
          <w:bCs/>
          <w:sz w:val="22"/>
          <w:szCs w:val="22"/>
        </w:rPr>
        <w:t>30 points.  (3 articles</w:t>
      </w:r>
      <w:r w:rsidR="00F42F53">
        <w:rPr>
          <w:rFonts w:cstheme="minorHAnsi"/>
          <w:b/>
          <w:bCs/>
          <w:sz w:val="22"/>
          <w:szCs w:val="22"/>
        </w:rPr>
        <w:t>,</w:t>
      </w:r>
      <w:r w:rsidRPr="00844A19">
        <w:rPr>
          <w:rFonts w:cstheme="minorHAnsi"/>
          <w:b/>
          <w:bCs/>
          <w:sz w:val="22"/>
          <w:szCs w:val="22"/>
        </w:rPr>
        <w:t xml:space="preserve"> 10 points each).</w:t>
      </w:r>
    </w:p>
    <w:p w:rsidR="00844A19" w:rsidRPr="00844A19" w:rsidRDefault="00844A19" w:rsidP="00844A19">
      <w:pPr>
        <w:autoSpaceDE w:val="0"/>
        <w:autoSpaceDN w:val="0"/>
        <w:adjustRightInd w:val="0"/>
        <w:rPr>
          <w:rFonts w:cstheme="minorHAnsi"/>
          <w:b/>
          <w:bCs/>
          <w:sz w:val="22"/>
          <w:szCs w:val="22"/>
        </w:rPr>
      </w:pPr>
    </w:p>
    <w:p w:rsidR="00844A19" w:rsidRPr="00844A19" w:rsidRDefault="00844A19" w:rsidP="00844A19">
      <w:pPr>
        <w:autoSpaceDE w:val="0"/>
        <w:autoSpaceDN w:val="0"/>
        <w:adjustRightInd w:val="0"/>
        <w:rPr>
          <w:rFonts w:cstheme="minorHAnsi"/>
          <w:b/>
          <w:bCs/>
          <w:sz w:val="22"/>
          <w:szCs w:val="22"/>
        </w:rPr>
      </w:pPr>
      <w:r w:rsidRPr="00844A19">
        <w:rPr>
          <w:rFonts w:cstheme="minorHAnsi"/>
          <w:b/>
          <w:bCs/>
          <w:sz w:val="22"/>
          <w:szCs w:val="22"/>
        </w:rPr>
        <w:t xml:space="preserve">AT in your home area (Due March </w:t>
      </w:r>
      <w:r w:rsidR="00F42F53">
        <w:rPr>
          <w:rFonts w:cstheme="minorHAnsi"/>
          <w:b/>
          <w:bCs/>
          <w:sz w:val="22"/>
          <w:szCs w:val="22"/>
        </w:rPr>
        <w:t>6</w:t>
      </w:r>
      <w:r w:rsidRPr="00844A19">
        <w:rPr>
          <w:rFonts w:cstheme="minorHAnsi"/>
          <w:b/>
          <w:bCs/>
          <w:sz w:val="22"/>
          <w:szCs w:val="22"/>
        </w:rPr>
        <w:t>)</w:t>
      </w:r>
    </w:p>
    <w:p w:rsidR="00F92D66" w:rsidRDefault="00844A19" w:rsidP="00844A19">
      <w:pPr>
        <w:autoSpaceDE w:val="0"/>
        <w:autoSpaceDN w:val="0"/>
        <w:adjustRightInd w:val="0"/>
        <w:rPr>
          <w:rFonts w:cstheme="minorHAnsi"/>
          <w:bCs/>
          <w:sz w:val="22"/>
          <w:szCs w:val="22"/>
        </w:rPr>
      </w:pPr>
      <w:r w:rsidRPr="00844A19">
        <w:rPr>
          <w:rFonts w:cstheme="minorHAnsi"/>
          <w:bCs/>
          <w:sz w:val="22"/>
          <w:szCs w:val="22"/>
        </w:rPr>
        <w:t xml:space="preserve">You are all pursuing degrees in Rehabilitation Counseling and you all come from different cities, states, and communities. Please locate the agencies in your hometown area that provides assistive technology products and training for consumers (2 agency minimum). Please provide a detailed record of the agency’s name, services provided to consumers, eligibility criteria, numbers of consumers served annually with AT services, and any other relevant information you are able to access from the provider. This will likely involve you calling or emailing the agency. You may come across multiple service providers in your area, please share as much information as possible. This assignment should be typed and submitted through Canvas. This assignment is worth </w:t>
      </w:r>
      <w:r w:rsidRPr="00844A19">
        <w:rPr>
          <w:rFonts w:cstheme="minorHAnsi"/>
          <w:b/>
          <w:bCs/>
          <w:sz w:val="22"/>
          <w:szCs w:val="22"/>
        </w:rPr>
        <w:t>5 points</w:t>
      </w:r>
      <w:r w:rsidRPr="00844A19">
        <w:rPr>
          <w:rFonts w:cstheme="minorHAnsi"/>
          <w:bCs/>
          <w:sz w:val="22"/>
          <w:szCs w:val="22"/>
        </w:rPr>
        <w:t>.</w:t>
      </w:r>
    </w:p>
    <w:p w:rsidR="00844A19" w:rsidRPr="00F92D66" w:rsidRDefault="00F92D66" w:rsidP="00F92D66">
      <w:r>
        <w:br w:type="page"/>
      </w:r>
      <w:r w:rsidR="00844A19" w:rsidRPr="00844A19">
        <w:rPr>
          <w:rFonts w:cstheme="minorHAnsi"/>
          <w:b/>
          <w:bCs/>
          <w:iCs/>
          <w:color w:val="000000"/>
          <w:sz w:val="22"/>
          <w:szCs w:val="22"/>
        </w:rPr>
        <w:lastRenderedPageBreak/>
        <w:t>AT Project (Due April 1</w:t>
      </w:r>
      <w:r>
        <w:rPr>
          <w:rFonts w:cstheme="minorHAnsi"/>
          <w:b/>
          <w:bCs/>
          <w:iCs/>
          <w:color w:val="000000"/>
          <w:sz w:val="22"/>
          <w:szCs w:val="22"/>
        </w:rPr>
        <w:t>7</w:t>
      </w:r>
      <w:r w:rsidR="00844A19" w:rsidRPr="00844A19">
        <w:rPr>
          <w:rFonts w:cstheme="minorHAnsi"/>
          <w:b/>
          <w:bCs/>
          <w:iCs/>
          <w:color w:val="000000"/>
          <w:sz w:val="22"/>
          <w:szCs w:val="22"/>
        </w:rPr>
        <w: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The AT project is a learning process designed to let you “design” a piece of assistive technology of your choice. You will </w:t>
      </w:r>
      <w:r w:rsidR="00F92D66">
        <w:rPr>
          <w:rFonts w:cstheme="minorHAnsi"/>
          <w:color w:val="000000"/>
          <w:sz w:val="22"/>
          <w:szCs w:val="22"/>
        </w:rPr>
        <w:t>“</w:t>
      </w:r>
      <w:r w:rsidRPr="00844A19">
        <w:rPr>
          <w:rFonts w:cstheme="minorHAnsi"/>
          <w:color w:val="000000"/>
          <w:sz w:val="22"/>
          <w:szCs w:val="22"/>
        </w:rPr>
        <w:t>design</w:t>
      </w:r>
      <w:r w:rsidR="00F92D66">
        <w:rPr>
          <w:rFonts w:cstheme="minorHAnsi"/>
          <w:color w:val="000000"/>
          <w:sz w:val="22"/>
          <w:szCs w:val="22"/>
        </w:rPr>
        <w:t>”</w:t>
      </w:r>
      <w:r w:rsidRPr="00844A19">
        <w:rPr>
          <w:rFonts w:cstheme="minorHAnsi"/>
          <w:color w:val="000000"/>
          <w:sz w:val="22"/>
          <w:szCs w:val="22"/>
        </w:rPr>
        <w:t xml:space="preserve"> a low-tech device using items available for purchase in-stores or online. You will provide instructions on how you would create and craft the device. There must be a section with the different components needed and what purpose they serve, cost, and where you can purchase the piece</w:t>
      </w:r>
      <w:r w:rsidR="00F92D66">
        <w:rPr>
          <w:rFonts w:cstheme="minorHAnsi"/>
          <w:color w:val="000000"/>
          <w:sz w:val="22"/>
          <w:szCs w:val="22"/>
        </w:rPr>
        <w:t>s</w:t>
      </w:r>
      <w:r w:rsidRPr="00844A19">
        <w:rPr>
          <w:rFonts w:cstheme="minorHAnsi"/>
          <w:color w:val="000000"/>
          <w:sz w:val="22"/>
          <w:szCs w:val="22"/>
        </w:rPr>
        <w:t>. The device needs to be “realistic” and needs to be able to provide increased independence for a person with a disability. You will be assigned an Individual Case (a general description of a person with a disability) for your device. Your Assistive Technology device can be from one of the following categories: Independent Living, Employment, Education, or Recreation/Leisure. You will submit this assignment through Canvas and, hopefully, share your device with the class. There is no bonus or penalty for the presentation.</w:t>
      </w:r>
    </w:p>
    <w:p w:rsidR="00844A19" w:rsidRP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 xml:space="preserve">This assignment is </w:t>
      </w:r>
      <w:r w:rsidR="00F92D66">
        <w:rPr>
          <w:rFonts w:cstheme="minorHAnsi"/>
          <w:color w:val="000000"/>
          <w:sz w:val="22"/>
          <w:szCs w:val="22"/>
        </w:rPr>
        <w:t>worth</w:t>
      </w:r>
      <w:r w:rsidRPr="00844A19">
        <w:rPr>
          <w:rFonts w:cstheme="minorHAnsi"/>
          <w:color w:val="000000"/>
          <w:sz w:val="22"/>
          <w:szCs w:val="22"/>
        </w:rPr>
        <w:t xml:space="preserve"> </w:t>
      </w:r>
      <w:r w:rsidRPr="00844A19">
        <w:rPr>
          <w:rFonts w:cstheme="minorHAnsi"/>
          <w:b/>
          <w:bCs/>
          <w:sz w:val="22"/>
          <w:szCs w:val="22"/>
        </w:rPr>
        <w:t>15 points.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rsidR="00844A19" w:rsidRPr="00844A19" w:rsidRDefault="00844A19" w:rsidP="00B6578A">
      <w:pPr>
        <w:pStyle w:val="Heading2"/>
      </w:pPr>
      <w:r w:rsidRPr="00844A19">
        <w:t>GRADING &amp; EVALUATION</w:t>
      </w:r>
      <w:r>
        <w: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t xml:space="preserve">AT in your Home Area </w:t>
      </w:r>
      <w:r w:rsidRPr="00844A19">
        <w:rPr>
          <w:rFonts w:cstheme="minorHAnsi"/>
          <w:color w:val="000000"/>
          <w:sz w:val="22"/>
          <w:szCs w:val="22"/>
        </w:rPr>
        <w:tab/>
      </w:r>
      <w:r w:rsidRPr="00844A19">
        <w:rPr>
          <w:rFonts w:cstheme="minorHAnsi"/>
          <w:color w:val="000000"/>
          <w:sz w:val="22"/>
          <w:szCs w:val="22"/>
        </w:rPr>
        <w:tab/>
        <w:t>5</w:t>
      </w:r>
      <w:r w:rsidRPr="00844A19">
        <w:rPr>
          <w:rFonts w:cstheme="minorHAnsi"/>
          <w:color w:val="000000"/>
          <w:sz w:val="22"/>
          <w:szCs w:val="22"/>
        </w:rPr>
        <w:tab/>
      </w:r>
      <w:r w:rsidRPr="00844A19">
        <w:rPr>
          <w:rFonts w:cstheme="minorHAnsi"/>
          <w:color w:val="000000"/>
          <w:sz w:val="22"/>
          <w:szCs w:val="22"/>
        </w:rPr>
        <w:tab/>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AT 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15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Final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 xml:space="preserve">Article submission and </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 xml:space="preserve">write up (3 </w:t>
      </w:r>
      <w:r w:rsidR="00B6578A">
        <w:rPr>
          <w:rFonts w:cstheme="minorHAnsi"/>
          <w:color w:val="000000"/>
          <w:sz w:val="22"/>
          <w:szCs w:val="22"/>
        </w:rPr>
        <w:t>at</w:t>
      </w:r>
      <w:r w:rsidRPr="00844A19">
        <w:rPr>
          <w:rFonts w:cstheme="minorHAnsi"/>
          <w:color w:val="000000"/>
          <w:sz w:val="22"/>
          <w:szCs w:val="22"/>
        </w:rPr>
        <w:t xml:space="preserve"> 10 points each)</w:t>
      </w:r>
      <w:r w:rsidRPr="00844A19">
        <w:rPr>
          <w:rFonts w:cstheme="minorHAnsi"/>
          <w:color w:val="000000"/>
          <w:sz w:val="22"/>
          <w:szCs w:val="22"/>
        </w:rPr>
        <w:tab/>
        <w:t>30</w:t>
      </w:r>
    </w:p>
    <w:p w:rsidR="00844A19" w:rsidRPr="00844A19" w:rsidRDefault="00844A19" w:rsidP="00844A19">
      <w:pPr>
        <w:autoSpaceDE w:val="0"/>
        <w:autoSpaceDN w:val="0"/>
        <w:adjustRightInd w:val="0"/>
        <w:ind w:left="720" w:firstLine="720"/>
        <w:rPr>
          <w:rFonts w:cstheme="minorHAnsi"/>
          <w:color w:val="000000"/>
          <w:sz w:val="22"/>
          <w:szCs w:val="22"/>
        </w:rPr>
      </w:pPr>
    </w:p>
    <w:p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rsidR="00844A19" w:rsidRPr="00844A19" w:rsidRDefault="00844A19" w:rsidP="00844A19">
      <w:pPr>
        <w:autoSpaceDE w:val="0"/>
        <w:autoSpaceDN w:val="0"/>
        <w:adjustRightInd w:val="0"/>
        <w:rPr>
          <w:rFonts w:cstheme="minorHAnsi"/>
          <w:b/>
          <w:bCs/>
          <w:iCs/>
          <w:color w:val="000000"/>
          <w:sz w:val="22"/>
          <w:szCs w:val="22"/>
        </w:rPr>
      </w:pPr>
    </w:p>
    <w:p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rsidR="00844A19" w:rsidRPr="00844A19" w:rsidRDefault="00844A19" w:rsidP="00844A19">
      <w:pPr>
        <w:autoSpaceDE w:val="0"/>
        <w:autoSpaceDN w:val="0"/>
        <w:adjustRightInd w:val="0"/>
        <w:rPr>
          <w:rFonts w:cstheme="minorHAnsi"/>
          <w:b/>
          <w:bCs/>
          <w:iCs/>
          <w:color w:val="000000"/>
          <w:sz w:val="22"/>
          <w:szCs w:val="22"/>
        </w:rPr>
      </w:pPr>
      <w:bookmarkStart w:id="1" w:name="OLE_LINK5"/>
      <w:r w:rsidRPr="00844A19">
        <w:rPr>
          <w:rFonts w:cstheme="minorHAnsi"/>
          <w:b/>
          <w:bCs/>
          <w:iCs/>
          <w:color w:val="000000"/>
          <w:sz w:val="22"/>
          <w:szCs w:val="22"/>
        </w:rPr>
        <w:t>Grading Scale</w:t>
      </w:r>
    </w:p>
    <w:bookmarkEnd w:id="1"/>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rsidR="00844A19" w:rsidRPr="00844A19" w:rsidRDefault="00844A19" w:rsidP="00844A19">
      <w:pPr>
        <w:pStyle w:val="Default"/>
        <w:rPr>
          <w:rFonts w:asciiTheme="minorHAnsi" w:hAnsiTheme="minorHAnsi" w:cstheme="minorHAnsi"/>
          <w:b/>
          <w:bCs/>
          <w:sz w:val="22"/>
          <w:szCs w:val="22"/>
        </w:rPr>
      </w:pPr>
    </w:p>
    <w:p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rsidR="00844A19" w:rsidRPr="00844A19" w:rsidRDefault="00844A19" w:rsidP="00844A19">
      <w:pPr>
        <w:pStyle w:val="Default"/>
        <w:rPr>
          <w:rFonts w:asciiTheme="minorHAnsi" w:hAnsiTheme="minorHAnsi" w:cstheme="minorHAnsi"/>
          <w:b/>
          <w:bCs/>
          <w:sz w:val="22"/>
          <w:szCs w:val="22"/>
        </w:rPr>
      </w:pPr>
    </w:p>
    <w:p w:rsidR="00844A19" w:rsidRPr="00F42F53" w:rsidRDefault="00844A19" w:rsidP="00B6578A">
      <w:pPr>
        <w:pStyle w:val="Heading2"/>
      </w:pPr>
      <w:r w:rsidRPr="00844A19">
        <w:t xml:space="preserve">CLASS POLICY STATEMENTS: </w:t>
      </w:r>
    </w:p>
    <w:p w:rsidR="00F42F53" w:rsidRPr="00844A19" w:rsidRDefault="00F42F53" w:rsidP="00F42F53">
      <w:pPr>
        <w:pStyle w:val="Default"/>
        <w:ind w:left="720"/>
        <w:rPr>
          <w:rFonts w:asciiTheme="minorHAnsi" w:hAnsiTheme="minorHAnsi" w:cstheme="minorHAnsi"/>
          <w:sz w:val="22"/>
          <w:szCs w:val="22"/>
        </w:rPr>
      </w:pPr>
    </w:p>
    <w:p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6"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7"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rsidR="00844A19" w:rsidRPr="00844A19" w:rsidRDefault="00844A19" w:rsidP="00844A19">
      <w:pPr>
        <w:ind w:left="360"/>
        <w:rPr>
          <w:rFonts w:cstheme="minorHAnsi"/>
          <w:b/>
          <w:bCs/>
          <w:color w:val="000000"/>
        </w:rPr>
      </w:pPr>
    </w:p>
    <w:p w:rsidR="00B6578A" w:rsidRDefault="00844A19" w:rsidP="00B6578A">
      <w:pPr>
        <w:numPr>
          <w:ilvl w:val="0"/>
          <w:numId w:val="1"/>
        </w:numPr>
        <w:rPr>
          <w:rFonts w:cstheme="minorHAnsi"/>
        </w:rPr>
      </w:pPr>
      <w:r w:rsidRPr="00844A19">
        <w:rPr>
          <w:rFonts w:cstheme="minorHAnsi"/>
          <w:u w:val="single"/>
        </w:rPr>
        <w:lastRenderedPageBreak/>
        <w:t>Attendance</w:t>
      </w:r>
      <w:r w:rsidRPr="00844A19">
        <w:rPr>
          <w:rFonts w:cstheme="minorHAnsi"/>
        </w:rPr>
        <w:t>: Students are expected to attend all classes, and will be held responsible for any content covered in the event of an absence.</w:t>
      </w:r>
    </w:p>
    <w:p w:rsidR="00B6578A" w:rsidRDefault="00B6578A" w:rsidP="00B6578A">
      <w:pPr>
        <w:ind w:left="720"/>
        <w:rPr>
          <w:rFonts w:cstheme="minorHAnsi"/>
        </w:rPr>
      </w:pPr>
    </w:p>
    <w:p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rsidR="00844A19" w:rsidRPr="00844A19" w:rsidRDefault="00844A19" w:rsidP="00844A19">
      <w:pPr>
        <w:ind w:left="720"/>
        <w:rPr>
          <w:rFonts w:cstheme="minorHAnsi"/>
        </w:rPr>
      </w:pPr>
    </w:p>
    <w:p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rsidR="00844A19" w:rsidRPr="00844A19" w:rsidRDefault="00844A19" w:rsidP="00844A19">
      <w:pPr>
        <w:pStyle w:val="ColorfulList-Accent11"/>
        <w:rPr>
          <w:rFonts w:asciiTheme="minorHAnsi" w:hAnsiTheme="minorHAnsi" w:cstheme="minorHAnsi"/>
        </w:rPr>
      </w:pPr>
    </w:p>
    <w:p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rsidR="00844A19" w:rsidRPr="00844A19" w:rsidRDefault="00844A19" w:rsidP="00844A19">
      <w:pPr>
        <w:pStyle w:val="ColorfulList-Accent11"/>
        <w:rPr>
          <w:rFonts w:asciiTheme="minorHAnsi" w:hAnsiTheme="minorHAnsi" w:cstheme="minorHAnsi"/>
        </w:rPr>
      </w:pPr>
    </w:p>
    <w:p w:rsidR="00844A19" w:rsidRPr="00844A19" w:rsidRDefault="00844A19" w:rsidP="00844A19">
      <w:pPr>
        <w:ind w:left="720"/>
        <w:rPr>
          <w:rFonts w:cstheme="minorHAnsi"/>
        </w:rPr>
      </w:pPr>
      <w:r w:rsidRPr="00844A19">
        <w:rPr>
          <w:rFonts w:cstheme="minorHAnsi"/>
        </w:rPr>
        <w:t xml:space="preserve">Assignments must be submitted the day the assignment is due, by 11:59 pm. Also, assignments must be turned in by the student completing the assignment. </w:t>
      </w:r>
      <w:r w:rsidRPr="00844A19">
        <w:rPr>
          <w:rFonts w:cstheme="minorHAnsi"/>
          <w:b/>
          <w:bCs/>
        </w:rPr>
        <w:t>Late Assignments will be heavily penalized</w:t>
      </w:r>
      <w:r w:rsidRPr="00844A19">
        <w:rPr>
          <w:rFonts w:cstheme="minorHAnsi"/>
        </w:rPr>
        <w:t xml:space="preserve">. Please submit your assignment via Canvas. If Canvas is having difficulty, please email me at BENTLBJ@auburn.edu. </w:t>
      </w:r>
    </w:p>
    <w:p w:rsidR="00844A19" w:rsidRPr="00844A19" w:rsidRDefault="00844A19" w:rsidP="00844A19">
      <w:pPr>
        <w:ind w:left="720"/>
        <w:rPr>
          <w:rFonts w:cstheme="minorHAnsi"/>
        </w:rPr>
      </w:pPr>
    </w:p>
    <w:p w:rsidR="00844A19" w:rsidRDefault="00844A19" w:rsidP="00B6578A">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rsidR="00B6578A" w:rsidRDefault="00B6578A">
      <w:r>
        <w:br w:type="page"/>
      </w:r>
    </w:p>
    <w:p w:rsidR="00B6578A" w:rsidRPr="00B6578A" w:rsidRDefault="00B6578A" w:rsidP="00B6578A">
      <w:pPr>
        <w:ind w:left="720"/>
      </w:pPr>
    </w:p>
    <w:p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8"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rsidR="00844A19" w:rsidRPr="00844A19" w:rsidRDefault="00844A19" w:rsidP="00844A19">
      <w:pPr>
        <w:ind w:left="720"/>
        <w:rPr>
          <w:rFonts w:cstheme="minorHAnsi"/>
        </w:rPr>
      </w:pPr>
    </w:p>
    <w:p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rsidR="00844A19" w:rsidRPr="00844A19" w:rsidRDefault="00844A19" w:rsidP="00844A19">
      <w:pPr>
        <w:rPr>
          <w:rFonts w:cstheme="minorHAnsi"/>
        </w:rPr>
      </w:pPr>
    </w:p>
    <w:p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844A19" w:rsidRPr="00844A19" w:rsidRDefault="00844A19" w:rsidP="00844A19">
      <w:pPr>
        <w:rPr>
          <w:rFonts w:cstheme="minorHAnsi"/>
          <w:i/>
        </w:rPr>
      </w:pPr>
    </w:p>
    <w:p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9"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rsidR="00844A19" w:rsidRPr="00844A19" w:rsidRDefault="00844A19" w:rsidP="00844A19">
      <w:pPr>
        <w:tabs>
          <w:tab w:val="left" w:pos="-1440"/>
        </w:tabs>
        <w:rPr>
          <w:rFonts w:cstheme="minorHAnsi"/>
          <w:b/>
          <w:bCs/>
        </w:rPr>
      </w:pPr>
    </w:p>
    <w:p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0"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4B2B53"/>
    <w:rsid w:val="00805760"/>
    <w:rsid w:val="00844A19"/>
    <w:rsid w:val="00B6578A"/>
    <w:rsid w:val="00F42F53"/>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5BAA"/>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rennesr@auburn.edu"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Barclay Bentley</cp:lastModifiedBy>
  <cp:revision>2</cp:revision>
  <dcterms:created xsi:type="dcterms:W3CDTF">2019-01-07T18:58:00Z</dcterms:created>
  <dcterms:modified xsi:type="dcterms:W3CDTF">2019-01-07T19:25:00Z</dcterms:modified>
</cp:coreProperties>
</file>