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A19" w:rsidRP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rsidR="00844A19" w:rsidRPr="00844A19" w:rsidRDefault="00844A19" w:rsidP="00844A19">
      <w:pPr>
        <w:jc w:val="center"/>
        <w:rPr>
          <w:rFonts w:cstheme="minorHAnsi"/>
          <w:b/>
          <w:sz w:val="22"/>
          <w:szCs w:val="22"/>
        </w:rPr>
      </w:pPr>
      <w:r w:rsidRPr="00844A19">
        <w:rPr>
          <w:rFonts w:cstheme="minorHAnsi"/>
          <w:b/>
          <w:sz w:val="22"/>
          <w:szCs w:val="22"/>
        </w:rPr>
        <w:t>Spring 20</w:t>
      </w:r>
      <w:r w:rsidR="00EF2A15">
        <w:rPr>
          <w:rFonts w:cstheme="minorHAnsi"/>
          <w:b/>
          <w:sz w:val="22"/>
          <w:szCs w:val="22"/>
        </w:rPr>
        <w:t>20</w:t>
      </w:r>
    </w:p>
    <w:p w:rsidR="00844A19" w:rsidRPr="00844A19" w:rsidRDefault="00844A19" w:rsidP="00844A19">
      <w:pPr>
        <w:jc w:val="center"/>
        <w:rPr>
          <w:rFonts w:cstheme="minorHAnsi"/>
          <w:b/>
          <w:sz w:val="22"/>
          <w:szCs w:val="22"/>
        </w:rPr>
      </w:pPr>
      <w:r w:rsidRPr="00844A19">
        <w:rPr>
          <w:rFonts w:cstheme="minorHAnsi"/>
          <w:b/>
          <w:sz w:val="22"/>
          <w:szCs w:val="22"/>
        </w:rPr>
        <w:br/>
        <w:t>SYLLABUS</w:t>
      </w:r>
    </w:p>
    <w:p w:rsidR="00844A19" w:rsidRPr="00844A19" w:rsidRDefault="00844A19" w:rsidP="00B6578A">
      <w:pPr>
        <w:pStyle w:val="Heading2"/>
        <w:rPr>
          <w:szCs w:val="22"/>
        </w:rPr>
      </w:pPr>
      <w:r w:rsidRPr="00844A19">
        <w:t>Course Information</w:t>
      </w:r>
      <w:r w:rsidRPr="00844A19">
        <w:rPr>
          <w:szCs w:val="22"/>
        </w:rPr>
        <w:tab/>
      </w:r>
    </w:p>
    <w:p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5230</w:t>
      </w:r>
    </w:p>
    <w:p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EF2A15">
        <w:rPr>
          <w:rFonts w:asciiTheme="minorHAnsi" w:hAnsiTheme="minorHAnsi" w:cstheme="minorHAnsi"/>
          <w:b/>
        </w:rPr>
        <w:t>2204</w:t>
      </w:r>
      <w:r w:rsidRPr="00844A19">
        <w:rPr>
          <w:rFonts w:asciiTheme="minorHAnsi" w:hAnsiTheme="minorHAnsi" w:cstheme="minorHAnsi"/>
          <w:b/>
        </w:rPr>
        <w:t xml:space="preserve"> Haley Center</w:t>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t>Mondays and Wednesdays, 5:00 – 6:15 pm</w:t>
      </w:r>
    </w:p>
    <w:p w:rsidR="00844A19" w:rsidRPr="00844A19" w:rsidRDefault="00844A19" w:rsidP="00844A19">
      <w:pPr>
        <w:pStyle w:val="ListParagraph"/>
        <w:spacing w:after="0"/>
        <w:ind w:left="0"/>
        <w:rPr>
          <w:rFonts w:asciiTheme="minorHAnsi" w:hAnsiTheme="minorHAnsi" w:cstheme="minorHAnsi"/>
          <w:b/>
        </w:rPr>
      </w:pPr>
    </w:p>
    <w:p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t>Barclay Bentley</w:t>
      </w:r>
      <w:r>
        <w:rPr>
          <w:rFonts w:cstheme="minorHAnsi"/>
          <w:b/>
          <w:sz w:val="22"/>
          <w:szCs w:val="22"/>
        </w:rPr>
        <w:t>, M.Ed., CR</w:t>
      </w:r>
      <w:r w:rsidR="00F42F53">
        <w:rPr>
          <w:rFonts w:cstheme="minorHAnsi"/>
          <w:b/>
          <w:sz w:val="22"/>
          <w:szCs w:val="22"/>
        </w:rPr>
        <w:t>C</w:t>
      </w:r>
    </w:p>
    <w:p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Pr>
          <w:rFonts w:cstheme="minorHAnsi"/>
          <w:b/>
          <w:sz w:val="22"/>
          <w:szCs w:val="22"/>
        </w:rPr>
        <w:t>28</w:t>
      </w:r>
      <w:r w:rsidRPr="00844A19">
        <w:rPr>
          <w:rFonts w:cstheme="minorHAnsi"/>
          <w:b/>
          <w:sz w:val="22"/>
          <w:szCs w:val="22"/>
        </w:rPr>
        <w:t xml:space="preserve"> Haley Center</w:t>
      </w:r>
    </w:p>
    <w:p w:rsidR="00844A19" w:rsidRPr="00844A19" w:rsidRDefault="00844A19" w:rsidP="00844A19">
      <w:pPr>
        <w:ind w:left="2160"/>
        <w:rPr>
          <w:rStyle w:val="Hyperlink"/>
          <w:rFonts w:cstheme="minorHAnsi"/>
        </w:rPr>
      </w:pPr>
      <w:r w:rsidRPr="00844A19">
        <w:rPr>
          <w:rFonts w:cstheme="minorHAnsi"/>
          <w:b/>
          <w:sz w:val="22"/>
          <w:szCs w:val="22"/>
        </w:rPr>
        <w:t>Email:</w:t>
      </w:r>
      <w:r w:rsidRPr="00844A19">
        <w:rPr>
          <w:rFonts w:cstheme="minorHAnsi"/>
        </w:rPr>
        <w:t xml:space="preserve"> </w:t>
      </w:r>
      <w:hyperlink r:id="rId5" w:history="1">
        <w:r w:rsidRPr="00844A19">
          <w:rPr>
            <w:rStyle w:val="Hyperlink"/>
            <w:rFonts w:cstheme="minorHAnsi"/>
          </w:rPr>
          <w:t>bentlbj@auburn.edu</w:t>
        </w:r>
      </w:hyperlink>
    </w:p>
    <w:p w:rsidR="00844A19" w:rsidRPr="00844A19" w:rsidRDefault="00844A19" w:rsidP="00844A19">
      <w:pPr>
        <w:ind w:left="2160"/>
        <w:rPr>
          <w:rFonts w:cstheme="minorHAnsi"/>
          <w:sz w:val="22"/>
          <w:szCs w:val="22"/>
        </w:rPr>
      </w:pPr>
    </w:p>
    <w:p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t>Appointments by email</w:t>
      </w:r>
    </w:p>
    <w:p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20</w:t>
      </w:r>
    </w:p>
    <w:p w:rsidR="00844A19" w:rsidRPr="00844A19" w:rsidRDefault="00844A19" w:rsidP="00844A19">
      <w:pPr>
        <w:autoSpaceDE w:val="0"/>
        <w:autoSpaceDN w:val="0"/>
        <w:adjustRightInd w:val="0"/>
        <w:rPr>
          <w:rFonts w:cstheme="minorHAnsi"/>
          <w:b/>
          <w:bCs/>
          <w:color w:val="000000"/>
          <w:sz w:val="22"/>
          <w:szCs w:val="22"/>
        </w:rPr>
      </w:pPr>
    </w:p>
    <w:p w:rsid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TEXT: </w:t>
      </w:r>
      <w:r w:rsidR="0089284B">
        <w:rPr>
          <w:rFonts w:cstheme="minorHAnsi"/>
          <w:b/>
          <w:bCs/>
          <w:i/>
          <w:iCs/>
          <w:color w:val="000000"/>
          <w:sz w:val="22"/>
          <w:szCs w:val="22"/>
        </w:rPr>
        <w:t>Assistive Technology: Access for All Students</w:t>
      </w:r>
      <w:r w:rsidR="0089284B">
        <w:rPr>
          <w:rFonts w:cstheme="minorHAnsi"/>
          <w:b/>
          <w:bCs/>
          <w:color w:val="000000"/>
          <w:sz w:val="22"/>
          <w:szCs w:val="22"/>
        </w:rPr>
        <w:t xml:space="preserve">. </w:t>
      </w:r>
      <w:r w:rsidR="0089284B">
        <w:rPr>
          <w:rFonts w:cstheme="minorHAnsi"/>
          <w:color w:val="000000"/>
          <w:sz w:val="22"/>
          <w:szCs w:val="22"/>
        </w:rPr>
        <w:t>Carpenter, Johnson, et al. Third Edition.</w:t>
      </w:r>
    </w:p>
    <w:p w:rsidR="0089284B" w:rsidRPr="0089284B" w:rsidRDefault="0089284B" w:rsidP="00844A19">
      <w:pPr>
        <w:autoSpaceDE w:val="0"/>
        <w:autoSpaceDN w:val="0"/>
        <w:adjustRightInd w:val="0"/>
        <w:rPr>
          <w:rFonts w:cstheme="minorHAnsi"/>
          <w:color w:val="000000"/>
          <w:sz w:val="22"/>
          <w:szCs w:val="22"/>
        </w:rPr>
      </w:pPr>
      <w:r>
        <w:rPr>
          <w:rFonts w:cstheme="minorHAnsi"/>
          <w:color w:val="000000"/>
          <w:sz w:val="22"/>
          <w:szCs w:val="22"/>
        </w:rPr>
        <w:tab/>
      </w:r>
      <w:r>
        <w:rPr>
          <w:rFonts w:cstheme="minorHAnsi"/>
          <w:b/>
          <w:bCs/>
          <w:color w:val="000000"/>
          <w:sz w:val="22"/>
          <w:szCs w:val="22"/>
        </w:rPr>
        <w:t xml:space="preserve">ISBN: </w:t>
      </w:r>
      <w:r w:rsidRPr="0089284B">
        <w:rPr>
          <w:rFonts w:cstheme="minorHAnsi"/>
          <w:b/>
          <w:bCs/>
          <w:color w:val="000000"/>
          <w:sz w:val="22"/>
          <w:szCs w:val="22"/>
        </w:rPr>
        <w:t>9780133488494</w:t>
      </w:r>
      <w:r>
        <w:rPr>
          <w:rFonts w:cstheme="minorHAnsi"/>
          <w:b/>
          <w:bCs/>
          <w:color w:val="000000"/>
          <w:sz w:val="22"/>
          <w:szCs w:val="22"/>
        </w:rPr>
        <w:t xml:space="preserve"> </w:t>
      </w:r>
      <w:r>
        <w:rPr>
          <w:rFonts w:cstheme="minorHAnsi"/>
          <w:color w:val="000000"/>
          <w:sz w:val="22"/>
          <w:szCs w:val="22"/>
        </w:rPr>
        <w:t xml:space="preserve">or </w:t>
      </w:r>
      <w:r w:rsidRPr="0089284B">
        <w:rPr>
          <w:rFonts w:cstheme="minorHAnsi"/>
          <w:b/>
          <w:bCs/>
          <w:color w:val="000000"/>
          <w:sz w:val="22"/>
          <w:szCs w:val="22"/>
        </w:rPr>
        <w:t>9780133833706</w:t>
      </w:r>
    </w:p>
    <w:p w:rsidR="00EF2A15" w:rsidRPr="00AE4775" w:rsidRDefault="00AE4775" w:rsidP="00AE4775">
      <w:pPr>
        <w:autoSpaceDE w:val="0"/>
        <w:autoSpaceDN w:val="0"/>
        <w:adjustRightInd w:val="0"/>
        <w:jc w:val="center"/>
        <w:rPr>
          <w:rFonts w:cstheme="minorHAnsi"/>
          <w:color w:val="000000"/>
          <w:sz w:val="22"/>
          <w:szCs w:val="22"/>
        </w:rPr>
      </w:pPr>
      <w:r>
        <w:rPr>
          <w:rFonts w:cstheme="minorHAnsi"/>
          <w:color w:val="000000"/>
          <w:sz w:val="22"/>
          <w:szCs w:val="22"/>
        </w:rPr>
        <w:t>(For the textbook, I recommend the online version)</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2. Students will explore and demonstrate a basic understanding of the history and legislative influences as well the purpose, function and process of AT.</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B6578A">
      <w:pPr>
        <w:pStyle w:val="Heading2"/>
      </w:pPr>
      <w:r w:rsidRPr="00844A19">
        <w:t xml:space="preserve">COURSE CONTENT &amp; SCHEDULE: </w:t>
      </w:r>
    </w:p>
    <w:p w:rsidR="00844A19" w:rsidRPr="00844A19" w:rsidRDefault="00844A19" w:rsidP="00844A19">
      <w:pPr>
        <w:pStyle w:val="ListParagraph"/>
        <w:spacing w:after="0"/>
        <w:ind w:left="1440"/>
        <w:rPr>
          <w:rFonts w:asciiTheme="minorHAnsi" w:hAnsiTheme="minorHAnsi" w:cstheme="minorHAnsi"/>
          <w:b/>
        </w:rPr>
      </w:pPr>
    </w:p>
    <w:p w:rsidR="00F42F53" w:rsidRDefault="00F42F53" w:rsidP="00F42F53">
      <w:pPr>
        <w:pStyle w:val="Caption"/>
        <w:keepNext/>
      </w:pPr>
      <w:r>
        <w:t xml:space="preserve">Table </w:t>
      </w:r>
      <w:r w:rsidR="000C245D">
        <w:fldChar w:fldCharType="begin"/>
      </w:r>
      <w:r w:rsidR="000C245D">
        <w:instrText xml:space="preserve"> SEQ Table \* ARABIC </w:instrText>
      </w:r>
      <w:r w:rsidR="000C245D">
        <w:fldChar w:fldCharType="separate"/>
      </w:r>
      <w:r>
        <w:rPr>
          <w:noProof/>
        </w:rPr>
        <w:t>1</w:t>
      </w:r>
      <w:r w:rsidR="000C245D">
        <w:rPr>
          <w:noProof/>
        </w:rPr>
        <w:fldChar w:fldCharType="end"/>
      </w:r>
      <w:r>
        <w:t xml:space="preserve"> Course Schedule</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0"/>
        <w:gridCol w:w="1350"/>
        <w:gridCol w:w="1890"/>
      </w:tblGrid>
      <w:tr w:rsidR="00844A19" w:rsidRPr="00844A19" w:rsidTr="006E5AFB">
        <w:tc>
          <w:tcPr>
            <w:tcW w:w="1008"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Date</w:t>
            </w:r>
          </w:p>
        </w:tc>
        <w:tc>
          <w:tcPr>
            <w:tcW w:w="468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Topic</w:t>
            </w:r>
          </w:p>
        </w:tc>
        <w:tc>
          <w:tcPr>
            <w:tcW w:w="135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Readings</w:t>
            </w:r>
          </w:p>
        </w:tc>
        <w:tc>
          <w:tcPr>
            <w:tcW w:w="189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Assignments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Jan </w:t>
            </w:r>
            <w:r w:rsidR="00EF2A15">
              <w:rPr>
                <w:rFonts w:cstheme="minorHAnsi"/>
                <w:sz w:val="22"/>
                <w:szCs w:val="22"/>
              </w:rPr>
              <w:t>8</w:t>
            </w:r>
            <w:r w:rsidRPr="00844A19">
              <w:rPr>
                <w:rFonts w:cstheme="minorHAnsi"/>
                <w:sz w:val="22"/>
                <w:szCs w:val="22"/>
              </w:rPr>
              <w:t xml:space="preserve"> </w:t>
            </w:r>
          </w:p>
        </w:tc>
        <w:tc>
          <w:tcPr>
            <w:tcW w:w="4680" w:type="dxa"/>
          </w:tcPr>
          <w:p w:rsidR="00844A19" w:rsidRPr="00844A19" w:rsidRDefault="00844A19" w:rsidP="006E5AFB">
            <w:pPr>
              <w:rPr>
                <w:rFonts w:cstheme="minorHAnsi"/>
                <w:sz w:val="22"/>
                <w:szCs w:val="22"/>
              </w:rPr>
            </w:pPr>
            <w:r w:rsidRPr="00844A19">
              <w:rPr>
                <w:rFonts w:cstheme="minorHAnsi"/>
                <w:sz w:val="22"/>
                <w:szCs w:val="22"/>
              </w:rPr>
              <w:t>Introductions</w:t>
            </w:r>
            <w:r w:rsidR="0089284B">
              <w:rPr>
                <w:rFonts w:cstheme="minorHAnsi"/>
                <w:sz w:val="22"/>
                <w:szCs w:val="22"/>
              </w:rPr>
              <w:t xml:space="preserve"> and Syllabus Review</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rPr>
                <w:rFonts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1</w:t>
            </w:r>
            <w:r w:rsidR="00EF2A15">
              <w:rPr>
                <w:rFonts w:cstheme="minorHAnsi"/>
                <w:sz w:val="22"/>
                <w:szCs w:val="22"/>
              </w:rPr>
              <w:t>3</w:t>
            </w:r>
          </w:p>
        </w:tc>
        <w:tc>
          <w:tcPr>
            <w:tcW w:w="4680" w:type="dxa"/>
          </w:tcPr>
          <w:p w:rsidR="00F42F53" w:rsidRDefault="00F42F53" w:rsidP="00F42F53">
            <w:pPr>
              <w:rPr>
                <w:rFonts w:cstheme="minorHAnsi"/>
                <w:sz w:val="22"/>
                <w:szCs w:val="22"/>
              </w:rPr>
            </w:pPr>
            <w:r w:rsidRPr="00844A19">
              <w:rPr>
                <w:rFonts w:cstheme="minorHAnsi"/>
                <w:sz w:val="22"/>
                <w:szCs w:val="22"/>
              </w:rPr>
              <w:t xml:space="preserve">Chapter 1.  Introduction </w:t>
            </w:r>
            <w:r w:rsidR="0089284B">
              <w:rPr>
                <w:rFonts w:cstheme="minorHAnsi"/>
                <w:sz w:val="22"/>
                <w:szCs w:val="22"/>
              </w:rPr>
              <w:t>and Overview</w:t>
            </w:r>
          </w:p>
          <w:p w:rsidR="0089284B" w:rsidRDefault="0089284B" w:rsidP="00F42F53">
            <w:pPr>
              <w:rPr>
                <w:rFonts w:cstheme="minorHAnsi"/>
                <w:sz w:val="22"/>
                <w:szCs w:val="22"/>
              </w:rPr>
            </w:pPr>
          </w:p>
          <w:p w:rsidR="00844A19" w:rsidRPr="00844A19" w:rsidRDefault="0089284B" w:rsidP="006E5AFB">
            <w:pPr>
              <w:rPr>
                <w:rFonts w:cstheme="minorHAnsi"/>
                <w:sz w:val="22"/>
                <w:szCs w:val="22"/>
              </w:rPr>
            </w:pPr>
            <w:r>
              <w:rPr>
                <w:rFonts w:cstheme="minorHAnsi"/>
                <w:sz w:val="22"/>
                <w:szCs w:val="22"/>
              </w:rPr>
              <w:t>Discuss GLEAN Project</w:t>
            </w:r>
          </w:p>
        </w:tc>
        <w:tc>
          <w:tcPr>
            <w:tcW w:w="1350" w:type="dxa"/>
          </w:tcPr>
          <w:p w:rsidR="00844A19" w:rsidRPr="00844A19" w:rsidRDefault="0089284B" w:rsidP="006E5AFB">
            <w:pPr>
              <w:rPr>
                <w:rFonts w:cstheme="minorHAnsi"/>
                <w:sz w:val="22"/>
                <w:szCs w:val="22"/>
              </w:rPr>
            </w:pPr>
            <w:r>
              <w:rPr>
                <w:rFonts w:cstheme="minorHAnsi"/>
                <w:sz w:val="22"/>
                <w:szCs w:val="22"/>
              </w:rPr>
              <w:t xml:space="preserve">Ch.1 </w:t>
            </w:r>
          </w:p>
        </w:tc>
        <w:tc>
          <w:tcPr>
            <w:tcW w:w="1890" w:type="dxa"/>
          </w:tcPr>
          <w:p w:rsidR="00844A19" w:rsidRPr="00844A19" w:rsidRDefault="00844A19" w:rsidP="006E5AFB">
            <w:pPr>
              <w:pStyle w:val="Heading1"/>
              <w:rPr>
                <w:rFonts w:asciiTheme="minorHAnsi" w:hAnsiTheme="minorHAnsi" w:cstheme="minorHAnsi"/>
                <w:bCs/>
                <w:i w:val="0"/>
                <w:iCs w:val="0"/>
              </w:rPr>
            </w:pPr>
          </w:p>
        </w:tc>
      </w:tr>
      <w:tr w:rsidR="00844A19" w:rsidRPr="00844A19" w:rsidTr="006E5AFB">
        <w:trPr>
          <w:trHeight w:val="368"/>
        </w:trPr>
        <w:tc>
          <w:tcPr>
            <w:tcW w:w="1008" w:type="dxa"/>
          </w:tcPr>
          <w:p w:rsidR="00844A19" w:rsidRPr="00844A19" w:rsidRDefault="00844A19" w:rsidP="006E5AFB">
            <w:pPr>
              <w:rPr>
                <w:rFonts w:cstheme="minorHAnsi"/>
                <w:sz w:val="22"/>
                <w:szCs w:val="22"/>
              </w:rPr>
            </w:pPr>
            <w:r w:rsidRPr="00844A19">
              <w:rPr>
                <w:rFonts w:cstheme="minorHAnsi"/>
                <w:sz w:val="22"/>
                <w:szCs w:val="22"/>
              </w:rPr>
              <w:t>Jan 1</w:t>
            </w:r>
            <w:r w:rsidR="00EF2A15">
              <w:rPr>
                <w:rFonts w:cstheme="minorHAnsi"/>
                <w:sz w:val="22"/>
                <w:szCs w:val="22"/>
              </w:rPr>
              <w:t>5</w:t>
            </w:r>
          </w:p>
        </w:tc>
        <w:tc>
          <w:tcPr>
            <w:tcW w:w="4680" w:type="dxa"/>
          </w:tcPr>
          <w:p w:rsidR="00844A19" w:rsidRPr="00844A19" w:rsidRDefault="00F42F53" w:rsidP="00F42F53">
            <w:pPr>
              <w:rPr>
                <w:rFonts w:cstheme="minorHAnsi"/>
                <w:sz w:val="22"/>
                <w:szCs w:val="22"/>
              </w:rPr>
            </w:pPr>
            <w:r w:rsidRPr="00844A19">
              <w:rPr>
                <w:rFonts w:cstheme="minorHAnsi"/>
                <w:sz w:val="22"/>
                <w:szCs w:val="22"/>
              </w:rPr>
              <w:t>Chapter 1</w:t>
            </w:r>
            <w:r w:rsidR="0089284B">
              <w:rPr>
                <w:rFonts w:cstheme="minorHAnsi"/>
                <w:sz w:val="22"/>
                <w:szCs w:val="22"/>
              </w:rPr>
              <w:t xml:space="preserve"> </w:t>
            </w:r>
          </w:p>
        </w:tc>
        <w:tc>
          <w:tcPr>
            <w:tcW w:w="1350" w:type="dxa"/>
          </w:tcPr>
          <w:p w:rsidR="00844A19" w:rsidRPr="00844A19" w:rsidRDefault="0089284B" w:rsidP="006E5AFB">
            <w:pPr>
              <w:rPr>
                <w:rFonts w:cstheme="minorHAnsi"/>
                <w:sz w:val="22"/>
                <w:szCs w:val="22"/>
              </w:rPr>
            </w:pPr>
            <w:r>
              <w:rPr>
                <w:rFonts w:cstheme="minorHAnsi"/>
                <w:sz w:val="22"/>
                <w:szCs w:val="22"/>
              </w:rPr>
              <w:t>Ch. 1</w:t>
            </w:r>
          </w:p>
        </w:tc>
        <w:tc>
          <w:tcPr>
            <w:tcW w:w="1890" w:type="dxa"/>
          </w:tcPr>
          <w:p w:rsidR="00844A19" w:rsidRPr="00844A19" w:rsidRDefault="00844A19" w:rsidP="006E5AFB">
            <w:pPr>
              <w:pStyle w:val="Heading1"/>
              <w:rPr>
                <w:rFonts w:asciiTheme="minorHAnsi" w:hAnsiTheme="minorHAnsi" w:cstheme="minorHAnsi"/>
                <w:b/>
                <w:bCs/>
                <w:i w:val="0"/>
                <w:iCs w:val="0"/>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EF2A15">
              <w:rPr>
                <w:rFonts w:cstheme="minorHAnsi"/>
                <w:sz w:val="22"/>
                <w:szCs w:val="22"/>
              </w:rPr>
              <w:t>0</w:t>
            </w:r>
          </w:p>
        </w:tc>
        <w:tc>
          <w:tcPr>
            <w:tcW w:w="4680" w:type="dxa"/>
          </w:tcPr>
          <w:p w:rsidR="00844A19" w:rsidRPr="00BD6B3A" w:rsidRDefault="00F42F53" w:rsidP="006E5AFB">
            <w:pPr>
              <w:rPr>
                <w:rFonts w:cstheme="minorHAnsi"/>
                <w:b/>
                <w:bCs/>
                <w:sz w:val="22"/>
                <w:szCs w:val="22"/>
              </w:rPr>
            </w:pPr>
            <w:r w:rsidRPr="00BD6B3A">
              <w:rPr>
                <w:rFonts w:cstheme="minorHAnsi"/>
                <w:b/>
                <w:bCs/>
                <w:sz w:val="22"/>
                <w:szCs w:val="22"/>
              </w:rPr>
              <w:t>MLK Day (No Class)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EF2A15">
              <w:rPr>
                <w:rFonts w:cstheme="minorHAnsi"/>
                <w:sz w:val="22"/>
                <w:szCs w:val="22"/>
              </w:rPr>
              <w:t>2</w:t>
            </w:r>
          </w:p>
        </w:tc>
        <w:tc>
          <w:tcPr>
            <w:tcW w:w="4680" w:type="dxa"/>
          </w:tcPr>
          <w:p w:rsidR="00844A19" w:rsidRPr="00844A19" w:rsidRDefault="00844A19" w:rsidP="0089284B">
            <w:pPr>
              <w:rPr>
                <w:rFonts w:cstheme="minorHAnsi"/>
                <w:sz w:val="22"/>
                <w:szCs w:val="22"/>
              </w:rPr>
            </w:pPr>
            <w:r w:rsidRPr="00844A19">
              <w:rPr>
                <w:rFonts w:cstheme="minorHAnsi"/>
                <w:sz w:val="22"/>
                <w:szCs w:val="22"/>
              </w:rPr>
              <w:t xml:space="preserve">Chapter 2. </w:t>
            </w:r>
            <w:r w:rsidR="0089284B">
              <w:rPr>
                <w:rFonts w:cstheme="minorHAnsi"/>
                <w:sz w:val="22"/>
                <w:szCs w:val="22"/>
              </w:rPr>
              <w:t>AT and Universal Design</w:t>
            </w:r>
          </w:p>
        </w:tc>
        <w:tc>
          <w:tcPr>
            <w:tcW w:w="1350" w:type="dxa"/>
          </w:tcPr>
          <w:p w:rsidR="00844A19" w:rsidRPr="00844A19" w:rsidRDefault="0089284B" w:rsidP="006E5AFB">
            <w:pPr>
              <w:rPr>
                <w:rFonts w:cstheme="minorHAnsi"/>
                <w:sz w:val="22"/>
                <w:szCs w:val="22"/>
              </w:rPr>
            </w:pPr>
            <w:r>
              <w:rPr>
                <w:rFonts w:cstheme="minorHAnsi"/>
                <w:sz w:val="22"/>
                <w:szCs w:val="22"/>
              </w:rPr>
              <w:t>Ch. 2</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EF2A15">
              <w:rPr>
                <w:rFonts w:cstheme="minorHAnsi"/>
                <w:sz w:val="22"/>
                <w:szCs w:val="22"/>
              </w:rPr>
              <w:t>7</w:t>
            </w:r>
          </w:p>
        </w:tc>
        <w:tc>
          <w:tcPr>
            <w:tcW w:w="4680" w:type="dxa"/>
          </w:tcPr>
          <w:p w:rsidR="00844A19" w:rsidRPr="00844A19" w:rsidRDefault="00844A19" w:rsidP="006E5AFB">
            <w:pPr>
              <w:rPr>
                <w:rFonts w:cstheme="minorHAnsi"/>
                <w:sz w:val="22"/>
                <w:szCs w:val="22"/>
              </w:rPr>
            </w:pPr>
            <w:r w:rsidRPr="00844A19">
              <w:rPr>
                <w:rFonts w:cstheme="minorHAnsi"/>
                <w:sz w:val="22"/>
                <w:szCs w:val="22"/>
              </w:rPr>
              <w:t>Chapter 2</w:t>
            </w:r>
          </w:p>
        </w:tc>
        <w:tc>
          <w:tcPr>
            <w:tcW w:w="1350" w:type="dxa"/>
          </w:tcPr>
          <w:p w:rsidR="00844A19" w:rsidRPr="00844A19" w:rsidRDefault="0089284B" w:rsidP="006E5AFB">
            <w:pPr>
              <w:rPr>
                <w:rFonts w:cstheme="minorHAnsi"/>
                <w:sz w:val="22"/>
                <w:szCs w:val="22"/>
              </w:rPr>
            </w:pPr>
            <w:r>
              <w:rPr>
                <w:rFonts w:cstheme="minorHAnsi"/>
                <w:sz w:val="22"/>
                <w:szCs w:val="22"/>
              </w:rPr>
              <w:t>Ch. 2</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Jan </w:t>
            </w:r>
            <w:r w:rsidR="00EF2A15">
              <w:rPr>
                <w:rFonts w:cstheme="minorHAnsi"/>
                <w:sz w:val="22"/>
                <w:szCs w:val="22"/>
              </w:rPr>
              <w:t>29</w:t>
            </w:r>
          </w:p>
        </w:tc>
        <w:tc>
          <w:tcPr>
            <w:tcW w:w="4680" w:type="dxa"/>
          </w:tcPr>
          <w:p w:rsidR="00844A19" w:rsidRPr="00BD6B3A" w:rsidRDefault="00844A19" w:rsidP="006E5AFB">
            <w:pPr>
              <w:rPr>
                <w:rFonts w:cstheme="minorHAnsi"/>
                <w:b/>
                <w:bCs/>
                <w:sz w:val="22"/>
                <w:szCs w:val="22"/>
              </w:rPr>
            </w:pPr>
            <w:r w:rsidRPr="00BD6B3A">
              <w:rPr>
                <w:rFonts w:cstheme="minorHAnsi"/>
                <w:b/>
                <w:bCs/>
                <w:sz w:val="22"/>
                <w:szCs w:val="22"/>
              </w:rPr>
              <w:t>Article Discussion</w:t>
            </w:r>
            <w:r w:rsidR="00F42F53" w:rsidRPr="00BD6B3A">
              <w:rPr>
                <w:rFonts w:cstheme="minorHAnsi"/>
                <w:b/>
                <w:bCs/>
                <w:sz w:val="22"/>
                <w:szCs w:val="22"/>
              </w:rPr>
              <w:t xml:space="preserve"> </w:t>
            </w:r>
            <w:r w:rsidR="00EF2A15" w:rsidRPr="00BD6B3A">
              <w:rPr>
                <w:rFonts w:cstheme="minorHAnsi"/>
                <w:b/>
                <w:bCs/>
                <w:sz w:val="22"/>
                <w:szCs w:val="22"/>
              </w:rPr>
              <w:t xml:space="preserve">During </w:t>
            </w:r>
            <w:r w:rsidR="00F42F53" w:rsidRPr="00BD6B3A">
              <w:rPr>
                <w:rFonts w:cstheme="minorHAnsi"/>
                <w:b/>
                <w:bCs/>
                <w:sz w:val="22"/>
                <w:szCs w:val="22"/>
              </w:rPr>
              <w:t>Class</w:t>
            </w:r>
          </w:p>
          <w:p w:rsidR="00640317" w:rsidRPr="00BD6B3A" w:rsidRDefault="00640317" w:rsidP="006E5AFB">
            <w:pPr>
              <w:rPr>
                <w:rFonts w:cstheme="minorHAnsi"/>
                <w:b/>
                <w:bCs/>
                <w:sz w:val="22"/>
                <w:szCs w:val="22"/>
              </w:rPr>
            </w:pPr>
          </w:p>
          <w:p w:rsidR="00640317" w:rsidRPr="00844A19" w:rsidRDefault="00640317" w:rsidP="006E5AFB">
            <w:pPr>
              <w:rPr>
                <w:rFonts w:cstheme="minorHAnsi"/>
                <w:sz w:val="22"/>
                <w:szCs w:val="22"/>
              </w:rPr>
            </w:pPr>
            <w:r w:rsidRPr="00BD6B3A">
              <w:rPr>
                <w:rFonts w:cstheme="minorHAnsi"/>
                <w:b/>
                <w:bCs/>
                <w:sz w:val="22"/>
                <w:szCs w:val="22"/>
              </w:rPr>
              <w:t>Feedback #1 on GLEAN</w:t>
            </w:r>
          </w:p>
        </w:tc>
        <w:tc>
          <w:tcPr>
            <w:tcW w:w="1350" w:type="dxa"/>
          </w:tcPr>
          <w:p w:rsidR="00844A19" w:rsidRPr="00844A19" w:rsidRDefault="00844A19" w:rsidP="006E5AFB">
            <w:pPr>
              <w:rPr>
                <w:rFonts w:cstheme="minorHAnsi"/>
                <w:sz w:val="22"/>
                <w:szCs w:val="22"/>
              </w:rPr>
            </w:pPr>
          </w:p>
        </w:tc>
        <w:tc>
          <w:tcPr>
            <w:tcW w:w="1890" w:type="dxa"/>
          </w:tcPr>
          <w:p w:rsidR="00640317" w:rsidRDefault="00844A19" w:rsidP="00640317">
            <w:pPr>
              <w:pStyle w:val="Heading2"/>
              <w:rPr>
                <w:rFonts w:asciiTheme="minorHAnsi" w:hAnsiTheme="minorHAnsi" w:cstheme="minorHAnsi"/>
                <w:sz w:val="22"/>
                <w:szCs w:val="22"/>
              </w:rPr>
            </w:pPr>
            <w:r w:rsidRPr="00844A19">
              <w:rPr>
                <w:rFonts w:asciiTheme="minorHAnsi" w:hAnsiTheme="minorHAnsi" w:cstheme="minorHAnsi"/>
                <w:sz w:val="22"/>
                <w:szCs w:val="22"/>
              </w:rPr>
              <w:t>Article 1 Due</w:t>
            </w:r>
          </w:p>
          <w:p w:rsidR="00640317" w:rsidRDefault="00640317" w:rsidP="00640317">
            <w:pPr>
              <w:pStyle w:val="Heading2"/>
              <w:rPr>
                <w:rFonts w:asciiTheme="minorHAnsi" w:hAnsiTheme="minorHAnsi" w:cstheme="minorHAnsi"/>
                <w:sz w:val="22"/>
                <w:szCs w:val="22"/>
              </w:rPr>
            </w:pPr>
          </w:p>
          <w:p w:rsidR="00640317" w:rsidRPr="00640317" w:rsidRDefault="00640317" w:rsidP="00640317">
            <w:pPr>
              <w:pStyle w:val="Heading2"/>
              <w:rPr>
                <w:rFonts w:asciiTheme="minorHAnsi" w:hAnsiTheme="minorHAnsi" w:cstheme="minorHAnsi"/>
                <w:sz w:val="22"/>
                <w:szCs w:val="22"/>
              </w:rPr>
            </w:pPr>
            <w:r>
              <w:rPr>
                <w:rFonts w:asciiTheme="minorHAnsi" w:hAnsiTheme="minorHAnsi" w:cstheme="minorHAnsi"/>
                <w:sz w:val="22"/>
                <w:szCs w:val="22"/>
              </w:rPr>
              <w:t>Feedback #1 on GLEAN</w:t>
            </w:r>
            <w:r w:rsidR="00AE4775">
              <w:rPr>
                <w:rFonts w:asciiTheme="minorHAnsi" w:hAnsiTheme="minorHAnsi" w:cstheme="minorHAnsi"/>
                <w:sz w:val="22"/>
                <w:szCs w:val="22"/>
              </w:rPr>
              <w:t xml:space="preserve"> Project</w:t>
            </w:r>
            <w:r w:rsidR="00BD6B3A">
              <w:rPr>
                <w:rFonts w:asciiTheme="minorHAnsi" w:hAnsiTheme="minorHAnsi" w:cstheme="minorHAnsi"/>
                <w:sz w:val="22"/>
                <w:szCs w:val="22"/>
              </w:rPr>
              <w:t xml:space="preserve">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EF2A15">
              <w:rPr>
                <w:rFonts w:cstheme="minorHAnsi"/>
                <w:sz w:val="22"/>
                <w:szCs w:val="22"/>
              </w:rPr>
              <w:t>3</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3. AT </w:t>
            </w:r>
            <w:r w:rsidR="0089284B">
              <w:rPr>
                <w:rFonts w:cstheme="minorHAnsi"/>
                <w:sz w:val="22"/>
                <w:szCs w:val="22"/>
              </w:rPr>
              <w:t>Evaluations</w:t>
            </w:r>
          </w:p>
        </w:tc>
        <w:tc>
          <w:tcPr>
            <w:tcW w:w="1350" w:type="dxa"/>
          </w:tcPr>
          <w:p w:rsidR="00844A19" w:rsidRPr="00844A19" w:rsidRDefault="0089284B" w:rsidP="006E5AFB">
            <w:pPr>
              <w:rPr>
                <w:rFonts w:cstheme="minorHAnsi"/>
                <w:sz w:val="22"/>
                <w:szCs w:val="22"/>
              </w:rPr>
            </w:pPr>
            <w:r>
              <w:rPr>
                <w:rFonts w:cstheme="minorHAnsi"/>
                <w:sz w:val="22"/>
                <w:szCs w:val="22"/>
              </w:rPr>
              <w:t>Ch. 3</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EF2A15">
              <w:rPr>
                <w:rFonts w:cstheme="minorHAnsi"/>
                <w:sz w:val="22"/>
                <w:szCs w:val="22"/>
              </w:rPr>
              <w:t>5</w:t>
            </w:r>
          </w:p>
          <w:p w:rsidR="00844A19" w:rsidRPr="00844A19" w:rsidRDefault="00844A19" w:rsidP="006E5AFB">
            <w:pPr>
              <w:rPr>
                <w:rFonts w:cstheme="minorHAnsi"/>
                <w:sz w:val="22"/>
                <w:szCs w:val="22"/>
              </w:rPr>
            </w:pPr>
          </w:p>
        </w:tc>
        <w:tc>
          <w:tcPr>
            <w:tcW w:w="4680" w:type="dxa"/>
          </w:tcPr>
          <w:p w:rsidR="00844A19" w:rsidRPr="00BD6B3A" w:rsidRDefault="002406F8" w:rsidP="006E5AFB">
            <w:pPr>
              <w:rPr>
                <w:rFonts w:cstheme="minorHAnsi"/>
                <w:b/>
                <w:bCs/>
                <w:sz w:val="22"/>
                <w:szCs w:val="22"/>
              </w:rPr>
            </w:pPr>
            <w:r w:rsidRPr="00BD6B3A">
              <w:rPr>
                <w:rFonts w:cstheme="minorHAnsi"/>
                <w:b/>
                <w:bCs/>
                <w:sz w:val="22"/>
                <w:szCs w:val="22"/>
              </w:rPr>
              <w:t>NO CLASS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EF2A15">
              <w:rPr>
                <w:rFonts w:cstheme="minorHAnsi"/>
                <w:sz w:val="22"/>
                <w:szCs w:val="22"/>
              </w:rPr>
              <w:t>0</w:t>
            </w:r>
          </w:p>
        </w:tc>
        <w:tc>
          <w:tcPr>
            <w:tcW w:w="4680" w:type="dxa"/>
          </w:tcPr>
          <w:p w:rsidR="00844A19" w:rsidRPr="00844A19" w:rsidRDefault="00640317" w:rsidP="006E5AFB">
            <w:pPr>
              <w:rPr>
                <w:rFonts w:cstheme="minorHAnsi"/>
                <w:sz w:val="22"/>
                <w:szCs w:val="22"/>
              </w:rPr>
            </w:pPr>
            <w:r>
              <w:rPr>
                <w:rFonts w:cstheme="minorHAnsi"/>
                <w:sz w:val="22"/>
                <w:szCs w:val="22"/>
              </w:rPr>
              <w:t>Chapter 9. AT for Autism Spectrum</w:t>
            </w:r>
          </w:p>
        </w:tc>
        <w:tc>
          <w:tcPr>
            <w:tcW w:w="1350" w:type="dxa"/>
          </w:tcPr>
          <w:p w:rsidR="00844A19" w:rsidRPr="00844A19" w:rsidRDefault="0089284B" w:rsidP="006E5AFB">
            <w:pPr>
              <w:rPr>
                <w:rFonts w:cstheme="minorHAnsi"/>
                <w:sz w:val="22"/>
                <w:szCs w:val="22"/>
              </w:rPr>
            </w:pPr>
            <w:r>
              <w:rPr>
                <w:rFonts w:cstheme="minorHAnsi"/>
                <w:sz w:val="22"/>
                <w:szCs w:val="22"/>
              </w:rPr>
              <w:t xml:space="preserve">Ch. </w:t>
            </w:r>
            <w:r w:rsidR="00640317">
              <w:rPr>
                <w:rFonts w:cstheme="minorHAnsi"/>
                <w:sz w:val="22"/>
                <w:szCs w:val="22"/>
              </w:rPr>
              <w:t>9</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EF2A15">
              <w:rPr>
                <w:rFonts w:cstheme="minorHAnsi"/>
                <w:sz w:val="22"/>
                <w:szCs w:val="22"/>
              </w:rPr>
              <w:t>2</w:t>
            </w:r>
          </w:p>
        </w:tc>
        <w:tc>
          <w:tcPr>
            <w:tcW w:w="4680" w:type="dxa"/>
          </w:tcPr>
          <w:p w:rsidR="00844A19" w:rsidRPr="00844A19" w:rsidRDefault="00640317" w:rsidP="006E5AFB">
            <w:pPr>
              <w:rPr>
                <w:rFonts w:cstheme="minorHAnsi"/>
                <w:sz w:val="22"/>
                <w:szCs w:val="22"/>
              </w:rPr>
            </w:pPr>
            <w:r>
              <w:rPr>
                <w:rFonts w:cstheme="minorHAnsi"/>
                <w:sz w:val="22"/>
                <w:szCs w:val="22"/>
              </w:rPr>
              <w:t>Chapter 9</w:t>
            </w:r>
          </w:p>
        </w:tc>
        <w:tc>
          <w:tcPr>
            <w:tcW w:w="1350" w:type="dxa"/>
          </w:tcPr>
          <w:p w:rsidR="00844A19" w:rsidRPr="00844A19" w:rsidRDefault="0089284B" w:rsidP="006E5AFB">
            <w:pPr>
              <w:rPr>
                <w:rFonts w:cstheme="minorHAnsi"/>
                <w:sz w:val="22"/>
                <w:szCs w:val="22"/>
              </w:rPr>
            </w:pPr>
            <w:r>
              <w:rPr>
                <w:rFonts w:cstheme="minorHAnsi"/>
                <w:sz w:val="22"/>
                <w:szCs w:val="22"/>
              </w:rPr>
              <w:t xml:space="preserve">Ch. </w:t>
            </w:r>
            <w:r w:rsidR="00640317">
              <w:rPr>
                <w:rFonts w:cstheme="minorHAnsi"/>
                <w:sz w:val="22"/>
                <w:szCs w:val="22"/>
              </w:rPr>
              <w:t>9</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EF2A15">
              <w:rPr>
                <w:rFonts w:cstheme="minorHAnsi"/>
                <w:sz w:val="22"/>
                <w:szCs w:val="22"/>
              </w:rPr>
              <w:t>7</w:t>
            </w:r>
          </w:p>
        </w:tc>
        <w:tc>
          <w:tcPr>
            <w:tcW w:w="4680" w:type="dxa"/>
          </w:tcPr>
          <w:p w:rsidR="00844A19" w:rsidRPr="00844A19" w:rsidRDefault="00640317" w:rsidP="006E5AFB">
            <w:pPr>
              <w:rPr>
                <w:rFonts w:cstheme="minorHAnsi"/>
                <w:sz w:val="22"/>
                <w:szCs w:val="22"/>
              </w:rPr>
            </w:pPr>
            <w:r>
              <w:rPr>
                <w:rFonts w:cstheme="minorHAnsi"/>
                <w:sz w:val="22"/>
                <w:szCs w:val="22"/>
              </w:rPr>
              <w:t>Chapter 10. AT for Transitioning to the Adult World</w:t>
            </w:r>
          </w:p>
        </w:tc>
        <w:tc>
          <w:tcPr>
            <w:tcW w:w="1350" w:type="dxa"/>
          </w:tcPr>
          <w:p w:rsidR="00844A19" w:rsidRPr="00844A19" w:rsidRDefault="00D71E72" w:rsidP="006E5AFB">
            <w:pPr>
              <w:rPr>
                <w:rFonts w:cstheme="minorHAnsi"/>
                <w:sz w:val="22"/>
                <w:szCs w:val="22"/>
              </w:rPr>
            </w:pPr>
            <w:r>
              <w:rPr>
                <w:rFonts w:cstheme="minorHAnsi"/>
                <w:sz w:val="22"/>
                <w:szCs w:val="22"/>
              </w:rPr>
              <w:t>Ch. 10</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rPr>
          <w:trHeight w:val="269"/>
        </w:trPr>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EF2A15">
              <w:rPr>
                <w:rFonts w:cstheme="minorHAnsi"/>
                <w:sz w:val="22"/>
                <w:szCs w:val="22"/>
              </w:rPr>
              <w:t>19</w:t>
            </w:r>
          </w:p>
        </w:tc>
        <w:tc>
          <w:tcPr>
            <w:tcW w:w="4680" w:type="dxa"/>
          </w:tcPr>
          <w:p w:rsidR="00844A19" w:rsidRDefault="00640317" w:rsidP="006E5AFB">
            <w:pPr>
              <w:rPr>
                <w:rFonts w:cstheme="minorHAnsi"/>
                <w:sz w:val="22"/>
                <w:szCs w:val="22"/>
              </w:rPr>
            </w:pPr>
            <w:r>
              <w:rPr>
                <w:rFonts w:cstheme="minorHAnsi"/>
                <w:sz w:val="22"/>
                <w:szCs w:val="22"/>
              </w:rPr>
              <w:t>Chapter 10</w:t>
            </w:r>
          </w:p>
          <w:p w:rsidR="00BD6B3A" w:rsidRDefault="00BD6B3A" w:rsidP="006E5AFB">
            <w:pPr>
              <w:rPr>
                <w:rFonts w:cstheme="minorHAnsi"/>
                <w:sz w:val="22"/>
                <w:szCs w:val="22"/>
              </w:rPr>
            </w:pPr>
          </w:p>
          <w:p w:rsidR="00BD6B3A" w:rsidRPr="00BD6B3A" w:rsidRDefault="00BD6B3A" w:rsidP="006E5AFB">
            <w:pPr>
              <w:rPr>
                <w:rFonts w:cstheme="minorHAnsi"/>
                <w:b/>
                <w:bCs/>
                <w:sz w:val="22"/>
                <w:szCs w:val="22"/>
              </w:rPr>
            </w:pPr>
            <w:r w:rsidRPr="00BD6B3A">
              <w:rPr>
                <w:rFonts w:cstheme="minorHAnsi"/>
                <w:b/>
                <w:bCs/>
                <w:sz w:val="22"/>
                <w:szCs w:val="22"/>
              </w:rPr>
              <w:t>Feedback #2 on GLEAN</w:t>
            </w:r>
          </w:p>
        </w:tc>
        <w:tc>
          <w:tcPr>
            <w:tcW w:w="1350" w:type="dxa"/>
          </w:tcPr>
          <w:p w:rsidR="00844A19" w:rsidRPr="00844A19" w:rsidRDefault="00D71E72" w:rsidP="006E5AFB">
            <w:pPr>
              <w:rPr>
                <w:rFonts w:cstheme="minorHAnsi"/>
                <w:sz w:val="22"/>
                <w:szCs w:val="22"/>
              </w:rPr>
            </w:pPr>
            <w:r>
              <w:rPr>
                <w:rFonts w:cstheme="minorHAnsi"/>
                <w:sz w:val="22"/>
                <w:szCs w:val="22"/>
              </w:rPr>
              <w:t>Ch. 10</w:t>
            </w:r>
          </w:p>
        </w:tc>
        <w:tc>
          <w:tcPr>
            <w:tcW w:w="1890" w:type="dxa"/>
          </w:tcPr>
          <w:p w:rsidR="00844A19" w:rsidRPr="00844A19" w:rsidRDefault="00AE4775" w:rsidP="006E5AFB">
            <w:pPr>
              <w:pStyle w:val="Heading2"/>
              <w:rPr>
                <w:rFonts w:asciiTheme="minorHAnsi" w:hAnsiTheme="minorHAnsi" w:cstheme="minorHAnsi"/>
                <w:sz w:val="22"/>
                <w:szCs w:val="22"/>
              </w:rPr>
            </w:pPr>
            <w:r>
              <w:rPr>
                <w:rFonts w:asciiTheme="minorHAnsi" w:hAnsiTheme="minorHAnsi" w:cstheme="minorHAnsi"/>
                <w:sz w:val="22"/>
                <w:szCs w:val="22"/>
              </w:rPr>
              <w:t>Feedback #2 on GLEAN Project</w:t>
            </w:r>
            <w:r w:rsidR="00BD6B3A">
              <w:rPr>
                <w:rFonts w:asciiTheme="minorHAnsi" w:hAnsiTheme="minorHAnsi" w:cstheme="minorHAnsi"/>
                <w:sz w:val="22"/>
                <w:szCs w:val="22"/>
              </w:rPr>
              <w:t xml:space="preserve"> Due</w:t>
            </w:r>
          </w:p>
        </w:tc>
      </w:tr>
      <w:tr w:rsidR="00844A19" w:rsidRPr="00844A19" w:rsidTr="006E5AFB">
        <w:trPr>
          <w:trHeight w:val="269"/>
        </w:trPr>
        <w:tc>
          <w:tcPr>
            <w:tcW w:w="1008" w:type="dxa"/>
          </w:tcPr>
          <w:p w:rsidR="00844A19" w:rsidRPr="00844A19" w:rsidRDefault="00844A19" w:rsidP="006E5AFB">
            <w:pPr>
              <w:rPr>
                <w:rFonts w:cstheme="minorHAnsi"/>
                <w:sz w:val="22"/>
                <w:szCs w:val="22"/>
              </w:rPr>
            </w:pPr>
            <w:r w:rsidRPr="00844A19">
              <w:rPr>
                <w:rFonts w:cstheme="minorHAnsi"/>
                <w:sz w:val="22"/>
                <w:szCs w:val="22"/>
              </w:rPr>
              <w:t>Feb 2</w:t>
            </w:r>
            <w:r w:rsidR="00EF2A15">
              <w:rPr>
                <w:rFonts w:cstheme="minorHAnsi"/>
                <w:sz w:val="22"/>
                <w:szCs w:val="22"/>
              </w:rPr>
              <w:t>4</w:t>
            </w:r>
          </w:p>
        </w:tc>
        <w:tc>
          <w:tcPr>
            <w:tcW w:w="4680" w:type="dxa"/>
          </w:tcPr>
          <w:p w:rsidR="00844A19" w:rsidRPr="00844A19" w:rsidRDefault="00BD6B3A" w:rsidP="006E5AFB">
            <w:pPr>
              <w:rPr>
                <w:rFonts w:cstheme="minorHAnsi"/>
                <w:sz w:val="22"/>
                <w:szCs w:val="22"/>
              </w:rPr>
            </w:pPr>
            <w:r>
              <w:rPr>
                <w:rFonts w:cstheme="minorHAnsi"/>
                <w:sz w:val="22"/>
                <w:szCs w:val="22"/>
              </w:rPr>
              <w:t>GLEAN Project Update</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2</w:t>
            </w:r>
            <w:r w:rsidR="00EF2A15">
              <w:rPr>
                <w:rFonts w:cstheme="minorHAnsi"/>
                <w:sz w:val="22"/>
                <w:szCs w:val="22"/>
              </w:rPr>
              <w:t>6</w:t>
            </w:r>
          </w:p>
        </w:tc>
        <w:tc>
          <w:tcPr>
            <w:tcW w:w="4680" w:type="dxa"/>
          </w:tcPr>
          <w:p w:rsidR="00844A19" w:rsidRPr="00844A19" w:rsidRDefault="00BD6B3A" w:rsidP="006E5AFB">
            <w:pPr>
              <w:rPr>
                <w:rFonts w:cstheme="minorHAnsi"/>
                <w:sz w:val="22"/>
                <w:szCs w:val="22"/>
              </w:rPr>
            </w:pPr>
            <w:r w:rsidRPr="00844A19">
              <w:rPr>
                <w:rFonts w:cstheme="minorHAnsi"/>
                <w:sz w:val="22"/>
                <w:szCs w:val="22"/>
              </w:rPr>
              <w:t>Midterm Review</w:t>
            </w:r>
          </w:p>
        </w:tc>
        <w:tc>
          <w:tcPr>
            <w:tcW w:w="1350" w:type="dxa"/>
          </w:tcPr>
          <w:p w:rsidR="00844A19" w:rsidRPr="00844A19" w:rsidRDefault="00BD6B3A" w:rsidP="006E5AFB">
            <w:pPr>
              <w:rPr>
                <w:rFonts w:cstheme="minorHAnsi"/>
                <w:sz w:val="22"/>
                <w:szCs w:val="22"/>
              </w:rPr>
            </w:pPr>
            <w:r>
              <w:rPr>
                <w:rFonts w:cstheme="minorHAnsi"/>
                <w:sz w:val="22"/>
                <w:szCs w:val="22"/>
              </w:rPr>
              <w:t>Ch. 1, 2, 3, 9, and 10</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2</w:t>
            </w:r>
          </w:p>
        </w:tc>
        <w:tc>
          <w:tcPr>
            <w:tcW w:w="4680" w:type="dxa"/>
          </w:tcPr>
          <w:p w:rsidR="00640317" w:rsidRPr="00BD6B3A" w:rsidRDefault="00BD6B3A" w:rsidP="006E5AFB">
            <w:pPr>
              <w:rPr>
                <w:rFonts w:cstheme="minorHAnsi"/>
                <w:b/>
                <w:bCs/>
                <w:sz w:val="22"/>
                <w:szCs w:val="22"/>
              </w:rPr>
            </w:pPr>
            <w:r>
              <w:rPr>
                <w:rFonts w:cstheme="minorHAnsi"/>
                <w:b/>
                <w:bCs/>
                <w:sz w:val="22"/>
                <w:szCs w:val="22"/>
              </w:rPr>
              <w:t>Midterm Exam</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BD6B3A" w:rsidP="006E5AFB">
            <w:pPr>
              <w:pStyle w:val="Heading2"/>
              <w:rPr>
                <w:rFonts w:asciiTheme="minorHAnsi" w:hAnsiTheme="minorHAnsi" w:cstheme="minorHAnsi"/>
                <w:sz w:val="22"/>
                <w:szCs w:val="22"/>
              </w:rPr>
            </w:pPr>
            <w:r>
              <w:rPr>
                <w:rFonts w:asciiTheme="minorHAnsi" w:hAnsiTheme="minorHAnsi" w:cstheme="minorHAnsi"/>
                <w:sz w:val="22"/>
                <w:szCs w:val="22"/>
              </w:rPr>
              <w:t>Midterm Exam</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4</w:t>
            </w:r>
          </w:p>
        </w:tc>
        <w:tc>
          <w:tcPr>
            <w:tcW w:w="4680" w:type="dxa"/>
          </w:tcPr>
          <w:p w:rsidR="00BD6B3A" w:rsidRPr="00844A19" w:rsidRDefault="00BD6B3A" w:rsidP="006E5AFB">
            <w:pPr>
              <w:rPr>
                <w:rFonts w:cstheme="minorHAnsi"/>
                <w:sz w:val="22"/>
                <w:szCs w:val="22"/>
              </w:rPr>
            </w:pPr>
            <w:r w:rsidRPr="00BD6B3A">
              <w:rPr>
                <w:rFonts w:cstheme="minorHAnsi"/>
                <w:b/>
                <w:bCs/>
                <w:sz w:val="22"/>
                <w:szCs w:val="22"/>
              </w:rPr>
              <w:t>Article Discussion During Class</w:t>
            </w:r>
          </w:p>
        </w:tc>
        <w:tc>
          <w:tcPr>
            <w:tcW w:w="1350" w:type="dxa"/>
          </w:tcPr>
          <w:p w:rsidR="00844A19" w:rsidRPr="00844A19" w:rsidRDefault="00844A19" w:rsidP="006E5AFB">
            <w:pPr>
              <w:rPr>
                <w:rFonts w:cstheme="minorHAnsi"/>
                <w:sz w:val="22"/>
                <w:szCs w:val="22"/>
              </w:rPr>
            </w:pPr>
          </w:p>
        </w:tc>
        <w:tc>
          <w:tcPr>
            <w:tcW w:w="1890" w:type="dxa"/>
          </w:tcPr>
          <w:p w:rsidR="00BD6B3A" w:rsidRPr="00BD6B3A" w:rsidRDefault="00BD6B3A" w:rsidP="00BD6B3A">
            <w:pPr>
              <w:rPr>
                <w:b/>
                <w:bCs/>
              </w:rPr>
            </w:pPr>
            <w:r w:rsidRPr="00BD6B3A">
              <w:rPr>
                <w:rFonts w:cstheme="minorHAnsi"/>
                <w:b/>
                <w:bCs/>
                <w:sz w:val="22"/>
                <w:szCs w:val="22"/>
              </w:rPr>
              <w:t>Article 2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9</w:t>
            </w:r>
          </w:p>
        </w:tc>
        <w:tc>
          <w:tcPr>
            <w:tcW w:w="4680" w:type="dxa"/>
          </w:tcPr>
          <w:p w:rsidR="00844A19" w:rsidRPr="00844A19" w:rsidRDefault="00844A19" w:rsidP="006E5AFB">
            <w:pPr>
              <w:rPr>
                <w:rFonts w:cstheme="minorHAnsi"/>
                <w:sz w:val="22"/>
                <w:szCs w:val="22"/>
              </w:rPr>
            </w:pPr>
            <w:r w:rsidRPr="00844A19">
              <w:rPr>
                <w:rFonts w:cstheme="minorHAnsi"/>
                <w:sz w:val="22"/>
                <w:szCs w:val="22"/>
              </w:rPr>
              <w:t>Spring Break</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1</w:t>
            </w:r>
            <w:r w:rsidR="00EF2A15">
              <w:rPr>
                <w:rFonts w:cstheme="minorHAnsi"/>
                <w:sz w:val="22"/>
                <w:szCs w:val="22"/>
              </w:rPr>
              <w:t>1</w:t>
            </w:r>
          </w:p>
        </w:tc>
        <w:tc>
          <w:tcPr>
            <w:tcW w:w="4680" w:type="dxa"/>
          </w:tcPr>
          <w:p w:rsidR="00844A19" w:rsidRPr="00844A19" w:rsidRDefault="00844A19" w:rsidP="006E5AFB">
            <w:pPr>
              <w:rPr>
                <w:rFonts w:cstheme="minorHAnsi"/>
                <w:sz w:val="22"/>
                <w:szCs w:val="22"/>
              </w:rPr>
            </w:pPr>
            <w:r w:rsidRPr="00844A19">
              <w:rPr>
                <w:rFonts w:cstheme="minorHAnsi"/>
                <w:sz w:val="22"/>
                <w:szCs w:val="22"/>
              </w:rPr>
              <w:t>Spring Break</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1</w:t>
            </w:r>
            <w:r w:rsidR="00EF2A15">
              <w:rPr>
                <w:rFonts w:cstheme="minorHAnsi"/>
                <w:sz w:val="22"/>
                <w:szCs w:val="22"/>
              </w:rPr>
              <w:t>6</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4. AT for Young Children</w:t>
            </w:r>
          </w:p>
        </w:tc>
        <w:tc>
          <w:tcPr>
            <w:tcW w:w="1350" w:type="dxa"/>
          </w:tcPr>
          <w:p w:rsidR="00844A19" w:rsidRPr="00844A19" w:rsidRDefault="00640317" w:rsidP="006E5AFB">
            <w:pPr>
              <w:rPr>
                <w:rFonts w:cstheme="minorHAnsi"/>
                <w:sz w:val="22"/>
                <w:szCs w:val="22"/>
              </w:rPr>
            </w:pPr>
            <w:r>
              <w:rPr>
                <w:rFonts w:cstheme="minorHAnsi"/>
                <w:sz w:val="22"/>
                <w:szCs w:val="22"/>
              </w:rPr>
              <w:t>Ch. 4</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lastRenderedPageBreak/>
              <w:t xml:space="preserve">Mar </w:t>
            </w:r>
            <w:r w:rsidR="00EF2A15">
              <w:rPr>
                <w:rFonts w:cstheme="minorHAnsi"/>
                <w:sz w:val="22"/>
                <w:szCs w:val="22"/>
              </w:rPr>
              <w:t>18</w:t>
            </w:r>
          </w:p>
        </w:tc>
        <w:tc>
          <w:tcPr>
            <w:tcW w:w="4680" w:type="dxa"/>
          </w:tcPr>
          <w:p w:rsidR="00BD6B3A" w:rsidRPr="00BD6B3A" w:rsidRDefault="00BD6B3A" w:rsidP="006E5AFB">
            <w:pPr>
              <w:rPr>
                <w:rFonts w:cstheme="minorHAnsi"/>
                <w:b/>
                <w:bCs/>
                <w:sz w:val="22"/>
                <w:szCs w:val="22"/>
              </w:rPr>
            </w:pPr>
            <w:r w:rsidRPr="00BD6B3A">
              <w:rPr>
                <w:rFonts w:cstheme="minorHAnsi"/>
                <w:b/>
                <w:bCs/>
                <w:sz w:val="22"/>
                <w:szCs w:val="22"/>
              </w:rPr>
              <w:t>Feedback #3 on GLEAN</w:t>
            </w:r>
          </w:p>
          <w:p w:rsidR="00BD6B3A" w:rsidRDefault="00BD6B3A" w:rsidP="006E5AFB">
            <w:pPr>
              <w:rPr>
                <w:rFonts w:cstheme="minorHAnsi"/>
                <w:sz w:val="22"/>
                <w:szCs w:val="22"/>
              </w:rPr>
            </w:pPr>
          </w:p>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4</w:t>
            </w:r>
          </w:p>
        </w:tc>
        <w:tc>
          <w:tcPr>
            <w:tcW w:w="1350" w:type="dxa"/>
          </w:tcPr>
          <w:p w:rsidR="00844A19" w:rsidRPr="00844A19" w:rsidRDefault="00640317" w:rsidP="006E5AFB">
            <w:pPr>
              <w:rPr>
                <w:rFonts w:cstheme="minorHAnsi"/>
                <w:sz w:val="22"/>
                <w:szCs w:val="22"/>
              </w:rPr>
            </w:pPr>
            <w:r>
              <w:rPr>
                <w:rFonts w:cstheme="minorHAnsi"/>
                <w:sz w:val="22"/>
                <w:szCs w:val="22"/>
              </w:rPr>
              <w:t>Ch. 4</w:t>
            </w:r>
          </w:p>
        </w:tc>
        <w:tc>
          <w:tcPr>
            <w:tcW w:w="1890" w:type="dxa"/>
          </w:tcPr>
          <w:p w:rsidR="00844A19" w:rsidRPr="00844A19" w:rsidRDefault="00AE4775" w:rsidP="006E5AFB">
            <w:pPr>
              <w:pStyle w:val="Heading2"/>
              <w:rPr>
                <w:rFonts w:asciiTheme="minorHAnsi" w:hAnsiTheme="minorHAnsi" w:cstheme="minorHAnsi"/>
                <w:sz w:val="22"/>
                <w:szCs w:val="22"/>
              </w:rPr>
            </w:pPr>
            <w:r>
              <w:rPr>
                <w:rFonts w:asciiTheme="minorHAnsi" w:hAnsiTheme="minorHAnsi" w:cstheme="minorHAnsi"/>
                <w:sz w:val="22"/>
                <w:szCs w:val="22"/>
              </w:rPr>
              <w:t>Feedback #3 on GLEAN Project</w:t>
            </w:r>
            <w:r w:rsidR="00BD6B3A">
              <w:rPr>
                <w:rFonts w:asciiTheme="minorHAnsi" w:hAnsiTheme="minorHAnsi" w:cstheme="minorHAnsi"/>
                <w:sz w:val="22"/>
                <w:szCs w:val="22"/>
              </w:rPr>
              <w:t xml:space="preserve">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23</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5. AT for Higher Incidence Disabilities</w:t>
            </w:r>
          </w:p>
        </w:tc>
        <w:tc>
          <w:tcPr>
            <w:tcW w:w="1350" w:type="dxa"/>
          </w:tcPr>
          <w:p w:rsidR="00844A19" w:rsidRPr="00844A19" w:rsidRDefault="00640317" w:rsidP="006E5AFB">
            <w:pPr>
              <w:rPr>
                <w:rFonts w:cstheme="minorHAnsi"/>
                <w:sz w:val="22"/>
                <w:szCs w:val="22"/>
              </w:rPr>
            </w:pPr>
            <w:r>
              <w:rPr>
                <w:rFonts w:cstheme="minorHAnsi"/>
                <w:sz w:val="22"/>
                <w:szCs w:val="22"/>
              </w:rPr>
              <w:t>Ch. 5</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2</w:t>
            </w:r>
            <w:r w:rsidR="00EF2A15">
              <w:rPr>
                <w:rFonts w:cstheme="minorHAnsi"/>
                <w:sz w:val="22"/>
                <w:szCs w:val="22"/>
              </w:rPr>
              <w:t>5</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5</w:t>
            </w:r>
          </w:p>
        </w:tc>
        <w:tc>
          <w:tcPr>
            <w:tcW w:w="1350" w:type="dxa"/>
          </w:tcPr>
          <w:p w:rsidR="00844A19" w:rsidRPr="00844A19" w:rsidRDefault="00640317" w:rsidP="006E5AFB">
            <w:pPr>
              <w:rPr>
                <w:rFonts w:cstheme="minorHAnsi"/>
                <w:sz w:val="22"/>
                <w:szCs w:val="22"/>
              </w:rPr>
            </w:pPr>
            <w:r>
              <w:rPr>
                <w:rFonts w:cstheme="minorHAnsi"/>
                <w:sz w:val="22"/>
                <w:szCs w:val="22"/>
              </w:rPr>
              <w:t>Ch. 5</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EF2A15" w:rsidP="006E5AFB">
            <w:pPr>
              <w:rPr>
                <w:rFonts w:cstheme="minorHAnsi"/>
                <w:sz w:val="22"/>
                <w:szCs w:val="22"/>
              </w:rPr>
            </w:pPr>
            <w:r>
              <w:rPr>
                <w:rFonts w:cstheme="minorHAnsi"/>
                <w:sz w:val="22"/>
                <w:szCs w:val="22"/>
              </w:rPr>
              <w:t>Mar 30</w:t>
            </w:r>
          </w:p>
        </w:tc>
        <w:tc>
          <w:tcPr>
            <w:tcW w:w="4680" w:type="dxa"/>
          </w:tcPr>
          <w:p w:rsidR="00844A19" w:rsidRPr="00844A19" w:rsidRDefault="00640317" w:rsidP="006E5AFB">
            <w:pPr>
              <w:rPr>
                <w:rFonts w:cstheme="minorHAnsi"/>
                <w:sz w:val="22"/>
                <w:szCs w:val="22"/>
              </w:rPr>
            </w:pPr>
            <w:r>
              <w:rPr>
                <w:rFonts w:cstheme="minorHAnsi"/>
                <w:sz w:val="22"/>
                <w:szCs w:val="22"/>
              </w:rPr>
              <w:t>Chapter 6. AT for Positioning and Mobility</w:t>
            </w:r>
          </w:p>
        </w:tc>
        <w:tc>
          <w:tcPr>
            <w:tcW w:w="1350" w:type="dxa"/>
          </w:tcPr>
          <w:p w:rsidR="00844A19" w:rsidRPr="00844A19" w:rsidRDefault="00640317" w:rsidP="006E5AFB">
            <w:pPr>
              <w:rPr>
                <w:rFonts w:cstheme="minorHAnsi"/>
                <w:sz w:val="22"/>
                <w:szCs w:val="22"/>
              </w:rPr>
            </w:pPr>
            <w:r>
              <w:rPr>
                <w:rFonts w:cstheme="minorHAnsi"/>
                <w:sz w:val="22"/>
                <w:szCs w:val="22"/>
              </w:rPr>
              <w:t>Ch. 6</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1</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6</w:t>
            </w:r>
          </w:p>
        </w:tc>
        <w:tc>
          <w:tcPr>
            <w:tcW w:w="1350" w:type="dxa"/>
          </w:tcPr>
          <w:p w:rsidR="00844A19" w:rsidRPr="00844A19" w:rsidRDefault="00640317" w:rsidP="006E5AFB">
            <w:pPr>
              <w:rPr>
                <w:rFonts w:cstheme="minorHAnsi"/>
                <w:sz w:val="22"/>
                <w:szCs w:val="22"/>
              </w:rPr>
            </w:pPr>
            <w:r>
              <w:rPr>
                <w:rFonts w:cstheme="minorHAnsi"/>
                <w:sz w:val="22"/>
                <w:szCs w:val="22"/>
              </w:rPr>
              <w:t>Ch. 6</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6</w:t>
            </w:r>
          </w:p>
        </w:tc>
        <w:tc>
          <w:tcPr>
            <w:tcW w:w="4680" w:type="dxa"/>
          </w:tcPr>
          <w:p w:rsidR="00844A19" w:rsidRPr="00844A19" w:rsidRDefault="00640317" w:rsidP="006E5AFB">
            <w:pPr>
              <w:rPr>
                <w:rFonts w:cstheme="minorHAnsi"/>
                <w:sz w:val="22"/>
                <w:szCs w:val="22"/>
              </w:rPr>
            </w:pPr>
            <w:r>
              <w:rPr>
                <w:rFonts w:cstheme="minorHAnsi"/>
                <w:sz w:val="22"/>
                <w:szCs w:val="22"/>
              </w:rPr>
              <w:t>Chapter 7. AT for Communication</w:t>
            </w:r>
          </w:p>
        </w:tc>
        <w:tc>
          <w:tcPr>
            <w:tcW w:w="1350" w:type="dxa"/>
          </w:tcPr>
          <w:p w:rsidR="00844A19" w:rsidRPr="00844A19" w:rsidRDefault="00640317" w:rsidP="006E5AFB">
            <w:pPr>
              <w:rPr>
                <w:rFonts w:cstheme="minorHAnsi"/>
                <w:sz w:val="22"/>
                <w:szCs w:val="22"/>
              </w:rPr>
            </w:pPr>
            <w:r>
              <w:rPr>
                <w:rFonts w:cstheme="minorHAnsi"/>
                <w:sz w:val="22"/>
                <w:szCs w:val="22"/>
              </w:rPr>
              <w:t>Ch. 7</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8</w:t>
            </w:r>
          </w:p>
        </w:tc>
        <w:tc>
          <w:tcPr>
            <w:tcW w:w="4680" w:type="dxa"/>
          </w:tcPr>
          <w:p w:rsidR="00844A19" w:rsidRPr="00BD6B3A" w:rsidRDefault="00844A19" w:rsidP="006E5AFB">
            <w:pPr>
              <w:rPr>
                <w:rFonts w:cstheme="minorHAnsi"/>
                <w:b/>
                <w:bCs/>
                <w:sz w:val="22"/>
                <w:szCs w:val="22"/>
              </w:rPr>
            </w:pPr>
            <w:r w:rsidRPr="00BD6B3A">
              <w:rPr>
                <w:rFonts w:cstheme="minorHAnsi"/>
                <w:b/>
                <w:bCs/>
                <w:sz w:val="22"/>
                <w:szCs w:val="22"/>
              </w:rPr>
              <w:t>Article Discussion</w:t>
            </w:r>
            <w:r w:rsidR="00640317" w:rsidRPr="00BD6B3A">
              <w:rPr>
                <w:rFonts w:cstheme="minorHAnsi"/>
                <w:b/>
                <w:bCs/>
                <w:sz w:val="22"/>
                <w:szCs w:val="22"/>
              </w:rPr>
              <w:t xml:space="preserve"> During Class</w:t>
            </w:r>
          </w:p>
          <w:p w:rsidR="00AE4775" w:rsidRDefault="00AE4775" w:rsidP="006E5AFB">
            <w:pPr>
              <w:rPr>
                <w:rFonts w:cstheme="minorHAnsi"/>
                <w:sz w:val="22"/>
                <w:szCs w:val="22"/>
              </w:rPr>
            </w:pPr>
          </w:p>
          <w:p w:rsidR="00AE4775" w:rsidRPr="00BD6B3A" w:rsidRDefault="00AE4775" w:rsidP="006E5AFB">
            <w:pPr>
              <w:rPr>
                <w:rFonts w:cstheme="minorHAnsi"/>
                <w:b/>
                <w:bCs/>
                <w:sz w:val="22"/>
                <w:szCs w:val="22"/>
              </w:rPr>
            </w:pPr>
            <w:r w:rsidRPr="00BD6B3A">
              <w:rPr>
                <w:rFonts w:cstheme="minorHAnsi"/>
                <w:b/>
                <w:bCs/>
                <w:sz w:val="22"/>
                <w:szCs w:val="22"/>
              </w:rPr>
              <w:t>Feedback #4 on GLEAN</w:t>
            </w:r>
          </w:p>
          <w:p w:rsidR="00640317" w:rsidRDefault="00640317" w:rsidP="006E5AFB">
            <w:pPr>
              <w:rPr>
                <w:rFonts w:cstheme="minorHAnsi"/>
                <w:sz w:val="22"/>
                <w:szCs w:val="22"/>
              </w:rPr>
            </w:pPr>
          </w:p>
          <w:p w:rsidR="00640317" w:rsidRPr="00844A19" w:rsidRDefault="00640317" w:rsidP="006E5AFB">
            <w:pPr>
              <w:rPr>
                <w:rFonts w:cstheme="minorHAnsi"/>
                <w:sz w:val="22"/>
                <w:szCs w:val="22"/>
              </w:rPr>
            </w:pPr>
            <w:r>
              <w:rPr>
                <w:rFonts w:cstheme="minorHAnsi"/>
                <w:sz w:val="22"/>
                <w:szCs w:val="22"/>
              </w:rPr>
              <w:t>Chapter 7</w:t>
            </w:r>
          </w:p>
        </w:tc>
        <w:tc>
          <w:tcPr>
            <w:tcW w:w="1350" w:type="dxa"/>
          </w:tcPr>
          <w:p w:rsidR="00844A19" w:rsidRPr="00844A19" w:rsidRDefault="00640317" w:rsidP="006E5AFB">
            <w:pPr>
              <w:rPr>
                <w:rFonts w:cstheme="minorHAnsi"/>
                <w:sz w:val="22"/>
                <w:szCs w:val="22"/>
              </w:rPr>
            </w:pPr>
            <w:r>
              <w:rPr>
                <w:rFonts w:cstheme="minorHAnsi"/>
                <w:sz w:val="22"/>
                <w:szCs w:val="22"/>
              </w:rPr>
              <w:t>Ch. 7</w:t>
            </w:r>
          </w:p>
        </w:tc>
        <w:tc>
          <w:tcPr>
            <w:tcW w:w="1890" w:type="dxa"/>
          </w:tcPr>
          <w:p w:rsidR="00AE4775" w:rsidRDefault="00844A19" w:rsidP="00AE4775">
            <w:pPr>
              <w:pStyle w:val="Heading2"/>
              <w:rPr>
                <w:rFonts w:asciiTheme="minorHAnsi" w:hAnsiTheme="minorHAnsi" w:cstheme="minorHAnsi"/>
                <w:sz w:val="22"/>
                <w:szCs w:val="22"/>
              </w:rPr>
            </w:pPr>
            <w:r w:rsidRPr="00844A19">
              <w:rPr>
                <w:rFonts w:asciiTheme="minorHAnsi" w:hAnsiTheme="minorHAnsi" w:cstheme="minorHAnsi"/>
                <w:sz w:val="22"/>
                <w:szCs w:val="22"/>
              </w:rPr>
              <w:t>Article 3 Due</w:t>
            </w:r>
          </w:p>
          <w:p w:rsidR="00AE4775" w:rsidRDefault="00AE4775" w:rsidP="00AE4775">
            <w:pPr>
              <w:pStyle w:val="Heading2"/>
              <w:rPr>
                <w:rFonts w:asciiTheme="minorHAnsi" w:hAnsiTheme="minorHAnsi" w:cstheme="minorHAnsi"/>
                <w:sz w:val="22"/>
                <w:szCs w:val="22"/>
              </w:rPr>
            </w:pPr>
          </w:p>
          <w:p w:rsidR="00AE4775" w:rsidRPr="00AE4775" w:rsidRDefault="00AE4775" w:rsidP="00AE4775">
            <w:pPr>
              <w:pStyle w:val="Heading2"/>
              <w:rPr>
                <w:rFonts w:asciiTheme="minorHAnsi" w:hAnsiTheme="minorHAnsi" w:cstheme="minorHAnsi"/>
                <w:sz w:val="22"/>
                <w:szCs w:val="22"/>
              </w:rPr>
            </w:pPr>
            <w:r>
              <w:rPr>
                <w:rFonts w:asciiTheme="minorHAnsi" w:hAnsiTheme="minorHAnsi" w:cstheme="minorHAnsi"/>
                <w:sz w:val="22"/>
                <w:szCs w:val="22"/>
              </w:rPr>
              <w:t xml:space="preserve">Feedback #4 on GLEAN Project </w:t>
            </w:r>
            <w:r w:rsidR="00BD6B3A">
              <w:rPr>
                <w:rFonts w:asciiTheme="minorHAnsi" w:hAnsiTheme="minorHAnsi" w:cstheme="minorHAnsi"/>
                <w:sz w:val="22"/>
                <w:szCs w:val="22"/>
              </w:rPr>
              <w:t>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13</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8. AT </w:t>
            </w:r>
            <w:r w:rsidR="00640317">
              <w:rPr>
                <w:rFonts w:cstheme="minorHAnsi"/>
                <w:sz w:val="22"/>
                <w:szCs w:val="22"/>
              </w:rPr>
              <w:t>for Sensory Impairments</w:t>
            </w:r>
          </w:p>
        </w:tc>
        <w:tc>
          <w:tcPr>
            <w:tcW w:w="1350" w:type="dxa"/>
          </w:tcPr>
          <w:p w:rsidR="00844A19" w:rsidRPr="00844A19" w:rsidRDefault="00640317" w:rsidP="006E5AFB">
            <w:pPr>
              <w:rPr>
                <w:rFonts w:cstheme="minorHAnsi"/>
                <w:sz w:val="22"/>
                <w:szCs w:val="22"/>
              </w:rPr>
            </w:pPr>
            <w:r>
              <w:rPr>
                <w:rFonts w:cstheme="minorHAnsi"/>
                <w:sz w:val="22"/>
                <w:szCs w:val="22"/>
              </w:rPr>
              <w:t>Ch. 8</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1</w:t>
            </w:r>
            <w:r w:rsidR="00EF2A15">
              <w:rPr>
                <w:rFonts w:cstheme="minorHAnsi"/>
                <w:sz w:val="22"/>
                <w:szCs w:val="22"/>
              </w:rPr>
              <w:t>5</w:t>
            </w:r>
          </w:p>
        </w:tc>
        <w:tc>
          <w:tcPr>
            <w:tcW w:w="4680" w:type="dxa"/>
          </w:tcPr>
          <w:p w:rsidR="00844A19" w:rsidRPr="00BD6B3A" w:rsidRDefault="00640317" w:rsidP="006E5AFB">
            <w:pPr>
              <w:rPr>
                <w:rFonts w:cstheme="minorHAnsi"/>
                <w:b/>
                <w:bCs/>
                <w:sz w:val="22"/>
                <w:szCs w:val="22"/>
              </w:rPr>
            </w:pPr>
            <w:r w:rsidRPr="00BD6B3A">
              <w:rPr>
                <w:rFonts w:cstheme="minorHAnsi"/>
                <w:b/>
                <w:bCs/>
                <w:sz w:val="22"/>
                <w:szCs w:val="22"/>
              </w:rPr>
              <w:t xml:space="preserve">Final </w:t>
            </w:r>
            <w:r w:rsidR="00AE4775" w:rsidRPr="00BD6B3A">
              <w:rPr>
                <w:rFonts w:cstheme="minorHAnsi"/>
                <w:b/>
                <w:bCs/>
                <w:sz w:val="22"/>
                <w:szCs w:val="22"/>
              </w:rPr>
              <w:t>Project</w:t>
            </w:r>
            <w:r w:rsidRPr="00BD6B3A">
              <w:rPr>
                <w:rFonts w:cstheme="minorHAnsi"/>
                <w:b/>
                <w:bCs/>
                <w:sz w:val="22"/>
                <w:szCs w:val="22"/>
              </w:rPr>
              <w:t xml:space="preserve"> on GLEAN</w:t>
            </w:r>
          </w:p>
          <w:p w:rsidR="00640317" w:rsidRDefault="00640317" w:rsidP="006E5AFB">
            <w:pPr>
              <w:rPr>
                <w:rFonts w:cstheme="minorHAnsi"/>
                <w:sz w:val="22"/>
                <w:szCs w:val="22"/>
              </w:rPr>
            </w:pPr>
          </w:p>
          <w:p w:rsidR="00640317" w:rsidRPr="00844A19" w:rsidRDefault="00640317" w:rsidP="006E5AFB">
            <w:pPr>
              <w:rPr>
                <w:rFonts w:cstheme="minorHAnsi"/>
                <w:sz w:val="22"/>
                <w:szCs w:val="22"/>
              </w:rPr>
            </w:pPr>
            <w:r>
              <w:rPr>
                <w:rFonts w:cstheme="minorHAnsi"/>
                <w:sz w:val="22"/>
                <w:szCs w:val="22"/>
              </w:rPr>
              <w:t>Chapter 8</w:t>
            </w:r>
          </w:p>
        </w:tc>
        <w:tc>
          <w:tcPr>
            <w:tcW w:w="1350" w:type="dxa"/>
          </w:tcPr>
          <w:p w:rsidR="00844A19" w:rsidRPr="00844A19" w:rsidRDefault="00640317" w:rsidP="006E5AFB">
            <w:pPr>
              <w:rPr>
                <w:rFonts w:cstheme="minorHAnsi"/>
                <w:sz w:val="22"/>
                <w:szCs w:val="22"/>
              </w:rPr>
            </w:pPr>
            <w:r>
              <w:rPr>
                <w:rFonts w:cstheme="minorHAnsi"/>
                <w:sz w:val="22"/>
                <w:szCs w:val="22"/>
              </w:rPr>
              <w:t>Ch. 8</w:t>
            </w:r>
          </w:p>
        </w:tc>
        <w:tc>
          <w:tcPr>
            <w:tcW w:w="1890" w:type="dxa"/>
          </w:tcPr>
          <w:p w:rsidR="00844A19" w:rsidRPr="00844A19" w:rsidRDefault="00AE4775" w:rsidP="006E5AFB">
            <w:pPr>
              <w:pStyle w:val="Heading2"/>
              <w:rPr>
                <w:rFonts w:asciiTheme="minorHAnsi" w:hAnsiTheme="minorHAnsi" w:cstheme="minorHAnsi"/>
                <w:sz w:val="22"/>
                <w:szCs w:val="22"/>
              </w:rPr>
            </w:pPr>
            <w:r>
              <w:rPr>
                <w:rFonts w:asciiTheme="minorHAnsi" w:hAnsiTheme="minorHAnsi" w:cstheme="minorHAnsi"/>
                <w:sz w:val="22"/>
                <w:szCs w:val="22"/>
              </w:rPr>
              <w:t>Final Summary</w:t>
            </w:r>
            <w:r w:rsidR="00640317">
              <w:rPr>
                <w:rFonts w:asciiTheme="minorHAnsi" w:hAnsiTheme="minorHAnsi" w:cstheme="minorHAnsi"/>
                <w:sz w:val="22"/>
                <w:szCs w:val="22"/>
              </w:rPr>
              <w:t xml:space="preserve"> o</w:t>
            </w:r>
            <w:r>
              <w:rPr>
                <w:rFonts w:asciiTheme="minorHAnsi" w:hAnsiTheme="minorHAnsi" w:cstheme="minorHAnsi"/>
                <w:sz w:val="22"/>
                <w:szCs w:val="22"/>
              </w:rPr>
              <w:t>f</w:t>
            </w:r>
            <w:r w:rsidR="00640317">
              <w:rPr>
                <w:rFonts w:asciiTheme="minorHAnsi" w:hAnsiTheme="minorHAnsi" w:cstheme="minorHAnsi"/>
                <w:sz w:val="22"/>
                <w:szCs w:val="22"/>
              </w:rPr>
              <w:t xml:space="preserve"> GLEAN</w:t>
            </w:r>
            <w:r>
              <w:rPr>
                <w:rFonts w:asciiTheme="minorHAnsi" w:hAnsiTheme="minorHAnsi" w:cstheme="minorHAnsi"/>
                <w:sz w:val="22"/>
                <w:szCs w:val="22"/>
              </w:rPr>
              <w:t xml:space="preserve"> Project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2</w:t>
            </w:r>
            <w:r w:rsidR="00EF2A15">
              <w:rPr>
                <w:rFonts w:cstheme="minorHAnsi"/>
                <w:sz w:val="22"/>
                <w:szCs w:val="22"/>
              </w:rPr>
              <w:t>0</w:t>
            </w:r>
          </w:p>
        </w:tc>
        <w:tc>
          <w:tcPr>
            <w:tcW w:w="4680" w:type="dxa"/>
          </w:tcPr>
          <w:p w:rsidR="00844A19" w:rsidRPr="00844A19" w:rsidRDefault="00844A19" w:rsidP="006E5AFB">
            <w:pPr>
              <w:rPr>
                <w:rFonts w:cstheme="minorHAnsi"/>
                <w:sz w:val="22"/>
                <w:szCs w:val="22"/>
              </w:rPr>
            </w:pPr>
            <w:r w:rsidRPr="00844A19">
              <w:rPr>
                <w:rFonts w:cstheme="minorHAnsi"/>
                <w:sz w:val="22"/>
                <w:szCs w:val="22"/>
              </w:rPr>
              <w:t>Final Exam Review</w:t>
            </w:r>
          </w:p>
        </w:tc>
        <w:tc>
          <w:tcPr>
            <w:tcW w:w="1350" w:type="dxa"/>
          </w:tcPr>
          <w:p w:rsidR="00844A19" w:rsidRPr="00844A19" w:rsidRDefault="00D71E72" w:rsidP="006E5AFB">
            <w:pPr>
              <w:rPr>
                <w:rFonts w:cstheme="minorHAnsi"/>
                <w:sz w:val="22"/>
                <w:szCs w:val="22"/>
              </w:rPr>
            </w:pPr>
            <w:r>
              <w:rPr>
                <w:rFonts w:cstheme="minorHAnsi"/>
                <w:sz w:val="22"/>
                <w:szCs w:val="22"/>
              </w:rPr>
              <w:t>Ch. 4, 5, 6, 7, and 8</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2</w:t>
            </w:r>
            <w:r w:rsidR="00EF2A15">
              <w:rPr>
                <w:rFonts w:cstheme="minorHAnsi"/>
                <w:sz w:val="22"/>
                <w:szCs w:val="22"/>
              </w:rPr>
              <w:t>2</w:t>
            </w:r>
          </w:p>
        </w:tc>
        <w:tc>
          <w:tcPr>
            <w:tcW w:w="4680" w:type="dxa"/>
          </w:tcPr>
          <w:p w:rsidR="00844A19" w:rsidRPr="00844A19" w:rsidRDefault="00844A19" w:rsidP="006E5AFB">
            <w:pPr>
              <w:rPr>
                <w:rFonts w:cstheme="minorHAnsi"/>
                <w:b/>
                <w:sz w:val="22"/>
                <w:szCs w:val="22"/>
              </w:rPr>
            </w:pPr>
            <w:r w:rsidRPr="00844A19">
              <w:rPr>
                <w:rFonts w:cstheme="minorHAnsi"/>
                <w:b/>
                <w:sz w:val="22"/>
                <w:szCs w:val="22"/>
              </w:rPr>
              <w:t>Final Exam</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Final Exam</w:t>
            </w:r>
          </w:p>
        </w:tc>
      </w:tr>
    </w:tbl>
    <w:p w:rsidR="00844A19" w:rsidRPr="00844A19" w:rsidRDefault="00844A19" w:rsidP="00844A19">
      <w:pPr>
        <w:autoSpaceDE w:val="0"/>
        <w:autoSpaceDN w:val="0"/>
        <w:adjustRightInd w:val="0"/>
        <w:rPr>
          <w:rFonts w:cstheme="minorHAnsi"/>
          <w:b/>
          <w:bCs/>
          <w:color w:val="000000"/>
          <w:sz w:val="22"/>
          <w:szCs w:val="22"/>
        </w:rPr>
      </w:pPr>
    </w:p>
    <w:p w:rsidR="00844A19" w:rsidRPr="00BD6B3A" w:rsidRDefault="00844A19" w:rsidP="00844A19">
      <w:pPr>
        <w:autoSpaceDE w:val="0"/>
        <w:autoSpaceDN w:val="0"/>
        <w:adjustRightInd w:val="0"/>
        <w:rPr>
          <w:rFonts w:cstheme="minorHAnsi"/>
          <w:b/>
          <w:bCs/>
          <w:i/>
          <w:color w:val="000000"/>
          <w:sz w:val="28"/>
          <w:szCs w:val="28"/>
        </w:rPr>
      </w:pPr>
      <w:r w:rsidRPr="00BD6B3A">
        <w:rPr>
          <w:rFonts w:cstheme="minorHAnsi"/>
          <w:b/>
          <w:bCs/>
          <w:i/>
          <w:color w:val="000000"/>
          <w:sz w:val="28"/>
          <w:szCs w:val="28"/>
          <w:highlight w:val="yellow"/>
        </w:rPr>
        <w:t>Assignments (Articles</w:t>
      </w:r>
      <w:r w:rsidR="00BD6B3A">
        <w:rPr>
          <w:rFonts w:cstheme="minorHAnsi"/>
          <w:b/>
          <w:bCs/>
          <w:i/>
          <w:color w:val="000000"/>
          <w:sz w:val="28"/>
          <w:szCs w:val="28"/>
          <w:highlight w:val="yellow"/>
        </w:rPr>
        <w:t>, Feedback,</w:t>
      </w:r>
      <w:r w:rsidRPr="00BD6B3A">
        <w:rPr>
          <w:rFonts w:cstheme="minorHAnsi"/>
          <w:b/>
          <w:bCs/>
          <w:i/>
          <w:color w:val="000000"/>
          <w:sz w:val="28"/>
          <w:szCs w:val="28"/>
          <w:highlight w:val="yellow"/>
        </w:rPr>
        <w:t xml:space="preserve"> and Projects) are due on the assignment due date by </w:t>
      </w:r>
      <w:r w:rsidR="00F70BCE" w:rsidRPr="00BD6B3A">
        <w:rPr>
          <w:rFonts w:cstheme="minorHAnsi"/>
          <w:b/>
          <w:bCs/>
          <w:i/>
          <w:color w:val="000000"/>
          <w:sz w:val="28"/>
          <w:szCs w:val="28"/>
          <w:highlight w:val="yellow"/>
        </w:rPr>
        <w:t>4</w:t>
      </w:r>
      <w:r w:rsidRPr="00BD6B3A">
        <w:rPr>
          <w:rFonts w:cstheme="minorHAnsi"/>
          <w:b/>
          <w:bCs/>
          <w:i/>
          <w:color w:val="000000"/>
          <w:sz w:val="28"/>
          <w:szCs w:val="28"/>
          <w:highlight w:val="yellow"/>
        </w:rPr>
        <w:t>:59 pm.</w:t>
      </w:r>
      <w:r w:rsidRPr="00BD6B3A">
        <w:rPr>
          <w:rFonts w:cstheme="minorHAnsi"/>
          <w:b/>
          <w:bCs/>
          <w:i/>
          <w:color w:val="000000"/>
          <w:sz w:val="28"/>
          <w:szCs w:val="28"/>
        </w:rPr>
        <w:t xml:space="preserve"> </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B6578A">
      <w:pPr>
        <w:pStyle w:val="Heading2"/>
      </w:pPr>
      <w:r w:rsidRPr="00844A19">
        <w:t>COURSE REQUIREMENTS/EVALUATION:</w:t>
      </w:r>
    </w:p>
    <w:p w:rsidR="00844A19" w:rsidRPr="00844A19" w:rsidRDefault="00844A19" w:rsidP="00844A19">
      <w:pPr>
        <w:pStyle w:val="Default"/>
        <w:rPr>
          <w:rFonts w:asciiTheme="minorHAnsi" w:hAnsiTheme="minorHAnsi" w:cstheme="minorHAnsi"/>
          <w:sz w:val="22"/>
          <w:szCs w:val="22"/>
        </w:rPr>
      </w:pPr>
    </w:p>
    <w:p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There will be a midterm</w:t>
      </w:r>
      <w:r w:rsidR="00F42F53">
        <w:rPr>
          <w:rFonts w:cstheme="minorHAnsi"/>
          <w:color w:val="000000"/>
          <w:sz w:val="22"/>
          <w:szCs w:val="22"/>
        </w:rPr>
        <w:t xml:space="preserve"> exam</w:t>
      </w:r>
      <w:r w:rsidRPr="00844A19">
        <w:rPr>
          <w:rFonts w:cstheme="minorHAnsi"/>
          <w:color w:val="000000"/>
          <w:sz w:val="22"/>
          <w:szCs w:val="22"/>
        </w:rPr>
        <w:t xml:space="preserve"> and a final exam. The exams are each worth </w:t>
      </w:r>
      <w:r w:rsidRPr="00844A19">
        <w:rPr>
          <w:rFonts w:cstheme="minorHAnsi"/>
          <w:b/>
          <w:color w:val="000000"/>
          <w:sz w:val="22"/>
          <w:szCs w:val="22"/>
        </w:rPr>
        <w:t>25</w:t>
      </w:r>
      <w:r w:rsidRPr="00844A19">
        <w:rPr>
          <w:rFonts w:cstheme="minorHAnsi"/>
          <w:b/>
          <w:bCs/>
          <w:sz w:val="22"/>
          <w:szCs w:val="22"/>
        </w:rPr>
        <w:t xml:space="preserve"> points</w:t>
      </w:r>
      <w:r w:rsidR="00F42F53">
        <w:rPr>
          <w:rFonts w:cstheme="minorHAnsi"/>
          <w:b/>
          <w:bCs/>
          <w:sz w:val="22"/>
          <w:szCs w:val="22"/>
        </w:rPr>
        <w:t>,</w:t>
      </w:r>
      <w:r w:rsidRPr="00844A19">
        <w:rPr>
          <w:rFonts w:cstheme="minorHAnsi"/>
          <w:b/>
          <w:bCs/>
          <w:sz w:val="22"/>
          <w:szCs w:val="22"/>
        </w:rPr>
        <w:t xml:space="preserve"> for a total of 50 points. </w:t>
      </w:r>
      <w:r w:rsidR="00BD6B3A">
        <w:rPr>
          <w:rFonts w:cstheme="minorHAnsi"/>
          <w:sz w:val="22"/>
          <w:szCs w:val="22"/>
        </w:rPr>
        <w:t xml:space="preserve">Each exam will cover roughly half of the course material. </w:t>
      </w:r>
    </w:p>
    <w:p w:rsidR="00844A19" w:rsidRPr="00844A19" w:rsidRDefault="00844A19" w:rsidP="00844A19">
      <w:pPr>
        <w:autoSpaceDE w:val="0"/>
        <w:autoSpaceDN w:val="0"/>
        <w:adjustRightInd w:val="0"/>
        <w:rPr>
          <w:rFonts w:cstheme="minorHAnsi"/>
          <w:b/>
          <w:bCs/>
          <w:iCs/>
          <w:color w:val="000000"/>
          <w:sz w:val="22"/>
          <w:szCs w:val="22"/>
        </w:rPr>
      </w:pP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 xml:space="preserve">AT Articles (Due January </w:t>
      </w:r>
      <w:r w:rsidR="00EF2A15">
        <w:rPr>
          <w:rFonts w:cstheme="minorHAnsi"/>
          <w:b/>
          <w:bCs/>
          <w:iCs/>
          <w:color w:val="000000"/>
          <w:sz w:val="22"/>
          <w:szCs w:val="22"/>
        </w:rPr>
        <w:t>29</w:t>
      </w:r>
      <w:r w:rsidR="00BD6B3A">
        <w:rPr>
          <w:rFonts w:cstheme="minorHAnsi"/>
          <w:b/>
          <w:bCs/>
          <w:iCs/>
          <w:color w:val="000000"/>
          <w:sz w:val="22"/>
          <w:szCs w:val="22"/>
        </w:rPr>
        <w:t>, March</w:t>
      </w:r>
      <w:r w:rsidRPr="00844A19">
        <w:rPr>
          <w:rFonts w:cstheme="minorHAnsi"/>
          <w:b/>
          <w:bCs/>
          <w:iCs/>
          <w:color w:val="000000"/>
          <w:sz w:val="22"/>
          <w:szCs w:val="22"/>
        </w:rPr>
        <w:t xml:space="preserve"> </w:t>
      </w:r>
      <w:r w:rsidR="00BD6B3A">
        <w:rPr>
          <w:rFonts w:cstheme="minorHAnsi"/>
          <w:b/>
          <w:bCs/>
          <w:iCs/>
          <w:color w:val="000000"/>
          <w:sz w:val="22"/>
          <w:szCs w:val="22"/>
        </w:rPr>
        <w:t>4</w:t>
      </w:r>
      <w:r w:rsidRPr="00844A19">
        <w:rPr>
          <w:rFonts w:cstheme="minorHAnsi"/>
          <w:b/>
          <w:bCs/>
          <w:iCs/>
          <w:color w:val="000000"/>
          <w:sz w:val="22"/>
          <w:szCs w:val="22"/>
        </w:rPr>
        <w:t xml:space="preserve">, and April </w:t>
      </w:r>
      <w:r w:rsidR="00EF2A15">
        <w:rPr>
          <w:rFonts w:cstheme="minorHAnsi"/>
          <w:b/>
          <w:bCs/>
          <w:iCs/>
          <w:color w:val="000000"/>
          <w:sz w:val="22"/>
          <w:szCs w:val="22"/>
        </w:rPr>
        <w:t>8</w:t>
      </w:r>
      <w:r w:rsidRPr="00844A19">
        <w:rPr>
          <w:rFonts w:cstheme="minorHAnsi"/>
          <w:b/>
          <w:bCs/>
          <w:iCs/>
          <w:color w:val="000000"/>
          <w:sz w:val="22"/>
          <w:szCs w:val="22"/>
        </w:rPr>
        <w:t>)</w:t>
      </w:r>
    </w:p>
    <w:p w:rsidR="00844A19" w:rsidRP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During the semester, you will be required to locate three (3) journal articles or news stories related to assistive technology. You will summarize each article and produce a two-page</w:t>
      </w:r>
      <w:r w:rsidR="00BD6B3A">
        <w:rPr>
          <w:rFonts w:cstheme="minorHAnsi"/>
          <w:color w:val="000000"/>
          <w:sz w:val="22"/>
          <w:szCs w:val="22"/>
        </w:rPr>
        <w:t xml:space="preserve"> (double-spaced)</w:t>
      </w:r>
      <w:r w:rsidRPr="00844A19">
        <w:rPr>
          <w:rFonts w:cstheme="minorHAnsi"/>
          <w:color w:val="000000"/>
          <w:sz w:val="22"/>
          <w:szCs w:val="22"/>
        </w:rPr>
        <w:t xml:space="preserve"> reaction to the article you selected. Reactions should be typed and should be submitted through Canvas. Please discuss the essence of the article, what you learned, how this affects services provided, etc. These articles selected can come from journals related to Rehabilitation Counseling, workplace accommodations, or related services. You may also use current news stories (online resources and/or social media).  Please provide a copy (or a hyperlink) of the article with your write up. This assignment is </w:t>
      </w:r>
      <w:r w:rsidR="00BD6B3A">
        <w:rPr>
          <w:rFonts w:cstheme="minorHAnsi"/>
          <w:color w:val="000000"/>
          <w:sz w:val="22"/>
          <w:szCs w:val="22"/>
        </w:rPr>
        <w:t>worth</w:t>
      </w:r>
      <w:r w:rsidRPr="00844A19">
        <w:rPr>
          <w:rFonts w:cstheme="minorHAnsi"/>
          <w:color w:val="000000"/>
          <w:sz w:val="22"/>
          <w:szCs w:val="22"/>
        </w:rPr>
        <w:t xml:space="preserve"> a total of </w:t>
      </w:r>
      <w:r w:rsidR="00640317">
        <w:rPr>
          <w:rFonts w:cstheme="minorHAnsi"/>
          <w:b/>
          <w:bCs/>
          <w:sz w:val="22"/>
          <w:szCs w:val="22"/>
        </w:rPr>
        <w:t>15</w:t>
      </w:r>
      <w:r w:rsidRPr="00844A19">
        <w:rPr>
          <w:rFonts w:cstheme="minorHAnsi"/>
          <w:b/>
          <w:bCs/>
          <w:sz w:val="22"/>
          <w:szCs w:val="22"/>
        </w:rPr>
        <w:t xml:space="preserve"> points.  (3 articles</w:t>
      </w:r>
      <w:r w:rsidR="00F42F53">
        <w:rPr>
          <w:rFonts w:cstheme="minorHAnsi"/>
          <w:b/>
          <w:bCs/>
          <w:sz w:val="22"/>
          <w:szCs w:val="22"/>
        </w:rPr>
        <w:t>,</w:t>
      </w:r>
      <w:r w:rsidRPr="00844A19">
        <w:rPr>
          <w:rFonts w:cstheme="minorHAnsi"/>
          <w:b/>
          <w:bCs/>
          <w:sz w:val="22"/>
          <w:szCs w:val="22"/>
        </w:rPr>
        <w:t xml:space="preserve"> </w:t>
      </w:r>
      <w:r w:rsidR="00640317">
        <w:rPr>
          <w:rFonts w:cstheme="minorHAnsi"/>
          <w:b/>
          <w:bCs/>
          <w:sz w:val="22"/>
          <w:szCs w:val="22"/>
        </w:rPr>
        <w:t>5</w:t>
      </w:r>
      <w:r w:rsidRPr="00844A19">
        <w:rPr>
          <w:rFonts w:cstheme="minorHAnsi"/>
          <w:b/>
          <w:bCs/>
          <w:sz w:val="22"/>
          <w:szCs w:val="22"/>
        </w:rPr>
        <w:t xml:space="preserve"> points each).</w:t>
      </w:r>
    </w:p>
    <w:p w:rsidR="00BD6B3A" w:rsidRPr="00316C18" w:rsidRDefault="00BD6B3A" w:rsidP="00316C18">
      <w:pPr>
        <w:rPr>
          <w:rFonts w:cstheme="minorHAnsi"/>
          <w:b/>
          <w:bCs/>
          <w:sz w:val="22"/>
          <w:szCs w:val="22"/>
        </w:rPr>
      </w:pPr>
      <w:r>
        <w:rPr>
          <w:rFonts w:cstheme="minorHAnsi"/>
          <w:b/>
          <w:bCs/>
          <w:sz w:val="22"/>
          <w:szCs w:val="22"/>
        </w:rPr>
        <w:br w:type="page"/>
      </w:r>
    </w:p>
    <w:p w:rsidR="00844A19" w:rsidRDefault="00640317" w:rsidP="00BD6B3A">
      <w:pPr>
        <w:autoSpaceDE w:val="0"/>
        <w:autoSpaceDN w:val="0"/>
        <w:adjustRightInd w:val="0"/>
        <w:rPr>
          <w:rFonts w:cstheme="minorHAnsi"/>
          <w:b/>
          <w:bCs/>
          <w:iCs/>
          <w:color w:val="000000"/>
          <w:sz w:val="22"/>
          <w:szCs w:val="22"/>
        </w:rPr>
      </w:pPr>
      <w:r>
        <w:rPr>
          <w:rFonts w:cstheme="minorHAnsi"/>
          <w:b/>
          <w:bCs/>
          <w:iCs/>
          <w:color w:val="000000"/>
          <w:sz w:val="22"/>
          <w:szCs w:val="22"/>
        </w:rPr>
        <w:lastRenderedPageBreak/>
        <w:t xml:space="preserve">GLEAN Project </w:t>
      </w:r>
      <w:r w:rsidR="00844A19" w:rsidRPr="00844A19">
        <w:rPr>
          <w:rFonts w:cstheme="minorHAnsi"/>
          <w:b/>
          <w:bCs/>
          <w:iCs/>
          <w:color w:val="000000"/>
          <w:sz w:val="22"/>
          <w:szCs w:val="22"/>
        </w:rPr>
        <w:t>(</w:t>
      </w:r>
      <w:r>
        <w:rPr>
          <w:rFonts w:cstheme="minorHAnsi"/>
          <w:b/>
          <w:bCs/>
          <w:iCs/>
          <w:color w:val="000000"/>
          <w:sz w:val="22"/>
          <w:szCs w:val="22"/>
        </w:rPr>
        <w:t xml:space="preserve">Feedback </w:t>
      </w:r>
      <w:r w:rsidR="00844A19" w:rsidRPr="00844A19">
        <w:rPr>
          <w:rFonts w:cstheme="minorHAnsi"/>
          <w:b/>
          <w:bCs/>
          <w:iCs/>
          <w:color w:val="000000"/>
          <w:sz w:val="22"/>
          <w:szCs w:val="22"/>
        </w:rPr>
        <w:t xml:space="preserve">Due </w:t>
      </w:r>
      <w:r>
        <w:rPr>
          <w:rFonts w:cstheme="minorHAnsi"/>
          <w:b/>
          <w:bCs/>
          <w:iCs/>
          <w:color w:val="000000"/>
          <w:sz w:val="22"/>
          <w:szCs w:val="22"/>
        </w:rPr>
        <w:t xml:space="preserve">January 29, </w:t>
      </w:r>
      <w:r w:rsidR="00BD6B3A">
        <w:rPr>
          <w:rFonts w:cstheme="minorHAnsi"/>
          <w:b/>
          <w:bCs/>
          <w:iCs/>
          <w:color w:val="000000"/>
          <w:sz w:val="22"/>
          <w:szCs w:val="22"/>
        </w:rPr>
        <w:t xml:space="preserve">February 19, </w:t>
      </w:r>
      <w:r>
        <w:rPr>
          <w:rFonts w:cstheme="minorHAnsi"/>
          <w:b/>
          <w:bCs/>
          <w:iCs/>
          <w:color w:val="000000"/>
          <w:sz w:val="22"/>
          <w:szCs w:val="22"/>
        </w:rPr>
        <w:t xml:space="preserve">March </w:t>
      </w:r>
      <w:r w:rsidR="00BD6B3A">
        <w:rPr>
          <w:rFonts w:cstheme="minorHAnsi"/>
          <w:b/>
          <w:bCs/>
          <w:iCs/>
          <w:color w:val="000000"/>
          <w:sz w:val="22"/>
          <w:szCs w:val="22"/>
        </w:rPr>
        <w:t>18</w:t>
      </w:r>
      <w:r>
        <w:rPr>
          <w:rFonts w:cstheme="minorHAnsi"/>
          <w:b/>
          <w:bCs/>
          <w:iCs/>
          <w:color w:val="000000"/>
          <w:sz w:val="22"/>
          <w:szCs w:val="22"/>
        </w:rPr>
        <w:t xml:space="preserve">, and </w:t>
      </w:r>
      <w:r w:rsidR="00844A19" w:rsidRPr="00844A19">
        <w:rPr>
          <w:rFonts w:cstheme="minorHAnsi"/>
          <w:b/>
          <w:bCs/>
          <w:iCs/>
          <w:color w:val="000000"/>
          <w:sz w:val="22"/>
          <w:szCs w:val="22"/>
        </w:rPr>
        <w:t xml:space="preserve">April </w:t>
      </w:r>
      <w:r w:rsidR="00BD6B3A">
        <w:rPr>
          <w:rFonts w:cstheme="minorHAnsi"/>
          <w:b/>
          <w:bCs/>
          <w:iCs/>
          <w:color w:val="000000"/>
          <w:sz w:val="22"/>
          <w:szCs w:val="22"/>
        </w:rPr>
        <w:t>8</w:t>
      </w:r>
      <w:r w:rsidR="00844A19" w:rsidRPr="00844A19">
        <w:rPr>
          <w:rFonts w:cstheme="minorHAnsi"/>
          <w:b/>
          <w:bCs/>
          <w:iCs/>
          <w:color w:val="000000"/>
          <w:sz w:val="22"/>
          <w:szCs w:val="22"/>
        </w:rPr>
        <w:t>)</w:t>
      </w:r>
    </w:p>
    <w:p w:rsidR="00BD6B3A" w:rsidRPr="00BD6B3A" w:rsidRDefault="00BD6B3A" w:rsidP="00BD6B3A">
      <w:pPr>
        <w:autoSpaceDE w:val="0"/>
        <w:autoSpaceDN w:val="0"/>
        <w:adjustRightInd w:val="0"/>
        <w:rPr>
          <w:rFonts w:cstheme="minorHAnsi"/>
          <w:bCs/>
          <w:sz w:val="22"/>
          <w:szCs w:val="22"/>
        </w:rPr>
      </w:pPr>
      <w:r>
        <w:rPr>
          <w:rFonts w:cstheme="minorHAnsi"/>
          <w:b/>
          <w:bCs/>
          <w:iCs/>
          <w:color w:val="000000"/>
          <w:sz w:val="22"/>
          <w:szCs w:val="22"/>
        </w:rPr>
        <w:t>GLEAN Final Summary (Due April 15)</w:t>
      </w:r>
    </w:p>
    <w:p w:rsidR="00844A19" w:rsidRPr="00B37490" w:rsidRDefault="003B3CE2" w:rsidP="00844A19">
      <w:pPr>
        <w:autoSpaceDE w:val="0"/>
        <w:autoSpaceDN w:val="0"/>
        <w:adjustRightInd w:val="0"/>
        <w:rPr>
          <w:rFonts w:cstheme="minorHAnsi"/>
          <w:color w:val="000000"/>
          <w:sz w:val="22"/>
          <w:szCs w:val="22"/>
        </w:rPr>
      </w:pPr>
      <w:r>
        <w:rPr>
          <w:rFonts w:cstheme="minorHAnsi"/>
          <w:color w:val="000000"/>
          <w:sz w:val="22"/>
          <w:szCs w:val="22"/>
        </w:rPr>
        <w:t xml:space="preserve">More information will be provided during </w:t>
      </w:r>
      <w:r w:rsidR="00B37490">
        <w:rPr>
          <w:rFonts w:cstheme="minorHAnsi"/>
          <w:color w:val="000000"/>
          <w:sz w:val="22"/>
          <w:szCs w:val="22"/>
        </w:rPr>
        <w:t xml:space="preserve">upcoming </w:t>
      </w:r>
      <w:r>
        <w:rPr>
          <w:rFonts w:cstheme="minorHAnsi"/>
          <w:color w:val="000000"/>
          <w:sz w:val="22"/>
          <w:szCs w:val="22"/>
        </w:rPr>
        <w:t>lecture</w:t>
      </w:r>
      <w:r w:rsidR="00B37490">
        <w:rPr>
          <w:rFonts w:cstheme="minorHAnsi"/>
          <w:color w:val="000000"/>
          <w:sz w:val="22"/>
          <w:szCs w:val="22"/>
        </w:rPr>
        <w:t>s</w:t>
      </w:r>
      <w:r>
        <w:rPr>
          <w:rFonts w:cstheme="minorHAnsi"/>
          <w:color w:val="000000"/>
          <w:sz w:val="22"/>
          <w:szCs w:val="22"/>
        </w:rPr>
        <w:t>. This project will evolve throughout the semester.</w:t>
      </w:r>
      <w:r w:rsidR="00B37490">
        <w:rPr>
          <w:rFonts w:cstheme="minorHAnsi"/>
          <w:color w:val="000000"/>
          <w:sz w:val="22"/>
          <w:szCs w:val="22"/>
        </w:rPr>
        <w:t xml:space="preserve"> Students will provide feedback about their experiences using GLEAN, as well as a Final Summary about their experience using the application compared to other note taking methods. </w:t>
      </w:r>
      <w:r w:rsidR="00844A19" w:rsidRPr="00844A19">
        <w:rPr>
          <w:rFonts w:cstheme="minorHAnsi"/>
          <w:color w:val="000000"/>
          <w:sz w:val="22"/>
          <w:szCs w:val="22"/>
        </w:rPr>
        <w:t xml:space="preserve">This assignment is </w:t>
      </w:r>
      <w:r w:rsidR="00F92D66">
        <w:rPr>
          <w:rFonts w:cstheme="minorHAnsi"/>
          <w:color w:val="000000"/>
          <w:sz w:val="22"/>
          <w:szCs w:val="22"/>
        </w:rPr>
        <w:t>worth</w:t>
      </w:r>
      <w:r w:rsidR="00844A19" w:rsidRPr="00844A19">
        <w:rPr>
          <w:rFonts w:cstheme="minorHAnsi"/>
          <w:color w:val="000000"/>
          <w:sz w:val="22"/>
          <w:szCs w:val="22"/>
        </w:rPr>
        <w:t xml:space="preserve"> </w:t>
      </w:r>
      <w:r w:rsidR="00640317">
        <w:rPr>
          <w:rFonts w:cstheme="minorHAnsi"/>
          <w:b/>
          <w:bCs/>
          <w:sz w:val="22"/>
          <w:szCs w:val="22"/>
        </w:rPr>
        <w:t>3</w:t>
      </w:r>
      <w:r w:rsidR="00316C18">
        <w:rPr>
          <w:rFonts w:cstheme="minorHAnsi"/>
          <w:b/>
          <w:bCs/>
          <w:sz w:val="22"/>
          <w:szCs w:val="22"/>
        </w:rPr>
        <w:t>5</w:t>
      </w:r>
      <w:r w:rsidR="00844A19" w:rsidRPr="00844A19">
        <w:rPr>
          <w:rFonts w:cstheme="minorHAnsi"/>
          <w:b/>
          <w:bCs/>
          <w:sz w:val="22"/>
          <w:szCs w:val="22"/>
        </w:rPr>
        <w:t xml:space="preserve"> points.</w:t>
      </w:r>
    </w:p>
    <w:p w:rsidR="00BD6B3A" w:rsidRDefault="00BD6B3A" w:rsidP="00844A19">
      <w:pPr>
        <w:autoSpaceDE w:val="0"/>
        <w:autoSpaceDN w:val="0"/>
        <w:adjustRightInd w:val="0"/>
        <w:rPr>
          <w:rFonts w:cstheme="minorHAnsi"/>
          <w:b/>
          <w:bCs/>
          <w:sz w:val="22"/>
          <w:szCs w:val="22"/>
        </w:rPr>
      </w:pPr>
    </w:p>
    <w:p w:rsidR="00BD6B3A" w:rsidRPr="00BD6B3A" w:rsidRDefault="00BD6B3A" w:rsidP="00BD6B3A">
      <w:pPr>
        <w:autoSpaceDE w:val="0"/>
        <w:autoSpaceDN w:val="0"/>
        <w:adjustRightInd w:val="0"/>
        <w:rPr>
          <w:rFonts w:cstheme="minorHAnsi"/>
          <w:b/>
          <w:bCs/>
          <w:i/>
          <w:color w:val="000000"/>
          <w:sz w:val="28"/>
          <w:szCs w:val="28"/>
        </w:rPr>
      </w:pPr>
      <w:r w:rsidRPr="00BD6B3A">
        <w:rPr>
          <w:rFonts w:cstheme="minorHAnsi"/>
          <w:b/>
          <w:bCs/>
          <w:i/>
          <w:color w:val="000000"/>
          <w:sz w:val="28"/>
          <w:szCs w:val="28"/>
          <w:highlight w:val="yellow"/>
        </w:rPr>
        <w:t>Assignments (Articles</w:t>
      </w:r>
      <w:r>
        <w:rPr>
          <w:rFonts w:cstheme="minorHAnsi"/>
          <w:b/>
          <w:bCs/>
          <w:i/>
          <w:color w:val="000000"/>
          <w:sz w:val="28"/>
          <w:szCs w:val="28"/>
          <w:highlight w:val="yellow"/>
        </w:rPr>
        <w:t>, Feedback</w:t>
      </w:r>
      <w:r w:rsidRPr="00BD6B3A">
        <w:rPr>
          <w:rFonts w:cstheme="minorHAnsi"/>
          <w:b/>
          <w:bCs/>
          <w:i/>
          <w:color w:val="000000"/>
          <w:sz w:val="28"/>
          <w:szCs w:val="28"/>
          <w:highlight w:val="yellow"/>
        </w:rPr>
        <w:t xml:space="preserve"> and Projects) are due on the assignment due date by 4:59 pm.</w:t>
      </w:r>
      <w:r w:rsidRPr="00BD6B3A">
        <w:rPr>
          <w:rFonts w:cstheme="minorHAnsi"/>
          <w:b/>
          <w:bCs/>
          <w:i/>
          <w:color w:val="000000"/>
          <w:sz w:val="28"/>
          <w:szCs w:val="28"/>
        </w:rPr>
        <w:t xml:space="preserve"> </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rsidR="00844A19" w:rsidRPr="00844A19" w:rsidRDefault="00844A19" w:rsidP="00B6578A">
      <w:pPr>
        <w:pStyle w:val="Heading2"/>
      </w:pPr>
      <w:r w:rsidRPr="00844A19">
        <w:t>GRADING &amp; EVALUATION</w:t>
      </w:r>
      <w:r>
        <w:t>:</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rsidR="00844A19" w:rsidRPr="00844A19" w:rsidRDefault="00B37490" w:rsidP="00844A19">
      <w:pPr>
        <w:autoSpaceDE w:val="0"/>
        <w:autoSpaceDN w:val="0"/>
        <w:adjustRightInd w:val="0"/>
        <w:ind w:left="720" w:firstLine="720"/>
        <w:rPr>
          <w:rFonts w:cstheme="minorHAnsi"/>
          <w:color w:val="000000"/>
          <w:sz w:val="22"/>
          <w:szCs w:val="22"/>
        </w:rPr>
      </w:pPr>
      <w:r>
        <w:rPr>
          <w:rFonts w:cstheme="minorHAnsi"/>
          <w:color w:val="000000"/>
          <w:sz w:val="22"/>
          <w:szCs w:val="22"/>
        </w:rPr>
        <w:t>GLEAN</w:t>
      </w:r>
      <w:r w:rsidR="00844A19" w:rsidRPr="00844A19">
        <w:rPr>
          <w:rFonts w:cstheme="minorHAnsi"/>
          <w:color w:val="000000"/>
          <w:sz w:val="22"/>
          <w:szCs w:val="22"/>
        </w:rPr>
        <w:t xml:space="preserve"> Project</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r>
      <w:r w:rsidR="00640317">
        <w:rPr>
          <w:rFonts w:cstheme="minorHAnsi"/>
          <w:color w:val="000000"/>
          <w:sz w:val="22"/>
          <w:szCs w:val="22"/>
        </w:rPr>
        <w:t>3</w:t>
      </w:r>
      <w:r w:rsidR="000C245D">
        <w:rPr>
          <w:rFonts w:cstheme="minorHAnsi"/>
          <w:color w:val="000000"/>
          <w:sz w:val="22"/>
          <w:szCs w:val="22"/>
        </w:rPr>
        <w:t>5</w:t>
      </w:r>
      <w:bookmarkStart w:id="0" w:name="_GoBack"/>
      <w:bookmarkEnd w:id="0"/>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Final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 xml:space="preserve">Article submission and </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 xml:space="preserve">write up (3 </w:t>
      </w:r>
      <w:r w:rsidR="00B6578A">
        <w:rPr>
          <w:rFonts w:cstheme="minorHAnsi"/>
          <w:color w:val="000000"/>
          <w:sz w:val="22"/>
          <w:szCs w:val="22"/>
        </w:rPr>
        <w:t>at</w:t>
      </w:r>
      <w:r w:rsidRPr="00844A19">
        <w:rPr>
          <w:rFonts w:cstheme="minorHAnsi"/>
          <w:color w:val="000000"/>
          <w:sz w:val="22"/>
          <w:szCs w:val="22"/>
        </w:rPr>
        <w:t xml:space="preserve"> </w:t>
      </w:r>
      <w:r w:rsidR="00640317">
        <w:rPr>
          <w:rFonts w:cstheme="minorHAnsi"/>
          <w:color w:val="000000"/>
          <w:sz w:val="22"/>
          <w:szCs w:val="22"/>
        </w:rPr>
        <w:t>5</w:t>
      </w:r>
      <w:r w:rsidRPr="00844A19">
        <w:rPr>
          <w:rFonts w:cstheme="minorHAnsi"/>
          <w:color w:val="000000"/>
          <w:sz w:val="22"/>
          <w:szCs w:val="22"/>
        </w:rPr>
        <w:t xml:space="preserve"> points each)</w:t>
      </w:r>
      <w:r w:rsidRPr="00844A19">
        <w:rPr>
          <w:rFonts w:cstheme="minorHAnsi"/>
          <w:color w:val="000000"/>
          <w:sz w:val="22"/>
          <w:szCs w:val="22"/>
        </w:rPr>
        <w:tab/>
      </w:r>
      <w:r w:rsidR="00640317">
        <w:rPr>
          <w:rFonts w:cstheme="minorHAnsi"/>
          <w:color w:val="000000"/>
          <w:sz w:val="22"/>
          <w:szCs w:val="22"/>
        </w:rPr>
        <w:t>15</w:t>
      </w:r>
    </w:p>
    <w:p w:rsidR="00844A19" w:rsidRPr="00844A19" w:rsidRDefault="00844A19" w:rsidP="00844A19">
      <w:pPr>
        <w:autoSpaceDE w:val="0"/>
        <w:autoSpaceDN w:val="0"/>
        <w:adjustRightInd w:val="0"/>
        <w:ind w:left="720" w:firstLine="720"/>
        <w:rPr>
          <w:rFonts w:cstheme="minorHAnsi"/>
          <w:color w:val="000000"/>
          <w:sz w:val="22"/>
          <w:szCs w:val="22"/>
        </w:rPr>
      </w:pPr>
    </w:p>
    <w:p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rsidR="00844A19" w:rsidRPr="00844A19" w:rsidRDefault="00844A19" w:rsidP="00844A19">
      <w:pPr>
        <w:autoSpaceDE w:val="0"/>
        <w:autoSpaceDN w:val="0"/>
        <w:adjustRightInd w:val="0"/>
        <w:rPr>
          <w:rFonts w:cstheme="minorHAnsi"/>
          <w:b/>
          <w:bCs/>
          <w:iCs/>
          <w:color w:val="000000"/>
          <w:sz w:val="22"/>
          <w:szCs w:val="22"/>
        </w:rPr>
      </w:pPr>
    </w:p>
    <w:p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Grades will be assigned on the basis of number of points earned on 100 scale, as follows:</w:t>
      </w: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rsidR="00844A19" w:rsidRPr="00844A19" w:rsidRDefault="00844A19" w:rsidP="00844A19">
      <w:pPr>
        <w:autoSpaceDE w:val="0"/>
        <w:autoSpaceDN w:val="0"/>
        <w:adjustRightInd w:val="0"/>
        <w:rPr>
          <w:rFonts w:cstheme="minorHAnsi"/>
          <w:b/>
          <w:bCs/>
          <w:iCs/>
          <w:color w:val="000000"/>
          <w:sz w:val="22"/>
          <w:szCs w:val="22"/>
        </w:rPr>
      </w:pPr>
      <w:bookmarkStart w:id="1" w:name="OLE_LINK5"/>
      <w:r w:rsidRPr="00844A19">
        <w:rPr>
          <w:rFonts w:cstheme="minorHAnsi"/>
          <w:b/>
          <w:bCs/>
          <w:iCs/>
          <w:color w:val="000000"/>
          <w:sz w:val="22"/>
          <w:szCs w:val="22"/>
        </w:rPr>
        <w:t>Grading Scale</w:t>
      </w:r>
    </w:p>
    <w:bookmarkEnd w:id="1"/>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rsidR="00844A19" w:rsidRPr="00844A19" w:rsidRDefault="00844A19" w:rsidP="00844A19">
      <w:pPr>
        <w:pStyle w:val="Default"/>
        <w:rPr>
          <w:rFonts w:asciiTheme="minorHAnsi" w:hAnsiTheme="minorHAnsi" w:cstheme="minorHAnsi"/>
          <w:b/>
          <w:bCs/>
          <w:sz w:val="22"/>
          <w:szCs w:val="22"/>
        </w:rPr>
      </w:pPr>
    </w:p>
    <w:p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rsidR="00844A19" w:rsidRPr="00844A19" w:rsidRDefault="00844A19" w:rsidP="00844A19">
      <w:pPr>
        <w:pStyle w:val="Default"/>
        <w:rPr>
          <w:rFonts w:asciiTheme="minorHAnsi" w:hAnsiTheme="minorHAnsi" w:cstheme="minorHAnsi"/>
          <w:b/>
          <w:bCs/>
          <w:sz w:val="22"/>
          <w:szCs w:val="22"/>
        </w:rPr>
      </w:pPr>
    </w:p>
    <w:p w:rsidR="00844A19" w:rsidRPr="00F42F53" w:rsidRDefault="00844A19" w:rsidP="00B6578A">
      <w:pPr>
        <w:pStyle w:val="Heading2"/>
      </w:pPr>
      <w:r w:rsidRPr="00844A19">
        <w:t xml:space="preserve">CLASS POLICY STATEMENTS: </w:t>
      </w:r>
    </w:p>
    <w:p w:rsidR="00F42F53" w:rsidRPr="00844A19" w:rsidRDefault="00F42F53" w:rsidP="00F42F53">
      <w:pPr>
        <w:pStyle w:val="Default"/>
        <w:ind w:left="720"/>
        <w:rPr>
          <w:rFonts w:asciiTheme="minorHAnsi" w:hAnsiTheme="minorHAnsi" w:cstheme="minorHAnsi"/>
          <w:sz w:val="22"/>
          <w:szCs w:val="22"/>
        </w:rPr>
      </w:pPr>
    </w:p>
    <w:p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6"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7"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rsidR="00844A19" w:rsidRPr="00844A19" w:rsidRDefault="00844A19" w:rsidP="00844A19">
      <w:pPr>
        <w:ind w:left="360"/>
        <w:rPr>
          <w:rFonts w:cstheme="minorHAnsi"/>
          <w:b/>
          <w:bCs/>
          <w:color w:val="000000"/>
        </w:rPr>
      </w:pPr>
    </w:p>
    <w:p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Students are expected to attend all classes, and will be held responsible for any content covered in the event of an absence.</w:t>
      </w:r>
    </w:p>
    <w:p w:rsidR="00B6578A" w:rsidRDefault="00B6578A" w:rsidP="00B6578A">
      <w:pPr>
        <w:ind w:left="720"/>
        <w:rPr>
          <w:rFonts w:cstheme="minorHAnsi"/>
        </w:rPr>
      </w:pPr>
    </w:p>
    <w:p w:rsidR="00844A19" w:rsidRPr="00B6578A" w:rsidRDefault="00844A19" w:rsidP="00B6578A">
      <w:pPr>
        <w:numPr>
          <w:ilvl w:val="0"/>
          <w:numId w:val="1"/>
        </w:numPr>
        <w:rPr>
          <w:rFonts w:cstheme="minorHAnsi"/>
        </w:rPr>
      </w:pPr>
      <w:r w:rsidRPr="00B6578A">
        <w:rPr>
          <w:rFonts w:cstheme="minorHAnsi"/>
          <w:u w:val="single"/>
        </w:rPr>
        <w:lastRenderedPageBreak/>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rsidR="00844A19" w:rsidRPr="00844A19" w:rsidRDefault="00844A19" w:rsidP="00844A19">
      <w:pPr>
        <w:ind w:left="720"/>
        <w:rPr>
          <w:rFonts w:cstheme="minorHAnsi"/>
        </w:rPr>
      </w:pPr>
    </w:p>
    <w:p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rsidR="00844A19" w:rsidRPr="00844A19" w:rsidRDefault="00844A19" w:rsidP="00844A19">
      <w:pPr>
        <w:pStyle w:val="ColorfulList-Accent11"/>
        <w:rPr>
          <w:rFonts w:asciiTheme="minorHAnsi" w:hAnsiTheme="minorHAnsi" w:cstheme="minorHAnsi"/>
        </w:rPr>
      </w:pPr>
    </w:p>
    <w:p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rsidR="00844A19" w:rsidRPr="00844A19" w:rsidRDefault="00844A19" w:rsidP="00844A19">
      <w:pPr>
        <w:pStyle w:val="ColorfulList-Accent11"/>
        <w:rPr>
          <w:rFonts w:asciiTheme="minorHAnsi" w:hAnsiTheme="minorHAnsi" w:cstheme="minorHAnsi"/>
        </w:rPr>
      </w:pPr>
    </w:p>
    <w:p w:rsidR="00844A19" w:rsidRPr="00844A19" w:rsidRDefault="00844A19" w:rsidP="00844A19">
      <w:pPr>
        <w:ind w:left="720"/>
        <w:rPr>
          <w:rFonts w:cstheme="minorHAnsi"/>
        </w:rPr>
      </w:pPr>
      <w:r w:rsidRPr="00844A19">
        <w:rPr>
          <w:rFonts w:cstheme="minorHAnsi"/>
        </w:rPr>
        <w:t xml:space="preserve">Assignments must be submitted the day the assignment is due, by </w:t>
      </w:r>
      <w:r w:rsidR="00F70BCE">
        <w:rPr>
          <w:rFonts w:cstheme="minorHAnsi"/>
        </w:rPr>
        <w:t>4</w:t>
      </w:r>
      <w:r w:rsidRPr="00844A19">
        <w:rPr>
          <w:rFonts w:cstheme="minorHAnsi"/>
        </w:rPr>
        <w:t xml:space="preserve">:59 pm.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8" w:history="1">
        <w:r w:rsidR="00EF2A15" w:rsidRPr="002A4498">
          <w:rPr>
            <w:rStyle w:val="Hyperlink"/>
            <w:rFonts w:cstheme="minorHAnsi"/>
          </w:rPr>
          <w:t>BENTLBJ@auburn.edu</w:t>
        </w:r>
      </w:hyperlink>
      <w:r w:rsidRPr="00844A19">
        <w:rPr>
          <w:rFonts w:cstheme="minorHAnsi"/>
        </w:rPr>
        <w:t>.</w:t>
      </w:r>
      <w:r w:rsidR="00EF2A15">
        <w:rPr>
          <w:rFonts w:cstheme="minorHAnsi"/>
        </w:rPr>
        <w:t xml:space="preserve"> </w:t>
      </w:r>
      <w:r w:rsidRPr="00844A19">
        <w:rPr>
          <w:rFonts w:cstheme="minorHAnsi"/>
        </w:rPr>
        <w:t xml:space="preserve"> </w:t>
      </w:r>
    </w:p>
    <w:p w:rsidR="00844A19" w:rsidRPr="00844A19" w:rsidRDefault="00844A19" w:rsidP="00844A19">
      <w:pPr>
        <w:ind w:left="720"/>
        <w:rPr>
          <w:rFonts w:cstheme="minorHAnsi"/>
        </w:rPr>
      </w:pPr>
    </w:p>
    <w:p w:rsidR="00B6578A" w:rsidRPr="00B37490" w:rsidRDefault="00844A19" w:rsidP="00B37490">
      <w:pPr>
        <w:ind w:left="720"/>
        <w:rPr>
          <w:rFonts w:cstheme="minorHAnsi"/>
        </w:rPr>
      </w:pPr>
      <w:r w:rsidRPr="00844A19">
        <w:rPr>
          <w:rFonts w:cstheme="minorHAnsi"/>
        </w:rPr>
        <w:t xml:space="preserve">If a student misses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rsidR="00B6578A" w:rsidRPr="00B6578A" w:rsidRDefault="00B6578A" w:rsidP="00B6578A">
      <w:pPr>
        <w:ind w:left="720"/>
      </w:pPr>
    </w:p>
    <w:p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9"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rsidR="00844A19" w:rsidRPr="00844A19" w:rsidRDefault="00844A19" w:rsidP="00844A19">
      <w:pPr>
        <w:ind w:left="720"/>
        <w:rPr>
          <w:rFonts w:cstheme="minorHAnsi"/>
        </w:rPr>
      </w:pPr>
    </w:p>
    <w:p w:rsidR="00844A19" w:rsidRPr="00844A19" w:rsidRDefault="00844A19" w:rsidP="00844A19">
      <w:pPr>
        <w:numPr>
          <w:ilvl w:val="0"/>
          <w:numId w:val="1"/>
        </w:numPr>
        <w:rPr>
          <w:rFonts w:cstheme="minorHAnsi"/>
        </w:rPr>
      </w:pPr>
      <w:r w:rsidRPr="00844A19">
        <w:rPr>
          <w:rFonts w:cstheme="minorHAnsi"/>
          <w:u w:val="single"/>
        </w:rPr>
        <w:lastRenderedPageBreak/>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rsidR="00844A19" w:rsidRPr="00844A19" w:rsidRDefault="00844A19" w:rsidP="00844A19">
      <w:pPr>
        <w:rPr>
          <w:rFonts w:cstheme="minorHAnsi"/>
        </w:rPr>
      </w:pPr>
    </w:p>
    <w:p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844A19" w:rsidRPr="00844A19" w:rsidRDefault="00844A19" w:rsidP="00844A19">
      <w:pPr>
        <w:rPr>
          <w:rFonts w:cstheme="minorHAnsi"/>
          <w:i/>
        </w:rPr>
      </w:pPr>
    </w:p>
    <w:p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10"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rsidR="00844A19" w:rsidRPr="00844A19" w:rsidRDefault="00844A19" w:rsidP="00844A19">
      <w:pPr>
        <w:tabs>
          <w:tab w:val="left" w:pos="-1440"/>
        </w:tabs>
        <w:rPr>
          <w:rFonts w:cstheme="minorHAnsi"/>
          <w:b/>
          <w:bCs/>
        </w:rPr>
      </w:pPr>
    </w:p>
    <w:p w:rsidR="00805760" w:rsidRPr="00844A19"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1" w:history="1">
        <w:r w:rsidRPr="00844A19">
          <w:rPr>
            <w:rStyle w:val="Hyperlink"/>
            <w:rFonts w:cstheme="minorHAnsi"/>
            <w:iCs/>
          </w:rPr>
          <w:t>Policy on Classroom Behavior</w:t>
        </w:r>
      </w:hyperlink>
      <w:r w:rsidRPr="00844A19">
        <w:rPr>
          <w:rFonts w:cstheme="minorHAnsi"/>
        </w:rPr>
        <w:t>).</w:t>
      </w:r>
    </w:p>
    <w:sectPr w:rsidR="00805760"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C245D"/>
    <w:rsid w:val="002406F8"/>
    <w:rsid w:val="00316C18"/>
    <w:rsid w:val="003B3CE2"/>
    <w:rsid w:val="004B2B53"/>
    <w:rsid w:val="00640317"/>
    <w:rsid w:val="00805760"/>
    <w:rsid w:val="0081624A"/>
    <w:rsid w:val="00844A19"/>
    <w:rsid w:val="0089284B"/>
    <w:rsid w:val="00AE4775"/>
    <w:rsid w:val="00B37490"/>
    <w:rsid w:val="00B6578A"/>
    <w:rsid w:val="00BD6B3A"/>
    <w:rsid w:val="00D0597F"/>
    <w:rsid w:val="00D54CC1"/>
    <w:rsid w:val="00D71E72"/>
    <w:rsid w:val="00EF2A15"/>
    <w:rsid w:val="00F42F53"/>
    <w:rsid w:val="00F70BCE"/>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37EB"/>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LBJ@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mailto:rennesr@auburn.edu" TargetMode="External"/><Relationship Id="rId10" Type="http://schemas.openxmlformats.org/officeDocument/2006/relationships/hyperlink" Target="http://education.auburn.edu/aboutus/conceptfmwrk.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Barclay Bentley</cp:lastModifiedBy>
  <cp:revision>12</cp:revision>
  <dcterms:created xsi:type="dcterms:W3CDTF">2020-01-07T19:22:00Z</dcterms:created>
  <dcterms:modified xsi:type="dcterms:W3CDTF">2020-01-08T20:18:00Z</dcterms:modified>
</cp:coreProperties>
</file>