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58B4C" w14:textId="77777777" w:rsidR="00A768E1" w:rsidRPr="00D87C26" w:rsidRDefault="00A768E1"/>
    <w:p w14:paraId="098DB81B" w14:textId="77777777" w:rsidR="00A768E1" w:rsidRPr="00574B30" w:rsidRDefault="00A768E1" w:rsidP="00632AC5">
      <w:pPr>
        <w:tabs>
          <w:tab w:val="left" w:pos="3600"/>
        </w:tabs>
        <w:ind w:left="720" w:hanging="720"/>
      </w:pPr>
      <w:r w:rsidRPr="00D87C26">
        <w:rPr>
          <w:b/>
          <w:bCs/>
        </w:rPr>
        <w:t>1.</w:t>
      </w:r>
      <w:r w:rsidRPr="00D87C26">
        <w:rPr>
          <w:b/>
          <w:bCs/>
        </w:rPr>
        <w:tab/>
        <w:t>Course Number:</w:t>
      </w:r>
      <w:r w:rsidRPr="00D87C26">
        <w:tab/>
      </w:r>
      <w:r w:rsidRPr="00574B30">
        <w:t>EDMD 3300</w:t>
      </w:r>
      <w:r w:rsidRPr="00574B30">
        <w:br/>
      </w:r>
      <w:r w:rsidRPr="00574B30">
        <w:rPr>
          <w:b/>
          <w:bCs/>
        </w:rPr>
        <w:t>Course Title:</w:t>
      </w:r>
      <w:r w:rsidRPr="00574B30">
        <w:rPr>
          <w:b/>
          <w:bCs/>
        </w:rPr>
        <w:tab/>
      </w:r>
      <w:r w:rsidR="00945D8E" w:rsidRPr="00574B30">
        <w:rPr>
          <w:bCs/>
          <w:color w:val="000000"/>
          <w:shd w:val="clear" w:color="auto" w:fill="FFFFFF"/>
        </w:rPr>
        <w:t>Utilization of Instructional Technology for Educators</w:t>
      </w:r>
      <w:r w:rsidRPr="00574B30">
        <w:br/>
      </w:r>
      <w:r w:rsidRPr="00574B30">
        <w:rPr>
          <w:b/>
          <w:bCs/>
        </w:rPr>
        <w:t>Credit Hours:</w:t>
      </w:r>
      <w:r w:rsidR="00632AC5" w:rsidRPr="00574B30">
        <w:tab/>
        <w:t>2 semester hours (lecture/lab)</w:t>
      </w:r>
    </w:p>
    <w:p w14:paraId="1CDCA0F4" w14:textId="77777777" w:rsidR="00A768E1" w:rsidRPr="00574B30" w:rsidRDefault="00A768E1" w:rsidP="00632AC5">
      <w:pPr>
        <w:tabs>
          <w:tab w:val="left" w:pos="3600"/>
        </w:tabs>
        <w:ind w:left="3600" w:hanging="2880"/>
      </w:pPr>
      <w:r w:rsidRPr="00574B30">
        <w:rPr>
          <w:b/>
          <w:bCs/>
        </w:rPr>
        <w:t>Professor:</w:t>
      </w:r>
      <w:r w:rsidRPr="00574B30">
        <w:rPr>
          <w:b/>
          <w:bCs/>
        </w:rPr>
        <w:tab/>
      </w:r>
      <w:r w:rsidRPr="00574B30">
        <w:t xml:space="preserve">Dr. </w:t>
      </w:r>
      <w:r w:rsidR="00A41611" w:rsidRPr="00574B30">
        <w:t>Carol Gaither</w:t>
      </w:r>
      <w:r w:rsidR="00615190" w:rsidRPr="00574B30">
        <w:t xml:space="preserve"> </w:t>
      </w:r>
    </w:p>
    <w:p w14:paraId="57176C82" w14:textId="5B2BE326" w:rsidR="002B1A4B" w:rsidRPr="00574B30" w:rsidRDefault="002B1A4B" w:rsidP="00632AC5">
      <w:pPr>
        <w:tabs>
          <w:tab w:val="left" w:pos="3600"/>
        </w:tabs>
        <w:ind w:left="3600" w:hanging="2880"/>
      </w:pPr>
      <w:r w:rsidRPr="00574B30">
        <w:rPr>
          <w:b/>
          <w:bCs/>
        </w:rPr>
        <w:t>Office Hrs:</w:t>
      </w:r>
      <w:r w:rsidR="006722D0" w:rsidRPr="00574B30">
        <w:tab/>
      </w:r>
      <w:r w:rsidRPr="00574B30">
        <w:t>by Appointment</w:t>
      </w:r>
      <w:r w:rsidR="000F5590" w:rsidRPr="00574B30">
        <w:t xml:space="preserve"> only 334-</w:t>
      </w:r>
      <w:r w:rsidR="00B4072A">
        <w:t>740-7744</w:t>
      </w:r>
    </w:p>
    <w:p w14:paraId="38AA9616" w14:textId="77777777" w:rsidR="00632AC5" w:rsidRPr="00D87C26" w:rsidRDefault="00632AC5">
      <w:pPr>
        <w:ind w:left="720" w:hanging="720"/>
      </w:pPr>
    </w:p>
    <w:p w14:paraId="034CA230" w14:textId="202955A1" w:rsidR="00A768E1" w:rsidRPr="00D87C26" w:rsidRDefault="00A768E1">
      <w:pPr>
        <w:ind w:left="720" w:hanging="720"/>
      </w:pPr>
      <w:r w:rsidRPr="00D87C26">
        <w:rPr>
          <w:b/>
          <w:bCs/>
        </w:rPr>
        <w:t>2.</w:t>
      </w:r>
      <w:r w:rsidRPr="00D87C26">
        <w:rPr>
          <w:b/>
          <w:bCs/>
        </w:rPr>
        <w:tab/>
        <w:t>Date Syllabus Prepared:</w:t>
      </w:r>
      <w:r w:rsidRPr="00D87C26">
        <w:t xml:space="preserve">  </w:t>
      </w:r>
      <w:r w:rsidR="000F5590">
        <w:t xml:space="preserve">    </w:t>
      </w:r>
      <w:r w:rsidR="00D756CE">
        <w:t>January, 202</w:t>
      </w:r>
      <w:r w:rsidR="00352E93">
        <w:t>1</w:t>
      </w:r>
    </w:p>
    <w:p w14:paraId="2DF6B6E6" w14:textId="77777777" w:rsidR="00A768E1" w:rsidRPr="00D87C26" w:rsidRDefault="00A768E1">
      <w:pPr>
        <w:ind w:left="720" w:hanging="720"/>
      </w:pPr>
    </w:p>
    <w:p w14:paraId="6CD35684" w14:textId="77777777"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r>
        <w:t>Cennamo, K., Ross, J., and Ertner, P. (2010).</w:t>
      </w:r>
      <w:r>
        <w:rPr>
          <w:i/>
        </w:rPr>
        <w:t>Technology Integration</w:t>
      </w:r>
      <w:r w:rsidR="00607E29">
        <w:rPr>
          <w:i/>
        </w:rPr>
        <w:t xml:space="preserve"> </w:t>
      </w:r>
      <w:r>
        <w:rPr>
          <w:i/>
        </w:rPr>
        <w:t>for Meaningful</w:t>
      </w:r>
    </w:p>
    <w:p w14:paraId="02AB094E" w14:textId="77777777"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w:t>
      </w:r>
      <w:r w:rsidR="00786944">
        <w:t>3</w:t>
      </w:r>
      <w:r w:rsidR="00786944" w:rsidRPr="00786944">
        <w:rPr>
          <w:vertAlign w:val="superscript"/>
        </w:rPr>
        <w:t>rd</w:t>
      </w:r>
      <w:r w:rsidR="00786944">
        <w:t xml:space="preserve"> </w:t>
      </w:r>
      <w:r w:rsidRPr="005168F7">
        <w:t>edition)</w:t>
      </w:r>
      <w:r>
        <w:t xml:space="preserve"> Wadsworth.</w:t>
      </w:r>
    </w:p>
    <w:p w14:paraId="7690B8D8" w14:textId="78D80CF3" w:rsidR="00A6140F" w:rsidRDefault="00A6140F">
      <w:pPr>
        <w:tabs>
          <w:tab w:val="left" w:pos="720"/>
          <w:tab w:val="left" w:pos="1440"/>
        </w:tabs>
        <w:ind w:left="720" w:hanging="720"/>
      </w:pPr>
      <w:r>
        <w:tab/>
      </w:r>
      <w:r>
        <w:tab/>
        <w:t>Other readings as assigned by the instructor</w:t>
      </w:r>
    </w:p>
    <w:p w14:paraId="1375CF19" w14:textId="77777777" w:rsidR="00C90C33" w:rsidRDefault="00C90C33">
      <w:pPr>
        <w:tabs>
          <w:tab w:val="left" w:pos="720"/>
          <w:tab w:val="left" w:pos="1440"/>
        </w:tabs>
        <w:ind w:left="720" w:hanging="720"/>
      </w:pPr>
    </w:p>
    <w:p w14:paraId="56F5F067" w14:textId="77777777" w:rsidR="00C90C33" w:rsidRPr="00C90C33" w:rsidRDefault="00C90C33" w:rsidP="00C90C33">
      <w:pPr>
        <w:pStyle w:val="NormalWeb"/>
        <w:shd w:val="clear" w:color="auto" w:fill="FFFFFF"/>
        <w:tabs>
          <w:tab w:val="left" w:pos="0"/>
          <w:tab w:val="left" w:pos="90"/>
        </w:tabs>
        <w:spacing w:before="0" w:beforeAutospacing="0" w:after="0" w:afterAutospacing="0"/>
        <w:rPr>
          <w:rFonts w:ascii="Calibri" w:hAnsi="Calibri" w:cs="Calibri"/>
          <w:color w:val="201F1E"/>
          <w:sz w:val="22"/>
          <w:szCs w:val="22"/>
        </w:rPr>
      </w:pPr>
      <w:r>
        <w:tab/>
      </w:r>
      <w:r w:rsidRPr="00C90C33">
        <w:rPr>
          <w:rFonts w:ascii="inherit" w:hAnsi="inherit" w:cs="Calibri"/>
          <w:b/>
          <w:bCs/>
          <w:color w:val="201F1E"/>
          <w:sz w:val="36"/>
          <w:szCs w:val="36"/>
          <w:u w:val="single"/>
          <w:bdr w:val="none" w:sz="0" w:space="0" w:color="auto" w:frame="1"/>
        </w:rPr>
        <w:t>What is All Access?</w:t>
      </w:r>
    </w:p>
    <w:p w14:paraId="341480FA"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11A4BD55"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What content am I getting?</w:t>
      </w:r>
    </w:p>
    <w:p w14:paraId="7800166E"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For this course, EDMD 3300, you’re getting access for the semester to Technology Integration for Meaningful Classroom Use by Cennamo, and is required content for the course.</w:t>
      </w:r>
    </w:p>
    <w:p w14:paraId="36696EC6"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How do I find it?</w:t>
      </w:r>
    </w:p>
    <w:p w14:paraId="05CB82AA"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Totally easy to find….look on the lefthand side of the course page in Canvas and you’ll find the content under the Copia Class link.  You’ll have to create an account at Copia to get access. See attached file for more info about setting up and using Copia.</w:t>
      </w:r>
    </w:p>
    <w:p w14:paraId="6B607A57"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What does it cost?</w:t>
      </w:r>
    </w:p>
    <w:p w14:paraId="6F42397D"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For the first two weeks of class, everyone gets this content for free.  All students in this course start as opted in to pay for the content for the course. The discounted price you’ll be billed is $53.50. The print price used to be $144.95, so you’re saving a chunk of money.</w:t>
      </w:r>
    </w:p>
    <w:p w14:paraId="5AA4612D" w14:textId="77777777" w:rsidR="00C90C33" w:rsidRPr="00C90C33" w:rsidRDefault="00C90C33" w:rsidP="00C90C33">
      <w:pPr>
        <w:shd w:val="clear" w:color="auto" w:fill="FFFFFF"/>
        <w:ind w:left="765" w:hanging="360"/>
        <w:rPr>
          <w:rFonts w:ascii="Calibri" w:hAnsi="Calibri" w:cs="Calibri"/>
          <w:color w:val="201F1E"/>
          <w:sz w:val="22"/>
          <w:szCs w:val="22"/>
        </w:rPr>
      </w:pPr>
      <w:r w:rsidRPr="00C90C33">
        <w:rPr>
          <w:rFonts w:ascii="Symbol" w:hAnsi="Symbol" w:cs="Calibri"/>
          <w:color w:val="201F1E"/>
          <w:sz w:val="22"/>
          <w:szCs w:val="22"/>
          <w:bdr w:val="none" w:sz="0" w:space="0" w:color="auto" w:frame="1"/>
        </w:rPr>
        <w:t>·</w:t>
      </w:r>
      <w:r w:rsidRPr="00C90C33">
        <w:rPr>
          <w:color w:val="201F1E"/>
          <w:sz w:val="14"/>
          <w:szCs w:val="14"/>
          <w:bdr w:val="none" w:sz="0" w:space="0" w:color="auto" w:frame="1"/>
        </w:rPr>
        <w:t>         </w:t>
      </w:r>
      <w:r w:rsidRPr="00C90C33">
        <w:rPr>
          <w:rFonts w:ascii="Calibri" w:hAnsi="Calibri" w:cs="Calibri"/>
          <w:color w:val="201F1E"/>
          <w:sz w:val="22"/>
          <w:szCs w:val="22"/>
        </w:rPr>
        <w:t>If you want to opt out and not be charged, all you have to do is follow the instructions (see attached file with this email). You’ll lose access at the end of the second week, unless you’ve purchased it on your own.</w:t>
      </w:r>
    </w:p>
    <w:p w14:paraId="6F30E36C"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How do I pay?</w:t>
      </w:r>
    </w:p>
    <w:p w14:paraId="41918B8A"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If you’re still opted in on February 1, then we’ll send the charge to your next ebill.  This will be labeled as the course on your ebill so you’ll know. You’ll get a reminder on January 29 to remind you about the deadline. </w:t>
      </w:r>
    </w:p>
    <w:p w14:paraId="07A2F6CB"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What if I’m on scholarship?</w:t>
      </w:r>
    </w:p>
    <w:p w14:paraId="11E26C11"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We can charge All Access content to any scholarship that we charge at the Bookstore.  Those will be done automatically when we bill.  If you are a scholarship student and would prefer print, please email </w:t>
      </w:r>
      <w:hyperlink r:id="rId7" w:tgtFrame="_blank" w:history="1">
        <w:r w:rsidRPr="00C90C33">
          <w:rPr>
            <w:rFonts w:ascii="Calibri" w:hAnsi="Calibri" w:cs="Calibri"/>
            <w:color w:val="0000FF"/>
            <w:sz w:val="22"/>
            <w:szCs w:val="22"/>
            <w:u w:val="single"/>
            <w:bdr w:val="none" w:sz="0" w:space="0" w:color="auto" w:frame="1"/>
          </w:rPr>
          <w:t>MNH0016@auburn.edu</w:t>
        </w:r>
      </w:hyperlink>
      <w:r w:rsidRPr="00C90C33">
        <w:rPr>
          <w:rFonts w:ascii="Calibri" w:hAnsi="Calibri" w:cs="Calibri"/>
          <w:color w:val="201F1E"/>
          <w:sz w:val="22"/>
          <w:szCs w:val="22"/>
        </w:rPr>
        <w:t> and we can order print copies for you.  These are done as requested, and take three to five business days to arrive.  We can ship these to you. Most scholarships will not pay for All Access and a print copy of the book.</w:t>
      </w:r>
    </w:p>
    <w:p w14:paraId="365882FF"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What is the refund policy?</w:t>
      </w:r>
    </w:p>
    <w:p w14:paraId="7CA63AAA"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10257748"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lastRenderedPageBreak/>
        <w:t>What if I need help?</w:t>
      </w:r>
    </w:p>
    <w:p w14:paraId="085DD1D0" w14:textId="77777777" w:rsidR="00C90C33" w:rsidRPr="00C90C33" w:rsidRDefault="00C90C33" w:rsidP="00C90C33">
      <w:pPr>
        <w:numPr>
          <w:ilvl w:val="0"/>
          <w:numId w:val="23"/>
        </w:numPr>
        <w:shd w:val="clear" w:color="auto" w:fill="FFFFFF"/>
        <w:rPr>
          <w:rFonts w:ascii="Calibri" w:hAnsi="Calibri" w:cs="Calibri"/>
          <w:color w:val="201F1E"/>
          <w:sz w:val="22"/>
          <w:szCs w:val="22"/>
        </w:rPr>
      </w:pPr>
      <w:r w:rsidRPr="00C90C33">
        <w:rPr>
          <w:rFonts w:ascii="Calibri" w:hAnsi="Calibri" w:cs="Calibri"/>
          <w:color w:val="201F1E"/>
          <w:sz w:val="22"/>
          <w:szCs w:val="22"/>
        </w:rPr>
        <w:t>Copia customer service is always an option at </w:t>
      </w:r>
      <w:hyperlink r:id="rId8" w:tgtFrame="_blank" w:history="1">
        <w:r w:rsidRPr="00C90C33">
          <w:rPr>
            <w:rFonts w:ascii="Calibri" w:hAnsi="Calibri" w:cs="Calibri"/>
            <w:color w:val="0000FF"/>
            <w:sz w:val="22"/>
            <w:szCs w:val="22"/>
            <w:u w:val="single"/>
            <w:bdr w:val="none" w:sz="0" w:space="0" w:color="auto" w:frame="1"/>
          </w:rPr>
          <w:t>https://support.thecopia.com/hc/en-us/requests/new</w:t>
        </w:r>
      </w:hyperlink>
    </w:p>
    <w:p w14:paraId="1246C513" w14:textId="77777777" w:rsidR="00C90C33" w:rsidRPr="00C90C33" w:rsidRDefault="00C90C33" w:rsidP="00C90C33">
      <w:pPr>
        <w:numPr>
          <w:ilvl w:val="0"/>
          <w:numId w:val="23"/>
        </w:numPr>
        <w:shd w:val="clear" w:color="auto" w:fill="FFFFFF"/>
        <w:rPr>
          <w:rFonts w:ascii="Calibri" w:hAnsi="Calibri" w:cs="Calibri"/>
          <w:color w:val="201F1E"/>
          <w:sz w:val="22"/>
          <w:szCs w:val="22"/>
        </w:rPr>
      </w:pPr>
      <w:r w:rsidRPr="00C90C33">
        <w:rPr>
          <w:rFonts w:ascii="Calibri" w:hAnsi="Calibri" w:cs="Calibri"/>
          <w:color w:val="201F1E"/>
          <w:sz w:val="22"/>
          <w:szCs w:val="22"/>
        </w:rPr>
        <w:t> </w:t>
      </w:r>
      <w:r w:rsidRPr="00C90C33">
        <w:rPr>
          <w:rFonts w:ascii="Calibri" w:hAnsi="Calibri" w:cs="Calibri"/>
          <w:color w:val="201F1E"/>
          <w:sz w:val="22"/>
          <w:szCs w:val="22"/>
          <w:bdr w:val="none" w:sz="0" w:space="0" w:color="auto" w:frame="1"/>
          <w:shd w:val="clear" w:color="auto" w:fill="FFFF00"/>
        </w:rPr>
        <w:t>For Copia content in All Access, Mozilla Firefox works best as a browser and you’ll want to make sure it’s up to date.  </w:t>
      </w:r>
    </w:p>
    <w:p w14:paraId="40031955" w14:textId="77777777" w:rsidR="00C90C33" w:rsidRPr="00C90C33" w:rsidRDefault="00C90C33" w:rsidP="00C90C33">
      <w:pPr>
        <w:numPr>
          <w:ilvl w:val="0"/>
          <w:numId w:val="23"/>
        </w:numPr>
        <w:shd w:val="clear" w:color="auto" w:fill="FFFFFF"/>
        <w:rPr>
          <w:rFonts w:ascii="Calibri" w:hAnsi="Calibri" w:cs="Calibri"/>
          <w:color w:val="201F1E"/>
          <w:sz w:val="22"/>
          <w:szCs w:val="22"/>
        </w:rPr>
      </w:pPr>
      <w:r w:rsidRPr="00C90C33">
        <w:rPr>
          <w:rFonts w:ascii="Calibri" w:hAnsi="Calibri" w:cs="Calibri"/>
          <w:color w:val="201F1E"/>
          <w:sz w:val="22"/>
          <w:szCs w:val="22"/>
        </w:rPr>
        <w:t>I’m always happy to help as well, especially if you have a question about All Access or something doesn’t look right.</w:t>
      </w:r>
    </w:p>
    <w:p w14:paraId="51EFAAE5" w14:textId="77777777" w:rsidR="00C90C33" w:rsidRPr="00C90C33" w:rsidRDefault="00C90C33" w:rsidP="00C90C33">
      <w:pPr>
        <w:shd w:val="clear" w:color="auto" w:fill="FFFFFF"/>
        <w:ind w:left="1080"/>
        <w:rPr>
          <w:rFonts w:ascii="Calibri" w:hAnsi="Calibri" w:cs="Calibri"/>
          <w:color w:val="201F1E"/>
          <w:sz w:val="22"/>
          <w:szCs w:val="22"/>
        </w:rPr>
      </w:pPr>
      <w:r w:rsidRPr="00C90C33">
        <w:rPr>
          <w:rFonts w:ascii="Calibri" w:hAnsi="Calibri" w:cs="Calibri"/>
          <w:b/>
          <w:bCs/>
          <w:color w:val="201F1E"/>
          <w:sz w:val="22"/>
          <w:szCs w:val="22"/>
        </w:rPr>
        <w:t>Russell Weldon  </w:t>
      </w:r>
      <w:hyperlink r:id="rId9" w:tgtFrame="_blank" w:history="1">
        <w:r w:rsidRPr="00C90C33">
          <w:rPr>
            <w:rFonts w:ascii="Calibri" w:hAnsi="Calibri" w:cs="Calibri"/>
            <w:b/>
            <w:bCs/>
            <w:color w:val="0000FF"/>
            <w:sz w:val="22"/>
            <w:szCs w:val="22"/>
            <w:u w:val="single"/>
            <w:bdr w:val="none" w:sz="0" w:space="0" w:color="auto" w:frame="1"/>
          </w:rPr>
          <w:t>books@auburn.edu</w:t>
        </w:r>
      </w:hyperlink>
      <w:r w:rsidRPr="00C90C33">
        <w:rPr>
          <w:rFonts w:ascii="Calibri" w:hAnsi="Calibri" w:cs="Calibri"/>
          <w:b/>
          <w:bCs/>
          <w:color w:val="201F1E"/>
          <w:sz w:val="22"/>
          <w:szCs w:val="22"/>
        </w:rPr>
        <w:t> or 844-1352</w:t>
      </w:r>
    </w:p>
    <w:p w14:paraId="727BE4EF" w14:textId="77777777" w:rsidR="00C90C33" w:rsidRPr="00C90C33" w:rsidRDefault="00C90C33" w:rsidP="00C90C33">
      <w:pPr>
        <w:numPr>
          <w:ilvl w:val="0"/>
          <w:numId w:val="24"/>
        </w:numPr>
        <w:shd w:val="clear" w:color="auto" w:fill="FFFFFF"/>
        <w:rPr>
          <w:rFonts w:ascii="Calibri" w:hAnsi="Calibri" w:cs="Calibri"/>
          <w:color w:val="201F1E"/>
          <w:sz w:val="22"/>
          <w:szCs w:val="22"/>
        </w:rPr>
      </w:pPr>
      <w:r w:rsidRPr="00C90C33">
        <w:rPr>
          <w:rFonts w:ascii="Calibri" w:hAnsi="Calibri" w:cs="Calibri"/>
          <w:color w:val="201F1E"/>
          <w:sz w:val="22"/>
          <w:szCs w:val="22"/>
        </w:rPr>
        <w:t>Also, </w:t>
      </w:r>
      <w:hyperlink r:id="rId10" w:tgtFrame="_blank" w:history="1">
        <w:r w:rsidRPr="00C90C33">
          <w:rPr>
            <w:rFonts w:ascii="Calibri" w:hAnsi="Calibri" w:cs="Calibri"/>
            <w:color w:val="0000FF"/>
            <w:sz w:val="22"/>
            <w:szCs w:val="22"/>
            <w:u w:val="single"/>
            <w:bdr w:val="none" w:sz="0" w:space="0" w:color="auto" w:frame="1"/>
          </w:rPr>
          <w:t>http://aub.ie/allaccess</w:t>
        </w:r>
      </w:hyperlink>
      <w:r w:rsidRPr="00C90C33">
        <w:rPr>
          <w:rFonts w:ascii="Calibri" w:hAnsi="Calibri" w:cs="Calibri"/>
          <w:color w:val="201F1E"/>
          <w:sz w:val="22"/>
          <w:szCs w:val="22"/>
        </w:rPr>
        <w:t> has more info as well.</w:t>
      </w:r>
    </w:p>
    <w:p w14:paraId="6CEB1724" w14:textId="160AAB8C" w:rsidR="00C90C33" w:rsidRPr="00D87C26" w:rsidRDefault="00C90C33">
      <w:pPr>
        <w:tabs>
          <w:tab w:val="left" w:pos="720"/>
          <w:tab w:val="left" w:pos="1440"/>
        </w:tabs>
        <w:ind w:left="720" w:hanging="720"/>
      </w:pPr>
    </w:p>
    <w:p w14:paraId="29102990" w14:textId="77777777" w:rsidR="006D1E8B" w:rsidRPr="00D87C26" w:rsidRDefault="006D1E8B">
      <w:pPr>
        <w:tabs>
          <w:tab w:val="left" w:pos="720"/>
          <w:tab w:val="left" w:pos="1440"/>
        </w:tabs>
        <w:ind w:left="720" w:hanging="720"/>
      </w:pPr>
      <w:r w:rsidRPr="00D87C26">
        <w:tab/>
      </w:r>
      <w:r w:rsidRPr="00D87C26">
        <w:rPr>
          <w:b/>
        </w:rPr>
        <w:t>Other Materials:</w:t>
      </w:r>
      <w:r w:rsidRPr="00D87C26">
        <w:tab/>
      </w:r>
    </w:p>
    <w:p w14:paraId="6C1743DD" w14:textId="77777777" w:rsidR="00A05EE1" w:rsidRPr="00D86AE4" w:rsidRDefault="00A05EE1" w:rsidP="00F17D2B">
      <w:pPr>
        <w:tabs>
          <w:tab w:val="left" w:pos="1080"/>
        </w:tabs>
        <w:ind w:left="1080" w:hanging="1080"/>
        <w:rPr>
          <w:b/>
          <w:i/>
        </w:rPr>
      </w:pPr>
      <w:r w:rsidRPr="00D86AE4">
        <w:tab/>
      </w:r>
      <w:r w:rsidRPr="00D86AE4">
        <w:rPr>
          <w:b/>
          <w:i/>
        </w:rPr>
        <w:t>Required:</w:t>
      </w:r>
    </w:p>
    <w:p w14:paraId="53936B39" w14:textId="77777777"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14:paraId="59853FF3" w14:textId="77777777" w:rsidR="00A05EE1" w:rsidRPr="00D86AE4" w:rsidRDefault="00A05EE1" w:rsidP="00F17D2B">
      <w:pPr>
        <w:tabs>
          <w:tab w:val="left" w:pos="1080"/>
        </w:tabs>
        <w:ind w:left="1080" w:hanging="1080"/>
        <w:rPr>
          <w:b/>
        </w:rPr>
      </w:pPr>
      <w:r w:rsidRPr="00D86AE4">
        <w:rPr>
          <w:i/>
        </w:rPr>
        <w:tab/>
      </w:r>
      <w:r w:rsidRPr="00D86AE4">
        <w:rPr>
          <w:b/>
          <w:i/>
        </w:rPr>
        <w:t>Recommended:</w:t>
      </w:r>
    </w:p>
    <w:p w14:paraId="67F329BD" w14:textId="77777777"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14:paraId="7695170A" w14:textId="77777777"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14:paraId="50A1E39A" w14:textId="77777777"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14:paraId="6DA56648" w14:textId="77777777" w:rsidR="00A05EE1" w:rsidRDefault="00A05EE1" w:rsidP="00F17D2B">
      <w:pPr>
        <w:numPr>
          <w:ilvl w:val="0"/>
          <w:numId w:val="7"/>
        </w:numPr>
        <w:tabs>
          <w:tab w:val="clear" w:pos="1440"/>
          <w:tab w:val="left" w:pos="1530"/>
        </w:tabs>
        <w:ind w:left="1980" w:hanging="450"/>
      </w:pPr>
      <w:r w:rsidRPr="00D86AE4">
        <w:t>Inspiration (Available in the LRC and in the classrooms)</w:t>
      </w:r>
    </w:p>
    <w:p w14:paraId="7D51C21A" w14:textId="77777777" w:rsidR="001F5095" w:rsidRPr="00D86AE4" w:rsidRDefault="001F5095" w:rsidP="001F5095">
      <w:pPr>
        <w:tabs>
          <w:tab w:val="left" w:pos="1530"/>
        </w:tabs>
        <w:ind w:left="1530"/>
      </w:pPr>
    </w:p>
    <w:p w14:paraId="449059A7" w14:textId="77777777"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70CC3F65" w14:textId="77777777" w:rsidR="00A768E1" w:rsidRPr="00D87C26" w:rsidRDefault="00A768E1">
      <w:pPr>
        <w:tabs>
          <w:tab w:val="left" w:pos="720"/>
          <w:tab w:val="left" w:pos="1440"/>
        </w:tabs>
        <w:ind w:left="720" w:hanging="720"/>
      </w:pPr>
    </w:p>
    <w:p w14:paraId="66A8FCD3" w14:textId="77777777"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14:paraId="7BF823A8" w14:textId="77777777"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797CF1A4" w14:textId="77777777" w:rsidR="00615190" w:rsidRPr="00D87C26" w:rsidRDefault="00615190" w:rsidP="00615190">
      <w:pPr>
        <w:tabs>
          <w:tab w:val="left" w:pos="720"/>
          <w:tab w:val="left" w:pos="1440"/>
        </w:tabs>
        <w:ind w:left="720" w:hanging="720"/>
      </w:pPr>
    </w:p>
    <w:p w14:paraId="494F2C78" w14:textId="77777777"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14:paraId="7D69D63A" w14:textId="77777777" w:rsidR="00615190" w:rsidRPr="00D87C26" w:rsidRDefault="00615190" w:rsidP="00615190">
      <w:pPr>
        <w:ind w:left="1440" w:hanging="720"/>
        <w:outlineLvl w:val="0"/>
        <w:rPr>
          <w:b/>
        </w:rPr>
      </w:pPr>
      <w:r w:rsidRPr="00D87C26">
        <w:rPr>
          <w:b/>
        </w:rPr>
        <w:t>Teaching and Learning</w:t>
      </w:r>
    </w:p>
    <w:p w14:paraId="604C58B8" w14:textId="77777777" w:rsidR="00615190" w:rsidRPr="00D87C26" w:rsidRDefault="00615190" w:rsidP="00615190">
      <w:pPr>
        <w:ind w:left="1440" w:hanging="720"/>
        <w:rPr>
          <w:i/>
        </w:rPr>
      </w:pPr>
      <w:r w:rsidRPr="00D87C26">
        <w:rPr>
          <w:i/>
        </w:rPr>
        <w:t>Human Development(2)(c)1.</w:t>
      </w:r>
    </w:p>
    <w:p w14:paraId="6BF4692D" w14:textId="77777777" w:rsidR="00615190" w:rsidRPr="00D87C26" w:rsidRDefault="00615190" w:rsidP="00615190">
      <w:pPr>
        <w:ind w:left="1440" w:hanging="720"/>
        <w:rPr>
          <w:b/>
        </w:rPr>
      </w:pPr>
      <w:r w:rsidRPr="00D87C26">
        <w:rPr>
          <w:b/>
        </w:rPr>
        <w:lastRenderedPageBreak/>
        <w:t>(v)</w:t>
      </w:r>
      <w:r w:rsidRPr="00D87C26">
        <w:rPr>
          <w:b/>
        </w:rPr>
        <w:tab/>
        <w:t>Ability to plan and implement equitable and effective student access to available technology and other resources to enhance student learning.</w:t>
      </w:r>
    </w:p>
    <w:p w14:paraId="1A73D77D" w14:textId="77777777" w:rsidR="00615190" w:rsidRPr="00D87C26" w:rsidRDefault="00615190" w:rsidP="00615190">
      <w:pPr>
        <w:ind w:left="1440" w:hanging="720"/>
        <w:rPr>
          <w:i/>
        </w:rPr>
      </w:pPr>
      <w:r w:rsidRPr="00D87C26">
        <w:rPr>
          <w:i/>
        </w:rPr>
        <w:t>Instructional Strategies(2)(c)4.</w:t>
      </w:r>
    </w:p>
    <w:p w14:paraId="691E9EDD" w14:textId="77777777" w:rsidR="00615190" w:rsidRPr="00D87C26" w:rsidRDefault="00615190" w:rsidP="00615190">
      <w:pPr>
        <w:numPr>
          <w:ilvl w:val="0"/>
          <w:numId w:val="8"/>
        </w:numPr>
      </w:pPr>
      <w:r w:rsidRPr="00D87C26">
        <w:t>Knowledge of research and theory underpinning effective teaching and learning.</w:t>
      </w:r>
    </w:p>
    <w:p w14:paraId="56C176ED" w14:textId="77777777"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14:paraId="56FC387D" w14:textId="77777777" w:rsidR="00615190" w:rsidRPr="00D87C26" w:rsidRDefault="00615190" w:rsidP="00615190">
      <w:pPr>
        <w:tabs>
          <w:tab w:val="left" w:pos="1440"/>
        </w:tabs>
        <w:ind w:left="1440" w:hanging="720"/>
        <w:outlineLvl w:val="0"/>
        <w:rPr>
          <w:b/>
        </w:rPr>
      </w:pPr>
      <w:r w:rsidRPr="00D87C26">
        <w:rPr>
          <w:b/>
        </w:rPr>
        <w:t>Literacy</w:t>
      </w:r>
    </w:p>
    <w:p w14:paraId="250FFDCF" w14:textId="77777777" w:rsidR="00615190" w:rsidRPr="00D87C26" w:rsidRDefault="00615190" w:rsidP="00615190">
      <w:pPr>
        <w:tabs>
          <w:tab w:val="left" w:pos="1440"/>
        </w:tabs>
        <w:ind w:left="1440" w:hanging="720"/>
        <w:rPr>
          <w:i/>
        </w:rPr>
      </w:pPr>
      <w:r w:rsidRPr="00D87C26">
        <w:rPr>
          <w:i/>
        </w:rPr>
        <w:t>Oral and Written Communication(3)(c)1.</w:t>
      </w:r>
    </w:p>
    <w:p w14:paraId="7188C557" w14:textId="77777777" w:rsidR="00615190" w:rsidRPr="00D87C26" w:rsidRDefault="00615190" w:rsidP="00615190">
      <w:pPr>
        <w:tabs>
          <w:tab w:val="left" w:pos="1440"/>
        </w:tabs>
        <w:ind w:left="720"/>
      </w:pPr>
      <w:r w:rsidRPr="00D87C26">
        <w:t>(i)</w:t>
      </w:r>
      <w:r w:rsidRPr="00D87C26">
        <w:tab/>
        <w:t>Knowledge of standard oral and written communications.</w:t>
      </w:r>
    </w:p>
    <w:p w14:paraId="27077DF6" w14:textId="77777777"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14:paraId="65781ACF" w14:textId="77777777" w:rsidR="00615190" w:rsidRPr="00D87C26" w:rsidRDefault="00615190" w:rsidP="00615190">
      <w:pPr>
        <w:tabs>
          <w:tab w:val="left" w:pos="1440"/>
        </w:tabs>
        <w:ind w:left="1440" w:hanging="720"/>
      </w:pPr>
      <w:r w:rsidRPr="00D87C26">
        <w:t>(iv)</w:t>
      </w:r>
      <w:r w:rsidRPr="00D87C26">
        <w:tab/>
        <w:t>Ability to model appropriate oral and written communications</w:t>
      </w:r>
    </w:p>
    <w:p w14:paraId="4BA96C3D" w14:textId="77777777" w:rsidR="00615190" w:rsidRPr="00D87C26" w:rsidRDefault="00615190" w:rsidP="00615190">
      <w:pPr>
        <w:tabs>
          <w:tab w:val="left" w:pos="1440"/>
        </w:tabs>
        <w:ind w:left="1440" w:hanging="720"/>
        <w:rPr>
          <w:b/>
          <w:i/>
        </w:rPr>
      </w:pPr>
      <w:r w:rsidRPr="00D87C26">
        <w:rPr>
          <w:b/>
          <w:i/>
        </w:rPr>
        <w:t>Technology(3)(c)4.</w:t>
      </w:r>
    </w:p>
    <w:p w14:paraId="3DAA2F5C" w14:textId="77777777" w:rsidR="00615190" w:rsidRPr="00D87C26" w:rsidRDefault="00615190" w:rsidP="00615190">
      <w:pPr>
        <w:tabs>
          <w:tab w:val="left" w:pos="1440"/>
        </w:tabs>
        <w:ind w:left="1440" w:hanging="720"/>
        <w:rPr>
          <w:b/>
        </w:rPr>
      </w:pPr>
      <w:r w:rsidRPr="00D87C26">
        <w:rPr>
          <w:b/>
        </w:rPr>
        <w:t>(i)</w:t>
      </w:r>
      <w:r w:rsidRPr="00D87C26">
        <w:rPr>
          <w:b/>
        </w:rPr>
        <w:tab/>
        <w:t>Knowledge of available and emerging technologies that support the learning of all students.</w:t>
      </w:r>
    </w:p>
    <w:p w14:paraId="44E7B609" w14:textId="77777777"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14:paraId="083F5A67" w14:textId="77777777" w:rsidR="002D328D" w:rsidRPr="00D87C26" w:rsidRDefault="002D328D" w:rsidP="00615190">
      <w:pPr>
        <w:tabs>
          <w:tab w:val="left" w:pos="1440"/>
        </w:tabs>
        <w:ind w:left="1440" w:hanging="720"/>
        <w:outlineLvl w:val="0"/>
        <w:rPr>
          <w:b/>
        </w:rPr>
      </w:pPr>
      <w:r w:rsidRPr="00D87C26">
        <w:rPr>
          <w:b/>
        </w:rPr>
        <w:t>Learning Styles(4)(c)4.</w:t>
      </w:r>
    </w:p>
    <w:p w14:paraId="017BE0D0" w14:textId="77777777"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14:paraId="086C324E" w14:textId="77777777" w:rsidR="00615190" w:rsidRPr="00D87C26" w:rsidRDefault="00615190" w:rsidP="00615190">
      <w:pPr>
        <w:tabs>
          <w:tab w:val="left" w:pos="1440"/>
        </w:tabs>
        <w:ind w:left="1440" w:hanging="720"/>
        <w:outlineLvl w:val="0"/>
      </w:pPr>
      <w:r w:rsidRPr="00D87C26">
        <w:rPr>
          <w:b/>
        </w:rPr>
        <w:t>Ethics(5)(c)5.</w:t>
      </w:r>
    </w:p>
    <w:p w14:paraId="39D28A4B" w14:textId="77777777"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14:paraId="5D1027D0" w14:textId="77777777"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14:paraId="4FD44083" w14:textId="77777777" w:rsidR="00CE12A0" w:rsidRPr="00D87C26" w:rsidRDefault="00CE12A0" w:rsidP="002E5AC5">
      <w:pPr>
        <w:tabs>
          <w:tab w:val="left" w:pos="1440"/>
        </w:tabs>
        <w:ind w:left="1440" w:hanging="720"/>
      </w:pPr>
      <w:r w:rsidRPr="00D87C26">
        <w:rPr>
          <w:b/>
          <w:bCs/>
        </w:rPr>
        <w:t>6.</w:t>
      </w:r>
      <w:r w:rsidRPr="00D87C26">
        <w:rPr>
          <w:b/>
          <w:bCs/>
        </w:rPr>
        <w:tab/>
        <w:t>Course Requirements:</w:t>
      </w:r>
    </w:p>
    <w:p w14:paraId="1CBBB54A" w14:textId="77777777"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14:paraId="6826873C" w14:textId="77777777"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14:paraId="291F0135" w14:textId="77777777"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14:paraId="257E2420" w14:textId="77777777"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hrs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14:paraId="733C993E" w14:textId="77777777" w:rsidR="00110E95" w:rsidRPr="00352E93"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lang w:val="fr-FR"/>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related to the associated course. For example, a student taking 15 credit hours in an academic-year semester (as opposed to a summer term) would correspond to a total workload of 45-53 </w:t>
      </w:r>
      <w:r w:rsidRPr="00D87C26">
        <w:rPr>
          <w:rFonts w:ascii="Times New Roman" w:hAnsi="Times New Roman" w:cs="Times New Roman"/>
        </w:rPr>
        <w:lastRenderedPageBreak/>
        <w:t xml:space="preserve">hours of work per week for the typical student. </w:t>
      </w:r>
      <w:r w:rsidRPr="00D87C26">
        <w:rPr>
          <w:rFonts w:ascii="Times New Roman" w:hAnsi="Times New Roman" w:cs="Times New Roman"/>
        </w:rPr>
        <w:br/>
      </w:r>
      <w:r w:rsidRPr="00352E93">
        <w:rPr>
          <w:rFonts w:ascii="Times New Roman" w:hAnsi="Times New Roman" w:cs="Times New Roman"/>
          <w:lang w:val="fr-FR"/>
        </w:rPr>
        <w:t>(</w:t>
      </w:r>
      <w:proofErr w:type="gramStart"/>
      <w:r w:rsidRPr="00352E93">
        <w:rPr>
          <w:rFonts w:ascii="Times New Roman" w:hAnsi="Times New Roman" w:cs="Times New Roman"/>
          <w:lang w:val="fr-FR"/>
        </w:rPr>
        <w:t>http://www.auburn.edu/tigercub/rules/section1.pdf</w:t>
      </w:r>
      <w:proofErr w:type="gramEnd"/>
      <w:r w:rsidRPr="00352E93">
        <w:rPr>
          <w:rFonts w:ascii="Times New Roman" w:hAnsi="Times New Roman" w:cs="Times New Roman"/>
          <w:lang w:val="fr-FR"/>
        </w:rPr>
        <w:t xml:space="preserve"> - page 4)</w:t>
      </w:r>
    </w:p>
    <w:p w14:paraId="76CFD382" w14:textId="77777777" w:rsidR="00110E95" w:rsidRPr="00352E93" w:rsidRDefault="00110E95" w:rsidP="00110E95">
      <w:pPr>
        <w:tabs>
          <w:tab w:val="num" w:pos="720"/>
          <w:tab w:val="left" w:pos="1440"/>
        </w:tabs>
        <w:ind w:left="720" w:hanging="360"/>
        <w:rPr>
          <w:lang w:val="fr-FR"/>
        </w:rPr>
      </w:pPr>
    </w:p>
    <w:p w14:paraId="1DF22953" w14:textId="77777777" w:rsidR="00A768E1" w:rsidRPr="00352E93" w:rsidRDefault="00CE12A0" w:rsidP="00907DC0">
      <w:pPr>
        <w:tabs>
          <w:tab w:val="left" w:pos="360"/>
        </w:tabs>
        <w:ind w:left="720" w:hanging="720"/>
        <w:rPr>
          <w:lang w:val="fr-FR"/>
        </w:rPr>
      </w:pPr>
      <w:r w:rsidRPr="00352E93">
        <w:rPr>
          <w:b/>
          <w:bCs/>
          <w:lang w:val="fr-FR"/>
        </w:rPr>
        <w:t>7</w:t>
      </w:r>
      <w:r w:rsidR="00A768E1" w:rsidRPr="00352E93">
        <w:rPr>
          <w:b/>
          <w:bCs/>
          <w:lang w:val="fr-FR"/>
        </w:rPr>
        <w:t xml:space="preserve">. </w:t>
      </w:r>
      <w:r w:rsidR="00A768E1" w:rsidRPr="00352E93">
        <w:rPr>
          <w:b/>
          <w:bCs/>
          <w:lang w:val="fr-FR"/>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firstRow="0" w:lastRow="0" w:firstColumn="0" w:lastColumn="0" w:noHBand="0" w:noVBand="0"/>
      </w:tblPr>
      <w:tblGrid>
        <w:gridCol w:w="1616"/>
        <w:gridCol w:w="5584"/>
        <w:gridCol w:w="2970"/>
      </w:tblGrid>
      <w:tr w:rsidR="00377A8D" w:rsidRPr="00D87C26" w14:paraId="38BC2265" w14:textId="77777777">
        <w:trPr>
          <w:tblHeader/>
        </w:trPr>
        <w:tc>
          <w:tcPr>
            <w:tcW w:w="1616" w:type="dxa"/>
            <w:tcBorders>
              <w:top w:val="single" w:sz="24" w:space="0" w:color="000000"/>
              <w:bottom w:val="single" w:sz="12" w:space="0" w:color="000000"/>
            </w:tcBorders>
          </w:tcPr>
          <w:p w14:paraId="6E281BCF" w14:textId="77777777"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14:paraId="13BFB90E" w14:textId="77777777"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14:paraId="3D2B1472" w14:textId="77777777" w:rsidR="00377A8D" w:rsidRPr="00D87C26" w:rsidRDefault="00377A8D" w:rsidP="00B913E7">
            <w:pPr>
              <w:rPr>
                <w:b/>
              </w:rPr>
            </w:pPr>
            <w:r w:rsidRPr="00D87C26">
              <w:rPr>
                <w:b/>
              </w:rPr>
              <w:t>Assignment Due</w:t>
            </w:r>
          </w:p>
        </w:tc>
      </w:tr>
      <w:tr w:rsidR="00377A8D" w:rsidRPr="00AA53C7" w14:paraId="4E88563B" w14:textId="77777777">
        <w:tc>
          <w:tcPr>
            <w:tcW w:w="1616" w:type="dxa"/>
            <w:tcBorders>
              <w:top w:val="single" w:sz="12" w:space="0" w:color="000000"/>
              <w:bottom w:val="single" w:sz="2" w:space="0" w:color="000000"/>
            </w:tcBorders>
          </w:tcPr>
          <w:p w14:paraId="24805363" w14:textId="4A991EDA" w:rsidR="00377A8D" w:rsidRPr="00AA53C7" w:rsidRDefault="00D756CE" w:rsidP="00382054">
            <w:pPr>
              <w:tabs>
                <w:tab w:val="left" w:pos="720"/>
                <w:tab w:val="left" w:pos="1440"/>
              </w:tabs>
              <w:spacing w:after="60"/>
              <w:rPr>
                <w:b/>
                <w:iCs/>
                <w:sz w:val="22"/>
                <w:szCs w:val="22"/>
              </w:rPr>
            </w:pPr>
            <w:r>
              <w:rPr>
                <w:b/>
                <w:iCs/>
                <w:sz w:val="22"/>
                <w:szCs w:val="22"/>
              </w:rPr>
              <w:t xml:space="preserve">Jan. </w:t>
            </w:r>
            <w:r w:rsidR="00352E93">
              <w:rPr>
                <w:b/>
                <w:iCs/>
                <w:sz w:val="22"/>
                <w:szCs w:val="22"/>
              </w:rPr>
              <w:t>14</w:t>
            </w:r>
          </w:p>
        </w:tc>
        <w:tc>
          <w:tcPr>
            <w:tcW w:w="5584" w:type="dxa"/>
            <w:tcBorders>
              <w:top w:val="single" w:sz="12" w:space="0" w:color="000000"/>
              <w:bottom w:val="single" w:sz="2" w:space="0" w:color="000000"/>
            </w:tcBorders>
          </w:tcPr>
          <w:p w14:paraId="6A0BB682" w14:textId="4D144141" w:rsidR="00E10323" w:rsidRPr="00AA53C7" w:rsidRDefault="00CF0A8A" w:rsidP="00382054">
            <w:pPr>
              <w:spacing w:after="60"/>
              <w:rPr>
                <w:sz w:val="22"/>
                <w:szCs w:val="22"/>
              </w:rPr>
            </w:pPr>
            <w:r w:rsidRPr="00AA53C7">
              <w:rPr>
                <w:sz w:val="22"/>
                <w:szCs w:val="22"/>
              </w:rPr>
              <w:t>Introduction to Course</w:t>
            </w:r>
            <w:r w:rsidR="00C33F53" w:rsidRPr="00AA53C7">
              <w:rPr>
                <w:sz w:val="22"/>
                <w:szCs w:val="22"/>
              </w:rPr>
              <w:t xml:space="preserve">, </w:t>
            </w:r>
            <w:r w:rsidR="00E10323" w:rsidRPr="00AA53C7">
              <w:rPr>
                <w:sz w:val="22"/>
                <w:szCs w:val="22"/>
              </w:rPr>
              <w:t xml:space="preserve">Sign up for </w:t>
            </w:r>
            <w:r w:rsidR="00D756CE">
              <w:rPr>
                <w:sz w:val="22"/>
                <w:szCs w:val="22"/>
              </w:rPr>
              <w:t>Chapters</w:t>
            </w:r>
          </w:p>
          <w:p w14:paraId="5E4C522E" w14:textId="77777777" w:rsidR="00B17EDA" w:rsidRDefault="0002576F" w:rsidP="00382054">
            <w:pPr>
              <w:spacing w:after="60"/>
              <w:rPr>
                <w:sz w:val="22"/>
                <w:szCs w:val="22"/>
              </w:rPr>
            </w:pPr>
            <w:r w:rsidRPr="00AA53C7">
              <w:rPr>
                <w:sz w:val="22"/>
                <w:szCs w:val="22"/>
              </w:rPr>
              <w:t xml:space="preserve">Discuss </w:t>
            </w:r>
            <w:r w:rsidR="00E10323" w:rsidRPr="00AA53C7">
              <w:rPr>
                <w:sz w:val="22"/>
                <w:szCs w:val="22"/>
              </w:rPr>
              <w:t>Final Project</w:t>
            </w:r>
            <w:r w:rsidR="00E75CCD" w:rsidRPr="00AA53C7">
              <w:rPr>
                <w:sz w:val="22"/>
                <w:szCs w:val="22"/>
              </w:rPr>
              <w:t>, draw for Fieldtrip date</w:t>
            </w:r>
          </w:p>
          <w:p w14:paraId="5E65863F" w14:textId="30F98BD9" w:rsidR="00352E93" w:rsidRPr="00AA53C7" w:rsidRDefault="00352E93" w:rsidP="00382054">
            <w:pPr>
              <w:spacing w:after="60"/>
              <w:rPr>
                <w:sz w:val="22"/>
                <w:szCs w:val="22"/>
              </w:rPr>
            </w:pPr>
            <w:r w:rsidRPr="00AA53C7">
              <w:rPr>
                <w:b/>
                <w:sz w:val="22"/>
                <w:szCs w:val="22"/>
              </w:rPr>
              <w:t>WIX.com</w:t>
            </w:r>
            <w:r w:rsidRPr="00AA53C7">
              <w:rPr>
                <w:sz w:val="22"/>
                <w:szCs w:val="22"/>
              </w:rPr>
              <w:t xml:space="preserve"> – Intro</w:t>
            </w:r>
          </w:p>
        </w:tc>
        <w:tc>
          <w:tcPr>
            <w:tcW w:w="2970" w:type="dxa"/>
            <w:tcBorders>
              <w:top w:val="single" w:sz="12" w:space="0" w:color="000000"/>
              <w:bottom w:val="single" w:sz="2" w:space="0" w:color="000000"/>
            </w:tcBorders>
          </w:tcPr>
          <w:p w14:paraId="77DC03BD" w14:textId="32CA468F" w:rsidR="00B17EDA" w:rsidRPr="00AA53C7" w:rsidRDefault="003B534D" w:rsidP="00B913E7">
            <w:pPr>
              <w:rPr>
                <w:sz w:val="22"/>
                <w:szCs w:val="22"/>
              </w:rPr>
            </w:pPr>
            <w:r w:rsidRPr="00AA53C7">
              <w:rPr>
                <w:sz w:val="22"/>
                <w:szCs w:val="22"/>
              </w:rPr>
              <w:t>Log into system with new Chromebooks</w:t>
            </w:r>
          </w:p>
        </w:tc>
      </w:tr>
      <w:tr w:rsidR="00377A8D" w:rsidRPr="00AA53C7" w14:paraId="1A238945" w14:textId="77777777">
        <w:tc>
          <w:tcPr>
            <w:tcW w:w="1616" w:type="dxa"/>
            <w:tcBorders>
              <w:top w:val="single" w:sz="2" w:space="0" w:color="000000"/>
              <w:bottom w:val="single" w:sz="2" w:space="0" w:color="000000"/>
            </w:tcBorders>
          </w:tcPr>
          <w:p w14:paraId="5F60F6EA" w14:textId="05B50EA7" w:rsidR="00377A8D" w:rsidRPr="00AA53C7" w:rsidRDefault="00D756CE" w:rsidP="00382054">
            <w:pPr>
              <w:tabs>
                <w:tab w:val="left" w:pos="720"/>
                <w:tab w:val="left" w:pos="1440"/>
              </w:tabs>
              <w:spacing w:after="60"/>
              <w:rPr>
                <w:b/>
                <w:iCs/>
                <w:sz w:val="22"/>
                <w:szCs w:val="22"/>
              </w:rPr>
            </w:pPr>
            <w:r>
              <w:rPr>
                <w:b/>
                <w:iCs/>
                <w:sz w:val="22"/>
                <w:szCs w:val="22"/>
              </w:rPr>
              <w:t xml:space="preserve">Jan. </w:t>
            </w:r>
            <w:r w:rsidR="00352E93">
              <w:rPr>
                <w:b/>
                <w:iCs/>
                <w:sz w:val="22"/>
                <w:szCs w:val="22"/>
              </w:rPr>
              <w:t>21</w:t>
            </w:r>
          </w:p>
        </w:tc>
        <w:tc>
          <w:tcPr>
            <w:tcW w:w="5584" w:type="dxa"/>
            <w:tcBorders>
              <w:top w:val="single" w:sz="2" w:space="0" w:color="000000"/>
              <w:bottom w:val="single" w:sz="2" w:space="0" w:color="000000"/>
            </w:tcBorders>
          </w:tcPr>
          <w:p w14:paraId="25ED54EA" w14:textId="77777777" w:rsidR="00377A8D" w:rsidRPr="00AA53C7" w:rsidRDefault="00A06BB2" w:rsidP="00382054">
            <w:pPr>
              <w:spacing w:after="60"/>
              <w:rPr>
                <w:sz w:val="22"/>
                <w:szCs w:val="22"/>
              </w:rPr>
            </w:pPr>
            <w:r w:rsidRPr="00AA53C7">
              <w:rPr>
                <w:sz w:val="22"/>
                <w:szCs w:val="22"/>
              </w:rPr>
              <w:t>Ch. 1</w:t>
            </w:r>
            <w:r w:rsidR="00CF0A8A" w:rsidRPr="00AA53C7">
              <w:rPr>
                <w:sz w:val="22"/>
                <w:szCs w:val="22"/>
              </w:rPr>
              <w:t xml:space="preserve"> – </w:t>
            </w:r>
            <w:r w:rsidR="00C33F53" w:rsidRPr="00AA53C7">
              <w:rPr>
                <w:sz w:val="22"/>
                <w:szCs w:val="22"/>
              </w:rPr>
              <w:t>Technology Integration</w:t>
            </w:r>
          </w:p>
          <w:p w14:paraId="1CDF49AF" w14:textId="31424B49" w:rsidR="00B679FA" w:rsidRPr="00AA53C7" w:rsidRDefault="005168F7" w:rsidP="00382054">
            <w:pPr>
              <w:spacing w:after="60"/>
              <w:rPr>
                <w:sz w:val="22"/>
                <w:szCs w:val="22"/>
              </w:rPr>
            </w:pPr>
            <w:r w:rsidRPr="00AA53C7">
              <w:rPr>
                <w:sz w:val="22"/>
                <w:szCs w:val="22"/>
              </w:rPr>
              <w:t>Google Drive</w:t>
            </w:r>
            <w:r w:rsidR="003B534D" w:rsidRPr="00AA53C7">
              <w:rPr>
                <w:sz w:val="22"/>
                <w:szCs w:val="22"/>
              </w:rPr>
              <w:t xml:space="preserve"> and</w:t>
            </w:r>
            <w:r w:rsidR="00914E61" w:rsidRPr="00AA53C7">
              <w:rPr>
                <w:sz w:val="22"/>
                <w:szCs w:val="22"/>
              </w:rPr>
              <w:t xml:space="preserve"> One Drive</w:t>
            </w:r>
            <w:r w:rsidRPr="00AA53C7">
              <w:rPr>
                <w:sz w:val="22"/>
                <w:szCs w:val="22"/>
              </w:rPr>
              <w:t xml:space="preserve"> </w:t>
            </w:r>
          </w:p>
          <w:p w14:paraId="6C11889A" w14:textId="77777777" w:rsidR="00BC6207" w:rsidRDefault="00E75CCD" w:rsidP="00382054">
            <w:pPr>
              <w:spacing w:after="60"/>
              <w:rPr>
                <w:sz w:val="22"/>
                <w:szCs w:val="22"/>
              </w:rPr>
            </w:pPr>
            <w:r w:rsidRPr="00AA53C7">
              <w:rPr>
                <w:sz w:val="22"/>
                <w:szCs w:val="22"/>
              </w:rPr>
              <w:t>Discuss Integrated Lesson</w:t>
            </w:r>
            <w:r w:rsidR="00C859CE" w:rsidRPr="00AA53C7">
              <w:rPr>
                <w:sz w:val="22"/>
                <w:szCs w:val="22"/>
              </w:rPr>
              <w:t>, Virtual Field Trip</w:t>
            </w:r>
          </w:p>
          <w:p w14:paraId="3D1A8CA6" w14:textId="27311D8C" w:rsidR="00E54E61" w:rsidRPr="00AA53C7" w:rsidRDefault="00E54E61" w:rsidP="00382054">
            <w:pPr>
              <w:spacing w:after="60"/>
              <w:rPr>
                <w:sz w:val="22"/>
                <w:szCs w:val="22"/>
              </w:rPr>
            </w:pPr>
            <w:r w:rsidRPr="00E54E61">
              <w:rPr>
                <w:b/>
                <w:bCs/>
                <w:sz w:val="22"/>
                <w:szCs w:val="22"/>
              </w:rPr>
              <w:t>Google Classroom</w:t>
            </w:r>
            <w:r>
              <w:rPr>
                <w:sz w:val="22"/>
                <w:szCs w:val="22"/>
              </w:rPr>
              <w:t xml:space="preserve"> Intro</w:t>
            </w:r>
          </w:p>
        </w:tc>
        <w:tc>
          <w:tcPr>
            <w:tcW w:w="2970" w:type="dxa"/>
            <w:tcBorders>
              <w:top w:val="single" w:sz="2" w:space="0" w:color="000000"/>
              <w:bottom w:val="single" w:sz="2" w:space="0" w:color="000000"/>
            </w:tcBorders>
          </w:tcPr>
          <w:p w14:paraId="3E92A07C" w14:textId="5A10CCBB" w:rsidR="00092AEA" w:rsidRPr="00AA53C7" w:rsidRDefault="001F5095" w:rsidP="00092AEA">
            <w:pPr>
              <w:rPr>
                <w:sz w:val="22"/>
                <w:szCs w:val="22"/>
              </w:rPr>
            </w:pPr>
            <w:r w:rsidRPr="00AA53C7">
              <w:rPr>
                <w:sz w:val="22"/>
                <w:szCs w:val="22"/>
              </w:rPr>
              <w:t>Required to use Google</w:t>
            </w:r>
            <w:r w:rsidR="002C1D98">
              <w:rPr>
                <w:sz w:val="22"/>
                <w:szCs w:val="22"/>
              </w:rPr>
              <w:t xml:space="preserve"> Drive</w:t>
            </w:r>
            <w:r w:rsidR="00372B9E" w:rsidRPr="00AA53C7">
              <w:rPr>
                <w:sz w:val="22"/>
                <w:szCs w:val="22"/>
              </w:rPr>
              <w:t>/One</w:t>
            </w:r>
            <w:r w:rsidRPr="00AA53C7">
              <w:rPr>
                <w:sz w:val="22"/>
                <w:szCs w:val="22"/>
              </w:rPr>
              <w:t xml:space="preserve"> Drive as well as a Flash Drive/Thumb Drive to save your work.</w:t>
            </w:r>
          </w:p>
        </w:tc>
      </w:tr>
      <w:tr w:rsidR="00914E61" w:rsidRPr="00AA53C7" w14:paraId="388A572D" w14:textId="77777777">
        <w:tc>
          <w:tcPr>
            <w:tcW w:w="1616" w:type="dxa"/>
            <w:tcBorders>
              <w:top w:val="single" w:sz="2" w:space="0" w:color="000000"/>
              <w:bottom w:val="single" w:sz="2" w:space="0" w:color="000000"/>
            </w:tcBorders>
          </w:tcPr>
          <w:p w14:paraId="6055D5D6" w14:textId="5BD5EE9B" w:rsidR="00914E61" w:rsidRPr="00AA53C7" w:rsidRDefault="00D756CE" w:rsidP="00914E61">
            <w:pPr>
              <w:tabs>
                <w:tab w:val="left" w:pos="720"/>
                <w:tab w:val="left" w:pos="1440"/>
              </w:tabs>
              <w:spacing w:after="60"/>
              <w:rPr>
                <w:b/>
                <w:iCs/>
                <w:sz w:val="22"/>
                <w:szCs w:val="22"/>
              </w:rPr>
            </w:pPr>
            <w:r>
              <w:rPr>
                <w:b/>
                <w:iCs/>
                <w:sz w:val="22"/>
                <w:szCs w:val="22"/>
              </w:rPr>
              <w:t xml:space="preserve">Jan. </w:t>
            </w:r>
            <w:r w:rsidR="00352E93">
              <w:rPr>
                <w:b/>
                <w:iCs/>
                <w:sz w:val="22"/>
                <w:szCs w:val="22"/>
              </w:rPr>
              <w:t>28</w:t>
            </w:r>
          </w:p>
        </w:tc>
        <w:tc>
          <w:tcPr>
            <w:tcW w:w="5584" w:type="dxa"/>
            <w:tcBorders>
              <w:top w:val="single" w:sz="2" w:space="0" w:color="000000"/>
              <w:bottom w:val="single" w:sz="2" w:space="0" w:color="000000"/>
            </w:tcBorders>
          </w:tcPr>
          <w:p w14:paraId="57F94E4E" w14:textId="77777777" w:rsidR="00094491" w:rsidRPr="00AA53C7" w:rsidRDefault="00914E61" w:rsidP="00914E61">
            <w:pPr>
              <w:spacing w:after="60"/>
              <w:rPr>
                <w:sz w:val="22"/>
                <w:szCs w:val="22"/>
              </w:rPr>
            </w:pPr>
            <w:r w:rsidRPr="00AA53C7">
              <w:rPr>
                <w:sz w:val="22"/>
                <w:szCs w:val="22"/>
              </w:rPr>
              <w:t xml:space="preserve">Ch. 2 – </w:t>
            </w:r>
            <w:r w:rsidR="00094491" w:rsidRPr="00AA53C7">
              <w:rPr>
                <w:sz w:val="22"/>
                <w:szCs w:val="22"/>
              </w:rPr>
              <w:t>Teacher as Learner</w:t>
            </w:r>
          </w:p>
          <w:p w14:paraId="123DDED4" w14:textId="651990A1" w:rsidR="00914E61" w:rsidRPr="00AA53C7" w:rsidRDefault="00BC6207" w:rsidP="00914E61">
            <w:pPr>
              <w:spacing w:after="60"/>
              <w:rPr>
                <w:sz w:val="22"/>
                <w:szCs w:val="22"/>
              </w:rPr>
            </w:pPr>
            <w:r w:rsidRPr="00AA53C7">
              <w:rPr>
                <w:b/>
                <w:sz w:val="22"/>
                <w:szCs w:val="22"/>
              </w:rPr>
              <w:t>Kahoot</w:t>
            </w:r>
            <w:r w:rsidRPr="00AA53C7">
              <w:rPr>
                <w:sz w:val="22"/>
                <w:szCs w:val="22"/>
              </w:rPr>
              <w:t>– Intro</w:t>
            </w:r>
          </w:p>
        </w:tc>
        <w:tc>
          <w:tcPr>
            <w:tcW w:w="2970" w:type="dxa"/>
            <w:tcBorders>
              <w:top w:val="single" w:sz="2" w:space="0" w:color="000000"/>
              <w:bottom w:val="single" w:sz="2" w:space="0" w:color="000000"/>
            </w:tcBorders>
          </w:tcPr>
          <w:p w14:paraId="6A9A3258" w14:textId="273E6132" w:rsidR="00914E61" w:rsidRPr="00AA53C7" w:rsidRDefault="00E54E61" w:rsidP="00914E61">
            <w:pPr>
              <w:rPr>
                <w:sz w:val="22"/>
                <w:szCs w:val="22"/>
              </w:rPr>
            </w:pPr>
            <w:r w:rsidRPr="00E54E61">
              <w:rPr>
                <w:b/>
                <w:bCs/>
                <w:sz w:val="22"/>
                <w:szCs w:val="22"/>
              </w:rPr>
              <w:t>Google Classroom</w:t>
            </w:r>
            <w:r>
              <w:rPr>
                <w:sz w:val="22"/>
                <w:szCs w:val="22"/>
              </w:rPr>
              <w:t xml:space="preserve"> due</w:t>
            </w:r>
          </w:p>
        </w:tc>
      </w:tr>
      <w:tr w:rsidR="00914E61" w:rsidRPr="00AA53C7" w14:paraId="75974B7A" w14:textId="77777777">
        <w:tc>
          <w:tcPr>
            <w:tcW w:w="1616" w:type="dxa"/>
            <w:tcBorders>
              <w:top w:val="single" w:sz="2" w:space="0" w:color="000000"/>
              <w:bottom w:val="single" w:sz="2" w:space="0" w:color="000000"/>
            </w:tcBorders>
          </w:tcPr>
          <w:p w14:paraId="2E3F20D5" w14:textId="49C6F976" w:rsidR="00914E61" w:rsidRPr="00AA53C7" w:rsidRDefault="00352E93" w:rsidP="00914E61">
            <w:pPr>
              <w:tabs>
                <w:tab w:val="left" w:pos="720"/>
                <w:tab w:val="left" w:pos="1440"/>
              </w:tabs>
              <w:spacing w:after="60"/>
              <w:rPr>
                <w:b/>
                <w:iCs/>
                <w:sz w:val="22"/>
                <w:szCs w:val="22"/>
              </w:rPr>
            </w:pPr>
            <w:r>
              <w:rPr>
                <w:b/>
                <w:iCs/>
                <w:sz w:val="22"/>
                <w:szCs w:val="22"/>
              </w:rPr>
              <w:t>Feb.</w:t>
            </w:r>
            <w:r w:rsidR="00D756CE">
              <w:rPr>
                <w:b/>
                <w:iCs/>
                <w:sz w:val="22"/>
                <w:szCs w:val="22"/>
              </w:rPr>
              <w:t xml:space="preserve"> </w:t>
            </w:r>
            <w:r>
              <w:rPr>
                <w:b/>
                <w:iCs/>
                <w:sz w:val="22"/>
                <w:szCs w:val="22"/>
              </w:rPr>
              <w:t>4</w:t>
            </w:r>
          </w:p>
        </w:tc>
        <w:tc>
          <w:tcPr>
            <w:tcW w:w="5584" w:type="dxa"/>
            <w:tcBorders>
              <w:top w:val="single" w:sz="2" w:space="0" w:color="000000"/>
              <w:bottom w:val="single" w:sz="2" w:space="0" w:color="000000"/>
            </w:tcBorders>
          </w:tcPr>
          <w:p w14:paraId="65AAD659" w14:textId="578D1A9A" w:rsidR="00914E61" w:rsidRPr="00AA53C7" w:rsidRDefault="00914E61" w:rsidP="00BC6207">
            <w:pPr>
              <w:spacing w:after="60"/>
              <w:rPr>
                <w:sz w:val="22"/>
                <w:szCs w:val="22"/>
              </w:rPr>
            </w:pPr>
            <w:r w:rsidRPr="00AA53C7">
              <w:rPr>
                <w:sz w:val="22"/>
                <w:szCs w:val="22"/>
              </w:rPr>
              <w:t xml:space="preserve">Ch. 3 – </w:t>
            </w:r>
            <w:r w:rsidR="00094491" w:rsidRPr="00AA53C7">
              <w:rPr>
                <w:sz w:val="22"/>
                <w:szCs w:val="22"/>
              </w:rPr>
              <w:t>Supporting Deeper Learning through Authentic Instruction</w:t>
            </w:r>
            <w:r w:rsidR="00BC6207">
              <w:rPr>
                <w:sz w:val="22"/>
                <w:szCs w:val="22"/>
              </w:rPr>
              <w:t xml:space="preserve">           </w:t>
            </w:r>
            <w:r w:rsidR="00E54E61">
              <w:rPr>
                <w:b/>
                <w:sz w:val="22"/>
                <w:szCs w:val="22"/>
              </w:rPr>
              <w:t>Icecream Video</w:t>
            </w:r>
            <w:r w:rsidR="007F468F" w:rsidRPr="00AA53C7">
              <w:rPr>
                <w:sz w:val="22"/>
                <w:szCs w:val="22"/>
              </w:rPr>
              <w:t xml:space="preserve"> – Intro</w:t>
            </w:r>
          </w:p>
        </w:tc>
        <w:tc>
          <w:tcPr>
            <w:tcW w:w="2970" w:type="dxa"/>
            <w:tcBorders>
              <w:top w:val="single" w:sz="2" w:space="0" w:color="000000"/>
              <w:bottom w:val="single" w:sz="2" w:space="0" w:color="000000"/>
            </w:tcBorders>
          </w:tcPr>
          <w:p w14:paraId="31CC0958" w14:textId="3DE73E83" w:rsidR="00914E61" w:rsidRDefault="00677BCC" w:rsidP="00914E61">
            <w:pPr>
              <w:rPr>
                <w:sz w:val="22"/>
                <w:szCs w:val="22"/>
              </w:rPr>
            </w:pPr>
            <w:r w:rsidRPr="00E54E61">
              <w:rPr>
                <w:b/>
                <w:bCs/>
                <w:sz w:val="22"/>
                <w:szCs w:val="22"/>
              </w:rPr>
              <w:t>Wix</w:t>
            </w:r>
            <w:r w:rsidRPr="00AA53C7">
              <w:rPr>
                <w:sz w:val="22"/>
                <w:szCs w:val="22"/>
              </w:rPr>
              <w:t xml:space="preserve"> web page</w:t>
            </w:r>
            <w:r w:rsidR="00914E61" w:rsidRPr="00AA53C7">
              <w:rPr>
                <w:sz w:val="22"/>
                <w:szCs w:val="22"/>
              </w:rPr>
              <w:t xml:space="preserve"> </w:t>
            </w:r>
            <w:r w:rsidR="00E943BC">
              <w:rPr>
                <w:sz w:val="22"/>
                <w:szCs w:val="22"/>
              </w:rPr>
              <w:t xml:space="preserve">Activity </w:t>
            </w:r>
            <w:r w:rsidR="00914E61" w:rsidRPr="00AA53C7">
              <w:rPr>
                <w:sz w:val="22"/>
                <w:szCs w:val="22"/>
              </w:rPr>
              <w:t>Due</w:t>
            </w:r>
          </w:p>
          <w:p w14:paraId="65EDF9DC" w14:textId="479FF753" w:rsidR="00E943BC" w:rsidRPr="00AA53C7" w:rsidRDefault="00E943BC" w:rsidP="00914E61">
            <w:pPr>
              <w:rPr>
                <w:sz w:val="22"/>
                <w:szCs w:val="22"/>
              </w:rPr>
            </w:pPr>
            <w:r w:rsidRPr="00E54E61">
              <w:rPr>
                <w:b/>
                <w:bCs/>
                <w:sz w:val="22"/>
                <w:szCs w:val="22"/>
              </w:rPr>
              <w:t>Kahoot</w:t>
            </w:r>
            <w:r>
              <w:rPr>
                <w:sz w:val="22"/>
                <w:szCs w:val="22"/>
              </w:rPr>
              <w:t xml:space="preserve"> Activity due</w:t>
            </w:r>
          </w:p>
        </w:tc>
      </w:tr>
      <w:tr w:rsidR="00ED5490" w:rsidRPr="00AA53C7" w14:paraId="09228264" w14:textId="77777777">
        <w:tc>
          <w:tcPr>
            <w:tcW w:w="1616" w:type="dxa"/>
            <w:tcBorders>
              <w:top w:val="single" w:sz="2" w:space="0" w:color="000000"/>
              <w:bottom w:val="single" w:sz="2" w:space="0" w:color="000000"/>
            </w:tcBorders>
          </w:tcPr>
          <w:p w14:paraId="4837905D" w14:textId="44C20782" w:rsidR="00ED5490" w:rsidRPr="00AA53C7" w:rsidRDefault="00D756CE" w:rsidP="00ED5490">
            <w:pPr>
              <w:tabs>
                <w:tab w:val="left" w:pos="720"/>
                <w:tab w:val="left" w:pos="1440"/>
              </w:tabs>
              <w:spacing w:after="60"/>
              <w:rPr>
                <w:b/>
                <w:iCs/>
                <w:sz w:val="22"/>
                <w:szCs w:val="22"/>
              </w:rPr>
            </w:pPr>
            <w:r>
              <w:rPr>
                <w:b/>
                <w:iCs/>
                <w:sz w:val="22"/>
                <w:szCs w:val="22"/>
              </w:rPr>
              <w:t xml:space="preserve">Feb. </w:t>
            </w:r>
            <w:r w:rsidR="00352E93">
              <w:rPr>
                <w:b/>
                <w:iCs/>
                <w:sz w:val="22"/>
                <w:szCs w:val="22"/>
              </w:rPr>
              <w:t>11</w:t>
            </w:r>
          </w:p>
        </w:tc>
        <w:tc>
          <w:tcPr>
            <w:tcW w:w="5584" w:type="dxa"/>
            <w:tcBorders>
              <w:top w:val="single" w:sz="2" w:space="0" w:color="000000"/>
              <w:bottom w:val="single" w:sz="2" w:space="0" w:color="000000"/>
            </w:tcBorders>
          </w:tcPr>
          <w:p w14:paraId="16AA222B" w14:textId="77777777" w:rsidR="00ED5490" w:rsidRPr="00AA53C7" w:rsidRDefault="00ED5490" w:rsidP="00ED5490">
            <w:pPr>
              <w:spacing w:after="60"/>
              <w:rPr>
                <w:sz w:val="22"/>
                <w:szCs w:val="22"/>
              </w:rPr>
            </w:pPr>
            <w:r w:rsidRPr="00AA53C7">
              <w:rPr>
                <w:sz w:val="22"/>
                <w:szCs w:val="22"/>
              </w:rPr>
              <w:t xml:space="preserve">Ch. 4 – </w:t>
            </w:r>
            <w:r w:rsidR="00094491" w:rsidRPr="00AA53C7">
              <w:rPr>
                <w:sz w:val="22"/>
                <w:szCs w:val="22"/>
              </w:rPr>
              <w:t>Designing Personalized Learning Experiences</w:t>
            </w:r>
          </w:p>
          <w:p w14:paraId="17ED920E" w14:textId="0A9FC5B5" w:rsidR="001E634E" w:rsidRPr="00AA53C7" w:rsidRDefault="007F468F" w:rsidP="00ED5490">
            <w:pPr>
              <w:spacing w:after="60"/>
              <w:rPr>
                <w:sz w:val="22"/>
                <w:szCs w:val="22"/>
              </w:rPr>
            </w:pPr>
            <w:r w:rsidRPr="00AA53C7">
              <w:rPr>
                <w:b/>
                <w:sz w:val="22"/>
                <w:szCs w:val="22"/>
              </w:rPr>
              <w:t>Podcast</w:t>
            </w:r>
            <w:r w:rsidRPr="00AA53C7">
              <w:rPr>
                <w:sz w:val="22"/>
                <w:szCs w:val="22"/>
              </w:rPr>
              <w:t xml:space="preserve"> (using </w:t>
            </w:r>
            <w:r w:rsidR="00E54E61" w:rsidRPr="00E54E61">
              <w:rPr>
                <w:b/>
                <w:bCs/>
                <w:sz w:val="22"/>
                <w:szCs w:val="22"/>
              </w:rPr>
              <w:t>Anchor.fm</w:t>
            </w:r>
            <w:r w:rsidRPr="00AA53C7">
              <w:rPr>
                <w:sz w:val="22"/>
                <w:szCs w:val="22"/>
              </w:rPr>
              <w:t xml:space="preserve">.com), </w:t>
            </w:r>
          </w:p>
        </w:tc>
        <w:tc>
          <w:tcPr>
            <w:tcW w:w="2970" w:type="dxa"/>
            <w:tcBorders>
              <w:top w:val="single" w:sz="2" w:space="0" w:color="000000"/>
              <w:bottom w:val="single" w:sz="2" w:space="0" w:color="000000"/>
            </w:tcBorders>
          </w:tcPr>
          <w:p w14:paraId="32301412" w14:textId="16632CA5" w:rsidR="00ED5490" w:rsidRPr="00AA53C7" w:rsidRDefault="00E54E61" w:rsidP="00ED5490">
            <w:pPr>
              <w:rPr>
                <w:sz w:val="22"/>
                <w:szCs w:val="22"/>
              </w:rPr>
            </w:pPr>
            <w:r w:rsidRPr="00E54E61">
              <w:rPr>
                <w:b/>
                <w:bCs/>
                <w:sz w:val="22"/>
                <w:szCs w:val="22"/>
              </w:rPr>
              <w:t>Icecream Video</w:t>
            </w:r>
            <w:r w:rsidR="00ED5490" w:rsidRPr="00AA53C7">
              <w:rPr>
                <w:sz w:val="22"/>
                <w:szCs w:val="22"/>
              </w:rPr>
              <w:t xml:space="preserve"> Activity Due</w:t>
            </w:r>
          </w:p>
          <w:p w14:paraId="426072D7" w14:textId="6FD1E383" w:rsidR="001C064A" w:rsidRPr="00AA53C7" w:rsidRDefault="001C064A" w:rsidP="00ED5490">
            <w:pPr>
              <w:rPr>
                <w:sz w:val="22"/>
                <w:szCs w:val="22"/>
              </w:rPr>
            </w:pPr>
          </w:p>
        </w:tc>
      </w:tr>
      <w:tr w:rsidR="00ED5490" w:rsidRPr="00AA53C7" w14:paraId="2824E600" w14:textId="77777777">
        <w:tc>
          <w:tcPr>
            <w:tcW w:w="1616" w:type="dxa"/>
            <w:tcBorders>
              <w:top w:val="single" w:sz="2" w:space="0" w:color="000000"/>
              <w:bottom w:val="single" w:sz="2" w:space="0" w:color="000000"/>
            </w:tcBorders>
          </w:tcPr>
          <w:p w14:paraId="0BF0F978" w14:textId="758C5967" w:rsidR="00ED5490" w:rsidRPr="00AA53C7" w:rsidRDefault="00D756CE" w:rsidP="00ED5490">
            <w:pPr>
              <w:tabs>
                <w:tab w:val="left" w:pos="720"/>
                <w:tab w:val="left" w:pos="1440"/>
              </w:tabs>
              <w:spacing w:after="60"/>
              <w:rPr>
                <w:b/>
                <w:iCs/>
                <w:sz w:val="22"/>
                <w:szCs w:val="22"/>
              </w:rPr>
            </w:pPr>
            <w:r>
              <w:rPr>
                <w:b/>
                <w:iCs/>
                <w:sz w:val="22"/>
                <w:szCs w:val="22"/>
              </w:rPr>
              <w:t xml:space="preserve">Feb. </w:t>
            </w:r>
            <w:r w:rsidR="00352E93">
              <w:rPr>
                <w:b/>
                <w:iCs/>
                <w:sz w:val="22"/>
                <w:szCs w:val="22"/>
              </w:rPr>
              <w:t>18</w:t>
            </w:r>
          </w:p>
        </w:tc>
        <w:tc>
          <w:tcPr>
            <w:tcW w:w="5584" w:type="dxa"/>
            <w:tcBorders>
              <w:top w:val="single" w:sz="2" w:space="0" w:color="000000"/>
              <w:bottom w:val="single" w:sz="2" w:space="0" w:color="000000"/>
            </w:tcBorders>
          </w:tcPr>
          <w:p w14:paraId="369F1A7B" w14:textId="77777777" w:rsidR="00ED5490" w:rsidRPr="00AA53C7" w:rsidRDefault="00ED5490" w:rsidP="00ED5490">
            <w:pPr>
              <w:spacing w:after="60"/>
              <w:rPr>
                <w:sz w:val="22"/>
                <w:szCs w:val="22"/>
              </w:rPr>
            </w:pPr>
            <w:r w:rsidRPr="00AA53C7">
              <w:rPr>
                <w:sz w:val="22"/>
                <w:szCs w:val="22"/>
              </w:rPr>
              <w:t xml:space="preserve">Ch. 5 – </w:t>
            </w:r>
            <w:r w:rsidR="00094491" w:rsidRPr="00AA53C7">
              <w:rPr>
                <w:sz w:val="22"/>
                <w:szCs w:val="22"/>
              </w:rPr>
              <w:t>Establishing a supportive Classroom Culture</w:t>
            </w:r>
            <w:r w:rsidRPr="00AA53C7">
              <w:rPr>
                <w:sz w:val="22"/>
                <w:szCs w:val="22"/>
              </w:rPr>
              <w:t xml:space="preserve"> </w:t>
            </w:r>
          </w:p>
          <w:p w14:paraId="10C7A8C5" w14:textId="00920ED3" w:rsidR="001E634E" w:rsidRPr="00AA53C7" w:rsidRDefault="001E634E" w:rsidP="00ED5490">
            <w:pPr>
              <w:spacing w:after="60"/>
              <w:rPr>
                <w:sz w:val="22"/>
                <w:szCs w:val="22"/>
              </w:rPr>
            </w:pPr>
            <w:r w:rsidRPr="00AA53C7">
              <w:rPr>
                <w:b/>
                <w:sz w:val="22"/>
                <w:szCs w:val="22"/>
              </w:rPr>
              <w:t>Voki</w:t>
            </w:r>
            <w:r w:rsidR="00A84348" w:rsidRPr="00AA53C7">
              <w:rPr>
                <w:b/>
                <w:sz w:val="22"/>
                <w:szCs w:val="22"/>
              </w:rPr>
              <w:t xml:space="preserve"> </w:t>
            </w:r>
            <w:r w:rsidR="007F468F" w:rsidRPr="00AA53C7">
              <w:rPr>
                <w:b/>
                <w:sz w:val="22"/>
                <w:szCs w:val="22"/>
              </w:rPr>
              <w:t>–</w:t>
            </w:r>
            <w:r w:rsidR="00A84348" w:rsidRPr="00AA53C7">
              <w:rPr>
                <w:b/>
                <w:sz w:val="22"/>
                <w:szCs w:val="22"/>
              </w:rPr>
              <w:t xml:space="preserve"> </w:t>
            </w:r>
            <w:r w:rsidR="00A84348" w:rsidRPr="00AA53C7">
              <w:rPr>
                <w:sz w:val="22"/>
                <w:szCs w:val="22"/>
              </w:rPr>
              <w:t>Intros</w:t>
            </w:r>
            <w:r w:rsidR="007F468F" w:rsidRPr="00AA53C7">
              <w:rPr>
                <w:sz w:val="22"/>
                <w:szCs w:val="22"/>
              </w:rPr>
              <w:t xml:space="preserve">, </w:t>
            </w:r>
            <w:r w:rsidR="007F468F" w:rsidRPr="00AA53C7">
              <w:rPr>
                <w:b/>
                <w:sz w:val="22"/>
                <w:szCs w:val="22"/>
              </w:rPr>
              <w:t>Word it Out</w:t>
            </w:r>
            <w:r w:rsidR="007F468F" w:rsidRPr="00AA53C7">
              <w:rPr>
                <w:sz w:val="22"/>
                <w:szCs w:val="22"/>
              </w:rPr>
              <w:t xml:space="preserve"> – Intro</w:t>
            </w:r>
            <w:r w:rsidR="00C90C33">
              <w:rPr>
                <w:sz w:val="22"/>
                <w:szCs w:val="22"/>
              </w:rPr>
              <w:t xml:space="preserve">, </w:t>
            </w:r>
            <w:r w:rsidR="00C90C33" w:rsidRPr="00C90C33">
              <w:rPr>
                <w:b/>
                <w:bCs/>
                <w:sz w:val="22"/>
                <w:szCs w:val="22"/>
              </w:rPr>
              <w:t>Double Entry #1</w:t>
            </w:r>
            <w:r w:rsidR="00C90C33">
              <w:rPr>
                <w:sz w:val="22"/>
                <w:szCs w:val="22"/>
              </w:rPr>
              <w:t xml:space="preserve"> Intro</w:t>
            </w:r>
          </w:p>
        </w:tc>
        <w:tc>
          <w:tcPr>
            <w:tcW w:w="2970" w:type="dxa"/>
            <w:tcBorders>
              <w:top w:val="single" w:sz="2" w:space="0" w:color="000000"/>
              <w:bottom w:val="single" w:sz="2" w:space="0" w:color="000000"/>
            </w:tcBorders>
          </w:tcPr>
          <w:p w14:paraId="56A23700" w14:textId="4CE69F07" w:rsidR="00ED5490" w:rsidRPr="00AA53C7" w:rsidRDefault="00E54E61" w:rsidP="00ED5490">
            <w:pPr>
              <w:rPr>
                <w:sz w:val="22"/>
                <w:szCs w:val="22"/>
              </w:rPr>
            </w:pPr>
            <w:r>
              <w:rPr>
                <w:b/>
                <w:bCs/>
                <w:sz w:val="22"/>
                <w:szCs w:val="22"/>
              </w:rPr>
              <w:t>Anchor.fm</w:t>
            </w:r>
            <w:r w:rsidR="001E634E" w:rsidRPr="00AA53C7">
              <w:rPr>
                <w:sz w:val="22"/>
                <w:szCs w:val="22"/>
              </w:rPr>
              <w:t xml:space="preserve"> Due</w:t>
            </w:r>
          </w:p>
        </w:tc>
      </w:tr>
      <w:tr w:rsidR="001E634E" w:rsidRPr="00AA53C7" w14:paraId="059D649E" w14:textId="77777777">
        <w:tc>
          <w:tcPr>
            <w:tcW w:w="1616" w:type="dxa"/>
            <w:tcBorders>
              <w:top w:val="single" w:sz="2" w:space="0" w:color="000000"/>
              <w:bottom w:val="single" w:sz="2" w:space="0" w:color="000000"/>
            </w:tcBorders>
          </w:tcPr>
          <w:p w14:paraId="2A98502A" w14:textId="7979DEA7" w:rsidR="001E634E" w:rsidRPr="00AA53C7" w:rsidRDefault="00D756CE" w:rsidP="001E634E">
            <w:pPr>
              <w:tabs>
                <w:tab w:val="left" w:pos="720"/>
                <w:tab w:val="left" w:pos="1440"/>
              </w:tabs>
              <w:spacing w:after="60"/>
              <w:rPr>
                <w:b/>
                <w:iCs/>
                <w:sz w:val="22"/>
                <w:szCs w:val="22"/>
              </w:rPr>
            </w:pPr>
            <w:r>
              <w:rPr>
                <w:b/>
                <w:iCs/>
                <w:sz w:val="22"/>
                <w:szCs w:val="22"/>
              </w:rPr>
              <w:t xml:space="preserve">Feb. </w:t>
            </w:r>
            <w:r w:rsidR="00352E93">
              <w:rPr>
                <w:b/>
                <w:iCs/>
                <w:sz w:val="22"/>
                <w:szCs w:val="22"/>
              </w:rPr>
              <w:t>25</w:t>
            </w:r>
          </w:p>
        </w:tc>
        <w:tc>
          <w:tcPr>
            <w:tcW w:w="5584" w:type="dxa"/>
            <w:tcBorders>
              <w:top w:val="single" w:sz="2" w:space="0" w:color="000000"/>
              <w:bottom w:val="single" w:sz="2" w:space="0" w:color="000000"/>
            </w:tcBorders>
          </w:tcPr>
          <w:p w14:paraId="30481DA5" w14:textId="77777777" w:rsidR="001E634E" w:rsidRPr="00AA53C7" w:rsidRDefault="001E634E" w:rsidP="001E634E">
            <w:pPr>
              <w:spacing w:after="60"/>
              <w:rPr>
                <w:sz w:val="22"/>
                <w:szCs w:val="22"/>
              </w:rPr>
            </w:pPr>
            <w:r w:rsidRPr="00AA53C7">
              <w:rPr>
                <w:sz w:val="22"/>
                <w:szCs w:val="22"/>
              </w:rPr>
              <w:t xml:space="preserve">Ch. 6 </w:t>
            </w:r>
            <w:r w:rsidR="00094491" w:rsidRPr="00AA53C7">
              <w:rPr>
                <w:sz w:val="22"/>
                <w:szCs w:val="22"/>
              </w:rPr>
              <w:t>Facilitating Technology-Enriched Learning Environments and Experiences</w:t>
            </w:r>
            <w:r w:rsidR="00E75CCD" w:rsidRPr="00AA53C7">
              <w:rPr>
                <w:sz w:val="22"/>
                <w:szCs w:val="22"/>
              </w:rPr>
              <w:t xml:space="preserve"> - </w:t>
            </w:r>
          </w:p>
          <w:p w14:paraId="59A61A3B" w14:textId="56FDC603" w:rsidR="001E634E" w:rsidRPr="00C90C33" w:rsidRDefault="00E54E61" w:rsidP="001E634E">
            <w:pPr>
              <w:spacing w:after="60"/>
              <w:rPr>
                <w:sz w:val="22"/>
                <w:szCs w:val="22"/>
              </w:rPr>
            </w:pPr>
            <w:r w:rsidRPr="00C90C33">
              <w:rPr>
                <w:b/>
                <w:sz w:val="22"/>
                <w:szCs w:val="22"/>
              </w:rPr>
              <w:t xml:space="preserve">Kaplanco.com – </w:t>
            </w:r>
            <w:r w:rsidRPr="00C90C33">
              <w:rPr>
                <w:bCs/>
                <w:sz w:val="22"/>
                <w:szCs w:val="22"/>
              </w:rPr>
              <w:t>Floor Plan intro</w:t>
            </w:r>
            <w:r w:rsidR="00C90C33" w:rsidRPr="00C90C33">
              <w:rPr>
                <w:bCs/>
                <w:sz w:val="22"/>
                <w:szCs w:val="22"/>
              </w:rPr>
              <w:t xml:space="preserve">, </w:t>
            </w:r>
            <w:r w:rsidR="00C90C33" w:rsidRPr="00C90C33">
              <w:rPr>
                <w:b/>
                <w:sz w:val="22"/>
                <w:szCs w:val="22"/>
              </w:rPr>
              <w:t>Integrated Lesson</w:t>
            </w:r>
            <w:r w:rsidR="00C90C33">
              <w:rPr>
                <w:bCs/>
                <w:sz w:val="22"/>
                <w:szCs w:val="22"/>
              </w:rPr>
              <w:t xml:space="preserve"> Intro</w:t>
            </w:r>
          </w:p>
        </w:tc>
        <w:tc>
          <w:tcPr>
            <w:tcW w:w="2970" w:type="dxa"/>
            <w:tcBorders>
              <w:top w:val="single" w:sz="2" w:space="0" w:color="000000"/>
              <w:bottom w:val="single" w:sz="2" w:space="0" w:color="000000"/>
            </w:tcBorders>
          </w:tcPr>
          <w:p w14:paraId="54493AB9" w14:textId="7E0D9D12" w:rsidR="001E634E" w:rsidRPr="00AA53C7" w:rsidRDefault="001E634E" w:rsidP="001E634E">
            <w:pPr>
              <w:spacing w:after="60"/>
              <w:rPr>
                <w:sz w:val="22"/>
                <w:szCs w:val="22"/>
              </w:rPr>
            </w:pPr>
            <w:r w:rsidRPr="00E54E61">
              <w:rPr>
                <w:b/>
                <w:bCs/>
                <w:sz w:val="22"/>
                <w:szCs w:val="22"/>
              </w:rPr>
              <w:t>Voki</w:t>
            </w:r>
            <w:r w:rsidRPr="00AA53C7">
              <w:rPr>
                <w:sz w:val="22"/>
                <w:szCs w:val="22"/>
              </w:rPr>
              <w:t xml:space="preserve"> Due</w:t>
            </w:r>
          </w:p>
          <w:p w14:paraId="0FD87503" w14:textId="77777777" w:rsidR="001C064A" w:rsidRPr="00AA53C7" w:rsidRDefault="001C064A" w:rsidP="001C064A">
            <w:pPr>
              <w:rPr>
                <w:sz w:val="22"/>
                <w:szCs w:val="22"/>
              </w:rPr>
            </w:pPr>
            <w:r w:rsidRPr="00E54E61">
              <w:rPr>
                <w:b/>
                <w:bCs/>
                <w:sz w:val="22"/>
                <w:szCs w:val="22"/>
              </w:rPr>
              <w:t>Word it Out</w:t>
            </w:r>
            <w:r w:rsidRPr="00AA53C7">
              <w:rPr>
                <w:sz w:val="22"/>
                <w:szCs w:val="22"/>
              </w:rPr>
              <w:t xml:space="preserve"> Activity Due</w:t>
            </w:r>
          </w:p>
          <w:p w14:paraId="185EBDA0" w14:textId="77777777" w:rsidR="001E634E" w:rsidRPr="00AA53C7" w:rsidRDefault="001E634E" w:rsidP="001E634E">
            <w:pPr>
              <w:rPr>
                <w:sz w:val="22"/>
                <w:szCs w:val="22"/>
              </w:rPr>
            </w:pPr>
          </w:p>
        </w:tc>
      </w:tr>
      <w:tr w:rsidR="00D756CE" w:rsidRPr="00AA53C7" w14:paraId="1A9E1AA5" w14:textId="77777777">
        <w:tc>
          <w:tcPr>
            <w:tcW w:w="1616" w:type="dxa"/>
            <w:tcBorders>
              <w:top w:val="single" w:sz="2" w:space="0" w:color="000000"/>
              <w:bottom w:val="single" w:sz="2" w:space="0" w:color="000000"/>
            </w:tcBorders>
          </w:tcPr>
          <w:p w14:paraId="4E304D5E" w14:textId="7227D743" w:rsidR="00D756CE" w:rsidRPr="00AA53C7" w:rsidRDefault="00352E93" w:rsidP="00D756CE">
            <w:pPr>
              <w:tabs>
                <w:tab w:val="left" w:pos="720"/>
                <w:tab w:val="left" w:pos="1440"/>
              </w:tabs>
              <w:spacing w:after="60"/>
              <w:rPr>
                <w:b/>
                <w:iCs/>
                <w:sz w:val="22"/>
                <w:szCs w:val="22"/>
              </w:rPr>
            </w:pPr>
            <w:r>
              <w:rPr>
                <w:b/>
                <w:iCs/>
                <w:sz w:val="22"/>
                <w:szCs w:val="22"/>
              </w:rPr>
              <w:t>Mar. 4</w:t>
            </w:r>
          </w:p>
        </w:tc>
        <w:tc>
          <w:tcPr>
            <w:tcW w:w="5584" w:type="dxa"/>
            <w:tcBorders>
              <w:top w:val="single" w:sz="2" w:space="0" w:color="000000"/>
              <w:bottom w:val="single" w:sz="2" w:space="0" w:color="000000"/>
            </w:tcBorders>
          </w:tcPr>
          <w:p w14:paraId="2E14E4CB" w14:textId="4C76DE24" w:rsidR="00D756CE" w:rsidRPr="00AA53C7" w:rsidRDefault="00D756CE" w:rsidP="00D756CE">
            <w:pPr>
              <w:spacing w:after="60"/>
              <w:rPr>
                <w:sz w:val="22"/>
                <w:szCs w:val="22"/>
              </w:rPr>
            </w:pPr>
            <w:r w:rsidRPr="00AA53C7">
              <w:rPr>
                <w:sz w:val="22"/>
                <w:szCs w:val="22"/>
              </w:rPr>
              <w:t xml:space="preserve">Class </w:t>
            </w:r>
            <w:r w:rsidRPr="00AA53C7">
              <w:rPr>
                <w:b/>
                <w:sz w:val="22"/>
                <w:szCs w:val="22"/>
              </w:rPr>
              <w:t>Mid Term Exam</w:t>
            </w:r>
          </w:p>
        </w:tc>
        <w:tc>
          <w:tcPr>
            <w:tcW w:w="2970" w:type="dxa"/>
            <w:tcBorders>
              <w:top w:val="single" w:sz="2" w:space="0" w:color="000000"/>
              <w:bottom w:val="single" w:sz="2" w:space="0" w:color="000000"/>
            </w:tcBorders>
          </w:tcPr>
          <w:p w14:paraId="42F0FFE6" w14:textId="77777777" w:rsidR="00D756CE" w:rsidRPr="00AA53C7" w:rsidRDefault="00D756CE" w:rsidP="00D756CE">
            <w:pPr>
              <w:spacing w:after="60"/>
              <w:rPr>
                <w:sz w:val="22"/>
                <w:szCs w:val="22"/>
              </w:rPr>
            </w:pPr>
            <w:r w:rsidRPr="00AA53C7">
              <w:rPr>
                <w:sz w:val="22"/>
                <w:szCs w:val="22"/>
              </w:rPr>
              <w:t>Examination #1</w:t>
            </w:r>
          </w:p>
          <w:p w14:paraId="729A0AD2" w14:textId="30881672" w:rsidR="00D756CE" w:rsidRPr="00AA53C7" w:rsidRDefault="00D756CE" w:rsidP="00BC6207">
            <w:pPr>
              <w:spacing w:after="60"/>
              <w:rPr>
                <w:sz w:val="22"/>
                <w:szCs w:val="22"/>
              </w:rPr>
            </w:pPr>
            <w:r w:rsidRPr="00E54E61">
              <w:rPr>
                <w:b/>
                <w:bCs/>
                <w:sz w:val="22"/>
                <w:szCs w:val="22"/>
              </w:rPr>
              <w:t>Floor Plan</w:t>
            </w:r>
            <w:r w:rsidRPr="00AA53C7">
              <w:rPr>
                <w:sz w:val="22"/>
                <w:szCs w:val="22"/>
              </w:rPr>
              <w:t xml:space="preserve"> Due</w:t>
            </w:r>
          </w:p>
        </w:tc>
      </w:tr>
      <w:tr w:rsidR="00BC6207" w:rsidRPr="00AA53C7" w14:paraId="786F9160" w14:textId="77777777">
        <w:tc>
          <w:tcPr>
            <w:tcW w:w="1616" w:type="dxa"/>
            <w:tcBorders>
              <w:top w:val="single" w:sz="2" w:space="0" w:color="000000"/>
              <w:bottom w:val="single" w:sz="2" w:space="0" w:color="000000"/>
            </w:tcBorders>
          </w:tcPr>
          <w:p w14:paraId="0229AB70" w14:textId="0708FD5B" w:rsidR="00BC6207" w:rsidRPr="00AA53C7" w:rsidRDefault="00BC6207" w:rsidP="00BC6207">
            <w:pPr>
              <w:tabs>
                <w:tab w:val="left" w:pos="720"/>
                <w:tab w:val="left" w:pos="1440"/>
              </w:tabs>
              <w:spacing w:after="60"/>
              <w:rPr>
                <w:b/>
                <w:iCs/>
                <w:sz w:val="22"/>
                <w:szCs w:val="22"/>
              </w:rPr>
            </w:pPr>
            <w:r>
              <w:rPr>
                <w:b/>
                <w:iCs/>
                <w:sz w:val="22"/>
                <w:szCs w:val="22"/>
              </w:rPr>
              <w:t xml:space="preserve">Mar. </w:t>
            </w:r>
            <w:r w:rsidR="00352E93">
              <w:rPr>
                <w:b/>
                <w:iCs/>
                <w:sz w:val="22"/>
                <w:szCs w:val="22"/>
              </w:rPr>
              <w:t>11</w:t>
            </w:r>
          </w:p>
        </w:tc>
        <w:tc>
          <w:tcPr>
            <w:tcW w:w="5584" w:type="dxa"/>
            <w:tcBorders>
              <w:top w:val="single" w:sz="2" w:space="0" w:color="000000"/>
              <w:bottom w:val="single" w:sz="2" w:space="0" w:color="000000"/>
            </w:tcBorders>
          </w:tcPr>
          <w:p w14:paraId="53C06284" w14:textId="77777777" w:rsidR="00BC6207" w:rsidRPr="00AA53C7" w:rsidRDefault="00BC6207" w:rsidP="00BC6207">
            <w:pPr>
              <w:spacing w:after="60"/>
              <w:rPr>
                <w:sz w:val="22"/>
                <w:szCs w:val="22"/>
              </w:rPr>
            </w:pPr>
            <w:r w:rsidRPr="00AA53C7">
              <w:rPr>
                <w:sz w:val="22"/>
                <w:szCs w:val="22"/>
              </w:rPr>
              <w:t>Ch. 7 – Facilitating Student Problem Solving through Design and Computational Thinking,</w:t>
            </w:r>
          </w:p>
          <w:p w14:paraId="1690539F" w14:textId="3AAFBB86" w:rsidR="00BC6207" w:rsidRPr="00AA53C7" w:rsidRDefault="00BC6207" w:rsidP="00BC6207">
            <w:pPr>
              <w:spacing w:after="60"/>
              <w:rPr>
                <w:bCs/>
                <w:sz w:val="22"/>
                <w:szCs w:val="22"/>
              </w:rPr>
            </w:pPr>
            <w:r w:rsidRPr="00AA53C7">
              <w:rPr>
                <w:b/>
                <w:sz w:val="22"/>
                <w:szCs w:val="22"/>
              </w:rPr>
              <w:t>PowerPoint</w:t>
            </w:r>
            <w:r w:rsidRPr="00AA53C7">
              <w:rPr>
                <w:sz w:val="22"/>
                <w:szCs w:val="22"/>
              </w:rPr>
              <w:t xml:space="preserve"> – Intro., </w:t>
            </w:r>
            <w:r w:rsidRPr="00AA53C7">
              <w:rPr>
                <w:b/>
                <w:sz w:val="22"/>
                <w:szCs w:val="22"/>
              </w:rPr>
              <w:t>WebQuest (</w:t>
            </w:r>
            <w:r w:rsidR="00E54E61">
              <w:rPr>
                <w:b/>
                <w:sz w:val="22"/>
                <w:szCs w:val="22"/>
              </w:rPr>
              <w:t>Zunal</w:t>
            </w:r>
            <w:r w:rsidRPr="00AA53C7">
              <w:rPr>
                <w:b/>
                <w:sz w:val="22"/>
                <w:szCs w:val="22"/>
              </w:rPr>
              <w:t xml:space="preserve">.com) </w:t>
            </w:r>
            <w:r w:rsidRPr="00AA53C7">
              <w:rPr>
                <w:bCs/>
                <w:sz w:val="22"/>
                <w:szCs w:val="22"/>
              </w:rPr>
              <w:t>Intro</w:t>
            </w:r>
          </w:p>
          <w:p w14:paraId="13A29758" w14:textId="462E7CF9" w:rsidR="00BC6207" w:rsidRPr="00AA53C7" w:rsidRDefault="00BC6207" w:rsidP="00BC6207">
            <w:pPr>
              <w:spacing w:after="60"/>
              <w:rPr>
                <w:b/>
                <w:sz w:val="22"/>
                <w:szCs w:val="22"/>
              </w:rPr>
            </w:pPr>
            <w:r w:rsidRPr="00AA53C7">
              <w:rPr>
                <w:b/>
                <w:sz w:val="22"/>
                <w:szCs w:val="22"/>
              </w:rPr>
              <w:t>Discuss Greatest Hits</w:t>
            </w:r>
            <w:r w:rsidR="00C90C33">
              <w:rPr>
                <w:b/>
                <w:sz w:val="22"/>
                <w:szCs w:val="22"/>
              </w:rPr>
              <w:t>, Translator in class</w:t>
            </w:r>
          </w:p>
        </w:tc>
        <w:tc>
          <w:tcPr>
            <w:tcW w:w="2970" w:type="dxa"/>
            <w:tcBorders>
              <w:top w:val="single" w:sz="2" w:space="0" w:color="000000"/>
              <w:bottom w:val="single" w:sz="2" w:space="0" w:color="000000"/>
            </w:tcBorders>
          </w:tcPr>
          <w:p w14:paraId="1A882ED3" w14:textId="77777777" w:rsidR="00BC6207" w:rsidRPr="00AA53C7" w:rsidRDefault="00BC6207" w:rsidP="00BC6207">
            <w:pPr>
              <w:rPr>
                <w:sz w:val="22"/>
                <w:szCs w:val="22"/>
              </w:rPr>
            </w:pPr>
            <w:r w:rsidRPr="00E54E61">
              <w:rPr>
                <w:b/>
                <w:bCs/>
                <w:sz w:val="22"/>
                <w:szCs w:val="22"/>
              </w:rPr>
              <w:t>Double Entry Paper</w:t>
            </w:r>
            <w:r w:rsidRPr="00AA53C7">
              <w:rPr>
                <w:sz w:val="22"/>
                <w:szCs w:val="22"/>
              </w:rPr>
              <w:t xml:space="preserve"> #1 Due (chapters 1-6)</w:t>
            </w:r>
          </w:p>
          <w:p w14:paraId="75791743" w14:textId="77CC67FD" w:rsidR="00BC6207" w:rsidRPr="00AA53C7" w:rsidRDefault="00BC6207" w:rsidP="00BC6207">
            <w:pPr>
              <w:rPr>
                <w:sz w:val="22"/>
                <w:szCs w:val="22"/>
              </w:rPr>
            </w:pPr>
            <w:r w:rsidRPr="00E54E61">
              <w:rPr>
                <w:b/>
                <w:bCs/>
                <w:sz w:val="22"/>
                <w:szCs w:val="22"/>
              </w:rPr>
              <w:t>Translator</w:t>
            </w:r>
            <w:r w:rsidRPr="00AA53C7">
              <w:rPr>
                <w:sz w:val="22"/>
                <w:szCs w:val="22"/>
              </w:rPr>
              <w:t xml:space="preserve"> Due</w:t>
            </w:r>
            <w:r>
              <w:rPr>
                <w:sz w:val="22"/>
                <w:szCs w:val="22"/>
              </w:rPr>
              <w:t xml:space="preserve"> (done in class)</w:t>
            </w:r>
          </w:p>
          <w:p w14:paraId="6B5D616D" w14:textId="15763420" w:rsidR="00BC6207" w:rsidRPr="00AA53C7" w:rsidRDefault="00BC6207" w:rsidP="00BC6207">
            <w:pPr>
              <w:spacing w:after="60"/>
              <w:rPr>
                <w:sz w:val="22"/>
                <w:szCs w:val="22"/>
              </w:rPr>
            </w:pPr>
          </w:p>
        </w:tc>
      </w:tr>
      <w:tr w:rsidR="007F468F" w:rsidRPr="00AA53C7" w14:paraId="5A140F86" w14:textId="77777777">
        <w:tc>
          <w:tcPr>
            <w:tcW w:w="1616" w:type="dxa"/>
            <w:tcBorders>
              <w:top w:val="single" w:sz="2" w:space="0" w:color="000000"/>
              <w:bottom w:val="single" w:sz="2" w:space="0" w:color="000000"/>
            </w:tcBorders>
          </w:tcPr>
          <w:p w14:paraId="21C1BFF6" w14:textId="4118EF35" w:rsidR="007F468F" w:rsidRPr="00AA53C7" w:rsidRDefault="00D756CE" w:rsidP="007F468F">
            <w:pPr>
              <w:tabs>
                <w:tab w:val="left" w:pos="720"/>
                <w:tab w:val="left" w:pos="1440"/>
              </w:tabs>
              <w:spacing w:after="60"/>
              <w:rPr>
                <w:b/>
                <w:iCs/>
                <w:sz w:val="22"/>
                <w:szCs w:val="22"/>
              </w:rPr>
            </w:pPr>
            <w:r>
              <w:rPr>
                <w:b/>
                <w:iCs/>
                <w:sz w:val="22"/>
                <w:szCs w:val="22"/>
              </w:rPr>
              <w:t>Mar. 1</w:t>
            </w:r>
            <w:r w:rsidR="00352E93">
              <w:rPr>
                <w:b/>
                <w:iCs/>
                <w:sz w:val="22"/>
                <w:szCs w:val="22"/>
              </w:rPr>
              <w:t>8</w:t>
            </w:r>
          </w:p>
        </w:tc>
        <w:tc>
          <w:tcPr>
            <w:tcW w:w="5584" w:type="dxa"/>
            <w:tcBorders>
              <w:top w:val="single" w:sz="2" w:space="0" w:color="000000"/>
              <w:bottom w:val="single" w:sz="2" w:space="0" w:color="000000"/>
            </w:tcBorders>
          </w:tcPr>
          <w:p w14:paraId="539ED65A" w14:textId="77777777" w:rsidR="007F468F" w:rsidRPr="00AA53C7" w:rsidRDefault="007F468F" w:rsidP="007F468F">
            <w:pPr>
              <w:spacing w:after="60"/>
              <w:rPr>
                <w:sz w:val="22"/>
                <w:szCs w:val="22"/>
              </w:rPr>
            </w:pPr>
            <w:r w:rsidRPr="00AA53C7">
              <w:rPr>
                <w:sz w:val="22"/>
                <w:szCs w:val="22"/>
              </w:rPr>
              <w:t>Ch. 8 – Facilitating Student Creative Expression</w:t>
            </w:r>
          </w:p>
          <w:p w14:paraId="20EE0441" w14:textId="63DBB92F" w:rsidR="007F468F" w:rsidRPr="00AA53C7" w:rsidRDefault="007F468F" w:rsidP="007F468F">
            <w:pPr>
              <w:spacing w:after="60"/>
              <w:rPr>
                <w:b/>
                <w:sz w:val="22"/>
                <w:szCs w:val="22"/>
              </w:rPr>
            </w:pPr>
            <w:r w:rsidRPr="00AA53C7">
              <w:rPr>
                <w:b/>
                <w:sz w:val="22"/>
                <w:szCs w:val="22"/>
              </w:rPr>
              <w:t>Google Docs</w:t>
            </w:r>
            <w:r w:rsidRPr="00AA53C7">
              <w:rPr>
                <w:sz w:val="22"/>
                <w:szCs w:val="22"/>
              </w:rPr>
              <w:t xml:space="preserve"> – Intro, </w:t>
            </w:r>
            <w:r w:rsidR="00352E93">
              <w:rPr>
                <w:sz w:val="22"/>
                <w:szCs w:val="22"/>
              </w:rPr>
              <w:t xml:space="preserve"> </w:t>
            </w:r>
            <w:r w:rsidR="00352E93">
              <w:rPr>
                <w:b/>
                <w:sz w:val="22"/>
                <w:szCs w:val="22"/>
              </w:rPr>
              <w:t>Cram Flashc</w:t>
            </w:r>
            <w:r w:rsidR="00352E93">
              <w:rPr>
                <w:b/>
                <w:sz w:val="22"/>
                <w:szCs w:val="22"/>
              </w:rPr>
              <w:t>a</w:t>
            </w:r>
            <w:r w:rsidR="00352E93">
              <w:rPr>
                <w:b/>
                <w:sz w:val="22"/>
                <w:szCs w:val="22"/>
              </w:rPr>
              <w:t>rds</w:t>
            </w:r>
            <w:r w:rsidR="00352E93" w:rsidRPr="00AA53C7">
              <w:rPr>
                <w:sz w:val="22"/>
                <w:szCs w:val="22"/>
              </w:rPr>
              <w:t xml:space="preserve"> – Intro</w:t>
            </w:r>
          </w:p>
        </w:tc>
        <w:tc>
          <w:tcPr>
            <w:tcW w:w="2970" w:type="dxa"/>
            <w:tcBorders>
              <w:top w:val="single" w:sz="2" w:space="0" w:color="000000"/>
              <w:bottom w:val="single" w:sz="2" w:space="0" w:color="000000"/>
            </w:tcBorders>
          </w:tcPr>
          <w:p w14:paraId="4B42F977" w14:textId="77777777" w:rsidR="007F468F" w:rsidRDefault="001C064A" w:rsidP="007F468F">
            <w:pPr>
              <w:spacing w:after="60"/>
              <w:rPr>
                <w:sz w:val="22"/>
                <w:szCs w:val="22"/>
              </w:rPr>
            </w:pPr>
            <w:r w:rsidRPr="00E54E61">
              <w:rPr>
                <w:b/>
                <w:bCs/>
                <w:sz w:val="22"/>
                <w:szCs w:val="22"/>
              </w:rPr>
              <w:t>WebQuest</w:t>
            </w:r>
            <w:r w:rsidR="007F468F" w:rsidRPr="00AA53C7">
              <w:rPr>
                <w:sz w:val="22"/>
                <w:szCs w:val="22"/>
              </w:rPr>
              <w:t xml:space="preserve"> Due</w:t>
            </w:r>
          </w:p>
          <w:p w14:paraId="6625FAD1" w14:textId="636925B7" w:rsidR="00BC6207" w:rsidRPr="00AA53C7" w:rsidRDefault="00BC6207" w:rsidP="007F468F">
            <w:pPr>
              <w:spacing w:after="60"/>
              <w:rPr>
                <w:sz w:val="22"/>
                <w:szCs w:val="22"/>
              </w:rPr>
            </w:pPr>
            <w:r w:rsidRPr="00E54E61">
              <w:rPr>
                <w:b/>
                <w:bCs/>
                <w:sz w:val="22"/>
                <w:szCs w:val="22"/>
              </w:rPr>
              <w:t xml:space="preserve">PowerPoint </w:t>
            </w:r>
            <w:r w:rsidRPr="00AA53C7">
              <w:rPr>
                <w:sz w:val="22"/>
                <w:szCs w:val="22"/>
              </w:rPr>
              <w:t>Activity Due</w:t>
            </w:r>
          </w:p>
        </w:tc>
      </w:tr>
      <w:tr w:rsidR="007F468F" w:rsidRPr="00AA53C7" w14:paraId="2EFFF4FE" w14:textId="77777777">
        <w:trPr>
          <w:trHeight w:val="265"/>
        </w:trPr>
        <w:tc>
          <w:tcPr>
            <w:tcW w:w="1616" w:type="dxa"/>
            <w:tcBorders>
              <w:top w:val="single" w:sz="2" w:space="0" w:color="000000"/>
              <w:bottom w:val="single" w:sz="2" w:space="0" w:color="000000"/>
            </w:tcBorders>
          </w:tcPr>
          <w:p w14:paraId="4EA45B39" w14:textId="5A96751E" w:rsidR="007F468F" w:rsidRPr="00AA53C7" w:rsidRDefault="00D756CE" w:rsidP="007F468F">
            <w:pPr>
              <w:tabs>
                <w:tab w:val="left" w:pos="720"/>
                <w:tab w:val="left" w:pos="1440"/>
              </w:tabs>
              <w:spacing w:after="60"/>
              <w:rPr>
                <w:b/>
                <w:iCs/>
                <w:sz w:val="22"/>
                <w:szCs w:val="22"/>
              </w:rPr>
            </w:pPr>
            <w:r>
              <w:rPr>
                <w:b/>
                <w:iCs/>
                <w:sz w:val="22"/>
                <w:szCs w:val="22"/>
              </w:rPr>
              <w:t>Mar. 2</w:t>
            </w:r>
            <w:r w:rsidR="00352E93">
              <w:rPr>
                <w:b/>
                <w:iCs/>
                <w:sz w:val="22"/>
                <w:szCs w:val="22"/>
              </w:rPr>
              <w:t>5</w:t>
            </w:r>
          </w:p>
        </w:tc>
        <w:tc>
          <w:tcPr>
            <w:tcW w:w="5584" w:type="dxa"/>
            <w:tcBorders>
              <w:top w:val="single" w:sz="2" w:space="0" w:color="000000"/>
              <w:bottom w:val="single" w:sz="2" w:space="0" w:color="000000"/>
            </w:tcBorders>
          </w:tcPr>
          <w:p w14:paraId="64206BED" w14:textId="77777777" w:rsidR="007F468F" w:rsidRPr="00AA53C7" w:rsidRDefault="007F468F" w:rsidP="007F468F">
            <w:pPr>
              <w:spacing w:after="60"/>
              <w:rPr>
                <w:sz w:val="22"/>
                <w:szCs w:val="22"/>
              </w:rPr>
            </w:pPr>
            <w:r w:rsidRPr="00AA53C7">
              <w:rPr>
                <w:sz w:val="22"/>
                <w:szCs w:val="22"/>
              </w:rPr>
              <w:t>Ch. 9 – Teacher as Analyst</w:t>
            </w:r>
          </w:p>
          <w:p w14:paraId="1D04907D" w14:textId="49FCAE3B" w:rsidR="007F468F" w:rsidRPr="00AA53C7" w:rsidRDefault="007F468F" w:rsidP="007F468F">
            <w:pPr>
              <w:spacing w:after="60"/>
              <w:rPr>
                <w:sz w:val="22"/>
                <w:szCs w:val="22"/>
              </w:rPr>
            </w:pPr>
            <w:r w:rsidRPr="00AA53C7">
              <w:rPr>
                <w:b/>
                <w:sz w:val="22"/>
                <w:szCs w:val="22"/>
              </w:rPr>
              <w:t>Class Dojo-</w:t>
            </w:r>
            <w:r w:rsidRPr="00AA53C7">
              <w:rPr>
                <w:sz w:val="22"/>
                <w:szCs w:val="22"/>
              </w:rPr>
              <w:t>Intro</w:t>
            </w:r>
            <w:r w:rsidR="00C90C33">
              <w:rPr>
                <w:sz w:val="22"/>
                <w:szCs w:val="22"/>
              </w:rPr>
              <w:t xml:space="preserve">, Discuss </w:t>
            </w:r>
            <w:r w:rsidR="00C90C33" w:rsidRPr="00F46942">
              <w:rPr>
                <w:b/>
                <w:bCs/>
                <w:sz w:val="22"/>
                <w:szCs w:val="22"/>
              </w:rPr>
              <w:t>Double Entry #2</w:t>
            </w:r>
          </w:p>
        </w:tc>
        <w:tc>
          <w:tcPr>
            <w:tcW w:w="2970" w:type="dxa"/>
            <w:tcBorders>
              <w:top w:val="single" w:sz="2" w:space="0" w:color="000000"/>
              <w:bottom w:val="single" w:sz="2" w:space="0" w:color="000000"/>
            </w:tcBorders>
          </w:tcPr>
          <w:p w14:paraId="44B14AFE" w14:textId="77777777" w:rsidR="007F468F" w:rsidRPr="00AA53C7" w:rsidRDefault="007F468F" w:rsidP="007F468F">
            <w:pPr>
              <w:spacing w:after="60"/>
              <w:rPr>
                <w:sz w:val="22"/>
                <w:szCs w:val="22"/>
              </w:rPr>
            </w:pPr>
            <w:r w:rsidRPr="00E54E61">
              <w:rPr>
                <w:b/>
                <w:bCs/>
                <w:sz w:val="22"/>
                <w:szCs w:val="22"/>
              </w:rPr>
              <w:t>Greatest Hits</w:t>
            </w:r>
            <w:r w:rsidRPr="00AA53C7">
              <w:rPr>
                <w:sz w:val="22"/>
                <w:szCs w:val="22"/>
              </w:rPr>
              <w:t xml:space="preserve"> Due</w:t>
            </w:r>
          </w:p>
          <w:p w14:paraId="22919DA7" w14:textId="77777777" w:rsidR="007F468F" w:rsidRDefault="001C064A" w:rsidP="001C064A">
            <w:pPr>
              <w:spacing w:after="60"/>
              <w:rPr>
                <w:sz w:val="22"/>
                <w:szCs w:val="22"/>
              </w:rPr>
            </w:pPr>
            <w:r w:rsidRPr="00E54E61">
              <w:rPr>
                <w:b/>
                <w:bCs/>
                <w:sz w:val="22"/>
                <w:szCs w:val="22"/>
              </w:rPr>
              <w:t>Google doc</w:t>
            </w:r>
            <w:r w:rsidRPr="00AA53C7">
              <w:rPr>
                <w:sz w:val="22"/>
                <w:szCs w:val="22"/>
              </w:rPr>
              <w:t xml:space="preserve"> Due</w:t>
            </w:r>
          </w:p>
          <w:p w14:paraId="361DC449" w14:textId="2C70A6C2" w:rsidR="00C90C33" w:rsidRPr="00AA53C7" w:rsidRDefault="00C90C33" w:rsidP="001C064A">
            <w:pPr>
              <w:spacing w:after="60"/>
              <w:rPr>
                <w:sz w:val="22"/>
                <w:szCs w:val="22"/>
              </w:rPr>
            </w:pPr>
            <w:r w:rsidRPr="00C90C33">
              <w:rPr>
                <w:b/>
                <w:bCs/>
                <w:sz w:val="22"/>
                <w:szCs w:val="22"/>
              </w:rPr>
              <w:t>Cram Flashcards</w:t>
            </w:r>
            <w:r>
              <w:rPr>
                <w:sz w:val="22"/>
                <w:szCs w:val="22"/>
              </w:rPr>
              <w:t xml:space="preserve"> due</w:t>
            </w:r>
          </w:p>
        </w:tc>
      </w:tr>
      <w:tr w:rsidR="00352E93" w:rsidRPr="00AA53C7" w14:paraId="3843493A" w14:textId="77777777">
        <w:tc>
          <w:tcPr>
            <w:tcW w:w="1616" w:type="dxa"/>
            <w:tcBorders>
              <w:top w:val="single" w:sz="2" w:space="0" w:color="000000"/>
              <w:bottom w:val="single" w:sz="2" w:space="0" w:color="000000"/>
            </w:tcBorders>
          </w:tcPr>
          <w:p w14:paraId="645F7B76" w14:textId="1E35AACC" w:rsidR="00352E93" w:rsidRDefault="00352E93" w:rsidP="007F468F">
            <w:pPr>
              <w:tabs>
                <w:tab w:val="left" w:pos="720"/>
                <w:tab w:val="left" w:pos="1440"/>
              </w:tabs>
              <w:spacing w:after="60"/>
              <w:rPr>
                <w:b/>
                <w:iCs/>
                <w:sz w:val="22"/>
                <w:szCs w:val="22"/>
              </w:rPr>
            </w:pPr>
            <w:r>
              <w:rPr>
                <w:b/>
                <w:iCs/>
                <w:sz w:val="22"/>
                <w:szCs w:val="22"/>
              </w:rPr>
              <w:t>Apr. 1</w:t>
            </w:r>
          </w:p>
        </w:tc>
        <w:tc>
          <w:tcPr>
            <w:tcW w:w="5584" w:type="dxa"/>
            <w:tcBorders>
              <w:top w:val="single" w:sz="2" w:space="0" w:color="000000"/>
              <w:bottom w:val="single" w:sz="2" w:space="0" w:color="000000"/>
            </w:tcBorders>
          </w:tcPr>
          <w:p w14:paraId="3E103D07" w14:textId="5A1548B9" w:rsidR="00352E93" w:rsidRPr="00AA53C7" w:rsidRDefault="00352E93" w:rsidP="007F468F">
            <w:pPr>
              <w:spacing w:after="60"/>
              <w:rPr>
                <w:sz w:val="22"/>
                <w:szCs w:val="22"/>
              </w:rPr>
            </w:pPr>
            <w:r>
              <w:rPr>
                <w:sz w:val="22"/>
                <w:szCs w:val="22"/>
              </w:rPr>
              <w:t>NO CLASS – Wellness Day</w:t>
            </w:r>
          </w:p>
        </w:tc>
        <w:tc>
          <w:tcPr>
            <w:tcW w:w="2970" w:type="dxa"/>
            <w:tcBorders>
              <w:top w:val="single" w:sz="2" w:space="0" w:color="000000"/>
              <w:bottom w:val="single" w:sz="2" w:space="0" w:color="000000"/>
            </w:tcBorders>
          </w:tcPr>
          <w:p w14:paraId="1002033F" w14:textId="77777777" w:rsidR="00352E93" w:rsidRPr="00AA53C7" w:rsidRDefault="00352E93" w:rsidP="001C064A">
            <w:pPr>
              <w:spacing w:after="60"/>
              <w:rPr>
                <w:sz w:val="22"/>
                <w:szCs w:val="22"/>
              </w:rPr>
            </w:pPr>
          </w:p>
        </w:tc>
      </w:tr>
      <w:tr w:rsidR="007F468F" w:rsidRPr="00AA53C7" w14:paraId="0C6E35D1" w14:textId="77777777">
        <w:tc>
          <w:tcPr>
            <w:tcW w:w="1616" w:type="dxa"/>
            <w:tcBorders>
              <w:top w:val="single" w:sz="2" w:space="0" w:color="000000"/>
              <w:bottom w:val="single" w:sz="2" w:space="0" w:color="000000"/>
            </w:tcBorders>
          </w:tcPr>
          <w:p w14:paraId="2C669143" w14:textId="7D93D8A4" w:rsidR="007F468F" w:rsidRPr="00AA53C7" w:rsidRDefault="00D756CE" w:rsidP="007F468F">
            <w:pPr>
              <w:tabs>
                <w:tab w:val="left" w:pos="720"/>
                <w:tab w:val="left" w:pos="1440"/>
              </w:tabs>
              <w:spacing w:after="60"/>
              <w:rPr>
                <w:b/>
                <w:iCs/>
                <w:sz w:val="22"/>
                <w:szCs w:val="22"/>
              </w:rPr>
            </w:pPr>
            <w:r>
              <w:rPr>
                <w:b/>
                <w:iCs/>
                <w:sz w:val="22"/>
                <w:szCs w:val="22"/>
              </w:rPr>
              <w:t xml:space="preserve">Apr. </w:t>
            </w:r>
            <w:r w:rsidR="00352E93">
              <w:rPr>
                <w:b/>
                <w:iCs/>
                <w:sz w:val="22"/>
                <w:szCs w:val="22"/>
              </w:rPr>
              <w:t>8</w:t>
            </w:r>
          </w:p>
        </w:tc>
        <w:tc>
          <w:tcPr>
            <w:tcW w:w="5584" w:type="dxa"/>
            <w:tcBorders>
              <w:top w:val="single" w:sz="2" w:space="0" w:color="000000"/>
              <w:bottom w:val="single" w:sz="2" w:space="0" w:color="000000"/>
            </w:tcBorders>
          </w:tcPr>
          <w:p w14:paraId="2511A3DF" w14:textId="77777777" w:rsidR="007F468F" w:rsidRPr="00AA53C7" w:rsidRDefault="007F468F" w:rsidP="007F468F">
            <w:pPr>
              <w:spacing w:after="60"/>
              <w:rPr>
                <w:sz w:val="22"/>
                <w:szCs w:val="22"/>
              </w:rPr>
            </w:pPr>
            <w:r w:rsidRPr="00AA53C7">
              <w:rPr>
                <w:sz w:val="22"/>
                <w:szCs w:val="22"/>
              </w:rPr>
              <w:t>Ch. 10 – Teacher as Collaborator</w:t>
            </w:r>
          </w:p>
          <w:p w14:paraId="1975EA0E" w14:textId="65C4F3B0" w:rsidR="007F468F" w:rsidRPr="00AA53C7" w:rsidRDefault="00BC6207" w:rsidP="00E54E61">
            <w:pPr>
              <w:spacing w:after="60"/>
              <w:rPr>
                <w:sz w:val="22"/>
                <w:szCs w:val="22"/>
              </w:rPr>
            </w:pPr>
            <w:r w:rsidRPr="00B94D22">
              <w:rPr>
                <w:b/>
                <w:bCs/>
                <w:sz w:val="22"/>
                <w:szCs w:val="22"/>
              </w:rPr>
              <w:t>Google Tour</w:t>
            </w:r>
            <w:r>
              <w:rPr>
                <w:b/>
                <w:bCs/>
                <w:sz w:val="22"/>
                <w:szCs w:val="22"/>
              </w:rPr>
              <w:t xml:space="preserve"> (vr.google.com)</w:t>
            </w:r>
            <w:r>
              <w:rPr>
                <w:sz w:val="22"/>
                <w:szCs w:val="22"/>
              </w:rPr>
              <w:t xml:space="preserve"> intro</w:t>
            </w:r>
          </w:p>
        </w:tc>
        <w:tc>
          <w:tcPr>
            <w:tcW w:w="2970" w:type="dxa"/>
            <w:tcBorders>
              <w:top w:val="single" w:sz="2" w:space="0" w:color="000000"/>
              <w:bottom w:val="single" w:sz="2" w:space="0" w:color="000000"/>
            </w:tcBorders>
          </w:tcPr>
          <w:p w14:paraId="70D87604" w14:textId="77777777" w:rsidR="001C064A" w:rsidRPr="00AA53C7" w:rsidRDefault="001C064A" w:rsidP="001C064A">
            <w:pPr>
              <w:spacing w:after="60"/>
              <w:rPr>
                <w:sz w:val="22"/>
                <w:szCs w:val="22"/>
              </w:rPr>
            </w:pPr>
            <w:r w:rsidRPr="00E54E61">
              <w:rPr>
                <w:b/>
                <w:bCs/>
                <w:sz w:val="22"/>
                <w:szCs w:val="22"/>
              </w:rPr>
              <w:t>Class Dojo</w:t>
            </w:r>
            <w:r w:rsidRPr="00AA53C7">
              <w:rPr>
                <w:sz w:val="22"/>
                <w:szCs w:val="22"/>
              </w:rPr>
              <w:t xml:space="preserve"> Due</w:t>
            </w:r>
          </w:p>
          <w:p w14:paraId="43C234BE" w14:textId="0FDA5DD0" w:rsidR="007F468F" w:rsidRPr="00AA53C7" w:rsidRDefault="007F468F" w:rsidP="00BC6207">
            <w:pPr>
              <w:spacing w:after="60"/>
              <w:rPr>
                <w:sz w:val="22"/>
                <w:szCs w:val="22"/>
              </w:rPr>
            </w:pPr>
            <w:r w:rsidRPr="00E54E61">
              <w:rPr>
                <w:b/>
                <w:bCs/>
                <w:sz w:val="22"/>
                <w:szCs w:val="22"/>
              </w:rPr>
              <w:t>Integrated Lesson</w:t>
            </w:r>
            <w:r w:rsidRPr="00AA53C7">
              <w:rPr>
                <w:sz w:val="22"/>
                <w:szCs w:val="22"/>
              </w:rPr>
              <w:t xml:space="preserve"> Due</w:t>
            </w:r>
          </w:p>
        </w:tc>
      </w:tr>
      <w:tr w:rsidR="007F468F" w:rsidRPr="00AA53C7" w14:paraId="5424C1DE" w14:textId="77777777">
        <w:trPr>
          <w:trHeight w:val="328"/>
        </w:trPr>
        <w:tc>
          <w:tcPr>
            <w:tcW w:w="1616" w:type="dxa"/>
            <w:tcBorders>
              <w:top w:val="single" w:sz="2" w:space="0" w:color="000000"/>
              <w:bottom w:val="single" w:sz="2" w:space="0" w:color="000000"/>
            </w:tcBorders>
          </w:tcPr>
          <w:p w14:paraId="7B134FC4" w14:textId="05D7E2CD" w:rsidR="007F468F" w:rsidRPr="00AA53C7" w:rsidRDefault="00D756CE" w:rsidP="007F468F">
            <w:pPr>
              <w:tabs>
                <w:tab w:val="left" w:pos="720"/>
                <w:tab w:val="left" w:pos="1440"/>
              </w:tabs>
              <w:spacing w:after="60"/>
              <w:rPr>
                <w:b/>
                <w:iCs/>
                <w:sz w:val="22"/>
                <w:szCs w:val="22"/>
              </w:rPr>
            </w:pPr>
            <w:r>
              <w:rPr>
                <w:b/>
                <w:iCs/>
                <w:sz w:val="22"/>
                <w:szCs w:val="22"/>
              </w:rPr>
              <w:t xml:space="preserve">Apr. </w:t>
            </w:r>
            <w:r w:rsidR="00352E93">
              <w:rPr>
                <w:b/>
                <w:iCs/>
                <w:sz w:val="22"/>
                <w:szCs w:val="22"/>
              </w:rPr>
              <w:t>15</w:t>
            </w:r>
          </w:p>
        </w:tc>
        <w:tc>
          <w:tcPr>
            <w:tcW w:w="5584" w:type="dxa"/>
            <w:tcBorders>
              <w:top w:val="single" w:sz="2" w:space="0" w:color="000000"/>
              <w:bottom w:val="single" w:sz="2" w:space="0" w:color="000000"/>
            </w:tcBorders>
          </w:tcPr>
          <w:p w14:paraId="70EBDE66" w14:textId="251904E2" w:rsidR="007F468F" w:rsidRDefault="007F468F" w:rsidP="007F468F">
            <w:pPr>
              <w:spacing w:after="60"/>
              <w:rPr>
                <w:sz w:val="22"/>
                <w:szCs w:val="22"/>
              </w:rPr>
            </w:pPr>
            <w:r w:rsidRPr="00AA53C7">
              <w:rPr>
                <w:sz w:val="22"/>
                <w:szCs w:val="22"/>
              </w:rPr>
              <w:t>Ch. 11 – Promoting Positive Digital Citizenship</w:t>
            </w:r>
          </w:p>
          <w:p w14:paraId="4BDD1EC1" w14:textId="7CF1A4FB" w:rsidR="00352E93" w:rsidRPr="00AA53C7" w:rsidRDefault="00352E93" w:rsidP="007F468F">
            <w:pPr>
              <w:spacing w:after="60"/>
              <w:rPr>
                <w:sz w:val="22"/>
                <w:szCs w:val="22"/>
              </w:rPr>
            </w:pPr>
            <w:r w:rsidRPr="00AA53C7">
              <w:rPr>
                <w:sz w:val="22"/>
                <w:szCs w:val="22"/>
              </w:rPr>
              <w:t>Ch. 12 – Teacher as Leader</w:t>
            </w:r>
          </w:p>
          <w:p w14:paraId="152B9328" w14:textId="57D402FA" w:rsidR="007F468F" w:rsidRPr="00AA53C7" w:rsidRDefault="007F468F" w:rsidP="007F468F">
            <w:pPr>
              <w:spacing w:after="60"/>
              <w:rPr>
                <w:sz w:val="22"/>
                <w:szCs w:val="22"/>
              </w:rPr>
            </w:pPr>
          </w:p>
        </w:tc>
        <w:tc>
          <w:tcPr>
            <w:tcW w:w="2970" w:type="dxa"/>
            <w:tcBorders>
              <w:top w:val="single" w:sz="2" w:space="0" w:color="000000"/>
              <w:bottom w:val="single" w:sz="2" w:space="0" w:color="000000"/>
            </w:tcBorders>
          </w:tcPr>
          <w:p w14:paraId="3F88057B" w14:textId="77777777" w:rsidR="007F468F" w:rsidRDefault="00BC6207" w:rsidP="007F468F">
            <w:pPr>
              <w:spacing w:after="60"/>
              <w:rPr>
                <w:sz w:val="22"/>
                <w:szCs w:val="22"/>
              </w:rPr>
            </w:pPr>
            <w:r w:rsidRPr="00E54E61">
              <w:rPr>
                <w:b/>
                <w:bCs/>
                <w:sz w:val="22"/>
                <w:szCs w:val="22"/>
              </w:rPr>
              <w:t>Google Virtual Tour</w:t>
            </w:r>
            <w:r>
              <w:rPr>
                <w:sz w:val="22"/>
                <w:szCs w:val="22"/>
              </w:rPr>
              <w:t xml:space="preserve"> due</w:t>
            </w:r>
          </w:p>
          <w:p w14:paraId="60470DD5" w14:textId="77777777" w:rsidR="00352E93" w:rsidRPr="00AA53C7" w:rsidRDefault="00352E93" w:rsidP="00352E93">
            <w:pPr>
              <w:rPr>
                <w:sz w:val="22"/>
                <w:szCs w:val="22"/>
              </w:rPr>
            </w:pPr>
            <w:r w:rsidRPr="00E54E61">
              <w:rPr>
                <w:b/>
                <w:bCs/>
                <w:sz w:val="22"/>
                <w:szCs w:val="22"/>
              </w:rPr>
              <w:t>Double Entry Paper</w:t>
            </w:r>
            <w:r w:rsidRPr="00AA53C7">
              <w:rPr>
                <w:sz w:val="22"/>
                <w:szCs w:val="22"/>
              </w:rPr>
              <w:t xml:space="preserve"> #2 Due</w:t>
            </w:r>
          </w:p>
          <w:p w14:paraId="2F93CCCE" w14:textId="73128721" w:rsidR="00352E93" w:rsidRPr="00AA53C7" w:rsidRDefault="00352E93" w:rsidP="00F46942">
            <w:pPr>
              <w:rPr>
                <w:sz w:val="22"/>
                <w:szCs w:val="22"/>
              </w:rPr>
            </w:pPr>
            <w:r w:rsidRPr="00AA53C7">
              <w:rPr>
                <w:sz w:val="22"/>
                <w:szCs w:val="22"/>
              </w:rPr>
              <w:t>(chapters 7-12)</w:t>
            </w:r>
          </w:p>
        </w:tc>
      </w:tr>
      <w:tr w:rsidR="007F468F" w:rsidRPr="00AA53C7" w14:paraId="7CC0F65E" w14:textId="77777777">
        <w:tc>
          <w:tcPr>
            <w:tcW w:w="1616" w:type="dxa"/>
            <w:tcBorders>
              <w:top w:val="single" w:sz="2" w:space="0" w:color="000000"/>
              <w:bottom w:val="single" w:sz="2" w:space="0" w:color="000000"/>
            </w:tcBorders>
          </w:tcPr>
          <w:p w14:paraId="212E42FC" w14:textId="4F61D188" w:rsidR="007F468F" w:rsidRPr="00AA53C7" w:rsidRDefault="00D756CE" w:rsidP="007F468F">
            <w:pPr>
              <w:tabs>
                <w:tab w:val="left" w:pos="720"/>
                <w:tab w:val="left" w:pos="1440"/>
              </w:tabs>
              <w:spacing w:after="60"/>
              <w:rPr>
                <w:b/>
                <w:iCs/>
                <w:sz w:val="22"/>
                <w:szCs w:val="22"/>
              </w:rPr>
            </w:pPr>
            <w:r>
              <w:rPr>
                <w:b/>
                <w:iCs/>
                <w:sz w:val="22"/>
                <w:szCs w:val="22"/>
              </w:rPr>
              <w:t>Apr. 2</w:t>
            </w:r>
            <w:r w:rsidR="00352E93">
              <w:rPr>
                <w:b/>
                <w:iCs/>
                <w:sz w:val="22"/>
                <w:szCs w:val="22"/>
              </w:rPr>
              <w:t>2</w:t>
            </w:r>
          </w:p>
        </w:tc>
        <w:tc>
          <w:tcPr>
            <w:tcW w:w="5584" w:type="dxa"/>
            <w:tcBorders>
              <w:top w:val="single" w:sz="2" w:space="0" w:color="000000"/>
              <w:bottom w:val="single" w:sz="2" w:space="0" w:color="000000"/>
            </w:tcBorders>
          </w:tcPr>
          <w:p w14:paraId="6BD0E815" w14:textId="5810E0A7" w:rsidR="007F468F" w:rsidRPr="00AA53C7" w:rsidRDefault="007F468F" w:rsidP="007F468F">
            <w:pPr>
              <w:spacing w:after="60"/>
              <w:rPr>
                <w:sz w:val="22"/>
                <w:szCs w:val="22"/>
              </w:rPr>
            </w:pPr>
            <w:r w:rsidRPr="00AA53C7">
              <w:rPr>
                <w:sz w:val="22"/>
                <w:szCs w:val="22"/>
              </w:rPr>
              <w:t>Last Day of Class</w:t>
            </w:r>
          </w:p>
        </w:tc>
        <w:tc>
          <w:tcPr>
            <w:tcW w:w="2970" w:type="dxa"/>
            <w:tcBorders>
              <w:top w:val="single" w:sz="2" w:space="0" w:color="000000"/>
              <w:bottom w:val="single" w:sz="2" w:space="0" w:color="000000"/>
            </w:tcBorders>
          </w:tcPr>
          <w:p w14:paraId="20202617" w14:textId="77777777" w:rsidR="007F468F" w:rsidRPr="00AA53C7" w:rsidRDefault="007F468F" w:rsidP="007F468F">
            <w:pPr>
              <w:rPr>
                <w:sz w:val="22"/>
                <w:szCs w:val="22"/>
              </w:rPr>
            </w:pPr>
            <w:r w:rsidRPr="00AA53C7">
              <w:rPr>
                <w:sz w:val="22"/>
                <w:szCs w:val="22"/>
              </w:rPr>
              <w:t>Examination #2</w:t>
            </w:r>
          </w:p>
          <w:p w14:paraId="4DF64BA6" w14:textId="0C62013F" w:rsidR="007F468F" w:rsidRPr="00AA53C7" w:rsidRDefault="007F468F" w:rsidP="007F468F">
            <w:pPr>
              <w:rPr>
                <w:sz w:val="22"/>
                <w:szCs w:val="22"/>
              </w:rPr>
            </w:pPr>
            <w:r w:rsidRPr="00E54E61">
              <w:rPr>
                <w:b/>
                <w:bCs/>
                <w:sz w:val="22"/>
                <w:szCs w:val="22"/>
              </w:rPr>
              <w:t>Teacher Webpage</w:t>
            </w:r>
            <w:r w:rsidRPr="00AA53C7">
              <w:rPr>
                <w:sz w:val="22"/>
                <w:szCs w:val="22"/>
              </w:rPr>
              <w:t xml:space="preserve"> Due</w:t>
            </w:r>
          </w:p>
        </w:tc>
      </w:tr>
    </w:tbl>
    <w:p w14:paraId="1742839E" w14:textId="77777777" w:rsidR="00C90C33" w:rsidRDefault="00C90C33" w:rsidP="00CE12A0">
      <w:pPr>
        <w:tabs>
          <w:tab w:val="left" w:pos="720"/>
          <w:tab w:val="left" w:pos="1440"/>
        </w:tabs>
        <w:ind w:left="720" w:hanging="720"/>
        <w:rPr>
          <w:b/>
          <w:bCs/>
          <w:sz w:val="22"/>
          <w:szCs w:val="22"/>
        </w:rPr>
      </w:pPr>
    </w:p>
    <w:p w14:paraId="77B55827" w14:textId="2996BFA2" w:rsidR="00A768E1" w:rsidRPr="00D87C26" w:rsidRDefault="00A768E1" w:rsidP="00CE12A0">
      <w:pPr>
        <w:tabs>
          <w:tab w:val="left" w:pos="720"/>
          <w:tab w:val="left" w:pos="1440"/>
        </w:tabs>
        <w:ind w:left="720" w:hanging="720"/>
      </w:pPr>
      <w:r w:rsidRPr="00AA53C7">
        <w:rPr>
          <w:b/>
          <w:bCs/>
          <w:sz w:val="22"/>
          <w:szCs w:val="22"/>
        </w:rPr>
        <w:lastRenderedPageBreak/>
        <w:t>8.</w:t>
      </w:r>
      <w:r w:rsidRPr="00AA53C7">
        <w:rPr>
          <w:b/>
          <w:bCs/>
          <w:sz w:val="22"/>
          <w:szCs w:val="22"/>
        </w:rPr>
        <w:tab/>
        <w:t>Assessment:</w:t>
      </w:r>
      <w:r w:rsidR="000922A7" w:rsidRPr="00AA53C7">
        <w:rPr>
          <w:sz w:val="22"/>
          <w:szCs w:val="22"/>
        </w:rPr>
        <w:tab/>
      </w:r>
      <w:r w:rsidRPr="00AA53C7">
        <w:rPr>
          <w:sz w:val="22"/>
          <w:szCs w:val="22"/>
        </w:rPr>
        <w:t>Students will receive points for assignments throughout the se</w:t>
      </w:r>
      <w:r w:rsidRPr="00D87C26">
        <w:t>mest</w:t>
      </w:r>
      <w:r w:rsidR="000922A7" w:rsidRPr="00D87C26">
        <w:t>er based on the following scale</w:t>
      </w:r>
      <w:r w:rsidRPr="00D87C26">
        <w:t>.</w:t>
      </w:r>
    </w:p>
    <w:p w14:paraId="0303BB3F" w14:textId="77777777" w:rsidR="00A768E1" w:rsidRPr="00D87C26" w:rsidRDefault="00A768E1">
      <w:pPr>
        <w:tabs>
          <w:tab w:val="left" w:pos="720"/>
          <w:tab w:val="left" w:pos="1440"/>
        </w:tabs>
        <w:ind w:left="720"/>
      </w:pPr>
    </w:p>
    <w:p w14:paraId="413302BB" w14:textId="77777777"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14:paraId="5CFC852B" w14:textId="77777777" w:rsidR="000922A7" w:rsidRDefault="00E06B48" w:rsidP="00B863FC">
      <w:pPr>
        <w:tabs>
          <w:tab w:val="left" w:leader="dot" w:pos="720"/>
          <w:tab w:val="right" w:leader="dot" w:pos="7200"/>
        </w:tabs>
        <w:ind w:left="720"/>
      </w:pPr>
      <w:r>
        <w:t>Integrated Lesson</w:t>
      </w:r>
      <w:r w:rsidR="00502470">
        <w:t xml:space="preserve"> </w:t>
      </w:r>
      <w:r w:rsidR="00A06BB2">
        <w:t>Adaptation</w:t>
      </w:r>
      <w:r w:rsidR="00502470">
        <w:t xml:space="preserve"> (uploaded to web page </w:t>
      </w:r>
      <w:r w:rsidR="00A06BB2">
        <w:t>)</w:t>
      </w:r>
      <w:r w:rsidR="000922A7" w:rsidRPr="00D87C26">
        <w:tab/>
      </w:r>
      <w:r w:rsidR="004A234A">
        <w:t>30</w:t>
      </w:r>
      <w:r w:rsidR="000922A7" w:rsidRPr="00D87C26">
        <w:t xml:space="preserve"> pts</w:t>
      </w:r>
    </w:p>
    <w:p w14:paraId="5E8DAD2B" w14:textId="77777777" w:rsidR="00EC55A3" w:rsidRDefault="008970E9" w:rsidP="00B863FC">
      <w:pPr>
        <w:tabs>
          <w:tab w:val="left" w:leader="dot" w:pos="720"/>
          <w:tab w:val="right" w:leader="dot" w:pos="7200"/>
        </w:tabs>
        <w:ind w:left="720"/>
      </w:pPr>
      <w:r>
        <w:t>Teacher Webpage</w:t>
      </w:r>
      <w:r>
        <w:tab/>
        <w:t>13</w:t>
      </w:r>
      <w:r w:rsidR="00EC55A3">
        <w:t>0 pts</w:t>
      </w:r>
    </w:p>
    <w:p w14:paraId="7C392FB2" w14:textId="4358AD43" w:rsidR="00FF6EB1" w:rsidRDefault="008970E9" w:rsidP="00B863FC">
      <w:pPr>
        <w:tabs>
          <w:tab w:val="left" w:leader="dot" w:pos="720"/>
          <w:tab w:val="right" w:leader="dot" w:pos="7200"/>
        </w:tabs>
        <w:ind w:left="720"/>
        <w:rPr>
          <w:sz w:val="18"/>
          <w:szCs w:val="18"/>
        </w:rPr>
      </w:pPr>
      <w:r w:rsidRPr="008970E9">
        <w:rPr>
          <w:sz w:val="18"/>
          <w:szCs w:val="18"/>
        </w:rPr>
        <w:t xml:space="preserve">(PowerPoint, </w:t>
      </w:r>
      <w:r w:rsidR="00FF6EB1">
        <w:rPr>
          <w:sz w:val="18"/>
          <w:szCs w:val="18"/>
        </w:rPr>
        <w:t xml:space="preserve">Wix, </w:t>
      </w:r>
      <w:r w:rsidRPr="008970E9">
        <w:rPr>
          <w:sz w:val="18"/>
          <w:szCs w:val="18"/>
        </w:rPr>
        <w:t>Wor</w:t>
      </w:r>
      <w:r w:rsidR="0035369A">
        <w:rPr>
          <w:sz w:val="18"/>
          <w:szCs w:val="18"/>
        </w:rPr>
        <w:t>d it Out</w:t>
      </w:r>
      <w:r w:rsidRPr="008970E9">
        <w:rPr>
          <w:sz w:val="18"/>
          <w:szCs w:val="18"/>
        </w:rPr>
        <w:t xml:space="preserve">, </w:t>
      </w:r>
      <w:r w:rsidR="00E54E61">
        <w:rPr>
          <w:sz w:val="18"/>
          <w:szCs w:val="18"/>
        </w:rPr>
        <w:t>Icecream</w:t>
      </w:r>
      <w:r w:rsidRPr="008970E9">
        <w:rPr>
          <w:sz w:val="18"/>
          <w:szCs w:val="18"/>
        </w:rPr>
        <w:t xml:space="preserve">, </w:t>
      </w:r>
      <w:r w:rsidR="00FF6EB1">
        <w:rPr>
          <w:sz w:val="18"/>
          <w:szCs w:val="18"/>
        </w:rPr>
        <w:t xml:space="preserve">Kahoot, </w:t>
      </w:r>
      <w:r w:rsidR="00FF6EB1" w:rsidRPr="008970E9">
        <w:rPr>
          <w:sz w:val="18"/>
          <w:szCs w:val="18"/>
        </w:rPr>
        <w:t>WebQuest</w:t>
      </w:r>
      <w:r w:rsidR="00622747">
        <w:rPr>
          <w:sz w:val="18"/>
          <w:szCs w:val="18"/>
        </w:rPr>
        <w:t>,</w:t>
      </w:r>
      <w:r w:rsidR="00FF6EB1" w:rsidRPr="008970E9">
        <w:rPr>
          <w:sz w:val="18"/>
          <w:szCs w:val="18"/>
        </w:rPr>
        <w:t xml:space="preserve"> </w:t>
      </w:r>
      <w:r w:rsidR="00352E93">
        <w:rPr>
          <w:sz w:val="18"/>
          <w:szCs w:val="18"/>
        </w:rPr>
        <w:t>Anchor</w:t>
      </w:r>
      <w:r w:rsidR="00FF6EB1">
        <w:rPr>
          <w:sz w:val="18"/>
          <w:szCs w:val="18"/>
        </w:rPr>
        <w:t xml:space="preserve">, Voki, </w:t>
      </w:r>
      <w:r w:rsidR="00DC5C0B">
        <w:rPr>
          <w:sz w:val="18"/>
          <w:szCs w:val="18"/>
        </w:rPr>
        <w:t xml:space="preserve">Floor </w:t>
      </w:r>
      <w:r w:rsidR="00622747">
        <w:rPr>
          <w:sz w:val="18"/>
          <w:szCs w:val="18"/>
        </w:rPr>
        <w:t>Plan</w:t>
      </w:r>
      <w:r w:rsidR="00FF6EB1">
        <w:rPr>
          <w:sz w:val="18"/>
          <w:szCs w:val="18"/>
        </w:rPr>
        <w:t xml:space="preserve">, </w:t>
      </w:r>
    </w:p>
    <w:p w14:paraId="38E7C124" w14:textId="7B091863" w:rsidR="008970E9" w:rsidRPr="008970E9" w:rsidRDefault="00FF6EB1" w:rsidP="00B863FC">
      <w:pPr>
        <w:tabs>
          <w:tab w:val="left" w:leader="dot" w:pos="720"/>
          <w:tab w:val="right" w:leader="dot" w:pos="7200"/>
        </w:tabs>
        <w:ind w:left="720"/>
        <w:rPr>
          <w:sz w:val="18"/>
          <w:szCs w:val="18"/>
        </w:rPr>
      </w:pPr>
      <w:r w:rsidRPr="008970E9">
        <w:rPr>
          <w:sz w:val="18"/>
          <w:szCs w:val="18"/>
        </w:rPr>
        <w:t>Translator</w:t>
      </w:r>
      <w:r>
        <w:rPr>
          <w:sz w:val="18"/>
          <w:szCs w:val="18"/>
        </w:rPr>
        <w:t xml:space="preserve">, </w:t>
      </w:r>
      <w:r w:rsidR="00036C67">
        <w:rPr>
          <w:sz w:val="18"/>
          <w:szCs w:val="18"/>
        </w:rPr>
        <w:t>Flashcards</w:t>
      </w:r>
      <w:r w:rsidR="00BF448F">
        <w:rPr>
          <w:sz w:val="18"/>
          <w:szCs w:val="18"/>
        </w:rPr>
        <w:t>,</w:t>
      </w:r>
      <w:r w:rsidR="008970E9" w:rsidRPr="008970E9">
        <w:rPr>
          <w:sz w:val="18"/>
          <w:szCs w:val="18"/>
        </w:rPr>
        <w:t xml:space="preserve"> Google Doc, </w:t>
      </w:r>
      <w:r w:rsidR="009B73FE">
        <w:rPr>
          <w:sz w:val="18"/>
          <w:szCs w:val="18"/>
        </w:rPr>
        <w:t>and</w:t>
      </w:r>
      <w:r w:rsidR="00B94D22">
        <w:rPr>
          <w:sz w:val="18"/>
          <w:szCs w:val="18"/>
        </w:rPr>
        <w:t xml:space="preserve"> Google VM Tour</w:t>
      </w:r>
      <w:r w:rsidR="00AA53C7">
        <w:rPr>
          <w:sz w:val="18"/>
          <w:szCs w:val="18"/>
        </w:rPr>
        <w:t>)</w:t>
      </w:r>
      <w:r w:rsidR="009A3561">
        <w:rPr>
          <w:sz w:val="18"/>
          <w:szCs w:val="18"/>
        </w:rPr>
        <w:t xml:space="preserve">                           </w:t>
      </w:r>
      <w:r w:rsidR="00502470">
        <w:rPr>
          <w:sz w:val="18"/>
          <w:szCs w:val="18"/>
        </w:rPr>
        <w:t>…..</w:t>
      </w:r>
      <w:r w:rsidR="00502470" w:rsidRPr="00502470">
        <w:t>130 pts</w:t>
      </w:r>
    </w:p>
    <w:p w14:paraId="2DE95720" w14:textId="77777777"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14:paraId="6BC02051" w14:textId="77777777"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14:paraId="44A4BE62" w14:textId="77777777"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14:paraId="7F289249" w14:textId="77777777" w:rsidR="008970E9" w:rsidRDefault="008970E9">
      <w:pPr>
        <w:tabs>
          <w:tab w:val="left" w:leader="dot" w:pos="720"/>
          <w:tab w:val="right" w:leader="dot" w:pos="7200"/>
        </w:tabs>
        <w:ind w:left="720"/>
      </w:pPr>
      <w:r>
        <w:t xml:space="preserve">Portfolio </w:t>
      </w:r>
      <w:r w:rsidR="00BF448F">
        <w:t>(uploaded to web page)..</w:t>
      </w:r>
      <w:r>
        <w:t>…………………………...35 pts</w:t>
      </w:r>
    </w:p>
    <w:p w14:paraId="5280EECF" w14:textId="77777777"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14:paraId="37565171" w14:textId="77777777" w:rsidR="00A768E1" w:rsidRPr="00352E93" w:rsidRDefault="00A768E1">
      <w:pPr>
        <w:tabs>
          <w:tab w:val="left" w:leader="dot" w:pos="720"/>
          <w:tab w:val="right" w:leader="dot" w:pos="7200"/>
        </w:tabs>
        <w:ind w:left="720"/>
        <w:rPr>
          <w:lang w:val="fr-FR"/>
        </w:rPr>
      </w:pPr>
      <w:r w:rsidRPr="00352E93">
        <w:rPr>
          <w:lang w:val="fr-FR"/>
        </w:rPr>
        <w:t>Attendance</w:t>
      </w:r>
      <w:r w:rsidRPr="00352E93">
        <w:rPr>
          <w:lang w:val="fr-FR"/>
        </w:rPr>
        <w:tab/>
      </w:r>
      <w:r w:rsidR="001E4974" w:rsidRPr="00352E93">
        <w:rPr>
          <w:lang w:val="fr-FR"/>
        </w:rPr>
        <w:t>15</w:t>
      </w:r>
      <w:r w:rsidRPr="00352E93">
        <w:rPr>
          <w:lang w:val="fr-FR"/>
        </w:rPr>
        <w:t xml:space="preserve"> pts</w:t>
      </w:r>
    </w:p>
    <w:p w14:paraId="057F3884" w14:textId="77777777" w:rsidR="00A768E1" w:rsidRPr="00352E93" w:rsidRDefault="001E4974">
      <w:pPr>
        <w:tabs>
          <w:tab w:val="left" w:leader="dot" w:pos="720"/>
          <w:tab w:val="right" w:leader="dot" w:pos="7200"/>
        </w:tabs>
        <w:ind w:left="720"/>
        <w:rPr>
          <w:lang w:val="fr-FR"/>
        </w:rPr>
      </w:pPr>
      <w:r w:rsidRPr="00352E93">
        <w:rPr>
          <w:lang w:val="fr-FR"/>
        </w:rPr>
        <w:t>Participation</w:t>
      </w:r>
      <w:r w:rsidRPr="00352E93">
        <w:rPr>
          <w:lang w:val="fr-FR"/>
        </w:rPr>
        <w:tab/>
      </w:r>
      <w:r w:rsidR="004A234A" w:rsidRPr="00352E93">
        <w:rPr>
          <w:lang w:val="fr-FR"/>
        </w:rPr>
        <w:t>15</w:t>
      </w:r>
      <w:r w:rsidR="00A768E1" w:rsidRPr="00352E93">
        <w:rPr>
          <w:lang w:val="fr-FR"/>
        </w:rPr>
        <w:t xml:space="preserve"> pts</w:t>
      </w:r>
    </w:p>
    <w:p w14:paraId="7CA7D8F8" w14:textId="3C2DE6B1" w:rsidR="00A768E1" w:rsidRPr="00352E93" w:rsidRDefault="00A768E1">
      <w:pPr>
        <w:pBdr>
          <w:top w:val="single" w:sz="4" w:space="1" w:color="auto"/>
        </w:pBdr>
        <w:tabs>
          <w:tab w:val="left" w:leader="dot" w:pos="720"/>
          <w:tab w:val="right" w:leader="dot" w:pos="7200"/>
        </w:tabs>
        <w:spacing w:before="120"/>
        <w:ind w:left="720" w:right="2160"/>
        <w:rPr>
          <w:lang w:val="fr-FR"/>
        </w:rPr>
      </w:pPr>
      <w:r w:rsidRPr="00352E93">
        <w:rPr>
          <w:b/>
          <w:bCs/>
          <w:lang w:val="fr-FR"/>
        </w:rPr>
        <w:t>Course Total</w:t>
      </w:r>
      <w:r w:rsidR="00BF448F" w:rsidRPr="00352E93">
        <w:rPr>
          <w:b/>
          <w:bCs/>
          <w:lang w:val="fr-FR"/>
        </w:rPr>
        <w:t>…………………………………………</w:t>
      </w:r>
      <w:r w:rsidR="00081C82" w:rsidRPr="00352E93">
        <w:rPr>
          <w:b/>
          <w:bCs/>
          <w:lang w:val="fr-FR"/>
        </w:rPr>
        <w:t>……</w:t>
      </w:r>
      <w:r w:rsidR="00BF448F" w:rsidRPr="00352E93">
        <w:rPr>
          <w:b/>
          <w:bCs/>
          <w:lang w:val="fr-FR"/>
        </w:rPr>
        <w:t>.</w:t>
      </w:r>
      <w:r w:rsidR="00081C82">
        <w:rPr>
          <w:b/>
          <w:bCs/>
          <w:lang w:val="fr-FR"/>
        </w:rPr>
        <w:t xml:space="preserve"> </w:t>
      </w:r>
      <w:r w:rsidR="00502470" w:rsidRPr="00352E93">
        <w:rPr>
          <w:b/>
          <w:bCs/>
          <w:lang w:val="fr-FR"/>
        </w:rPr>
        <w:t>50</w:t>
      </w:r>
      <w:r w:rsidR="004A234A" w:rsidRPr="00352E93">
        <w:rPr>
          <w:b/>
          <w:bCs/>
          <w:lang w:val="fr-FR"/>
        </w:rPr>
        <w:t>0</w:t>
      </w:r>
      <w:r w:rsidRPr="00352E93">
        <w:rPr>
          <w:b/>
          <w:bCs/>
          <w:lang w:val="fr-FR"/>
        </w:rPr>
        <w:t xml:space="preserve"> pts</w:t>
      </w:r>
    </w:p>
    <w:p w14:paraId="4E3BAB10" w14:textId="77777777" w:rsidR="004000F9" w:rsidRPr="00352E93" w:rsidRDefault="004000F9">
      <w:pPr>
        <w:tabs>
          <w:tab w:val="left" w:pos="720"/>
          <w:tab w:val="left" w:pos="1440"/>
        </w:tabs>
        <w:ind w:left="720"/>
        <w:rPr>
          <w:lang w:val="fr-FR"/>
        </w:rPr>
      </w:pPr>
    </w:p>
    <w:p w14:paraId="621E6026" w14:textId="77777777"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A768E1" w:rsidRPr="00D87C26" w14:paraId="355CFC91" w14:textId="77777777">
        <w:trPr>
          <w:trHeight w:val="1427"/>
        </w:trPr>
        <w:tc>
          <w:tcPr>
            <w:tcW w:w="2790" w:type="dxa"/>
            <w:tcBorders>
              <w:bottom w:val="single" w:sz="4" w:space="0" w:color="auto"/>
            </w:tcBorders>
          </w:tcPr>
          <w:p w14:paraId="425B7BC1" w14:textId="77777777" w:rsidR="00FA37AC" w:rsidRPr="00D87C26" w:rsidRDefault="00FA37AC" w:rsidP="006C3D33">
            <w:pPr>
              <w:tabs>
                <w:tab w:val="right" w:leader="dot" w:pos="2412"/>
              </w:tabs>
            </w:pPr>
            <w:r w:rsidRPr="00D87C26">
              <w:t>90-100%</w:t>
            </w:r>
            <w:r w:rsidRPr="00D87C26">
              <w:tab/>
              <w:t>A</w:t>
            </w:r>
          </w:p>
          <w:p w14:paraId="4AA76ECF" w14:textId="77777777" w:rsidR="00FA37AC" w:rsidRPr="00D87C26" w:rsidRDefault="004000F9" w:rsidP="006C3D33">
            <w:pPr>
              <w:tabs>
                <w:tab w:val="right" w:leader="dot" w:pos="2412"/>
              </w:tabs>
            </w:pPr>
            <w:r w:rsidRPr="00D87C26">
              <w:t>80-89.9%</w:t>
            </w:r>
            <w:r w:rsidR="00FA37AC" w:rsidRPr="00D87C26">
              <w:tab/>
              <w:t>B</w:t>
            </w:r>
          </w:p>
          <w:p w14:paraId="1452D0EC" w14:textId="77777777" w:rsidR="00FA37AC" w:rsidRPr="00D87C26" w:rsidRDefault="004000F9" w:rsidP="006C3D33">
            <w:pPr>
              <w:tabs>
                <w:tab w:val="right" w:leader="dot" w:pos="2412"/>
              </w:tabs>
            </w:pPr>
            <w:r w:rsidRPr="00D87C26">
              <w:t>70-79.9%</w:t>
            </w:r>
            <w:r w:rsidR="00FA37AC" w:rsidRPr="00D87C26">
              <w:tab/>
              <w:t>C</w:t>
            </w:r>
          </w:p>
          <w:p w14:paraId="4825996B" w14:textId="77777777" w:rsidR="00FA37AC" w:rsidRPr="00D87C26" w:rsidRDefault="004000F9" w:rsidP="006C3D33">
            <w:pPr>
              <w:tabs>
                <w:tab w:val="right" w:leader="dot" w:pos="2412"/>
              </w:tabs>
            </w:pPr>
            <w:r w:rsidRPr="00D87C26">
              <w:t>60-69.9%</w:t>
            </w:r>
            <w:r w:rsidR="00FA37AC" w:rsidRPr="00D87C26">
              <w:tab/>
              <w:t>D</w:t>
            </w:r>
          </w:p>
          <w:p w14:paraId="657B73BD" w14:textId="77777777"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14:paraId="4C13F9A5" w14:textId="77777777"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14:paraId="4B522768" w14:textId="77777777" w:rsidR="004000F9" w:rsidRPr="00D87C26" w:rsidRDefault="004000F9">
      <w:pPr>
        <w:tabs>
          <w:tab w:val="left" w:pos="720"/>
          <w:tab w:val="right" w:pos="7200"/>
        </w:tabs>
        <w:rPr>
          <w:b/>
          <w:bCs/>
        </w:rPr>
      </w:pPr>
    </w:p>
    <w:p w14:paraId="29BEADBB" w14:textId="77777777" w:rsidR="00CE12A0" w:rsidRPr="00D87C26" w:rsidRDefault="006D1B70">
      <w:pPr>
        <w:tabs>
          <w:tab w:val="left" w:pos="720"/>
          <w:tab w:val="right" w:pos="7200"/>
        </w:tabs>
        <w:rPr>
          <w:bCs/>
        </w:rPr>
      </w:pPr>
      <w:r w:rsidRPr="00D87C26">
        <w:rPr>
          <w:b/>
          <w:bCs/>
        </w:rPr>
        <w:tab/>
        <w:t>Alabama Quality Teaching Standards and Candidate Proficiencies</w:t>
      </w:r>
    </w:p>
    <w:p w14:paraId="131B9675" w14:textId="77777777"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2467D0D6" w14:textId="77777777" w:rsidR="006D1B70" w:rsidRPr="00D87C26" w:rsidRDefault="006D1B70" w:rsidP="006D1B70">
      <w:pPr>
        <w:tabs>
          <w:tab w:val="left" w:pos="720"/>
          <w:tab w:val="right" w:pos="7200"/>
        </w:tabs>
        <w:ind w:left="720"/>
        <w:rPr>
          <w:bCs/>
        </w:rPr>
      </w:pPr>
    </w:p>
    <w:p w14:paraId="3DC35C69" w14:textId="77777777"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14:paraId="0ABD0A9B" w14:textId="77777777" w:rsidR="000B605A" w:rsidRDefault="000B605A" w:rsidP="006D1B70">
      <w:pPr>
        <w:tabs>
          <w:tab w:val="left" w:pos="720"/>
          <w:tab w:val="right" w:pos="7200"/>
        </w:tabs>
        <w:ind w:left="720"/>
        <w:rPr>
          <w:bCs/>
        </w:rPr>
      </w:pPr>
    </w:p>
    <w:p w14:paraId="114C8359" w14:textId="77777777" w:rsidR="00EF5138" w:rsidRDefault="00EF5138" w:rsidP="006D1B70">
      <w:pPr>
        <w:tabs>
          <w:tab w:val="left" w:pos="720"/>
          <w:tab w:val="right" w:pos="7200"/>
        </w:tabs>
        <w:ind w:left="720"/>
        <w:rPr>
          <w:bCs/>
        </w:rPr>
      </w:pPr>
    </w:p>
    <w:p w14:paraId="3F57B929" w14:textId="77777777" w:rsidR="00EF5138" w:rsidRPr="00D87C26" w:rsidRDefault="00EF5138" w:rsidP="006D1B70">
      <w:pPr>
        <w:tabs>
          <w:tab w:val="left" w:pos="720"/>
          <w:tab w:val="right" w:pos="7200"/>
        </w:tabs>
        <w:ind w:left="720"/>
        <w:rPr>
          <w:bCs/>
        </w:rPr>
      </w:pPr>
    </w:p>
    <w:p w14:paraId="41BB14B9" w14:textId="77777777" w:rsidR="00E54E61" w:rsidRDefault="00E54E61" w:rsidP="006D1B70">
      <w:pPr>
        <w:tabs>
          <w:tab w:val="left" w:pos="720"/>
          <w:tab w:val="right" w:pos="7200"/>
        </w:tabs>
        <w:ind w:left="720"/>
        <w:rPr>
          <w:bCs/>
        </w:rPr>
      </w:pPr>
    </w:p>
    <w:p w14:paraId="23672CD8" w14:textId="3BFBB0D1" w:rsidR="000B605A" w:rsidRPr="00D87C26" w:rsidRDefault="000B605A" w:rsidP="006D1B70">
      <w:pPr>
        <w:tabs>
          <w:tab w:val="left" w:pos="720"/>
          <w:tab w:val="right" w:pos="7200"/>
        </w:tabs>
        <w:ind w:left="720"/>
        <w:rPr>
          <w:bCs/>
        </w:rPr>
      </w:pPr>
      <w:r w:rsidRPr="00D87C26">
        <w:rPr>
          <w:bCs/>
        </w:rPr>
        <w:lastRenderedPageBreak/>
        <w:t>The candidate proficiencies that will be evaluated in EDMD 3300 are listed below:</w:t>
      </w:r>
    </w:p>
    <w:p w14:paraId="483010DE" w14:textId="77777777" w:rsidR="004A4D7C" w:rsidRPr="00D87C26" w:rsidRDefault="000B605A" w:rsidP="004A4D7C">
      <w:pPr>
        <w:ind w:left="1440"/>
        <w:rPr>
          <w:b/>
          <w:bCs/>
        </w:rPr>
      </w:pPr>
      <w:r w:rsidRPr="00D87C26">
        <w:rPr>
          <w:b/>
          <w:bCs/>
        </w:rPr>
        <w:t>Competent Professionals...</w:t>
      </w:r>
    </w:p>
    <w:p w14:paraId="7703E98A" w14:textId="77777777" w:rsidR="000B605A" w:rsidRPr="00D87C26" w:rsidRDefault="004A4D7C" w:rsidP="004A4D7C">
      <w:pPr>
        <w:ind w:left="2160"/>
      </w:pPr>
      <w:r w:rsidRPr="00D87C26">
        <w:t>C</w:t>
      </w:r>
      <w:r w:rsidR="000B605A" w:rsidRPr="00D87C26">
        <w:t>P10: Use technology in appropriate ways.</w:t>
      </w:r>
    </w:p>
    <w:p w14:paraId="6C234B9D" w14:textId="77777777" w:rsidR="000B605A" w:rsidRPr="00D87C26" w:rsidRDefault="000B605A" w:rsidP="004A4D7C">
      <w:pPr>
        <w:ind w:left="1440"/>
        <w:rPr>
          <w:b/>
          <w:bCs/>
        </w:rPr>
      </w:pPr>
      <w:r w:rsidRPr="00D87C26">
        <w:rPr>
          <w:b/>
          <w:bCs/>
        </w:rPr>
        <w:t>Committed Professionals...</w:t>
      </w:r>
    </w:p>
    <w:p w14:paraId="2118C93D" w14:textId="77777777" w:rsidR="004A4D7C" w:rsidRPr="00D87C26" w:rsidRDefault="000B605A" w:rsidP="004A4D7C">
      <w:pPr>
        <w:ind w:left="2160"/>
      </w:pPr>
      <w:r w:rsidRPr="00D87C26">
        <w:t>CP11: Engage in responsible and ethical professional practices.</w:t>
      </w:r>
    </w:p>
    <w:p w14:paraId="4EECDEBC" w14:textId="77777777" w:rsidR="004A4D7C" w:rsidRPr="00D87C26" w:rsidRDefault="000B605A" w:rsidP="004A4D7C">
      <w:pPr>
        <w:ind w:left="2160"/>
      </w:pPr>
      <w:r w:rsidRPr="00D87C26">
        <w:t>CP12: Contribute to collaborative learning communities.</w:t>
      </w:r>
    </w:p>
    <w:p w14:paraId="7029A743" w14:textId="77777777" w:rsidR="004A4D7C" w:rsidRPr="00D87C26" w:rsidRDefault="000B605A" w:rsidP="004A4D7C">
      <w:pPr>
        <w:ind w:left="2160"/>
      </w:pPr>
      <w:r w:rsidRPr="00D87C26">
        <w:t>CP13: Demonstrate a commitment to diversity.</w:t>
      </w:r>
    </w:p>
    <w:p w14:paraId="0902B4CC" w14:textId="77777777" w:rsidR="000B605A" w:rsidRPr="00D87C26" w:rsidRDefault="004A4D7C" w:rsidP="004A4D7C">
      <w:pPr>
        <w:ind w:left="2160"/>
      </w:pPr>
      <w:r w:rsidRPr="00D87C26">
        <w:t>C</w:t>
      </w:r>
      <w:r w:rsidR="000B605A" w:rsidRPr="00D87C26">
        <w:t>P14: Model and nurture intellectual vitality</w:t>
      </w:r>
    </w:p>
    <w:p w14:paraId="47DEA889" w14:textId="77777777" w:rsidR="000B605A" w:rsidRPr="00D87C26" w:rsidRDefault="000B605A" w:rsidP="004A4D7C">
      <w:pPr>
        <w:ind w:left="1440"/>
        <w:rPr>
          <w:b/>
          <w:bCs/>
        </w:rPr>
      </w:pPr>
      <w:r w:rsidRPr="00D87C26">
        <w:rPr>
          <w:b/>
          <w:bCs/>
        </w:rPr>
        <w:t>Reflective Professionals....</w:t>
      </w:r>
    </w:p>
    <w:p w14:paraId="43F472FA" w14:textId="77777777" w:rsidR="000B605A" w:rsidRPr="00D87C26" w:rsidRDefault="000B605A" w:rsidP="004A4D7C">
      <w:pPr>
        <w:tabs>
          <w:tab w:val="left" w:pos="720"/>
          <w:tab w:val="right" w:pos="7200"/>
        </w:tabs>
        <w:ind w:left="2160"/>
      </w:pPr>
      <w:r w:rsidRPr="00D87C26">
        <w:t>CP15: Analyze past practices to stimulate ongoing improvement of future practices.</w:t>
      </w:r>
    </w:p>
    <w:p w14:paraId="13EBA72E" w14:textId="77777777"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F60EE3" w:rsidRPr="00D87C26" w14:paraId="4A3B6A98" w14:textId="77777777">
        <w:trPr>
          <w:tblHeader/>
        </w:trPr>
        <w:tc>
          <w:tcPr>
            <w:tcW w:w="630" w:type="dxa"/>
          </w:tcPr>
          <w:p w14:paraId="527958B1" w14:textId="77777777" w:rsidR="00470E59" w:rsidRPr="00D87C26" w:rsidRDefault="00470E59" w:rsidP="00BB3A2D">
            <w:pPr>
              <w:tabs>
                <w:tab w:val="left" w:pos="720"/>
                <w:tab w:val="right" w:pos="7200"/>
              </w:tabs>
              <w:rPr>
                <w:b/>
                <w:bCs/>
                <w:sz w:val="16"/>
                <w:szCs w:val="16"/>
              </w:rPr>
            </w:pPr>
          </w:p>
        </w:tc>
        <w:tc>
          <w:tcPr>
            <w:tcW w:w="2250" w:type="dxa"/>
          </w:tcPr>
          <w:p w14:paraId="144C54FF" w14:textId="77777777"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14:paraId="4F65742E" w14:textId="77777777"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14:paraId="0226F5BC" w14:textId="77777777"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14:paraId="2BADEBCA" w14:textId="77777777"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14:paraId="0B79A984" w14:textId="77777777">
        <w:tc>
          <w:tcPr>
            <w:tcW w:w="630" w:type="dxa"/>
          </w:tcPr>
          <w:p w14:paraId="64751B43" w14:textId="77777777"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14:paraId="7BA3D591"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14:paraId="57452205"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14:paraId="12370DE2" w14:textId="77777777"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w:t>
            </w:r>
            <w:proofErr w:type="gramStart"/>
            <w:r w:rsidRPr="00D87C26">
              <w:rPr>
                <w:bCs/>
                <w:sz w:val="12"/>
                <w:szCs w:val="12"/>
              </w:rPr>
              <w:t>e.g.</w:t>
            </w:r>
            <w:proofErr w:type="gramEnd"/>
            <w:r w:rsidRPr="00D87C26">
              <w:rPr>
                <w:bCs/>
                <w:sz w:val="12"/>
                <w:szCs w:val="12"/>
              </w:rPr>
              <w:t xml:space="preserve">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14:paraId="651C5870" w14:textId="77777777"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14:paraId="1C99EE53" w14:textId="77777777">
        <w:tc>
          <w:tcPr>
            <w:tcW w:w="630" w:type="dxa"/>
          </w:tcPr>
          <w:p w14:paraId="5568E4D9" w14:textId="77777777"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14:paraId="34204601" w14:textId="77777777"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14:paraId="552A60CA"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14:paraId="55D009B6" w14:textId="77777777"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14:paraId="29116D46"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14:paraId="59D10AF7" w14:textId="77777777">
        <w:tc>
          <w:tcPr>
            <w:tcW w:w="630" w:type="dxa"/>
          </w:tcPr>
          <w:p w14:paraId="58589C19" w14:textId="77777777"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14:paraId="5A6962E4" w14:textId="77777777"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14:paraId="1803AFAE" w14:textId="77777777"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14:paraId="60775A6F" w14:textId="77777777"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14:paraId="5DD54551" w14:textId="77777777"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14:paraId="3E97A617" w14:textId="77777777">
        <w:tc>
          <w:tcPr>
            <w:tcW w:w="630" w:type="dxa"/>
          </w:tcPr>
          <w:p w14:paraId="439E9E11" w14:textId="77777777"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14:paraId="3722C113" w14:textId="77777777"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14:paraId="4B55DA02" w14:textId="77777777"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14:paraId="37994BFA" w14:textId="77777777"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14:paraId="0F049A14" w14:textId="77777777"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14:paraId="24AAE187" w14:textId="77777777">
        <w:tc>
          <w:tcPr>
            <w:tcW w:w="630" w:type="dxa"/>
          </w:tcPr>
          <w:p w14:paraId="5ACB9C5E" w14:textId="77777777"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14:paraId="503A9E16" w14:textId="77777777"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14:paraId="73CF86F5" w14:textId="77777777"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14:paraId="7B796474" w14:textId="77777777"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14:paraId="7B0FB54A" w14:textId="77777777"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14:paraId="381ED8C3" w14:textId="77777777">
        <w:tc>
          <w:tcPr>
            <w:tcW w:w="630" w:type="dxa"/>
          </w:tcPr>
          <w:p w14:paraId="4A9AC572" w14:textId="77777777"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14:paraId="2E95723E" w14:textId="77777777"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14:paraId="364C8778" w14:textId="77777777"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14:paraId="30F5E35B" w14:textId="77777777"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14:paraId="641FEEF3" w14:textId="77777777"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14:paraId="126E8DAE" w14:textId="77777777" w:rsidR="00470E59" w:rsidRPr="00D87C26" w:rsidRDefault="00470E59" w:rsidP="00470E59">
      <w:pPr>
        <w:tabs>
          <w:tab w:val="left" w:pos="720"/>
          <w:tab w:val="right" w:pos="7200"/>
        </w:tabs>
        <w:ind w:left="720"/>
        <w:rPr>
          <w:bCs/>
        </w:rPr>
      </w:pPr>
    </w:p>
    <w:p w14:paraId="363E01B6" w14:textId="77777777" w:rsidR="006D1B70" w:rsidRPr="00D87C26" w:rsidRDefault="006D1B70">
      <w:pPr>
        <w:tabs>
          <w:tab w:val="left" w:pos="720"/>
          <w:tab w:val="right" w:pos="7200"/>
        </w:tabs>
        <w:rPr>
          <w:b/>
          <w:bCs/>
        </w:rPr>
      </w:pPr>
    </w:p>
    <w:p w14:paraId="03D4711F" w14:textId="77777777" w:rsidR="00A768E1" w:rsidRPr="00D87C26" w:rsidRDefault="00A768E1">
      <w:pPr>
        <w:tabs>
          <w:tab w:val="left" w:pos="720"/>
          <w:tab w:val="right" w:pos="7200"/>
        </w:tabs>
      </w:pPr>
      <w:r w:rsidRPr="00D87C26">
        <w:rPr>
          <w:b/>
          <w:bCs/>
        </w:rPr>
        <w:t>9.</w:t>
      </w:r>
      <w:r w:rsidRPr="00D87C26">
        <w:rPr>
          <w:b/>
          <w:bCs/>
        </w:rPr>
        <w:tab/>
        <w:t>Class Policy Statements:</w:t>
      </w:r>
    </w:p>
    <w:p w14:paraId="0804691D" w14:textId="77777777" w:rsidR="00A768E1" w:rsidRPr="00D87C26" w:rsidRDefault="00A768E1">
      <w:pPr>
        <w:outlineLvl w:val="0"/>
      </w:pPr>
      <w:r w:rsidRPr="00D87C26">
        <w:rPr>
          <w:b/>
          <w:i/>
          <w:iCs/>
        </w:rPr>
        <w:t>Special notes:</w:t>
      </w:r>
      <w:r w:rsidRPr="00D87C26">
        <w:t xml:space="preserve">  </w:t>
      </w:r>
    </w:p>
    <w:p w14:paraId="2C412F84"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t>
      </w:r>
      <w:r w:rsidRPr="00D87C26">
        <w:lastRenderedPageBreak/>
        <w:t xml:space="preserve">when the problem occurred, name &amp; email of the student discovering the problem, and a detailed description of the problem.  This will provide the LRC staff with the necessary information to quickly address and correct the problem.  </w:t>
      </w:r>
    </w:p>
    <w:p w14:paraId="5BC89459"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14:paraId="38EFF96B"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WebCT email option.  Email originating from Hotmail, AOL, or other non-Auburn sources will </w:t>
      </w:r>
      <w:r w:rsidRPr="00D87C26">
        <w:rPr>
          <w:i/>
          <w:iCs/>
        </w:rPr>
        <w:t>not</w:t>
      </w:r>
      <w:r w:rsidRPr="00D87C26">
        <w:t xml:space="preserve"> be opened by the instructor.</w:t>
      </w:r>
    </w:p>
    <w:p w14:paraId="6940449A" w14:textId="77777777" w:rsidR="00A768E1" w:rsidRPr="00D87C26" w:rsidRDefault="00A768E1">
      <w:pPr>
        <w:rPr>
          <w:b/>
          <w:i/>
          <w:iCs/>
        </w:rPr>
      </w:pPr>
    </w:p>
    <w:p w14:paraId="6194B3C4" w14:textId="77777777" w:rsidR="000B605A" w:rsidRPr="00D87C26" w:rsidRDefault="000B605A">
      <w:pPr>
        <w:outlineLvl w:val="0"/>
        <w:rPr>
          <w:b/>
          <w:i/>
          <w:iCs/>
        </w:rPr>
      </w:pPr>
      <w:r w:rsidRPr="00D87C26">
        <w:rPr>
          <w:b/>
          <w:i/>
          <w:iCs/>
        </w:rPr>
        <w:t>Evacuation Policy:</w:t>
      </w:r>
    </w:p>
    <w:p w14:paraId="20C14EA8" w14:textId="77777777" w:rsidR="000B605A" w:rsidRPr="00D87C26" w:rsidRDefault="000B605A" w:rsidP="000B605A">
      <w:pPr>
        <w:autoSpaceDE w:val="0"/>
        <w:autoSpaceDN w:val="0"/>
        <w:adjustRightInd w:val="0"/>
        <w:ind w:left="720"/>
      </w:pPr>
      <w:r w:rsidRPr="00D87C26">
        <w:t>In case of fire or other building evacuation alarm being sounded in an Auburn University</w:t>
      </w:r>
    </w:p>
    <w:p w14:paraId="32F33E73" w14:textId="77777777"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In the event of a severe weather alert (</w:t>
      </w:r>
      <w:proofErr w:type="gramStart"/>
      <w:r w:rsidRPr="00D87C26">
        <w:t>e.g.</w:t>
      </w:r>
      <w:proofErr w:type="gramEnd"/>
      <w:r w:rsidRPr="00D87C26">
        <w:t xml:space="preserve">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14:paraId="38AF9D31" w14:textId="77777777" w:rsidR="000B605A" w:rsidRPr="00D87C26" w:rsidRDefault="000B605A" w:rsidP="000B605A">
      <w:pPr>
        <w:autoSpaceDE w:val="0"/>
        <w:autoSpaceDN w:val="0"/>
        <w:adjustRightInd w:val="0"/>
        <w:ind w:left="720"/>
        <w:rPr>
          <w:b/>
          <w:bCs/>
        </w:rPr>
      </w:pPr>
      <w:r w:rsidRPr="00D87C26">
        <w:rPr>
          <w:b/>
          <w:bCs/>
        </w:rPr>
        <w:t>Haley Center Classrooms inside the LRC</w:t>
      </w:r>
    </w:p>
    <w:p w14:paraId="442E2B5B" w14:textId="77777777"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14:paraId="3A4211A2" w14:textId="77777777"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14:paraId="13AB49F2" w14:textId="77777777"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14:paraId="2D409771" w14:textId="77777777"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14:paraId="21FE8B51" w14:textId="77777777"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14:paraId="3D335DEB" w14:textId="77777777"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14:paraId="76A6E2C0" w14:textId="77777777" w:rsidR="000B605A" w:rsidRPr="00D87C26" w:rsidRDefault="000B605A" w:rsidP="000B605A">
      <w:pPr>
        <w:autoSpaceDE w:val="0"/>
        <w:autoSpaceDN w:val="0"/>
        <w:adjustRightInd w:val="0"/>
        <w:ind w:left="720"/>
        <w:rPr>
          <w:b/>
          <w:bCs/>
        </w:rPr>
      </w:pPr>
      <w:r w:rsidRPr="00D87C26">
        <w:rPr>
          <w:b/>
          <w:bCs/>
        </w:rPr>
        <w:t>Building Re-entry (All Sections)</w:t>
      </w:r>
    </w:p>
    <w:p w14:paraId="7B55CC8B" w14:textId="77777777"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14:paraId="2594E6CF" w14:textId="77777777"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14:paraId="5C6765D8" w14:textId="77777777"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14:paraId="05BAF6B9" w14:textId="77777777" w:rsidR="000B605A" w:rsidRPr="00D87C26" w:rsidRDefault="000B605A">
      <w:pPr>
        <w:outlineLvl w:val="0"/>
        <w:rPr>
          <w:b/>
          <w:i/>
          <w:iCs/>
        </w:rPr>
      </w:pPr>
    </w:p>
    <w:p w14:paraId="7097D638" w14:textId="77777777" w:rsidR="00E72121" w:rsidRPr="00D87C26" w:rsidRDefault="00E72121">
      <w:pPr>
        <w:outlineLvl w:val="0"/>
        <w:rPr>
          <w:i/>
          <w:iCs/>
        </w:rPr>
      </w:pPr>
      <w:r w:rsidRPr="00D87C26">
        <w:rPr>
          <w:b/>
          <w:i/>
          <w:iCs/>
        </w:rPr>
        <w:t>Professionalism:</w:t>
      </w:r>
    </w:p>
    <w:p w14:paraId="0C021955"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47929670"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DA2283E"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0EEBF65" w14:textId="77777777" w:rsidR="00E72121" w:rsidRPr="00D87C26" w:rsidRDefault="00E72121" w:rsidP="00E72121">
      <w:pPr>
        <w:numPr>
          <w:ilvl w:val="0"/>
          <w:numId w:val="11"/>
        </w:numPr>
        <w:autoSpaceDE w:val="0"/>
        <w:autoSpaceDN w:val="0"/>
        <w:adjustRightInd w:val="0"/>
      </w:pPr>
      <w:r w:rsidRPr="00D87C26">
        <w:lastRenderedPageBreak/>
        <w:t>Demonstrate a commitment to diversity</w:t>
      </w:r>
    </w:p>
    <w:p w14:paraId="52315C9C"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BA9B1F" w14:textId="77777777" w:rsidR="00E72121" w:rsidRPr="00D87C26" w:rsidRDefault="00E72121" w:rsidP="00E72121">
      <w:pPr>
        <w:autoSpaceDE w:val="0"/>
        <w:autoSpaceDN w:val="0"/>
        <w:adjustRightInd w:val="0"/>
        <w:rPr>
          <w:i/>
        </w:rPr>
      </w:pPr>
      <w:r w:rsidRPr="00D87C26">
        <w:rPr>
          <w:i/>
        </w:rPr>
        <w:t>EDMD 3300 Policies related to Professionalism:</w:t>
      </w:r>
    </w:p>
    <w:p w14:paraId="73DDD4EB"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203E215A" w14:textId="77777777" w:rsidR="00E72121" w:rsidRPr="00D87C26" w:rsidRDefault="00E72121" w:rsidP="00E72121">
      <w:pPr>
        <w:numPr>
          <w:ilvl w:val="1"/>
          <w:numId w:val="6"/>
        </w:numPr>
      </w:pPr>
      <w:r w:rsidRPr="00D87C26">
        <w:t>Addressing the instructor using inappropriately familiar language</w:t>
      </w:r>
    </w:p>
    <w:p w14:paraId="0A92356B" w14:textId="77777777" w:rsidR="00E72121" w:rsidRPr="00D87C26" w:rsidRDefault="00E72121" w:rsidP="00E72121">
      <w:pPr>
        <w:numPr>
          <w:ilvl w:val="1"/>
          <w:numId w:val="6"/>
        </w:numPr>
      </w:pPr>
      <w:r w:rsidRPr="00D87C26">
        <w:t>Use of “Hey…” to begin written communication</w:t>
      </w:r>
    </w:p>
    <w:p w14:paraId="2617F46F" w14:textId="77777777" w:rsidR="00E72121" w:rsidRPr="00D87C26" w:rsidRDefault="00E72121" w:rsidP="00E72121">
      <w:pPr>
        <w:numPr>
          <w:ilvl w:val="1"/>
          <w:numId w:val="6"/>
        </w:numPr>
      </w:pPr>
      <w:r w:rsidRPr="00D87C26">
        <w:t>Use of all capital letters in a message</w:t>
      </w:r>
    </w:p>
    <w:p w14:paraId="00090066" w14:textId="77777777" w:rsidR="00E72121" w:rsidRPr="00D87C26" w:rsidRDefault="00E72121" w:rsidP="00E72121">
      <w:pPr>
        <w:numPr>
          <w:ilvl w:val="1"/>
          <w:numId w:val="6"/>
        </w:numPr>
      </w:pPr>
      <w:r w:rsidRPr="00D87C26">
        <w:t>Failure to punctuate and spell properly</w:t>
      </w:r>
    </w:p>
    <w:p w14:paraId="7460F3C3"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46746E36"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14:paraId="7BB4E428" w14:textId="77777777" w:rsidR="00E72121" w:rsidRPr="00D87C26" w:rsidRDefault="00E72121" w:rsidP="00E72121">
      <w:pPr>
        <w:numPr>
          <w:ilvl w:val="0"/>
          <w:numId w:val="6"/>
        </w:numPr>
        <w:tabs>
          <w:tab w:val="clear" w:pos="1080"/>
        </w:tabs>
        <w:ind w:left="720"/>
      </w:pPr>
      <w:r w:rsidRPr="00D87C26">
        <w:t>In addition to professional written communication, EDMD 3300 students are expected to comport themselves in a professional manner during class meeting times as well as conferences with the instructors.  Accessing non-class related websites during class (</w:t>
      </w:r>
      <w:proofErr w:type="gramStart"/>
      <w:r w:rsidRPr="00D87C26">
        <w:t>i.e.</w:t>
      </w:r>
      <w:proofErr w:type="gramEnd"/>
      <w:r w:rsidRPr="00D87C26">
        <w:t xml:space="preserv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14:paraId="65A1CADD" w14:textId="77777777"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0AF075B4" w14:textId="77777777" w:rsidR="0002576F" w:rsidRDefault="0002576F" w:rsidP="0002576F"/>
    <w:p w14:paraId="45E01FB4" w14:textId="77777777" w:rsidR="0002576F" w:rsidRPr="00D87C26" w:rsidRDefault="0002576F" w:rsidP="0002576F"/>
    <w:p w14:paraId="422D27C3" w14:textId="77777777" w:rsidR="00E72121" w:rsidRDefault="00E72121">
      <w:pPr>
        <w:outlineLvl w:val="0"/>
        <w:rPr>
          <w:iCs/>
        </w:rPr>
      </w:pPr>
    </w:p>
    <w:p w14:paraId="595B48D8" w14:textId="77777777" w:rsidR="00E72121" w:rsidRPr="00D87C26" w:rsidRDefault="00E72121">
      <w:pPr>
        <w:outlineLvl w:val="0"/>
        <w:rPr>
          <w:iCs/>
        </w:rPr>
      </w:pPr>
      <w:r w:rsidRPr="00D87C26">
        <w:rPr>
          <w:b/>
          <w:i/>
          <w:iCs/>
        </w:rPr>
        <w:t>Participation:</w:t>
      </w:r>
    </w:p>
    <w:p w14:paraId="1E065A9E"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74CF1232"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FA0E36" w14:textId="77777777"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14:paraId="020005D0"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55EBA805" w14:textId="77777777" w:rsidR="00E72121" w:rsidRPr="00D87C26" w:rsidRDefault="00E72121" w:rsidP="004B28A1">
      <w:pPr>
        <w:numPr>
          <w:ilvl w:val="1"/>
          <w:numId w:val="13"/>
        </w:numPr>
        <w:autoSpaceDE w:val="0"/>
        <w:autoSpaceDN w:val="0"/>
        <w:adjustRightInd w:val="0"/>
      </w:pPr>
      <w:r w:rsidRPr="00D87C26">
        <w:t>Treating classmates with respect and dignity</w:t>
      </w:r>
    </w:p>
    <w:p w14:paraId="4C99AF25" w14:textId="77777777" w:rsidR="00E72121" w:rsidRPr="00D87C26" w:rsidRDefault="00E72121" w:rsidP="004B28A1">
      <w:pPr>
        <w:numPr>
          <w:ilvl w:val="1"/>
          <w:numId w:val="13"/>
        </w:numPr>
        <w:autoSpaceDE w:val="0"/>
        <w:autoSpaceDN w:val="0"/>
        <w:adjustRightInd w:val="0"/>
      </w:pPr>
      <w:r w:rsidRPr="00D87C26">
        <w:lastRenderedPageBreak/>
        <w:t>Continuing discussions (in class and online) in such a manner that encourages</w:t>
      </w:r>
      <w:r w:rsidR="004B28A1" w:rsidRPr="00D87C26">
        <w:t xml:space="preserve"> </w:t>
      </w:r>
      <w:r w:rsidRPr="00D87C26">
        <w:t>others to participate rather than discouraging them</w:t>
      </w:r>
      <w:r w:rsidR="004B28A1" w:rsidRPr="00D87C26">
        <w:t>.</w:t>
      </w:r>
    </w:p>
    <w:p w14:paraId="3EE0FB6E" w14:textId="77777777"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14:paraId="581A6E65" w14:textId="77777777"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14:paraId="090A04D1" w14:textId="77777777" w:rsidR="00E72121" w:rsidRPr="00D87C26" w:rsidRDefault="00E72121" w:rsidP="004B28A1">
      <w:pPr>
        <w:numPr>
          <w:ilvl w:val="1"/>
          <w:numId w:val="13"/>
        </w:numPr>
        <w:autoSpaceDE w:val="0"/>
        <w:autoSpaceDN w:val="0"/>
        <w:adjustRightInd w:val="0"/>
      </w:pPr>
      <w:r w:rsidRPr="00D87C26">
        <w:t>Giving guest speakers your full attention</w:t>
      </w:r>
    </w:p>
    <w:p w14:paraId="60677D85" w14:textId="77777777"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14:paraId="7D474EF9" w14:textId="77777777"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14:paraId="33ADA9BC" w14:textId="77777777"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14:paraId="28554DC4"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B952215"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53495D37" w14:textId="77777777" w:rsidR="00E72121" w:rsidRPr="00D87C26"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4089DBE0" w14:textId="77777777" w:rsidR="00E72121" w:rsidRPr="00D87C26" w:rsidRDefault="00E72121">
      <w:pPr>
        <w:outlineLvl w:val="0"/>
        <w:rPr>
          <w:iCs/>
        </w:rPr>
      </w:pPr>
    </w:p>
    <w:p w14:paraId="03C4F280" w14:textId="77777777" w:rsidR="00A768E1" w:rsidRPr="00D87C26" w:rsidRDefault="00A768E1">
      <w:pPr>
        <w:outlineLvl w:val="0"/>
        <w:rPr>
          <w:bCs/>
        </w:rPr>
      </w:pPr>
      <w:r w:rsidRPr="00D87C26">
        <w:rPr>
          <w:b/>
          <w:i/>
          <w:iCs/>
        </w:rPr>
        <w:t>Assignment Submission:</w:t>
      </w:r>
    </w:p>
    <w:p w14:paraId="3597CEF9" w14:textId="77777777"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14:paraId="1BEC0252" w14:textId="77777777"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14:paraId="4821D1CA" w14:textId="77777777"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14:paraId="547A0F98" w14:textId="77777777" w:rsidR="00A768E1" w:rsidRDefault="00A768E1">
      <w:pPr>
        <w:rPr>
          <w:b/>
          <w:i/>
          <w:iCs/>
        </w:rPr>
      </w:pPr>
    </w:p>
    <w:p w14:paraId="69B5128F" w14:textId="77777777" w:rsidR="00A768E1" w:rsidRPr="00D87C26" w:rsidRDefault="00A768E1">
      <w:pPr>
        <w:outlineLvl w:val="0"/>
        <w:rPr>
          <w:bCs/>
        </w:rPr>
      </w:pPr>
      <w:r w:rsidRPr="00D87C26">
        <w:rPr>
          <w:b/>
          <w:i/>
          <w:iCs/>
        </w:rPr>
        <w:t>Data Maintenance:</w:t>
      </w:r>
    </w:p>
    <w:p w14:paraId="6295D7B5"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14:paraId="298119D7" w14:textId="77777777"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14:paraId="58C913D6" w14:textId="77777777"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sidRPr="00D87C26">
        <w:rPr>
          <w:i/>
        </w:rPr>
        <w:t>contact the instructor immediately</w:t>
      </w:r>
      <w:r w:rsidRPr="00D87C26">
        <w:t xml:space="preserve"> in order to determine the best course of action that will resolve the situation.</w:t>
      </w:r>
    </w:p>
    <w:p w14:paraId="350AE491" w14:textId="77777777" w:rsidR="00A768E1" w:rsidRPr="00D87C26" w:rsidRDefault="00A768E1" w:rsidP="00E91A92">
      <w:pPr>
        <w:numPr>
          <w:ilvl w:val="1"/>
          <w:numId w:val="5"/>
        </w:numPr>
        <w:tabs>
          <w:tab w:val="clear" w:pos="2520"/>
        </w:tabs>
        <w:ind w:left="720"/>
        <w:rPr>
          <w:bCs/>
        </w:rPr>
      </w:pPr>
      <w:r w:rsidRPr="00D87C26">
        <w:lastRenderedPageBreak/>
        <w:t xml:space="preserve">Students are </w:t>
      </w:r>
      <w:r w:rsidRPr="00D87C26">
        <w:rPr>
          <w:i/>
          <w:iCs/>
        </w:rPr>
        <w:t>strongly encouraged</w:t>
      </w:r>
      <w:r w:rsidRPr="00D87C26">
        <w:t xml:space="preserve"> to make regular time in their schedules for the completion of computer-based projects.  </w:t>
      </w:r>
      <w:proofErr w:type="gramStart"/>
      <w:r w:rsidRPr="00D87C26">
        <w:t>Typically</w:t>
      </w:r>
      <w:proofErr w:type="gramEnd"/>
      <w:r w:rsidRPr="00D87C26">
        <w:t xml:space="preserve"> </w:t>
      </w:r>
      <w:r w:rsidRPr="00D87C26">
        <w:rPr>
          <w:i/>
          <w:iCs/>
        </w:rPr>
        <w:t xml:space="preserve">more time </w:t>
      </w:r>
      <w:r w:rsidRPr="00D87C26">
        <w:t xml:space="preserve">is needed than is available in the class meeting schedule for the successful completion of these projects.  </w:t>
      </w:r>
    </w:p>
    <w:p w14:paraId="7DEF50C2" w14:textId="77777777"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60FA2A9F" w14:textId="77777777" w:rsidR="00A768E1" w:rsidRPr="00D87C26" w:rsidRDefault="00A768E1">
      <w:pPr>
        <w:rPr>
          <w:b/>
          <w:i/>
          <w:iCs/>
        </w:rPr>
      </w:pPr>
    </w:p>
    <w:p w14:paraId="7841F13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14:paraId="14D0F5C6"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w:t>
      </w:r>
      <w:proofErr w:type="gramStart"/>
      <w:r w:rsidRPr="00D87C26">
        <w:rPr>
          <w:rFonts w:ascii="Times New Roman" w:hAnsi="Times New Roman"/>
          <w:sz w:val="24"/>
          <w:szCs w:val="24"/>
        </w:rPr>
        <w:t>educator</w:t>
      </w:r>
      <w:proofErr w:type="gramEnd"/>
      <w:r w:rsidRPr="00D87C26">
        <w:rPr>
          <w:rFonts w:ascii="Times New Roman" w:hAnsi="Times New Roman"/>
          <w:sz w:val="24"/>
          <w:szCs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w:t>
      </w:r>
      <w:proofErr w:type="gramStart"/>
      <w:r w:rsidRPr="00D87C26">
        <w:rPr>
          <w:rFonts w:ascii="Times New Roman" w:hAnsi="Times New Roman"/>
          <w:b/>
          <w:sz w:val="24"/>
          <w:szCs w:val="24"/>
        </w:rPr>
        <w:t>i.e.</w:t>
      </w:r>
      <w:proofErr w:type="gramEnd"/>
      <w:r w:rsidRPr="00D87C26">
        <w:rPr>
          <w:rFonts w:ascii="Times New Roman" w:hAnsi="Times New Roman"/>
          <w:b/>
          <w:sz w:val="24"/>
          <w:szCs w:val="24"/>
        </w:rPr>
        <w:t xml:space="preserv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14:paraId="2F71786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14:paraId="2F241E1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14:paraId="17A2638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14:paraId="4BD19E8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43BB11AF"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7AA23758"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3C3223D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6A955567"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7DFA450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0536297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09E21FBD"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42E8572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Submit to the instructor resources that may apply to skills, topics, or lessons that have been completed in class.  If they’re good, we’ll include them on the class Blackboard site.</w:t>
      </w:r>
    </w:p>
    <w:p w14:paraId="66641D3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29C129E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72719733"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0AC26B47" w14:textId="77777777" w:rsidR="00D87C26" w:rsidRPr="00D87C26" w:rsidRDefault="00D87C26">
      <w:pPr>
        <w:rPr>
          <w:b/>
          <w:i/>
          <w:iCs/>
        </w:rPr>
      </w:pPr>
    </w:p>
    <w:p w14:paraId="5F9A3E0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14:paraId="3B4BB94A" w14:textId="77777777"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 2010-2011</w:t>
      </w:r>
      <w:r w:rsidRPr="00D87C26">
        <w:t xml:space="preserve">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14:paraId="63101EAD" w14:textId="77777777"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14:paraId="7C75C808" w14:textId="77777777"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14:paraId="4D87DE68" w14:textId="77777777"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lastRenderedPageBreak/>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706C0D3A" w14:textId="77777777" w:rsidR="00A768E1" w:rsidRPr="00D87C26" w:rsidRDefault="00A768E1"/>
    <w:p w14:paraId="7C4454EA" w14:textId="77777777"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14:paraId="647A961B" w14:textId="77777777" w:rsidR="00CA4F36" w:rsidRDefault="00CA4F36"/>
    <w:p w14:paraId="4DDD88D0" w14:textId="77777777"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14:paraId="46D668D5" w14:textId="77777777" w:rsidR="00CA4F36" w:rsidRDefault="00CA4F36"/>
    <w:p w14:paraId="2A8081FB" w14:textId="77777777" w:rsidR="00CA4F36" w:rsidRPr="00CA4F36" w:rsidRDefault="00CA4F36">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1F07426B" w14:textId="77777777" w:rsidR="00A768E1" w:rsidRPr="00D87C26" w:rsidRDefault="00A768E1"/>
    <w:p w14:paraId="748BBA3D" w14:textId="77777777" w:rsidR="0002576F" w:rsidRDefault="0002576F">
      <w:pPr>
        <w:rPr>
          <w:b/>
          <w:i/>
          <w:iCs/>
        </w:rPr>
      </w:pPr>
    </w:p>
    <w:p w14:paraId="2F74BF48" w14:textId="77777777"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w:t>
      </w:r>
      <w:r w:rsidR="002E6106" w:rsidRPr="00D87C26">
        <w:lastRenderedPageBreak/>
        <w:t>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CDAF038" w14:textId="77777777" w:rsidR="00A768E1" w:rsidRPr="00D87C26" w:rsidRDefault="00A768E1"/>
    <w:p w14:paraId="663E5D9F" w14:textId="77777777"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14:paraId="019A8F55" w14:textId="77777777" w:rsidR="00A768E1" w:rsidRPr="00D87C26" w:rsidRDefault="00A768E1"/>
    <w:p w14:paraId="217958F1" w14:textId="77777777" w:rsidR="00A768E1" w:rsidRPr="00D87C26" w:rsidRDefault="00A768E1">
      <w:r w:rsidRPr="00D87C26">
        <w:t xml:space="preserve">Printers in the LRC are networked so that students do not have to pay as they print.  However, students should remember that each print job that is executed under their userid will be charged to their bursar bill.  </w:t>
      </w:r>
    </w:p>
    <w:p w14:paraId="4755DDB5" w14:textId="77777777" w:rsidR="00A768E1" w:rsidRPr="00D87C26" w:rsidRDefault="00A768E1"/>
    <w:p w14:paraId="44274B06" w14:textId="77777777"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14:paraId="3275F44E" w14:textId="77777777" w:rsidR="00A768E1" w:rsidRPr="00D87C26" w:rsidRDefault="00A768E1"/>
    <w:p w14:paraId="722A26FB"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5626526F" w14:textId="77777777" w:rsidR="00A768E1" w:rsidRPr="00D87C26" w:rsidRDefault="00A768E1"/>
    <w:p w14:paraId="173551DB" w14:textId="77777777"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14:paraId="7391F6C1" w14:textId="77777777" w:rsidR="00A768E1" w:rsidRPr="00D87C26" w:rsidRDefault="00A768E1"/>
    <w:p w14:paraId="41B42CCB" w14:textId="77777777" w:rsidR="004145A8" w:rsidRPr="00D87C26" w:rsidRDefault="004145A8">
      <w:pPr>
        <w:rPr>
          <w:b/>
          <w:i/>
        </w:rPr>
      </w:pPr>
      <w:r w:rsidRPr="00D87C26">
        <w:rPr>
          <w:b/>
          <w:i/>
        </w:rPr>
        <w:t>Other Class Policy Statements:</w:t>
      </w:r>
    </w:p>
    <w:p w14:paraId="38274A21" w14:textId="77777777" w:rsidR="004145A8" w:rsidRPr="00D87C26" w:rsidRDefault="004145A8">
      <w:pPr>
        <w:rPr>
          <w:b/>
          <w:i/>
        </w:rPr>
      </w:pPr>
    </w:p>
    <w:p w14:paraId="56539A6B" w14:textId="77777777"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14:paraId="6057F12E" w14:textId="77777777" w:rsidR="00A768E1" w:rsidRPr="00D87C26" w:rsidRDefault="00A768E1"/>
    <w:p w14:paraId="28CC6AA6" w14:textId="77777777" w:rsidR="00A768E1" w:rsidRPr="00D87C26" w:rsidRDefault="00A768E1">
      <w:pPr>
        <w:tabs>
          <w:tab w:val="left" w:pos="720"/>
          <w:tab w:val="left" w:pos="1440"/>
        </w:tabs>
        <w:ind w:left="720"/>
      </w:pPr>
    </w:p>
    <w:p w14:paraId="45241C39" w14:textId="77777777" w:rsidR="00D87C26" w:rsidRPr="00D87C26" w:rsidRDefault="00D87C26">
      <w:pPr>
        <w:tabs>
          <w:tab w:val="left" w:pos="720"/>
          <w:tab w:val="left" w:pos="1440"/>
        </w:tabs>
        <w:ind w:left="720"/>
      </w:pPr>
    </w:p>
    <w:sectPr w:rsidR="00D87C26" w:rsidRPr="00D87C26" w:rsidSect="004452E7">
      <w:headerReference w:type="default" r:id="rId11"/>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52A57" w14:textId="77777777" w:rsidR="00A502FD" w:rsidRDefault="00A502FD">
      <w:r>
        <w:separator/>
      </w:r>
    </w:p>
  </w:endnote>
  <w:endnote w:type="continuationSeparator" w:id="0">
    <w:p w14:paraId="1DC24AA3" w14:textId="77777777" w:rsidR="00A502FD" w:rsidRDefault="00A5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B5F21" w14:textId="77777777" w:rsidR="00A502FD" w:rsidRDefault="00A502FD">
      <w:r>
        <w:separator/>
      </w:r>
    </w:p>
  </w:footnote>
  <w:footnote w:type="continuationSeparator" w:id="0">
    <w:p w14:paraId="44423FDE" w14:textId="77777777" w:rsidR="00A502FD" w:rsidRDefault="00A5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6EE08" w14:textId="77777777" w:rsidR="002D39F2" w:rsidRDefault="002D39F2" w:rsidP="006D1B70">
    <w:pPr>
      <w:pStyle w:val="Header"/>
      <w:tabs>
        <w:tab w:val="clear" w:pos="4320"/>
        <w:tab w:val="clear" w:pos="8640"/>
        <w:tab w:val="right" w:pos="9360"/>
      </w:tabs>
    </w:pPr>
    <w:r>
      <w:t>EDMD 3300</w:t>
    </w:r>
    <w:r>
      <w:tab/>
    </w:r>
    <w:r w:rsidRPr="006D1B70">
      <w:t xml:space="preserve">Page </w:t>
    </w:r>
    <w:r w:rsidR="007F40F2">
      <w:fldChar w:fldCharType="begin"/>
    </w:r>
    <w:r w:rsidR="007F40F2">
      <w:instrText xml:space="preserve"> PAGE </w:instrText>
    </w:r>
    <w:r w:rsidR="007F40F2">
      <w:fldChar w:fldCharType="separate"/>
    </w:r>
    <w:r w:rsidR="00C73618">
      <w:rPr>
        <w:noProof/>
      </w:rPr>
      <w:t>1</w:t>
    </w:r>
    <w:r w:rsidR="007F40F2">
      <w:rPr>
        <w:noProof/>
      </w:rPr>
      <w:fldChar w:fldCharType="end"/>
    </w:r>
    <w:r w:rsidRPr="006D1B70">
      <w:t xml:space="preserve"> of </w:t>
    </w:r>
    <w:r w:rsidR="009E5FE3">
      <w:rPr>
        <w:noProof/>
      </w:rPr>
      <w:fldChar w:fldCharType="begin"/>
    </w:r>
    <w:r w:rsidR="009E5FE3">
      <w:rPr>
        <w:noProof/>
      </w:rPr>
      <w:instrText xml:space="preserve"> NUMPAGES  </w:instrText>
    </w:r>
    <w:r w:rsidR="009E5FE3">
      <w:rPr>
        <w:noProof/>
      </w:rPr>
      <w:fldChar w:fldCharType="separate"/>
    </w:r>
    <w:r w:rsidR="00C73618">
      <w:rPr>
        <w:noProof/>
      </w:rPr>
      <w:t>2</w:t>
    </w:r>
    <w:r w:rsidR="009E5FE3">
      <w:rPr>
        <w:noProof/>
      </w:rPr>
      <w:fldChar w:fldCharType="end"/>
    </w:r>
  </w:p>
  <w:p w14:paraId="014678B6" w14:textId="77777777" w:rsidR="002D39F2" w:rsidRDefault="002D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E16847"/>
    <w:multiLevelType w:val="multilevel"/>
    <w:tmpl w:val="817E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BC47E3"/>
    <w:multiLevelType w:val="multilevel"/>
    <w:tmpl w:val="4C0C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13"/>
  </w:num>
  <w:num w:numId="4">
    <w:abstractNumId w:val="4"/>
  </w:num>
  <w:num w:numId="5">
    <w:abstractNumId w:val="17"/>
  </w:num>
  <w:num w:numId="6">
    <w:abstractNumId w:val="10"/>
  </w:num>
  <w:num w:numId="7">
    <w:abstractNumId w:val="7"/>
  </w:num>
  <w:num w:numId="8">
    <w:abstractNumId w:val="21"/>
  </w:num>
  <w:num w:numId="9">
    <w:abstractNumId w:val="19"/>
  </w:num>
  <w:num w:numId="10">
    <w:abstractNumId w:val="16"/>
  </w:num>
  <w:num w:numId="11">
    <w:abstractNumId w:val="22"/>
  </w:num>
  <w:num w:numId="12">
    <w:abstractNumId w:val="14"/>
  </w:num>
  <w:num w:numId="13">
    <w:abstractNumId w:val="1"/>
  </w:num>
  <w:num w:numId="14">
    <w:abstractNumId w:val="15"/>
  </w:num>
  <w:num w:numId="15">
    <w:abstractNumId w:val="23"/>
  </w:num>
  <w:num w:numId="16">
    <w:abstractNumId w:val="9"/>
  </w:num>
  <w:num w:numId="17">
    <w:abstractNumId w:val="12"/>
  </w:num>
  <w:num w:numId="18">
    <w:abstractNumId w:val="11"/>
  </w:num>
  <w:num w:numId="19">
    <w:abstractNumId w:val="3"/>
  </w:num>
  <w:num w:numId="20">
    <w:abstractNumId w:val="8"/>
  </w:num>
  <w:num w:numId="21">
    <w:abstractNumId w:val="6"/>
  </w:num>
  <w:num w:numId="22">
    <w:abstractNumId w:val="2"/>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97E"/>
    <w:rsid w:val="00010092"/>
    <w:rsid w:val="00017932"/>
    <w:rsid w:val="00021173"/>
    <w:rsid w:val="0002576F"/>
    <w:rsid w:val="00026DD5"/>
    <w:rsid w:val="000300BF"/>
    <w:rsid w:val="00032358"/>
    <w:rsid w:val="00035EB7"/>
    <w:rsid w:val="00036C67"/>
    <w:rsid w:val="00056EB3"/>
    <w:rsid w:val="00060A50"/>
    <w:rsid w:val="00081C82"/>
    <w:rsid w:val="00083FF6"/>
    <w:rsid w:val="00087BFC"/>
    <w:rsid w:val="000922A7"/>
    <w:rsid w:val="00092AEA"/>
    <w:rsid w:val="00092D0A"/>
    <w:rsid w:val="00094491"/>
    <w:rsid w:val="00094839"/>
    <w:rsid w:val="00094F08"/>
    <w:rsid w:val="000B1E16"/>
    <w:rsid w:val="000B4277"/>
    <w:rsid w:val="000B605A"/>
    <w:rsid w:val="000C356C"/>
    <w:rsid w:val="000C648B"/>
    <w:rsid w:val="000C77F2"/>
    <w:rsid w:val="000D2599"/>
    <w:rsid w:val="000D5DA4"/>
    <w:rsid w:val="000E2A4C"/>
    <w:rsid w:val="000F44AA"/>
    <w:rsid w:val="000F5590"/>
    <w:rsid w:val="000F5D2D"/>
    <w:rsid w:val="00106318"/>
    <w:rsid w:val="001067F5"/>
    <w:rsid w:val="00110E95"/>
    <w:rsid w:val="00113AB8"/>
    <w:rsid w:val="00120D13"/>
    <w:rsid w:val="00125C76"/>
    <w:rsid w:val="00135F22"/>
    <w:rsid w:val="00135FD2"/>
    <w:rsid w:val="001552EE"/>
    <w:rsid w:val="00156F07"/>
    <w:rsid w:val="001604A9"/>
    <w:rsid w:val="00165B7B"/>
    <w:rsid w:val="001712EB"/>
    <w:rsid w:val="00172AC0"/>
    <w:rsid w:val="00175D11"/>
    <w:rsid w:val="00183B02"/>
    <w:rsid w:val="00186F48"/>
    <w:rsid w:val="00187545"/>
    <w:rsid w:val="00192FEC"/>
    <w:rsid w:val="00193FC6"/>
    <w:rsid w:val="001A0554"/>
    <w:rsid w:val="001A4798"/>
    <w:rsid w:val="001B7993"/>
    <w:rsid w:val="001C064A"/>
    <w:rsid w:val="001C2AFF"/>
    <w:rsid w:val="001C3CEA"/>
    <w:rsid w:val="001C6D5A"/>
    <w:rsid w:val="001D0773"/>
    <w:rsid w:val="001E02B0"/>
    <w:rsid w:val="001E4974"/>
    <w:rsid w:val="001E634E"/>
    <w:rsid w:val="001F5095"/>
    <w:rsid w:val="001F6587"/>
    <w:rsid w:val="001F79C3"/>
    <w:rsid w:val="00200833"/>
    <w:rsid w:val="0020233F"/>
    <w:rsid w:val="00217965"/>
    <w:rsid w:val="002202A1"/>
    <w:rsid w:val="00241C26"/>
    <w:rsid w:val="00247FAB"/>
    <w:rsid w:val="0025639B"/>
    <w:rsid w:val="00256EB4"/>
    <w:rsid w:val="00272F8E"/>
    <w:rsid w:val="00291A45"/>
    <w:rsid w:val="002968A2"/>
    <w:rsid w:val="002A50CB"/>
    <w:rsid w:val="002B1A4B"/>
    <w:rsid w:val="002C17D6"/>
    <w:rsid w:val="002C1D98"/>
    <w:rsid w:val="002D31A3"/>
    <w:rsid w:val="002D328D"/>
    <w:rsid w:val="002D39F2"/>
    <w:rsid w:val="002E5AC5"/>
    <w:rsid w:val="002E6106"/>
    <w:rsid w:val="002F4787"/>
    <w:rsid w:val="0030587B"/>
    <w:rsid w:val="00316C08"/>
    <w:rsid w:val="00317D74"/>
    <w:rsid w:val="00323278"/>
    <w:rsid w:val="00324128"/>
    <w:rsid w:val="00327BEE"/>
    <w:rsid w:val="00332A72"/>
    <w:rsid w:val="00336FED"/>
    <w:rsid w:val="0034432F"/>
    <w:rsid w:val="00352E93"/>
    <w:rsid w:val="0035369A"/>
    <w:rsid w:val="00362E1B"/>
    <w:rsid w:val="00365B91"/>
    <w:rsid w:val="00372B9E"/>
    <w:rsid w:val="00377A8D"/>
    <w:rsid w:val="00382054"/>
    <w:rsid w:val="00382643"/>
    <w:rsid w:val="00385838"/>
    <w:rsid w:val="003B11D3"/>
    <w:rsid w:val="003B4ECC"/>
    <w:rsid w:val="003B534D"/>
    <w:rsid w:val="003C2016"/>
    <w:rsid w:val="003D1690"/>
    <w:rsid w:val="003E4509"/>
    <w:rsid w:val="003E4F51"/>
    <w:rsid w:val="003F0968"/>
    <w:rsid w:val="003F576F"/>
    <w:rsid w:val="004000F9"/>
    <w:rsid w:val="00404D70"/>
    <w:rsid w:val="004059FC"/>
    <w:rsid w:val="00406E7F"/>
    <w:rsid w:val="00407E94"/>
    <w:rsid w:val="004145A8"/>
    <w:rsid w:val="0041493D"/>
    <w:rsid w:val="00431D6E"/>
    <w:rsid w:val="004422B4"/>
    <w:rsid w:val="004452E7"/>
    <w:rsid w:val="00455AE6"/>
    <w:rsid w:val="004676DA"/>
    <w:rsid w:val="00470E59"/>
    <w:rsid w:val="00485CC7"/>
    <w:rsid w:val="004A234A"/>
    <w:rsid w:val="004A4D7C"/>
    <w:rsid w:val="004A54C0"/>
    <w:rsid w:val="004B28A1"/>
    <w:rsid w:val="004B2C72"/>
    <w:rsid w:val="004C4FBD"/>
    <w:rsid w:val="004C641B"/>
    <w:rsid w:val="004D1A1C"/>
    <w:rsid w:val="004F2B61"/>
    <w:rsid w:val="004F613A"/>
    <w:rsid w:val="00502470"/>
    <w:rsid w:val="005168F7"/>
    <w:rsid w:val="00521ACC"/>
    <w:rsid w:val="00541369"/>
    <w:rsid w:val="005561D7"/>
    <w:rsid w:val="00557C86"/>
    <w:rsid w:val="0056450D"/>
    <w:rsid w:val="00565E3B"/>
    <w:rsid w:val="00566E69"/>
    <w:rsid w:val="00567530"/>
    <w:rsid w:val="00574B30"/>
    <w:rsid w:val="0058684A"/>
    <w:rsid w:val="005917F2"/>
    <w:rsid w:val="0059767C"/>
    <w:rsid w:val="005A116F"/>
    <w:rsid w:val="005A2281"/>
    <w:rsid w:val="005C6395"/>
    <w:rsid w:val="005C6CD9"/>
    <w:rsid w:val="005E226B"/>
    <w:rsid w:val="005F528A"/>
    <w:rsid w:val="00607E29"/>
    <w:rsid w:val="00615190"/>
    <w:rsid w:val="006179B0"/>
    <w:rsid w:val="00622747"/>
    <w:rsid w:val="00625A20"/>
    <w:rsid w:val="00631130"/>
    <w:rsid w:val="00632AC5"/>
    <w:rsid w:val="006419BE"/>
    <w:rsid w:val="00651153"/>
    <w:rsid w:val="006651F2"/>
    <w:rsid w:val="006722D0"/>
    <w:rsid w:val="00672B67"/>
    <w:rsid w:val="006761D3"/>
    <w:rsid w:val="00677BCC"/>
    <w:rsid w:val="006860B4"/>
    <w:rsid w:val="00687DD5"/>
    <w:rsid w:val="00691B40"/>
    <w:rsid w:val="006A490C"/>
    <w:rsid w:val="006A75D7"/>
    <w:rsid w:val="006B02D7"/>
    <w:rsid w:val="006C3D33"/>
    <w:rsid w:val="006C7AD1"/>
    <w:rsid w:val="006D11B1"/>
    <w:rsid w:val="006D1B70"/>
    <w:rsid w:val="006D1E8B"/>
    <w:rsid w:val="00710F7D"/>
    <w:rsid w:val="00713BE6"/>
    <w:rsid w:val="00715E5C"/>
    <w:rsid w:val="0072126F"/>
    <w:rsid w:val="007323AD"/>
    <w:rsid w:val="007455D0"/>
    <w:rsid w:val="00746781"/>
    <w:rsid w:val="007600DC"/>
    <w:rsid w:val="007618F7"/>
    <w:rsid w:val="00767FF5"/>
    <w:rsid w:val="007739B6"/>
    <w:rsid w:val="007835FD"/>
    <w:rsid w:val="00786944"/>
    <w:rsid w:val="007A1998"/>
    <w:rsid w:val="007A7AD3"/>
    <w:rsid w:val="007B4760"/>
    <w:rsid w:val="007B6EAA"/>
    <w:rsid w:val="007C1820"/>
    <w:rsid w:val="007D056F"/>
    <w:rsid w:val="007D66C9"/>
    <w:rsid w:val="007E0EDE"/>
    <w:rsid w:val="007E0FA3"/>
    <w:rsid w:val="007E2111"/>
    <w:rsid w:val="007F0CD3"/>
    <w:rsid w:val="007F40F2"/>
    <w:rsid w:val="007F468F"/>
    <w:rsid w:val="007F773C"/>
    <w:rsid w:val="00833701"/>
    <w:rsid w:val="00836E2B"/>
    <w:rsid w:val="0087101F"/>
    <w:rsid w:val="008970E9"/>
    <w:rsid w:val="008970F0"/>
    <w:rsid w:val="0089791F"/>
    <w:rsid w:val="008A4E20"/>
    <w:rsid w:val="008A5FD5"/>
    <w:rsid w:val="008C1105"/>
    <w:rsid w:val="008C12E9"/>
    <w:rsid w:val="00907DC0"/>
    <w:rsid w:val="00914E61"/>
    <w:rsid w:val="00917E38"/>
    <w:rsid w:val="009262BE"/>
    <w:rsid w:val="00926691"/>
    <w:rsid w:val="0092697E"/>
    <w:rsid w:val="00942E76"/>
    <w:rsid w:val="00943682"/>
    <w:rsid w:val="00945D8E"/>
    <w:rsid w:val="009605DB"/>
    <w:rsid w:val="00970F8C"/>
    <w:rsid w:val="009737BD"/>
    <w:rsid w:val="009741F5"/>
    <w:rsid w:val="00980269"/>
    <w:rsid w:val="009A3561"/>
    <w:rsid w:val="009B2798"/>
    <w:rsid w:val="009B73FE"/>
    <w:rsid w:val="009D3775"/>
    <w:rsid w:val="009D4153"/>
    <w:rsid w:val="009E5FE3"/>
    <w:rsid w:val="009E7627"/>
    <w:rsid w:val="009F1473"/>
    <w:rsid w:val="00A009A6"/>
    <w:rsid w:val="00A00C54"/>
    <w:rsid w:val="00A05EE1"/>
    <w:rsid w:val="00A06BB2"/>
    <w:rsid w:val="00A32BB6"/>
    <w:rsid w:val="00A41611"/>
    <w:rsid w:val="00A502FD"/>
    <w:rsid w:val="00A6140F"/>
    <w:rsid w:val="00A61465"/>
    <w:rsid w:val="00A632FE"/>
    <w:rsid w:val="00A7160B"/>
    <w:rsid w:val="00A72205"/>
    <w:rsid w:val="00A75B35"/>
    <w:rsid w:val="00A768E1"/>
    <w:rsid w:val="00A8317B"/>
    <w:rsid w:val="00A84348"/>
    <w:rsid w:val="00A8451B"/>
    <w:rsid w:val="00A90950"/>
    <w:rsid w:val="00A95647"/>
    <w:rsid w:val="00A95B1F"/>
    <w:rsid w:val="00AA53C7"/>
    <w:rsid w:val="00AD7671"/>
    <w:rsid w:val="00AD7B14"/>
    <w:rsid w:val="00B0640A"/>
    <w:rsid w:val="00B17EDA"/>
    <w:rsid w:val="00B320B1"/>
    <w:rsid w:val="00B4072A"/>
    <w:rsid w:val="00B650FF"/>
    <w:rsid w:val="00B679FA"/>
    <w:rsid w:val="00B809E9"/>
    <w:rsid w:val="00B863FC"/>
    <w:rsid w:val="00B913E7"/>
    <w:rsid w:val="00B94D22"/>
    <w:rsid w:val="00BA184C"/>
    <w:rsid w:val="00BA2F7F"/>
    <w:rsid w:val="00BA352F"/>
    <w:rsid w:val="00BB3153"/>
    <w:rsid w:val="00BB3A2D"/>
    <w:rsid w:val="00BB60B0"/>
    <w:rsid w:val="00BC52A5"/>
    <w:rsid w:val="00BC6207"/>
    <w:rsid w:val="00BD210C"/>
    <w:rsid w:val="00BD731E"/>
    <w:rsid w:val="00BF448F"/>
    <w:rsid w:val="00C328D2"/>
    <w:rsid w:val="00C33041"/>
    <w:rsid w:val="00C33F53"/>
    <w:rsid w:val="00C50C34"/>
    <w:rsid w:val="00C73618"/>
    <w:rsid w:val="00C859CE"/>
    <w:rsid w:val="00C85D0B"/>
    <w:rsid w:val="00C87AB7"/>
    <w:rsid w:val="00C90C33"/>
    <w:rsid w:val="00C92693"/>
    <w:rsid w:val="00CA4F36"/>
    <w:rsid w:val="00CA5EB8"/>
    <w:rsid w:val="00CA7678"/>
    <w:rsid w:val="00CB1893"/>
    <w:rsid w:val="00CB2E88"/>
    <w:rsid w:val="00CB6361"/>
    <w:rsid w:val="00CC5CDF"/>
    <w:rsid w:val="00CD1CA4"/>
    <w:rsid w:val="00CE12A0"/>
    <w:rsid w:val="00CF0A8A"/>
    <w:rsid w:val="00D0331C"/>
    <w:rsid w:val="00D03433"/>
    <w:rsid w:val="00D05294"/>
    <w:rsid w:val="00D13165"/>
    <w:rsid w:val="00D17279"/>
    <w:rsid w:val="00D2412E"/>
    <w:rsid w:val="00D26A80"/>
    <w:rsid w:val="00D35633"/>
    <w:rsid w:val="00D35980"/>
    <w:rsid w:val="00D46BFA"/>
    <w:rsid w:val="00D50FAC"/>
    <w:rsid w:val="00D5481E"/>
    <w:rsid w:val="00D6380C"/>
    <w:rsid w:val="00D73AF3"/>
    <w:rsid w:val="00D756CE"/>
    <w:rsid w:val="00D76077"/>
    <w:rsid w:val="00D86281"/>
    <w:rsid w:val="00D86AE4"/>
    <w:rsid w:val="00D87C26"/>
    <w:rsid w:val="00D93652"/>
    <w:rsid w:val="00DA5937"/>
    <w:rsid w:val="00DB1481"/>
    <w:rsid w:val="00DC4AEB"/>
    <w:rsid w:val="00DC51F3"/>
    <w:rsid w:val="00DC5C0B"/>
    <w:rsid w:val="00DE7C42"/>
    <w:rsid w:val="00DF03C9"/>
    <w:rsid w:val="00DF21E6"/>
    <w:rsid w:val="00DF5327"/>
    <w:rsid w:val="00E02AD7"/>
    <w:rsid w:val="00E0391B"/>
    <w:rsid w:val="00E06687"/>
    <w:rsid w:val="00E068A3"/>
    <w:rsid w:val="00E06B48"/>
    <w:rsid w:val="00E10323"/>
    <w:rsid w:val="00E23901"/>
    <w:rsid w:val="00E43C04"/>
    <w:rsid w:val="00E464DB"/>
    <w:rsid w:val="00E54E61"/>
    <w:rsid w:val="00E55A7D"/>
    <w:rsid w:val="00E64597"/>
    <w:rsid w:val="00E72121"/>
    <w:rsid w:val="00E72633"/>
    <w:rsid w:val="00E75CCD"/>
    <w:rsid w:val="00E76E69"/>
    <w:rsid w:val="00E80CC2"/>
    <w:rsid w:val="00E91A92"/>
    <w:rsid w:val="00E943BC"/>
    <w:rsid w:val="00E97CEB"/>
    <w:rsid w:val="00EA230D"/>
    <w:rsid w:val="00EB1DB9"/>
    <w:rsid w:val="00EC1FDC"/>
    <w:rsid w:val="00EC55A3"/>
    <w:rsid w:val="00ED2594"/>
    <w:rsid w:val="00ED5490"/>
    <w:rsid w:val="00EE6CDB"/>
    <w:rsid w:val="00EE6ED1"/>
    <w:rsid w:val="00EF5138"/>
    <w:rsid w:val="00EF7200"/>
    <w:rsid w:val="00F02D1F"/>
    <w:rsid w:val="00F0546B"/>
    <w:rsid w:val="00F17D2B"/>
    <w:rsid w:val="00F22938"/>
    <w:rsid w:val="00F26C31"/>
    <w:rsid w:val="00F336F7"/>
    <w:rsid w:val="00F34702"/>
    <w:rsid w:val="00F36160"/>
    <w:rsid w:val="00F37908"/>
    <w:rsid w:val="00F41AF6"/>
    <w:rsid w:val="00F46942"/>
    <w:rsid w:val="00F60EE3"/>
    <w:rsid w:val="00F62912"/>
    <w:rsid w:val="00F67DFE"/>
    <w:rsid w:val="00FA0A11"/>
    <w:rsid w:val="00FA1E9A"/>
    <w:rsid w:val="00FA37AC"/>
    <w:rsid w:val="00FA4636"/>
    <w:rsid w:val="00FA70FB"/>
    <w:rsid w:val="00FA7256"/>
    <w:rsid w:val="00FA7C12"/>
    <w:rsid w:val="00FB6134"/>
    <w:rsid w:val="00FB7A0A"/>
    <w:rsid w:val="00FC2BB3"/>
    <w:rsid w:val="00FC422F"/>
    <w:rsid w:val="00FC4752"/>
    <w:rsid w:val="00FD4BFB"/>
    <w:rsid w:val="00FE1A58"/>
    <w:rsid w:val="00FE341A"/>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686660"/>
  <w15:docId w15:val="{A69DC658-F460-4741-92A3-862787E8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link w:val="BodyText"/>
    <w:uiPriority w:val="99"/>
    <w:rsid w:val="00D87C26"/>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671563">
      <w:bodyDiv w:val="1"/>
      <w:marLeft w:val="0"/>
      <w:marRight w:val="0"/>
      <w:marTop w:val="0"/>
      <w:marBottom w:val="0"/>
      <w:divBdr>
        <w:top w:val="none" w:sz="0" w:space="0" w:color="auto"/>
        <w:left w:val="none" w:sz="0" w:space="0" w:color="auto"/>
        <w:bottom w:val="none" w:sz="0" w:space="0" w:color="auto"/>
        <w:right w:val="none" w:sz="0" w:space="0" w:color="auto"/>
      </w:divBdr>
    </w:div>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thecopia.com/hc/en-us/requests/n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2154</TotalTime>
  <Pages>13</Pages>
  <Words>7016</Words>
  <Characters>39997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24</cp:revision>
  <cp:lastPrinted>2019-08-07T22:43:00Z</cp:lastPrinted>
  <dcterms:created xsi:type="dcterms:W3CDTF">2018-01-04T19:38:00Z</dcterms:created>
  <dcterms:modified xsi:type="dcterms:W3CDTF">2021-01-06T23:58:00Z</dcterms:modified>
</cp:coreProperties>
</file>