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6A59" w14:textId="1523F4A3" w:rsidR="002762BF" w:rsidRDefault="002762BF" w:rsidP="002762BF">
      <w:pPr>
        <w:jc w:val="center"/>
        <w:rPr>
          <w:rFonts w:eastAsia="Calibri"/>
          <w:sz w:val="22"/>
          <w:szCs w:val="22"/>
        </w:rPr>
      </w:pPr>
      <w:r>
        <w:rPr>
          <w:rFonts w:eastAsia="Calibri"/>
          <w:noProof/>
          <w:sz w:val="22"/>
          <w:szCs w:val="22"/>
        </w:rPr>
        <w:drawing>
          <wp:inline distT="0" distB="0" distL="0" distR="0" wp14:anchorId="30007843" wp14:editId="040A2B18">
            <wp:extent cx="1569720"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196340"/>
                    </a:xfrm>
                    <a:prstGeom prst="rect">
                      <a:avLst/>
                    </a:prstGeom>
                    <a:noFill/>
                    <a:ln>
                      <a:noFill/>
                    </a:ln>
                  </pic:spPr>
                </pic:pic>
              </a:graphicData>
            </a:graphic>
          </wp:inline>
        </w:drawing>
      </w:r>
    </w:p>
    <w:p w14:paraId="6686A129" w14:textId="77777777" w:rsidR="002762BF" w:rsidRDefault="002762BF" w:rsidP="002762BF">
      <w:pPr>
        <w:jc w:val="center"/>
        <w:rPr>
          <w:rFonts w:eastAsia="Calibri"/>
          <w:sz w:val="22"/>
          <w:szCs w:val="22"/>
        </w:rPr>
      </w:pPr>
    </w:p>
    <w:p w14:paraId="55E19103" w14:textId="77777777" w:rsidR="002762BF" w:rsidRDefault="002762BF" w:rsidP="002762BF">
      <w:pPr>
        <w:jc w:val="center"/>
        <w:rPr>
          <w:rFonts w:eastAsia="Calibri"/>
          <w:color w:val="E36C0A"/>
          <w:sz w:val="16"/>
          <w:szCs w:val="16"/>
        </w:rPr>
      </w:pPr>
      <w:r>
        <w:rPr>
          <w:rFonts w:eastAsia="Calibri"/>
          <w:color w:val="E36C0A"/>
          <w:sz w:val="16"/>
          <w:szCs w:val="16"/>
        </w:rPr>
        <w:t>DEPARTMENT OF</w:t>
      </w:r>
    </w:p>
    <w:p w14:paraId="4985083D" w14:textId="77777777" w:rsidR="002762BF" w:rsidRDefault="002762BF" w:rsidP="002762BF">
      <w:pPr>
        <w:jc w:val="center"/>
        <w:rPr>
          <w:rFonts w:eastAsia="Calibri"/>
          <w:color w:val="E36C0A"/>
          <w:sz w:val="16"/>
          <w:szCs w:val="16"/>
        </w:rPr>
      </w:pPr>
      <w:r>
        <w:rPr>
          <w:rFonts w:eastAsia="Calibri"/>
          <w:color w:val="E36C0A"/>
          <w:sz w:val="16"/>
          <w:szCs w:val="16"/>
        </w:rPr>
        <w:t>SPECIAL EDUCATION, REHABILITATION, AND COUNSELING</w:t>
      </w:r>
    </w:p>
    <w:p w14:paraId="0F99F86F" w14:textId="77777777" w:rsidR="002762BF" w:rsidRDefault="002762BF" w:rsidP="002762BF">
      <w:pPr>
        <w:ind w:left="-720" w:right="-720"/>
        <w:jc w:val="center"/>
        <w:rPr>
          <w:b/>
          <w:sz w:val="22"/>
          <w:szCs w:val="22"/>
        </w:rPr>
      </w:pPr>
    </w:p>
    <w:p w14:paraId="20DC7FDC" w14:textId="77777777" w:rsidR="002762BF" w:rsidRDefault="002762BF" w:rsidP="002762BF">
      <w:pPr>
        <w:ind w:left="-720" w:right="-720"/>
        <w:jc w:val="center"/>
        <w:rPr>
          <w:b/>
          <w:sz w:val="22"/>
          <w:szCs w:val="22"/>
        </w:rPr>
      </w:pPr>
    </w:p>
    <w:p w14:paraId="4621E3FA" w14:textId="77777777" w:rsidR="002762BF" w:rsidRDefault="002762BF" w:rsidP="002762BF">
      <w:pPr>
        <w:ind w:left="-720" w:right="-720"/>
        <w:jc w:val="center"/>
        <w:rPr>
          <w:b/>
          <w:sz w:val="22"/>
          <w:szCs w:val="22"/>
        </w:rPr>
      </w:pPr>
      <w:r>
        <w:rPr>
          <w:b/>
          <w:sz w:val="22"/>
          <w:szCs w:val="22"/>
        </w:rPr>
        <w:t>Course Syllabus</w:t>
      </w:r>
    </w:p>
    <w:p w14:paraId="1D33CB7C" w14:textId="684B6E11" w:rsidR="002762BF" w:rsidRDefault="003E418F" w:rsidP="002762BF">
      <w:pPr>
        <w:ind w:left="-720" w:right="-720"/>
        <w:jc w:val="center"/>
        <w:rPr>
          <w:b/>
          <w:sz w:val="22"/>
          <w:szCs w:val="22"/>
        </w:rPr>
      </w:pPr>
      <w:r>
        <w:rPr>
          <w:b/>
          <w:sz w:val="22"/>
          <w:szCs w:val="22"/>
        </w:rPr>
        <w:t>Spring 2021</w:t>
      </w:r>
    </w:p>
    <w:p w14:paraId="5A83DE1F" w14:textId="77777777" w:rsidR="00E45EA3" w:rsidRPr="001B65B0" w:rsidRDefault="00E45EA3" w:rsidP="00E45EA3">
      <w:pPr>
        <w:rPr>
          <w:rStyle w:val="Strong"/>
          <w:rFonts w:ascii="Helvetica" w:hAnsi="Helvetica" w:cs="Helvetica"/>
          <w:color w:val="333333"/>
          <w:sz w:val="22"/>
          <w:szCs w:val="22"/>
          <w:bdr w:val="none" w:sz="0" w:space="0" w:color="auto" w:frame="1"/>
          <w:shd w:val="clear" w:color="auto" w:fill="FFFFFF"/>
        </w:rPr>
      </w:pPr>
    </w:p>
    <w:p w14:paraId="0FED2F85" w14:textId="77777777" w:rsidR="00E45EA3" w:rsidRPr="001B65B0" w:rsidRDefault="00E45EA3" w:rsidP="00E45EA3">
      <w:pPr>
        <w:rPr>
          <w:rStyle w:val="Strong"/>
          <w:rFonts w:ascii="Helvetica" w:hAnsi="Helvetica" w:cs="Helvetica"/>
          <w:color w:val="333333"/>
          <w:sz w:val="22"/>
          <w:szCs w:val="22"/>
          <w:bdr w:val="none" w:sz="0" w:space="0" w:color="auto" w:frame="1"/>
          <w:shd w:val="clear" w:color="auto" w:fill="FFFFFF"/>
        </w:rPr>
      </w:pPr>
    </w:p>
    <w:p w14:paraId="1944B625" w14:textId="4B2732DC" w:rsidR="00E45EA3" w:rsidRPr="001B65B0" w:rsidRDefault="000E72F2" w:rsidP="000E72F2">
      <w:pPr>
        <w:numPr>
          <w:ilvl w:val="0"/>
          <w:numId w:val="1"/>
        </w:numPr>
        <w:tabs>
          <w:tab w:val="left" w:pos="2160"/>
        </w:tabs>
        <w:ind w:left="360" w:hanging="450"/>
        <w:rPr>
          <w:sz w:val="22"/>
          <w:szCs w:val="22"/>
        </w:rPr>
      </w:pPr>
      <w:r w:rsidRPr="001B65B0">
        <w:rPr>
          <w:b/>
          <w:sz w:val="22"/>
          <w:szCs w:val="22"/>
        </w:rPr>
        <w:t xml:space="preserve">Course Number: </w:t>
      </w:r>
      <w:r w:rsidRPr="001B65B0">
        <w:rPr>
          <w:b/>
          <w:sz w:val="22"/>
          <w:szCs w:val="22"/>
        </w:rPr>
        <w:tab/>
      </w:r>
      <w:r w:rsidR="00E45EA3" w:rsidRPr="001B65B0">
        <w:rPr>
          <w:sz w:val="22"/>
          <w:szCs w:val="22"/>
        </w:rPr>
        <w:t>RSED 791</w:t>
      </w:r>
      <w:r w:rsidR="00A41B90">
        <w:rPr>
          <w:sz w:val="22"/>
          <w:szCs w:val="22"/>
        </w:rPr>
        <w:t>0/791</w:t>
      </w:r>
      <w:r w:rsidR="00E45EA3" w:rsidRPr="001B65B0">
        <w:rPr>
          <w:sz w:val="22"/>
          <w:szCs w:val="22"/>
        </w:rPr>
        <w:t xml:space="preserve">6 </w:t>
      </w:r>
    </w:p>
    <w:p w14:paraId="7C0C5F16"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Course Title:</w:t>
      </w:r>
      <w:r w:rsidRPr="001B65B0">
        <w:rPr>
          <w:rStyle w:val="Strong"/>
          <w:b w:val="0"/>
          <w:bCs w:val="0"/>
          <w:sz w:val="22"/>
          <w:szCs w:val="22"/>
        </w:rPr>
        <w:tab/>
        <w:t xml:space="preserve">Practicum – </w:t>
      </w:r>
      <w:r w:rsidR="005C76F8" w:rsidRPr="001B65B0">
        <w:rPr>
          <w:rStyle w:val="Strong"/>
          <w:b w:val="0"/>
          <w:bCs w:val="0"/>
          <w:sz w:val="22"/>
          <w:szCs w:val="22"/>
        </w:rPr>
        <w:t>Transition Specialist</w:t>
      </w:r>
    </w:p>
    <w:p w14:paraId="01A8D14C"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Course Hours:</w:t>
      </w:r>
      <w:r w:rsidRPr="001B65B0">
        <w:rPr>
          <w:rStyle w:val="Strong"/>
          <w:b w:val="0"/>
          <w:bCs w:val="0"/>
          <w:sz w:val="22"/>
          <w:szCs w:val="22"/>
        </w:rPr>
        <w:tab/>
        <w:t>1 Semester Hour</w:t>
      </w:r>
    </w:p>
    <w:p w14:paraId="4471FF4A" w14:textId="46BE15CF"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Course Meetings:</w:t>
      </w:r>
      <w:r w:rsidRPr="001B65B0">
        <w:rPr>
          <w:rStyle w:val="Strong"/>
          <w:b w:val="0"/>
          <w:bCs w:val="0"/>
          <w:sz w:val="22"/>
          <w:szCs w:val="22"/>
        </w:rPr>
        <w:tab/>
      </w:r>
      <w:r w:rsidR="00CD6CBB" w:rsidRPr="001B65B0">
        <w:rPr>
          <w:rStyle w:val="Strong"/>
          <w:b w:val="0"/>
          <w:bCs w:val="0"/>
          <w:sz w:val="22"/>
          <w:szCs w:val="22"/>
        </w:rPr>
        <w:t>T</w:t>
      </w:r>
      <w:r w:rsidR="009014CD">
        <w:rPr>
          <w:rStyle w:val="Strong"/>
          <w:b w:val="0"/>
          <w:bCs w:val="0"/>
          <w:sz w:val="22"/>
          <w:szCs w:val="22"/>
        </w:rPr>
        <w:t>hursday</w:t>
      </w:r>
      <w:r w:rsidR="00CD6CBB" w:rsidRPr="001B65B0">
        <w:rPr>
          <w:rStyle w:val="Strong"/>
          <w:b w:val="0"/>
          <w:bCs w:val="0"/>
          <w:sz w:val="22"/>
          <w:szCs w:val="22"/>
        </w:rPr>
        <w:t xml:space="preserve">, </w:t>
      </w:r>
      <w:r w:rsidR="00A41B90">
        <w:rPr>
          <w:rStyle w:val="Strong"/>
          <w:b w:val="0"/>
          <w:bCs w:val="0"/>
          <w:sz w:val="22"/>
          <w:szCs w:val="22"/>
        </w:rPr>
        <w:t>4</w:t>
      </w:r>
      <w:r w:rsidR="00CD6CBB" w:rsidRPr="001B65B0">
        <w:rPr>
          <w:rStyle w:val="Strong"/>
          <w:b w:val="0"/>
          <w:bCs w:val="0"/>
          <w:sz w:val="22"/>
          <w:szCs w:val="22"/>
        </w:rPr>
        <w:t>:</w:t>
      </w:r>
      <w:r w:rsidR="00A41B90">
        <w:rPr>
          <w:rStyle w:val="Strong"/>
          <w:b w:val="0"/>
          <w:bCs w:val="0"/>
          <w:sz w:val="22"/>
          <w:szCs w:val="22"/>
        </w:rPr>
        <w:t>0</w:t>
      </w:r>
      <w:r w:rsidR="00CD6CBB" w:rsidRPr="001B65B0">
        <w:rPr>
          <w:rStyle w:val="Strong"/>
          <w:b w:val="0"/>
          <w:bCs w:val="0"/>
          <w:sz w:val="22"/>
          <w:szCs w:val="22"/>
        </w:rPr>
        <w:t>0-</w:t>
      </w:r>
      <w:r w:rsidR="00A41B90">
        <w:rPr>
          <w:rStyle w:val="Strong"/>
          <w:b w:val="0"/>
          <w:bCs w:val="0"/>
          <w:sz w:val="22"/>
          <w:szCs w:val="22"/>
        </w:rPr>
        <w:t>5</w:t>
      </w:r>
      <w:r w:rsidR="00CD6CBB" w:rsidRPr="001B65B0">
        <w:rPr>
          <w:rStyle w:val="Strong"/>
          <w:b w:val="0"/>
          <w:bCs w:val="0"/>
          <w:sz w:val="22"/>
          <w:szCs w:val="22"/>
        </w:rPr>
        <w:t>:</w:t>
      </w:r>
      <w:r w:rsidR="00A41B90">
        <w:rPr>
          <w:rStyle w:val="Strong"/>
          <w:b w:val="0"/>
          <w:bCs w:val="0"/>
          <w:sz w:val="22"/>
          <w:szCs w:val="22"/>
        </w:rPr>
        <w:t>0</w:t>
      </w:r>
      <w:r w:rsidR="00CD6CBB" w:rsidRPr="001B65B0">
        <w:rPr>
          <w:rStyle w:val="Strong"/>
          <w:b w:val="0"/>
          <w:bCs w:val="0"/>
          <w:sz w:val="22"/>
          <w:szCs w:val="22"/>
        </w:rPr>
        <w:t>0</w:t>
      </w:r>
      <w:r w:rsidR="00D06369">
        <w:rPr>
          <w:rStyle w:val="Strong"/>
          <w:b w:val="0"/>
          <w:bCs w:val="0"/>
          <w:sz w:val="22"/>
          <w:szCs w:val="22"/>
        </w:rPr>
        <w:t xml:space="preserve"> p.m.</w:t>
      </w:r>
    </w:p>
    <w:p w14:paraId="645B99F1"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Prerequisites:</w:t>
      </w:r>
      <w:r w:rsidRPr="001B65B0">
        <w:rPr>
          <w:rStyle w:val="Strong"/>
          <w:b w:val="0"/>
          <w:bCs w:val="0"/>
          <w:sz w:val="22"/>
          <w:szCs w:val="22"/>
        </w:rPr>
        <w:tab/>
        <w:t>none</w:t>
      </w:r>
    </w:p>
    <w:p w14:paraId="292D929C"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Corequisites:</w:t>
      </w:r>
      <w:r w:rsidRPr="001B65B0">
        <w:rPr>
          <w:rStyle w:val="Strong"/>
          <w:b w:val="0"/>
          <w:bCs w:val="0"/>
          <w:sz w:val="22"/>
          <w:szCs w:val="22"/>
        </w:rPr>
        <w:tab/>
        <w:t>none</w:t>
      </w:r>
    </w:p>
    <w:p w14:paraId="545E3F44"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Instructor:</w:t>
      </w:r>
      <w:r w:rsidRPr="001B65B0">
        <w:rPr>
          <w:rStyle w:val="Strong"/>
          <w:b w:val="0"/>
          <w:bCs w:val="0"/>
          <w:sz w:val="22"/>
          <w:szCs w:val="22"/>
        </w:rPr>
        <w:tab/>
      </w:r>
      <w:r w:rsidRPr="001B65B0">
        <w:rPr>
          <w:rStyle w:val="Strong"/>
          <w:b w:val="0"/>
          <w:bCs w:val="0"/>
          <w:sz w:val="22"/>
          <w:szCs w:val="22"/>
        </w:rPr>
        <w:tab/>
        <w:t>Karen Rab</w:t>
      </w:r>
      <w:r w:rsidR="00B40BF4" w:rsidRPr="001B65B0">
        <w:rPr>
          <w:rStyle w:val="Strong"/>
          <w:b w:val="0"/>
          <w:bCs w:val="0"/>
          <w:sz w:val="22"/>
          <w:szCs w:val="22"/>
        </w:rPr>
        <w:t>ren</w:t>
      </w:r>
      <w:r w:rsidRPr="001B65B0">
        <w:rPr>
          <w:rStyle w:val="Strong"/>
          <w:b w:val="0"/>
          <w:bCs w:val="0"/>
          <w:sz w:val="22"/>
          <w:szCs w:val="22"/>
        </w:rPr>
        <w:t>, Ph.D.</w:t>
      </w:r>
    </w:p>
    <w:p w14:paraId="3EADF051"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Office Location</w:t>
      </w:r>
      <w:r w:rsidRPr="001B65B0">
        <w:rPr>
          <w:rStyle w:val="Strong"/>
          <w:b w:val="0"/>
          <w:bCs w:val="0"/>
          <w:sz w:val="22"/>
          <w:szCs w:val="22"/>
        </w:rPr>
        <w:t xml:space="preserve">: </w:t>
      </w:r>
      <w:r w:rsidRPr="001B65B0">
        <w:rPr>
          <w:rStyle w:val="Strong"/>
          <w:b w:val="0"/>
          <w:bCs w:val="0"/>
          <w:sz w:val="22"/>
          <w:szCs w:val="22"/>
        </w:rPr>
        <w:tab/>
        <w:t>1230 Haley Center</w:t>
      </w:r>
      <w:bookmarkStart w:id="0" w:name="_GoBack"/>
      <w:bookmarkEnd w:id="0"/>
    </w:p>
    <w:p w14:paraId="31E91A62"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Phone and Email:</w:t>
      </w:r>
      <w:r w:rsidRPr="001B65B0">
        <w:rPr>
          <w:rStyle w:val="Strong"/>
          <w:b w:val="0"/>
          <w:bCs w:val="0"/>
          <w:sz w:val="22"/>
          <w:szCs w:val="22"/>
        </w:rPr>
        <w:tab/>
        <w:t>334-844-2082</w:t>
      </w:r>
    </w:p>
    <w:p w14:paraId="56A5FBF7" w14:textId="77777777" w:rsidR="000E72F2" w:rsidRPr="001B65B0" w:rsidRDefault="001D439A" w:rsidP="000E72F2">
      <w:pPr>
        <w:pStyle w:val="ListParagraph"/>
        <w:ind w:left="1800" w:firstLine="360"/>
        <w:rPr>
          <w:rStyle w:val="Strong"/>
          <w:b w:val="0"/>
          <w:bCs w:val="0"/>
          <w:sz w:val="22"/>
          <w:szCs w:val="22"/>
        </w:rPr>
      </w:pPr>
      <w:hyperlink r:id="rId8" w:history="1">
        <w:r w:rsidR="000E72F2" w:rsidRPr="001B65B0">
          <w:rPr>
            <w:rStyle w:val="Hyperlink"/>
            <w:sz w:val="22"/>
            <w:szCs w:val="22"/>
          </w:rPr>
          <w:t>rabreks@auburn.edu</w:t>
        </w:r>
      </w:hyperlink>
    </w:p>
    <w:p w14:paraId="38C00ED1" w14:textId="7C9601DC" w:rsidR="000E72F2" w:rsidRDefault="000E72F2" w:rsidP="00922860">
      <w:pPr>
        <w:pStyle w:val="ListParagraph"/>
        <w:ind w:left="360"/>
        <w:rPr>
          <w:rStyle w:val="Strong"/>
          <w:b w:val="0"/>
          <w:bCs w:val="0"/>
          <w:sz w:val="22"/>
          <w:szCs w:val="22"/>
        </w:rPr>
      </w:pPr>
      <w:r w:rsidRPr="001B65B0">
        <w:rPr>
          <w:rStyle w:val="Strong"/>
          <w:bCs w:val="0"/>
          <w:sz w:val="22"/>
          <w:szCs w:val="22"/>
        </w:rPr>
        <w:t>Office Hours:</w:t>
      </w:r>
      <w:r w:rsidRPr="001B65B0">
        <w:rPr>
          <w:bCs/>
          <w:sz w:val="22"/>
          <w:szCs w:val="22"/>
        </w:rPr>
        <w:t xml:space="preserve"> </w:t>
      </w:r>
      <w:r w:rsidRPr="001B65B0">
        <w:rPr>
          <w:bCs/>
          <w:sz w:val="22"/>
          <w:szCs w:val="22"/>
        </w:rPr>
        <w:tab/>
        <w:t xml:space="preserve">Monday and Tuesday, </w:t>
      </w:r>
      <w:r w:rsidR="00771175">
        <w:rPr>
          <w:bCs/>
          <w:sz w:val="22"/>
          <w:szCs w:val="22"/>
        </w:rPr>
        <w:t>3:00-4:00</w:t>
      </w:r>
      <w:r w:rsidRPr="001B65B0">
        <w:rPr>
          <w:bCs/>
          <w:sz w:val="22"/>
          <w:szCs w:val="22"/>
        </w:rPr>
        <w:t xml:space="preserve"> p.m.</w:t>
      </w:r>
      <w:r w:rsidR="005C76F8" w:rsidRPr="001B65B0">
        <w:rPr>
          <w:bCs/>
          <w:sz w:val="22"/>
          <w:szCs w:val="22"/>
        </w:rPr>
        <w:t xml:space="preserve">; </w:t>
      </w:r>
      <w:r w:rsidRPr="001B65B0">
        <w:rPr>
          <w:rStyle w:val="Strong"/>
          <w:b w:val="0"/>
          <w:bCs w:val="0"/>
          <w:sz w:val="22"/>
          <w:szCs w:val="22"/>
        </w:rPr>
        <w:t>Other times by appointment</w:t>
      </w:r>
    </w:p>
    <w:p w14:paraId="3B054AD5" w14:textId="77777777" w:rsidR="009734B4" w:rsidRDefault="009734B4" w:rsidP="00922860">
      <w:pPr>
        <w:pStyle w:val="ListParagraph"/>
        <w:ind w:left="360"/>
        <w:rPr>
          <w:b/>
          <w:bCs/>
          <w:sz w:val="22"/>
          <w:szCs w:val="22"/>
        </w:rPr>
      </w:pPr>
    </w:p>
    <w:p w14:paraId="55149E3A" w14:textId="61B6FFBD" w:rsidR="00CA3BA6" w:rsidRPr="00CA3BA6" w:rsidRDefault="00B62162" w:rsidP="009C1DA4">
      <w:pPr>
        <w:pStyle w:val="ListParagraph"/>
        <w:numPr>
          <w:ilvl w:val="0"/>
          <w:numId w:val="1"/>
        </w:numPr>
        <w:ind w:left="360" w:hanging="450"/>
        <w:rPr>
          <w:sz w:val="22"/>
          <w:szCs w:val="22"/>
        </w:rPr>
      </w:pPr>
      <w:r w:rsidRPr="00B62162">
        <w:rPr>
          <w:b/>
          <w:bCs/>
          <w:color w:val="000000"/>
          <w:sz w:val="22"/>
          <w:szCs w:val="22"/>
        </w:rPr>
        <w:t xml:space="preserve">DATE SYLLABUS PREPARED: </w:t>
      </w:r>
      <w:r w:rsidR="00771175">
        <w:rPr>
          <w:bCs/>
          <w:color w:val="000000"/>
          <w:sz w:val="22"/>
          <w:szCs w:val="22"/>
        </w:rPr>
        <w:t>August 2020</w:t>
      </w:r>
    </w:p>
    <w:p w14:paraId="1306F08A" w14:textId="77777777" w:rsidR="00CA3BA6" w:rsidRPr="00CA3BA6" w:rsidRDefault="00CA3BA6" w:rsidP="00CA3BA6">
      <w:pPr>
        <w:pStyle w:val="ListParagraph"/>
        <w:ind w:left="360"/>
        <w:rPr>
          <w:sz w:val="22"/>
          <w:szCs w:val="22"/>
        </w:rPr>
      </w:pPr>
    </w:p>
    <w:p w14:paraId="0C468CF7" w14:textId="77777777" w:rsidR="00B62162" w:rsidRDefault="009734B4" w:rsidP="00CA3BA6">
      <w:pPr>
        <w:pStyle w:val="ListParagraph"/>
        <w:ind w:left="360"/>
        <w:rPr>
          <w:rStyle w:val="Strong"/>
          <w:b w:val="0"/>
          <w:bCs w:val="0"/>
          <w:sz w:val="22"/>
          <w:szCs w:val="22"/>
        </w:rPr>
      </w:pPr>
      <w:r w:rsidRPr="00B62162">
        <w:rPr>
          <w:b/>
          <w:bCs/>
          <w:sz w:val="22"/>
          <w:szCs w:val="22"/>
        </w:rPr>
        <w:t>Welcome</w:t>
      </w:r>
      <w:r w:rsidRPr="00B62162">
        <w:rPr>
          <w:bCs/>
          <w:sz w:val="22"/>
          <w:szCs w:val="22"/>
        </w:rPr>
        <w:t xml:space="preserve"> to your </w:t>
      </w:r>
      <w:r w:rsidRPr="00B62162">
        <w:rPr>
          <w:rStyle w:val="Strong"/>
          <w:b w:val="0"/>
          <w:bCs w:val="0"/>
          <w:sz w:val="22"/>
          <w:szCs w:val="22"/>
        </w:rPr>
        <w:t xml:space="preserve">Practicum focusing on Transition Specialist requirements. As </w:t>
      </w:r>
      <w:r w:rsidR="001B144A" w:rsidRPr="00B62162">
        <w:rPr>
          <w:rStyle w:val="Strong"/>
          <w:b w:val="0"/>
          <w:bCs w:val="0"/>
          <w:sz w:val="22"/>
          <w:szCs w:val="22"/>
        </w:rPr>
        <w:t xml:space="preserve">you increase your </w:t>
      </w:r>
      <w:r w:rsidR="003C5C99" w:rsidRPr="00B62162">
        <w:rPr>
          <w:rStyle w:val="Strong"/>
          <w:b w:val="0"/>
          <w:bCs w:val="0"/>
          <w:sz w:val="22"/>
          <w:szCs w:val="22"/>
        </w:rPr>
        <w:t>transition</w:t>
      </w:r>
      <w:r w:rsidR="001B144A" w:rsidRPr="00B62162">
        <w:rPr>
          <w:rStyle w:val="Strong"/>
          <w:b w:val="0"/>
          <w:bCs w:val="0"/>
          <w:sz w:val="22"/>
          <w:szCs w:val="22"/>
        </w:rPr>
        <w:t xml:space="preserve"> knowledge and skills</w:t>
      </w:r>
      <w:r w:rsidR="003C5C99" w:rsidRPr="00B62162">
        <w:rPr>
          <w:rStyle w:val="Strong"/>
          <w:b w:val="0"/>
          <w:bCs w:val="0"/>
          <w:sz w:val="22"/>
          <w:szCs w:val="22"/>
        </w:rPr>
        <w:t xml:space="preserve">, you </w:t>
      </w:r>
      <w:r w:rsidR="001B144A" w:rsidRPr="00B62162">
        <w:rPr>
          <w:rStyle w:val="Strong"/>
          <w:b w:val="0"/>
          <w:bCs w:val="0"/>
          <w:sz w:val="22"/>
          <w:szCs w:val="22"/>
        </w:rPr>
        <w:t>will better equip yourself to make</w:t>
      </w:r>
      <w:r w:rsidRPr="00B62162">
        <w:rPr>
          <w:rStyle w:val="Strong"/>
          <w:b w:val="0"/>
          <w:bCs w:val="0"/>
          <w:sz w:val="22"/>
          <w:szCs w:val="22"/>
        </w:rPr>
        <w:t xml:space="preserve"> a difference in the lives of young people with disabilities. By the end of the semester, you will develop a project that will assist youth with disabilities as they make their transition for adolescence to young adulthood.</w:t>
      </w:r>
    </w:p>
    <w:p w14:paraId="099AA75E" w14:textId="77777777" w:rsidR="00B62162" w:rsidRDefault="00B62162" w:rsidP="00B62162">
      <w:pPr>
        <w:pStyle w:val="ListParagraph"/>
        <w:ind w:left="360"/>
        <w:rPr>
          <w:rStyle w:val="Strong"/>
          <w:b w:val="0"/>
          <w:bCs w:val="0"/>
          <w:sz w:val="22"/>
          <w:szCs w:val="22"/>
        </w:rPr>
      </w:pPr>
    </w:p>
    <w:p w14:paraId="0D136724" w14:textId="77777777" w:rsidR="00440F68" w:rsidRPr="00B62162" w:rsidRDefault="000E72F2" w:rsidP="009C1DA4">
      <w:pPr>
        <w:pStyle w:val="ListParagraph"/>
        <w:numPr>
          <w:ilvl w:val="0"/>
          <w:numId w:val="1"/>
        </w:numPr>
        <w:ind w:left="360" w:hanging="450"/>
        <w:rPr>
          <w:rStyle w:val="Strong"/>
          <w:b w:val="0"/>
          <w:bCs w:val="0"/>
          <w:sz w:val="22"/>
          <w:szCs w:val="22"/>
        </w:rPr>
      </w:pPr>
      <w:r w:rsidRPr="00B62162">
        <w:rPr>
          <w:rStyle w:val="Strong"/>
          <w:color w:val="333333"/>
          <w:sz w:val="22"/>
          <w:szCs w:val="22"/>
          <w:bdr w:val="none" w:sz="0" w:space="0" w:color="auto" w:frame="1"/>
          <w:shd w:val="clear" w:color="auto" w:fill="FFFFFF"/>
        </w:rPr>
        <w:t>T</w:t>
      </w:r>
      <w:r w:rsidR="009B0A29" w:rsidRPr="00B62162">
        <w:rPr>
          <w:rStyle w:val="Strong"/>
          <w:color w:val="333333"/>
          <w:sz w:val="22"/>
          <w:szCs w:val="22"/>
          <w:bdr w:val="none" w:sz="0" w:space="0" w:color="auto" w:frame="1"/>
          <w:shd w:val="clear" w:color="auto" w:fill="FFFFFF"/>
        </w:rPr>
        <w:t xml:space="preserve">ext or Major Resources: </w:t>
      </w:r>
      <w:r w:rsidR="00440F68" w:rsidRPr="00B62162">
        <w:rPr>
          <w:rStyle w:val="Strong"/>
          <w:b w:val="0"/>
          <w:color w:val="333333"/>
          <w:sz w:val="22"/>
          <w:szCs w:val="22"/>
          <w:bdr w:val="none" w:sz="0" w:space="0" w:color="auto" w:frame="1"/>
          <w:shd w:val="clear" w:color="auto" w:fill="FFFFFF"/>
        </w:rPr>
        <w:t>T</w:t>
      </w:r>
      <w:r w:rsidR="009B0A29" w:rsidRPr="00B62162">
        <w:rPr>
          <w:rStyle w:val="Strong"/>
          <w:b w:val="0"/>
          <w:color w:val="333333"/>
          <w:sz w:val="22"/>
          <w:szCs w:val="22"/>
          <w:bdr w:val="none" w:sz="0" w:space="0" w:color="auto" w:frame="1"/>
          <w:shd w:val="clear" w:color="auto" w:fill="FFFFFF"/>
        </w:rPr>
        <w:t xml:space="preserve">here is not a textbook for this course. </w:t>
      </w:r>
      <w:r w:rsidR="00440F68" w:rsidRPr="00B62162">
        <w:rPr>
          <w:rStyle w:val="Strong"/>
          <w:b w:val="0"/>
          <w:color w:val="333333"/>
          <w:sz w:val="22"/>
          <w:szCs w:val="22"/>
          <w:bdr w:val="none" w:sz="0" w:space="0" w:color="auto" w:frame="1"/>
          <w:shd w:val="clear" w:color="auto" w:fill="FFFFFF"/>
        </w:rPr>
        <w:t>R</w:t>
      </w:r>
      <w:r w:rsidR="009B0A29" w:rsidRPr="00B62162">
        <w:rPr>
          <w:rStyle w:val="Strong"/>
          <w:b w:val="0"/>
          <w:color w:val="333333"/>
          <w:sz w:val="22"/>
          <w:szCs w:val="22"/>
          <w:bdr w:val="none" w:sz="0" w:space="0" w:color="auto" w:frame="1"/>
          <w:shd w:val="clear" w:color="auto" w:fill="FFFFFF"/>
        </w:rPr>
        <w:t xml:space="preserve">esources </w:t>
      </w:r>
      <w:r w:rsidR="00440F68" w:rsidRPr="00B62162">
        <w:rPr>
          <w:rStyle w:val="Strong"/>
          <w:b w:val="0"/>
          <w:color w:val="333333"/>
          <w:sz w:val="22"/>
          <w:szCs w:val="22"/>
          <w:bdr w:val="none" w:sz="0" w:space="0" w:color="auto" w:frame="1"/>
          <w:shd w:val="clear" w:color="auto" w:fill="FFFFFF"/>
        </w:rPr>
        <w:t xml:space="preserve">may be </w:t>
      </w:r>
      <w:r w:rsidR="009B0A29" w:rsidRPr="00B62162">
        <w:rPr>
          <w:rStyle w:val="Strong"/>
          <w:b w:val="0"/>
          <w:color w:val="333333"/>
          <w:sz w:val="22"/>
          <w:szCs w:val="22"/>
          <w:bdr w:val="none" w:sz="0" w:space="0" w:color="auto" w:frame="1"/>
          <w:shd w:val="clear" w:color="auto" w:fill="FFFFFF"/>
        </w:rPr>
        <w:t>posted on Canvas, as needed, that you may find beneficial as you complete the requirements of this course.</w:t>
      </w:r>
    </w:p>
    <w:p w14:paraId="3C688713" w14:textId="77777777" w:rsidR="00440F68" w:rsidRPr="001B65B0" w:rsidRDefault="00440F68" w:rsidP="00440F68">
      <w:pPr>
        <w:pStyle w:val="ListParagraph"/>
        <w:ind w:left="360"/>
        <w:rPr>
          <w:rStyle w:val="Strong"/>
          <w:b w:val="0"/>
          <w:bCs w:val="0"/>
          <w:sz w:val="22"/>
          <w:szCs w:val="22"/>
        </w:rPr>
      </w:pPr>
    </w:p>
    <w:p w14:paraId="1112CA2F" w14:textId="77777777" w:rsidR="00922860" w:rsidRPr="001B65B0" w:rsidRDefault="009B0A29" w:rsidP="00922860">
      <w:pPr>
        <w:pStyle w:val="ListParagraph"/>
        <w:numPr>
          <w:ilvl w:val="0"/>
          <w:numId w:val="1"/>
        </w:numPr>
        <w:ind w:left="360"/>
        <w:rPr>
          <w:sz w:val="22"/>
          <w:szCs w:val="22"/>
        </w:rPr>
      </w:pPr>
      <w:r w:rsidRPr="001B65B0">
        <w:rPr>
          <w:rStyle w:val="Strong"/>
          <w:color w:val="333333"/>
          <w:sz w:val="22"/>
          <w:szCs w:val="22"/>
          <w:bdr w:val="none" w:sz="0" w:space="0" w:color="auto" w:frame="1"/>
          <w:shd w:val="clear" w:color="auto" w:fill="FFFFFF"/>
        </w:rPr>
        <w:t>Course Description: (1 hour</w:t>
      </w:r>
      <w:r w:rsidR="00E45EA3" w:rsidRPr="001B65B0">
        <w:rPr>
          <w:rStyle w:val="Strong"/>
          <w:color w:val="333333"/>
          <w:sz w:val="22"/>
          <w:szCs w:val="22"/>
          <w:bdr w:val="none" w:sz="0" w:space="0" w:color="auto" w:frame="1"/>
          <w:shd w:val="clear" w:color="auto" w:fill="FFFFFF"/>
        </w:rPr>
        <w:t>) </w:t>
      </w:r>
      <w:r w:rsidR="00E45EA3" w:rsidRPr="001B65B0">
        <w:rPr>
          <w:color w:val="333333"/>
          <w:sz w:val="22"/>
          <w:szCs w:val="22"/>
          <w:shd w:val="clear" w:color="auto" w:fill="FFFFFF"/>
        </w:rPr>
        <w:t>Departmental approval. Practice in educational or community service setting aligned with degree program option. Course may be repeated for a maximum of 6 credit hours</w:t>
      </w:r>
      <w:r w:rsidRPr="001B65B0">
        <w:rPr>
          <w:color w:val="333333"/>
          <w:sz w:val="22"/>
          <w:szCs w:val="22"/>
          <w:shd w:val="clear" w:color="auto" w:fill="FFFFFF"/>
        </w:rPr>
        <w:t>.</w:t>
      </w:r>
    </w:p>
    <w:p w14:paraId="18E31E3B" w14:textId="77777777" w:rsidR="00922860" w:rsidRPr="001B65B0" w:rsidRDefault="00922860" w:rsidP="00922860">
      <w:pPr>
        <w:pStyle w:val="ListParagraph"/>
        <w:rPr>
          <w:b/>
          <w:bCs/>
          <w:sz w:val="22"/>
          <w:szCs w:val="22"/>
        </w:rPr>
      </w:pPr>
    </w:p>
    <w:p w14:paraId="5C0B76E7" w14:textId="77777777" w:rsidR="00170960" w:rsidRPr="001B65B0" w:rsidRDefault="00170960" w:rsidP="00170960">
      <w:pPr>
        <w:pStyle w:val="ListParagraph"/>
        <w:numPr>
          <w:ilvl w:val="0"/>
          <w:numId w:val="1"/>
        </w:numPr>
        <w:ind w:left="360"/>
        <w:rPr>
          <w:sz w:val="22"/>
          <w:szCs w:val="22"/>
        </w:rPr>
      </w:pPr>
      <w:r w:rsidRPr="001B65B0">
        <w:rPr>
          <w:b/>
          <w:bCs/>
          <w:sz w:val="22"/>
          <w:szCs w:val="22"/>
        </w:rPr>
        <w:t>STUDENT LEARNING OUTCOMES</w:t>
      </w:r>
      <w:r w:rsidRPr="001B65B0">
        <w:rPr>
          <w:sz w:val="22"/>
          <w:szCs w:val="22"/>
        </w:rPr>
        <w:t>: This course is a semester-long field-based laboratory experience.</w:t>
      </w:r>
      <w:r w:rsidR="00D04547" w:rsidRPr="001B65B0">
        <w:rPr>
          <w:sz w:val="22"/>
          <w:szCs w:val="22"/>
        </w:rPr>
        <w:t xml:space="preserve"> You will </w:t>
      </w:r>
      <w:r w:rsidR="00D05766" w:rsidRPr="001B65B0">
        <w:rPr>
          <w:sz w:val="22"/>
          <w:szCs w:val="22"/>
        </w:rPr>
        <w:t xml:space="preserve">develop a project </w:t>
      </w:r>
      <w:r w:rsidR="00D8210D" w:rsidRPr="001B65B0">
        <w:rPr>
          <w:sz w:val="22"/>
          <w:szCs w:val="22"/>
        </w:rPr>
        <w:t xml:space="preserve">during this semester </w:t>
      </w:r>
      <w:r w:rsidR="00D05766" w:rsidRPr="001B65B0">
        <w:rPr>
          <w:sz w:val="22"/>
          <w:szCs w:val="22"/>
        </w:rPr>
        <w:t>demonstrating</w:t>
      </w:r>
      <w:r w:rsidR="002B19D6" w:rsidRPr="001B65B0">
        <w:rPr>
          <w:sz w:val="22"/>
          <w:szCs w:val="22"/>
        </w:rPr>
        <w:t xml:space="preserve"> your transition curricular content skills </w:t>
      </w:r>
      <w:r w:rsidR="00D05766" w:rsidRPr="001B65B0">
        <w:rPr>
          <w:sz w:val="22"/>
          <w:szCs w:val="22"/>
        </w:rPr>
        <w:t>(see Council of Exceptional Children’s, Division of Career Development and Transition Specialist Standard</w:t>
      </w:r>
      <w:r w:rsidR="002B19D6" w:rsidRPr="001B65B0">
        <w:rPr>
          <w:sz w:val="22"/>
          <w:szCs w:val="22"/>
        </w:rPr>
        <w:t xml:space="preserve"> 2</w:t>
      </w:r>
      <w:r w:rsidR="00D05766" w:rsidRPr="001B65B0">
        <w:rPr>
          <w:sz w:val="22"/>
          <w:szCs w:val="22"/>
        </w:rPr>
        <w:t>).</w:t>
      </w:r>
      <w:r w:rsidR="000950A4" w:rsidRPr="001B65B0">
        <w:rPr>
          <w:sz w:val="22"/>
          <w:szCs w:val="22"/>
        </w:rPr>
        <w:t xml:space="preserve"> </w:t>
      </w:r>
      <w:r w:rsidR="00D05766" w:rsidRPr="001B65B0">
        <w:rPr>
          <w:sz w:val="22"/>
          <w:szCs w:val="22"/>
        </w:rPr>
        <w:t xml:space="preserve">As you develop your project, </w:t>
      </w:r>
      <w:r w:rsidR="00EB6510">
        <w:rPr>
          <w:sz w:val="22"/>
          <w:szCs w:val="22"/>
        </w:rPr>
        <w:t>you will need to</w:t>
      </w:r>
      <w:r w:rsidR="00D05766" w:rsidRPr="001B65B0">
        <w:rPr>
          <w:sz w:val="22"/>
          <w:szCs w:val="22"/>
        </w:rPr>
        <w:t xml:space="preserve"> document how you are addressing at least </w:t>
      </w:r>
      <w:r w:rsidR="00797CFA" w:rsidRPr="001B65B0">
        <w:rPr>
          <w:b/>
          <w:color w:val="000000"/>
          <w:sz w:val="22"/>
          <w:szCs w:val="22"/>
        </w:rPr>
        <w:t xml:space="preserve">three </w:t>
      </w:r>
      <w:r w:rsidR="00797CFA" w:rsidRPr="001B65B0">
        <w:rPr>
          <w:color w:val="000000"/>
          <w:sz w:val="22"/>
          <w:szCs w:val="22"/>
        </w:rPr>
        <w:t>of the</w:t>
      </w:r>
      <w:r w:rsidR="00797CFA" w:rsidRPr="001B65B0">
        <w:rPr>
          <w:b/>
          <w:color w:val="000000"/>
          <w:sz w:val="22"/>
          <w:szCs w:val="22"/>
        </w:rPr>
        <w:t xml:space="preserve"> six standards</w:t>
      </w:r>
      <w:r w:rsidR="00797CFA" w:rsidRPr="001B65B0">
        <w:rPr>
          <w:color w:val="000000"/>
          <w:sz w:val="22"/>
          <w:szCs w:val="22"/>
        </w:rPr>
        <w:t xml:space="preserve"> </w:t>
      </w:r>
      <w:r w:rsidR="00D05766" w:rsidRPr="001B65B0">
        <w:rPr>
          <w:sz w:val="22"/>
          <w:szCs w:val="22"/>
        </w:rPr>
        <w:t xml:space="preserve">below. </w:t>
      </w:r>
      <w:r w:rsidR="00D04547" w:rsidRPr="001B65B0">
        <w:rPr>
          <w:sz w:val="22"/>
          <w:szCs w:val="22"/>
        </w:rPr>
        <w:t xml:space="preserve">A limited number of </w:t>
      </w:r>
      <w:r w:rsidR="00D05766" w:rsidRPr="001B65B0">
        <w:rPr>
          <w:sz w:val="22"/>
          <w:szCs w:val="22"/>
        </w:rPr>
        <w:t xml:space="preserve">example </w:t>
      </w:r>
      <w:r w:rsidR="00D04547" w:rsidRPr="001B65B0">
        <w:rPr>
          <w:sz w:val="22"/>
          <w:szCs w:val="22"/>
        </w:rPr>
        <w:t>project</w:t>
      </w:r>
      <w:r w:rsidR="00D05766" w:rsidRPr="001B65B0">
        <w:rPr>
          <w:sz w:val="22"/>
          <w:szCs w:val="22"/>
        </w:rPr>
        <w:t xml:space="preserve"> examples</w:t>
      </w:r>
      <w:r w:rsidR="00D04547" w:rsidRPr="001B65B0">
        <w:rPr>
          <w:sz w:val="22"/>
          <w:szCs w:val="22"/>
        </w:rPr>
        <w:t xml:space="preserve"> are provided.</w:t>
      </w:r>
    </w:p>
    <w:p w14:paraId="3EDD61F8" w14:textId="77777777" w:rsidR="00DF0A23" w:rsidRPr="001B65B0" w:rsidRDefault="00A76BC7" w:rsidP="00DF0A23">
      <w:pPr>
        <w:spacing w:before="120" w:after="120"/>
        <w:ind w:left="720" w:hanging="450"/>
        <w:rPr>
          <w:b/>
          <w:sz w:val="22"/>
          <w:szCs w:val="22"/>
        </w:rPr>
      </w:pPr>
      <w:r w:rsidRPr="001B65B0">
        <w:rPr>
          <w:b/>
          <w:sz w:val="22"/>
          <w:szCs w:val="22"/>
        </w:rPr>
        <w:t xml:space="preserve">Specialty Set: CEC Advanced Special Education Transition Specialist </w:t>
      </w:r>
      <w:r w:rsidR="00DF0A23" w:rsidRPr="001B65B0">
        <w:rPr>
          <w:b/>
          <w:sz w:val="22"/>
          <w:szCs w:val="22"/>
        </w:rPr>
        <w:t xml:space="preserve">Standards </w:t>
      </w:r>
    </w:p>
    <w:p w14:paraId="4E045011" w14:textId="77777777" w:rsidR="00A76BC7" w:rsidRPr="001B65B0" w:rsidRDefault="00A76BC7" w:rsidP="00D05766">
      <w:pPr>
        <w:ind w:left="270"/>
        <w:rPr>
          <w:b/>
          <w:color w:val="000000"/>
          <w:sz w:val="22"/>
          <w:szCs w:val="22"/>
        </w:rPr>
      </w:pPr>
      <w:r w:rsidRPr="001B65B0">
        <w:rPr>
          <w:b/>
          <w:color w:val="000000"/>
          <w:sz w:val="22"/>
          <w:szCs w:val="22"/>
        </w:rPr>
        <w:t>Skills</w:t>
      </w:r>
    </w:p>
    <w:p w14:paraId="16808860" w14:textId="77777777" w:rsidR="002B19D6" w:rsidRPr="001B65B0" w:rsidRDefault="002B19D6" w:rsidP="002B19D6">
      <w:pPr>
        <w:spacing w:line="360" w:lineRule="auto"/>
        <w:ind w:left="720" w:hanging="446"/>
        <w:rPr>
          <w:color w:val="000000"/>
          <w:sz w:val="22"/>
          <w:szCs w:val="22"/>
          <w:vertAlign w:val="subscript"/>
        </w:rPr>
      </w:pPr>
      <w:r w:rsidRPr="001B65B0">
        <w:rPr>
          <w:color w:val="000000"/>
          <w:sz w:val="22"/>
          <w:szCs w:val="22"/>
        </w:rPr>
        <w:lastRenderedPageBreak/>
        <w:t xml:space="preserve">S2.1 Provide teachers with instructional practices and related activities to embed transition content within general academic courses. </w:t>
      </w:r>
    </w:p>
    <w:p w14:paraId="5BFC8970" w14:textId="77777777" w:rsidR="002B19D6" w:rsidRPr="001B65B0" w:rsidRDefault="002B19D6" w:rsidP="002B19D6">
      <w:pPr>
        <w:spacing w:line="360" w:lineRule="auto"/>
        <w:ind w:left="720" w:hanging="446"/>
        <w:rPr>
          <w:color w:val="000000"/>
          <w:sz w:val="22"/>
          <w:szCs w:val="22"/>
          <w:highlight w:val="yellow"/>
        </w:rPr>
      </w:pPr>
      <w:r w:rsidRPr="001B65B0">
        <w:rPr>
          <w:color w:val="000000"/>
          <w:sz w:val="22"/>
          <w:szCs w:val="22"/>
        </w:rPr>
        <w:t>S2.2 Offer instructional, related activities, and curricular resources related to transition planning.</w:t>
      </w:r>
    </w:p>
    <w:p w14:paraId="0231813B" w14:textId="77777777" w:rsidR="002B19D6" w:rsidRPr="001B65B0" w:rsidRDefault="002B19D6" w:rsidP="002B19D6">
      <w:pPr>
        <w:spacing w:line="360" w:lineRule="auto"/>
        <w:ind w:left="720" w:hanging="446"/>
        <w:rPr>
          <w:color w:val="000000"/>
          <w:sz w:val="22"/>
          <w:szCs w:val="22"/>
          <w:highlight w:val="yellow"/>
        </w:rPr>
      </w:pPr>
      <w:r w:rsidRPr="001B65B0">
        <w:rPr>
          <w:color w:val="000000"/>
          <w:sz w:val="22"/>
          <w:szCs w:val="22"/>
        </w:rPr>
        <w:t>S2.3 Deliver self-advocacy and self-determination information and resources.</w:t>
      </w:r>
    </w:p>
    <w:p w14:paraId="40376B5B"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S2.4 Provide</w:t>
      </w:r>
      <w:r w:rsidRPr="001B65B0">
        <w:rPr>
          <w:b/>
          <w:color w:val="000000"/>
          <w:sz w:val="22"/>
          <w:szCs w:val="22"/>
        </w:rPr>
        <w:t xml:space="preserve"> </w:t>
      </w:r>
      <w:r w:rsidRPr="001B65B0">
        <w:rPr>
          <w:color w:val="000000"/>
          <w:sz w:val="22"/>
          <w:szCs w:val="22"/>
        </w:rPr>
        <w:t xml:space="preserve">instructional resources and related activities addressing </w:t>
      </w:r>
      <w:r w:rsidRPr="001B65B0">
        <w:rPr>
          <w:iCs/>
          <w:color w:val="000000"/>
          <w:sz w:val="22"/>
          <w:szCs w:val="22"/>
        </w:rPr>
        <w:t>career awareness leading to employment preparation and postsecondary education.</w:t>
      </w:r>
    </w:p>
    <w:p w14:paraId="291E615F"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S2.5 Develop school-based employment experiences and curricula in preparation for postsecondary education and community integration.</w:t>
      </w:r>
    </w:p>
    <w:p w14:paraId="0D8A45CB"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S2.6 Ensure that student instructional and related activities facilitate the movement toward identified post-secondary goals.</w:t>
      </w:r>
    </w:p>
    <w:p w14:paraId="0CA42CC7"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S2.7 Evaluate</w:t>
      </w:r>
      <w:r w:rsidRPr="001B65B0">
        <w:rPr>
          <w:sz w:val="22"/>
          <w:szCs w:val="22"/>
        </w:rPr>
        <w:t xml:space="preserve"> evidence-based transition practices and curricula to ensure post school outcomes.</w:t>
      </w:r>
    </w:p>
    <w:p w14:paraId="11569255" w14:textId="77777777" w:rsidR="00D05766" w:rsidRPr="001B65B0" w:rsidRDefault="00D05766" w:rsidP="00797CFA">
      <w:pPr>
        <w:tabs>
          <w:tab w:val="left" w:pos="540"/>
        </w:tabs>
        <w:ind w:left="720" w:hanging="446"/>
        <w:rPr>
          <w:b/>
          <w:color w:val="000000"/>
          <w:sz w:val="22"/>
          <w:szCs w:val="22"/>
        </w:rPr>
      </w:pPr>
      <w:r w:rsidRPr="001B65B0">
        <w:rPr>
          <w:b/>
          <w:color w:val="000000"/>
          <w:sz w:val="22"/>
          <w:szCs w:val="22"/>
        </w:rPr>
        <w:t>Example Projects</w:t>
      </w:r>
      <w:r w:rsidR="002B19D6" w:rsidRPr="001B65B0">
        <w:rPr>
          <w:b/>
          <w:color w:val="000000"/>
          <w:sz w:val="22"/>
          <w:szCs w:val="22"/>
        </w:rPr>
        <w:t>:</w:t>
      </w:r>
    </w:p>
    <w:p w14:paraId="413877A8" w14:textId="77777777" w:rsidR="00D05766" w:rsidRPr="001B65B0" w:rsidRDefault="002B19D6" w:rsidP="00797CFA">
      <w:pPr>
        <w:pStyle w:val="ListParagraph"/>
        <w:numPr>
          <w:ilvl w:val="0"/>
          <w:numId w:val="19"/>
        </w:numPr>
        <w:tabs>
          <w:tab w:val="left" w:pos="540"/>
        </w:tabs>
        <w:rPr>
          <w:color w:val="000000"/>
          <w:sz w:val="22"/>
          <w:szCs w:val="22"/>
        </w:rPr>
      </w:pPr>
      <w:r w:rsidRPr="001B65B0">
        <w:rPr>
          <w:b/>
          <w:color w:val="000000"/>
          <w:sz w:val="22"/>
          <w:szCs w:val="22"/>
        </w:rPr>
        <w:t>Community Transition Fair</w:t>
      </w:r>
      <w:r w:rsidR="00D8210D" w:rsidRPr="001B65B0">
        <w:rPr>
          <w:b/>
          <w:color w:val="000000"/>
          <w:sz w:val="22"/>
          <w:szCs w:val="22"/>
        </w:rPr>
        <w:t>.</w:t>
      </w:r>
      <w:r w:rsidR="00D8210D" w:rsidRPr="001B65B0">
        <w:rPr>
          <w:color w:val="000000"/>
          <w:sz w:val="22"/>
          <w:szCs w:val="22"/>
        </w:rPr>
        <w:t xml:space="preserve"> </w:t>
      </w:r>
      <w:r w:rsidR="009734B4">
        <w:rPr>
          <w:color w:val="000000"/>
          <w:sz w:val="22"/>
          <w:szCs w:val="22"/>
        </w:rPr>
        <w:t>C</w:t>
      </w:r>
      <w:r w:rsidR="00D8210D" w:rsidRPr="001B65B0">
        <w:rPr>
          <w:color w:val="000000"/>
          <w:sz w:val="22"/>
          <w:szCs w:val="22"/>
        </w:rPr>
        <w:t>ommunity events</w:t>
      </w:r>
      <w:r w:rsidR="009734B4">
        <w:rPr>
          <w:color w:val="000000"/>
          <w:sz w:val="22"/>
          <w:szCs w:val="22"/>
        </w:rPr>
        <w:t>, known as Community Transition Fairs, are</w:t>
      </w:r>
      <w:r w:rsidR="00D8210D" w:rsidRPr="001B65B0">
        <w:rPr>
          <w:color w:val="000000"/>
          <w:sz w:val="22"/>
          <w:szCs w:val="22"/>
        </w:rPr>
        <w:t xml:space="preserve"> </w:t>
      </w:r>
      <w:r w:rsidR="009734B4">
        <w:rPr>
          <w:color w:val="000000"/>
          <w:sz w:val="22"/>
          <w:szCs w:val="22"/>
        </w:rPr>
        <w:t xml:space="preserve">focused on transition programs and services are </w:t>
      </w:r>
      <w:r w:rsidR="00D8210D" w:rsidRPr="001B65B0">
        <w:rPr>
          <w:color w:val="000000"/>
          <w:sz w:val="22"/>
          <w:szCs w:val="22"/>
        </w:rPr>
        <w:t xml:space="preserve">open to parents and their middle and high school students with disabilities. Representatives from organizations and/or agencies who provide services to families and their youth with disabilities make presentations and/or provide material at exhibitor tables. Please see information about </w:t>
      </w:r>
      <w:hyperlink r:id="rId9" w:history="1">
        <w:r w:rsidR="00D8210D" w:rsidRPr="001B65B0">
          <w:rPr>
            <w:rStyle w:val="Hyperlink"/>
            <w:sz w:val="22"/>
            <w:szCs w:val="22"/>
          </w:rPr>
          <w:t>Shelby County’s Community Transition Fair</w:t>
        </w:r>
      </w:hyperlink>
      <w:r w:rsidR="00D8210D" w:rsidRPr="001B65B0">
        <w:rPr>
          <w:color w:val="000000"/>
          <w:sz w:val="22"/>
          <w:szCs w:val="22"/>
        </w:rPr>
        <w:t>.)</w:t>
      </w:r>
      <w:r w:rsidR="0006233E" w:rsidRPr="001B65B0">
        <w:rPr>
          <w:color w:val="000000"/>
          <w:sz w:val="22"/>
          <w:szCs w:val="22"/>
        </w:rPr>
        <w:t xml:space="preserve"> S2.2, S2.3, S2.4, </w:t>
      </w:r>
      <w:r w:rsidR="00B21174" w:rsidRPr="001B65B0">
        <w:rPr>
          <w:color w:val="000000"/>
          <w:sz w:val="22"/>
          <w:szCs w:val="22"/>
        </w:rPr>
        <w:t>S2.6, S2.7</w:t>
      </w:r>
      <w:r w:rsidR="005E0865" w:rsidRPr="001B65B0">
        <w:rPr>
          <w:color w:val="000000"/>
          <w:sz w:val="22"/>
          <w:szCs w:val="22"/>
        </w:rPr>
        <w:t xml:space="preserve"> (Note: Community Transition Fairs are </w:t>
      </w:r>
      <w:r w:rsidR="00EB6510">
        <w:rPr>
          <w:color w:val="000000"/>
          <w:sz w:val="22"/>
          <w:szCs w:val="22"/>
        </w:rPr>
        <w:t>a large undertaking</w:t>
      </w:r>
      <w:r w:rsidR="000C3187" w:rsidRPr="001B65B0">
        <w:rPr>
          <w:color w:val="000000"/>
          <w:sz w:val="22"/>
          <w:szCs w:val="22"/>
        </w:rPr>
        <w:t xml:space="preserve"> and, therefore, it is not advisable</w:t>
      </w:r>
      <w:r w:rsidR="00B132F7" w:rsidRPr="001B65B0">
        <w:rPr>
          <w:color w:val="000000"/>
          <w:sz w:val="22"/>
          <w:szCs w:val="22"/>
        </w:rPr>
        <w:t xml:space="preserve">, nor practical, that you </w:t>
      </w:r>
      <w:r w:rsidR="000C3187" w:rsidRPr="001B65B0">
        <w:rPr>
          <w:color w:val="000000"/>
          <w:sz w:val="22"/>
          <w:szCs w:val="22"/>
        </w:rPr>
        <w:t xml:space="preserve">attempt to independently </w:t>
      </w:r>
      <w:r w:rsidR="009734B4">
        <w:rPr>
          <w:color w:val="000000"/>
          <w:sz w:val="22"/>
          <w:szCs w:val="22"/>
        </w:rPr>
        <w:t>attempt to hold</w:t>
      </w:r>
      <w:r w:rsidR="000C3187" w:rsidRPr="001B65B0">
        <w:rPr>
          <w:color w:val="000000"/>
          <w:sz w:val="22"/>
          <w:szCs w:val="22"/>
        </w:rPr>
        <w:t xml:space="preserve"> a </w:t>
      </w:r>
      <w:r w:rsidR="00B132F7" w:rsidRPr="001B65B0">
        <w:rPr>
          <w:color w:val="000000"/>
          <w:sz w:val="22"/>
          <w:szCs w:val="22"/>
        </w:rPr>
        <w:t>Community Transition F</w:t>
      </w:r>
      <w:r w:rsidR="000C3187" w:rsidRPr="001B65B0">
        <w:rPr>
          <w:color w:val="000000"/>
          <w:sz w:val="22"/>
          <w:szCs w:val="22"/>
        </w:rPr>
        <w:t>air</w:t>
      </w:r>
      <w:r w:rsidR="005E0865" w:rsidRPr="001B65B0">
        <w:rPr>
          <w:color w:val="000000"/>
          <w:sz w:val="22"/>
          <w:szCs w:val="22"/>
        </w:rPr>
        <w:t xml:space="preserve">. For this project, you are to demonstrate </w:t>
      </w:r>
      <w:r w:rsidR="00175AF4" w:rsidRPr="001B65B0">
        <w:rPr>
          <w:color w:val="000000"/>
          <w:sz w:val="22"/>
          <w:szCs w:val="22"/>
        </w:rPr>
        <w:t xml:space="preserve">your ability to lead and </w:t>
      </w:r>
      <w:r w:rsidR="005E0865" w:rsidRPr="001B65B0">
        <w:rPr>
          <w:color w:val="000000"/>
          <w:sz w:val="22"/>
          <w:szCs w:val="22"/>
        </w:rPr>
        <w:t xml:space="preserve">organize </w:t>
      </w:r>
      <w:r w:rsidR="00175AF4" w:rsidRPr="001B65B0">
        <w:rPr>
          <w:color w:val="000000"/>
          <w:sz w:val="22"/>
          <w:szCs w:val="22"/>
        </w:rPr>
        <w:t xml:space="preserve">as you </w:t>
      </w:r>
      <w:r w:rsidR="005E0865" w:rsidRPr="001B65B0">
        <w:rPr>
          <w:color w:val="000000"/>
          <w:sz w:val="22"/>
          <w:szCs w:val="22"/>
        </w:rPr>
        <w:t>work with others</w:t>
      </w:r>
      <w:r w:rsidR="00EB6510">
        <w:rPr>
          <w:color w:val="000000"/>
          <w:sz w:val="22"/>
          <w:szCs w:val="22"/>
        </w:rPr>
        <w:t xml:space="preserve"> to hold a Community Transition Fair</w:t>
      </w:r>
      <w:r w:rsidR="005E0865" w:rsidRPr="001B65B0">
        <w:rPr>
          <w:color w:val="000000"/>
          <w:sz w:val="22"/>
          <w:szCs w:val="22"/>
        </w:rPr>
        <w:t>.)</w:t>
      </w:r>
    </w:p>
    <w:p w14:paraId="2E534B63" w14:textId="77777777" w:rsidR="00797CFA" w:rsidRPr="001B65B0" w:rsidRDefault="00797CFA" w:rsidP="00797CFA">
      <w:pPr>
        <w:pStyle w:val="ListParagraph"/>
        <w:tabs>
          <w:tab w:val="left" w:pos="540"/>
        </w:tabs>
        <w:ind w:left="994"/>
        <w:rPr>
          <w:color w:val="000000"/>
          <w:sz w:val="22"/>
          <w:szCs w:val="22"/>
        </w:rPr>
      </w:pPr>
    </w:p>
    <w:p w14:paraId="4C7FE942" w14:textId="77777777" w:rsidR="002B19D6" w:rsidRPr="001B65B0" w:rsidRDefault="002B19D6" w:rsidP="00797CFA">
      <w:pPr>
        <w:pStyle w:val="ListParagraph"/>
        <w:numPr>
          <w:ilvl w:val="0"/>
          <w:numId w:val="19"/>
        </w:numPr>
        <w:tabs>
          <w:tab w:val="left" w:pos="540"/>
        </w:tabs>
        <w:rPr>
          <w:color w:val="000000"/>
          <w:sz w:val="22"/>
          <w:szCs w:val="22"/>
        </w:rPr>
      </w:pPr>
      <w:r w:rsidRPr="001B65B0">
        <w:rPr>
          <w:b/>
          <w:color w:val="000000"/>
          <w:sz w:val="22"/>
          <w:szCs w:val="22"/>
        </w:rPr>
        <w:t xml:space="preserve">Inservice </w:t>
      </w:r>
      <w:r w:rsidR="00C267EE" w:rsidRPr="001B65B0">
        <w:rPr>
          <w:b/>
          <w:color w:val="000000"/>
          <w:sz w:val="22"/>
          <w:szCs w:val="22"/>
        </w:rPr>
        <w:t>Training Session or Workshop.</w:t>
      </w:r>
      <w:r w:rsidR="00C267EE" w:rsidRPr="001B65B0">
        <w:rPr>
          <w:color w:val="000000"/>
          <w:sz w:val="22"/>
          <w:szCs w:val="22"/>
        </w:rPr>
        <w:t xml:space="preserve"> </w:t>
      </w:r>
      <w:r w:rsidR="002C39CD" w:rsidRPr="001B65B0">
        <w:rPr>
          <w:color w:val="000000"/>
          <w:sz w:val="22"/>
          <w:szCs w:val="22"/>
        </w:rPr>
        <w:t xml:space="preserve">Professional development </w:t>
      </w:r>
      <w:hyperlink r:id="rId10" w:history="1">
        <w:r w:rsidR="002C39CD" w:rsidRPr="001B65B0">
          <w:rPr>
            <w:rStyle w:val="Hyperlink"/>
            <w:sz w:val="22"/>
            <w:szCs w:val="22"/>
          </w:rPr>
          <w:t>training</w:t>
        </w:r>
      </w:hyperlink>
      <w:r w:rsidR="002C39CD" w:rsidRPr="001B65B0">
        <w:rPr>
          <w:color w:val="000000"/>
          <w:sz w:val="22"/>
          <w:szCs w:val="22"/>
        </w:rPr>
        <w:t xml:space="preserve"> in the form of an </w:t>
      </w:r>
      <w:proofErr w:type="spellStart"/>
      <w:r w:rsidR="002C39CD" w:rsidRPr="001B65B0">
        <w:rPr>
          <w:color w:val="000000"/>
          <w:sz w:val="22"/>
          <w:szCs w:val="22"/>
        </w:rPr>
        <w:t>inservice</w:t>
      </w:r>
      <w:proofErr w:type="spellEnd"/>
      <w:r w:rsidR="002C39CD" w:rsidRPr="001B65B0">
        <w:rPr>
          <w:color w:val="000000"/>
          <w:sz w:val="22"/>
          <w:szCs w:val="22"/>
        </w:rPr>
        <w:t xml:space="preserve"> training session or workshop </w:t>
      </w:r>
      <w:r w:rsidR="009734B4">
        <w:rPr>
          <w:color w:val="000000"/>
          <w:sz w:val="22"/>
          <w:szCs w:val="22"/>
        </w:rPr>
        <w:t xml:space="preserve">integrating content from three </w:t>
      </w:r>
      <w:r w:rsidR="000B08FD" w:rsidRPr="001B65B0">
        <w:rPr>
          <w:color w:val="000000"/>
          <w:sz w:val="22"/>
          <w:szCs w:val="22"/>
        </w:rPr>
        <w:t xml:space="preserve">of the Transition Specialist </w:t>
      </w:r>
      <w:r w:rsidR="000B08FD" w:rsidRPr="001B65B0">
        <w:rPr>
          <w:sz w:val="22"/>
          <w:szCs w:val="22"/>
        </w:rPr>
        <w:t xml:space="preserve">transition curricular content skill areas listed above (S2.1-S2.7). </w:t>
      </w:r>
      <w:r w:rsidR="00F506FB" w:rsidRPr="001B65B0">
        <w:rPr>
          <w:color w:val="000000"/>
          <w:sz w:val="22"/>
          <w:szCs w:val="22"/>
        </w:rPr>
        <w:t>You will need to have your topic approved by me before you begin work on the project. T</w:t>
      </w:r>
      <w:r w:rsidR="002C39CD" w:rsidRPr="001B65B0">
        <w:rPr>
          <w:color w:val="000000"/>
          <w:sz w:val="22"/>
          <w:szCs w:val="22"/>
        </w:rPr>
        <w:t xml:space="preserve">he </w:t>
      </w:r>
      <w:proofErr w:type="spellStart"/>
      <w:r w:rsidR="002C39CD" w:rsidRPr="001B65B0">
        <w:rPr>
          <w:color w:val="000000"/>
          <w:sz w:val="22"/>
          <w:szCs w:val="22"/>
        </w:rPr>
        <w:t>inservice</w:t>
      </w:r>
      <w:proofErr w:type="spellEnd"/>
      <w:r w:rsidR="002C39CD" w:rsidRPr="001B65B0">
        <w:rPr>
          <w:color w:val="000000"/>
          <w:sz w:val="22"/>
          <w:szCs w:val="22"/>
        </w:rPr>
        <w:t xml:space="preserve"> training session must be at least one hour in length or be </w:t>
      </w:r>
      <w:r w:rsidR="00EB6510">
        <w:rPr>
          <w:color w:val="000000"/>
          <w:sz w:val="22"/>
          <w:szCs w:val="22"/>
        </w:rPr>
        <w:t xml:space="preserve">a </w:t>
      </w:r>
      <w:r w:rsidR="002C39CD" w:rsidRPr="001B65B0">
        <w:rPr>
          <w:color w:val="000000"/>
          <w:sz w:val="22"/>
          <w:szCs w:val="22"/>
        </w:rPr>
        <w:t xml:space="preserve">2-hour or more workshop. </w:t>
      </w:r>
      <w:r w:rsidR="000B08FD" w:rsidRPr="001B65B0">
        <w:rPr>
          <w:color w:val="000000"/>
          <w:sz w:val="22"/>
          <w:szCs w:val="22"/>
        </w:rPr>
        <w:t xml:space="preserve">You will also need to develop training materials and a participant evaluation instrument(s) for your training program. </w:t>
      </w:r>
    </w:p>
    <w:p w14:paraId="62247013" w14:textId="77777777" w:rsidR="00797CFA" w:rsidRPr="001B65B0" w:rsidRDefault="00797CFA" w:rsidP="00797CFA">
      <w:pPr>
        <w:pStyle w:val="ListParagraph"/>
        <w:rPr>
          <w:color w:val="000000"/>
          <w:sz w:val="22"/>
          <w:szCs w:val="22"/>
        </w:rPr>
      </w:pPr>
    </w:p>
    <w:p w14:paraId="2AEC86B5" w14:textId="77777777" w:rsidR="002B19D6" w:rsidRPr="001B65B0" w:rsidRDefault="002B19D6" w:rsidP="00797CFA">
      <w:pPr>
        <w:pStyle w:val="ListParagraph"/>
        <w:numPr>
          <w:ilvl w:val="0"/>
          <w:numId w:val="19"/>
        </w:numPr>
        <w:tabs>
          <w:tab w:val="left" w:pos="540"/>
        </w:tabs>
        <w:rPr>
          <w:b/>
          <w:color w:val="000000"/>
          <w:sz w:val="22"/>
          <w:szCs w:val="22"/>
        </w:rPr>
      </w:pPr>
      <w:r w:rsidRPr="001B65B0">
        <w:rPr>
          <w:b/>
          <w:color w:val="000000"/>
          <w:sz w:val="22"/>
          <w:szCs w:val="22"/>
        </w:rPr>
        <w:t>Community-based instruction</w:t>
      </w:r>
      <w:r w:rsidR="00C267EE" w:rsidRPr="001B65B0">
        <w:rPr>
          <w:b/>
          <w:color w:val="000000"/>
          <w:sz w:val="22"/>
          <w:szCs w:val="22"/>
        </w:rPr>
        <w:t xml:space="preserve">. </w:t>
      </w:r>
      <w:r w:rsidR="00C267EE" w:rsidRPr="001B65B0">
        <w:rPr>
          <w:color w:val="000000"/>
          <w:sz w:val="22"/>
          <w:szCs w:val="22"/>
        </w:rPr>
        <w:t xml:space="preserve">Instruction that is meaningful, functional, and takes place in the community is community-based instruction (CBI). Unlike instruction that takes place in a classroom, CBI requires coordination with many individuals involved </w:t>
      </w:r>
      <w:r w:rsidR="005C76F8" w:rsidRPr="001B65B0">
        <w:rPr>
          <w:color w:val="000000"/>
          <w:sz w:val="22"/>
          <w:szCs w:val="22"/>
        </w:rPr>
        <w:t>to make</w:t>
      </w:r>
      <w:r w:rsidR="00C267EE" w:rsidRPr="001B65B0">
        <w:rPr>
          <w:color w:val="000000"/>
          <w:sz w:val="22"/>
          <w:szCs w:val="22"/>
        </w:rPr>
        <w:t xml:space="preserve"> the experience beneficial for students with disabilities. To work on a project focused on CBI, you </w:t>
      </w:r>
      <w:r w:rsidR="00797CFA" w:rsidRPr="001B65B0">
        <w:rPr>
          <w:color w:val="000000"/>
          <w:sz w:val="22"/>
          <w:szCs w:val="22"/>
        </w:rPr>
        <w:t>might</w:t>
      </w:r>
      <w:r w:rsidR="00C267EE" w:rsidRPr="001B65B0">
        <w:rPr>
          <w:color w:val="000000"/>
          <w:sz w:val="22"/>
          <w:szCs w:val="22"/>
        </w:rPr>
        <w:t xml:space="preserve"> develop the procedures for implementing this type of instruction in your school system or refine and/or organize the procedures</w:t>
      </w:r>
      <w:r w:rsidR="00797CFA" w:rsidRPr="001B65B0">
        <w:rPr>
          <w:color w:val="000000"/>
          <w:sz w:val="22"/>
          <w:szCs w:val="22"/>
        </w:rPr>
        <w:t xml:space="preserve">; collect data on the progress of students as they participate in CBI settings; </w:t>
      </w:r>
      <w:r w:rsidR="005C76F8" w:rsidRPr="001B65B0">
        <w:rPr>
          <w:color w:val="000000"/>
          <w:sz w:val="22"/>
          <w:szCs w:val="22"/>
        </w:rPr>
        <w:t xml:space="preserve">or </w:t>
      </w:r>
      <w:r w:rsidR="00797CFA" w:rsidRPr="001B65B0">
        <w:rPr>
          <w:color w:val="000000"/>
          <w:sz w:val="22"/>
          <w:szCs w:val="22"/>
        </w:rPr>
        <w:t xml:space="preserve">you might gather information from students and/or others involved in CBI to gain their perspective of the experience. </w:t>
      </w:r>
      <w:r w:rsidR="00884526" w:rsidRPr="001B65B0">
        <w:rPr>
          <w:color w:val="000000"/>
          <w:sz w:val="22"/>
          <w:szCs w:val="22"/>
        </w:rPr>
        <w:t xml:space="preserve">A guide to CBI is available from </w:t>
      </w:r>
      <w:hyperlink r:id="rId11" w:history="1">
        <w:hyperlink r:id="rId12" w:history="1">
          <w:r w:rsidR="00884526" w:rsidRPr="001B65B0">
            <w:rPr>
              <w:rStyle w:val="Hyperlink"/>
              <w:sz w:val="22"/>
              <w:szCs w:val="22"/>
            </w:rPr>
            <w:t>Wichita Public Schools, Office of Student Support Servic</w:t>
          </w:r>
        </w:hyperlink>
        <w:r w:rsidR="00884526" w:rsidRPr="001B65B0">
          <w:rPr>
            <w:rStyle w:val="Hyperlink"/>
            <w:sz w:val="22"/>
            <w:szCs w:val="22"/>
          </w:rPr>
          <w:t>es</w:t>
        </w:r>
      </w:hyperlink>
      <w:r w:rsidR="00884526" w:rsidRPr="001B65B0">
        <w:rPr>
          <w:color w:val="000000"/>
          <w:sz w:val="22"/>
          <w:szCs w:val="22"/>
        </w:rPr>
        <w:t xml:space="preserve">. </w:t>
      </w:r>
      <w:r w:rsidR="00797CFA" w:rsidRPr="001B65B0">
        <w:rPr>
          <w:color w:val="000000"/>
          <w:sz w:val="22"/>
          <w:szCs w:val="22"/>
        </w:rPr>
        <w:t>(S2.2, S2.4, S.2.6)</w:t>
      </w:r>
      <w:r w:rsidR="00B23C53" w:rsidRPr="001B65B0">
        <w:rPr>
          <w:color w:val="000000"/>
          <w:sz w:val="22"/>
          <w:szCs w:val="22"/>
        </w:rPr>
        <w:t xml:space="preserve"> </w:t>
      </w:r>
    </w:p>
    <w:p w14:paraId="4EF8A69E" w14:textId="77777777" w:rsidR="00797CFA" w:rsidRPr="001B65B0" w:rsidRDefault="00797CFA" w:rsidP="00797CFA">
      <w:pPr>
        <w:pStyle w:val="ListParagraph"/>
        <w:rPr>
          <w:b/>
          <w:color w:val="000000"/>
          <w:sz w:val="22"/>
          <w:szCs w:val="22"/>
        </w:rPr>
      </w:pPr>
    </w:p>
    <w:p w14:paraId="341CE593" w14:textId="77777777" w:rsidR="00797CFA" w:rsidRPr="001B65B0" w:rsidRDefault="00797CFA" w:rsidP="00797CFA">
      <w:pPr>
        <w:pStyle w:val="ListParagraph"/>
        <w:numPr>
          <w:ilvl w:val="0"/>
          <w:numId w:val="19"/>
        </w:numPr>
        <w:tabs>
          <w:tab w:val="left" w:pos="540"/>
        </w:tabs>
        <w:rPr>
          <w:b/>
          <w:color w:val="000000"/>
          <w:sz w:val="22"/>
          <w:szCs w:val="22"/>
        </w:rPr>
      </w:pPr>
      <w:r w:rsidRPr="001B65B0">
        <w:rPr>
          <w:b/>
          <w:color w:val="000000"/>
          <w:sz w:val="22"/>
          <w:szCs w:val="22"/>
        </w:rPr>
        <w:t xml:space="preserve">Other. </w:t>
      </w:r>
      <w:r w:rsidRPr="001B65B0">
        <w:rPr>
          <w:color w:val="000000"/>
          <w:sz w:val="22"/>
          <w:szCs w:val="22"/>
        </w:rPr>
        <w:t xml:space="preserve">You are a talented and creative transition service provider or administrator. You may develop another project that addresses </w:t>
      </w:r>
      <w:r w:rsidRPr="001B65B0">
        <w:rPr>
          <w:b/>
          <w:color w:val="000000"/>
          <w:sz w:val="22"/>
          <w:szCs w:val="22"/>
        </w:rPr>
        <w:t xml:space="preserve">three </w:t>
      </w:r>
      <w:r w:rsidRPr="001B65B0">
        <w:rPr>
          <w:color w:val="000000"/>
          <w:sz w:val="22"/>
          <w:szCs w:val="22"/>
        </w:rPr>
        <w:t>of the</w:t>
      </w:r>
      <w:r w:rsidRPr="001B65B0">
        <w:rPr>
          <w:b/>
          <w:color w:val="000000"/>
          <w:sz w:val="22"/>
          <w:szCs w:val="22"/>
        </w:rPr>
        <w:t xml:space="preserve"> six standards</w:t>
      </w:r>
      <w:r w:rsidRPr="001B65B0">
        <w:rPr>
          <w:color w:val="000000"/>
          <w:sz w:val="22"/>
          <w:szCs w:val="22"/>
        </w:rPr>
        <w:t xml:space="preserve"> listed above that meets the transition needs of students with disabilities in your local area. Please discuss your project idea with me and how it will meet address the purpose of this assignment.</w:t>
      </w:r>
    </w:p>
    <w:p w14:paraId="539FFAA3" w14:textId="77777777" w:rsidR="00D05766" w:rsidRPr="001B65B0" w:rsidRDefault="00D05766" w:rsidP="00DF0A23">
      <w:pPr>
        <w:tabs>
          <w:tab w:val="left" w:pos="540"/>
        </w:tabs>
        <w:ind w:left="535" w:hanging="450"/>
        <w:rPr>
          <w:color w:val="000000"/>
          <w:sz w:val="22"/>
          <w:szCs w:val="22"/>
        </w:rPr>
      </w:pPr>
    </w:p>
    <w:p w14:paraId="3B5F2EEF" w14:textId="77777777" w:rsidR="00440F68" w:rsidRPr="001B65B0" w:rsidRDefault="00440F68" w:rsidP="000E72F2">
      <w:pPr>
        <w:pStyle w:val="ListParagraph"/>
        <w:numPr>
          <w:ilvl w:val="0"/>
          <w:numId w:val="1"/>
        </w:numPr>
        <w:ind w:left="360"/>
        <w:rPr>
          <w:sz w:val="22"/>
          <w:szCs w:val="22"/>
        </w:rPr>
      </w:pPr>
      <w:r w:rsidRPr="001B65B0">
        <w:rPr>
          <w:b/>
          <w:sz w:val="22"/>
          <w:szCs w:val="22"/>
        </w:rPr>
        <w:lastRenderedPageBreak/>
        <w:t>C</w:t>
      </w:r>
      <w:r w:rsidR="009B0A29" w:rsidRPr="001B65B0">
        <w:rPr>
          <w:b/>
          <w:sz w:val="22"/>
          <w:szCs w:val="22"/>
        </w:rPr>
        <w:t>ourse Content</w:t>
      </w:r>
      <w:r w:rsidR="00B40BF4" w:rsidRPr="001B65B0">
        <w:rPr>
          <w:b/>
          <w:sz w:val="22"/>
          <w:szCs w:val="22"/>
        </w:rPr>
        <w:t>:</w:t>
      </w:r>
    </w:p>
    <w:p w14:paraId="4D9859FE" w14:textId="77777777" w:rsidR="000E72F2" w:rsidRPr="001B65B0" w:rsidRDefault="009B0A29" w:rsidP="000E72F2">
      <w:pPr>
        <w:pStyle w:val="ListParagraph"/>
        <w:ind w:left="360"/>
        <w:rPr>
          <w:sz w:val="22"/>
          <w:szCs w:val="22"/>
        </w:rPr>
      </w:pPr>
      <w:r w:rsidRPr="001B65B0">
        <w:rPr>
          <w:sz w:val="22"/>
          <w:szCs w:val="22"/>
        </w:rPr>
        <w:t>Distance learning courses: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68C156F0" w14:textId="77777777" w:rsidR="000E72F2" w:rsidRPr="001B65B0" w:rsidRDefault="000E72F2" w:rsidP="000E72F2">
      <w:pPr>
        <w:pStyle w:val="ListParagraph"/>
        <w:ind w:left="360"/>
        <w:rPr>
          <w:sz w:val="22"/>
          <w:szCs w:val="22"/>
        </w:rPr>
      </w:pPr>
    </w:p>
    <w:p w14:paraId="5C312414" w14:textId="77777777" w:rsidR="009B0A29" w:rsidRPr="001B65B0" w:rsidRDefault="00EB1A66" w:rsidP="000E72F2">
      <w:pPr>
        <w:pStyle w:val="ListParagraph"/>
        <w:numPr>
          <w:ilvl w:val="0"/>
          <w:numId w:val="1"/>
        </w:numPr>
        <w:ind w:left="360"/>
        <w:rPr>
          <w:b/>
          <w:bCs/>
          <w:sz w:val="22"/>
          <w:szCs w:val="22"/>
        </w:rPr>
      </w:pPr>
      <w:r w:rsidRPr="00EB6510">
        <w:rPr>
          <w:b/>
          <w:bCs/>
          <w:color w:val="000000"/>
          <w:sz w:val="22"/>
          <w:szCs w:val="22"/>
        </w:rPr>
        <w:t>Course Content &amp; Schedule</w:t>
      </w:r>
      <w:r w:rsidRPr="00EB6510">
        <w:rPr>
          <w:b/>
          <w:bCs/>
          <w:sz w:val="22"/>
          <w:szCs w:val="22"/>
        </w:rPr>
        <w:t xml:space="preserve">: </w:t>
      </w:r>
    </w:p>
    <w:p w14:paraId="64420CDF" w14:textId="77777777" w:rsidR="000036F0" w:rsidRPr="001B65B0" w:rsidRDefault="000036F0" w:rsidP="000036F0">
      <w:pPr>
        <w:pStyle w:val="ListParagraph"/>
        <w:ind w:left="360"/>
        <w:rPr>
          <w:b/>
          <w:bCs/>
          <w:sz w:val="22"/>
          <w:szCs w:val="22"/>
        </w:rPr>
      </w:pPr>
    </w:p>
    <w:p w14:paraId="1B48ABF1" w14:textId="77777777" w:rsidR="00A74BA3" w:rsidRDefault="003E418F" w:rsidP="000036F0">
      <w:pPr>
        <w:pStyle w:val="ListParagraph"/>
        <w:ind w:left="360"/>
        <w:rPr>
          <w:bCs/>
          <w:sz w:val="22"/>
          <w:szCs w:val="22"/>
        </w:rPr>
      </w:pPr>
      <w:r>
        <w:rPr>
          <w:bCs/>
          <w:sz w:val="22"/>
          <w:szCs w:val="22"/>
        </w:rPr>
        <w:t xml:space="preserve">Week </w:t>
      </w:r>
      <w:r w:rsidR="00A74BA3">
        <w:rPr>
          <w:bCs/>
          <w:sz w:val="22"/>
          <w:szCs w:val="22"/>
        </w:rPr>
        <w:t>1: Overview of Course</w:t>
      </w:r>
    </w:p>
    <w:p w14:paraId="63B53BD9" w14:textId="77777777" w:rsidR="00A74BA3" w:rsidRDefault="00A74BA3" w:rsidP="000036F0">
      <w:pPr>
        <w:pStyle w:val="ListParagraph"/>
        <w:ind w:left="360"/>
        <w:rPr>
          <w:bCs/>
          <w:sz w:val="22"/>
          <w:szCs w:val="22"/>
        </w:rPr>
      </w:pPr>
    </w:p>
    <w:p w14:paraId="54F4BFA5" w14:textId="6624F6E5" w:rsidR="00211D32" w:rsidRPr="001B65B0" w:rsidRDefault="00A74BA3" w:rsidP="000036F0">
      <w:pPr>
        <w:pStyle w:val="ListParagraph"/>
        <w:ind w:left="360"/>
        <w:rPr>
          <w:bCs/>
          <w:sz w:val="22"/>
          <w:szCs w:val="22"/>
        </w:rPr>
      </w:pPr>
      <w:r>
        <w:rPr>
          <w:bCs/>
          <w:sz w:val="22"/>
          <w:szCs w:val="22"/>
        </w:rPr>
        <w:t>Week 2:</w:t>
      </w:r>
      <w:r w:rsidR="000036F0" w:rsidRPr="001B65B0">
        <w:rPr>
          <w:bCs/>
          <w:sz w:val="22"/>
          <w:szCs w:val="22"/>
        </w:rPr>
        <w:t xml:space="preserve"> </w:t>
      </w:r>
      <w:r w:rsidR="00211D32" w:rsidRPr="001B65B0">
        <w:rPr>
          <w:bCs/>
          <w:sz w:val="22"/>
          <w:szCs w:val="22"/>
        </w:rPr>
        <w:t>Identify Project/Transition Standards</w:t>
      </w:r>
    </w:p>
    <w:p w14:paraId="4C6907B7" w14:textId="77777777" w:rsidR="00211D32" w:rsidRPr="001B65B0" w:rsidRDefault="00211D32" w:rsidP="000036F0">
      <w:pPr>
        <w:pStyle w:val="ListParagraph"/>
        <w:ind w:left="360"/>
        <w:rPr>
          <w:bCs/>
          <w:sz w:val="22"/>
          <w:szCs w:val="22"/>
        </w:rPr>
      </w:pPr>
    </w:p>
    <w:p w14:paraId="7459CB19" w14:textId="4AD147B0" w:rsidR="008445B7" w:rsidRPr="001B65B0" w:rsidRDefault="008445B7" w:rsidP="000036F0">
      <w:pPr>
        <w:pStyle w:val="ListParagraph"/>
        <w:ind w:left="360"/>
        <w:rPr>
          <w:bCs/>
          <w:sz w:val="22"/>
          <w:szCs w:val="22"/>
        </w:rPr>
      </w:pPr>
      <w:r w:rsidRPr="001B65B0">
        <w:rPr>
          <w:bCs/>
          <w:sz w:val="22"/>
          <w:szCs w:val="22"/>
        </w:rPr>
        <w:t>Week</w:t>
      </w:r>
      <w:r w:rsidR="00E6605F">
        <w:rPr>
          <w:bCs/>
          <w:sz w:val="22"/>
          <w:szCs w:val="22"/>
        </w:rPr>
        <w:t>s</w:t>
      </w:r>
      <w:r w:rsidRPr="001B65B0">
        <w:rPr>
          <w:bCs/>
          <w:sz w:val="22"/>
          <w:szCs w:val="22"/>
        </w:rPr>
        <w:t xml:space="preserve"> 4</w:t>
      </w:r>
      <w:r w:rsidR="00FB1ADC">
        <w:rPr>
          <w:bCs/>
          <w:sz w:val="22"/>
          <w:szCs w:val="22"/>
        </w:rPr>
        <w:t xml:space="preserve"> </w:t>
      </w:r>
      <w:r w:rsidRPr="001B65B0">
        <w:rPr>
          <w:bCs/>
          <w:sz w:val="22"/>
          <w:szCs w:val="22"/>
        </w:rPr>
        <w:t>–1</w:t>
      </w:r>
      <w:r w:rsidR="004A2C2B">
        <w:rPr>
          <w:bCs/>
          <w:sz w:val="22"/>
          <w:szCs w:val="22"/>
        </w:rPr>
        <w:t>3</w:t>
      </w:r>
      <w:r w:rsidRPr="001B65B0">
        <w:rPr>
          <w:bCs/>
          <w:sz w:val="22"/>
          <w:szCs w:val="22"/>
        </w:rPr>
        <w:t xml:space="preserve">: </w:t>
      </w:r>
      <w:r w:rsidR="009014CD">
        <w:rPr>
          <w:bCs/>
          <w:sz w:val="22"/>
          <w:szCs w:val="22"/>
        </w:rPr>
        <w:t xml:space="preserve">Begin Project and </w:t>
      </w:r>
      <w:r w:rsidRPr="001B65B0">
        <w:rPr>
          <w:bCs/>
          <w:sz w:val="22"/>
          <w:szCs w:val="22"/>
        </w:rPr>
        <w:t>Journal Entries</w:t>
      </w:r>
    </w:p>
    <w:p w14:paraId="33D17332" w14:textId="77777777" w:rsidR="00211D32" w:rsidRPr="001B65B0" w:rsidRDefault="00211D32" w:rsidP="000036F0">
      <w:pPr>
        <w:pStyle w:val="ListParagraph"/>
        <w:ind w:left="360"/>
        <w:rPr>
          <w:bCs/>
          <w:sz w:val="22"/>
          <w:szCs w:val="22"/>
        </w:rPr>
      </w:pPr>
    </w:p>
    <w:p w14:paraId="053D1B69" w14:textId="77777777" w:rsidR="00211D32" w:rsidRPr="001B65B0" w:rsidRDefault="00211D32" w:rsidP="000036F0">
      <w:pPr>
        <w:pStyle w:val="ListParagraph"/>
        <w:ind w:left="360"/>
        <w:rPr>
          <w:bCs/>
          <w:sz w:val="22"/>
          <w:szCs w:val="22"/>
        </w:rPr>
      </w:pPr>
      <w:r w:rsidRPr="001B65B0">
        <w:rPr>
          <w:bCs/>
          <w:sz w:val="22"/>
          <w:szCs w:val="22"/>
        </w:rPr>
        <w:t>Week 14: Practicum Project</w:t>
      </w:r>
    </w:p>
    <w:p w14:paraId="1451413F" w14:textId="77777777" w:rsidR="002B19D6" w:rsidRPr="001B65B0" w:rsidRDefault="002B19D6" w:rsidP="002B19D6">
      <w:pPr>
        <w:pStyle w:val="ListParagraph"/>
        <w:ind w:left="360"/>
        <w:rPr>
          <w:bCs/>
          <w:sz w:val="22"/>
          <w:szCs w:val="22"/>
        </w:rPr>
      </w:pPr>
    </w:p>
    <w:p w14:paraId="0C40C6E9" w14:textId="77777777" w:rsidR="00EB1A66" w:rsidRDefault="00EB6510" w:rsidP="00EB1A66">
      <w:pPr>
        <w:pStyle w:val="Level1"/>
        <w:numPr>
          <w:ilvl w:val="12"/>
          <w:numId w:val="0"/>
        </w:numPr>
        <w:tabs>
          <w:tab w:val="left" w:pos="-1080"/>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Cs/>
          <w:sz w:val="22"/>
          <w:szCs w:val="22"/>
        </w:rPr>
      </w:pPr>
      <w:r w:rsidRPr="00EB6510">
        <w:rPr>
          <w:bCs/>
          <w:sz w:val="22"/>
          <w:szCs w:val="22"/>
        </w:rPr>
        <w:t>You will have practicum meetings via Zoom</w:t>
      </w:r>
      <w:r w:rsidR="00170960" w:rsidRPr="00EB6510">
        <w:rPr>
          <w:bCs/>
          <w:sz w:val="22"/>
          <w:szCs w:val="22"/>
        </w:rPr>
        <w:t xml:space="preserve"> as announced.</w:t>
      </w:r>
    </w:p>
    <w:p w14:paraId="2C1B94E3" w14:textId="77777777" w:rsidR="00EB1A66" w:rsidRDefault="00EB1A66" w:rsidP="00170960">
      <w:pPr>
        <w:pStyle w:val="Level1"/>
        <w:numPr>
          <w:ilvl w:val="12"/>
          <w:numId w:val="0"/>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Cs/>
          <w:sz w:val="22"/>
          <w:szCs w:val="22"/>
        </w:rPr>
      </w:pPr>
    </w:p>
    <w:p w14:paraId="392BA3CE" w14:textId="77777777" w:rsidR="00170960" w:rsidRPr="001B65B0" w:rsidRDefault="00170960" w:rsidP="00170960">
      <w:pPr>
        <w:spacing w:line="2" w:lineRule="exact"/>
        <w:rPr>
          <w:sz w:val="22"/>
          <w:szCs w:val="22"/>
        </w:rPr>
      </w:pPr>
    </w:p>
    <w:p w14:paraId="5A37D96C" w14:textId="77777777" w:rsidR="001B65B0" w:rsidRPr="008A6348" w:rsidRDefault="00170960" w:rsidP="001B65B0">
      <w:pPr>
        <w:widowControl w:val="0"/>
        <w:tabs>
          <w:tab w:val="left" w:pos="360"/>
        </w:tabs>
        <w:autoSpaceDE w:val="0"/>
        <w:autoSpaceDN w:val="0"/>
        <w:adjustRightInd w:val="0"/>
        <w:rPr>
          <w:sz w:val="22"/>
          <w:szCs w:val="22"/>
        </w:rPr>
      </w:pPr>
      <w:r w:rsidRPr="001B65B0">
        <w:rPr>
          <w:b/>
          <w:bCs/>
          <w:sz w:val="22"/>
          <w:szCs w:val="22"/>
        </w:rPr>
        <w:t>7.</w:t>
      </w:r>
      <w:r w:rsidR="000950A4" w:rsidRPr="001B65B0">
        <w:rPr>
          <w:b/>
          <w:bCs/>
          <w:sz w:val="22"/>
          <w:szCs w:val="22"/>
        </w:rPr>
        <w:t xml:space="preserve"> </w:t>
      </w:r>
      <w:r w:rsidR="001B65B0">
        <w:rPr>
          <w:b/>
          <w:bCs/>
          <w:sz w:val="22"/>
          <w:szCs w:val="22"/>
        </w:rPr>
        <w:tab/>
      </w:r>
      <w:r w:rsidR="00EB1A66" w:rsidRPr="008A6348">
        <w:rPr>
          <w:b/>
          <w:bCs/>
          <w:sz w:val="22"/>
          <w:szCs w:val="22"/>
        </w:rPr>
        <w:t>Course Requirements/Evaluation:</w:t>
      </w:r>
    </w:p>
    <w:p w14:paraId="2B9CD7EE" w14:textId="77777777" w:rsidR="00170960" w:rsidRPr="001B65B0" w:rsidRDefault="00170960" w:rsidP="00170960">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sz w:val="22"/>
          <w:szCs w:val="22"/>
        </w:rPr>
      </w:pPr>
    </w:p>
    <w:p w14:paraId="3B149B2E" w14:textId="77777777" w:rsidR="00211D32" w:rsidRPr="001B65B0" w:rsidRDefault="00211D32" w:rsidP="00211D32">
      <w:pPr>
        <w:pStyle w:val="ListParagraph"/>
        <w:ind w:left="360"/>
        <w:rPr>
          <w:b/>
          <w:bCs/>
          <w:sz w:val="22"/>
          <w:szCs w:val="22"/>
        </w:rPr>
      </w:pPr>
      <w:r w:rsidRPr="001B65B0">
        <w:rPr>
          <w:b/>
          <w:bCs/>
          <w:sz w:val="22"/>
          <w:szCs w:val="22"/>
        </w:rPr>
        <w:t xml:space="preserve">Project/Transition Standards (1 pt.). </w:t>
      </w:r>
      <w:r w:rsidRPr="001B65B0">
        <w:rPr>
          <w:bCs/>
          <w:sz w:val="22"/>
          <w:szCs w:val="22"/>
        </w:rPr>
        <w:t>Identify what you will be doing for your project and what Transition Specialist Standards that you it will address (minimum of three). Once you have selected a project write a brief paragraph description for approval.</w:t>
      </w:r>
      <w:r w:rsidRPr="001B65B0">
        <w:rPr>
          <w:b/>
          <w:bCs/>
          <w:sz w:val="22"/>
          <w:szCs w:val="22"/>
        </w:rPr>
        <w:t xml:space="preserve"> </w:t>
      </w:r>
    </w:p>
    <w:p w14:paraId="209205C2" w14:textId="77777777" w:rsidR="00211D32" w:rsidRPr="001B65B0" w:rsidRDefault="00211D32" w:rsidP="00211D32">
      <w:pPr>
        <w:pStyle w:val="ListParagraph"/>
        <w:ind w:left="360"/>
        <w:rPr>
          <w:b/>
          <w:bCs/>
          <w:sz w:val="22"/>
          <w:szCs w:val="22"/>
        </w:rPr>
      </w:pPr>
    </w:p>
    <w:p w14:paraId="1CF3B959" w14:textId="77777777" w:rsidR="00170960" w:rsidRPr="001B65B0" w:rsidRDefault="00211D32" w:rsidP="00211D32">
      <w:pPr>
        <w:pStyle w:val="ListParagraph"/>
        <w:ind w:left="360"/>
        <w:rPr>
          <w:rFonts w:cs="Shruti"/>
          <w:bCs/>
          <w:sz w:val="22"/>
          <w:szCs w:val="22"/>
        </w:rPr>
      </w:pPr>
      <w:r w:rsidRPr="001B65B0">
        <w:rPr>
          <w:b/>
          <w:bCs/>
          <w:sz w:val="22"/>
          <w:szCs w:val="22"/>
        </w:rPr>
        <w:t xml:space="preserve">Journal Entries </w:t>
      </w:r>
      <w:r w:rsidR="00CD6CBB" w:rsidRPr="001B65B0">
        <w:rPr>
          <w:b/>
          <w:bCs/>
          <w:sz w:val="22"/>
          <w:szCs w:val="22"/>
        </w:rPr>
        <w:t>(50 points, 5 points per entry)</w:t>
      </w:r>
      <w:r w:rsidRPr="001B65B0">
        <w:rPr>
          <w:b/>
          <w:bCs/>
          <w:sz w:val="22"/>
          <w:szCs w:val="22"/>
        </w:rPr>
        <w:t xml:space="preserve">. </w:t>
      </w:r>
      <w:r w:rsidRPr="001B65B0">
        <w:rPr>
          <w:bCs/>
          <w:sz w:val="22"/>
          <w:szCs w:val="22"/>
        </w:rPr>
        <w:t>You will make weekly journal entries describing the actions you are taking to develop your project. These entries should be a list of activities you have completed that week and include notes as needed. You will need this information to help you remember the actions you took throughout the semester to complete your project.</w:t>
      </w:r>
    </w:p>
    <w:p w14:paraId="4D1A44F4" w14:textId="77777777" w:rsidR="00170960" w:rsidRPr="001B65B0" w:rsidRDefault="00170960" w:rsidP="00170960">
      <w:pPr>
        <w:ind w:firstLine="360"/>
        <w:rPr>
          <w:rFonts w:cs="Shruti"/>
          <w:bCs/>
          <w:sz w:val="22"/>
          <w:szCs w:val="22"/>
        </w:rPr>
      </w:pPr>
    </w:p>
    <w:p w14:paraId="03D41245" w14:textId="77777777" w:rsidR="00211D32" w:rsidRPr="001B65B0" w:rsidRDefault="00F86CE8" w:rsidP="00211D32">
      <w:pPr>
        <w:pStyle w:val="ListParagraph"/>
        <w:ind w:left="360"/>
        <w:rPr>
          <w:bCs/>
          <w:sz w:val="22"/>
          <w:szCs w:val="22"/>
        </w:rPr>
      </w:pPr>
      <w:r>
        <w:rPr>
          <w:rFonts w:cs="Shruti"/>
          <w:b/>
          <w:bCs/>
          <w:sz w:val="22"/>
          <w:szCs w:val="22"/>
        </w:rPr>
        <w:t>40</w:t>
      </w:r>
      <w:r w:rsidR="00CD6CBB" w:rsidRPr="001B65B0">
        <w:rPr>
          <w:rFonts w:cs="Shruti"/>
          <w:b/>
          <w:bCs/>
          <w:sz w:val="22"/>
          <w:szCs w:val="22"/>
        </w:rPr>
        <w:t xml:space="preserve"> (40 points)</w:t>
      </w:r>
      <w:r w:rsidR="00211D32" w:rsidRPr="001B65B0">
        <w:rPr>
          <w:rFonts w:cs="Shruti"/>
          <w:b/>
          <w:bCs/>
          <w:sz w:val="22"/>
          <w:szCs w:val="22"/>
        </w:rPr>
        <w:t>.</w:t>
      </w:r>
      <w:r w:rsidR="00211D32" w:rsidRPr="001B65B0">
        <w:rPr>
          <w:rFonts w:cs="Shruti"/>
          <w:bCs/>
          <w:sz w:val="22"/>
          <w:szCs w:val="22"/>
        </w:rPr>
        <w:t xml:space="preserve"> </w:t>
      </w:r>
      <w:r w:rsidR="00211D32" w:rsidRPr="001B65B0">
        <w:rPr>
          <w:bCs/>
          <w:sz w:val="22"/>
          <w:szCs w:val="22"/>
        </w:rPr>
        <w:t>Using your list and notes that you recorded in your journal, you will write a 4-page description of your project. You will need to include citations of the Transition Specialist Standards that you chose to address. Also, be sure to include any materials or resources (e.g., flyers, brochures) that you used in your project.</w:t>
      </w:r>
    </w:p>
    <w:p w14:paraId="79CD9B6F" w14:textId="77777777" w:rsidR="00CD6CBB" w:rsidRPr="001B65B0" w:rsidRDefault="00CD6CBB" w:rsidP="00211D32">
      <w:pPr>
        <w:pStyle w:val="ListParagraph"/>
        <w:ind w:left="360"/>
        <w:rPr>
          <w:bCs/>
          <w:sz w:val="22"/>
          <w:szCs w:val="22"/>
        </w:rPr>
      </w:pPr>
    </w:p>
    <w:p w14:paraId="5FD0DE45" w14:textId="77777777" w:rsidR="001B65B0" w:rsidRDefault="00CD6CBB" w:rsidP="001B65B0">
      <w:pPr>
        <w:pStyle w:val="ListParagraph"/>
        <w:ind w:left="360"/>
        <w:rPr>
          <w:bCs/>
          <w:sz w:val="22"/>
          <w:szCs w:val="22"/>
        </w:rPr>
      </w:pPr>
      <w:r w:rsidRPr="001B65B0">
        <w:rPr>
          <w:rFonts w:cs="Shruti"/>
          <w:b/>
          <w:bCs/>
          <w:sz w:val="22"/>
          <w:szCs w:val="22"/>
        </w:rPr>
        <w:t>Participation (9 points).</w:t>
      </w:r>
      <w:r w:rsidRPr="001B65B0">
        <w:rPr>
          <w:bCs/>
          <w:sz w:val="22"/>
          <w:szCs w:val="22"/>
        </w:rPr>
        <w:t xml:space="preserve"> You must access Canvas each week and post your journal entries. I will be available for practicum meetings on Tuesdays from 5:30-6:30 p.m. via Zoom. You must attend at least three of these meetings throughout the semester and post your weekly journal entries to receive your participation points. </w:t>
      </w:r>
    </w:p>
    <w:p w14:paraId="6AEBDB19" w14:textId="77777777" w:rsidR="001B65B0" w:rsidRDefault="001B65B0" w:rsidP="001B65B0">
      <w:pPr>
        <w:pStyle w:val="ListParagraph"/>
        <w:ind w:left="360"/>
        <w:rPr>
          <w:b/>
          <w:bCs/>
          <w:sz w:val="22"/>
          <w:szCs w:val="22"/>
          <w:u w:val="single"/>
        </w:rPr>
      </w:pPr>
    </w:p>
    <w:p w14:paraId="75414CB5" w14:textId="77777777" w:rsidR="00B519E2" w:rsidRPr="00B519E2" w:rsidRDefault="00EB1A66" w:rsidP="00170960">
      <w:pPr>
        <w:pStyle w:val="Level1"/>
        <w:numPr>
          <w:ilvl w:val="0"/>
          <w:numId w:val="4"/>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sz w:val="22"/>
          <w:szCs w:val="22"/>
        </w:rPr>
      </w:pPr>
      <w:r>
        <w:rPr>
          <w:b/>
          <w:bCs/>
          <w:sz w:val="22"/>
          <w:szCs w:val="22"/>
        </w:rPr>
        <w:t>Student Grading &amp; Evaluation:</w:t>
      </w:r>
    </w:p>
    <w:p w14:paraId="6528BB0E"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r w:rsidRPr="001B65B0">
        <w:rPr>
          <w:b/>
          <w:bCs/>
          <w:sz w:val="22"/>
          <w:szCs w:val="22"/>
        </w:rPr>
        <w:t>TOTAL # = 100 points.</w:t>
      </w:r>
      <w:r w:rsidR="000950A4" w:rsidRPr="001B65B0">
        <w:rPr>
          <w:b/>
          <w:bCs/>
          <w:sz w:val="22"/>
          <w:szCs w:val="22"/>
        </w:rPr>
        <w:t xml:space="preserve"> </w:t>
      </w:r>
      <w:r w:rsidRPr="001B65B0">
        <w:rPr>
          <w:sz w:val="22"/>
          <w:szCs w:val="22"/>
        </w:rPr>
        <w:t xml:space="preserve">Grades will be either </w:t>
      </w:r>
    </w:p>
    <w:p w14:paraId="669CF94D"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r w:rsidRPr="001B65B0">
        <w:rPr>
          <w:b/>
          <w:sz w:val="22"/>
          <w:szCs w:val="22"/>
          <w:u w:val="single"/>
        </w:rPr>
        <w:t>S</w:t>
      </w:r>
      <w:r w:rsidRPr="001B65B0">
        <w:rPr>
          <w:b/>
          <w:sz w:val="22"/>
          <w:szCs w:val="22"/>
        </w:rPr>
        <w:t xml:space="preserve"> (satisfactory) or </w:t>
      </w:r>
      <w:r w:rsidRPr="001B65B0">
        <w:rPr>
          <w:b/>
          <w:sz w:val="22"/>
          <w:szCs w:val="22"/>
          <w:u w:val="single"/>
        </w:rPr>
        <w:t>U</w:t>
      </w:r>
      <w:r w:rsidRPr="001B65B0">
        <w:rPr>
          <w:b/>
          <w:sz w:val="22"/>
          <w:szCs w:val="22"/>
        </w:rPr>
        <w:t xml:space="preserve"> (unsatisfactory).</w:t>
      </w:r>
      <w:r w:rsidRPr="001B65B0">
        <w:rPr>
          <w:sz w:val="22"/>
          <w:szCs w:val="22"/>
        </w:rPr>
        <w:t xml:space="preserve"> Evaluation will occur based on the following:</w:t>
      </w:r>
    </w:p>
    <w:p w14:paraId="2F14EA6C"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p>
    <w:p w14:paraId="5071F6D8"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80%-100% of points = S (satisfactory)</w:t>
      </w:r>
    </w:p>
    <w:p w14:paraId="3F178C7E"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sz w:val="22"/>
          <w:szCs w:val="22"/>
        </w:rPr>
      </w:pPr>
    </w:p>
    <w:p w14:paraId="05759751"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0-79% of points = U (unsatisfactory)</w:t>
      </w:r>
    </w:p>
    <w:p w14:paraId="0B3AB43A" w14:textId="77777777" w:rsidR="00170960" w:rsidRPr="001B65B0" w:rsidRDefault="00170960" w:rsidP="00211D32">
      <w:pPr>
        <w:pStyle w:val="ListParagraph"/>
        <w:rPr>
          <w:b/>
          <w:sz w:val="22"/>
          <w:szCs w:val="22"/>
        </w:rPr>
      </w:pPr>
    </w:p>
    <w:p w14:paraId="6620D894" w14:textId="77777777" w:rsidR="00170960" w:rsidRPr="001B65B0" w:rsidRDefault="00EB1A66" w:rsidP="00211D32">
      <w:pPr>
        <w:pStyle w:val="Level1"/>
        <w:tabs>
          <w:tab w:val="left" w:pos="-1080"/>
          <w:tab w:val="left" w:pos="-720"/>
          <w:tab w:val="left" w:pos="0"/>
          <w:tab w:val="left" w:pos="180"/>
          <w:tab w:val="left" w:pos="27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All Assignments Must Be Turned In.</w:t>
      </w:r>
    </w:p>
    <w:p w14:paraId="152198DC" w14:textId="77777777" w:rsidR="00B519E2" w:rsidRDefault="00170960" w:rsidP="00EB1A66">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1B65B0">
        <w:rPr>
          <w:sz w:val="22"/>
          <w:szCs w:val="22"/>
        </w:rPr>
        <w:lastRenderedPageBreak/>
        <w:t>Revisions must be made to practicum project until they are considered satisfactory level of competence.</w:t>
      </w:r>
      <w:r w:rsidR="000950A4" w:rsidRPr="001B65B0">
        <w:rPr>
          <w:sz w:val="22"/>
          <w:szCs w:val="22"/>
        </w:rPr>
        <w:t xml:space="preserve"> </w:t>
      </w:r>
      <w:r w:rsidRPr="001B65B0">
        <w:rPr>
          <w:sz w:val="22"/>
          <w:szCs w:val="22"/>
        </w:rPr>
        <w:t>Revisions are due within 3 days of receiving feedback.</w:t>
      </w:r>
      <w:r w:rsidR="00B519E2" w:rsidRPr="00B519E2">
        <w:rPr>
          <w:sz w:val="22"/>
          <w:szCs w:val="22"/>
        </w:rPr>
        <w:t xml:space="preserve"> </w:t>
      </w:r>
    </w:p>
    <w:p w14:paraId="44F1E366" w14:textId="77777777" w:rsidR="00B519E2" w:rsidRPr="00FE23E7" w:rsidRDefault="00B519E2" w:rsidP="00B519E2">
      <w:pPr>
        <w:tabs>
          <w:tab w:val="left" w:pos="-1080"/>
          <w:tab w:val="left" w:pos="-720"/>
          <w:tab w:val="left" w:pos="330"/>
          <w:tab w:val="left" w:pos="360"/>
          <w:tab w:val="left" w:pos="720"/>
          <w:tab w:val="left" w:pos="1440"/>
          <w:tab w:val="left" w:pos="1980"/>
          <w:tab w:val="left" w:pos="2880"/>
        </w:tabs>
        <w:ind w:left="360"/>
        <w:rPr>
          <w:sz w:val="22"/>
          <w:szCs w:val="22"/>
        </w:rPr>
      </w:pPr>
    </w:p>
    <w:p w14:paraId="0EAD91BB" w14:textId="77777777" w:rsidR="00B519E2" w:rsidRPr="009276D6" w:rsidRDefault="00EB1A66" w:rsidP="00EB1A66">
      <w:pPr>
        <w:pStyle w:val="ListParagraph"/>
        <w:widowControl w:val="0"/>
        <w:numPr>
          <w:ilvl w:val="0"/>
          <w:numId w:val="4"/>
        </w:numPr>
        <w:tabs>
          <w:tab w:val="clear" w:pos="720"/>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autoSpaceDE w:val="0"/>
        <w:autoSpaceDN w:val="0"/>
        <w:adjustRightInd w:val="0"/>
        <w:spacing w:line="240" w:lineRule="exact"/>
        <w:ind w:left="360"/>
        <w:contextualSpacing w:val="0"/>
        <w:jc w:val="both"/>
        <w:rPr>
          <w:sz w:val="22"/>
          <w:szCs w:val="22"/>
        </w:rPr>
      </w:pPr>
      <w:r w:rsidRPr="009276D6">
        <w:rPr>
          <w:b/>
          <w:bCs/>
          <w:color w:val="000000"/>
          <w:sz w:val="22"/>
          <w:szCs w:val="22"/>
        </w:rPr>
        <w:t>Course Evaluation</w:t>
      </w:r>
      <w:r w:rsidR="00B519E2" w:rsidRPr="009276D6">
        <w:rPr>
          <w:b/>
          <w:bCs/>
          <w:color w:val="000000"/>
          <w:sz w:val="22"/>
          <w:szCs w:val="22"/>
        </w:rPr>
        <w:t xml:space="preserve">: </w:t>
      </w:r>
      <w:r w:rsidR="00B519E2" w:rsidRPr="009276D6">
        <w:rPr>
          <w:color w:val="000000"/>
          <w:sz w:val="22"/>
          <w:szCs w:val="22"/>
        </w:rPr>
        <w:t>Student perception and evaluation of the course is valued by the instructor, the department, and the</w:t>
      </w:r>
      <w:r w:rsidR="00B519E2">
        <w:rPr>
          <w:color w:val="000000"/>
          <w:sz w:val="22"/>
          <w:szCs w:val="22"/>
        </w:rPr>
        <w:t xml:space="preserve"> </w:t>
      </w:r>
      <w:r w:rsidR="00B519E2" w:rsidRPr="009276D6">
        <w:rPr>
          <w:color w:val="000000"/>
          <w:sz w:val="22"/>
          <w:szCs w:val="22"/>
        </w:rPr>
        <w:t>university. Three specific methods for obtaining student perception and evaluation of the course are requested. These evaluation procedures are both formative and summative in nature.</w:t>
      </w:r>
    </w:p>
    <w:p w14:paraId="33BC65F6" w14:textId="77777777" w:rsidR="00B519E2" w:rsidRPr="00FE23E7" w:rsidRDefault="00B519E2" w:rsidP="00B519E2">
      <w:pPr>
        <w:numPr>
          <w:ilvl w:val="12"/>
          <w:numId w:val="0"/>
        </w:numPr>
        <w:ind w:left="720"/>
        <w:jc w:val="both"/>
        <w:rPr>
          <w:color w:val="000000"/>
          <w:sz w:val="22"/>
          <w:szCs w:val="22"/>
        </w:rPr>
      </w:pPr>
    </w:p>
    <w:p w14:paraId="5DA05C97" w14:textId="1919676F" w:rsidR="00B519E2" w:rsidRDefault="00B519E2" w:rsidP="00B519E2">
      <w:pPr>
        <w:widowControl w:val="0"/>
        <w:numPr>
          <w:ilvl w:val="0"/>
          <w:numId w:val="4"/>
        </w:numPr>
        <w:tabs>
          <w:tab w:val="clear" w:pos="720"/>
        </w:tabs>
        <w:autoSpaceDE w:val="0"/>
        <w:autoSpaceDN w:val="0"/>
        <w:adjustRightInd w:val="0"/>
        <w:ind w:left="360"/>
        <w:rPr>
          <w:b/>
          <w:color w:val="000000"/>
          <w:sz w:val="22"/>
          <w:szCs w:val="22"/>
        </w:rPr>
      </w:pPr>
      <w:r w:rsidRPr="00FE23E7">
        <w:rPr>
          <w:b/>
          <w:color w:val="000000"/>
          <w:sz w:val="22"/>
          <w:szCs w:val="22"/>
        </w:rPr>
        <w:t xml:space="preserve"> </w:t>
      </w:r>
      <w:r w:rsidR="00EB1A66" w:rsidRPr="00FE23E7">
        <w:rPr>
          <w:b/>
          <w:color w:val="000000"/>
          <w:sz w:val="22"/>
          <w:szCs w:val="22"/>
        </w:rPr>
        <w:t>Class Policies:</w:t>
      </w:r>
    </w:p>
    <w:p w14:paraId="2051346C" w14:textId="77777777" w:rsidR="005B7177" w:rsidRDefault="005B7177" w:rsidP="005B7177">
      <w:pPr>
        <w:pStyle w:val="ListParagraph"/>
        <w:rPr>
          <w:b/>
          <w:color w:val="000000"/>
          <w:sz w:val="22"/>
          <w:szCs w:val="22"/>
        </w:rPr>
      </w:pPr>
    </w:p>
    <w:p w14:paraId="7EA1CD62" w14:textId="77777777" w:rsidR="005B7177" w:rsidRPr="00FE23E7" w:rsidRDefault="005B7177" w:rsidP="005B7177">
      <w:pPr>
        <w:widowControl w:val="0"/>
        <w:autoSpaceDE w:val="0"/>
        <w:autoSpaceDN w:val="0"/>
        <w:adjustRightInd w:val="0"/>
        <w:ind w:left="360"/>
        <w:rPr>
          <w:b/>
          <w:color w:val="000000"/>
          <w:sz w:val="22"/>
          <w:szCs w:val="22"/>
        </w:rPr>
      </w:pPr>
    </w:p>
    <w:p w14:paraId="125B1745" w14:textId="77777777" w:rsidR="005B7177" w:rsidRDefault="005B7177" w:rsidP="005B7177">
      <w:pPr>
        <w:ind w:left="360" w:hanging="360"/>
        <w:rPr>
          <w:rFonts w:cs="Tahoma"/>
          <w:b/>
          <w:sz w:val="22"/>
          <w:szCs w:val="22"/>
        </w:rPr>
      </w:pPr>
      <w:r>
        <w:rPr>
          <w:rFonts w:cs="Tahoma"/>
          <w:b/>
          <w:sz w:val="22"/>
          <w:szCs w:val="22"/>
        </w:rPr>
        <w:t xml:space="preserve">Faculty Communication and Feedback: </w:t>
      </w:r>
      <w:r>
        <w:rPr>
          <w:rStyle w:val="Strong"/>
          <w:rFonts w:ascii="&amp;quot" w:hAnsi="&amp;quot"/>
          <w:color w:val="464646"/>
          <w:sz w:val="22"/>
          <w:szCs w:val="22"/>
        </w:rPr>
        <w:t xml:space="preserve">Your Auburn University email address is the university-approved </w:t>
      </w:r>
      <w:r>
        <w:rPr>
          <w:rStyle w:val="Strong"/>
          <w:color w:val="464646"/>
          <w:sz w:val="22"/>
          <w:szCs w:val="22"/>
        </w:rPr>
        <w:t>form of communication between instructors and students.</w:t>
      </w:r>
      <w:r>
        <w:rPr>
          <w:color w:val="464646"/>
          <w:sz w:val="22"/>
          <w:szCs w:val="22"/>
        </w:rPr>
        <w:t xml:space="preserve"> It is your responsibility to read course announcements sent by your instructor. These are posted in Canvas, and you can configure your notification preferences to receive an email each time a new announcement is posted.</w:t>
      </w:r>
    </w:p>
    <w:p w14:paraId="4B987B7F" w14:textId="77777777" w:rsidR="005B7177" w:rsidRDefault="005B7177" w:rsidP="005B7177">
      <w:pPr>
        <w:ind w:left="360" w:hanging="360"/>
        <w:rPr>
          <w:rFonts w:cs="Tahoma"/>
          <w:b/>
          <w:sz w:val="22"/>
          <w:szCs w:val="22"/>
        </w:rPr>
      </w:pPr>
    </w:p>
    <w:p w14:paraId="33C69147" w14:textId="77777777" w:rsidR="005B7177" w:rsidRDefault="005B7177" w:rsidP="005B7177">
      <w:pPr>
        <w:ind w:left="360" w:hanging="360"/>
        <w:rPr>
          <w:rFonts w:cs="Tahoma"/>
          <w:strike/>
          <w:sz w:val="22"/>
          <w:szCs w:val="22"/>
        </w:rPr>
      </w:pPr>
      <w:r>
        <w:rPr>
          <w:rFonts w:cs="Tahoma"/>
          <w:b/>
          <w:sz w:val="22"/>
          <w:szCs w:val="22"/>
        </w:rPr>
        <w:t>Attendance:</w:t>
      </w:r>
      <w:r>
        <w:rPr>
          <w:rFonts w:cs="Tahoma"/>
          <w:sz w:val="22"/>
          <w:szCs w:val="22"/>
        </w:rPr>
        <w:t xml:space="preserve">  Students are expected to attend class and participate in class discussions and activities and will be held responsible for any content covered in the event of an absence. </w:t>
      </w:r>
    </w:p>
    <w:p w14:paraId="63C017F9" w14:textId="77777777" w:rsidR="005B7177" w:rsidRDefault="005B7177" w:rsidP="005B717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rPr>
          <w:sz w:val="22"/>
          <w:szCs w:val="22"/>
        </w:rPr>
      </w:pPr>
    </w:p>
    <w:p w14:paraId="5B649AB9" w14:textId="77777777" w:rsidR="005B7177" w:rsidRDefault="005B7177" w:rsidP="005B7177">
      <w:pPr>
        <w:pStyle w:val="Default"/>
        <w:ind w:left="360" w:hanging="360"/>
        <w:rPr>
          <w:sz w:val="22"/>
          <w:szCs w:val="22"/>
        </w:rPr>
      </w:pPr>
      <w:r>
        <w:rPr>
          <w:b/>
          <w:sz w:val="22"/>
          <w:szCs w:val="22"/>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history="1">
        <w:r>
          <w:rPr>
            <w:rStyle w:val="Hyperlink"/>
            <w:rFonts w:cs="Calibri"/>
            <w:sz w:val="22"/>
            <w:szCs w:val="22"/>
          </w:rPr>
          <w:t>Student Policy eHandbook</w:t>
        </w:r>
      </w:hyperlink>
      <w:r>
        <w:rPr>
          <w:sz w:val="22"/>
          <w:szCs w:val="22"/>
        </w:rPr>
        <w:t xml:space="preserve"> (</w:t>
      </w:r>
      <w:hyperlink r:id="rId14" w:history="1">
        <w:r>
          <w:rPr>
            <w:rStyle w:val="Hyperlink"/>
            <w:rFonts w:cs="Calibri"/>
            <w:sz w:val="22"/>
            <w:szCs w:val="22"/>
          </w:rPr>
          <w:t>www.auburn.edu/studentpolicies</w:t>
        </w:r>
      </w:hyperlink>
      <w:r>
        <w:rPr>
          <w:rFonts w:cs="Calibri"/>
          <w:sz w:val="22"/>
          <w:szCs w:val="22"/>
        </w:rPr>
        <w:t xml:space="preserve">) </w:t>
      </w:r>
      <w:r>
        <w:rPr>
          <w:sz w:val="22"/>
          <w:szCs w:val="22"/>
        </w:rPr>
        <w:t xml:space="preserve">for more information on excused absences. </w:t>
      </w:r>
    </w:p>
    <w:p w14:paraId="3D90A14B" w14:textId="77777777" w:rsidR="005B7177" w:rsidRDefault="005B7177" w:rsidP="005B7177">
      <w:pPr>
        <w:pStyle w:val="Default"/>
        <w:ind w:left="360"/>
        <w:rPr>
          <w:sz w:val="22"/>
          <w:szCs w:val="22"/>
        </w:rPr>
      </w:pPr>
    </w:p>
    <w:p w14:paraId="70889E46" w14:textId="77777777" w:rsidR="005B7177" w:rsidRDefault="005B7177" w:rsidP="005B7177">
      <w:pPr>
        <w:ind w:left="360" w:hanging="360"/>
        <w:rPr>
          <w:rStyle w:val="Emphasis"/>
          <w:i w:val="0"/>
          <w:color w:val="333333"/>
          <w:bdr w:val="none" w:sz="0" w:space="0" w:color="auto" w:frame="1"/>
          <w:shd w:val="clear" w:color="auto" w:fill="FFFFFF"/>
        </w:rPr>
      </w:pPr>
      <w:r>
        <w:rPr>
          <w:b/>
          <w:sz w:val="22"/>
          <w:szCs w:val="22"/>
        </w:rPr>
        <w:t xml:space="preserve">Make-Up Policy: </w:t>
      </w:r>
      <w:r>
        <w:rPr>
          <w:sz w:val="22"/>
          <w:szCs w:val="22"/>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Pr>
          <w:color w:val="333333"/>
          <w:sz w:val="22"/>
          <w:szCs w:val="22"/>
          <w:shd w:val="clear" w:color="auto" w:fill="FFFFFF"/>
        </w:rPr>
        <w:t>The format of the make-up exam will be an alternate multiple choice and short answer exam</w:t>
      </w:r>
      <w:r>
        <w:rPr>
          <w:rStyle w:val="Emphasis"/>
          <w:color w:val="333333"/>
          <w:sz w:val="22"/>
          <w:szCs w:val="22"/>
          <w:bdr w:val="none" w:sz="0" w:space="0" w:color="auto" w:frame="1"/>
          <w:shd w:val="clear" w:color="auto" w:fill="FFFFFF"/>
        </w:rPr>
        <w:t>.</w:t>
      </w:r>
    </w:p>
    <w:p w14:paraId="442CD013" w14:textId="77777777" w:rsidR="005B7177" w:rsidRDefault="005B7177" w:rsidP="005B7177">
      <w:pPr>
        <w:ind w:left="360" w:hanging="360"/>
      </w:pPr>
    </w:p>
    <w:p w14:paraId="0637516E"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r>
        <w:rPr>
          <w:b/>
          <w:bCs/>
          <w:sz w:val="22"/>
          <w:szCs w:val="22"/>
        </w:rPr>
        <w:t>Assignments:</w:t>
      </w:r>
      <w:r>
        <w:rPr>
          <w:sz w:val="22"/>
          <w:szCs w:val="22"/>
        </w:rPr>
        <w:t xml:space="preserve"> Written assignments are expected to be grammatically accurate and free of spelling and typographical errors. Assignments are to be of a quality that would be expected of a professional. All assignments must be turned in the day they are due and during the regularly scheduled class time. Assignments must be turned in by the student completing the assignment.</w:t>
      </w:r>
    </w:p>
    <w:p w14:paraId="133BAB5A"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szCs w:val="22"/>
        </w:rPr>
      </w:pPr>
    </w:p>
    <w:p w14:paraId="73294C9F"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b/>
          <w:bCs/>
          <w:sz w:val="22"/>
          <w:szCs w:val="22"/>
        </w:rPr>
        <w:t xml:space="preserve">No late assignments </w:t>
      </w:r>
      <w:r>
        <w:rPr>
          <w:sz w:val="22"/>
          <w:szCs w:val="22"/>
        </w:rPr>
        <w:t>will be accepted unless accompanied by a university approved excuse.</w:t>
      </w:r>
    </w:p>
    <w:p w14:paraId="126D610E"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sz w:val="22"/>
          <w:szCs w:val="22"/>
        </w:rPr>
        <w:t xml:space="preserve">If a student misses turning in an assignment and has a university approved excuse, he or she will have </w:t>
      </w:r>
      <w:r>
        <w:rPr>
          <w:b/>
          <w:sz w:val="22"/>
          <w:szCs w:val="22"/>
        </w:rPr>
        <w:t>one week</w:t>
      </w:r>
      <w:r>
        <w:rPr>
          <w:sz w:val="22"/>
          <w:szCs w:val="22"/>
        </w:rPr>
        <w:t xml:space="preserve"> from the time he or she returns to class to turn in the assignment.</w:t>
      </w:r>
    </w:p>
    <w:p w14:paraId="09312224"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p>
    <w:p w14:paraId="3CF78091"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r>
        <w:rPr>
          <w:b/>
          <w:sz w:val="22"/>
          <w:szCs w:val="22"/>
        </w:rPr>
        <w:t>NOTE: Any assignments completed and/or submitted that do not comply with the above requirements will be returned and will not be accepted for credit.</w:t>
      </w:r>
    </w:p>
    <w:p w14:paraId="7E0C0B12" w14:textId="77777777" w:rsidR="005B7177" w:rsidRDefault="005B7177" w:rsidP="005B7177">
      <w:pPr>
        <w:ind w:left="360" w:hanging="360"/>
        <w:rPr>
          <w:sz w:val="22"/>
          <w:szCs w:val="22"/>
        </w:rPr>
      </w:pPr>
    </w:p>
    <w:p w14:paraId="2F11ADEC" w14:textId="77777777" w:rsidR="005B7177" w:rsidRDefault="005B7177" w:rsidP="005B7177">
      <w:pPr>
        <w:rPr>
          <w:rStyle w:val="Strong"/>
          <w:b w:val="0"/>
          <w:u w:val="single"/>
          <w:bdr w:val="none" w:sz="0" w:space="0" w:color="auto" w:frame="1"/>
          <w:shd w:val="clear" w:color="auto" w:fill="FFFFFF"/>
        </w:rPr>
      </w:pPr>
    </w:p>
    <w:p w14:paraId="5449FE4A" w14:textId="77777777" w:rsidR="005B7177" w:rsidRDefault="005B7177" w:rsidP="005B7177">
      <w:r>
        <w:rPr>
          <w:rStyle w:val="Strong"/>
          <w:sz w:val="22"/>
          <w:szCs w:val="22"/>
          <w:u w:val="single"/>
          <w:bdr w:val="none" w:sz="0" w:space="0" w:color="auto" w:frame="1"/>
          <w:shd w:val="clear" w:color="auto" w:fill="FFFFFF"/>
        </w:rPr>
        <w:t>Disability Accommodations:</w:t>
      </w:r>
      <w:r>
        <w:rPr>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AD48A1" w14:textId="77777777" w:rsidR="005B7177" w:rsidRDefault="005B7177" w:rsidP="005B7177">
      <w:pPr>
        <w:pStyle w:val="ListParagraph"/>
        <w:ind w:left="1080"/>
        <w:rPr>
          <w:sz w:val="22"/>
          <w:szCs w:val="22"/>
        </w:rPr>
      </w:pPr>
    </w:p>
    <w:p w14:paraId="53C829F8" w14:textId="77777777" w:rsidR="005B7177" w:rsidRDefault="005B7177" w:rsidP="005B7177">
      <w:pPr>
        <w:rPr>
          <w:sz w:val="22"/>
          <w:szCs w:val="22"/>
        </w:rPr>
      </w:pPr>
      <w:r>
        <w:rPr>
          <w:b/>
          <w:sz w:val="22"/>
          <w:szCs w:val="22"/>
          <w:u w:val="single"/>
        </w:rPr>
        <w:t>Honesty Code</w:t>
      </w:r>
      <w:r>
        <w:rPr>
          <w:b/>
          <w:sz w:val="22"/>
          <w:szCs w:val="22"/>
        </w:rPr>
        <w:t>:</w:t>
      </w:r>
      <w:r>
        <w:rPr>
          <w:sz w:val="22"/>
          <w:szCs w:val="22"/>
        </w:rPr>
        <w:t xml:space="preserve"> </w:t>
      </w:r>
      <w:r>
        <w:rPr>
          <w:rStyle w:val="apple-converted-space"/>
          <w:sz w:val="22"/>
          <w:szCs w:val="22"/>
          <w:shd w:val="clear" w:color="auto" w:fill="FFFFFF"/>
        </w:rPr>
        <w:t> </w:t>
      </w:r>
      <w:r>
        <w:rPr>
          <w:sz w:val="22"/>
          <w:szCs w:val="22"/>
          <w:shd w:val="clear" w:color="auto" w:fill="FFFFFF"/>
        </w:rPr>
        <w:t>All portions of the Auburn University student academic honesty code (Title XII) found in the </w:t>
      </w:r>
      <w:hyperlink r:id="rId15" w:tooltip="Student Policy eHandbook" w:history="1">
        <w:r>
          <w:rPr>
            <w:rStyle w:val="Hyperlink"/>
            <w:i/>
            <w:iCs/>
            <w:sz w:val="22"/>
            <w:szCs w:val="22"/>
            <w:bdr w:val="none" w:sz="0" w:space="0" w:color="auto" w:frame="1"/>
            <w:shd w:val="clear" w:color="auto" w:fill="FFFFFF"/>
          </w:rPr>
          <w:t>Student Policy eHandbook</w:t>
        </w:r>
      </w:hyperlink>
      <w:r>
        <w:rPr>
          <w:rStyle w:val="Emphasis"/>
          <w:sz w:val="22"/>
          <w:szCs w:val="22"/>
          <w:bdr w:val="none" w:sz="0" w:space="0" w:color="auto" w:frame="1"/>
          <w:shd w:val="clear" w:color="auto" w:fill="FFFFFF"/>
        </w:rPr>
        <w:t> </w:t>
      </w:r>
      <w:r>
        <w:rPr>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0FEF4FF" w14:textId="77777777" w:rsidR="005B7177" w:rsidRDefault="005B7177" w:rsidP="005B7177">
      <w:pPr>
        <w:pStyle w:val="ListParagraph"/>
        <w:ind w:left="1080"/>
        <w:rPr>
          <w:sz w:val="22"/>
          <w:szCs w:val="22"/>
          <w:u w:val="single"/>
        </w:rPr>
      </w:pPr>
    </w:p>
    <w:p w14:paraId="1009B5AE" w14:textId="77777777" w:rsidR="005B7177" w:rsidRDefault="005B7177" w:rsidP="005B7177">
      <w:pPr>
        <w:rPr>
          <w:sz w:val="22"/>
          <w:szCs w:val="22"/>
        </w:rPr>
      </w:pPr>
      <w:r>
        <w:rPr>
          <w:b/>
          <w:sz w:val="22"/>
          <w:szCs w:val="22"/>
          <w:u w:val="single"/>
        </w:rPr>
        <w:t>Course Contingency</w:t>
      </w:r>
      <w:r>
        <w:rPr>
          <w:b/>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F8B7BEC" w14:textId="77777777" w:rsidR="005B7177" w:rsidRDefault="005B7177" w:rsidP="005B7177">
      <w:pPr>
        <w:pStyle w:val="ListParagraph"/>
        <w:ind w:left="1080"/>
        <w:rPr>
          <w:sz w:val="22"/>
          <w:szCs w:val="22"/>
          <w:u w:val="single"/>
        </w:rPr>
      </w:pPr>
    </w:p>
    <w:p w14:paraId="051DF0EB" w14:textId="77777777" w:rsidR="005B7177" w:rsidRPr="00E050DD" w:rsidRDefault="005B7177" w:rsidP="00E050DD">
      <w:pPr>
        <w:rPr>
          <w:sz w:val="22"/>
          <w:szCs w:val="22"/>
        </w:rPr>
      </w:pPr>
      <w:r w:rsidRPr="00E050DD">
        <w:rPr>
          <w:b/>
          <w:sz w:val="22"/>
          <w:szCs w:val="22"/>
          <w:u w:val="single"/>
        </w:rPr>
        <w:t>Professionalism</w:t>
      </w:r>
      <w:r w:rsidRPr="00E050DD">
        <w:rPr>
          <w:b/>
          <w:sz w:val="22"/>
          <w:szCs w:val="22"/>
        </w:rPr>
        <w:t>:</w:t>
      </w:r>
      <w:r w:rsidRPr="00E050DD">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8B0153A" w14:textId="77777777" w:rsidR="005B7177" w:rsidRDefault="005B7177" w:rsidP="005B7177">
      <w:pPr>
        <w:pStyle w:val="ListParagraph"/>
        <w:numPr>
          <w:ilvl w:val="0"/>
          <w:numId w:val="29"/>
        </w:numPr>
        <w:ind w:left="1080" w:hanging="270"/>
        <w:rPr>
          <w:sz w:val="22"/>
          <w:szCs w:val="22"/>
        </w:rPr>
      </w:pPr>
      <w:r>
        <w:rPr>
          <w:sz w:val="22"/>
          <w:szCs w:val="22"/>
        </w:rPr>
        <w:t>Engage in responsible and ethical professional practices</w:t>
      </w:r>
    </w:p>
    <w:p w14:paraId="462B3234" w14:textId="77777777" w:rsidR="005B7177" w:rsidRDefault="005B7177" w:rsidP="005B7177">
      <w:pPr>
        <w:pStyle w:val="ListParagraph"/>
        <w:numPr>
          <w:ilvl w:val="0"/>
          <w:numId w:val="29"/>
        </w:numPr>
        <w:ind w:left="1080" w:hanging="270"/>
        <w:rPr>
          <w:sz w:val="22"/>
          <w:szCs w:val="22"/>
        </w:rPr>
      </w:pPr>
      <w:r>
        <w:rPr>
          <w:sz w:val="22"/>
          <w:szCs w:val="22"/>
        </w:rPr>
        <w:t>Contribute to collaborative learning communities</w:t>
      </w:r>
    </w:p>
    <w:p w14:paraId="0231D075" w14:textId="77777777" w:rsidR="005B7177" w:rsidRDefault="005B7177" w:rsidP="005B7177">
      <w:pPr>
        <w:pStyle w:val="ListParagraph"/>
        <w:numPr>
          <w:ilvl w:val="0"/>
          <w:numId w:val="29"/>
        </w:numPr>
        <w:ind w:left="1080" w:hanging="270"/>
        <w:rPr>
          <w:sz w:val="22"/>
          <w:szCs w:val="22"/>
        </w:rPr>
      </w:pPr>
      <w:r>
        <w:rPr>
          <w:sz w:val="22"/>
          <w:szCs w:val="22"/>
        </w:rPr>
        <w:t>Demonstrate a commitment to diversity</w:t>
      </w:r>
    </w:p>
    <w:p w14:paraId="4C16CAA1" w14:textId="77777777" w:rsidR="005B7177" w:rsidRDefault="005B7177" w:rsidP="005B7177">
      <w:pPr>
        <w:pStyle w:val="ListParagraph"/>
        <w:numPr>
          <w:ilvl w:val="0"/>
          <w:numId w:val="29"/>
        </w:numPr>
        <w:ind w:left="1080" w:hanging="270"/>
        <w:rPr>
          <w:sz w:val="22"/>
          <w:szCs w:val="22"/>
        </w:rPr>
      </w:pPr>
      <w:r>
        <w:rPr>
          <w:sz w:val="22"/>
          <w:szCs w:val="22"/>
        </w:rPr>
        <w:t xml:space="preserve">Model and nurture intellectual vitality </w:t>
      </w:r>
    </w:p>
    <w:p w14:paraId="21687030" w14:textId="77777777" w:rsidR="005B7177" w:rsidRDefault="005B7177" w:rsidP="005B717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3EA4A8EB" w14:textId="77777777" w:rsidR="005B7177" w:rsidRDefault="005B7177" w:rsidP="005B7177">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2"/>
          <w:szCs w:val="22"/>
        </w:rPr>
      </w:pPr>
      <w:r>
        <w:rPr>
          <w:b/>
          <w:sz w:val="22"/>
          <w:szCs w:val="22"/>
        </w:rPr>
        <w:t>COVID Related Policies:</w:t>
      </w:r>
    </w:p>
    <w:p w14:paraId="4DF12426" w14:textId="77777777" w:rsidR="005B7177" w:rsidRDefault="005B7177" w:rsidP="005B7177">
      <w:pPr>
        <w:pStyle w:val="NormalWeb"/>
        <w:spacing w:before="180" w:beforeAutospacing="0" w:after="180" w:afterAutospacing="0"/>
        <w:ind w:left="360"/>
        <w:rPr>
          <w:rFonts w:ascii="&amp;quot" w:hAnsi="&amp;quot"/>
          <w:color w:val="464646"/>
          <w:sz w:val="22"/>
          <w:szCs w:val="22"/>
        </w:rPr>
      </w:pPr>
      <w:r>
        <w:rPr>
          <w:b/>
          <w:sz w:val="22"/>
          <w:szCs w:val="22"/>
        </w:rPr>
        <w:t>Statement on COVID-19 Physical Distancing</w:t>
      </w:r>
      <w:r>
        <w:rPr>
          <w:sz w:val="22"/>
          <w:szCs w:val="22"/>
        </w:rPr>
        <w:t>-</w:t>
      </w:r>
      <w:r>
        <w:rPr>
          <w:rFonts w:ascii="&amp;quot" w:hAnsi="&amp;quot"/>
          <w:color w:val="464646"/>
          <w:sz w:val="22"/>
          <w:szCs w:val="22"/>
        </w:rPr>
        <w:t xml:space="preserve">Face coverings are not a substitute for physical distancing. Students shall observe physical distancing guidelines where possible in the classroom, laboratory, studio, creative space setting and in public spaces. </w:t>
      </w:r>
    </w:p>
    <w:p w14:paraId="3704AB69" w14:textId="77777777" w:rsidR="005B7177" w:rsidRDefault="005B7177" w:rsidP="005B7177">
      <w:pPr>
        <w:spacing w:before="180" w:after="180"/>
        <w:ind w:left="360"/>
        <w:rPr>
          <w:rFonts w:ascii="&amp;quot" w:hAnsi="&amp;quot"/>
          <w:color w:val="464646"/>
          <w:sz w:val="22"/>
          <w:szCs w:val="22"/>
        </w:rPr>
      </w:pPr>
      <w:r>
        <w:rPr>
          <w:rFonts w:ascii="&amp;quot" w:hAnsi="&amp;quot"/>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9309A4F" w14:textId="77777777" w:rsidR="005B7177" w:rsidRDefault="005B7177" w:rsidP="005B7177">
      <w:pPr>
        <w:spacing w:before="180" w:after="180"/>
        <w:ind w:left="360"/>
        <w:rPr>
          <w:rFonts w:ascii="&amp;quot" w:hAnsi="&amp;quot"/>
          <w:color w:val="464646"/>
          <w:sz w:val="22"/>
          <w:szCs w:val="22"/>
        </w:rPr>
      </w:pPr>
      <w:r>
        <w:rPr>
          <w:rFonts w:ascii="&amp;quot" w:hAnsi="&amp;quot"/>
          <w:b/>
          <w:color w:val="464646"/>
          <w:sz w:val="22"/>
          <w:szCs w:val="22"/>
        </w:rPr>
        <w:t>Face Covering Policy</w:t>
      </w:r>
      <w:r>
        <w:rPr>
          <w:rFonts w:ascii="&amp;quot" w:hAnsi="&amp;quot"/>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89CA742" w14:textId="77777777" w:rsidR="005B7177" w:rsidRDefault="005B7177" w:rsidP="005B7177">
      <w:pPr>
        <w:spacing w:before="180" w:after="180"/>
        <w:ind w:left="360"/>
        <w:rPr>
          <w:color w:val="464646"/>
          <w:sz w:val="22"/>
          <w:szCs w:val="22"/>
        </w:rPr>
      </w:pPr>
      <w:r>
        <w:rPr>
          <w:color w:val="464646"/>
          <w:sz w:val="22"/>
          <w:szCs w:val="22"/>
        </w:rPr>
        <w:t>If a student has a medical exception to the face covering requirement, please contact the Office of Accessibility to obtain appropriate documentation.</w:t>
      </w:r>
    </w:p>
    <w:p w14:paraId="5CC971A8" w14:textId="77777777" w:rsidR="005B7177" w:rsidRDefault="005B7177" w:rsidP="005B7177">
      <w:pPr>
        <w:spacing w:before="180" w:after="180"/>
        <w:ind w:left="360"/>
        <w:rPr>
          <w:color w:val="464646"/>
          <w:sz w:val="22"/>
          <w:szCs w:val="22"/>
        </w:rPr>
      </w:pPr>
      <w:r>
        <w:rPr>
          <w:b/>
          <w:color w:val="464646"/>
          <w:sz w:val="22"/>
          <w:szCs w:val="22"/>
        </w:rPr>
        <w:t>Possibility of Going Remote-</w:t>
      </w:r>
      <w:r>
        <w:rPr>
          <w:color w:val="464646"/>
          <w:sz w:val="22"/>
          <w:szCs w:val="22"/>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w:t>
      </w:r>
      <w:r>
        <w:rPr>
          <w:color w:val="464646"/>
          <w:sz w:val="22"/>
          <w:szCs w:val="22"/>
        </w:rPr>
        <w:lastRenderedPageBreak/>
        <w:t>announcement that we are going remote. Please be prepared for this contingency by ensuring that you have access to a computer and Internet.</w:t>
      </w:r>
    </w:p>
    <w:p w14:paraId="371A1C57" w14:textId="77777777" w:rsidR="005B7177" w:rsidRDefault="005B7177" w:rsidP="005B7177">
      <w:pPr>
        <w:spacing w:before="180" w:after="180"/>
        <w:ind w:left="360"/>
        <w:rPr>
          <w:color w:val="464646"/>
          <w:sz w:val="22"/>
          <w:szCs w:val="22"/>
        </w:rPr>
      </w:pPr>
      <w:r>
        <w:rPr>
          <w:b/>
          <w:color w:val="464646"/>
          <w:sz w:val="22"/>
          <w:szCs w:val="22"/>
        </w:rPr>
        <w:t>Assignment/Schedule Subject to Change Due to Pandemic-</w:t>
      </w:r>
      <w:r>
        <w:rPr>
          <w:color w:val="464646"/>
          <w:sz w:val="22"/>
          <w:szCs w:val="22"/>
        </w:rPr>
        <w:t xml:space="preserve">The course schedule and assignments are designed with the most up-to-date information and policies in mind. If the situation </w:t>
      </w:r>
      <w:proofErr w:type="gramStart"/>
      <w:r>
        <w:rPr>
          <w:color w:val="464646"/>
          <w:sz w:val="22"/>
          <w:szCs w:val="22"/>
        </w:rPr>
        <w:t>changes</w:t>
      </w:r>
      <w:proofErr w:type="gramEnd"/>
      <w:r>
        <w:rPr>
          <w:color w:val="464646"/>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7FBDF511" w14:textId="77777777" w:rsidR="005B7177" w:rsidRDefault="005B7177" w:rsidP="005B7177">
      <w:pPr>
        <w:spacing w:before="180" w:after="180"/>
        <w:ind w:left="360"/>
        <w:rPr>
          <w:color w:val="464646"/>
          <w:sz w:val="22"/>
          <w:szCs w:val="22"/>
        </w:rPr>
      </w:pPr>
      <w:r>
        <w:rPr>
          <w:b/>
          <w:color w:val="464646"/>
          <w:sz w:val="22"/>
          <w:szCs w:val="22"/>
        </w:rPr>
        <w:t>In the Event a Student in Class Tests Positive-</w:t>
      </w:r>
      <w:r>
        <w:rPr>
          <w:color w:val="464646"/>
          <w:sz w:val="22"/>
          <w:szCs w:val="22"/>
        </w:rPr>
        <w:t xml:space="preserve">Students must conduct daily health checks in accordance with </w:t>
      </w:r>
      <w:hyperlink r:id="rId16" w:tgtFrame="_blank" w:history="1">
        <w:r>
          <w:rPr>
            <w:rStyle w:val="Hyperlink"/>
            <w:color w:val="008EE2"/>
            <w:sz w:val="22"/>
            <w:szCs w:val="22"/>
          </w:rPr>
          <w:t>CDC guidelines</w:t>
        </w:r>
        <w:r>
          <w:rPr>
            <w:rStyle w:val="screenreader-only"/>
            <w:color w:val="008EE2"/>
            <w:sz w:val="22"/>
            <w:szCs w:val="22"/>
            <w:u w:val="single"/>
            <w:bdr w:val="none" w:sz="0" w:space="0" w:color="auto" w:frame="1"/>
          </w:rPr>
          <w:t> (Links to an external site.)</w:t>
        </w:r>
      </w:hyperlink>
      <w:r>
        <w:rPr>
          <w:color w:val="464646"/>
          <w:sz w:val="22"/>
          <w:szCs w:val="22"/>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7" w:tgtFrame="_blank" w:history="1">
        <w:r>
          <w:rPr>
            <w:rStyle w:val="Hyperlink"/>
            <w:color w:val="008EE2"/>
            <w:sz w:val="22"/>
            <w:szCs w:val="22"/>
          </w:rPr>
          <w:t>Student Health Center</w:t>
        </w:r>
        <w:r>
          <w:rPr>
            <w:rStyle w:val="screenreader-only"/>
            <w:color w:val="008EE2"/>
            <w:sz w:val="22"/>
            <w:szCs w:val="22"/>
            <w:u w:val="single"/>
            <w:bdr w:val="none" w:sz="0" w:space="0" w:color="auto" w:frame="1"/>
          </w:rPr>
          <w:t> (Links to an external site.)</w:t>
        </w:r>
      </w:hyperlink>
      <w:r>
        <w:rPr>
          <w:color w:val="464646"/>
          <w:sz w:val="22"/>
          <w:szCs w:val="22"/>
        </w:rPr>
        <w:t xml:space="preserve"> or their health care provider to receive care and be in touch with someone who can provide the latest direction on quarantine and self-isolation. Contact your instructor immediately to make instructional and learning arrangements.</w:t>
      </w:r>
    </w:p>
    <w:p w14:paraId="356F879C" w14:textId="77777777" w:rsidR="005B7177" w:rsidRDefault="005B7177" w:rsidP="005B7177">
      <w:pPr>
        <w:spacing w:before="180" w:after="180"/>
        <w:ind w:left="360"/>
        <w:rPr>
          <w:color w:val="464646"/>
          <w:sz w:val="22"/>
          <w:szCs w:val="22"/>
        </w:rPr>
      </w:pPr>
      <w:r>
        <w:rPr>
          <w:b/>
          <w:color w:val="464646"/>
          <w:sz w:val="22"/>
          <w:szCs w:val="22"/>
        </w:rPr>
        <w:t>In the Event that I Test Positive or am Required to Quarantine-</w:t>
      </w:r>
      <w:r>
        <w:rPr>
          <w:color w:val="464646"/>
          <w:sz w:val="22"/>
          <w:szCs w:val="22"/>
        </w:rPr>
        <w:t xml:space="preserve">If I am unable to attend our face to face portions of the class, we will transition to a fully online course until I am allowed to return. If I become ill or unable to lead the class, a backup instructor will be </w:t>
      </w:r>
      <w:proofErr w:type="gramStart"/>
      <w:r>
        <w:rPr>
          <w:color w:val="464646"/>
          <w:sz w:val="22"/>
          <w:szCs w:val="22"/>
        </w:rPr>
        <w:t>identified</w:t>
      </w:r>
      <w:proofErr w:type="gramEnd"/>
      <w:r>
        <w:rPr>
          <w:color w:val="464646"/>
          <w:sz w:val="22"/>
          <w:szCs w:val="22"/>
        </w:rPr>
        <w:t xml:space="preserve"> and they will communicate any changes or updates to the course schedule or mode of instruction as soon as possible.</w:t>
      </w:r>
    </w:p>
    <w:p w14:paraId="12B23E05" w14:textId="77777777" w:rsidR="005B7177" w:rsidRDefault="005B7177" w:rsidP="005B7177">
      <w:pPr>
        <w:spacing w:before="180" w:after="180"/>
        <w:ind w:left="360"/>
        <w:rPr>
          <w:color w:val="464646"/>
          <w:sz w:val="22"/>
          <w:szCs w:val="22"/>
        </w:rPr>
      </w:pPr>
      <w:r>
        <w:rPr>
          <w:b/>
          <w:color w:val="464646"/>
          <w:sz w:val="22"/>
          <w:szCs w:val="22"/>
        </w:rPr>
        <w:t>Zoom Policies-</w:t>
      </w:r>
      <w:r>
        <w:rPr>
          <w:color w:val="464646"/>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B021131" w14:textId="77777777" w:rsidR="005B7177" w:rsidRDefault="005B7177" w:rsidP="005B7177">
      <w:pPr>
        <w:pStyle w:val="NormalWeb"/>
        <w:spacing w:before="180" w:beforeAutospacing="0" w:after="180" w:afterAutospacing="0"/>
        <w:ind w:left="360"/>
        <w:rPr>
          <w:color w:val="464646"/>
          <w:sz w:val="22"/>
          <w:szCs w:val="22"/>
        </w:rPr>
      </w:pPr>
      <w:r>
        <w:rPr>
          <w:b/>
          <w:color w:val="464646"/>
          <w:sz w:val="22"/>
          <w:szCs w:val="22"/>
        </w:rPr>
        <w:t>Attendance-</w:t>
      </w:r>
      <w:r>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95A7AA9" w14:textId="77777777" w:rsidR="005B7177" w:rsidRDefault="005B7177" w:rsidP="005B7177">
      <w:pPr>
        <w:spacing w:before="180" w:after="180"/>
        <w:ind w:left="360"/>
        <w:rPr>
          <w:color w:val="464646"/>
          <w:sz w:val="22"/>
          <w:szCs w:val="22"/>
        </w:rPr>
      </w:pPr>
      <w:r>
        <w:rPr>
          <w:color w:val="464646"/>
          <w:sz w:val="22"/>
          <w:szCs w:val="22"/>
        </w:rPr>
        <w:t>Please do the following in the event of an illness or COVID-related absence:</w:t>
      </w:r>
    </w:p>
    <w:p w14:paraId="1F209AE2"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Notify me in advance of your absence if possible</w:t>
      </w:r>
    </w:p>
    <w:p w14:paraId="40E2A2BF"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Keep up with coursework as much as possible</w:t>
      </w:r>
    </w:p>
    <w:p w14:paraId="518A60A3"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Participate in class activities and submit assignments electronically as much as possible</w:t>
      </w:r>
    </w:p>
    <w:p w14:paraId="44AA3298"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Notify me if you require a modification to the deadline of an assignment or exam</w:t>
      </w:r>
    </w:p>
    <w:p w14:paraId="77C18F4A" w14:textId="14A439A0" w:rsidR="00170960" w:rsidRPr="002762BF" w:rsidRDefault="005B7177" w:rsidP="002762BF">
      <w:pPr>
        <w:spacing w:before="180" w:after="180"/>
        <w:ind w:left="360"/>
        <w:rPr>
          <w:color w:val="464646"/>
          <w:sz w:val="22"/>
          <w:szCs w:val="22"/>
        </w:rPr>
      </w:pPr>
      <w:r>
        <w:rPr>
          <w:color w:val="464646"/>
          <w:sz w:val="22"/>
          <w:szCs w:val="22"/>
        </w:rPr>
        <w:lastRenderedPageBreak/>
        <w:t>Finally, if remaining in a class and fulfilling the necessary requirements becomes impossible due to illness or other COVID-related issues, please let me know as soon as possible so we can discuss your options.</w:t>
      </w:r>
    </w:p>
    <w:sectPr w:rsidR="00170960" w:rsidRPr="002762B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8D26B" w14:textId="77777777" w:rsidR="00A702AE" w:rsidRDefault="00A702AE" w:rsidP="00D04547">
      <w:r>
        <w:separator/>
      </w:r>
    </w:p>
  </w:endnote>
  <w:endnote w:type="continuationSeparator" w:id="0">
    <w:p w14:paraId="48B412A4" w14:textId="77777777" w:rsidR="00A702AE" w:rsidRDefault="00A702AE" w:rsidP="00D0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EC26" w14:textId="77777777" w:rsidR="000950A4" w:rsidRDefault="000950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89F91" w14:textId="77777777" w:rsidR="00A702AE" w:rsidRDefault="00A702AE" w:rsidP="00D04547">
      <w:r>
        <w:separator/>
      </w:r>
    </w:p>
  </w:footnote>
  <w:footnote w:type="continuationSeparator" w:id="0">
    <w:p w14:paraId="0F371AD3" w14:textId="77777777" w:rsidR="00A702AE" w:rsidRDefault="00A702AE" w:rsidP="00D0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0"/>
    <w:lvl w:ilvl="0">
      <w:start w:val="1"/>
      <w:numFmt w:val="upperLetter"/>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A2892"/>
    <w:multiLevelType w:val="hybridMultilevel"/>
    <w:tmpl w:val="DDBE6666"/>
    <w:lvl w:ilvl="0" w:tplc="CDD2695A">
      <w:start w:val="1"/>
      <w:numFmt w:val="decimal"/>
      <w:lvlText w:val="%1)"/>
      <w:lvlJc w:val="left"/>
      <w:pPr>
        <w:ind w:left="994" w:hanging="360"/>
      </w:pPr>
      <w:rPr>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090E0B65"/>
    <w:multiLevelType w:val="hybridMultilevel"/>
    <w:tmpl w:val="B81A38C0"/>
    <w:lvl w:ilvl="0" w:tplc="D9C4EC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C4EAF"/>
    <w:multiLevelType w:val="multilevel"/>
    <w:tmpl w:val="96A4B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01A6CD3"/>
    <w:multiLevelType w:val="hybridMultilevel"/>
    <w:tmpl w:val="AC32A144"/>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8" w15:restartNumberingAfterBreak="0">
    <w:nsid w:val="14A534D2"/>
    <w:multiLevelType w:val="hybridMultilevel"/>
    <w:tmpl w:val="6FEAD9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473DA"/>
    <w:multiLevelType w:val="hybridMultilevel"/>
    <w:tmpl w:val="B3AE95D2"/>
    <w:lvl w:ilvl="0" w:tplc="A9F80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D474C"/>
    <w:multiLevelType w:val="hybridMultilevel"/>
    <w:tmpl w:val="072091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B250ED3"/>
    <w:multiLevelType w:val="hybridMultilevel"/>
    <w:tmpl w:val="44AE289C"/>
    <w:lvl w:ilvl="0" w:tplc="318420B4">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071A1"/>
    <w:multiLevelType w:val="multilevel"/>
    <w:tmpl w:val="A724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E1F68"/>
    <w:multiLevelType w:val="hybridMultilevel"/>
    <w:tmpl w:val="18D06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start w:val="1"/>
      <w:numFmt w:val="lowerRoman"/>
      <w:lvlText w:val="%9."/>
      <w:lvlJc w:val="right"/>
      <w:pPr>
        <w:ind w:left="6480" w:hanging="180"/>
      </w:pPr>
    </w:lvl>
  </w:abstractNum>
  <w:abstractNum w:abstractNumId="15"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771A5F"/>
    <w:multiLevelType w:val="hybridMultilevel"/>
    <w:tmpl w:val="B6A21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556E4F"/>
    <w:multiLevelType w:val="hybridMultilevel"/>
    <w:tmpl w:val="3FB0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6F3E3C"/>
    <w:multiLevelType w:val="hybridMultilevel"/>
    <w:tmpl w:val="22E2A54E"/>
    <w:lvl w:ilvl="0" w:tplc="0CB4CF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E192E"/>
    <w:multiLevelType w:val="multilevel"/>
    <w:tmpl w:val="7D4C43A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7290FE5"/>
    <w:multiLevelType w:val="hybridMultilevel"/>
    <w:tmpl w:val="E50E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4A60B04"/>
    <w:multiLevelType w:val="hybridMultilevel"/>
    <w:tmpl w:val="8DE27E14"/>
    <w:lvl w:ilvl="0" w:tplc="3A9E4AE8">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D6FC0A30">
      <w:start w:val="1"/>
      <w:numFmt w:val="decimal"/>
      <w:lvlText w:val="(%3)"/>
      <w:lvlJc w:val="left"/>
      <w:pPr>
        <w:ind w:left="11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5" w15:restartNumberingAfterBreak="0">
    <w:nsid w:val="6A8C4CAB"/>
    <w:multiLevelType w:val="hybridMultilevel"/>
    <w:tmpl w:val="0B2A9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640C13"/>
    <w:multiLevelType w:val="hybridMultilevel"/>
    <w:tmpl w:val="CEA08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C06B78"/>
    <w:multiLevelType w:val="multilevel"/>
    <w:tmpl w:val="A724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
  </w:num>
  <w:num w:numId="3">
    <w:abstractNumId w:val="26"/>
  </w:num>
  <w:num w:numId="4">
    <w:abstractNumId w:val="11"/>
  </w:num>
  <w:num w:numId="5">
    <w:abstractNumId w:val="12"/>
  </w:num>
  <w:num w:numId="6">
    <w:abstractNumId w:val="28"/>
  </w:num>
  <w:num w:numId="7">
    <w:abstractNumId w:val="27"/>
  </w:num>
  <w:num w:numId="8">
    <w:abstractNumId w:val="13"/>
  </w:num>
  <w:num w:numId="9">
    <w:abstractNumId w:val="6"/>
  </w:num>
  <w:num w:numId="10">
    <w:abstractNumId w:val="10"/>
  </w:num>
  <w:num w:numId="11">
    <w:abstractNumId w:val="25"/>
  </w:num>
  <w:num w:numId="12">
    <w:abstractNumId w:val="7"/>
  </w:num>
  <w:num w:numId="13">
    <w:abstractNumId w:val="22"/>
  </w:num>
  <w:num w:numId="14">
    <w:abstractNumId w:val="9"/>
  </w:num>
  <w:num w:numId="15">
    <w:abstractNumId w:val="4"/>
  </w:num>
  <w:num w:numId="16">
    <w:abstractNumId w:val="5"/>
  </w:num>
  <w:num w:numId="17">
    <w:abstractNumId w:val="21"/>
  </w:num>
  <w:num w:numId="18">
    <w:abstractNumId w:val="8"/>
  </w:num>
  <w:num w:numId="19">
    <w:abstractNumId w:val="3"/>
  </w:num>
  <w:num w:numId="20">
    <w:abstractNumId w:val="17"/>
  </w:num>
  <w:num w:numId="21">
    <w:abstractNumId w:val="1"/>
  </w:num>
  <w:num w:numId="22">
    <w:abstractNumId w:val="16"/>
  </w:num>
  <w:num w:numId="23">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8"/>
  </w:num>
  <w:num w:numId="25">
    <w:abstractNumId w:val="15"/>
  </w:num>
  <w:num w:numId="26">
    <w:abstractNumId w:val="23"/>
  </w:num>
  <w:num w:numId="27">
    <w:abstractNumId w:val="2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A3"/>
    <w:rsid w:val="000036F0"/>
    <w:rsid w:val="0006233E"/>
    <w:rsid w:val="000950A4"/>
    <w:rsid w:val="000B08FD"/>
    <w:rsid w:val="000C3187"/>
    <w:rsid w:val="000E72F2"/>
    <w:rsid w:val="00110B53"/>
    <w:rsid w:val="00151B80"/>
    <w:rsid w:val="00170960"/>
    <w:rsid w:val="00175AF4"/>
    <w:rsid w:val="00183C19"/>
    <w:rsid w:val="001B144A"/>
    <w:rsid w:val="001B65B0"/>
    <w:rsid w:val="00211D32"/>
    <w:rsid w:val="002762BF"/>
    <w:rsid w:val="00290E90"/>
    <w:rsid w:val="002A42CE"/>
    <w:rsid w:val="002B19D6"/>
    <w:rsid w:val="002C39CD"/>
    <w:rsid w:val="002E4F44"/>
    <w:rsid w:val="003C5C99"/>
    <w:rsid w:val="003E418F"/>
    <w:rsid w:val="003F26FF"/>
    <w:rsid w:val="004368DB"/>
    <w:rsid w:val="00440F68"/>
    <w:rsid w:val="00460C06"/>
    <w:rsid w:val="00471E75"/>
    <w:rsid w:val="004A2C2B"/>
    <w:rsid w:val="005266E5"/>
    <w:rsid w:val="00582DE6"/>
    <w:rsid w:val="005B7177"/>
    <w:rsid w:val="005C33B9"/>
    <w:rsid w:val="005C76F8"/>
    <w:rsid w:val="005E0865"/>
    <w:rsid w:val="00613A4D"/>
    <w:rsid w:val="006355FB"/>
    <w:rsid w:val="0063720C"/>
    <w:rsid w:val="00690496"/>
    <w:rsid w:val="007320E6"/>
    <w:rsid w:val="00771175"/>
    <w:rsid w:val="00790433"/>
    <w:rsid w:val="00797CFA"/>
    <w:rsid w:val="0080181D"/>
    <w:rsid w:val="008445B7"/>
    <w:rsid w:val="00884526"/>
    <w:rsid w:val="008C7FE8"/>
    <w:rsid w:val="008E42A0"/>
    <w:rsid w:val="009014CD"/>
    <w:rsid w:val="00922860"/>
    <w:rsid w:val="009734B4"/>
    <w:rsid w:val="009913AA"/>
    <w:rsid w:val="009B0A29"/>
    <w:rsid w:val="009B3F2D"/>
    <w:rsid w:val="00A16399"/>
    <w:rsid w:val="00A41B90"/>
    <w:rsid w:val="00A702AE"/>
    <w:rsid w:val="00A74BA3"/>
    <w:rsid w:val="00A76BC7"/>
    <w:rsid w:val="00A84999"/>
    <w:rsid w:val="00AE5734"/>
    <w:rsid w:val="00B044C4"/>
    <w:rsid w:val="00B132F7"/>
    <w:rsid w:val="00B21174"/>
    <w:rsid w:val="00B23C53"/>
    <w:rsid w:val="00B40BF4"/>
    <w:rsid w:val="00B45C74"/>
    <w:rsid w:val="00B519E2"/>
    <w:rsid w:val="00B62162"/>
    <w:rsid w:val="00B66361"/>
    <w:rsid w:val="00BB28A8"/>
    <w:rsid w:val="00C267EE"/>
    <w:rsid w:val="00C77E59"/>
    <w:rsid w:val="00CA3BA6"/>
    <w:rsid w:val="00CD6CBB"/>
    <w:rsid w:val="00D04547"/>
    <w:rsid w:val="00D05766"/>
    <w:rsid w:val="00D06369"/>
    <w:rsid w:val="00D8210D"/>
    <w:rsid w:val="00DB28E2"/>
    <w:rsid w:val="00DE684C"/>
    <w:rsid w:val="00DF0A23"/>
    <w:rsid w:val="00E050DD"/>
    <w:rsid w:val="00E0527E"/>
    <w:rsid w:val="00E45EA3"/>
    <w:rsid w:val="00E6605F"/>
    <w:rsid w:val="00EB1A66"/>
    <w:rsid w:val="00EB6510"/>
    <w:rsid w:val="00EB73A8"/>
    <w:rsid w:val="00F16B39"/>
    <w:rsid w:val="00F506FB"/>
    <w:rsid w:val="00F65AF2"/>
    <w:rsid w:val="00F80125"/>
    <w:rsid w:val="00F86CE8"/>
    <w:rsid w:val="00FB1ADC"/>
    <w:rsid w:val="00FB3C2E"/>
    <w:rsid w:val="00FE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33D1"/>
  <w15:chartTrackingRefBased/>
  <w15:docId w15:val="{6BAA3F0F-6320-4D2F-99E8-95006D59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045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5EA3"/>
    <w:rPr>
      <w:b/>
      <w:bCs/>
    </w:rPr>
  </w:style>
  <w:style w:type="paragraph" w:customStyle="1" w:styleId="Level2">
    <w:name w:val="Level 2"/>
    <w:rsid w:val="00E45EA3"/>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Hyperlink">
    <w:name w:val="Hyperlink"/>
    <w:rsid w:val="00E45EA3"/>
    <w:rPr>
      <w:color w:val="0000FF"/>
      <w:u w:val="single"/>
    </w:rPr>
  </w:style>
  <w:style w:type="paragraph" w:styleId="ListParagraph">
    <w:name w:val="List Paragraph"/>
    <w:basedOn w:val="Normal"/>
    <w:uiPriority w:val="34"/>
    <w:qFormat/>
    <w:rsid w:val="009B0A29"/>
    <w:pPr>
      <w:ind w:left="720"/>
      <w:contextualSpacing/>
    </w:pPr>
  </w:style>
  <w:style w:type="character" w:customStyle="1" w:styleId="apple-converted-space">
    <w:name w:val="apple-converted-space"/>
    <w:rsid w:val="009B0A29"/>
  </w:style>
  <w:style w:type="character" w:styleId="Emphasis">
    <w:name w:val="Emphasis"/>
    <w:uiPriority w:val="20"/>
    <w:qFormat/>
    <w:rsid w:val="009B0A29"/>
    <w:rPr>
      <w:i/>
      <w:iCs/>
    </w:rPr>
  </w:style>
  <w:style w:type="paragraph" w:customStyle="1" w:styleId="Level1">
    <w:name w:val="Level 1"/>
    <w:rsid w:val="00440F6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361"/>
    <w:rPr>
      <w:color w:val="954F72" w:themeColor="followedHyperlink"/>
      <w:u w:val="single"/>
    </w:rPr>
  </w:style>
  <w:style w:type="paragraph" w:customStyle="1" w:styleId="Default">
    <w:name w:val="Default"/>
    <w:uiPriority w:val="99"/>
    <w:rsid w:val="001709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170960"/>
  </w:style>
  <w:style w:type="character" w:customStyle="1" w:styleId="Heading1Char">
    <w:name w:val="Heading 1 Char"/>
    <w:basedOn w:val="DefaultParagraphFont"/>
    <w:link w:val="Heading1"/>
    <w:uiPriority w:val="99"/>
    <w:rsid w:val="00D04547"/>
    <w:rPr>
      <w:rFonts w:ascii="Arial" w:eastAsia="Times New Roman" w:hAnsi="Arial" w:cs="Arial"/>
      <w:b/>
      <w:bCs/>
      <w:kern w:val="32"/>
      <w:sz w:val="32"/>
      <w:szCs w:val="32"/>
    </w:rPr>
  </w:style>
  <w:style w:type="paragraph" w:styleId="FootnoteText">
    <w:name w:val="footnote text"/>
    <w:basedOn w:val="Normal"/>
    <w:link w:val="FootnoteTextChar"/>
    <w:rsid w:val="00D04547"/>
    <w:rPr>
      <w:rFonts w:ascii="Arial" w:hAnsi="Arial"/>
      <w:sz w:val="20"/>
      <w:szCs w:val="20"/>
      <w:lang w:val="x-none" w:eastAsia="x-none"/>
    </w:rPr>
  </w:style>
  <w:style w:type="character" w:customStyle="1" w:styleId="FootnoteTextChar">
    <w:name w:val="Footnote Text Char"/>
    <w:basedOn w:val="DefaultParagraphFont"/>
    <w:link w:val="FootnoteText"/>
    <w:rsid w:val="00D04547"/>
    <w:rPr>
      <w:rFonts w:ascii="Arial" w:eastAsia="Times New Roman" w:hAnsi="Arial" w:cs="Times New Roman"/>
      <w:sz w:val="20"/>
      <w:szCs w:val="20"/>
      <w:lang w:val="x-none" w:eastAsia="x-none"/>
    </w:rPr>
  </w:style>
  <w:style w:type="character" w:styleId="FootnoteReference">
    <w:name w:val="footnote reference"/>
    <w:uiPriority w:val="99"/>
    <w:rsid w:val="00D04547"/>
    <w:rPr>
      <w:rFonts w:cs="Times New Roman"/>
      <w:vertAlign w:val="superscript"/>
    </w:rPr>
  </w:style>
  <w:style w:type="paragraph" w:styleId="NoSpacing">
    <w:name w:val="No Spacing"/>
    <w:uiPriority w:val="1"/>
    <w:qFormat/>
    <w:rsid w:val="00D04547"/>
    <w:pPr>
      <w:spacing w:after="0" w:line="240" w:lineRule="auto"/>
    </w:pPr>
    <w:rPr>
      <w:rFonts w:ascii="Arial" w:eastAsia="Times New Roman" w:hAnsi="Arial" w:cs="Arial"/>
      <w:szCs w:val="24"/>
    </w:rPr>
  </w:style>
  <w:style w:type="character" w:customStyle="1" w:styleId="UnresolvedMention1">
    <w:name w:val="Unresolved Mention1"/>
    <w:basedOn w:val="DefaultParagraphFont"/>
    <w:uiPriority w:val="99"/>
    <w:semiHidden/>
    <w:unhideWhenUsed/>
    <w:rsid w:val="00D8210D"/>
    <w:rPr>
      <w:color w:val="808080"/>
      <w:shd w:val="clear" w:color="auto" w:fill="E6E6E6"/>
    </w:rPr>
  </w:style>
  <w:style w:type="paragraph" w:styleId="Header">
    <w:name w:val="header"/>
    <w:basedOn w:val="Normal"/>
    <w:link w:val="HeaderChar"/>
    <w:uiPriority w:val="99"/>
    <w:unhideWhenUsed/>
    <w:rsid w:val="008E42A0"/>
    <w:pPr>
      <w:tabs>
        <w:tab w:val="center" w:pos="4680"/>
        <w:tab w:val="right" w:pos="9360"/>
      </w:tabs>
    </w:pPr>
  </w:style>
  <w:style w:type="character" w:customStyle="1" w:styleId="HeaderChar">
    <w:name w:val="Header Char"/>
    <w:basedOn w:val="DefaultParagraphFont"/>
    <w:link w:val="Header"/>
    <w:uiPriority w:val="99"/>
    <w:rsid w:val="008E42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2A0"/>
    <w:pPr>
      <w:tabs>
        <w:tab w:val="center" w:pos="4680"/>
        <w:tab w:val="right" w:pos="9360"/>
      </w:tabs>
    </w:pPr>
  </w:style>
  <w:style w:type="character" w:customStyle="1" w:styleId="FooterChar">
    <w:name w:val="Footer Char"/>
    <w:basedOn w:val="DefaultParagraphFont"/>
    <w:link w:val="Footer"/>
    <w:uiPriority w:val="99"/>
    <w:rsid w:val="008E42A0"/>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7177"/>
    <w:pPr>
      <w:spacing w:before="100" w:beforeAutospacing="1" w:after="100" w:afterAutospacing="1"/>
    </w:pPr>
  </w:style>
  <w:style w:type="character" w:customStyle="1" w:styleId="screenreader-only">
    <w:name w:val="screenreader-only"/>
    <w:basedOn w:val="DefaultParagraphFont"/>
    <w:rsid w:val="005B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398492">
      <w:bodyDiv w:val="1"/>
      <w:marLeft w:val="0"/>
      <w:marRight w:val="0"/>
      <w:marTop w:val="0"/>
      <w:marBottom w:val="0"/>
      <w:divBdr>
        <w:top w:val="none" w:sz="0" w:space="0" w:color="auto"/>
        <w:left w:val="none" w:sz="0" w:space="0" w:color="auto"/>
        <w:bottom w:val="none" w:sz="0" w:space="0" w:color="auto"/>
        <w:right w:val="none" w:sz="0" w:space="0" w:color="auto"/>
      </w:divBdr>
    </w:div>
    <w:div w:id="17062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reks@auburn.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sde.org/Portals/0/SES/SEAC/CBI%20Guidelines%2011-10-11.pdf"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de.org/Portals/0/SES/SEAC/CBI%20Guidelines%2011-10-11.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www.ksde.org/Portals/0/SES/SEAC/CBI%20Guidelines%2011-10-1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dcasts.shelbyed.k12.al.us/scs-news/2016/02/03/shelby-county-schools-hosting-annual-community-transition-fair/"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Rabren</dc:creator>
  <cp:keywords/>
  <dc:description/>
  <cp:lastModifiedBy>Karen Rabren</cp:lastModifiedBy>
  <cp:revision>2</cp:revision>
  <dcterms:created xsi:type="dcterms:W3CDTF">2021-01-11T20:56:00Z</dcterms:created>
  <dcterms:modified xsi:type="dcterms:W3CDTF">2021-01-11T20:56:00Z</dcterms:modified>
</cp:coreProperties>
</file>