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6D32" w14:textId="77777777" w:rsidR="000A7443" w:rsidRDefault="000A7443" w:rsidP="00200D3C">
      <w:pPr>
        <w:pStyle w:val="NoSpacing"/>
        <w:contextualSpacing/>
        <w:jc w:val="center"/>
        <w:outlineLvl w:val="0"/>
        <w:rPr>
          <w:rStyle w:val="Strong"/>
        </w:rPr>
      </w:pPr>
    </w:p>
    <w:p w14:paraId="4D4A0022" w14:textId="017888D7" w:rsidR="009C57D7" w:rsidRDefault="009C57D7" w:rsidP="00200D3C">
      <w:pPr>
        <w:pStyle w:val="NoSpacing"/>
        <w:contextualSpacing/>
        <w:jc w:val="center"/>
        <w:outlineLvl w:val="0"/>
      </w:pPr>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07DB9738" w:rsidR="009C57D7" w:rsidRDefault="009C57D7" w:rsidP="009C57D7">
      <w:pPr>
        <w:pStyle w:val="NoSpacing"/>
        <w:ind w:firstLine="720"/>
        <w:contextualSpacing/>
      </w:pPr>
      <w:r w:rsidRPr="00BB5D74">
        <w:rPr>
          <w:b/>
        </w:rPr>
        <w:t>Semester/Year:</w:t>
      </w:r>
      <w:r w:rsidR="001A59A8">
        <w:tab/>
      </w:r>
      <w:r w:rsidR="001A59A8">
        <w:tab/>
        <w:t>Spring 20</w:t>
      </w:r>
      <w:r w:rsidR="00AF6F1D">
        <w:t>2</w:t>
      </w:r>
      <w:r w:rsidR="009B5782">
        <w:t>2</w:t>
      </w:r>
    </w:p>
    <w:p w14:paraId="70D4D767" w14:textId="593EFD0A" w:rsidR="009C57D7" w:rsidRDefault="009C57D7" w:rsidP="009C57D7">
      <w:pPr>
        <w:pStyle w:val="NoSpacing"/>
        <w:contextualSpacing/>
      </w:pPr>
      <w:r>
        <w:t xml:space="preserve">            </w:t>
      </w:r>
      <w:r>
        <w:rPr>
          <w:b/>
        </w:rPr>
        <w:t>Instructor</w:t>
      </w:r>
      <w:r w:rsidR="00426025">
        <w:rPr>
          <w:b/>
        </w:rPr>
        <w:t xml:space="preserve"> Information</w:t>
      </w:r>
      <w:r>
        <w:rPr>
          <w:b/>
        </w:rPr>
        <w:t>:</w:t>
      </w:r>
      <w:r>
        <w:rPr>
          <w:b/>
        </w:rPr>
        <w:tab/>
      </w:r>
      <w:r>
        <w:t>Malti Tuttle</w:t>
      </w:r>
      <w:r w:rsidRPr="00195EFD">
        <w:t>, PhD</w:t>
      </w:r>
      <w:r>
        <w:t>, LPC</w:t>
      </w:r>
      <w:r w:rsidRPr="00195EFD">
        <w:t>, NCC</w:t>
      </w:r>
    </w:p>
    <w:p w14:paraId="2C0E4390" w14:textId="77777777" w:rsidR="00426025" w:rsidRDefault="00426025" w:rsidP="009C57D7">
      <w:pPr>
        <w:pStyle w:val="NoSpacing"/>
        <w:contextualSpacing/>
      </w:pPr>
      <w:r>
        <w:tab/>
      </w:r>
      <w:r>
        <w:tab/>
      </w:r>
      <w:r>
        <w:tab/>
      </w:r>
      <w:r>
        <w:tab/>
      </w:r>
      <w:r>
        <w:tab/>
        <w:t>Instructor of Record of Sections 003 &amp; D01</w:t>
      </w:r>
    </w:p>
    <w:p w14:paraId="607E5D12" w14:textId="0E36FBFD" w:rsidR="00426025" w:rsidRDefault="00426025" w:rsidP="00426025">
      <w:pPr>
        <w:pStyle w:val="NoSpacing"/>
        <w:ind w:left="2880" w:firstLine="720"/>
        <w:contextualSpacing/>
      </w:pPr>
      <w:r>
        <w:t>Supervising Professor of Section D01</w:t>
      </w:r>
    </w:p>
    <w:p w14:paraId="3058854D" w14:textId="40172C08" w:rsidR="009C57D7" w:rsidRPr="00426025" w:rsidRDefault="00426025" w:rsidP="009C57D7">
      <w:pPr>
        <w:pStyle w:val="NoSpacing"/>
        <w:contextualSpacing/>
        <w:rPr>
          <w:b/>
        </w:rPr>
      </w:pPr>
      <w:r>
        <w:tab/>
      </w:r>
      <w:r>
        <w:tab/>
      </w:r>
      <w:r>
        <w:tab/>
      </w:r>
      <w:r>
        <w:tab/>
      </w:r>
      <w:r>
        <w:rPr>
          <w:b/>
        </w:rPr>
        <w:tab/>
      </w:r>
      <w:r w:rsidR="009C57D7">
        <w:t>2058</w:t>
      </w:r>
      <w:r w:rsidR="009C57D7" w:rsidRPr="00F506E4">
        <w:t xml:space="preserve"> Haley Center</w:t>
      </w:r>
    </w:p>
    <w:p w14:paraId="4EFEB09D" w14:textId="23041167" w:rsidR="009C57D7" w:rsidRPr="001964F8" w:rsidRDefault="009C57D7" w:rsidP="009C57D7">
      <w:pPr>
        <w:pStyle w:val="NoSpacing"/>
        <w:contextualSpacing/>
      </w:pPr>
      <w:r w:rsidRPr="00F506E4">
        <w:tab/>
      </w:r>
      <w:r>
        <w:tab/>
      </w:r>
      <w:r>
        <w:tab/>
      </w:r>
      <w:r>
        <w:tab/>
        <w:t xml:space="preserve"> </w:t>
      </w:r>
      <w:r>
        <w:tab/>
      </w:r>
      <w:r w:rsidR="00426025">
        <w:t>(</w:t>
      </w:r>
      <w:r w:rsidRPr="001964F8">
        <w:t>334) 844-3724</w:t>
      </w:r>
    </w:p>
    <w:p w14:paraId="1BCA687B" w14:textId="27FD6596" w:rsidR="009C57D7" w:rsidRDefault="009C57D7" w:rsidP="009C57D7">
      <w:pPr>
        <w:pStyle w:val="NoSpacing"/>
        <w:contextualSpacing/>
      </w:pPr>
      <w:r w:rsidRPr="00F506E4">
        <w:tab/>
      </w:r>
      <w:r>
        <w:tab/>
      </w:r>
      <w:r>
        <w:tab/>
      </w:r>
      <w:r>
        <w:tab/>
      </w:r>
      <w:r w:rsidRPr="00F506E4">
        <w:t xml:space="preserve"> </w:t>
      </w:r>
      <w:r>
        <w:tab/>
      </w:r>
      <w:r w:rsidR="00426025" w:rsidRPr="00426025">
        <w:t>mst0022@auburn.edu</w:t>
      </w:r>
    </w:p>
    <w:p w14:paraId="3AD344CE" w14:textId="56035AFE" w:rsidR="00426025" w:rsidRDefault="00426025" w:rsidP="00426025">
      <w:pPr>
        <w:pStyle w:val="NoSpacing"/>
        <w:contextualSpacing/>
        <w:rPr>
          <w:b/>
        </w:rPr>
      </w:pPr>
      <w:r>
        <w:tab/>
      </w:r>
      <w:r>
        <w:rPr>
          <w:b/>
        </w:rPr>
        <w:tab/>
      </w:r>
      <w:r>
        <w:rPr>
          <w:b/>
        </w:rPr>
        <w:tab/>
      </w:r>
      <w:r>
        <w:rPr>
          <w:b/>
        </w:rPr>
        <w:tab/>
      </w:r>
    </w:p>
    <w:p w14:paraId="07EE12C3" w14:textId="476FE2B5" w:rsidR="00426025" w:rsidRDefault="00426025" w:rsidP="00426025">
      <w:pPr>
        <w:pStyle w:val="NoSpacing"/>
        <w:ind w:left="2880" w:firstLine="720"/>
        <w:contextualSpacing/>
      </w:pPr>
      <w:r>
        <w:t>Heather D. Windham</w:t>
      </w:r>
      <w:r w:rsidRPr="00195EFD">
        <w:t xml:space="preserve">, </w:t>
      </w:r>
      <w:proofErr w:type="spellStart"/>
      <w:proofErr w:type="gramStart"/>
      <w:r>
        <w:t>M.Ed</w:t>
      </w:r>
      <w:proofErr w:type="spellEnd"/>
      <w:proofErr w:type="gramEnd"/>
      <w:r w:rsidRPr="00195EFD">
        <w:t>, NCC</w:t>
      </w:r>
    </w:p>
    <w:p w14:paraId="23220B76" w14:textId="77777777" w:rsidR="00426025" w:rsidRDefault="00426025" w:rsidP="00426025">
      <w:pPr>
        <w:pStyle w:val="NoSpacing"/>
        <w:ind w:left="2880" w:firstLine="720"/>
        <w:contextualSpacing/>
      </w:pPr>
      <w:r>
        <w:t>Doctoral Student Intern</w:t>
      </w:r>
    </w:p>
    <w:p w14:paraId="2A59141E" w14:textId="4704EDC2" w:rsidR="00426025" w:rsidRDefault="00426025" w:rsidP="00426025">
      <w:pPr>
        <w:pStyle w:val="NoSpacing"/>
        <w:ind w:left="2880" w:firstLine="720"/>
        <w:contextualSpacing/>
        <w:rPr>
          <w:b/>
        </w:rPr>
      </w:pPr>
      <w:r>
        <w:t>Supervised Instructor of Section D01</w:t>
      </w:r>
    </w:p>
    <w:p w14:paraId="145CB115" w14:textId="59C6990A" w:rsidR="00426025" w:rsidRPr="00426025" w:rsidRDefault="00426025" w:rsidP="00426025">
      <w:pPr>
        <w:pStyle w:val="NoSpacing"/>
        <w:contextualSpacing/>
        <w:rPr>
          <w:bCs/>
        </w:rPr>
      </w:pPr>
      <w:r>
        <w:rPr>
          <w:b/>
        </w:rPr>
        <w:tab/>
      </w:r>
      <w:r>
        <w:rPr>
          <w:b/>
        </w:rPr>
        <w:tab/>
      </w:r>
      <w:r>
        <w:rPr>
          <w:b/>
        </w:rPr>
        <w:tab/>
      </w:r>
      <w:r>
        <w:rPr>
          <w:b/>
        </w:rPr>
        <w:tab/>
      </w:r>
      <w:r>
        <w:rPr>
          <w:b/>
        </w:rPr>
        <w:tab/>
      </w:r>
      <w:r w:rsidRPr="00426025">
        <w:rPr>
          <w:bCs/>
        </w:rPr>
        <w:t>1234F Haley Center</w:t>
      </w:r>
    </w:p>
    <w:p w14:paraId="307F37E9" w14:textId="7ADBC6C4" w:rsidR="00426025" w:rsidRPr="00426025" w:rsidRDefault="00426025" w:rsidP="009C57D7">
      <w:pPr>
        <w:pStyle w:val="NoSpacing"/>
        <w:contextualSpacing/>
      </w:pPr>
      <w:r w:rsidRPr="00F506E4">
        <w:tab/>
      </w:r>
      <w:r>
        <w:tab/>
      </w:r>
      <w:r>
        <w:tab/>
      </w:r>
      <w:r>
        <w:tab/>
      </w:r>
      <w:r w:rsidRPr="00F506E4">
        <w:t xml:space="preserve"> </w:t>
      </w:r>
      <w:r>
        <w:tab/>
      </w:r>
      <w:r w:rsidRPr="00426025">
        <w:t>had0005@auburn.edu</w:t>
      </w:r>
      <w:r>
        <w:tab/>
      </w:r>
      <w:r>
        <w:tab/>
      </w:r>
      <w:r>
        <w:tab/>
      </w:r>
      <w:r>
        <w:tab/>
      </w:r>
      <w:r>
        <w:tab/>
      </w:r>
    </w:p>
    <w:p w14:paraId="3F16EA4F" w14:textId="4786CA29"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w:t>
      </w:r>
    </w:p>
    <w:p w14:paraId="696F721C" w14:textId="0E08B0AD" w:rsidR="002F1120" w:rsidRDefault="002E1646" w:rsidP="00DC0B79">
      <w:pPr>
        <w:ind w:firstLine="720"/>
        <w:outlineLvl w:val="0"/>
      </w:pPr>
      <w:r w:rsidRPr="00A5424E">
        <w:t>1/1</w:t>
      </w:r>
      <w:r w:rsidR="00F800AA">
        <w:t>3</w:t>
      </w:r>
      <w:r w:rsidRPr="00A5424E">
        <w:t>/</w:t>
      </w:r>
      <w:r w:rsidR="00DC0B79" w:rsidRPr="00A5424E">
        <w:t>2</w:t>
      </w:r>
      <w:r w:rsidR="00F800AA">
        <w:t>2</w:t>
      </w:r>
      <w:r w:rsidRPr="00A5424E">
        <w:t>; 1/2</w:t>
      </w:r>
      <w:r w:rsidR="00F800AA">
        <w:t>7</w:t>
      </w:r>
      <w:r w:rsidRPr="00A5424E">
        <w:t>/</w:t>
      </w:r>
      <w:r w:rsidR="00DC0B79" w:rsidRPr="00A5424E">
        <w:t>2</w:t>
      </w:r>
      <w:r w:rsidR="00F800AA">
        <w:t>2</w:t>
      </w:r>
      <w:r w:rsidRPr="00A5424E">
        <w:t>; 2/</w:t>
      </w:r>
      <w:r w:rsidR="00F800AA">
        <w:t>3</w:t>
      </w:r>
      <w:r w:rsidR="00812AB2" w:rsidRPr="00A5424E">
        <w:t>/</w:t>
      </w:r>
      <w:r w:rsidR="00DC0B79" w:rsidRPr="00A5424E">
        <w:t>2</w:t>
      </w:r>
      <w:r w:rsidR="00F800AA">
        <w:t>2</w:t>
      </w:r>
      <w:r w:rsidRPr="00A5424E">
        <w:t>; 2/</w:t>
      </w:r>
      <w:r w:rsidR="00DC0B79" w:rsidRPr="00A5424E">
        <w:t>1</w:t>
      </w:r>
      <w:r w:rsidR="00F800AA">
        <w:t>7</w:t>
      </w:r>
      <w:r w:rsidRPr="00A5424E">
        <w:t>/</w:t>
      </w:r>
      <w:r w:rsidR="00DC0B79" w:rsidRPr="00A5424E">
        <w:t>2</w:t>
      </w:r>
      <w:r w:rsidR="00F800AA">
        <w:t>2</w:t>
      </w:r>
      <w:r w:rsidRPr="00A5424E">
        <w:t>; 3/</w:t>
      </w:r>
      <w:r w:rsidR="00F800AA">
        <w:t>3</w:t>
      </w:r>
      <w:r w:rsidRPr="00A5424E">
        <w:t>/</w:t>
      </w:r>
      <w:r w:rsidR="00DC0B79" w:rsidRPr="00A5424E">
        <w:t>2</w:t>
      </w:r>
      <w:r w:rsidR="00F800AA">
        <w:t>2</w:t>
      </w:r>
      <w:r w:rsidRPr="00A5424E">
        <w:t>; 3/</w:t>
      </w:r>
      <w:r w:rsidR="00DC0B79" w:rsidRPr="00A5424E">
        <w:t>1</w:t>
      </w:r>
      <w:r w:rsidR="00F800AA">
        <w:t>7</w:t>
      </w:r>
      <w:r w:rsidRPr="00A5424E">
        <w:t>/</w:t>
      </w:r>
      <w:r w:rsidR="00DC0B79" w:rsidRPr="00A5424E">
        <w:t>2</w:t>
      </w:r>
      <w:r w:rsidR="00F800AA">
        <w:t>2</w:t>
      </w:r>
      <w:r w:rsidRPr="00A5424E">
        <w:t xml:space="preserve">; </w:t>
      </w:r>
      <w:r w:rsidR="00F800AA">
        <w:t>3</w:t>
      </w:r>
      <w:r w:rsidRPr="00A5424E">
        <w:t>/</w:t>
      </w:r>
      <w:r w:rsidR="00F800AA">
        <w:t>31</w:t>
      </w:r>
      <w:r w:rsidRPr="00A5424E">
        <w:t>/</w:t>
      </w:r>
      <w:r w:rsidR="00F800AA">
        <w:t>22</w:t>
      </w:r>
      <w:r w:rsidRPr="00A5424E">
        <w:t>; 4/</w:t>
      </w:r>
      <w:r w:rsidR="00F800AA">
        <w:t>14</w:t>
      </w:r>
      <w:r w:rsidRPr="00A5424E">
        <w:t>/</w:t>
      </w:r>
      <w:r w:rsidR="00DC0B79" w:rsidRPr="00A5424E">
        <w:t>2</w:t>
      </w:r>
      <w:r w:rsidR="00F800AA">
        <w:t>2</w:t>
      </w:r>
      <w:r w:rsidRPr="00A5424E">
        <w:t>; 4/2</w:t>
      </w:r>
      <w:r w:rsidR="00F800AA">
        <w:t>8</w:t>
      </w:r>
      <w:r w:rsidRPr="00A5424E">
        <w:t>/</w:t>
      </w:r>
      <w:r w:rsidR="00DC0B79" w:rsidRPr="00A5424E">
        <w:t>2</w:t>
      </w:r>
      <w:r w:rsidR="00F800AA">
        <w:t>2</w:t>
      </w:r>
      <w:r w:rsidR="009C57D7" w:rsidRPr="003F6D81">
        <w:tab/>
      </w:r>
    </w:p>
    <w:p w14:paraId="6D27B84E" w14:textId="25452A2B" w:rsidR="009C57D7" w:rsidRPr="00DC0B79" w:rsidRDefault="009C57D7" w:rsidP="00DC0B79">
      <w:pPr>
        <w:ind w:firstLine="720"/>
        <w:outlineLvl w:val="0"/>
        <w:rPr>
          <w:highlight w:val="yellow"/>
        </w:rPr>
      </w:pPr>
      <w:r>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0B9C107C" w:rsidR="009C57D7" w:rsidRDefault="009C57D7" w:rsidP="009C57D7">
      <w:pPr>
        <w:pStyle w:val="NoSpacing"/>
        <w:spacing w:before="0" w:beforeAutospacing="0" w:after="0" w:afterAutospacing="0"/>
        <w:rPr>
          <w:bCs/>
          <w:szCs w:val="20"/>
        </w:rPr>
      </w:pPr>
      <w:r>
        <w:rPr>
          <w:bCs/>
          <w:szCs w:val="20"/>
        </w:rPr>
        <w:tab/>
      </w:r>
      <w:r w:rsidR="009B5782">
        <w:rPr>
          <w:bCs/>
          <w:szCs w:val="20"/>
        </w:rPr>
        <w:t>11/21</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020123B1" w:rsidR="009C57D7" w:rsidRDefault="009C57D7" w:rsidP="00DC0B79">
      <w:pPr>
        <w:ind w:left="1440" w:hanging="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tab/>
      </w:r>
    </w:p>
    <w:p w14:paraId="50004F1E" w14:textId="25813FF0" w:rsidR="009C57D7" w:rsidRPr="00B0699D" w:rsidRDefault="009C57D7" w:rsidP="009C57D7">
      <w:pPr>
        <w:ind w:left="720"/>
        <w:contextualSpacing/>
        <w:outlineLvl w:val="0"/>
        <w:rPr>
          <w:u w:val="single"/>
        </w:rPr>
      </w:pPr>
      <w:r w:rsidRPr="00B0699D">
        <w:t>American Sc</w:t>
      </w:r>
      <w:r w:rsidR="00BD3A8A">
        <w:t>hool Counselor Association (2019</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00BD3A8A">
        <w:t xml:space="preserve"> (4th</w:t>
      </w:r>
      <w:r w:rsidRPr="00B0699D">
        <w:t xml:space="preserve"> ed.). Alexandria, VA: Author.</w:t>
      </w:r>
    </w:p>
    <w:p w14:paraId="36E80A8A" w14:textId="77777777" w:rsidR="009C57D7" w:rsidRPr="00B0699D" w:rsidRDefault="009C57D7" w:rsidP="009C57D7">
      <w:pPr>
        <w:contextualSpacing/>
      </w:pPr>
      <w:r w:rsidRPr="00B0699D">
        <w:rPr>
          <w:color w:val="000000"/>
        </w:rPr>
        <w:tab/>
        <w:t xml:space="preserve">American School Counselor Association. (2016). </w:t>
      </w:r>
      <w:r w:rsidRPr="00B0699D">
        <w:rPr>
          <w:i/>
          <w:iCs/>
          <w:color w:val="000000"/>
        </w:rPr>
        <w:t>Ethical standards for school</w:t>
      </w:r>
    </w:p>
    <w:p w14:paraId="7EE92566" w14:textId="77777777" w:rsidR="009C57D7" w:rsidRPr="00B0699D" w:rsidRDefault="009C57D7" w:rsidP="009C57D7">
      <w:pPr>
        <w:contextualSpacing/>
      </w:pPr>
      <w:r w:rsidRPr="00B0699D">
        <w:rPr>
          <w:color w:val="000000"/>
        </w:rPr>
        <w:tab/>
      </w:r>
      <w:r w:rsidRPr="00B0699D">
        <w:rPr>
          <w:color w:val="000000"/>
        </w:rPr>
        <w:tab/>
      </w:r>
      <w:r w:rsidRPr="00B0699D">
        <w:rPr>
          <w:i/>
          <w:iCs/>
          <w:color w:val="000000"/>
        </w:rPr>
        <w:t>counselors</w:t>
      </w:r>
      <w:r w:rsidRPr="00B0699D">
        <w:rPr>
          <w:color w:val="000000"/>
        </w:rPr>
        <w:t>. Alexandria, VA: Author. Retrieved from      </w:t>
      </w:r>
    </w:p>
    <w:p w14:paraId="17E526D7" w14:textId="77777777" w:rsidR="00466930" w:rsidRDefault="009C57D7" w:rsidP="00466930">
      <w:pPr>
        <w:ind w:firstLine="720"/>
        <w:contextualSpacing/>
        <w:rPr>
          <w:color w:val="000000"/>
        </w:rPr>
      </w:pPr>
      <w:r w:rsidRPr="00B0699D">
        <w:rPr>
          <w:color w:val="000000"/>
        </w:rPr>
        <w:tab/>
      </w:r>
      <w:hyperlink r:id="rId8"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r>
      <w:r w:rsidR="00262DBC">
        <w:rPr>
          <w:color w:val="000000"/>
        </w:rPr>
        <w:tab/>
      </w:r>
      <w:r w:rsidRPr="00B0699D">
        <w:rPr>
          <w:color w:val="000000"/>
        </w:rPr>
        <w:t>2016.pdf</w:t>
      </w:r>
    </w:p>
    <w:p w14:paraId="19E2B5D8" w14:textId="0CE0673C" w:rsidR="00466930" w:rsidRPr="00466930" w:rsidRDefault="00466930" w:rsidP="00466930">
      <w:pPr>
        <w:ind w:firstLine="720"/>
        <w:contextualSpacing/>
      </w:pPr>
      <w:r w:rsidRPr="00466930">
        <w:t xml:space="preserve">Hamlet, Helen (2017). </w:t>
      </w:r>
      <w:r w:rsidRPr="00466930">
        <w:rPr>
          <w:i/>
          <w:iCs/>
        </w:rPr>
        <w:t>School Counseling: Practicum and Internship</w:t>
      </w:r>
      <w:r w:rsidRPr="00466930">
        <w:t xml:space="preserve">. Sage Publications, Inc. </w:t>
      </w:r>
    </w:p>
    <w:p w14:paraId="05E31B20" w14:textId="77777777" w:rsidR="009C57D7" w:rsidRPr="00B0699D" w:rsidRDefault="009C57D7" w:rsidP="00466930">
      <w:pPr>
        <w:contextualSpacing/>
      </w:pPr>
    </w:p>
    <w:p w14:paraId="749458F6" w14:textId="77777777" w:rsidR="009C57D7" w:rsidRPr="00B0699D" w:rsidRDefault="009C57D7" w:rsidP="00200D3C">
      <w:pPr>
        <w:ind w:firstLine="720"/>
        <w:contextualSpacing/>
        <w:outlineLvl w:val="0"/>
        <w:rPr>
          <w:u w:val="single"/>
        </w:rPr>
      </w:pPr>
      <w:r w:rsidRPr="00B0699D">
        <w:rPr>
          <w:bCs/>
          <w:u w:val="single"/>
        </w:rPr>
        <w:t xml:space="preserve">Recommended: </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19F9867F" w14:textId="4D0FC8DE" w:rsidR="009C57D7" w:rsidRPr="00B0699D" w:rsidRDefault="009C57D7" w:rsidP="00466930">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046AD420" w14:textId="77777777" w:rsidR="009C57D7" w:rsidRDefault="009C57D7" w:rsidP="009C57D7">
      <w:pPr>
        <w:pStyle w:val="NoSpacing"/>
        <w:ind w:left="720" w:hanging="720"/>
      </w:pPr>
      <w:r>
        <w:rPr>
          <w:rStyle w:val="Strong"/>
        </w:rPr>
        <w:t xml:space="preserve">4. </w:t>
      </w:r>
      <w:r>
        <w:rPr>
          <w:rStyle w:val="Strong"/>
        </w:rPr>
        <w:tab/>
      </w:r>
      <w:r w:rsidRPr="00924A32">
        <w:rPr>
          <w:rStyle w:val="Strong"/>
          <w:b/>
          <w:bCs/>
        </w:rPr>
        <w:t>Course Description:</w:t>
      </w:r>
      <w:r>
        <w:t xml:space="preserve">  The concept of the internship program is to the counselor candidate with an on-job-training experience performing the duties of a counselor in a school of the type in </w:t>
      </w:r>
      <w:r>
        <w:lastRenderedPageBreak/>
        <w:t xml:space="preserve">which he/she is most interested.  Internships are viewed as the culminating activity in degree programs, and, as such, ordinarily follow the completion of coursework and the full complement 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Interns will perform, under the supervision of a certified school counselor, the work roles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Use assessments specific to P-12 education (CACREP</w:t>
      </w:r>
      <w:proofErr w:type="gramStart"/>
      <w:r w:rsidRPr="0018285A">
        <w:t>5.G.1.e</w:t>
      </w:r>
      <w:proofErr w:type="gramEnd"/>
      <w:r w:rsidRPr="0018285A">
        <w:t>; SED 290-3-3-.50(3)(d)1(iii))</w:t>
      </w:r>
    </w:p>
    <w:p w14:paraId="5C8A3B15"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Act as leaders, advocates, and systems change agents in P-12 schools (CACREP</w:t>
      </w:r>
      <w:proofErr w:type="gramStart"/>
      <w:r w:rsidRPr="0018285A">
        <w:t>5.G.2.a</w:t>
      </w:r>
      <w:proofErr w:type="gramEnd"/>
      <w:r w:rsidRPr="0018285A">
        <w:t>; SED 290-3-3-.50(3) (o)1(iii))</w:t>
      </w:r>
    </w:p>
    <w:p w14:paraId="3E098D57"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Consult with families, P-12 and postsecondary school personnel, and community agencies (CACREP</w:t>
      </w:r>
      <w:proofErr w:type="gramStart"/>
      <w:r w:rsidRPr="0018285A">
        <w:t>5.G.2.b</w:t>
      </w:r>
      <w:proofErr w:type="gramEnd"/>
      <w:r w:rsidRPr="0018285A">
        <w:t>; SED 290-3-3-.50(3)(a)2(</w:t>
      </w:r>
      <w:proofErr w:type="spellStart"/>
      <w:r w:rsidRPr="0018285A">
        <w:t>i</w:t>
      </w:r>
      <w:proofErr w:type="spellEnd"/>
      <w:r w:rsidRPr="0018285A">
        <w:t>); );(k)2(iv); (n)2(</w:t>
      </w:r>
      <w:proofErr w:type="spellStart"/>
      <w:r w:rsidRPr="0018285A">
        <w:t>i</w:t>
      </w:r>
      <w:proofErr w:type="spellEnd"/>
      <w:r w:rsidRPr="0018285A">
        <w:t>))</w:t>
      </w:r>
    </w:p>
    <w:p w14:paraId="0F800DF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Plan and implement college and career readiness activities (CACREP</w:t>
      </w:r>
      <w:proofErr w:type="gramStart"/>
      <w:r w:rsidRPr="0018285A">
        <w:t>5.G.2.c</w:t>
      </w:r>
      <w:proofErr w:type="gramEnd"/>
      <w:r w:rsidRPr="0018285A">
        <w:t>; SED 290-3-3-.50(3)(d)1(ii); (m)2(ii))</w:t>
      </w:r>
    </w:p>
    <w:p w14:paraId="3EA54C0C"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Participate in school leadership and multidisciplinary teams (CACREP</w:t>
      </w:r>
      <w:proofErr w:type="gramStart"/>
      <w:r w:rsidRPr="0018285A">
        <w:t>5.G.2.d</w:t>
      </w:r>
      <w:proofErr w:type="gramEnd"/>
      <w:r w:rsidRPr="0018285A">
        <w:t>; SED 290-3-3-.50(3)(a)2(</w:t>
      </w:r>
      <w:proofErr w:type="spellStart"/>
      <w:r w:rsidRPr="0018285A">
        <w:t>i</w:t>
      </w:r>
      <w:proofErr w:type="spellEnd"/>
      <w:r w:rsidRPr="0018285A">
        <w:t>))</w:t>
      </w:r>
    </w:p>
    <w:p w14:paraId="6663377B"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Participate in the school emergency management plans, and crises, disasters, and trauma (CACREP</w:t>
      </w:r>
      <w:proofErr w:type="gramStart"/>
      <w:r w:rsidRPr="0018285A">
        <w:t>5.G.2.e</w:t>
      </w:r>
      <w:proofErr w:type="gramEnd"/>
      <w:r w:rsidRPr="0018285A">
        <w:t xml:space="preserve">; </w:t>
      </w:r>
      <w:r w:rsidRPr="0018285A">
        <w:rPr>
          <w:bCs/>
        </w:rPr>
        <w:t>SDE</w:t>
      </w:r>
      <w:r w:rsidRPr="0018285A">
        <w:t xml:space="preserve"> 290-3-3-.50(3)(e)2(iii))</w:t>
      </w:r>
    </w:p>
    <w:p w14:paraId="075462B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Advocate for school counseling roles (CACREP</w:t>
      </w:r>
      <w:proofErr w:type="gramStart"/>
      <w:r w:rsidRPr="0018285A">
        <w:t>5.G.2.f</w:t>
      </w:r>
      <w:proofErr w:type="gramEnd"/>
      <w:r w:rsidRPr="0018285A">
        <w:t xml:space="preserve">; </w:t>
      </w:r>
      <w:r w:rsidRPr="0018285A">
        <w:rPr>
          <w:bCs/>
        </w:rPr>
        <w:t>SDE 290-3-3.50(3)(</w:t>
      </w:r>
      <w:proofErr w:type="spellStart"/>
      <w:r w:rsidRPr="0018285A">
        <w:rPr>
          <w:bCs/>
        </w:rPr>
        <w:t>i</w:t>
      </w:r>
      <w:proofErr w:type="spellEnd"/>
      <w:r w:rsidRPr="0018285A">
        <w:rPr>
          <w:bCs/>
        </w:rPr>
        <w:t>)2(ii); (k)2(iii)</w:t>
      </w:r>
      <w:r w:rsidRPr="0018285A">
        <w:t>)</w:t>
      </w:r>
    </w:p>
    <w:p w14:paraId="4B5B078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qualities and styles of effective leadership in schools (CACREP</w:t>
      </w:r>
      <w:proofErr w:type="gramStart"/>
      <w:r w:rsidRPr="0018285A">
        <w:t>5.G.2.j</w:t>
      </w:r>
      <w:proofErr w:type="gramEnd"/>
      <w:r w:rsidRPr="0018285A">
        <w:t>; SDE 290-3-3.50(3)(n)1(</w:t>
      </w:r>
      <w:proofErr w:type="spellStart"/>
      <w:r w:rsidRPr="0018285A">
        <w:t>i</w:t>
      </w:r>
      <w:proofErr w:type="spellEnd"/>
      <w:r w:rsidRPr="0018285A">
        <w:t>)-(iv))</w:t>
      </w:r>
    </w:p>
    <w:p w14:paraId="7E3D9199"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community resources and referral sources (CACREP</w:t>
      </w:r>
      <w:proofErr w:type="gramStart"/>
      <w:r w:rsidRPr="0018285A">
        <w:t>5.G.2.k</w:t>
      </w:r>
      <w:proofErr w:type="gramEnd"/>
      <w:r w:rsidRPr="0018285A">
        <w:t>; SDE 290-3-3.50(3)(c)2(ii); (n)2(ii))</w:t>
      </w:r>
    </w:p>
    <w:p w14:paraId="1B07919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Understand legislation and government policy relevant to school counseling (CACREP</w:t>
      </w:r>
      <w:proofErr w:type="gramStart"/>
      <w:r w:rsidRPr="0018285A">
        <w:t>5.G.2.m</w:t>
      </w:r>
      <w:proofErr w:type="gramEnd"/>
      <w:r w:rsidRPr="0018285A">
        <w:t>)</w:t>
      </w:r>
    </w:p>
    <w:p w14:paraId="0C68529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Apply and adhere to legal and ethical standards specific to school counseling (CACREP</w:t>
      </w:r>
      <w:proofErr w:type="gramStart"/>
      <w:r w:rsidRPr="0018285A">
        <w:t>5.G.2.n</w:t>
      </w:r>
      <w:proofErr w:type="gramEnd"/>
      <w:r w:rsidRPr="0018285A">
        <w:t xml:space="preserve">; </w:t>
      </w:r>
      <w:r w:rsidRPr="0018285A">
        <w:rPr>
          <w:bCs/>
        </w:rPr>
        <w:t>SDE 290-3-3.50(3)(</w:t>
      </w:r>
      <w:proofErr w:type="spellStart"/>
      <w:r w:rsidRPr="0018285A">
        <w:rPr>
          <w:bCs/>
        </w:rPr>
        <w:t>i</w:t>
      </w:r>
      <w:proofErr w:type="spellEnd"/>
      <w:r w:rsidRPr="0018285A">
        <w:rPr>
          <w:bCs/>
        </w:rPr>
        <w:t>)2(</w:t>
      </w:r>
      <w:proofErr w:type="spellStart"/>
      <w:r w:rsidRPr="0018285A">
        <w:rPr>
          <w:bCs/>
        </w:rPr>
        <w:t>i</w:t>
      </w:r>
      <w:proofErr w:type="spellEnd"/>
      <w:r w:rsidRPr="0018285A">
        <w:rPr>
          <w:bCs/>
        </w:rPr>
        <w:t>)</w:t>
      </w:r>
      <w:r w:rsidRPr="0018285A">
        <w:t>)</w:t>
      </w:r>
    </w:p>
    <w:p w14:paraId="1935992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Examine school counseling program mission statements and objectives (CACREP</w:t>
      </w:r>
      <w:proofErr w:type="gramStart"/>
      <w:r w:rsidRPr="0018285A">
        <w:t>5.G.3.a</w:t>
      </w:r>
      <w:proofErr w:type="gramEnd"/>
      <w:r w:rsidRPr="0018285A">
        <w:t>; SDE 290-3-3-.50(3)(o)2(</w:t>
      </w:r>
      <w:proofErr w:type="spellStart"/>
      <w:r w:rsidRPr="0018285A">
        <w:t>i</w:t>
      </w:r>
      <w:proofErr w:type="spellEnd"/>
      <w:r w:rsidRPr="0018285A">
        <w:t>))</w:t>
      </w:r>
    </w:p>
    <w:p w14:paraId="3840C09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Evaluate school counseling programs (CACREP</w:t>
      </w:r>
      <w:proofErr w:type="gramStart"/>
      <w:r w:rsidRPr="0018285A">
        <w:t>5.G.3.b</w:t>
      </w:r>
      <w:proofErr w:type="gramEnd"/>
      <w:r w:rsidRPr="0018285A">
        <w:t>; SDE 290-3-3-.50(3)(o)2(</w:t>
      </w:r>
      <w:proofErr w:type="spellStart"/>
      <w:r w:rsidRPr="0018285A">
        <w:t>i</w:t>
      </w:r>
      <w:proofErr w:type="spellEnd"/>
      <w:r w:rsidRPr="0018285A">
        <w:t>))</w:t>
      </w:r>
    </w:p>
    <w:p w14:paraId="27291169"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Design core curriculum and develop lesson plans; Identify classroom management strategies and differentiated instructional strategies (CACREP</w:t>
      </w:r>
      <w:proofErr w:type="gramStart"/>
      <w:r w:rsidRPr="0018285A">
        <w:t>5.G.3.c</w:t>
      </w:r>
      <w:proofErr w:type="gramEnd"/>
      <w:r w:rsidRPr="0018285A">
        <w:t xml:space="preserve">; </w:t>
      </w:r>
      <w:r w:rsidRPr="0018285A">
        <w:rPr>
          <w:bCs/>
        </w:rPr>
        <w:t>SDE</w:t>
      </w:r>
      <w:r w:rsidRPr="0018285A">
        <w:t xml:space="preserve"> 290-3-3-.50(3)(m)2(iii))</w:t>
      </w:r>
    </w:p>
    <w:p w14:paraId="6D8DB798"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interventions to promote academic development (CACREP</w:t>
      </w:r>
      <w:proofErr w:type="gramStart"/>
      <w:r w:rsidRPr="0018285A">
        <w:t>5.G.3.d</w:t>
      </w:r>
      <w:proofErr w:type="gramEnd"/>
      <w:r w:rsidRPr="0018285A">
        <w:t>; SDE 290-3-3-.50(3)(m)2(</w:t>
      </w:r>
      <w:proofErr w:type="spellStart"/>
      <w:r w:rsidRPr="0018285A">
        <w:t>i</w:t>
      </w:r>
      <w:proofErr w:type="spellEnd"/>
      <w:r w:rsidRPr="0018285A">
        <w:t>))</w:t>
      </w:r>
    </w:p>
    <w:p w14:paraId="70C922E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Use developmentally appropriate career counseling interventions and assessments (CACREP</w:t>
      </w:r>
      <w:proofErr w:type="gramStart"/>
      <w:r w:rsidRPr="0018285A">
        <w:t>5.G.3.e</w:t>
      </w:r>
      <w:proofErr w:type="gramEnd"/>
      <w:r w:rsidRPr="0018285A">
        <w:t xml:space="preserve">; </w:t>
      </w:r>
      <w:r w:rsidRPr="0018285A">
        <w:rPr>
          <w:bCs/>
        </w:rPr>
        <w:t>SDE</w:t>
      </w:r>
      <w:r w:rsidRPr="0018285A">
        <w:t xml:space="preserve"> 290-3-3-.50(3)(m)2(ii))</w:t>
      </w:r>
    </w:p>
    <w:p w14:paraId="6F4BD18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strategies to facilitate school and postsecondary transition (CACREP</w:t>
      </w:r>
      <w:proofErr w:type="gramStart"/>
      <w:r w:rsidRPr="0018285A">
        <w:t>5.G.3.g</w:t>
      </w:r>
      <w:proofErr w:type="gramEnd"/>
      <w:r w:rsidRPr="0018285A">
        <w:t xml:space="preserve">; </w:t>
      </w:r>
      <w:r w:rsidRPr="0018285A">
        <w:rPr>
          <w:bCs/>
        </w:rPr>
        <w:t>SDE 290-3-3.50(3)(a)13; 14; SDE 290-3-3.50(2)(b)1</w:t>
      </w:r>
      <w:r w:rsidRPr="0018285A">
        <w:t>))</w:t>
      </w:r>
    </w:p>
    <w:p w14:paraId="4AB10B8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approaches to increase promotion and graduation rates (CACREP</w:t>
      </w:r>
      <w:proofErr w:type="gramStart"/>
      <w:r w:rsidRPr="0018285A">
        <w:t>5.G.3.i</w:t>
      </w:r>
      <w:proofErr w:type="gramEnd"/>
      <w:r w:rsidRPr="0018285A">
        <w:t xml:space="preserve">; </w:t>
      </w:r>
      <w:r w:rsidRPr="0018285A">
        <w:rPr>
          <w:bCs/>
        </w:rPr>
        <w:t>SDE 290-3-3.50(3)(m)2(iii))</w:t>
      </w:r>
    </w:p>
    <w:p w14:paraId="0513B613"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interventions to promote college and career readiness (CACREP</w:t>
      </w:r>
      <w:proofErr w:type="gramStart"/>
      <w:r w:rsidRPr="0018285A">
        <w:t>5.G.3.j</w:t>
      </w:r>
      <w:proofErr w:type="gramEnd"/>
      <w:r w:rsidRPr="0018285A">
        <w:t>; SDE 290-3-3-.50(3)(m)2(ii))</w:t>
      </w:r>
    </w:p>
    <w:p w14:paraId="603CB8B0"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Identify strategies to promote equity in student achievement and college access (CACREP</w:t>
      </w:r>
      <w:proofErr w:type="gramStart"/>
      <w:r w:rsidRPr="0018285A">
        <w:t>5.G.3.k</w:t>
      </w:r>
      <w:proofErr w:type="gramEnd"/>
      <w:r w:rsidRPr="0018285A">
        <w:t xml:space="preserve">; </w:t>
      </w:r>
      <w:r w:rsidRPr="0018285A">
        <w:rPr>
          <w:bCs/>
        </w:rPr>
        <w:t>SDE</w:t>
      </w:r>
      <w:r w:rsidRPr="0018285A">
        <w:t xml:space="preserve"> 290-3-3-.50(3)(k)2(iii))</w:t>
      </w:r>
    </w:p>
    <w:p w14:paraId="14862436"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Identify techniques to foster collaboration and teamwork within schools (CACREP</w:t>
      </w:r>
      <w:proofErr w:type="gramStart"/>
      <w:r w:rsidRPr="0018285A">
        <w:t>5.G.3.l</w:t>
      </w:r>
      <w:proofErr w:type="gramEnd"/>
      <w:r w:rsidRPr="0018285A">
        <w:t>; SDE 290-3-3.50(3)(n)2(</w:t>
      </w:r>
      <w:proofErr w:type="spellStart"/>
      <w:r w:rsidRPr="0018285A">
        <w:t>i</w:t>
      </w:r>
      <w:proofErr w:type="spellEnd"/>
      <w:r w:rsidRPr="0018285A">
        <w:t>))</w:t>
      </w:r>
    </w:p>
    <w:p w14:paraId="7927F12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lastRenderedPageBreak/>
        <w:t>Identify strategies for implementing and coordinating peer intervention programs (CACREP</w:t>
      </w:r>
      <w:proofErr w:type="gramStart"/>
      <w:r w:rsidRPr="0018285A">
        <w:t>5.G.3.m</w:t>
      </w:r>
      <w:proofErr w:type="gramEnd"/>
      <w:r w:rsidRPr="0018285A">
        <w:t>; SDE 290-3-3.50(3)(n)2(iii))</w:t>
      </w:r>
    </w:p>
    <w:p w14:paraId="0C5B2E3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Use accountability data to inform decision making (CACREP</w:t>
      </w:r>
      <w:proofErr w:type="gramStart"/>
      <w:r w:rsidRPr="0018285A">
        <w:t>5.G.3.n</w:t>
      </w:r>
      <w:proofErr w:type="gramEnd"/>
      <w:r w:rsidRPr="0018285A">
        <w:t>; SDE 290-3-3.50(3)(g)2; (l)2(iii))</w:t>
      </w:r>
    </w:p>
    <w:p w14:paraId="21091E72"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Use data to advocate for programs and students (CACREP</w:t>
      </w:r>
      <w:proofErr w:type="gramStart"/>
      <w:r w:rsidRPr="0018285A">
        <w:t>5.G.3.o</w:t>
      </w:r>
      <w:proofErr w:type="gramEnd"/>
      <w:r w:rsidRPr="0018285A">
        <w:t xml:space="preserve">; </w:t>
      </w:r>
      <w:r w:rsidRPr="0018285A">
        <w:rPr>
          <w:bCs/>
        </w:rPr>
        <w:t>SDE</w:t>
      </w:r>
      <w:r w:rsidRPr="0018285A">
        <w:t xml:space="preserve"> 290-3-3-.50(3)(l)2(ii))</w:t>
      </w:r>
    </w:p>
    <w:p w14:paraId="75E1B7CE"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EA2465">
      <w:pPr>
        <w:widowControl w:val="0"/>
        <w:numPr>
          <w:ilvl w:val="0"/>
          <w:numId w:val="6"/>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w:t>
      </w:r>
      <w:proofErr w:type="spellStart"/>
      <w:r w:rsidRPr="0018285A">
        <w:t>i</w:t>
      </w:r>
      <w:proofErr w:type="spellEnd"/>
      <w:r w:rsidRPr="0018285A">
        <w:t xml:space="preserve">)1(iii))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00E25231" w14:textId="77777777" w:rsidR="009C57D7" w:rsidRDefault="009C57D7" w:rsidP="001746C2">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6AFA7DEA" w14:textId="77777777" w:rsidR="009C57D7" w:rsidRDefault="009C57D7" w:rsidP="001746C2">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26BD6B60" w14:textId="77777777" w:rsidR="009C57D7" w:rsidRDefault="009C57D7" w:rsidP="001746C2">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2EC2D8E4" w14:textId="77777777" w:rsidR="009C57D7" w:rsidRDefault="009C57D7" w:rsidP="009C57D7">
      <w:pPr>
        <w:pStyle w:val="ListParagraph"/>
        <w:ind w:left="0"/>
        <w:rPr>
          <w:b/>
        </w:rPr>
      </w:pPr>
    </w:p>
    <w:p w14:paraId="04077BD9" w14:textId="4F7F4565"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002C16B1">
        <w:rPr>
          <w:i/>
        </w:rPr>
        <w:t>/or</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6461D0B5" w14:textId="369A3DD9" w:rsidR="009C57D7" w:rsidRPr="0093573F" w:rsidRDefault="009C57D7" w:rsidP="006517F9">
      <w:pPr>
        <w:pStyle w:val="ListParagraph"/>
        <w:jc w:val="center"/>
        <w:outlineLvl w:val="0"/>
        <w:rPr>
          <w:b/>
        </w:rPr>
      </w:pPr>
      <w:r>
        <w:rPr>
          <w:b/>
        </w:rPr>
        <w:t>Class Schedule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334286A1" w:rsidR="009C57D7" w:rsidRPr="00AE2500" w:rsidRDefault="009C57D7" w:rsidP="001746C2">
            <w:pPr>
              <w:pStyle w:val="ListParagraph"/>
              <w:ind w:left="0"/>
              <w:jc w:val="center"/>
              <w:rPr>
                <w:sz w:val="20"/>
                <w:szCs w:val="20"/>
              </w:rPr>
            </w:pPr>
            <w:r>
              <w:rPr>
                <w:sz w:val="20"/>
                <w:szCs w:val="20"/>
              </w:rPr>
              <w:t>1/</w:t>
            </w:r>
            <w:r w:rsidR="00AF6F1D">
              <w:rPr>
                <w:sz w:val="20"/>
                <w:szCs w:val="20"/>
              </w:rPr>
              <w:t>1</w:t>
            </w:r>
            <w:r w:rsidR="00B743EF">
              <w:rPr>
                <w:sz w:val="20"/>
                <w:szCs w:val="20"/>
              </w:rPr>
              <w:t>3</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0DA6674A" w:rsidR="009C57D7" w:rsidRDefault="009C57D7" w:rsidP="001746C2">
            <w:pPr>
              <w:pStyle w:val="ListParagraph"/>
              <w:ind w:left="0"/>
              <w:jc w:val="center"/>
              <w:rPr>
                <w:sz w:val="20"/>
                <w:szCs w:val="20"/>
              </w:rPr>
            </w:pPr>
            <w:r>
              <w:rPr>
                <w:sz w:val="20"/>
                <w:szCs w:val="20"/>
              </w:rPr>
              <w:t>Course Overview &amp; Orientation to Internship</w:t>
            </w:r>
          </w:p>
          <w:p w14:paraId="43D53A61" w14:textId="7DFA4D6E" w:rsidR="004000C0" w:rsidRDefault="004000C0" w:rsidP="001746C2">
            <w:pPr>
              <w:pStyle w:val="ListParagraph"/>
              <w:ind w:left="0"/>
              <w:jc w:val="center"/>
              <w:rPr>
                <w:sz w:val="20"/>
                <w:szCs w:val="20"/>
              </w:rPr>
            </w:pPr>
            <w:r>
              <w:rPr>
                <w:sz w:val="20"/>
                <w:szCs w:val="20"/>
              </w:rPr>
              <w:t>ASCA Ethics</w:t>
            </w:r>
          </w:p>
          <w:p w14:paraId="7E669AB9" w14:textId="2528EA61" w:rsidR="009C57D7" w:rsidRPr="00AE2500" w:rsidRDefault="009C57D7" w:rsidP="001746C2">
            <w:pPr>
              <w:pStyle w:val="ListParagraph"/>
              <w:ind w:left="0"/>
              <w:jc w:val="center"/>
              <w:rPr>
                <w:sz w:val="20"/>
                <w:szCs w:val="20"/>
              </w:rPr>
            </w:pPr>
            <w:r>
              <w:rPr>
                <w:sz w:val="20"/>
                <w:szCs w:val="20"/>
              </w:rPr>
              <w:t xml:space="preserve">Discussion Topics </w:t>
            </w:r>
          </w:p>
        </w:tc>
        <w:tc>
          <w:tcPr>
            <w:tcW w:w="3244" w:type="dxa"/>
            <w:shd w:val="clear" w:color="auto" w:fill="auto"/>
          </w:tcPr>
          <w:p w14:paraId="07679316" w14:textId="77777777" w:rsidR="009C57D7" w:rsidRDefault="006C5EB4" w:rsidP="001746C2">
            <w:pPr>
              <w:pStyle w:val="ListParagraph"/>
              <w:ind w:left="0"/>
              <w:jc w:val="center"/>
              <w:rPr>
                <w:iCs/>
                <w:sz w:val="20"/>
                <w:szCs w:val="20"/>
              </w:rPr>
            </w:pPr>
            <w:r>
              <w:rPr>
                <w:iCs/>
                <w:sz w:val="20"/>
                <w:szCs w:val="20"/>
              </w:rPr>
              <w:t>Internship Documents</w:t>
            </w:r>
          </w:p>
          <w:p w14:paraId="7F26FDE8" w14:textId="77777777" w:rsidR="006C5EB4" w:rsidRDefault="006C5EB4" w:rsidP="001746C2">
            <w:pPr>
              <w:pStyle w:val="ListParagraph"/>
              <w:ind w:left="0"/>
              <w:jc w:val="center"/>
              <w:rPr>
                <w:iCs/>
                <w:sz w:val="20"/>
                <w:szCs w:val="20"/>
              </w:rPr>
            </w:pPr>
            <w:r>
              <w:rPr>
                <w:iCs/>
                <w:sz w:val="20"/>
                <w:szCs w:val="20"/>
              </w:rPr>
              <w:t>Hamlet-Chapters 2,3,5</w:t>
            </w:r>
          </w:p>
          <w:p w14:paraId="414AA03F" w14:textId="559411EF" w:rsidR="004000C0" w:rsidRPr="006C5EB4" w:rsidRDefault="004000C0" w:rsidP="001746C2">
            <w:pPr>
              <w:pStyle w:val="ListParagraph"/>
              <w:ind w:left="0"/>
              <w:jc w:val="center"/>
              <w:rPr>
                <w:iCs/>
                <w:sz w:val="20"/>
                <w:szCs w:val="20"/>
              </w:rPr>
            </w:pPr>
          </w:p>
        </w:tc>
      </w:tr>
      <w:tr w:rsidR="009C57D7" w:rsidRPr="00AE2500" w14:paraId="4CCF6A9C" w14:textId="77777777" w:rsidTr="001746C2">
        <w:tc>
          <w:tcPr>
            <w:tcW w:w="3407" w:type="dxa"/>
            <w:shd w:val="clear" w:color="auto" w:fill="auto"/>
          </w:tcPr>
          <w:p w14:paraId="7B62C558" w14:textId="47553826" w:rsidR="009C57D7" w:rsidRPr="00AE2500" w:rsidRDefault="009C57D7" w:rsidP="001746C2">
            <w:pPr>
              <w:pStyle w:val="ListParagraph"/>
              <w:ind w:left="0"/>
              <w:jc w:val="center"/>
              <w:rPr>
                <w:sz w:val="20"/>
                <w:szCs w:val="20"/>
              </w:rPr>
            </w:pPr>
            <w:r>
              <w:rPr>
                <w:sz w:val="20"/>
                <w:szCs w:val="20"/>
              </w:rPr>
              <w:t>1/2</w:t>
            </w:r>
            <w:r w:rsidR="00B743EF">
              <w:rPr>
                <w:sz w:val="20"/>
                <w:szCs w:val="20"/>
              </w:rPr>
              <w:t>7</w:t>
            </w:r>
          </w:p>
        </w:tc>
        <w:tc>
          <w:tcPr>
            <w:tcW w:w="2907" w:type="dxa"/>
            <w:shd w:val="clear" w:color="auto" w:fill="auto"/>
          </w:tcPr>
          <w:p w14:paraId="1739C239" w14:textId="7B2035FB"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C3E3EF" w14:textId="0863C910" w:rsidR="008E4792" w:rsidRDefault="008E4792" w:rsidP="001746C2">
            <w:pPr>
              <w:pStyle w:val="ListParagraph"/>
              <w:ind w:left="0"/>
              <w:jc w:val="center"/>
              <w:rPr>
                <w:sz w:val="20"/>
                <w:szCs w:val="20"/>
              </w:rPr>
            </w:pPr>
            <w:r>
              <w:rPr>
                <w:sz w:val="20"/>
                <w:szCs w:val="20"/>
              </w:rPr>
              <w:t>Site Supervisor Interviews</w:t>
            </w:r>
          </w:p>
          <w:p w14:paraId="0E10DBA5" w14:textId="175F8CC6" w:rsidR="000D7738" w:rsidRDefault="000D7738" w:rsidP="001746C2">
            <w:pPr>
              <w:pStyle w:val="ListParagraph"/>
              <w:ind w:left="0"/>
              <w:jc w:val="center"/>
              <w:rPr>
                <w:sz w:val="20"/>
                <w:szCs w:val="20"/>
              </w:rPr>
            </w:pPr>
            <w:r>
              <w:rPr>
                <w:sz w:val="20"/>
                <w:szCs w:val="20"/>
              </w:rPr>
              <w:t>Mandated Reporting and Trafficking</w:t>
            </w:r>
          </w:p>
          <w:p w14:paraId="41285F34" w14:textId="6829FFBB" w:rsidR="00BD3A8A" w:rsidRDefault="006A607B" w:rsidP="001746C2">
            <w:pPr>
              <w:pStyle w:val="ListParagraph"/>
              <w:ind w:left="0"/>
              <w:jc w:val="center"/>
              <w:rPr>
                <w:sz w:val="20"/>
                <w:szCs w:val="20"/>
              </w:rPr>
            </w:pPr>
            <w:r>
              <w:rPr>
                <w:sz w:val="20"/>
                <w:szCs w:val="20"/>
              </w:rPr>
              <w:t>Accountability</w:t>
            </w:r>
          </w:p>
          <w:p w14:paraId="2E44876B" w14:textId="77777777" w:rsidR="002F3B12" w:rsidRDefault="002F3B12" w:rsidP="001746C2">
            <w:pPr>
              <w:pStyle w:val="ListParagraph"/>
              <w:ind w:left="0"/>
              <w:jc w:val="center"/>
              <w:rPr>
                <w:sz w:val="20"/>
                <w:szCs w:val="20"/>
              </w:rPr>
            </w:pPr>
          </w:p>
          <w:p w14:paraId="087965C6" w14:textId="7709F196" w:rsidR="002F3B12" w:rsidRDefault="002F3B12" w:rsidP="001746C2">
            <w:pPr>
              <w:pStyle w:val="ListParagraph"/>
              <w:ind w:left="0"/>
              <w:jc w:val="center"/>
              <w:rPr>
                <w:sz w:val="20"/>
                <w:szCs w:val="20"/>
              </w:rPr>
            </w:pPr>
            <w:r>
              <w:rPr>
                <w:sz w:val="20"/>
                <w:szCs w:val="20"/>
              </w:rPr>
              <w:t>Dr. Sarah Flint-Guest Speaker</w:t>
            </w:r>
          </w:p>
          <w:p w14:paraId="397B5EC3" w14:textId="33E93D68" w:rsidR="009C57D7" w:rsidRPr="00AE2500" w:rsidRDefault="009C57D7" w:rsidP="001746C2">
            <w:pPr>
              <w:pStyle w:val="ListParagraph"/>
              <w:ind w:left="0"/>
              <w:jc w:val="center"/>
              <w:rPr>
                <w:sz w:val="20"/>
                <w:szCs w:val="20"/>
              </w:rPr>
            </w:pPr>
          </w:p>
        </w:tc>
        <w:tc>
          <w:tcPr>
            <w:tcW w:w="3244" w:type="dxa"/>
            <w:shd w:val="clear" w:color="auto" w:fill="auto"/>
          </w:tcPr>
          <w:p w14:paraId="63A949D7" w14:textId="208F6CDF" w:rsidR="008E4792" w:rsidRDefault="008E4792" w:rsidP="001746C2">
            <w:pPr>
              <w:pStyle w:val="ListParagraph"/>
              <w:ind w:left="0"/>
              <w:jc w:val="center"/>
              <w:rPr>
                <w:sz w:val="20"/>
                <w:szCs w:val="20"/>
              </w:rPr>
            </w:pPr>
            <w:r>
              <w:rPr>
                <w:sz w:val="20"/>
                <w:szCs w:val="20"/>
              </w:rPr>
              <w:t>Site Supervisor Interview</w:t>
            </w:r>
          </w:p>
          <w:p w14:paraId="39507131" w14:textId="6A3C3783" w:rsidR="00B8148A" w:rsidRDefault="00B8148A" w:rsidP="001746C2">
            <w:pPr>
              <w:pStyle w:val="ListParagraph"/>
              <w:ind w:left="0"/>
              <w:jc w:val="center"/>
              <w:rPr>
                <w:sz w:val="20"/>
                <w:szCs w:val="20"/>
              </w:rPr>
            </w:pPr>
            <w:r>
              <w:rPr>
                <w:sz w:val="20"/>
                <w:szCs w:val="20"/>
              </w:rPr>
              <w:t>Submit Paperwork</w:t>
            </w:r>
          </w:p>
          <w:p w14:paraId="232A9E98" w14:textId="1EC90030" w:rsidR="006A607B" w:rsidRDefault="006A607B" w:rsidP="001746C2">
            <w:pPr>
              <w:pStyle w:val="ListParagraph"/>
              <w:ind w:left="0"/>
              <w:jc w:val="center"/>
              <w:rPr>
                <w:sz w:val="20"/>
                <w:szCs w:val="20"/>
              </w:rPr>
            </w:pPr>
            <w:r>
              <w:rPr>
                <w:sz w:val="20"/>
                <w:szCs w:val="20"/>
              </w:rPr>
              <w:t>Hamlet-Chapter 6</w:t>
            </w:r>
            <w:r w:rsidR="002C16B1">
              <w:rPr>
                <w:sz w:val="20"/>
                <w:szCs w:val="20"/>
              </w:rPr>
              <w:t>/Article</w:t>
            </w:r>
          </w:p>
          <w:p w14:paraId="0ECBCEFE" w14:textId="4A950A43" w:rsidR="009C57D7" w:rsidRDefault="009C57D7" w:rsidP="002C16B1">
            <w:pPr>
              <w:pStyle w:val="ListParagraph"/>
              <w:ind w:left="0"/>
              <w:jc w:val="center"/>
              <w:rPr>
                <w:sz w:val="20"/>
                <w:szCs w:val="20"/>
              </w:rPr>
            </w:pPr>
            <w:r>
              <w:rPr>
                <w:sz w:val="20"/>
                <w:szCs w:val="20"/>
              </w:rPr>
              <w:t xml:space="preserve">ASCA National Model Book </w:t>
            </w:r>
          </w:p>
          <w:p w14:paraId="3BD09ACC" w14:textId="4C2B4B01" w:rsidR="009C57D7" w:rsidRPr="00AE2500" w:rsidRDefault="009C57D7" w:rsidP="00717059">
            <w:pPr>
              <w:pStyle w:val="ListParagraph"/>
              <w:ind w:left="0"/>
              <w:jc w:val="center"/>
              <w:rPr>
                <w:i/>
                <w:sz w:val="20"/>
                <w:szCs w:val="20"/>
              </w:rPr>
            </w:pPr>
          </w:p>
        </w:tc>
      </w:tr>
      <w:tr w:rsidR="009C57D7" w:rsidRPr="00AE2500" w14:paraId="15F278AD" w14:textId="77777777" w:rsidTr="001746C2">
        <w:trPr>
          <w:trHeight w:val="962"/>
        </w:trPr>
        <w:tc>
          <w:tcPr>
            <w:tcW w:w="3407" w:type="dxa"/>
            <w:shd w:val="clear" w:color="auto" w:fill="auto"/>
          </w:tcPr>
          <w:p w14:paraId="4C39CF18" w14:textId="66D05695" w:rsidR="009C57D7" w:rsidRPr="00AE2500" w:rsidRDefault="009C57D7" w:rsidP="001746C2">
            <w:pPr>
              <w:pStyle w:val="ListParagraph"/>
              <w:ind w:left="0"/>
              <w:jc w:val="center"/>
              <w:rPr>
                <w:sz w:val="20"/>
                <w:szCs w:val="20"/>
              </w:rPr>
            </w:pPr>
            <w:r>
              <w:rPr>
                <w:sz w:val="20"/>
                <w:szCs w:val="20"/>
              </w:rPr>
              <w:t>2/</w:t>
            </w:r>
            <w:r w:rsidR="00B743EF">
              <w:rPr>
                <w:sz w:val="20"/>
                <w:szCs w:val="20"/>
              </w:rPr>
              <w:t>3</w:t>
            </w:r>
          </w:p>
        </w:tc>
        <w:tc>
          <w:tcPr>
            <w:tcW w:w="2907" w:type="dxa"/>
            <w:shd w:val="clear" w:color="auto" w:fill="auto"/>
          </w:tcPr>
          <w:p w14:paraId="2B383AA3" w14:textId="160BEF96" w:rsidR="00C57B0D" w:rsidRDefault="00C57B0D" w:rsidP="00C57B0D">
            <w:pPr>
              <w:pStyle w:val="ListParagraph"/>
              <w:ind w:left="0"/>
              <w:jc w:val="center"/>
              <w:rPr>
                <w:sz w:val="20"/>
                <w:szCs w:val="20"/>
              </w:rPr>
            </w:pPr>
            <w:r>
              <w:rPr>
                <w:sz w:val="20"/>
                <w:szCs w:val="20"/>
              </w:rPr>
              <w:t>Preparing to Interview for Jobs</w:t>
            </w:r>
          </w:p>
          <w:p w14:paraId="62F30D8E" w14:textId="77777777" w:rsidR="002F3B12" w:rsidRDefault="002F3B12" w:rsidP="00C57B0D">
            <w:pPr>
              <w:pStyle w:val="ListParagraph"/>
              <w:ind w:left="0"/>
              <w:jc w:val="center"/>
              <w:rPr>
                <w:sz w:val="20"/>
                <w:szCs w:val="20"/>
              </w:rPr>
            </w:pPr>
          </w:p>
          <w:p w14:paraId="1C008E29" w14:textId="05CACA5D" w:rsidR="009C57D7" w:rsidRPr="00AE2500" w:rsidRDefault="002F3B12" w:rsidP="00C57B0D">
            <w:pPr>
              <w:pStyle w:val="ListParagraph"/>
              <w:tabs>
                <w:tab w:val="left" w:pos="2288"/>
              </w:tabs>
              <w:ind w:left="0"/>
              <w:jc w:val="center"/>
              <w:rPr>
                <w:sz w:val="20"/>
                <w:szCs w:val="20"/>
              </w:rPr>
            </w:pPr>
            <w:r>
              <w:rPr>
                <w:sz w:val="20"/>
                <w:szCs w:val="20"/>
              </w:rPr>
              <w:t>First Year School Counselors-Guest Speakers</w:t>
            </w:r>
          </w:p>
        </w:tc>
        <w:tc>
          <w:tcPr>
            <w:tcW w:w="3244" w:type="dxa"/>
            <w:shd w:val="clear" w:color="auto" w:fill="auto"/>
          </w:tcPr>
          <w:p w14:paraId="40AE4FB6" w14:textId="77777777" w:rsidR="00C57B0D" w:rsidRPr="001967CF" w:rsidRDefault="00C57B0D" w:rsidP="00C57B0D">
            <w:pPr>
              <w:pStyle w:val="ListParagraph"/>
              <w:ind w:left="0"/>
              <w:jc w:val="center"/>
              <w:rPr>
                <w:sz w:val="20"/>
                <w:szCs w:val="20"/>
              </w:rPr>
            </w:pPr>
            <w:r>
              <w:rPr>
                <w:sz w:val="20"/>
                <w:szCs w:val="20"/>
              </w:rPr>
              <w:t>Hamlet-Chapters 30, 31/Article</w:t>
            </w:r>
          </w:p>
          <w:p w14:paraId="7A34DD38" w14:textId="77777777" w:rsidR="00C57B0D" w:rsidRDefault="00C57B0D" w:rsidP="00C57B0D">
            <w:pPr>
              <w:pStyle w:val="ListParagraph"/>
              <w:ind w:left="0"/>
              <w:jc w:val="center"/>
              <w:rPr>
                <w:sz w:val="20"/>
                <w:szCs w:val="20"/>
              </w:rPr>
            </w:pPr>
            <w:r>
              <w:rPr>
                <w:sz w:val="20"/>
                <w:szCs w:val="20"/>
              </w:rPr>
              <w:t>ASCA National Model Book</w:t>
            </w:r>
          </w:p>
          <w:p w14:paraId="5F889614" w14:textId="20D2A354" w:rsidR="009C57D7" w:rsidRPr="00AE2500" w:rsidRDefault="009C57D7" w:rsidP="00717059">
            <w:pPr>
              <w:pStyle w:val="ListParagraph"/>
              <w:ind w:left="0"/>
              <w:jc w:val="center"/>
              <w:rPr>
                <w:sz w:val="20"/>
                <w:szCs w:val="20"/>
              </w:rPr>
            </w:pPr>
          </w:p>
        </w:tc>
      </w:tr>
      <w:tr w:rsidR="00C57B0D" w:rsidRPr="00AE2500" w14:paraId="41B0B5B3" w14:textId="77777777" w:rsidTr="001746C2">
        <w:trPr>
          <w:trHeight w:val="962"/>
        </w:trPr>
        <w:tc>
          <w:tcPr>
            <w:tcW w:w="3407" w:type="dxa"/>
            <w:shd w:val="clear" w:color="auto" w:fill="auto"/>
          </w:tcPr>
          <w:p w14:paraId="3A66DD0F" w14:textId="6875B8AE" w:rsidR="00C57B0D" w:rsidRDefault="00C57B0D" w:rsidP="001746C2">
            <w:pPr>
              <w:pStyle w:val="ListParagraph"/>
              <w:ind w:left="0"/>
              <w:jc w:val="center"/>
              <w:rPr>
                <w:sz w:val="20"/>
                <w:szCs w:val="20"/>
              </w:rPr>
            </w:pPr>
            <w:r>
              <w:rPr>
                <w:sz w:val="20"/>
                <w:szCs w:val="20"/>
              </w:rPr>
              <w:t>2/1</w:t>
            </w:r>
            <w:r w:rsidR="00B743EF">
              <w:rPr>
                <w:sz w:val="20"/>
                <w:szCs w:val="20"/>
              </w:rPr>
              <w:t>7</w:t>
            </w:r>
          </w:p>
        </w:tc>
        <w:tc>
          <w:tcPr>
            <w:tcW w:w="2907" w:type="dxa"/>
            <w:shd w:val="clear" w:color="auto" w:fill="auto"/>
          </w:tcPr>
          <w:p w14:paraId="42ED96BB" w14:textId="77777777" w:rsidR="00C57B0D" w:rsidRDefault="00C57B0D" w:rsidP="00C57B0D">
            <w:pPr>
              <w:pStyle w:val="ListParagraph"/>
              <w:tabs>
                <w:tab w:val="left" w:pos="2288"/>
              </w:tabs>
              <w:ind w:left="0"/>
              <w:jc w:val="center"/>
              <w:rPr>
                <w:sz w:val="20"/>
                <w:szCs w:val="20"/>
              </w:rPr>
            </w:pPr>
            <w:r>
              <w:rPr>
                <w:sz w:val="20"/>
                <w:szCs w:val="20"/>
              </w:rPr>
              <w:t xml:space="preserve">School Counselor Advocacy </w:t>
            </w:r>
          </w:p>
          <w:p w14:paraId="2FBC59E1" w14:textId="77777777" w:rsidR="00C57B0D" w:rsidRDefault="00C57B0D" w:rsidP="00C57B0D">
            <w:pPr>
              <w:pStyle w:val="ListParagraph"/>
              <w:tabs>
                <w:tab w:val="left" w:pos="2288"/>
              </w:tabs>
              <w:ind w:left="0"/>
              <w:jc w:val="center"/>
              <w:rPr>
                <w:sz w:val="20"/>
                <w:szCs w:val="20"/>
              </w:rPr>
            </w:pPr>
            <w:r>
              <w:rPr>
                <w:sz w:val="20"/>
                <w:szCs w:val="20"/>
              </w:rPr>
              <w:t>Curriculum Development</w:t>
            </w:r>
          </w:p>
          <w:p w14:paraId="69AE1D1A" w14:textId="03E616BD" w:rsidR="00C57B0D" w:rsidRDefault="00C57B0D" w:rsidP="001746C2">
            <w:pPr>
              <w:pStyle w:val="ListParagraph"/>
              <w:tabs>
                <w:tab w:val="left" w:pos="2288"/>
              </w:tabs>
              <w:ind w:left="0"/>
              <w:jc w:val="center"/>
              <w:rPr>
                <w:sz w:val="20"/>
                <w:szCs w:val="20"/>
              </w:rPr>
            </w:pPr>
            <w:r>
              <w:rPr>
                <w:sz w:val="20"/>
                <w:szCs w:val="20"/>
              </w:rPr>
              <w:t>Case Conceptualization</w:t>
            </w:r>
          </w:p>
          <w:p w14:paraId="2D0306D6" w14:textId="77777777" w:rsidR="002F3B12" w:rsidRDefault="002F3B12" w:rsidP="001746C2">
            <w:pPr>
              <w:pStyle w:val="ListParagraph"/>
              <w:tabs>
                <w:tab w:val="left" w:pos="2288"/>
              </w:tabs>
              <w:ind w:left="0"/>
              <w:jc w:val="center"/>
              <w:rPr>
                <w:sz w:val="20"/>
                <w:szCs w:val="20"/>
              </w:rPr>
            </w:pPr>
          </w:p>
          <w:p w14:paraId="48968142" w14:textId="6D557E95" w:rsidR="002F3B12" w:rsidRDefault="002F3B12" w:rsidP="002F3B12">
            <w:pPr>
              <w:pStyle w:val="ListParagraph"/>
              <w:tabs>
                <w:tab w:val="left" w:pos="2288"/>
              </w:tabs>
              <w:ind w:left="0"/>
              <w:jc w:val="center"/>
              <w:rPr>
                <w:sz w:val="20"/>
                <w:szCs w:val="20"/>
              </w:rPr>
            </w:pPr>
            <w:r>
              <w:rPr>
                <w:sz w:val="20"/>
                <w:szCs w:val="20"/>
              </w:rPr>
              <w:t xml:space="preserve">Dr. David Crowe-Guest Speaker to address Certification </w:t>
            </w:r>
          </w:p>
          <w:p w14:paraId="173B6E21" w14:textId="1C405BB8" w:rsidR="00C57B0D" w:rsidRDefault="00C57B0D" w:rsidP="001746C2">
            <w:pPr>
              <w:pStyle w:val="ListParagraph"/>
              <w:tabs>
                <w:tab w:val="left" w:pos="2288"/>
              </w:tabs>
              <w:ind w:left="0"/>
              <w:jc w:val="center"/>
              <w:rPr>
                <w:sz w:val="20"/>
                <w:szCs w:val="20"/>
              </w:rPr>
            </w:pPr>
          </w:p>
        </w:tc>
        <w:tc>
          <w:tcPr>
            <w:tcW w:w="3244" w:type="dxa"/>
            <w:shd w:val="clear" w:color="auto" w:fill="auto"/>
          </w:tcPr>
          <w:p w14:paraId="35EBC829" w14:textId="77777777" w:rsidR="00C57B0D" w:rsidRDefault="00C57B0D" w:rsidP="00C57B0D">
            <w:pPr>
              <w:pStyle w:val="ListParagraph"/>
              <w:ind w:left="0"/>
              <w:jc w:val="center"/>
              <w:rPr>
                <w:sz w:val="20"/>
                <w:szCs w:val="20"/>
              </w:rPr>
            </w:pPr>
            <w:r>
              <w:rPr>
                <w:sz w:val="20"/>
                <w:szCs w:val="20"/>
              </w:rPr>
              <w:t>Hamlet-Chapters 16, 17, 18/Article</w:t>
            </w:r>
          </w:p>
          <w:p w14:paraId="316A962D" w14:textId="77777777" w:rsidR="00C57B0D" w:rsidRDefault="00C57B0D" w:rsidP="00C57B0D">
            <w:pPr>
              <w:pStyle w:val="ListParagraph"/>
              <w:ind w:left="0"/>
              <w:jc w:val="center"/>
              <w:rPr>
                <w:sz w:val="20"/>
                <w:szCs w:val="20"/>
              </w:rPr>
            </w:pPr>
            <w:r>
              <w:rPr>
                <w:sz w:val="20"/>
                <w:szCs w:val="20"/>
              </w:rPr>
              <w:t>ASCA National Model Book</w:t>
            </w:r>
          </w:p>
          <w:p w14:paraId="5DFCAE1F" w14:textId="5357DADB" w:rsidR="00C57B0D" w:rsidRPr="00C57B0D" w:rsidRDefault="00C57B0D" w:rsidP="001746C2">
            <w:pPr>
              <w:pStyle w:val="ListParagraph"/>
              <w:ind w:left="0"/>
              <w:jc w:val="center"/>
              <w:rPr>
                <w:i/>
                <w:iCs/>
                <w:sz w:val="20"/>
                <w:szCs w:val="20"/>
              </w:rPr>
            </w:pPr>
            <w:r>
              <w:rPr>
                <w:i/>
                <w:iCs/>
                <w:sz w:val="20"/>
                <w:szCs w:val="20"/>
              </w:rPr>
              <w:t>Case Conceptualization</w:t>
            </w:r>
          </w:p>
        </w:tc>
      </w:tr>
      <w:tr w:rsidR="009C57D7" w:rsidRPr="00AE2500" w14:paraId="25DA9137" w14:textId="77777777" w:rsidTr="001746C2">
        <w:trPr>
          <w:trHeight w:val="485"/>
        </w:trPr>
        <w:tc>
          <w:tcPr>
            <w:tcW w:w="3407" w:type="dxa"/>
            <w:shd w:val="clear" w:color="auto" w:fill="auto"/>
          </w:tcPr>
          <w:p w14:paraId="120C3E8C" w14:textId="75332F0E" w:rsidR="009C57D7" w:rsidRPr="00AE2500" w:rsidRDefault="00C57B0D" w:rsidP="001746C2">
            <w:pPr>
              <w:pStyle w:val="ListParagraph"/>
              <w:ind w:left="0"/>
              <w:jc w:val="center"/>
              <w:rPr>
                <w:sz w:val="20"/>
                <w:szCs w:val="20"/>
              </w:rPr>
            </w:pPr>
            <w:r>
              <w:rPr>
                <w:sz w:val="20"/>
                <w:szCs w:val="20"/>
              </w:rPr>
              <w:t>3/</w:t>
            </w:r>
            <w:r w:rsidR="00B743EF">
              <w:rPr>
                <w:sz w:val="20"/>
                <w:szCs w:val="20"/>
              </w:rPr>
              <w:t>3</w:t>
            </w:r>
          </w:p>
        </w:tc>
        <w:tc>
          <w:tcPr>
            <w:tcW w:w="2907" w:type="dxa"/>
            <w:shd w:val="clear" w:color="auto" w:fill="auto"/>
          </w:tcPr>
          <w:p w14:paraId="13F1D913" w14:textId="7E7E6D8B" w:rsidR="006A607B" w:rsidRDefault="001967CF" w:rsidP="001746C2">
            <w:pPr>
              <w:pStyle w:val="ListParagraph"/>
              <w:ind w:left="0"/>
              <w:jc w:val="center"/>
              <w:rPr>
                <w:sz w:val="20"/>
                <w:szCs w:val="20"/>
              </w:rPr>
            </w:pPr>
            <w:r>
              <w:rPr>
                <w:sz w:val="20"/>
                <w:szCs w:val="20"/>
              </w:rPr>
              <w:t>NCAA, Advising, Solution Focused Counseling, Groups, and Mental Health</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5A5426E9" w14:textId="4407ACDE" w:rsidR="006A607B" w:rsidRDefault="006A607B" w:rsidP="001746C2">
            <w:pPr>
              <w:pStyle w:val="ListParagraph"/>
              <w:ind w:left="0"/>
              <w:jc w:val="center"/>
              <w:rPr>
                <w:sz w:val="20"/>
                <w:szCs w:val="20"/>
              </w:rPr>
            </w:pPr>
            <w:r>
              <w:rPr>
                <w:sz w:val="20"/>
                <w:szCs w:val="20"/>
              </w:rPr>
              <w:t>Hamlet-Chapters 19,</w:t>
            </w:r>
            <w:r w:rsidR="001967CF">
              <w:rPr>
                <w:sz w:val="20"/>
                <w:szCs w:val="20"/>
              </w:rPr>
              <w:t xml:space="preserve"> 20, 21, 22</w:t>
            </w:r>
            <w:r w:rsidR="002C16B1">
              <w:rPr>
                <w:sz w:val="20"/>
                <w:szCs w:val="20"/>
              </w:rPr>
              <w:t>/Article</w:t>
            </w:r>
          </w:p>
          <w:p w14:paraId="19E7AF10" w14:textId="34233B7A" w:rsidR="009C57D7" w:rsidRDefault="009C57D7" w:rsidP="002C16B1">
            <w:pPr>
              <w:pStyle w:val="ListParagraph"/>
              <w:ind w:left="0"/>
              <w:jc w:val="center"/>
              <w:rPr>
                <w:sz w:val="20"/>
                <w:szCs w:val="20"/>
              </w:rPr>
            </w:pPr>
            <w:r>
              <w:rPr>
                <w:sz w:val="20"/>
                <w:szCs w:val="20"/>
              </w:rPr>
              <w:t>ASCA National Model Book</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0B9796F1" w:rsidR="009C57D7" w:rsidRPr="00AE2500" w:rsidRDefault="00AF6F1D" w:rsidP="001746C2">
            <w:pPr>
              <w:pStyle w:val="ListParagraph"/>
              <w:ind w:left="0"/>
              <w:jc w:val="center"/>
              <w:rPr>
                <w:sz w:val="20"/>
                <w:szCs w:val="20"/>
              </w:rPr>
            </w:pPr>
            <w:r>
              <w:rPr>
                <w:sz w:val="20"/>
                <w:szCs w:val="20"/>
              </w:rPr>
              <w:t>3/</w:t>
            </w:r>
            <w:r w:rsidR="00C57B0D">
              <w:rPr>
                <w:sz w:val="20"/>
                <w:szCs w:val="20"/>
              </w:rPr>
              <w:t>1</w:t>
            </w:r>
            <w:r w:rsidR="00B743EF">
              <w:rPr>
                <w:sz w:val="20"/>
                <w:szCs w:val="20"/>
              </w:rPr>
              <w:t>7</w:t>
            </w:r>
          </w:p>
        </w:tc>
        <w:tc>
          <w:tcPr>
            <w:tcW w:w="2907" w:type="dxa"/>
            <w:shd w:val="clear" w:color="auto" w:fill="auto"/>
          </w:tcPr>
          <w:p w14:paraId="24C10BF3" w14:textId="77777777" w:rsidR="00C57B0D" w:rsidRDefault="00C57B0D" w:rsidP="00C57B0D">
            <w:pPr>
              <w:pStyle w:val="ListParagraph"/>
              <w:ind w:left="0"/>
              <w:jc w:val="center"/>
              <w:rPr>
                <w:sz w:val="20"/>
                <w:szCs w:val="20"/>
              </w:rPr>
            </w:pPr>
            <w:r>
              <w:rPr>
                <w:sz w:val="20"/>
                <w:szCs w:val="20"/>
              </w:rPr>
              <w:t>Special Education</w:t>
            </w:r>
          </w:p>
          <w:p w14:paraId="729A8F5E" w14:textId="1DCD8E0A" w:rsidR="009C57D7" w:rsidRPr="00AE2500" w:rsidRDefault="009C57D7" w:rsidP="00C57B0D">
            <w:pPr>
              <w:pStyle w:val="ListParagraph"/>
              <w:ind w:left="0"/>
              <w:jc w:val="center"/>
              <w:rPr>
                <w:sz w:val="20"/>
                <w:szCs w:val="20"/>
              </w:rPr>
            </w:pPr>
            <w:r>
              <w:rPr>
                <w:sz w:val="20"/>
                <w:szCs w:val="20"/>
              </w:rPr>
              <w:t>Case Conceptualization</w:t>
            </w:r>
          </w:p>
        </w:tc>
        <w:tc>
          <w:tcPr>
            <w:tcW w:w="3244" w:type="dxa"/>
            <w:shd w:val="clear" w:color="auto" w:fill="auto"/>
          </w:tcPr>
          <w:p w14:paraId="42889F47" w14:textId="4C09657B" w:rsidR="007D06D8" w:rsidRDefault="007D06D8" w:rsidP="001746C2">
            <w:pPr>
              <w:pStyle w:val="ListParagraph"/>
              <w:ind w:left="0"/>
              <w:jc w:val="center"/>
              <w:rPr>
                <w:b/>
                <w:bCs/>
                <w:sz w:val="20"/>
                <w:szCs w:val="20"/>
              </w:rPr>
            </w:pPr>
            <w:r>
              <w:rPr>
                <w:b/>
                <w:bCs/>
                <w:sz w:val="20"/>
                <w:szCs w:val="20"/>
              </w:rPr>
              <w:t>Midterm Evaluations Due</w:t>
            </w:r>
          </w:p>
          <w:p w14:paraId="1B471703" w14:textId="77777777" w:rsidR="00C57B0D" w:rsidRDefault="00C57B0D" w:rsidP="00C57B0D">
            <w:pPr>
              <w:pStyle w:val="ListParagraph"/>
              <w:ind w:left="0"/>
              <w:jc w:val="center"/>
              <w:rPr>
                <w:sz w:val="20"/>
                <w:szCs w:val="20"/>
              </w:rPr>
            </w:pPr>
            <w:r>
              <w:rPr>
                <w:sz w:val="20"/>
                <w:szCs w:val="20"/>
              </w:rPr>
              <w:t>Hamlet-Chapters 23, 24, 25, 26/Article</w:t>
            </w:r>
          </w:p>
          <w:p w14:paraId="1F870E94" w14:textId="76F6D431" w:rsidR="00C57B0D" w:rsidRPr="00C57B0D" w:rsidRDefault="00C57B0D" w:rsidP="00C57B0D">
            <w:pPr>
              <w:pStyle w:val="ListParagraph"/>
              <w:ind w:left="0"/>
              <w:jc w:val="center"/>
              <w:rPr>
                <w:sz w:val="20"/>
                <w:szCs w:val="20"/>
              </w:rPr>
            </w:pPr>
            <w:r>
              <w:rPr>
                <w:sz w:val="20"/>
                <w:szCs w:val="20"/>
              </w:rPr>
              <w:t>ASCA National Model Book</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6CBB4134" w:rsidR="009C57D7" w:rsidRPr="00AE2500" w:rsidRDefault="00B743EF" w:rsidP="001746C2">
            <w:pPr>
              <w:pStyle w:val="ListParagraph"/>
              <w:ind w:left="0"/>
              <w:jc w:val="center"/>
              <w:rPr>
                <w:sz w:val="20"/>
                <w:szCs w:val="20"/>
              </w:rPr>
            </w:pPr>
            <w:r>
              <w:rPr>
                <w:sz w:val="20"/>
                <w:szCs w:val="20"/>
              </w:rPr>
              <w:t>3/31</w:t>
            </w:r>
          </w:p>
        </w:tc>
        <w:tc>
          <w:tcPr>
            <w:tcW w:w="2907" w:type="dxa"/>
            <w:shd w:val="clear" w:color="auto" w:fill="auto"/>
          </w:tcPr>
          <w:p w14:paraId="6F2331CE" w14:textId="4A4B68EE" w:rsidR="00C57B0D" w:rsidRDefault="00C57B0D" w:rsidP="00C57B0D">
            <w:pPr>
              <w:pStyle w:val="ListParagraph"/>
              <w:ind w:left="0"/>
              <w:jc w:val="center"/>
              <w:rPr>
                <w:sz w:val="20"/>
                <w:szCs w:val="20"/>
              </w:rPr>
            </w:pPr>
            <w:r>
              <w:rPr>
                <w:sz w:val="20"/>
                <w:szCs w:val="20"/>
              </w:rPr>
              <w:t xml:space="preserve">Postsecondary Transitions </w:t>
            </w:r>
          </w:p>
          <w:p w14:paraId="628BF018" w14:textId="43E2CEC5"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F2AC071" w14:textId="77777777" w:rsidR="00C57B0D" w:rsidRDefault="00C57B0D" w:rsidP="00C57B0D">
            <w:pPr>
              <w:pStyle w:val="ListParagraph"/>
              <w:ind w:left="0"/>
              <w:jc w:val="center"/>
              <w:rPr>
                <w:sz w:val="20"/>
                <w:szCs w:val="20"/>
              </w:rPr>
            </w:pPr>
            <w:r>
              <w:rPr>
                <w:sz w:val="20"/>
                <w:szCs w:val="20"/>
              </w:rPr>
              <w:t>Hamlet-Chapters 27, 28, 29/Article</w:t>
            </w:r>
          </w:p>
          <w:p w14:paraId="3A0D66BA" w14:textId="38662B7C" w:rsidR="00C57B0D" w:rsidRDefault="00C57B0D" w:rsidP="00C57B0D">
            <w:pPr>
              <w:pStyle w:val="ListParagraph"/>
              <w:ind w:left="0"/>
              <w:jc w:val="center"/>
              <w:rPr>
                <w:sz w:val="20"/>
                <w:szCs w:val="20"/>
              </w:rPr>
            </w:pPr>
            <w:r>
              <w:rPr>
                <w:sz w:val="20"/>
                <w:szCs w:val="20"/>
              </w:rPr>
              <w:t>ASCA National Model Book</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3E1FC26E" w:rsidR="009C57D7" w:rsidRPr="00AE2500" w:rsidRDefault="00BD3A8A" w:rsidP="001746C2">
            <w:pPr>
              <w:pStyle w:val="ListParagraph"/>
              <w:ind w:left="0"/>
              <w:jc w:val="center"/>
              <w:rPr>
                <w:sz w:val="20"/>
                <w:szCs w:val="20"/>
              </w:rPr>
            </w:pPr>
            <w:r>
              <w:rPr>
                <w:sz w:val="20"/>
                <w:szCs w:val="20"/>
              </w:rPr>
              <w:t>4/</w:t>
            </w:r>
            <w:r w:rsidR="00B743EF">
              <w:rPr>
                <w:sz w:val="20"/>
                <w:szCs w:val="20"/>
              </w:rPr>
              <w:t>14</w:t>
            </w:r>
          </w:p>
        </w:tc>
        <w:tc>
          <w:tcPr>
            <w:tcW w:w="2907" w:type="dxa"/>
            <w:shd w:val="clear" w:color="auto" w:fill="auto"/>
          </w:tcPr>
          <w:p w14:paraId="78B260ED" w14:textId="22B45F14" w:rsidR="007B79D0" w:rsidRDefault="007B79D0" w:rsidP="007B79D0">
            <w:pPr>
              <w:pStyle w:val="ListParagraph"/>
              <w:ind w:left="0"/>
              <w:jc w:val="center"/>
              <w:rPr>
                <w:sz w:val="20"/>
                <w:szCs w:val="20"/>
              </w:rPr>
            </w:pPr>
            <w:r>
              <w:rPr>
                <w:sz w:val="20"/>
                <w:szCs w:val="20"/>
              </w:rPr>
              <w:t>Career Decision-Making</w:t>
            </w:r>
          </w:p>
          <w:p w14:paraId="55B99A2B" w14:textId="26F74F85" w:rsidR="009C57D7" w:rsidRPr="00AE2500" w:rsidRDefault="009C57D7"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7D8F6FB4" w14:textId="77777777" w:rsidR="009C57D7" w:rsidRDefault="007B79D0" w:rsidP="001746C2">
            <w:pPr>
              <w:pStyle w:val="ListParagraph"/>
              <w:ind w:left="0"/>
              <w:jc w:val="center"/>
              <w:rPr>
                <w:iCs/>
                <w:sz w:val="20"/>
                <w:szCs w:val="20"/>
              </w:rPr>
            </w:pPr>
            <w:r>
              <w:rPr>
                <w:iCs/>
                <w:sz w:val="20"/>
                <w:szCs w:val="20"/>
              </w:rPr>
              <w:t>Tuttle et al., 2019</w:t>
            </w:r>
          </w:p>
          <w:p w14:paraId="4C5C4900" w14:textId="2C80CF6C" w:rsidR="004000C0" w:rsidRPr="007B79D0" w:rsidRDefault="004000C0" w:rsidP="001746C2">
            <w:pPr>
              <w:pStyle w:val="ListParagraph"/>
              <w:ind w:left="0"/>
              <w:jc w:val="center"/>
              <w:rPr>
                <w:iCs/>
                <w:sz w:val="20"/>
                <w:szCs w:val="20"/>
              </w:rPr>
            </w:pPr>
          </w:p>
        </w:tc>
      </w:tr>
      <w:tr w:rsidR="009C57D7" w:rsidRPr="00AE2500" w14:paraId="159BC2D7" w14:textId="77777777" w:rsidTr="001746C2">
        <w:tc>
          <w:tcPr>
            <w:tcW w:w="3407" w:type="dxa"/>
            <w:shd w:val="clear" w:color="auto" w:fill="auto"/>
          </w:tcPr>
          <w:p w14:paraId="63069FAF" w14:textId="446D163C" w:rsidR="009C57D7" w:rsidRPr="00AE2500" w:rsidRDefault="002E1646" w:rsidP="001746C2">
            <w:pPr>
              <w:pStyle w:val="ListParagraph"/>
              <w:ind w:left="0"/>
              <w:jc w:val="center"/>
              <w:rPr>
                <w:sz w:val="20"/>
                <w:szCs w:val="20"/>
              </w:rPr>
            </w:pPr>
            <w:r>
              <w:rPr>
                <w:sz w:val="20"/>
                <w:szCs w:val="20"/>
              </w:rPr>
              <w:lastRenderedPageBreak/>
              <w:t>4/</w:t>
            </w:r>
            <w:r w:rsidR="00AF6F1D">
              <w:rPr>
                <w:sz w:val="20"/>
                <w:szCs w:val="20"/>
              </w:rPr>
              <w:t>2</w:t>
            </w:r>
            <w:r w:rsidR="00B743EF">
              <w:rPr>
                <w:sz w:val="20"/>
                <w:szCs w:val="20"/>
              </w:rPr>
              <w:t>8</w:t>
            </w:r>
          </w:p>
        </w:tc>
        <w:tc>
          <w:tcPr>
            <w:tcW w:w="2907" w:type="dxa"/>
            <w:shd w:val="clear" w:color="auto" w:fill="auto"/>
          </w:tcPr>
          <w:p w14:paraId="1028DE22" w14:textId="45C06C88"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138E808F" w14:textId="77777777" w:rsidR="009C57D7" w:rsidRPr="00305B2D" w:rsidRDefault="009C57D7" w:rsidP="009C57D7">
      <w:pPr>
        <w:pStyle w:val="NoSpacing"/>
        <w:spacing w:before="0" w:beforeAutospacing="0" w:after="0" w:afterAutospacing="0"/>
      </w:pPr>
    </w:p>
    <w:p w14:paraId="7BD562CD" w14:textId="77777777" w:rsidR="002C16B1" w:rsidRDefault="002C16B1" w:rsidP="009C57D7">
      <w:pPr>
        <w:spacing w:before="100" w:beforeAutospacing="1" w:after="100" w:afterAutospacing="1"/>
        <w:rPr>
          <w:b/>
          <w:bCs/>
        </w:rPr>
      </w:pPr>
    </w:p>
    <w:p w14:paraId="5CE6A83E" w14:textId="69A9B21F" w:rsidR="009C57D7" w:rsidRDefault="009C57D7" w:rsidP="009C57D7">
      <w:pPr>
        <w:spacing w:before="100" w:beforeAutospacing="1" w:after="100" w:afterAutospacing="1"/>
        <w:rPr>
          <w:b/>
          <w:bCs/>
        </w:rPr>
      </w:pPr>
      <w:r>
        <w:rPr>
          <w:b/>
          <w:bCs/>
        </w:rPr>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3ACF53B4"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w:t>
      </w:r>
      <w:r w:rsidR="0093573F">
        <w:rPr>
          <w:rFonts w:ascii="Times New Roman" w:hAnsi="Times New Roman"/>
          <w:sz w:val="24"/>
          <w:szCs w:val="24"/>
        </w:rPr>
        <w:t xml:space="preserve">erns should provide all of the </w:t>
      </w:r>
      <w:r w:rsidRPr="00145311">
        <w:rPr>
          <w:rFonts w:ascii="Times New Roman" w:hAnsi="Times New Roman"/>
          <w:sz w:val="24"/>
          <w:szCs w:val="24"/>
        </w:rPr>
        <w:t xml:space="preserve">services that a </w:t>
      </w:r>
      <w:r w:rsidR="0093573F">
        <w:rPr>
          <w:rFonts w:ascii="Times New Roman" w:hAnsi="Times New Roman"/>
          <w:sz w:val="24"/>
          <w:szCs w:val="24"/>
        </w:rPr>
        <w:t>r</w:t>
      </w:r>
      <w:r w:rsidRPr="00145311">
        <w:rPr>
          <w:rFonts w:ascii="Times New Roman" w:hAnsi="Times New Roman"/>
          <w:sz w:val="24"/>
          <w:szCs w:val="24"/>
        </w:rPr>
        <w:t xml:space="preserve">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BCE8FA8"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are not limited to individual and small group counseling, classroom guidance/core curriculum</w:t>
      </w:r>
      <w:r w:rsidR="006C5EB4">
        <w:rPr>
          <w:rFonts w:ascii="Times New Roman" w:hAnsi="Times New Roman"/>
          <w:bCs/>
          <w:sz w:val="24"/>
          <w:szCs w:val="24"/>
        </w:rPr>
        <w:t>/instruction</w:t>
      </w:r>
      <w:r w:rsidRPr="00833413">
        <w:rPr>
          <w:rFonts w:ascii="Times New Roman" w:hAnsi="Times New Roman"/>
          <w:bCs/>
          <w:sz w:val="24"/>
          <w:szCs w:val="24"/>
        </w:rPr>
        <w:t xml:space="preserve">, consultation (including service on </w:t>
      </w:r>
      <w:proofErr w:type="gramStart"/>
      <w:r w:rsidRPr="00833413">
        <w:rPr>
          <w:rFonts w:ascii="Times New Roman" w:hAnsi="Times New Roman"/>
          <w:bCs/>
          <w:sz w:val="24"/>
          <w:szCs w:val="24"/>
        </w:rPr>
        <w:t>school based</w:t>
      </w:r>
      <w:proofErr w:type="gramEnd"/>
      <w:r w:rsidRPr="00833413">
        <w:rPr>
          <w:rFonts w:ascii="Times New Roman" w:hAnsi="Times New Roman"/>
          <w:bCs/>
          <w:sz w:val="24"/>
          <w:szCs w:val="24"/>
        </w:rPr>
        <w:t xml:space="preserve"> teams), appraisal, and peer facilitation training. Interns are expected to spend 80% or more of their time in direct and indirect services to students (ASCA National Model, 2012</w:t>
      </w:r>
      <w:r w:rsidR="00BD3A8A">
        <w:rPr>
          <w:rFonts w:ascii="Times New Roman" w:hAnsi="Times New Roman"/>
          <w:bCs/>
          <w:sz w:val="24"/>
          <w:szCs w:val="24"/>
        </w:rPr>
        <w:t>; 2019</w:t>
      </w:r>
      <w:r w:rsidRPr="00833413">
        <w:rPr>
          <w:rFonts w:ascii="Times New Roman" w:hAnsi="Times New Roman"/>
          <w:bCs/>
          <w:sz w:val="24"/>
          <w:szCs w:val="24"/>
        </w:rPr>
        <w:t xml:space="preserve">).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598DBD80"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designed to support the instructional mission of the school in which </w:t>
      </w:r>
      <w:r w:rsidR="00AC1D77">
        <w:rPr>
          <w:rFonts w:ascii="Times New Roman" w:hAnsi="Times New Roman"/>
          <w:bCs/>
          <w:sz w:val="24"/>
          <w:szCs w:val="24"/>
        </w:rPr>
        <w:t>they are</w:t>
      </w:r>
      <w:r w:rsidRPr="00833413">
        <w:rPr>
          <w:rFonts w:ascii="Times New Roman" w:hAnsi="Times New Roman"/>
          <w:bCs/>
          <w:sz w:val="24"/>
          <w:szCs w:val="24"/>
        </w:rPr>
        <w:t xml:space="preserve">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26F0E154"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w:t>
      </w:r>
      <w:r w:rsidR="00214D23">
        <w:t>/instructio</w:t>
      </w:r>
      <w:r w:rsidR="006A635B">
        <w:t>n</w:t>
      </w:r>
      <w:r w:rsidRPr="00833413">
        <w:t>),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31F17124"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lastRenderedPageBreak/>
        <w:tab/>
        <w:t xml:space="preserve">3.  </w:t>
      </w:r>
      <w:r w:rsidR="007D06D8">
        <w:t xml:space="preserve"> </w:t>
      </w:r>
      <w:r w:rsidRPr="00833413">
        <w:t>A minimum of 1 hour per week of live individual supervision by the site supervisor is</w:t>
      </w:r>
      <w:bookmarkStart w:id="2" w:name="QuickMark"/>
      <w:bookmarkEnd w:id="2"/>
      <w:r>
        <w:t xml:space="preserve"> </w:t>
      </w:r>
      <w:r w:rsidR="00BD3A8A">
        <w:t xml:space="preserve">required </w:t>
      </w:r>
      <w:r w:rsidRPr="00833413">
        <w:t xml:space="preserve">along with a minimum of one visit by the university supervisor. Group supervision will occur bi-weekly in the form of on-campus seminars averaging 3 hours per meeting. </w:t>
      </w:r>
      <w:r>
        <w:t xml:space="preserve">CACREP </w:t>
      </w:r>
      <w:r w:rsidRPr="00435E83">
        <w:t>3 M</w:t>
      </w:r>
    </w:p>
    <w:p w14:paraId="62A0F5C6" w14:textId="0B4DB663"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007D06D8">
        <w:t xml:space="preserve"> </w:t>
      </w:r>
      <w:r w:rsidR="003A318C">
        <w:t xml:space="preserve"> </w:t>
      </w:r>
      <w:r w:rsidRPr="00833413">
        <w:t>The student must be provided appropriate office space for meeting with clients.</w:t>
      </w:r>
    </w:p>
    <w:p w14:paraId="540199CD" w14:textId="3F5AB77A"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tab/>
        <w:t xml:space="preserve">5. </w:t>
      </w:r>
      <w:r w:rsidR="007D06D8">
        <w:t xml:space="preserve"> </w:t>
      </w:r>
      <w:r w:rsidR="003A318C">
        <w:t xml:space="preserve"> </w:t>
      </w:r>
      <w:r w:rsidRPr="00833413">
        <w:t xml:space="preserve">Site supervisors have </w:t>
      </w:r>
      <w:r w:rsidRPr="00833413">
        <w:rPr>
          <w:lang w:eastAsia="ko-KR"/>
        </w:rPr>
        <w:t>(1) a minimum of a master’s degree,</w:t>
      </w:r>
      <w:r>
        <w:rPr>
          <w:lang w:eastAsia="ko-KR"/>
        </w:rPr>
        <w:t xml:space="preserve"> preferably in counseling, or a </w:t>
      </w:r>
    </w:p>
    <w:p w14:paraId="5C762463" w14:textId="163D900D"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related profession; (2) relevant certifications and/or licen</w:t>
      </w:r>
      <w:r>
        <w:rPr>
          <w:lang w:eastAsia="ko-KR"/>
        </w:rPr>
        <w:t xml:space="preserve">ses; (3) a minimum of two years </w:t>
      </w:r>
    </w:p>
    <w:p w14:paraId="3B5EDEC7" w14:textId="52CBF633"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of pertinent professional experience in the specialty area in</w:t>
      </w:r>
      <w:r>
        <w:rPr>
          <w:lang w:eastAsia="ko-KR"/>
        </w:rPr>
        <w:t xml:space="preserve"> which the student is </w:t>
      </w:r>
      <w:proofErr w:type="gramStart"/>
      <w:r>
        <w:rPr>
          <w:lang w:eastAsia="ko-KR"/>
        </w:rPr>
        <w:t>enrolled;</w:t>
      </w:r>
      <w:proofErr w:type="gramEnd"/>
      <w:r>
        <w:rPr>
          <w:lang w:eastAsia="ko-KR"/>
        </w:rPr>
        <w:t xml:space="preserve"> </w:t>
      </w:r>
    </w:p>
    <w:p w14:paraId="419558F3" w14:textId="75B0D432"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1BC981EB"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t xml:space="preserve">        </w:t>
      </w:r>
      <w:r w:rsidR="007D06D8">
        <w:rPr>
          <w:lang w:eastAsia="ko-KR"/>
        </w:rPr>
        <w:t xml:space="preserve"> </w:t>
      </w:r>
      <w:r>
        <w:rPr>
          <w:lang w:eastAsia="ko-KR"/>
        </w:rPr>
        <w:t xml:space="preserve"> </w:t>
      </w:r>
      <w:r w:rsidR="003A318C">
        <w:rPr>
          <w:lang w:eastAsia="ko-KR"/>
        </w:rPr>
        <w:t xml:space="preserve"> </w:t>
      </w: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58E66300"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w:t>
      </w:r>
      <w:r w:rsidR="00B44CFC">
        <w:t>/instruction</w:t>
      </w:r>
      <w:r>
        <w:t xml:space="preserve"> and provide feedback</w:t>
      </w:r>
      <w:r w:rsidRPr="00833413">
        <w:t xml:space="preserve">.  In the event of unsatisfactory performance, a follow-up observation must be scheduled.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341D85F6"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12 classroom guidance/</w:t>
      </w:r>
      <w:r w:rsidR="00AF6F1D">
        <w:t>instruction</w:t>
      </w:r>
      <w:r w:rsidRPr="00833413">
        <w:t xml:space="preserve"> curriculum sessions based on assessment of needs</w:t>
      </w:r>
    </w:p>
    <w:p w14:paraId="08FE9A8D"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4 small groups for four or more sessions based on assessment of needs</w:t>
      </w:r>
    </w:p>
    <w:p w14:paraId="2A7BD77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533B4A53" w:rsidR="009C57D7" w:rsidRPr="00833413" w:rsidRDefault="00584BA1"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Portfolio-</w:t>
      </w:r>
      <w:r w:rsidR="009C57D7" w:rsidRPr="00833413">
        <w:t>systematic evaluation of all interventions delivered during the internship</w:t>
      </w:r>
    </w:p>
    <w:p w14:paraId="4140DD3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disaggregating and analyzing data (test result, grades, enrollment patterns) to discover students who are not taking the highest level of coursework of which they are capable and development of a plan to increase enrollment in more challenging courses </w:t>
      </w:r>
      <w:r w:rsidRPr="003804F9">
        <w:rPr>
          <w:highlight w:val="yellow"/>
        </w:rPr>
        <w:t>(secondary)</w:t>
      </w:r>
    </w:p>
    <w:p w14:paraId="30E42C99"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 xml:space="preserve">disaggregating and analyzing data (discipline, attendance, grades) to discover groups of </w:t>
      </w:r>
      <w:r w:rsidRPr="00833413">
        <w:lastRenderedPageBreak/>
        <w:t xml:space="preserve">students at risk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evidences need not all come in at the end of the term. </w:t>
      </w:r>
    </w:p>
    <w:p w14:paraId="2FD1F7D2" w14:textId="77777777" w:rsidR="009C57D7" w:rsidRPr="00A24DBF" w:rsidRDefault="009C57D7" w:rsidP="00F800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color w:val="1F497D"/>
        </w:rPr>
      </w:pP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EA2465">
      <w:pPr>
        <w:numPr>
          <w:ilvl w:val="0"/>
          <w:numId w:val="1"/>
        </w:numPr>
        <w:rPr>
          <w:b/>
        </w:rPr>
      </w:pPr>
      <w:r>
        <w:rPr>
          <w:b/>
        </w:rPr>
        <w:t xml:space="preserve">         </w:t>
      </w:r>
      <w:r w:rsidRPr="00E76C5A">
        <w:rPr>
          <w:b/>
        </w:rPr>
        <w:t>Class Policy Statements:</w:t>
      </w:r>
    </w:p>
    <w:p w14:paraId="5C946DB1" w14:textId="77777777" w:rsidR="009C57D7" w:rsidRPr="00E76C5A"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4540FCD0" w14:textId="77777777" w:rsidR="009C57D7" w:rsidRPr="00E76C5A"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692F8569" w14:textId="77777777" w:rsidR="009C57D7" w:rsidRPr="00E76C5A"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5F1E02C8" w14:textId="77777777" w:rsidR="009C57D7" w:rsidRPr="00E76C5A"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9"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1D5D933E" w14:textId="77777777" w:rsidR="009C57D7" w:rsidRPr="00E76C5A" w:rsidRDefault="009C57D7" w:rsidP="009C57D7">
      <w:pPr>
        <w:ind w:left="1080"/>
      </w:pPr>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10"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EA2465">
      <w:pPr>
        <w:numPr>
          <w:ilvl w:val="0"/>
          <w:numId w:val="2"/>
        </w:numPr>
        <w:tabs>
          <w:tab w:val="clear" w:pos="4320"/>
          <w:tab w:val="num" w:pos="1368"/>
          <w:tab w:val="num" w:pos="2160"/>
        </w:tabs>
        <w:ind w:left="720" w:right="-720" w:firstLine="0"/>
      </w:pPr>
      <w:r w:rsidRPr="00E76C5A">
        <w:t>Engage in responsible and ethical professional practices</w:t>
      </w:r>
    </w:p>
    <w:p w14:paraId="68456454" w14:textId="77777777" w:rsidR="009C57D7" w:rsidRPr="00E76C5A" w:rsidRDefault="009C57D7" w:rsidP="00EA2465">
      <w:pPr>
        <w:numPr>
          <w:ilvl w:val="0"/>
          <w:numId w:val="2"/>
        </w:numPr>
        <w:tabs>
          <w:tab w:val="clear" w:pos="4320"/>
          <w:tab w:val="num" w:pos="1368"/>
          <w:tab w:val="num" w:pos="2160"/>
        </w:tabs>
        <w:ind w:left="720" w:right="-720" w:firstLine="0"/>
      </w:pPr>
      <w:r w:rsidRPr="00E76C5A">
        <w:t>Contribute to collaborative learning communities</w:t>
      </w:r>
    </w:p>
    <w:p w14:paraId="4926D297" w14:textId="77777777" w:rsidR="009C57D7" w:rsidRPr="00E76C5A" w:rsidRDefault="009C57D7" w:rsidP="00EA2465">
      <w:pPr>
        <w:numPr>
          <w:ilvl w:val="0"/>
          <w:numId w:val="2"/>
        </w:numPr>
        <w:tabs>
          <w:tab w:val="clear" w:pos="4320"/>
          <w:tab w:val="num" w:pos="1368"/>
          <w:tab w:val="num" w:pos="2160"/>
        </w:tabs>
        <w:ind w:left="720" w:right="-720" w:firstLine="0"/>
      </w:pPr>
      <w:r w:rsidRPr="00E76C5A">
        <w:t>Demonstrate a commitment to diversity</w:t>
      </w:r>
    </w:p>
    <w:p w14:paraId="7169D028" w14:textId="06C82B14" w:rsidR="009C57D7" w:rsidRDefault="009C57D7" w:rsidP="00EA2465">
      <w:pPr>
        <w:numPr>
          <w:ilvl w:val="0"/>
          <w:numId w:val="2"/>
        </w:numPr>
        <w:tabs>
          <w:tab w:val="clear" w:pos="4320"/>
          <w:tab w:val="num" w:pos="1368"/>
          <w:tab w:val="num" w:pos="2160"/>
        </w:tabs>
        <w:ind w:left="720" w:right="-720" w:firstLine="0"/>
      </w:pPr>
      <w:r w:rsidRPr="00E76C5A">
        <w:t>Model and nurture intellectual vitality</w:t>
      </w:r>
    </w:p>
    <w:p w14:paraId="7725B5AE" w14:textId="77777777" w:rsidR="00EA2FA6" w:rsidRDefault="00EA2FA6" w:rsidP="00EA2FA6">
      <w:pPr>
        <w:pStyle w:val="ListParagraph"/>
        <w:adjustRightInd w:val="0"/>
        <w:ind w:left="4320"/>
      </w:pPr>
    </w:p>
    <w:p w14:paraId="7CB7CA4B" w14:textId="77777777" w:rsidR="00EA2FA6" w:rsidRPr="00EA2FA6" w:rsidRDefault="00EA2FA6" w:rsidP="00EA2FA6">
      <w:pPr>
        <w:spacing w:before="90"/>
        <w:outlineLvl w:val="5"/>
        <w:rPr>
          <w:rFonts w:ascii="-webkit-standard" w:hAnsi="-webkit-standard"/>
          <w:b/>
          <w:bCs/>
          <w:color w:val="000000"/>
          <w:sz w:val="15"/>
          <w:szCs w:val="15"/>
        </w:rPr>
      </w:pPr>
      <w:r w:rsidRPr="00EA2FA6">
        <w:rPr>
          <w:b/>
          <w:bCs/>
          <w:color w:val="000000"/>
        </w:rPr>
        <w:t>Social Media and Public Representations</w:t>
      </w:r>
      <w:r w:rsidRPr="00EA2FA6">
        <w:rPr>
          <w:rFonts w:ascii="-webkit-standard" w:hAnsi="-webkit-standard"/>
          <w:b/>
          <w:bCs/>
          <w:color w:val="000000"/>
          <w:sz w:val="15"/>
          <w:szCs w:val="15"/>
        </w:rPr>
        <w:t xml:space="preserve">: </w:t>
      </w:r>
      <w:r w:rsidRPr="00EA2FA6">
        <w:rPr>
          <w:color w:val="000000"/>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EA2FA6">
        <w:rPr>
          <w:color w:val="000000"/>
          <w:shd w:val="clear" w:color="auto" w:fill="FFFF00"/>
        </w:rPr>
        <w:t xml:space="preserve">Students who engage in behavior that violates a client’s confidentiality </w:t>
      </w:r>
      <w:r w:rsidRPr="00EA2FA6">
        <w:rPr>
          <w:color w:val="FF0000"/>
          <w:shd w:val="clear" w:color="auto" w:fill="FFFF00"/>
        </w:rPr>
        <w:t>or creates the appearance of lack of privacy by discussing client-related issues in public</w:t>
      </w:r>
      <w:r w:rsidRPr="00EA2FA6">
        <w:rPr>
          <w:color w:val="000000"/>
          <w:shd w:val="clear" w:color="auto" w:fill="FFFF00"/>
        </w:rPr>
        <w:t xml:space="preserve"> </w:t>
      </w:r>
      <w:r w:rsidRPr="00EA2FA6">
        <w:rPr>
          <w:color w:val="000000"/>
          <w:shd w:val="clear" w:color="auto" w:fill="FFFF00"/>
        </w:rPr>
        <w:lastRenderedPageBreak/>
        <w:t xml:space="preserve">(including social media) will be considered to have violated this policy. </w:t>
      </w:r>
      <w:r w:rsidRPr="00EA2FA6">
        <w:rPr>
          <w:color w:val="FF0000"/>
          <w:shd w:val="clear" w:color="auto" w:fill="FFFF00"/>
        </w:rPr>
        <w:t>Social media and other public forums are not places to discuss how you feel about a client or your work with clients or students</w:t>
      </w:r>
      <w:r w:rsidRPr="00EA2FA6">
        <w:rPr>
          <w:color w:val="000000"/>
          <w:shd w:val="clear" w:color="auto" w:fill="FFFF00"/>
        </w:rPr>
        <w:t>.</w:t>
      </w:r>
    </w:p>
    <w:p w14:paraId="31D8A9A4" w14:textId="77777777" w:rsidR="00EA2FA6" w:rsidRPr="00EA2FA6" w:rsidRDefault="00EA2FA6" w:rsidP="00EA2FA6">
      <w:pPr>
        <w:pStyle w:val="ListParagraph"/>
        <w:shd w:val="clear" w:color="auto" w:fill="FFFFFF"/>
        <w:ind w:left="4320"/>
        <w:rPr>
          <w:color w:val="000000"/>
        </w:rPr>
      </w:pPr>
    </w:p>
    <w:p w14:paraId="5FF0BEEF" w14:textId="77777777" w:rsidR="00EA2FA6" w:rsidRPr="00EA2FA6" w:rsidRDefault="00EA2FA6" w:rsidP="00EA2FA6">
      <w:pPr>
        <w:shd w:val="clear" w:color="auto" w:fill="FFFFFF"/>
        <w:rPr>
          <w:rFonts w:ascii="-webkit-standard" w:hAnsi="-webkit-standard"/>
          <w:color w:val="000000"/>
        </w:rPr>
      </w:pPr>
      <w:r w:rsidRPr="00EA2FA6">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EA2FA6">
        <w:rPr>
          <w:color w:val="000000"/>
        </w:rPr>
        <w:t>to:</w:t>
      </w:r>
      <w:proofErr w:type="gramEnd"/>
      <w:r w:rsidRPr="00EA2FA6">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31D9C62B" w14:textId="77777777" w:rsidR="00EA2FA6" w:rsidRPr="00EA2FA6" w:rsidRDefault="00EA2FA6" w:rsidP="00EA2FA6">
      <w:pPr>
        <w:pStyle w:val="ListParagraph"/>
        <w:shd w:val="clear" w:color="auto" w:fill="FFFFFF"/>
        <w:ind w:left="4320"/>
        <w:rPr>
          <w:rFonts w:ascii="-webkit-standard" w:hAnsi="-webkit-standard"/>
          <w:color w:val="000000"/>
        </w:rPr>
      </w:pPr>
    </w:p>
    <w:p w14:paraId="03637E8E" w14:textId="1B96B988" w:rsidR="009C57D7" w:rsidRPr="00EA2FA6" w:rsidRDefault="00EA2FA6" w:rsidP="00EA2FA6">
      <w:pPr>
        <w:shd w:val="clear" w:color="auto" w:fill="FFFFFF"/>
        <w:spacing w:after="220"/>
        <w:rPr>
          <w:color w:val="000000"/>
        </w:rPr>
      </w:pPr>
      <w:r w:rsidRPr="00EA2FA6">
        <w:rPr>
          <w:color w:val="000000"/>
        </w:rPr>
        <w:t xml:space="preserve">In general, students are encouraged to maintain strict privacy settings on any personal social media accounts. Students are also expected to conform with ACA </w:t>
      </w:r>
      <w:r w:rsidR="00F800AA">
        <w:rPr>
          <w:color w:val="000000"/>
        </w:rPr>
        <w:t xml:space="preserve">and ASCA </w:t>
      </w:r>
      <w:r w:rsidRPr="00EA2FA6">
        <w:rPr>
          <w:color w:val="000000"/>
        </w:rPr>
        <w:t>ethical standards regarding multiple relationships by not seeking out or accepting social media relationships (e.g., as ‘friends’ on Facebook or Instagram) with current or former clients. </w:t>
      </w: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4A4239DA" w:rsidR="009C57D7" w:rsidRDefault="009C57D7" w:rsidP="00EA2FA6">
      <w:pPr>
        <w:autoSpaceDE w:val="0"/>
        <w:autoSpaceDN w:val="0"/>
        <w:adjustRightInd w:val="0"/>
        <w:rPr>
          <w:color w:val="000000"/>
        </w:rPr>
      </w:pPr>
      <w:r w:rsidRPr="00E76C5A">
        <w:rPr>
          <w:color w:val="000000"/>
        </w:rPr>
        <w:t>Graduate courses “should be progressively more advanced in academic content than undergraduate programs” and should “foster independent learning” (</w:t>
      </w:r>
      <w:hyperlink r:id="rId11"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w:t>
      </w:r>
      <w:proofErr w:type="gramStart"/>
      <w:r w:rsidRPr="00E76C5A">
        <w:rPr>
          <w:color w:val="000000"/>
        </w:rPr>
        <w:t xml:space="preserve"> 1997</w:t>
      </w:r>
      <w:proofErr w:type="gramEnd"/>
      <w:r w:rsidRPr="00E76C5A">
        <w:rPr>
          <w:color w:val="000000"/>
        </w:rPr>
        <w:t xml:space="preserve"> apply.</w:t>
      </w:r>
    </w:p>
    <w:p w14:paraId="69B23A55" w14:textId="7574BC6C" w:rsidR="003804F9" w:rsidRDefault="003804F9" w:rsidP="009C57D7">
      <w:pPr>
        <w:autoSpaceDE w:val="0"/>
        <w:autoSpaceDN w:val="0"/>
        <w:adjustRightInd w:val="0"/>
        <w:ind w:left="1080"/>
        <w:rPr>
          <w:color w:val="000000"/>
        </w:rPr>
      </w:pPr>
    </w:p>
    <w:p w14:paraId="729BA6A9" w14:textId="77777777" w:rsidR="003804F9" w:rsidRDefault="003804F9" w:rsidP="003804F9">
      <w:pPr>
        <w:jc w:val="center"/>
        <w:rPr>
          <w:b/>
          <w:sz w:val="22"/>
          <w:szCs w:val="22"/>
        </w:rPr>
      </w:pPr>
      <w:r>
        <w:rPr>
          <w:b/>
          <w:sz w:val="22"/>
          <w:szCs w:val="22"/>
        </w:rPr>
        <w:t>COVID-19 Related Policies</w:t>
      </w:r>
    </w:p>
    <w:p w14:paraId="58558C64" w14:textId="77777777" w:rsidR="003804F9" w:rsidRDefault="003804F9" w:rsidP="003804F9">
      <w:pPr>
        <w:rPr>
          <w:b/>
          <w:sz w:val="22"/>
          <w:szCs w:val="22"/>
        </w:rPr>
      </w:pPr>
    </w:p>
    <w:p w14:paraId="64F7C0DA" w14:textId="77777777" w:rsidR="003804F9" w:rsidRPr="00024C6A" w:rsidRDefault="003804F9" w:rsidP="003804F9">
      <w:pPr>
        <w:rPr>
          <w:b/>
        </w:rPr>
      </w:pPr>
      <w:r w:rsidRPr="00024C6A">
        <w:rPr>
          <w:b/>
        </w:rPr>
        <w:t>Statement on COVID-19 Physical Distancing</w:t>
      </w:r>
    </w:p>
    <w:p w14:paraId="0FAE53F3" w14:textId="77777777" w:rsidR="003804F9" w:rsidRPr="00024C6A" w:rsidRDefault="003804F9" w:rsidP="003804F9">
      <w:pPr>
        <w:rPr>
          <w:b/>
        </w:rPr>
      </w:pPr>
    </w:p>
    <w:p w14:paraId="2DD74235"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Face coverings are not a substitute for physical distancing. Students shall observe physical distancing guidelines where possible in the classroom, laboratory, studio, creative space setting and in public spaces.</w:t>
      </w:r>
      <w:r w:rsidRPr="00024C6A">
        <w:rPr>
          <w:rStyle w:val="apple-converted-space"/>
          <w:rFonts w:ascii="Times New Roman" w:hAnsi="Times New Roman"/>
          <w:color w:val="464646"/>
          <w:sz w:val="24"/>
          <w:szCs w:val="24"/>
        </w:rPr>
        <w:t> </w:t>
      </w:r>
    </w:p>
    <w:p w14:paraId="08D7A775" w14:textId="00586670" w:rsidR="007D1CE2" w:rsidRPr="00F800AA" w:rsidRDefault="003804F9" w:rsidP="00F800AA">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5923A11" w14:textId="77777777" w:rsidR="007D1CE2" w:rsidRDefault="007D1CE2" w:rsidP="003804F9">
      <w:pPr>
        <w:rPr>
          <w:b/>
        </w:rPr>
      </w:pPr>
    </w:p>
    <w:p w14:paraId="2D40F521" w14:textId="543FFB22" w:rsidR="003804F9" w:rsidRPr="00024C6A" w:rsidRDefault="003804F9" w:rsidP="003804F9">
      <w:pPr>
        <w:rPr>
          <w:b/>
        </w:rPr>
      </w:pPr>
      <w:r w:rsidRPr="00024C6A">
        <w:rPr>
          <w:b/>
        </w:rPr>
        <w:t>Face Covering Policy</w:t>
      </w:r>
    </w:p>
    <w:p w14:paraId="59007CB8" w14:textId="756177CA" w:rsidR="003804F9" w:rsidRPr="00024C6A" w:rsidRDefault="00F06FF4" w:rsidP="003804F9">
      <w:pPr>
        <w:pStyle w:val="NormalWeb"/>
        <w:shd w:val="clear" w:color="auto" w:fill="FFFFFF"/>
        <w:spacing w:before="180" w:beforeAutospacing="0" w:after="180" w:afterAutospacing="0"/>
        <w:rPr>
          <w:rFonts w:ascii="Times New Roman" w:hAnsi="Times New Roman"/>
          <w:color w:val="464646"/>
          <w:sz w:val="24"/>
          <w:szCs w:val="24"/>
        </w:rPr>
      </w:pPr>
      <w:r>
        <w:rPr>
          <w:rFonts w:ascii="Times New Roman" w:hAnsi="Times New Roman"/>
          <w:color w:val="464646"/>
          <w:sz w:val="24"/>
          <w:szCs w:val="24"/>
        </w:rPr>
        <w:t xml:space="preserve">Students will follow current university guidelines pertaining to face covering and guidelines outline by their internship sites. </w:t>
      </w:r>
    </w:p>
    <w:p w14:paraId="02BD74DE"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Possibility of Going Remote</w:t>
      </w:r>
    </w:p>
    <w:p w14:paraId="393909D8" w14:textId="77777777" w:rsidR="003804F9" w:rsidRPr="00024C6A" w:rsidRDefault="003804F9" w:rsidP="003804F9">
      <w:pPr>
        <w:rPr>
          <w:color w:val="464646"/>
          <w:shd w:val="clear" w:color="auto" w:fill="FFFFFF"/>
        </w:rPr>
      </w:pPr>
      <w:r w:rsidRPr="00024C6A">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C3B68DA" w14:textId="77777777" w:rsidR="003804F9" w:rsidRPr="00024C6A" w:rsidRDefault="003804F9" w:rsidP="003804F9"/>
    <w:p w14:paraId="6E326BAD"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Assignments/Schedule Subject to Change Due to Pandemic</w:t>
      </w:r>
    </w:p>
    <w:p w14:paraId="1F59CF0D" w14:textId="77777777" w:rsidR="003804F9" w:rsidRPr="00024C6A" w:rsidRDefault="003804F9" w:rsidP="003804F9">
      <w:pPr>
        <w:rPr>
          <w:color w:val="464646"/>
          <w:shd w:val="clear" w:color="auto" w:fill="FFFFFF"/>
        </w:rPr>
      </w:pPr>
      <w:r w:rsidRPr="00024C6A">
        <w:rPr>
          <w:color w:val="464646"/>
          <w:shd w:val="clear" w:color="auto" w:fill="FFFFFF"/>
        </w:rPr>
        <w:t xml:space="preserve">The course schedule and assignments are designed with the most up-to-date information and policies in mind. If the situation </w:t>
      </w:r>
      <w:proofErr w:type="gramStart"/>
      <w:r w:rsidRPr="00024C6A">
        <w:rPr>
          <w:color w:val="464646"/>
          <w:shd w:val="clear" w:color="auto" w:fill="FFFFFF"/>
        </w:rPr>
        <w:t>changes</w:t>
      </w:r>
      <w:proofErr w:type="gramEnd"/>
      <w:r w:rsidRPr="00024C6A">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368DB4C" w14:textId="77777777" w:rsidR="003804F9" w:rsidRDefault="003804F9" w:rsidP="003804F9"/>
    <w:p w14:paraId="78B1C793" w14:textId="77777777" w:rsidR="003804F9" w:rsidRDefault="003804F9" w:rsidP="003804F9">
      <w:pPr>
        <w:rPr>
          <w:b/>
        </w:rPr>
      </w:pPr>
      <w:r>
        <w:rPr>
          <w:b/>
        </w:rPr>
        <w:t xml:space="preserve">In the Event a Student in Class Tests Positive </w:t>
      </w:r>
    </w:p>
    <w:p w14:paraId="574251DB" w14:textId="77777777" w:rsidR="003804F9" w:rsidRDefault="003804F9" w:rsidP="003804F9">
      <w:pPr>
        <w:rPr>
          <w:b/>
        </w:rPr>
      </w:pPr>
    </w:p>
    <w:p w14:paraId="264B175A" w14:textId="77777777" w:rsidR="003804F9" w:rsidRDefault="003804F9" w:rsidP="003804F9">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29CB948A" w14:textId="77777777" w:rsidR="003804F9" w:rsidRDefault="003804F9" w:rsidP="003804F9"/>
    <w:p w14:paraId="020E387F" w14:textId="77777777" w:rsidR="003804F9" w:rsidRDefault="003804F9" w:rsidP="003804F9">
      <w:pPr>
        <w:rPr>
          <w:b/>
        </w:rPr>
      </w:pPr>
      <w:r>
        <w:rPr>
          <w:b/>
        </w:rPr>
        <w:t>In the Event I Test Positive or Am Required to Quarantine</w:t>
      </w:r>
    </w:p>
    <w:p w14:paraId="769A02C0" w14:textId="77777777" w:rsidR="003804F9" w:rsidRPr="00474F67" w:rsidRDefault="003804F9" w:rsidP="003804F9">
      <w:pPr>
        <w:rPr>
          <w:b/>
        </w:rPr>
      </w:pPr>
    </w:p>
    <w:p w14:paraId="0D687CD0" w14:textId="77777777" w:rsidR="003804F9" w:rsidRDefault="003804F9" w:rsidP="003804F9">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474F67">
        <w:rPr>
          <w:color w:val="464646"/>
          <w:shd w:val="clear" w:color="auto" w:fill="FFFFFF"/>
        </w:rPr>
        <w:t>identified</w:t>
      </w:r>
      <w:proofErr w:type="gramEnd"/>
      <w:r w:rsidRPr="00474F67">
        <w:rPr>
          <w:color w:val="464646"/>
          <w:shd w:val="clear" w:color="auto" w:fill="FFFFFF"/>
        </w:rPr>
        <w:t xml:space="preserve"> and they will communicate any changes or updates to the course schedule or mode of instruction as soon as possible.</w:t>
      </w:r>
    </w:p>
    <w:p w14:paraId="7C88E1BE" w14:textId="77777777" w:rsidR="003804F9" w:rsidRDefault="003804F9" w:rsidP="003804F9"/>
    <w:p w14:paraId="2A494058" w14:textId="77777777" w:rsidR="003804F9" w:rsidRDefault="003804F9" w:rsidP="003804F9">
      <w:pPr>
        <w:rPr>
          <w:b/>
        </w:rPr>
      </w:pPr>
      <w:r>
        <w:rPr>
          <w:b/>
        </w:rPr>
        <w:t>Zoom Policies</w:t>
      </w:r>
    </w:p>
    <w:p w14:paraId="57362F6F" w14:textId="77777777" w:rsidR="003804F9" w:rsidRDefault="003804F9" w:rsidP="003804F9">
      <w:pPr>
        <w:rPr>
          <w:b/>
        </w:rPr>
      </w:pPr>
    </w:p>
    <w:p w14:paraId="54C68965" w14:textId="77777777" w:rsidR="003804F9" w:rsidRDefault="003804F9" w:rsidP="003804F9">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F91B9E3" w14:textId="77777777" w:rsidR="003804F9" w:rsidRDefault="003804F9" w:rsidP="003804F9"/>
    <w:p w14:paraId="74951D44" w14:textId="77777777" w:rsidR="003804F9" w:rsidRDefault="003804F9" w:rsidP="003804F9">
      <w:pPr>
        <w:rPr>
          <w:b/>
        </w:rPr>
      </w:pPr>
      <w:r>
        <w:rPr>
          <w:b/>
        </w:rPr>
        <w:t>Attendance</w:t>
      </w:r>
    </w:p>
    <w:p w14:paraId="25E84EA7" w14:textId="77777777" w:rsidR="003804F9" w:rsidRPr="00474F67" w:rsidRDefault="003804F9" w:rsidP="003804F9">
      <w:pPr>
        <w:shd w:val="clear" w:color="auto" w:fill="FFFFFF"/>
        <w:spacing w:before="180" w:after="180"/>
        <w:rPr>
          <w:color w:val="464646"/>
        </w:rPr>
      </w:pPr>
      <w:r w:rsidRPr="00474F67">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C1E16F6" w14:textId="77777777" w:rsidR="003804F9" w:rsidRPr="00474F67" w:rsidRDefault="003804F9" w:rsidP="003804F9">
      <w:pPr>
        <w:shd w:val="clear" w:color="auto" w:fill="FFFFFF"/>
        <w:spacing w:before="180" w:after="180"/>
        <w:rPr>
          <w:color w:val="464646"/>
        </w:rPr>
      </w:pPr>
      <w:r w:rsidRPr="00474F67">
        <w:rPr>
          <w:color w:val="464646"/>
        </w:rPr>
        <w:t>Please do the following in the event of an illness or COVID-related absence:</w:t>
      </w:r>
    </w:p>
    <w:p w14:paraId="0963C15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lastRenderedPageBreak/>
        <w:t>Notify me in advance of your absence if possible</w:t>
      </w:r>
    </w:p>
    <w:p w14:paraId="52FD2EF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55FFF6C6"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57AAEE7B"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1F6F2B37" w14:textId="06D997F4" w:rsidR="00F800AA" w:rsidRPr="00F800AA" w:rsidRDefault="003804F9" w:rsidP="00F800AA">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85DBD8" w14:textId="77777777" w:rsidR="0093573F" w:rsidRDefault="0093573F" w:rsidP="003804F9">
      <w:pPr>
        <w:autoSpaceDE w:val="0"/>
        <w:autoSpaceDN w:val="0"/>
        <w:adjustRightInd w:val="0"/>
        <w:rPr>
          <w:color w:val="000000"/>
        </w:rPr>
      </w:pPr>
    </w:p>
    <w:p w14:paraId="02EC0140" w14:textId="77777777" w:rsidR="009C57D7" w:rsidRPr="004B7185" w:rsidRDefault="009C57D7" w:rsidP="00200D3C">
      <w:pPr>
        <w:jc w:val="center"/>
        <w:outlineLvl w:val="0"/>
        <w:rPr>
          <w:b/>
        </w:rPr>
      </w:pPr>
      <w:r w:rsidRPr="004B7185">
        <w:rPr>
          <w:b/>
        </w:rPr>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EA2465">
            <w:pPr>
              <w:numPr>
                <w:ilvl w:val="0"/>
                <w:numId w:val="8"/>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77777777" w:rsidR="009C57D7" w:rsidRPr="00DC6A47" w:rsidRDefault="009C57D7" w:rsidP="00EA2465">
            <w:pPr>
              <w:numPr>
                <w:ilvl w:val="0"/>
                <w:numId w:val="8"/>
              </w:numPr>
              <w:autoSpaceDE w:val="0"/>
              <w:autoSpaceDN w:val="0"/>
              <w:adjustRightInd w:val="0"/>
              <w:spacing w:after="200"/>
              <w:contextualSpacing/>
            </w:pPr>
            <w:r w:rsidRPr="00DC6A47">
              <w:t>Leading 12 classroom guidance/core curriculum sessions based on assessment of needs</w:t>
            </w:r>
          </w:p>
          <w:p w14:paraId="44186D04" w14:textId="77777777" w:rsidR="009C57D7" w:rsidRPr="00DC6A47" w:rsidRDefault="009C57D7" w:rsidP="00EA2465">
            <w:pPr>
              <w:numPr>
                <w:ilvl w:val="0"/>
                <w:numId w:val="8"/>
              </w:numPr>
              <w:autoSpaceDE w:val="0"/>
              <w:autoSpaceDN w:val="0"/>
              <w:adjustRightInd w:val="0"/>
              <w:spacing w:after="200"/>
              <w:contextualSpacing/>
            </w:pPr>
            <w:r w:rsidRPr="00DC6A47">
              <w:t>Leading 4 small groups for four or more sessions based on assessment of needs</w:t>
            </w:r>
          </w:p>
          <w:p w14:paraId="781B0A6A"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77777777" w:rsidR="009C57D7" w:rsidRPr="00DC6A47" w:rsidRDefault="009C57D7" w:rsidP="00EA2465">
            <w:pPr>
              <w:numPr>
                <w:ilvl w:val="0"/>
                <w:numId w:val="8"/>
              </w:numPr>
              <w:autoSpaceDE w:val="0"/>
              <w:autoSpaceDN w:val="0"/>
              <w:adjustRightInd w:val="0"/>
              <w:spacing w:after="200" w:line="276" w:lineRule="auto"/>
              <w:contextualSpacing/>
            </w:pPr>
            <w:r w:rsidRPr="00DC6A47">
              <w:t xml:space="preserve">Disaggregating and analyzing data (discipline, attendance, grades) to discover groups </w:t>
            </w:r>
            <w:r w:rsidRPr="00DC6A47">
              <w:lastRenderedPageBreak/>
              <w:t>of students at risk for academic failure and to develop a plan for improving grades</w:t>
            </w:r>
          </w:p>
        </w:tc>
      </w:tr>
      <w:tr w:rsidR="009C57D7" w:rsidRPr="00DC6A47" w14:paraId="23E25D8B" w14:textId="77777777" w:rsidTr="001746C2">
        <w:tc>
          <w:tcPr>
            <w:tcW w:w="3428" w:type="dxa"/>
            <w:shd w:val="clear" w:color="auto" w:fill="auto"/>
          </w:tcPr>
          <w:p w14:paraId="23AF1BDE"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lastRenderedPageBreak/>
              <w:t>CACREP Standard 5.G.2.</w:t>
            </w:r>
            <w:proofErr w:type="spellStart"/>
            <w:r w:rsidRPr="00DC6A47">
              <w:t>a</w:t>
            </w:r>
            <w:proofErr w:type="spellEnd"/>
            <w:r w:rsidRPr="00DC6A47">
              <w:t xml:space="preserve"> </w:t>
            </w:r>
            <w:r>
              <w:t xml:space="preserve">    </w:t>
            </w:r>
            <w:r w:rsidRPr="00DC6A47">
              <w:t xml:space="preserve">Act as leaders, advocates, and systems change agents in P-12 schools </w:t>
            </w: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collaborate and consult with teachers to create a plan to provide appropriate interventions Students will collaborate and consult with parents to create a plan to provide appropriate interventions  </w:t>
            </w:r>
          </w:p>
          <w:p w14:paraId="2951B46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2 consultation plans for teachers (one academic and one behavioral)</w:t>
            </w:r>
          </w:p>
          <w:p w14:paraId="7A47BB3D" w14:textId="77777777" w:rsidR="009C57D7" w:rsidRPr="00BD2EE6"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EA2465">
            <w:pPr>
              <w:numPr>
                <w:ilvl w:val="0"/>
                <w:numId w:val="8"/>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77777777" w:rsidR="009C57D7" w:rsidRPr="00DC6A4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w:t>
            </w:r>
            <w:proofErr w:type="gramStart"/>
            <w:r>
              <w:t xml:space="preserve">sessions </w:t>
            </w:r>
            <w:r w:rsidRPr="000E121B">
              <w:t xml:space="preserve"> </w:t>
            </w:r>
            <w:r>
              <w:t>based</w:t>
            </w:r>
            <w:proofErr w:type="gramEnd"/>
            <w:r>
              <w:t xml:space="preserve"> on assessment of needs</w:t>
            </w:r>
          </w:p>
          <w:p w14:paraId="6776DC4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w:t>
            </w:r>
            <w:r>
              <w:lastRenderedPageBreak/>
              <w:t>needs (e.g. using assessment results for career and educational planning)</w:t>
            </w:r>
          </w:p>
          <w:p w14:paraId="74A63CC7"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a </w:t>
            </w:r>
            <w:proofErr w:type="gramStart"/>
            <w:r>
              <w:t>long-term students</w:t>
            </w:r>
            <w:proofErr w:type="gramEnd"/>
            <w:r>
              <w:t xml:space="preserve"> (defined as one seen 3 or more times) and description of evaluation of outcomes</w:t>
            </w:r>
          </w:p>
          <w:p w14:paraId="7D2C177A" w14:textId="77777777" w:rsidR="009C57D7" w:rsidRPr="000E121B"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77777777" w:rsidR="009C57D7" w:rsidRPr="00045624"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8EB56C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EA2465">
            <w:pPr>
              <w:numPr>
                <w:ilvl w:val="0"/>
                <w:numId w:val="10"/>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44763BE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329C18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880CDD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EA2465">
            <w:pPr>
              <w:numPr>
                <w:ilvl w:val="0"/>
                <w:numId w:val="9"/>
              </w:numPr>
              <w:autoSpaceDE w:val="0"/>
              <w:autoSpaceDN w:val="0"/>
              <w:adjustRightInd w:val="0"/>
              <w:spacing w:after="200"/>
              <w:contextualSpacing/>
            </w:pPr>
            <w:r>
              <w:t>600 hours of internship</w:t>
            </w:r>
          </w:p>
          <w:p w14:paraId="3CE6BDC5" w14:textId="77777777" w:rsidR="009C57D7" w:rsidRPr="00DC6A47" w:rsidRDefault="009C57D7" w:rsidP="00EA2465">
            <w:pPr>
              <w:numPr>
                <w:ilvl w:val="0"/>
                <w:numId w:val="9"/>
              </w:numPr>
              <w:autoSpaceDE w:val="0"/>
              <w:autoSpaceDN w:val="0"/>
              <w:adjustRightInd w:val="0"/>
              <w:spacing w:after="200"/>
              <w:contextualSpacing/>
            </w:pPr>
            <w:r>
              <w:t>All activities completed during the internship experience</w:t>
            </w:r>
          </w:p>
        </w:tc>
      </w:tr>
    </w:tbl>
    <w:p w14:paraId="701ABD4A" w14:textId="13217060" w:rsidR="009C57D7" w:rsidRDefault="009C57D7" w:rsidP="009C57D7">
      <w:pPr>
        <w:pStyle w:val="NoSpacing"/>
        <w:spacing w:before="0" w:beforeAutospacing="0" w:after="0" w:afterAutospacing="0"/>
      </w:pPr>
    </w:p>
    <w:p w14:paraId="04E0CCA6" w14:textId="3F17B181" w:rsidR="00E25F8B" w:rsidRDefault="00E25F8B" w:rsidP="009C57D7">
      <w:pPr>
        <w:pStyle w:val="NoSpacing"/>
        <w:spacing w:before="0" w:beforeAutospacing="0" w:after="0" w:afterAutospacing="0"/>
      </w:pPr>
    </w:p>
    <w:p w14:paraId="0B017A5B" w14:textId="52BFBC64" w:rsidR="00E25F8B" w:rsidRDefault="00E25F8B" w:rsidP="009C57D7">
      <w:pPr>
        <w:pStyle w:val="NoSpacing"/>
        <w:spacing w:before="0" w:beforeAutospacing="0" w:after="0" w:afterAutospacing="0"/>
      </w:pPr>
    </w:p>
    <w:p w14:paraId="20AB1F2C" w14:textId="5FD7A277" w:rsidR="00E25F8B" w:rsidRDefault="00E25F8B" w:rsidP="009C57D7">
      <w:pPr>
        <w:pStyle w:val="NoSpacing"/>
        <w:spacing w:before="0" w:beforeAutospacing="0" w:after="0" w:afterAutospacing="0"/>
      </w:pPr>
    </w:p>
    <w:p w14:paraId="6E809402" w14:textId="55BAF654" w:rsidR="00E25F8B" w:rsidRDefault="00E25F8B" w:rsidP="009C57D7">
      <w:pPr>
        <w:pStyle w:val="NoSpacing"/>
        <w:spacing w:before="0" w:beforeAutospacing="0" w:after="0" w:afterAutospacing="0"/>
      </w:pPr>
    </w:p>
    <w:p w14:paraId="65730FD6" w14:textId="0A337537" w:rsidR="00A94D6B" w:rsidRDefault="00A94D6B" w:rsidP="00DD41B3">
      <w:pPr>
        <w:pStyle w:val="MediumGrid21"/>
        <w:rPr>
          <w:rFonts w:ascii="Times New Roman" w:hAnsi="Times New Roman" w:cs="Times New Roman"/>
          <w:sz w:val="24"/>
          <w:szCs w:val="24"/>
        </w:rPr>
      </w:pPr>
    </w:p>
    <w:p w14:paraId="732464BE" w14:textId="77777777" w:rsidR="00A94D6B" w:rsidRDefault="00A94D6B" w:rsidP="00DD41B3">
      <w:pPr>
        <w:pStyle w:val="MediumGrid21"/>
        <w:rPr>
          <w:rFonts w:ascii="Times New Roman" w:hAnsi="Times New Roman" w:cs="Times New Roman"/>
          <w:sz w:val="24"/>
          <w:szCs w:val="24"/>
        </w:rPr>
      </w:pPr>
    </w:p>
    <w:p w14:paraId="4149957A" w14:textId="77777777" w:rsidR="003B1D31" w:rsidRDefault="003B1D31" w:rsidP="00DD41B3">
      <w:pPr>
        <w:pStyle w:val="MediumGrid21"/>
        <w:rPr>
          <w:rFonts w:ascii="Times New Roman" w:hAnsi="Times New Roman" w:cs="Times New Roman"/>
          <w:sz w:val="24"/>
          <w:szCs w:val="24"/>
        </w:rPr>
      </w:pPr>
    </w:p>
    <w:p w14:paraId="3EF84136" w14:textId="77777777" w:rsidR="003B1D31" w:rsidRDefault="003B1D31" w:rsidP="00DD41B3">
      <w:pPr>
        <w:pStyle w:val="MediumGrid21"/>
        <w:rPr>
          <w:rFonts w:ascii="Times New Roman" w:hAnsi="Times New Roman" w:cs="Times New Roman"/>
          <w:sz w:val="24"/>
          <w:szCs w:val="24"/>
        </w:rPr>
      </w:pPr>
    </w:p>
    <w:p w14:paraId="54EA90EE" w14:textId="77777777" w:rsidR="003B1D31" w:rsidRDefault="003B1D31" w:rsidP="00DD41B3">
      <w:pPr>
        <w:pStyle w:val="MediumGrid21"/>
        <w:rPr>
          <w:rFonts w:ascii="Times New Roman" w:hAnsi="Times New Roman" w:cs="Times New Roman"/>
          <w:sz w:val="24"/>
          <w:szCs w:val="24"/>
        </w:rPr>
      </w:pPr>
    </w:p>
    <w:p w14:paraId="45C6CBE8" w14:textId="77777777" w:rsidR="003B1D31" w:rsidRDefault="003B1D31" w:rsidP="00DD41B3">
      <w:pPr>
        <w:pStyle w:val="MediumGrid21"/>
        <w:rPr>
          <w:rFonts w:ascii="Times New Roman" w:hAnsi="Times New Roman" w:cs="Times New Roman"/>
          <w:sz w:val="24"/>
          <w:szCs w:val="24"/>
        </w:rPr>
      </w:pPr>
    </w:p>
    <w:p w14:paraId="1152C294" w14:textId="77777777" w:rsidR="003B1D31" w:rsidRDefault="003B1D31" w:rsidP="00DD41B3">
      <w:pPr>
        <w:pStyle w:val="MediumGrid21"/>
        <w:rPr>
          <w:rFonts w:ascii="Times New Roman" w:hAnsi="Times New Roman" w:cs="Times New Roman"/>
          <w:sz w:val="24"/>
          <w:szCs w:val="24"/>
        </w:rPr>
      </w:pPr>
    </w:p>
    <w:p w14:paraId="15B51D0A" w14:textId="3418CFC0" w:rsidR="00DD41B3" w:rsidRDefault="00DD41B3" w:rsidP="00200D3C">
      <w:pPr>
        <w:autoSpaceDE w:val="0"/>
        <w:autoSpaceDN w:val="0"/>
        <w:adjustRightInd w:val="0"/>
        <w:jc w:val="center"/>
        <w:outlineLvl w:val="0"/>
        <w:rPr>
          <w:color w:val="000000"/>
          <w:sz w:val="32"/>
          <w:szCs w:val="32"/>
        </w:rPr>
      </w:pPr>
      <w:r>
        <w:rPr>
          <w:color w:val="000000"/>
          <w:sz w:val="32"/>
          <w:szCs w:val="32"/>
        </w:rPr>
        <w:t>Classroom Guidance/</w:t>
      </w:r>
      <w:r w:rsidR="00A94D6B">
        <w:rPr>
          <w:color w:val="000000"/>
          <w:sz w:val="32"/>
          <w:szCs w:val="32"/>
        </w:rPr>
        <w:t>Instruction</w:t>
      </w:r>
      <w:r>
        <w:rPr>
          <w:color w:val="000000"/>
          <w:sz w:val="32"/>
          <w:szCs w:val="32"/>
        </w:rPr>
        <w:t xml:space="preserve"> Curriculum Formative Feedback</w:t>
      </w: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27F32FB2" w14:textId="2EFF7278"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4D527D3F" w14:textId="77777777" w:rsidR="00A94D6B" w:rsidRDefault="00A94D6B" w:rsidP="00200D3C">
      <w:pPr>
        <w:autoSpaceDE w:val="0"/>
        <w:autoSpaceDN w:val="0"/>
        <w:adjustRightInd w:val="0"/>
        <w:outlineLvl w:val="0"/>
        <w:rPr>
          <w:color w:val="000000"/>
          <w:sz w:val="22"/>
          <w:szCs w:val="20"/>
          <w:u w:val="single"/>
        </w:rPr>
      </w:pPr>
    </w:p>
    <w:p w14:paraId="213F0D40" w14:textId="77777777" w:rsidR="00A94D6B" w:rsidRDefault="00A94D6B" w:rsidP="00200D3C">
      <w:pPr>
        <w:autoSpaceDE w:val="0"/>
        <w:autoSpaceDN w:val="0"/>
        <w:adjustRightInd w:val="0"/>
        <w:outlineLvl w:val="0"/>
        <w:rPr>
          <w:color w:val="000000"/>
          <w:sz w:val="22"/>
          <w:szCs w:val="20"/>
          <w:u w:val="single"/>
        </w:rPr>
      </w:pPr>
    </w:p>
    <w:p w14:paraId="20488F57" w14:textId="77777777" w:rsidR="00A94D6B" w:rsidRDefault="00A94D6B" w:rsidP="00200D3C">
      <w:pPr>
        <w:autoSpaceDE w:val="0"/>
        <w:autoSpaceDN w:val="0"/>
        <w:adjustRightInd w:val="0"/>
        <w:outlineLvl w:val="0"/>
        <w:rPr>
          <w:color w:val="000000"/>
          <w:sz w:val="22"/>
          <w:szCs w:val="20"/>
          <w:u w:val="single"/>
        </w:rPr>
      </w:pPr>
    </w:p>
    <w:p w14:paraId="652A7773" w14:textId="77777777" w:rsidR="00A94D6B" w:rsidRDefault="00A94D6B" w:rsidP="00200D3C">
      <w:pPr>
        <w:autoSpaceDE w:val="0"/>
        <w:autoSpaceDN w:val="0"/>
        <w:adjustRightInd w:val="0"/>
        <w:outlineLvl w:val="0"/>
        <w:rPr>
          <w:color w:val="000000"/>
          <w:sz w:val="22"/>
          <w:szCs w:val="20"/>
          <w:u w:val="single"/>
        </w:rPr>
      </w:pPr>
    </w:p>
    <w:p w14:paraId="7EC6FF08" w14:textId="77777777" w:rsidR="00A94D6B" w:rsidRDefault="00A94D6B" w:rsidP="00200D3C">
      <w:pPr>
        <w:autoSpaceDE w:val="0"/>
        <w:autoSpaceDN w:val="0"/>
        <w:adjustRightInd w:val="0"/>
        <w:outlineLvl w:val="0"/>
        <w:rPr>
          <w:color w:val="000000"/>
          <w:sz w:val="22"/>
          <w:szCs w:val="20"/>
          <w:u w:val="single"/>
        </w:rPr>
      </w:pPr>
    </w:p>
    <w:p w14:paraId="6F01705D" w14:textId="293559E9" w:rsidR="00DD41B3" w:rsidRDefault="00DD41B3" w:rsidP="00200D3C">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3D44ACCE" w:rsidR="00DD41B3" w:rsidRDefault="00DD41B3" w:rsidP="00200D3C">
      <w:pPr>
        <w:autoSpaceDE w:val="0"/>
        <w:autoSpaceDN w:val="0"/>
        <w:adjustRightInd w:val="0"/>
        <w:outlineLvl w:val="0"/>
        <w:rPr>
          <w:color w:val="000000"/>
          <w:sz w:val="22"/>
          <w:szCs w:val="20"/>
        </w:rPr>
      </w:pPr>
      <w:r>
        <w:rPr>
          <w:color w:val="000000"/>
          <w:sz w:val="22"/>
          <w:szCs w:val="20"/>
        </w:rPr>
        <w:t>Malti Tuttle, PhD, LPC, NCC</w:t>
      </w:r>
      <w:r w:rsidR="00EC12EA">
        <w:rPr>
          <w:color w:val="000000"/>
          <w:sz w:val="22"/>
          <w:szCs w:val="20"/>
        </w:rPr>
        <w:t>, NCSC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3146DE9"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71C96DF7" w14:textId="77777777" w:rsidR="00DD41B3" w:rsidRDefault="00DD41B3" w:rsidP="00DD41B3">
      <w:pPr>
        <w:rPr>
          <w:sz w:val="22"/>
        </w:rPr>
      </w:pP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3" w:name="LessonPlanTemplate"/>
      <w:bookmarkEnd w:id="3"/>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9793" w14:textId="77777777" w:rsidR="00E56C04" w:rsidRDefault="00E56C04" w:rsidP="005D546B">
      <w:r>
        <w:separator/>
      </w:r>
    </w:p>
  </w:endnote>
  <w:endnote w:type="continuationSeparator" w:id="0">
    <w:p w14:paraId="2998AC7B" w14:textId="77777777" w:rsidR="00E56C04" w:rsidRDefault="00E56C04"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F2CD" w14:textId="77777777" w:rsidR="00EA2FA6" w:rsidRDefault="00EA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AFF8" w14:textId="77EA84FA" w:rsidR="006A607B" w:rsidRDefault="006A607B">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l,21600r21600,l21600,xe">
              <v:stroke joinstyle="miter"/>
              <v:path gradientshapeok="t" o:connecttype="rect"/>
            </v:shapetype>
            <v:shape id="Text Box 1" o:spid="_x0000_s1026"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" filled="f" stroked="f">
              <v:textbox inset="0,0,0,0">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9E7D" w14:textId="77777777" w:rsidR="00EA2FA6" w:rsidRDefault="00EA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19FC" w14:textId="77777777" w:rsidR="00E56C04" w:rsidRDefault="00E56C04" w:rsidP="005D546B">
      <w:r>
        <w:separator/>
      </w:r>
    </w:p>
  </w:footnote>
  <w:footnote w:type="continuationSeparator" w:id="0">
    <w:p w14:paraId="1EABF555" w14:textId="77777777" w:rsidR="00E56C04" w:rsidRDefault="00E56C04" w:rsidP="005D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A60" w14:textId="77777777" w:rsidR="00EA2FA6" w:rsidRDefault="00EA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FF2E" w14:textId="77777777" w:rsidR="00EA2FA6" w:rsidRDefault="00EA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8FB" w14:textId="77777777" w:rsidR="00EA2FA6" w:rsidRDefault="00EA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D124BFF"/>
    <w:multiLevelType w:val="hybridMultilevel"/>
    <w:tmpl w:val="7D5E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12" w15:restartNumberingAfterBreak="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3"/>
  </w:num>
  <w:num w:numId="2">
    <w:abstractNumId w:val="11"/>
  </w:num>
  <w:num w:numId="3">
    <w:abstractNumId w:val="12"/>
  </w:num>
  <w:num w:numId="4">
    <w:abstractNumId w:val="10"/>
  </w:num>
  <w:num w:numId="5">
    <w:abstractNumId w:val="1"/>
  </w:num>
  <w:num w:numId="6">
    <w:abstractNumId w:val="13"/>
  </w:num>
  <w:num w:numId="7">
    <w:abstractNumId w:val="2"/>
  </w:num>
  <w:num w:numId="8">
    <w:abstractNumId w:val="5"/>
  </w:num>
  <w:num w:numId="9">
    <w:abstractNumId w:val="7"/>
  </w:num>
  <w:num w:numId="10">
    <w:abstractNumId w:val="6"/>
  </w:num>
  <w:num w:numId="11">
    <w:abstractNumId w:val="8"/>
  </w:num>
  <w:num w:numId="12">
    <w:abstractNumId w:val="0"/>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E4"/>
    <w:rsid w:val="00015245"/>
    <w:rsid w:val="00016C63"/>
    <w:rsid w:val="0001719F"/>
    <w:rsid w:val="00021757"/>
    <w:rsid w:val="00022F81"/>
    <w:rsid w:val="000239C2"/>
    <w:rsid w:val="00024C6A"/>
    <w:rsid w:val="00032B0A"/>
    <w:rsid w:val="00032E61"/>
    <w:rsid w:val="00036794"/>
    <w:rsid w:val="000400B1"/>
    <w:rsid w:val="000443D1"/>
    <w:rsid w:val="00055359"/>
    <w:rsid w:val="000622FD"/>
    <w:rsid w:val="00073140"/>
    <w:rsid w:val="00080EE1"/>
    <w:rsid w:val="00087140"/>
    <w:rsid w:val="0008783D"/>
    <w:rsid w:val="00092755"/>
    <w:rsid w:val="0009318B"/>
    <w:rsid w:val="00094C32"/>
    <w:rsid w:val="00094FDA"/>
    <w:rsid w:val="00095493"/>
    <w:rsid w:val="000A011A"/>
    <w:rsid w:val="000A7443"/>
    <w:rsid w:val="000A7E23"/>
    <w:rsid w:val="000C2444"/>
    <w:rsid w:val="000C2F9C"/>
    <w:rsid w:val="000C6C66"/>
    <w:rsid w:val="000C6FF9"/>
    <w:rsid w:val="000D6E83"/>
    <w:rsid w:val="000D7738"/>
    <w:rsid w:val="000E26F3"/>
    <w:rsid w:val="000E5B24"/>
    <w:rsid w:val="000E6E2F"/>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7CF"/>
    <w:rsid w:val="00196D9A"/>
    <w:rsid w:val="001A4782"/>
    <w:rsid w:val="001A4DDD"/>
    <w:rsid w:val="001A59A8"/>
    <w:rsid w:val="001B17EA"/>
    <w:rsid w:val="001B3F32"/>
    <w:rsid w:val="001B4AE1"/>
    <w:rsid w:val="001B4EA2"/>
    <w:rsid w:val="001B68FB"/>
    <w:rsid w:val="001B79A5"/>
    <w:rsid w:val="001C0296"/>
    <w:rsid w:val="001C7422"/>
    <w:rsid w:val="001D0A12"/>
    <w:rsid w:val="001D67DD"/>
    <w:rsid w:val="001D6B88"/>
    <w:rsid w:val="001E0B1D"/>
    <w:rsid w:val="00200D3C"/>
    <w:rsid w:val="00213518"/>
    <w:rsid w:val="002138AB"/>
    <w:rsid w:val="00214D23"/>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B92"/>
    <w:rsid w:val="002B7D5C"/>
    <w:rsid w:val="002C16B1"/>
    <w:rsid w:val="002C5687"/>
    <w:rsid w:val="002D471F"/>
    <w:rsid w:val="002D7EF6"/>
    <w:rsid w:val="002E1646"/>
    <w:rsid w:val="002E4D2F"/>
    <w:rsid w:val="002F1120"/>
    <w:rsid w:val="002F3B12"/>
    <w:rsid w:val="00301452"/>
    <w:rsid w:val="003121F5"/>
    <w:rsid w:val="0031729E"/>
    <w:rsid w:val="00320169"/>
    <w:rsid w:val="003225B9"/>
    <w:rsid w:val="00324A6C"/>
    <w:rsid w:val="00340255"/>
    <w:rsid w:val="00342A30"/>
    <w:rsid w:val="00345C80"/>
    <w:rsid w:val="00346E0F"/>
    <w:rsid w:val="00354A1A"/>
    <w:rsid w:val="0035506C"/>
    <w:rsid w:val="00355107"/>
    <w:rsid w:val="003637BD"/>
    <w:rsid w:val="0037516B"/>
    <w:rsid w:val="003801C7"/>
    <w:rsid w:val="003804B9"/>
    <w:rsid w:val="003804F9"/>
    <w:rsid w:val="003813E1"/>
    <w:rsid w:val="003819AC"/>
    <w:rsid w:val="00381D55"/>
    <w:rsid w:val="00382DC7"/>
    <w:rsid w:val="00386513"/>
    <w:rsid w:val="00395F74"/>
    <w:rsid w:val="00396A62"/>
    <w:rsid w:val="003975A1"/>
    <w:rsid w:val="003A318C"/>
    <w:rsid w:val="003A36E5"/>
    <w:rsid w:val="003B1D31"/>
    <w:rsid w:val="003B21FB"/>
    <w:rsid w:val="003B41E8"/>
    <w:rsid w:val="003B53B9"/>
    <w:rsid w:val="003B5D49"/>
    <w:rsid w:val="003B6D0E"/>
    <w:rsid w:val="003C2520"/>
    <w:rsid w:val="003C5D91"/>
    <w:rsid w:val="003C744C"/>
    <w:rsid w:val="003D00F2"/>
    <w:rsid w:val="003D22C3"/>
    <w:rsid w:val="003D4897"/>
    <w:rsid w:val="003F6C24"/>
    <w:rsid w:val="004000C0"/>
    <w:rsid w:val="00401E24"/>
    <w:rsid w:val="004041DD"/>
    <w:rsid w:val="00405F26"/>
    <w:rsid w:val="00406F71"/>
    <w:rsid w:val="004140F9"/>
    <w:rsid w:val="004218A3"/>
    <w:rsid w:val="004244FD"/>
    <w:rsid w:val="00426025"/>
    <w:rsid w:val="00432406"/>
    <w:rsid w:val="00434803"/>
    <w:rsid w:val="00440E08"/>
    <w:rsid w:val="0045071D"/>
    <w:rsid w:val="00451317"/>
    <w:rsid w:val="00451B94"/>
    <w:rsid w:val="004603D2"/>
    <w:rsid w:val="00465247"/>
    <w:rsid w:val="00466930"/>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3E71"/>
    <w:rsid w:val="00574430"/>
    <w:rsid w:val="00575C91"/>
    <w:rsid w:val="00575E47"/>
    <w:rsid w:val="0057605C"/>
    <w:rsid w:val="00583115"/>
    <w:rsid w:val="00583850"/>
    <w:rsid w:val="00584BA1"/>
    <w:rsid w:val="00585132"/>
    <w:rsid w:val="005859AA"/>
    <w:rsid w:val="00587DE6"/>
    <w:rsid w:val="00593968"/>
    <w:rsid w:val="0059553F"/>
    <w:rsid w:val="005B26F7"/>
    <w:rsid w:val="005C35D9"/>
    <w:rsid w:val="005C4D91"/>
    <w:rsid w:val="005D546B"/>
    <w:rsid w:val="005E3E23"/>
    <w:rsid w:val="005E697C"/>
    <w:rsid w:val="005F22E4"/>
    <w:rsid w:val="005F3914"/>
    <w:rsid w:val="005F5787"/>
    <w:rsid w:val="005F67F1"/>
    <w:rsid w:val="005F6A91"/>
    <w:rsid w:val="0060003C"/>
    <w:rsid w:val="00614EA6"/>
    <w:rsid w:val="00630A86"/>
    <w:rsid w:val="00634427"/>
    <w:rsid w:val="0063607A"/>
    <w:rsid w:val="00642EAD"/>
    <w:rsid w:val="00646942"/>
    <w:rsid w:val="006517F9"/>
    <w:rsid w:val="00657A69"/>
    <w:rsid w:val="00661157"/>
    <w:rsid w:val="006658F9"/>
    <w:rsid w:val="00665C9D"/>
    <w:rsid w:val="0068178A"/>
    <w:rsid w:val="0068734B"/>
    <w:rsid w:val="00693C67"/>
    <w:rsid w:val="00694446"/>
    <w:rsid w:val="00694554"/>
    <w:rsid w:val="006977C3"/>
    <w:rsid w:val="006A3004"/>
    <w:rsid w:val="006A3A65"/>
    <w:rsid w:val="006A48FC"/>
    <w:rsid w:val="006A607B"/>
    <w:rsid w:val="006A635B"/>
    <w:rsid w:val="006B046A"/>
    <w:rsid w:val="006B0F76"/>
    <w:rsid w:val="006B21DF"/>
    <w:rsid w:val="006B66BF"/>
    <w:rsid w:val="006C293F"/>
    <w:rsid w:val="006C3EE0"/>
    <w:rsid w:val="006C467A"/>
    <w:rsid w:val="006C4921"/>
    <w:rsid w:val="006C5EB4"/>
    <w:rsid w:val="006C7FA5"/>
    <w:rsid w:val="006D34D3"/>
    <w:rsid w:val="006D7D99"/>
    <w:rsid w:val="006E054D"/>
    <w:rsid w:val="006F1EC6"/>
    <w:rsid w:val="006F31C4"/>
    <w:rsid w:val="006F52B2"/>
    <w:rsid w:val="007160DC"/>
    <w:rsid w:val="00717059"/>
    <w:rsid w:val="00722B44"/>
    <w:rsid w:val="007236DD"/>
    <w:rsid w:val="0072430B"/>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9D0"/>
    <w:rsid w:val="007B7CBE"/>
    <w:rsid w:val="007C1994"/>
    <w:rsid w:val="007C4AD9"/>
    <w:rsid w:val="007C4ED4"/>
    <w:rsid w:val="007C7225"/>
    <w:rsid w:val="007D06D8"/>
    <w:rsid w:val="007D1CE2"/>
    <w:rsid w:val="007D5A22"/>
    <w:rsid w:val="007F38EF"/>
    <w:rsid w:val="007F40DD"/>
    <w:rsid w:val="00800E9A"/>
    <w:rsid w:val="00805615"/>
    <w:rsid w:val="00812AB2"/>
    <w:rsid w:val="0082138D"/>
    <w:rsid w:val="0082532B"/>
    <w:rsid w:val="00833845"/>
    <w:rsid w:val="0083758C"/>
    <w:rsid w:val="00837D19"/>
    <w:rsid w:val="00843095"/>
    <w:rsid w:val="00847CF9"/>
    <w:rsid w:val="00885B53"/>
    <w:rsid w:val="00893913"/>
    <w:rsid w:val="008B0A28"/>
    <w:rsid w:val="008B3F7E"/>
    <w:rsid w:val="008C775D"/>
    <w:rsid w:val="008D6741"/>
    <w:rsid w:val="008E4792"/>
    <w:rsid w:val="008E5BCF"/>
    <w:rsid w:val="008E678E"/>
    <w:rsid w:val="008F2B66"/>
    <w:rsid w:val="008F69BF"/>
    <w:rsid w:val="008F76C9"/>
    <w:rsid w:val="00901B23"/>
    <w:rsid w:val="00907AA0"/>
    <w:rsid w:val="00914655"/>
    <w:rsid w:val="00924A20"/>
    <w:rsid w:val="00924A32"/>
    <w:rsid w:val="00925CE4"/>
    <w:rsid w:val="00931AD2"/>
    <w:rsid w:val="009321E8"/>
    <w:rsid w:val="00932200"/>
    <w:rsid w:val="0093369B"/>
    <w:rsid w:val="0093573F"/>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782"/>
    <w:rsid w:val="009B592D"/>
    <w:rsid w:val="009C314B"/>
    <w:rsid w:val="009C57D7"/>
    <w:rsid w:val="009D186A"/>
    <w:rsid w:val="009D71B8"/>
    <w:rsid w:val="009E15B3"/>
    <w:rsid w:val="009E59C9"/>
    <w:rsid w:val="009E676C"/>
    <w:rsid w:val="009E7DC8"/>
    <w:rsid w:val="009E7F32"/>
    <w:rsid w:val="009F1B08"/>
    <w:rsid w:val="009F3E47"/>
    <w:rsid w:val="009F5408"/>
    <w:rsid w:val="00A019E7"/>
    <w:rsid w:val="00A20940"/>
    <w:rsid w:val="00A25DEC"/>
    <w:rsid w:val="00A32746"/>
    <w:rsid w:val="00A33486"/>
    <w:rsid w:val="00A43A31"/>
    <w:rsid w:val="00A4792A"/>
    <w:rsid w:val="00A54214"/>
    <w:rsid w:val="00A5424E"/>
    <w:rsid w:val="00A60954"/>
    <w:rsid w:val="00A64A19"/>
    <w:rsid w:val="00A6599E"/>
    <w:rsid w:val="00A6716D"/>
    <w:rsid w:val="00A70244"/>
    <w:rsid w:val="00A713B7"/>
    <w:rsid w:val="00A723FF"/>
    <w:rsid w:val="00A8782E"/>
    <w:rsid w:val="00A94D6B"/>
    <w:rsid w:val="00A97748"/>
    <w:rsid w:val="00A978E5"/>
    <w:rsid w:val="00AB4070"/>
    <w:rsid w:val="00AB4AE9"/>
    <w:rsid w:val="00AC0690"/>
    <w:rsid w:val="00AC1D77"/>
    <w:rsid w:val="00AC4447"/>
    <w:rsid w:val="00AC6B80"/>
    <w:rsid w:val="00AD3CAD"/>
    <w:rsid w:val="00AE016A"/>
    <w:rsid w:val="00AE110D"/>
    <w:rsid w:val="00AE27B0"/>
    <w:rsid w:val="00AE47F6"/>
    <w:rsid w:val="00AF0D91"/>
    <w:rsid w:val="00AF305B"/>
    <w:rsid w:val="00AF6F1D"/>
    <w:rsid w:val="00B10F12"/>
    <w:rsid w:val="00B205FE"/>
    <w:rsid w:val="00B25CDD"/>
    <w:rsid w:val="00B274A7"/>
    <w:rsid w:val="00B33FEA"/>
    <w:rsid w:val="00B43783"/>
    <w:rsid w:val="00B43E93"/>
    <w:rsid w:val="00B44CFC"/>
    <w:rsid w:val="00B474B6"/>
    <w:rsid w:val="00B52CCD"/>
    <w:rsid w:val="00B55096"/>
    <w:rsid w:val="00B700DA"/>
    <w:rsid w:val="00B743EF"/>
    <w:rsid w:val="00B75576"/>
    <w:rsid w:val="00B7703D"/>
    <w:rsid w:val="00B8148A"/>
    <w:rsid w:val="00B84396"/>
    <w:rsid w:val="00B85D68"/>
    <w:rsid w:val="00B877FF"/>
    <w:rsid w:val="00B90290"/>
    <w:rsid w:val="00B914AE"/>
    <w:rsid w:val="00BA2DBF"/>
    <w:rsid w:val="00BA7811"/>
    <w:rsid w:val="00BB52FE"/>
    <w:rsid w:val="00BB5308"/>
    <w:rsid w:val="00BB7AB3"/>
    <w:rsid w:val="00BC5F44"/>
    <w:rsid w:val="00BD1365"/>
    <w:rsid w:val="00BD3A8A"/>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56D08"/>
    <w:rsid w:val="00C57B0D"/>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54E2"/>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D7D"/>
    <w:rsid w:val="00D77F47"/>
    <w:rsid w:val="00D91260"/>
    <w:rsid w:val="00D91AC9"/>
    <w:rsid w:val="00D91CD1"/>
    <w:rsid w:val="00D964A8"/>
    <w:rsid w:val="00DA570F"/>
    <w:rsid w:val="00DB1C71"/>
    <w:rsid w:val="00DB783F"/>
    <w:rsid w:val="00DC0B79"/>
    <w:rsid w:val="00DC1EBF"/>
    <w:rsid w:val="00DC2113"/>
    <w:rsid w:val="00DC612A"/>
    <w:rsid w:val="00DD41B3"/>
    <w:rsid w:val="00DD51E3"/>
    <w:rsid w:val="00DE2CF9"/>
    <w:rsid w:val="00DE32F6"/>
    <w:rsid w:val="00DE4A45"/>
    <w:rsid w:val="00DE5F3D"/>
    <w:rsid w:val="00DF23E4"/>
    <w:rsid w:val="00DF5B4E"/>
    <w:rsid w:val="00DF6E3F"/>
    <w:rsid w:val="00E02932"/>
    <w:rsid w:val="00E05A1A"/>
    <w:rsid w:val="00E1082A"/>
    <w:rsid w:val="00E118BA"/>
    <w:rsid w:val="00E177F4"/>
    <w:rsid w:val="00E21909"/>
    <w:rsid w:val="00E23DA9"/>
    <w:rsid w:val="00E25F8B"/>
    <w:rsid w:val="00E26980"/>
    <w:rsid w:val="00E276EF"/>
    <w:rsid w:val="00E3408E"/>
    <w:rsid w:val="00E514BD"/>
    <w:rsid w:val="00E56C04"/>
    <w:rsid w:val="00E63543"/>
    <w:rsid w:val="00E63FDF"/>
    <w:rsid w:val="00E65499"/>
    <w:rsid w:val="00E674AF"/>
    <w:rsid w:val="00E872D6"/>
    <w:rsid w:val="00E87E50"/>
    <w:rsid w:val="00E96402"/>
    <w:rsid w:val="00EA2259"/>
    <w:rsid w:val="00EA2465"/>
    <w:rsid w:val="00EA2FA6"/>
    <w:rsid w:val="00EB590C"/>
    <w:rsid w:val="00EC0346"/>
    <w:rsid w:val="00EC12EA"/>
    <w:rsid w:val="00EC15F0"/>
    <w:rsid w:val="00EC756B"/>
    <w:rsid w:val="00ED4512"/>
    <w:rsid w:val="00ED485A"/>
    <w:rsid w:val="00ED7A54"/>
    <w:rsid w:val="00EE3463"/>
    <w:rsid w:val="00EE510E"/>
    <w:rsid w:val="00EE6E35"/>
    <w:rsid w:val="00EF5EEB"/>
    <w:rsid w:val="00EF6DE9"/>
    <w:rsid w:val="00EF7FBB"/>
    <w:rsid w:val="00F00C87"/>
    <w:rsid w:val="00F05AF8"/>
    <w:rsid w:val="00F06EE0"/>
    <w:rsid w:val="00F06FF4"/>
    <w:rsid w:val="00F10655"/>
    <w:rsid w:val="00F10B71"/>
    <w:rsid w:val="00F30DDB"/>
    <w:rsid w:val="00F329A8"/>
    <w:rsid w:val="00F32E60"/>
    <w:rsid w:val="00F35426"/>
    <w:rsid w:val="00F37F8C"/>
    <w:rsid w:val="00F4130C"/>
    <w:rsid w:val="00F431C5"/>
    <w:rsid w:val="00F438CC"/>
    <w:rsid w:val="00F47304"/>
    <w:rsid w:val="00F50C39"/>
    <w:rsid w:val="00F54ECB"/>
    <w:rsid w:val="00F567A9"/>
    <w:rsid w:val="00F60F12"/>
    <w:rsid w:val="00F62E68"/>
    <w:rsid w:val="00F63D12"/>
    <w:rsid w:val="00F63E1A"/>
    <w:rsid w:val="00F678BF"/>
    <w:rsid w:val="00F72F6D"/>
    <w:rsid w:val="00F74882"/>
    <w:rsid w:val="00F75B9B"/>
    <w:rsid w:val="00F800AA"/>
    <w:rsid w:val="00F85161"/>
    <w:rsid w:val="00F872E4"/>
    <w:rsid w:val="00F966B6"/>
    <w:rsid w:val="00FA18BE"/>
    <w:rsid w:val="00FA2808"/>
    <w:rsid w:val="00FA362B"/>
    <w:rsid w:val="00FA7974"/>
    <w:rsid w:val="00FB14D7"/>
    <w:rsid w:val="00FB2E34"/>
    <w:rsid w:val="00FB3409"/>
    <w:rsid w:val="00FD7A30"/>
    <w:rsid w:val="00FF41FE"/>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1"/>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 w:type="character" w:customStyle="1" w:styleId="screenreader-only">
    <w:name w:val="screenreader-only"/>
    <w:basedOn w:val="DefaultParagraphFont"/>
    <w:rsid w:val="003804F9"/>
  </w:style>
  <w:style w:type="character" w:styleId="UnresolvedMention">
    <w:name w:val="Unresolved Mention"/>
    <w:basedOn w:val="DefaultParagraphFont"/>
    <w:uiPriority w:val="99"/>
    <w:rsid w:val="0042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776">
      <w:bodyDiv w:val="1"/>
      <w:marLeft w:val="0"/>
      <w:marRight w:val="0"/>
      <w:marTop w:val="0"/>
      <w:marBottom w:val="0"/>
      <w:divBdr>
        <w:top w:val="none" w:sz="0" w:space="0" w:color="auto"/>
        <w:left w:val="none" w:sz="0" w:space="0" w:color="auto"/>
        <w:bottom w:val="none" w:sz="0" w:space="0" w:color="auto"/>
        <w:right w:val="none" w:sz="0" w:space="0" w:color="auto"/>
      </w:divBdr>
    </w:div>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asca/media/asca/Ethics/EthicalStandards" TargetMode="External"/><Relationship Id="rId13" Type="http://schemas.openxmlformats.org/officeDocument/2006/relationships/hyperlink" Target="https://cws.auburn.edu/aum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uburn.edu/academic/disabilit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59F-74A9-784B-8D91-C09B82E5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40251</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2</cp:revision>
  <cp:lastPrinted>2020-01-10T00:50:00Z</cp:lastPrinted>
  <dcterms:created xsi:type="dcterms:W3CDTF">2021-12-07T18:00:00Z</dcterms:created>
  <dcterms:modified xsi:type="dcterms:W3CDTF">2021-12-07T18:00:00Z</dcterms:modified>
</cp:coreProperties>
</file>