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89108" w14:textId="77777777" w:rsidR="00DD2287" w:rsidRP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AUBURN UNIVERSITY</w:t>
      </w:r>
    </w:p>
    <w:p w14:paraId="3DF0B360" w14:textId="77777777" w:rsidR="00DD2287" w:rsidRDefault="00DD2287" w:rsidP="00DD2287">
      <w:pPr>
        <w:widowControl w:val="0"/>
        <w:autoSpaceDE w:val="0"/>
        <w:autoSpaceDN w:val="0"/>
        <w:adjustRightInd w:val="0"/>
        <w:jc w:val="center"/>
        <w:rPr>
          <w:rFonts w:ascii="Times New Roman" w:hAnsi="Times New Roman" w:cs="Times New Roman"/>
          <w:b/>
          <w:bCs/>
          <w:sz w:val="22"/>
          <w:szCs w:val="22"/>
        </w:rPr>
      </w:pPr>
      <w:r w:rsidRPr="00DD2287">
        <w:rPr>
          <w:rFonts w:ascii="Times New Roman" w:hAnsi="Times New Roman" w:cs="Times New Roman"/>
          <w:b/>
          <w:bCs/>
          <w:sz w:val="22"/>
          <w:szCs w:val="22"/>
        </w:rPr>
        <w:t>SYLLABUS</w:t>
      </w:r>
    </w:p>
    <w:p w14:paraId="561E510D" w14:textId="582CB745" w:rsidR="00DD2287" w:rsidRPr="00DD2287" w:rsidRDefault="00DD2287" w:rsidP="00DD2287">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Dr. Mi</w:t>
      </w:r>
      <w:r w:rsidR="008543E4">
        <w:rPr>
          <w:rFonts w:ascii="Times New Roman" w:hAnsi="Times New Roman" w:cs="Times New Roman"/>
          <w:b/>
          <w:bCs/>
          <w:sz w:val="22"/>
          <w:szCs w:val="22"/>
        </w:rPr>
        <w:t>ke</w:t>
      </w:r>
      <w:r>
        <w:rPr>
          <w:rFonts w:ascii="Times New Roman" w:hAnsi="Times New Roman" w:cs="Times New Roman"/>
          <w:b/>
          <w:bCs/>
          <w:sz w:val="22"/>
          <w:szCs w:val="22"/>
        </w:rPr>
        <w:t xml:space="preserve"> Cook</w:t>
      </w:r>
    </w:p>
    <w:p w14:paraId="64183E21" w14:textId="77777777" w:rsidR="00DD2287" w:rsidRPr="00DD2287" w:rsidRDefault="00DD2287" w:rsidP="00DD2287">
      <w:pPr>
        <w:widowControl w:val="0"/>
        <w:autoSpaceDE w:val="0"/>
        <w:autoSpaceDN w:val="0"/>
        <w:adjustRightInd w:val="0"/>
        <w:rPr>
          <w:rFonts w:ascii="Times New Roman" w:hAnsi="Times New Roman" w:cs="Times New Roman"/>
          <w:sz w:val="22"/>
          <w:szCs w:val="22"/>
        </w:rPr>
      </w:pPr>
    </w:p>
    <w:p w14:paraId="11147319" w14:textId="77777777" w:rsidR="00DD2287" w:rsidRPr="00DD2287" w:rsidRDefault="00DD2287" w:rsidP="00DD2287">
      <w:pPr>
        <w:widowControl w:val="0"/>
        <w:numPr>
          <w:ilvl w:val="0"/>
          <w:numId w:val="1"/>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rFonts w:ascii="Times New Roman" w:hAnsi="Times New Roman" w:cs="Times New Roman"/>
          <w:sz w:val="22"/>
          <w:szCs w:val="22"/>
        </w:rPr>
      </w:pPr>
      <w:r w:rsidRPr="00DD2287">
        <w:rPr>
          <w:rFonts w:ascii="Times New Roman" w:hAnsi="Times New Roman" w:cs="Times New Roman"/>
          <w:b/>
          <w:bCs/>
          <w:sz w:val="22"/>
          <w:szCs w:val="22"/>
        </w:rPr>
        <w:t>Course Number:</w:t>
      </w:r>
      <w:r w:rsidRPr="00DD2287">
        <w:rPr>
          <w:rFonts w:ascii="Times New Roman" w:hAnsi="Times New Roman" w:cs="Times New Roman"/>
          <w:sz w:val="22"/>
          <w:szCs w:val="22"/>
        </w:rPr>
        <w:tab/>
        <w:t>CTSE 7910/7916</w:t>
      </w:r>
    </w:p>
    <w:p w14:paraId="58904A4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Course Title:</w:t>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Practicum in </w:t>
      </w:r>
      <w:r>
        <w:rPr>
          <w:rFonts w:ascii="Times New Roman" w:hAnsi="Times New Roman" w:cs="Times New Roman"/>
          <w:sz w:val="22"/>
          <w:szCs w:val="22"/>
        </w:rPr>
        <w:t>English Language Arts Education</w:t>
      </w:r>
    </w:p>
    <w:p w14:paraId="327DF7C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Credit Hours:</w:t>
      </w:r>
      <w:r w:rsidRPr="00DD2287">
        <w:rPr>
          <w:rFonts w:ascii="Times New Roman" w:hAnsi="Times New Roman" w:cs="Times New Roman"/>
          <w:sz w:val="22"/>
          <w:szCs w:val="22"/>
        </w:rPr>
        <w:tab/>
        <w:t>1-6 semester hours (may be repeated for credit not to exceed 6 hours)</w:t>
      </w:r>
    </w:p>
    <w:p w14:paraId="25978E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Prerequisites:</w:t>
      </w:r>
      <w:r w:rsidRPr="00DD2287">
        <w:rPr>
          <w:rFonts w:ascii="Times New Roman" w:hAnsi="Times New Roman" w:cs="Times New Roman"/>
          <w:sz w:val="22"/>
          <w:szCs w:val="22"/>
        </w:rPr>
        <w:tab/>
        <w:t>Departmental Approval</w:t>
      </w:r>
    </w:p>
    <w:p w14:paraId="424CF0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060" w:hanging="3060"/>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b/>
          <w:bCs/>
          <w:sz w:val="22"/>
          <w:szCs w:val="22"/>
        </w:rPr>
        <w:t>Corequisites:</w:t>
      </w:r>
      <w:r w:rsidRPr="00DD2287">
        <w:rPr>
          <w:rFonts w:ascii="Times New Roman" w:hAnsi="Times New Roman" w:cs="Times New Roman"/>
          <w:sz w:val="22"/>
          <w:szCs w:val="22"/>
        </w:rPr>
        <w:tab/>
        <w:t>None</w:t>
      </w:r>
    </w:p>
    <w:p w14:paraId="1CB77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446C8A87" w14:textId="059E3854"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rPr>
          <w:rFonts w:ascii="Times New Roman" w:hAnsi="Times New Roman" w:cs="Times New Roman"/>
          <w:sz w:val="22"/>
          <w:szCs w:val="22"/>
        </w:rPr>
      </w:pPr>
      <w:r w:rsidRPr="00DD2287">
        <w:rPr>
          <w:rFonts w:ascii="Times New Roman" w:hAnsi="Times New Roman" w:cs="Times New Roman"/>
          <w:b/>
          <w:bCs/>
          <w:sz w:val="22"/>
          <w:szCs w:val="22"/>
        </w:rPr>
        <w:t>2.</w:t>
      </w:r>
      <w:r w:rsidRPr="00DD2287">
        <w:rPr>
          <w:rFonts w:ascii="Times New Roman" w:hAnsi="Times New Roman" w:cs="Times New Roman"/>
          <w:b/>
          <w:bCs/>
          <w:sz w:val="22"/>
          <w:szCs w:val="22"/>
        </w:rPr>
        <w:tab/>
        <w:t>Date Syllabus Prepared:</w:t>
      </w:r>
      <w:r>
        <w:rPr>
          <w:rFonts w:ascii="Times New Roman" w:hAnsi="Times New Roman" w:cs="Times New Roman"/>
          <w:sz w:val="22"/>
          <w:szCs w:val="22"/>
        </w:rPr>
        <w:tab/>
        <w:t>January 20</w:t>
      </w:r>
      <w:r w:rsidR="008543E4">
        <w:rPr>
          <w:rFonts w:ascii="Times New Roman" w:hAnsi="Times New Roman" w:cs="Times New Roman"/>
          <w:sz w:val="22"/>
          <w:szCs w:val="22"/>
        </w:rPr>
        <w:t>22</w:t>
      </w:r>
    </w:p>
    <w:p w14:paraId="130B39A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2"/>
          <w:szCs w:val="22"/>
        </w:rPr>
      </w:pPr>
    </w:p>
    <w:p w14:paraId="30AFA8FD" w14:textId="39FED1AF"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3.</w:t>
      </w:r>
      <w:r w:rsidRPr="00DD2287">
        <w:rPr>
          <w:rFonts w:ascii="Times New Roman" w:hAnsi="Times New Roman" w:cs="Times New Roman"/>
          <w:b/>
          <w:bCs/>
          <w:sz w:val="22"/>
          <w:szCs w:val="22"/>
        </w:rPr>
        <w:tab/>
        <w:t>Texts:</w:t>
      </w:r>
      <w:r w:rsidRPr="00DD2287">
        <w:rPr>
          <w:rFonts w:ascii="Times New Roman" w:hAnsi="Times New Roman" w:cs="Times New Roman"/>
          <w:b/>
          <w:bCs/>
          <w:sz w:val="22"/>
          <w:szCs w:val="22"/>
        </w:rPr>
        <w:tab/>
      </w:r>
      <w:r w:rsidRPr="00DD2287">
        <w:rPr>
          <w:rFonts w:ascii="Times New Roman" w:hAnsi="Times New Roman" w:cs="Times New Roman"/>
          <w:b/>
          <w:bCs/>
          <w:sz w:val="22"/>
          <w:szCs w:val="22"/>
        </w:rPr>
        <w:tab/>
      </w:r>
      <w:r w:rsidRPr="00DD2287">
        <w:rPr>
          <w:rFonts w:ascii="Times New Roman" w:hAnsi="Times New Roman" w:cs="Times New Roman"/>
          <w:sz w:val="22"/>
          <w:szCs w:val="22"/>
        </w:rPr>
        <w:t xml:space="preserve">Textbook and/or other resources (journals, research monographs, unpublished research, etc.) </w:t>
      </w:r>
      <w:r w:rsidR="008543E4">
        <w:rPr>
          <w:rFonts w:ascii="Times New Roman" w:hAnsi="Times New Roman" w:cs="Times New Roman"/>
          <w:sz w:val="22"/>
          <w:szCs w:val="22"/>
        </w:rPr>
        <w:t>s</w:t>
      </w:r>
      <w:r w:rsidRPr="00DD2287">
        <w:rPr>
          <w:rFonts w:ascii="Times New Roman" w:hAnsi="Times New Roman" w:cs="Times New Roman"/>
          <w:sz w:val="22"/>
          <w:szCs w:val="22"/>
        </w:rPr>
        <w:t>elected as appropriate to the individual practicum topics.</w:t>
      </w:r>
    </w:p>
    <w:p w14:paraId="5DF2CC4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693758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4.</w:t>
      </w:r>
      <w:r w:rsidRPr="00DD2287">
        <w:rPr>
          <w:rFonts w:ascii="Times New Roman" w:hAnsi="Times New Roman" w:cs="Times New Roman"/>
          <w:b/>
          <w:bCs/>
          <w:sz w:val="22"/>
          <w:szCs w:val="22"/>
        </w:rPr>
        <w:tab/>
        <w:t>Course Description:</w:t>
      </w:r>
    </w:p>
    <w:p w14:paraId="22102BD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616F67C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Provides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09ECCA0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C0F6A1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approved project/product/research/activity effort associated with the practicum should entail a minimum of 30 hours of documented work or involvement for each one (1) hour of assigned credit.</w:t>
      </w:r>
    </w:p>
    <w:p w14:paraId="56662F1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928DE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5.</w:t>
      </w:r>
      <w:r w:rsidRPr="00DD2287">
        <w:rPr>
          <w:rFonts w:ascii="Times New Roman" w:hAnsi="Times New Roman" w:cs="Times New Roman"/>
          <w:b/>
          <w:bCs/>
          <w:sz w:val="22"/>
          <w:szCs w:val="22"/>
        </w:rPr>
        <w:tab/>
        <w:t>Course Objectives:</w:t>
      </w:r>
    </w:p>
    <w:p w14:paraId="1FF130C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2E868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r w:rsidRPr="00DD2287">
        <w:rPr>
          <w:rFonts w:ascii="Times New Roman" w:hAnsi="Times New Roman" w:cs="Times New Roman"/>
          <w:sz w:val="22"/>
          <w:szCs w:val="22"/>
        </w:rPr>
        <w:t>The course is designed to:</w:t>
      </w:r>
    </w:p>
    <w:p w14:paraId="29078B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1847F5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experience closely relating theory and practice, usually in a school setting.</w:t>
      </w:r>
    </w:p>
    <w:p w14:paraId="731569D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78A63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Provide various and flexible learning activities to afford the student the opportunity to achieve required or desired experience in an area of specialization.</w:t>
      </w:r>
    </w:p>
    <w:p w14:paraId="331346E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593A40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t>Students will be able to:</w:t>
      </w:r>
    </w:p>
    <w:p w14:paraId="0C09269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6196A1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2807869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In consultation with the professor, select a topical area of study related to their areas of specialization. </w:t>
      </w:r>
    </w:p>
    <w:p w14:paraId="43C2217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98AECA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Write a proposal to guide completion of the study.  The proposal will include a description of the study, objectives, methodology to be used in completing the study or project (including resources), and evaluation.</w:t>
      </w:r>
    </w:p>
    <w:p w14:paraId="31A5D0B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1457EC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Prepare an annotated bibliography.</w:t>
      </w:r>
    </w:p>
    <w:p w14:paraId="221CB6BD"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29B377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Submit evidence of study/project completion, such as a finished product or paper.</w:t>
      </w:r>
    </w:p>
    <w:p w14:paraId="57ABC30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3657B24"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17321C9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Course Content and Schedule:</w:t>
      </w:r>
    </w:p>
    <w:p w14:paraId="787FF19F"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F654B0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4BFB7B7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lastRenderedPageBreak/>
        <w:t>•</w:t>
      </w:r>
      <w:r w:rsidRPr="00DD2287">
        <w:rPr>
          <w:rFonts w:ascii="Times New Roman" w:hAnsi="Times New Roman" w:cs="Times New Roman"/>
          <w:sz w:val="22"/>
          <w:szCs w:val="22"/>
        </w:rPr>
        <w:tab/>
        <w:t xml:space="preserve">The course content is developed based upon the individual student’s approved practicum proposal.  </w:t>
      </w:r>
    </w:p>
    <w:p w14:paraId="09BB979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CB320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length of time expended in the course will depend on the learning experience selected and credit hours awarded for the activity.</w:t>
      </w:r>
    </w:p>
    <w:p w14:paraId="7EFDFAA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708538D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The student is expected to spend a minimum of 30 hours of documented work or involvement for each hour of credit.  Some le</w:t>
      </w:r>
      <w:r>
        <w:rPr>
          <w:rFonts w:ascii="Times New Roman" w:hAnsi="Times New Roman" w:cs="Times New Roman"/>
          <w:sz w:val="22"/>
          <w:szCs w:val="22"/>
        </w:rPr>
        <w:t>arning experiences will require</w:t>
      </w:r>
      <w:r w:rsidRPr="00DD2287">
        <w:rPr>
          <w:rFonts w:ascii="Times New Roman" w:hAnsi="Times New Roman" w:cs="Times New Roman"/>
          <w:sz w:val="22"/>
          <w:szCs w:val="22"/>
        </w:rPr>
        <w:t xml:space="preserve"> more hours than others, depending upon the activity to be accomplished.</w:t>
      </w:r>
    </w:p>
    <w:p w14:paraId="41E1C90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0DE8D07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3791C89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sz w:val="22"/>
          <w:szCs w:val="22"/>
        </w:rPr>
        <w:t xml:space="preserve">7. </w:t>
      </w:r>
      <w:r w:rsidRPr="00DD2287">
        <w:rPr>
          <w:rFonts w:ascii="Times New Roman" w:hAnsi="Times New Roman" w:cs="Times New Roman"/>
          <w:sz w:val="22"/>
          <w:szCs w:val="22"/>
        </w:rPr>
        <w:tab/>
      </w:r>
      <w:r w:rsidRPr="00DD2287">
        <w:rPr>
          <w:rFonts w:ascii="Times New Roman" w:hAnsi="Times New Roman" w:cs="Times New Roman"/>
          <w:b/>
          <w:bCs/>
          <w:sz w:val="22"/>
          <w:szCs w:val="22"/>
        </w:rPr>
        <w:t>Course Requirements/Evaluation:</w:t>
      </w:r>
    </w:p>
    <w:p w14:paraId="6EC9D3AC"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FCA66D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Attend an orientation session with the professor.</w:t>
      </w:r>
    </w:p>
    <w:p w14:paraId="22D936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7A9658A3" w14:textId="74D356CE" w:rsidR="008543E4" w:rsidRPr="00DD2287"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Identify a topic and obtain approval from the professor. </w:t>
      </w:r>
    </w:p>
    <w:p w14:paraId="06C25D97" w14:textId="63E18447" w:rsid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5B5A84FD" w14:textId="5FB5275A" w:rsidR="008543E4" w:rsidRPr="00DD2287" w:rsidRDefault="008543E4"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r>
      <w:r>
        <w:rPr>
          <w:rFonts w:ascii="Times New Roman" w:hAnsi="Times New Roman" w:cs="Times New Roman"/>
          <w:sz w:val="22"/>
          <w:szCs w:val="22"/>
        </w:rPr>
        <w:t>Complete proposed/approved project: conduct research to pinpoint an issue in teaching ELA you would like to further examine and address; design instruction to address your area of interest (based on your research); implement instruction in secondary ELA classroom, collecting data along the way; reflect on and evaluate/assess your instructional design and implementation; write up and share research report with the professor.</w:t>
      </w:r>
    </w:p>
    <w:p w14:paraId="65970F73"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6F388CA9" w14:textId="6000D7DC"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If the practicum is to be completed in a school, obtain appropriate written permission to do so.  </w:t>
      </w:r>
    </w:p>
    <w:p w14:paraId="6779201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jc w:val="both"/>
        <w:rPr>
          <w:rFonts w:ascii="Times New Roman" w:hAnsi="Times New Roman" w:cs="Times New Roman"/>
          <w:sz w:val="22"/>
          <w:szCs w:val="22"/>
        </w:rPr>
      </w:pPr>
    </w:p>
    <w:p w14:paraId="2CD0CD07"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Schedule a minimum of six visits with the professor during the semester. (Checkpoints will be established for each meeting.)</w:t>
      </w:r>
    </w:p>
    <w:p w14:paraId="615641A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Orientation meeting during Week 1</w:t>
      </w:r>
    </w:p>
    <w:p w14:paraId="4520D79E"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3 or Week 4</w:t>
      </w:r>
    </w:p>
    <w:p w14:paraId="17FC943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 xml:space="preserve">Week 6 or Week 7 </w:t>
      </w:r>
    </w:p>
    <w:p w14:paraId="4FCF4804"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9 or Week 10</w:t>
      </w:r>
    </w:p>
    <w:p w14:paraId="5E0A9E3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11 or Week 12</w:t>
      </w:r>
    </w:p>
    <w:p w14:paraId="586478E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jc w:val="both"/>
        <w:rPr>
          <w:rFonts w:ascii="Times New Roman" w:hAnsi="Times New Roman" w:cs="Times New Roman"/>
          <w:sz w:val="22"/>
          <w:szCs w:val="22"/>
        </w:rPr>
      </w:pPr>
      <w:r w:rsidRPr="00DD2287">
        <w:rPr>
          <w:rFonts w:ascii="Times New Roman" w:hAnsi="Times New Roman" w:cs="Times New Roman"/>
          <w:sz w:val="22"/>
          <w:szCs w:val="22"/>
        </w:rPr>
        <w:t>Week 13 or Week 14</w:t>
      </w:r>
    </w:p>
    <w:p w14:paraId="217DFB8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DD2287">
        <w:rPr>
          <w:rFonts w:ascii="Times New Roman" w:hAnsi="Times New Roman" w:cs="Times New Roman"/>
          <w:sz w:val="22"/>
          <w:szCs w:val="22"/>
        </w:rPr>
        <w:tab/>
      </w:r>
      <w:r w:rsidRPr="00DD2287">
        <w:rPr>
          <w:rFonts w:ascii="Times New Roman" w:hAnsi="Times New Roman" w:cs="Times New Roman"/>
          <w:sz w:val="22"/>
          <w:szCs w:val="22"/>
        </w:rPr>
        <w:tab/>
        <w:t>Submit paper or finished product during Week 15</w:t>
      </w:r>
    </w:p>
    <w:p w14:paraId="792613F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4D91352"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360"/>
        <w:jc w:val="both"/>
        <w:rPr>
          <w:rFonts w:ascii="Times New Roman" w:hAnsi="Times New Roman" w:cs="Times New Roman"/>
          <w:sz w:val="22"/>
          <w:szCs w:val="22"/>
        </w:rPr>
      </w:pPr>
      <w:r w:rsidRPr="00DD2287">
        <w:rPr>
          <w:rFonts w:ascii="Times New Roman" w:hAnsi="Times New Roman" w:cs="Times New Roman"/>
          <w:sz w:val="22"/>
          <w:szCs w:val="22"/>
        </w:rPr>
        <w:t>•</w:t>
      </w:r>
      <w:r w:rsidRPr="00DD2287">
        <w:rPr>
          <w:rFonts w:ascii="Times New Roman" w:hAnsi="Times New Roman" w:cs="Times New Roman"/>
          <w:sz w:val="22"/>
          <w:szCs w:val="22"/>
        </w:rPr>
        <w:tab/>
        <w:t xml:space="preserve">The professor will determine whether the student has met the criteria established jointly by professor and student and will assign an </w:t>
      </w:r>
      <w:r w:rsidRPr="00DD2287">
        <w:rPr>
          <w:rFonts w:ascii="Times New Roman" w:hAnsi="Times New Roman" w:cs="Times New Roman"/>
          <w:sz w:val="22"/>
          <w:szCs w:val="22"/>
          <w:u w:val="single"/>
        </w:rPr>
        <w:t>S</w:t>
      </w:r>
      <w:r w:rsidRPr="00DD2287">
        <w:rPr>
          <w:rFonts w:ascii="Times New Roman" w:hAnsi="Times New Roman" w:cs="Times New Roman"/>
          <w:sz w:val="22"/>
          <w:szCs w:val="22"/>
        </w:rPr>
        <w:t xml:space="preserve"> (Satisfactory) or </w:t>
      </w:r>
      <w:r w:rsidRPr="00DD2287">
        <w:rPr>
          <w:rFonts w:ascii="Times New Roman" w:hAnsi="Times New Roman" w:cs="Times New Roman"/>
          <w:sz w:val="22"/>
          <w:szCs w:val="22"/>
          <w:u w:val="single"/>
        </w:rPr>
        <w:t>U</w:t>
      </w:r>
      <w:r w:rsidRPr="00DD2287">
        <w:rPr>
          <w:rFonts w:ascii="Times New Roman" w:hAnsi="Times New Roman" w:cs="Times New Roman"/>
          <w:sz w:val="22"/>
          <w:szCs w:val="22"/>
        </w:rPr>
        <w:t xml:space="preserve"> (Unsatisfactory) for the course.  Weighted components will be the following:</w:t>
      </w:r>
    </w:p>
    <w:p w14:paraId="56C6FEF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4B2B3B57" w14:textId="3D1E4799" w:rsidR="00DD2287" w:rsidRPr="008543E4" w:rsidRDefault="00DD2287" w:rsidP="008543E4">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8543E4">
        <w:rPr>
          <w:rFonts w:ascii="Times New Roman" w:hAnsi="Times New Roman" w:cs="Times New Roman"/>
          <w:sz w:val="22"/>
          <w:szCs w:val="22"/>
        </w:rPr>
        <w:t xml:space="preserve">Work with the professor to establish </w:t>
      </w:r>
      <w:r w:rsidR="008543E4" w:rsidRPr="008543E4">
        <w:rPr>
          <w:rFonts w:ascii="Times New Roman" w:hAnsi="Times New Roman" w:cs="Times New Roman"/>
          <w:sz w:val="22"/>
          <w:szCs w:val="22"/>
        </w:rPr>
        <w:t xml:space="preserve">relevant </w:t>
      </w:r>
      <w:r w:rsidRPr="008543E4">
        <w:rPr>
          <w:rFonts w:ascii="Times New Roman" w:hAnsi="Times New Roman" w:cs="Times New Roman"/>
          <w:sz w:val="22"/>
          <w:szCs w:val="22"/>
        </w:rPr>
        <w:t>topics</w:t>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t>up to 10 points</w:t>
      </w:r>
    </w:p>
    <w:p w14:paraId="5490591D" w14:textId="3B000C89"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Conduct research on approved topic</w:t>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t>up to 20 points</w:t>
      </w:r>
    </w:p>
    <w:p w14:paraId="40B78594" w14:textId="1D53C398"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Design instruction based on research</w:t>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t>up to 20 points</w:t>
      </w:r>
    </w:p>
    <w:p w14:paraId="5B8C42A6" w14:textId="3C6E5A66"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Implement/facilitate instruction in secondary classroom</w:t>
      </w:r>
      <w:r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t>up to 20 points</w:t>
      </w:r>
    </w:p>
    <w:p w14:paraId="2EE5C9E0" w14:textId="49046EE5"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Reflect on and assess instructional effectiveness/impact</w:t>
      </w:r>
      <w:r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t>up to 20 points</w:t>
      </w:r>
    </w:p>
    <w:p w14:paraId="407E5B9C" w14:textId="2B1FE576"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0" w:hanging="720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r>
      <w:r w:rsidR="008543E4" w:rsidRPr="008543E4">
        <w:rPr>
          <w:rFonts w:ascii="Times New Roman" w:hAnsi="Times New Roman" w:cs="Times New Roman"/>
          <w:sz w:val="22"/>
          <w:szCs w:val="22"/>
        </w:rPr>
        <w:t>Write up and share findings with professor</w:t>
      </w:r>
      <w:r w:rsidR="008543E4"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r>
      <w:r w:rsidRPr="008543E4">
        <w:rPr>
          <w:rFonts w:ascii="Times New Roman" w:hAnsi="Times New Roman" w:cs="Times New Roman"/>
          <w:sz w:val="22"/>
          <w:szCs w:val="22"/>
        </w:rPr>
        <w:tab/>
        <w:t>up to 10 points</w:t>
      </w:r>
    </w:p>
    <w:p w14:paraId="4A8D4337" w14:textId="77777777" w:rsidR="00DD2287" w:rsidRPr="008543E4"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285883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r w:rsidRPr="008543E4">
        <w:rPr>
          <w:rFonts w:ascii="Times New Roman" w:hAnsi="Times New Roman" w:cs="Times New Roman"/>
          <w:sz w:val="22"/>
          <w:szCs w:val="22"/>
        </w:rPr>
        <w:tab/>
      </w:r>
      <w:r w:rsidRPr="008543E4">
        <w:rPr>
          <w:rFonts w:ascii="Times New Roman" w:hAnsi="Times New Roman" w:cs="Times New Roman"/>
          <w:sz w:val="22"/>
          <w:szCs w:val="22"/>
        </w:rPr>
        <w:tab/>
        <w:t xml:space="preserve">Satisfactory grades will be assigned only to </w:t>
      </w:r>
      <w:proofErr w:type="spellStart"/>
      <w:r w:rsidRPr="008543E4">
        <w:rPr>
          <w:rFonts w:ascii="Times New Roman" w:hAnsi="Times New Roman" w:cs="Times New Roman"/>
          <w:sz w:val="22"/>
          <w:szCs w:val="22"/>
        </w:rPr>
        <w:t>practica</w:t>
      </w:r>
      <w:proofErr w:type="spellEnd"/>
      <w:r w:rsidRPr="008543E4">
        <w:rPr>
          <w:rFonts w:ascii="Times New Roman" w:hAnsi="Times New Roman" w:cs="Times New Roman"/>
          <w:sz w:val="22"/>
          <w:szCs w:val="22"/>
        </w:rPr>
        <w:t xml:space="preserve"> that earn at least 80 points.</w:t>
      </w:r>
    </w:p>
    <w:p w14:paraId="66AB3CE9"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524CB220"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jc w:val="both"/>
        <w:rPr>
          <w:rFonts w:ascii="Times New Roman" w:hAnsi="Times New Roman" w:cs="Times New Roman"/>
          <w:sz w:val="22"/>
          <w:szCs w:val="22"/>
        </w:rPr>
      </w:pPr>
      <w:r w:rsidRPr="00DD2287">
        <w:rPr>
          <w:rFonts w:ascii="Times New Roman" w:hAnsi="Times New Roman" w:cs="Times New Roman"/>
          <w:b/>
          <w:bCs/>
          <w:sz w:val="22"/>
          <w:szCs w:val="22"/>
        </w:rPr>
        <w:t>Class Policy Statements</w:t>
      </w:r>
    </w:p>
    <w:p w14:paraId="635A5CA6"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sz w:val="22"/>
          <w:szCs w:val="22"/>
        </w:rPr>
      </w:pPr>
    </w:p>
    <w:p w14:paraId="1CA14325"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sz w:val="22"/>
          <w:szCs w:val="22"/>
        </w:rPr>
      </w:pPr>
    </w:p>
    <w:p w14:paraId="71999910"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Attendance</w:t>
      </w:r>
      <w:r w:rsidRPr="00DD2287">
        <w:rPr>
          <w:rFonts w:ascii="Times New Roman" w:hAnsi="Times New Roman" w:cs="Times New Roman"/>
          <w:color w:val="262626"/>
          <w:sz w:val="22"/>
          <w:szCs w:val="22"/>
          <w:u w:color="262626"/>
        </w:rPr>
        <w:t>: Although attendance is not required, students are expected to attend all classes, and will be held responsible for any content covered in the event of an absence.</w:t>
      </w:r>
    </w:p>
    <w:p w14:paraId="2C91E4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3FC20CA"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lastRenderedPageBreak/>
        <w:t>Excused Absences</w:t>
      </w:r>
      <w:r w:rsidRPr="00DD2287">
        <w:rPr>
          <w:rFonts w:ascii="Times New Roman" w:hAnsi="Times New Roman" w:cs="Times New Roman"/>
          <w:color w:val="262626"/>
          <w:sz w:val="22"/>
          <w:szCs w:val="22"/>
          <w:u w:color="262626"/>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consult the </w:t>
      </w:r>
      <w:r w:rsidRPr="00DD2287">
        <w:rPr>
          <w:rFonts w:ascii="Times New Roman" w:hAnsi="Times New Roman" w:cs="Times New Roman"/>
          <w:i/>
          <w:iCs/>
          <w:color w:val="262626"/>
          <w:sz w:val="22"/>
          <w:szCs w:val="22"/>
          <w:u w:color="262626"/>
        </w:rPr>
        <w:t>Student Policy</w:t>
      </w:r>
      <w:r w:rsidRPr="00DD2287">
        <w:rPr>
          <w:rFonts w:ascii="Times New Roman" w:hAnsi="Times New Roman" w:cs="Times New Roman"/>
          <w:color w:val="262626"/>
          <w:sz w:val="22"/>
          <w:szCs w:val="22"/>
          <w:u w:color="262626"/>
        </w:rPr>
        <w:t xml:space="preserve">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for more information on excused absences.</w:t>
      </w:r>
    </w:p>
    <w:p w14:paraId="2A82E9B5"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B4C9633"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Make-Up Policy</w:t>
      </w:r>
      <w:r w:rsidRPr="00DD2287">
        <w:rPr>
          <w:rFonts w:ascii="Times New Roman" w:hAnsi="Times New Roman" w:cs="Times New Roman"/>
          <w:color w:val="262626"/>
          <w:sz w:val="22"/>
          <w:szCs w:val="22"/>
          <w:u w:color="262626"/>
        </w:rPr>
        <w:t>: Arrangement to make up a missed major examination (</w:t>
      </w:r>
      <w:proofErr w:type="spellStart"/>
      <w:proofErr w:type="gramStart"/>
      <w:r w:rsidRPr="00DD2287">
        <w:rPr>
          <w:rFonts w:ascii="Times New Roman" w:hAnsi="Times New Roman" w:cs="Times New Roman"/>
          <w:color w:val="262626"/>
          <w:sz w:val="22"/>
          <w:szCs w:val="22"/>
          <w:u w:color="262626"/>
        </w:rPr>
        <w:t>e.g.:hour</w:t>
      </w:r>
      <w:proofErr w:type="spellEnd"/>
      <w:proofErr w:type="gramEnd"/>
      <w:r w:rsidRPr="00DD2287">
        <w:rPr>
          <w:rFonts w:ascii="Times New Roman" w:hAnsi="Times New Roman" w:cs="Times New Roman"/>
          <w:color w:val="262626"/>
          <w:sz w:val="22"/>
          <w:szCs w:val="22"/>
          <w:u w:color="262626"/>
        </w:rPr>
        <w:t xml:space="preserve">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14:paraId="442B0D60"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42ACF69D"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Academic Honesty Policy:</w:t>
      </w:r>
      <w:r w:rsidRPr="00DD2287">
        <w:rPr>
          <w:rFonts w:ascii="Times New Roman" w:hAnsi="Times New Roman" w:cs="Times New Roman"/>
          <w:color w:val="262626"/>
          <w:sz w:val="22"/>
          <w:szCs w:val="22"/>
          <w:u w:color="262626"/>
        </w:rPr>
        <w:t xml:space="preserve"> All portions of the Auburn University student academic honesty code (Title XII) found in the Student Policy </w:t>
      </w:r>
      <w:proofErr w:type="spellStart"/>
      <w:r w:rsidRPr="00DD2287">
        <w:rPr>
          <w:rFonts w:ascii="Times New Roman" w:hAnsi="Times New Roman" w:cs="Times New Roman"/>
          <w:color w:val="262626"/>
          <w:sz w:val="22"/>
          <w:szCs w:val="22"/>
          <w:u w:color="262626"/>
        </w:rPr>
        <w:t>eHandbook</w:t>
      </w:r>
      <w:proofErr w:type="spellEnd"/>
      <w:r w:rsidRPr="00DD2287">
        <w:rPr>
          <w:rFonts w:ascii="Times New Roman" w:hAnsi="Times New Roman" w:cs="Times New Roman"/>
          <w:color w:val="262626"/>
          <w:sz w:val="22"/>
          <w:szCs w:val="22"/>
          <w:u w:color="262626"/>
        </w:rPr>
        <w:t xml:space="preserve"> will apply to university courses. All academic honesty violations or alleged violations of the SGA Code of Laws will be reported to the Office of the Provost, which will then refer the case to the Academic Honesty Committee.</w:t>
      </w:r>
    </w:p>
    <w:p w14:paraId="007DBD9B"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72DF8B3E" w14:textId="77777777" w:rsid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r w:rsidRPr="00DD2287">
        <w:rPr>
          <w:rFonts w:ascii="Times New Roman" w:hAnsi="Times New Roman" w:cs="Times New Roman"/>
          <w:color w:val="262626"/>
          <w:sz w:val="22"/>
          <w:szCs w:val="22"/>
          <w:u w:val="single" w:color="262626"/>
        </w:rPr>
        <w:t>Disability Accommodations</w:t>
      </w:r>
      <w:r w:rsidRPr="00DD2287">
        <w:rPr>
          <w:rFonts w:ascii="Times New Roman" w:hAnsi="Times New Roman" w:cs="Times New Roman"/>
          <w:color w:val="262626"/>
          <w:sz w:val="22"/>
          <w:szCs w:val="22"/>
          <w:u w:color="262626"/>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EDC29D" w14:textId="77777777" w:rsidR="00DD2287" w:rsidRPr="00DD2287" w:rsidRDefault="00DD2287" w:rsidP="00DD2287">
      <w:pPr>
        <w:widowControl w:val="0"/>
        <w:autoSpaceDE w:val="0"/>
        <w:autoSpaceDN w:val="0"/>
        <w:adjustRightInd w:val="0"/>
        <w:jc w:val="both"/>
        <w:rPr>
          <w:rFonts w:ascii="Times New Roman" w:hAnsi="Times New Roman" w:cs="Times New Roman"/>
          <w:color w:val="262626"/>
          <w:sz w:val="22"/>
          <w:szCs w:val="22"/>
          <w:u w:color="262626"/>
        </w:rPr>
      </w:pPr>
    </w:p>
    <w:p w14:paraId="304FAE11" w14:textId="77777777" w:rsidR="00DD2287" w:rsidRPr="00DD2287" w:rsidRDefault="00DD2287" w:rsidP="00DD2287">
      <w:pPr>
        <w:widowControl w:val="0"/>
        <w:tabs>
          <w:tab w:val="left" w:pos="720"/>
        </w:tabs>
        <w:autoSpaceDE w:val="0"/>
        <w:autoSpaceDN w:val="0"/>
        <w:adjustRightInd w:val="0"/>
        <w:ind w:left="180" w:hanging="180"/>
        <w:rPr>
          <w:rFonts w:ascii="Times New Roman" w:hAnsi="Times New Roman" w:cs="Times New Roman"/>
          <w:kern w:val="1"/>
          <w:sz w:val="22"/>
          <w:szCs w:val="22"/>
        </w:rPr>
      </w:pPr>
      <w:r w:rsidRPr="00DD2287">
        <w:rPr>
          <w:rFonts w:ascii="Times New Roman" w:hAnsi="Times New Roman" w:cs="Times New Roman"/>
          <w:kern w:val="1"/>
          <w:sz w:val="22"/>
          <w:szCs w:val="22"/>
          <w:u w:val="single"/>
        </w:rPr>
        <w:t>Distance Learning Students</w:t>
      </w:r>
      <w:r w:rsidRPr="00DD2287">
        <w:rPr>
          <w:rFonts w:ascii="Times New Roman" w:hAnsi="Times New Roman" w:cs="Times New Roman"/>
          <w:kern w:val="1"/>
          <w:sz w:val="22"/>
          <w:szCs w:val="22"/>
        </w:rPr>
        <w:t>: Unless specific instructions have been given for a designated course, students in distance education courses shall take all closed resource examinations under the supervision of an approved</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proctor.  Examples of approved proctors include a school superintendent, a principal of a high school, or a dean</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or department head of a college.  Proctors shall be verified and exams shall be sent directly to the proctor who</w:t>
      </w:r>
      <w:r>
        <w:rPr>
          <w:rFonts w:ascii="Times New Roman" w:hAnsi="Times New Roman" w:cs="Times New Roman"/>
          <w:kern w:val="1"/>
          <w:sz w:val="22"/>
          <w:szCs w:val="22"/>
        </w:rPr>
        <w:t xml:space="preserve"> </w:t>
      </w:r>
      <w:r w:rsidRPr="00DD2287">
        <w:rPr>
          <w:rFonts w:ascii="Times New Roman" w:hAnsi="Times New Roman" w:cs="Times New Roman"/>
          <w:kern w:val="1"/>
          <w:sz w:val="22"/>
          <w:szCs w:val="22"/>
        </w:rPr>
        <w:t>will manage the examination in a secure manner, requiring students to present a picture ID.</w:t>
      </w:r>
    </w:p>
    <w:p w14:paraId="7BD5A261"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4DC36C22" w14:textId="77777777" w:rsidR="00DD2287" w:rsidRPr="00DD2287" w:rsidRDefault="00DD2287" w:rsidP="00DD2287">
      <w:pPr>
        <w:widowControl w:val="0"/>
        <w:autoSpaceDE w:val="0"/>
        <w:autoSpaceDN w:val="0"/>
        <w:adjustRightInd w:val="0"/>
        <w:spacing w:line="2" w:lineRule="exact"/>
        <w:rPr>
          <w:rFonts w:ascii="Times New Roman" w:hAnsi="Times New Roman" w:cs="Times New Roman"/>
          <w:kern w:val="1"/>
          <w:sz w:val="22"/>
          <w:szCs w:val="22"/>
        </w:rPr>
      </w:pPr>
    </w:p>
    <w:p w14:paraId="5D1828CB"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hanging="1"/>
        <w:jc w:val="both"/>
        <w:rPr>
          <w:rFonts w:ascii="Times New Roman" w:hAnsi="Times New Roman" w:cs="Times New Roman"/>
          <w:kern w:val="1"/>
          <w:sz w:val="22"/>
          <w:szCs w:val="22"/>
        </w:rPr>
      </w:pPr>
      <w:r w:rsidRPr="00DD2287">
        <w:rPr>
          <w:rFonts w:ascii="Times New Roman" w:hAnsi="Times New Roman" w:cs="Times New Roman"/>
          <w:b/>
          <w:bCs/>
          <w:kern w:val="1"/>
          <w:sz w:val="22"/>
          <w:szCs w:val="22"/>
        </w:rPr>
        <w:t>Justification for Graduate Credit</w:t>
      </w:r>
    </w:p>
    <w:p w14:paraId="02E1E8CA"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p>
    <w:p w14:paraId="2FAC3638"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
        <w:jc w:val="both"/>
        <w:rPr>
          <w:rFonts w:ascii="Times New Roman" w:hAnsi="Times New Roman" w:cs="Times New Roman"/>
          <w:kern w:val="1"/>
          <w:sz w:val="22"/>
          <w:szCs w:val="22"/>
        </w:rPr>
      </w:pPr>
      <w:r w:rsidRPr="00DD2287">
        <w:rPr>
          <w:rFonts w:ascii="Times New Roman" w:hAnsi="Times New Roman" w:cs="Times New Roman"/>
          <w:kern w:val="1"/>
          <w:sz w:val="22"/>
          <w:szCs w:val="22"/>
        </w:rP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w:t>
      </w:r>
      <w:r>
        <w:rPr>
          <w:rFonts w:ascii="Times New Roman" w:hAnsi="Times New Roman" w:cs="Times New Roman"/>
          <w:kern w:val="1"/>
          <w:sz w:val="22"/>
          <w:szCs w:val="22"/>
        </w:rPr>
        <w:t>velop, and produce a product (i.e., two scholarly manuscripts submitted for publication)</w:t>
      </w:r>
      <w:r w:rsidRPr="00DD2287">
        <w:rPr>
          <w:rFonts w:ascii="Times New Roman" w:hAnsi="Times New Roman" w:cs="Times New Roman"/>
          <w:kern w:val="1"/>
          <w:sz w:val="22"/>
          <w:szCs w:val="22"/>
        </w:rPr>
        <w:t>.</w:t>
      </w:r>
    </w:p>
    <w:p w14:paraId="7CA8DBF5" w14:textId="77777777" w:rsidR="00DD2287" w:rsidRPr="00DD2287" w:rsidRDefault="00DD2287"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rFonts w:ascii="Times New Roman" w:hAnsi="Times New Roman" w:cs="Times New Roman"/>
          <w:kern w:val="1"/>
          <w:sz w:val="22"/>
          <w:szCs w:val="22"/>
        </w:rPr>
      </w:pPr>
    </w:p>
    <w:p w14:paraId="750B4022" w14:textId="77777777" w:rsidR="006F5DD4" w:rsidRPr="00DD2287" w:rsidRDefault="008543E4" w:rsidP="00DD2287">
      <w:pPr>
        <w:widowControl w:val="0"/>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Times New Roman" w:hAnsi="Times New Roman" w:cs="Times New Roman"/>
          <w:kern w:val="1"/>
          <w:sz w:val="22"/>
          <w:szCs w:val="22"/>
        </w:rPr>
      </w:pPr>
    </w:p>
    <w:sectPr w:rsidR="006F5DD4" w:rsidRPr="00DD2287" w:rsidSect="00F0194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287"/>
    <w:rsid w:val="00184EBD"/>
    <w:rsid w:val="008543E4"/>
    <w:rsid w:val="00C77B1B"/>
    <w:rsid w:val="00DD2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CC0BF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1215</Words>
  <Characters>6807</Characters>
  <Application>Microsoft Office Word</Application>
  <DocSecurity>0</DocSecurity>
  <Lines>108</Lines>
  <Paragraphs>35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Cook</cp:lastModifiedBy>
  <cp:revision>2</cp:revision>
  <dcterms:created xsi:type="dcterms:W3CDTF">2022-01-13T17:47:00Z</dcterms:created>
  <dcterms:modified xsi:type="dcterms:W3CDTF">2022-01-13T17:47:00Z</dcterms:modified>
</cp:coreProperties>
</file>