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62B3E3DD"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447BA94C" w:rsidR="00D51727" w:rsidRPr="00E95967" w:rsidRDefault="00D51727" w:rsidP="00D51727">
      <w:pPr>
        <w:ind w:left="90"/>
        <w:rPr>
          <w:b/>
        </w:rPr>
      </w:pPr>
      <w:r w:rsidRPr="00E95967">
        <w:t>Course Number:</w:t>
      </w:r>
      <w:r w:rsidRPr="00E95967">
        <w:tab/>
      </w:r>
      <w:r w:rsidRPr="00E95967">
        <w:tab/>
      </w:r>
      <w:r w:rsidRPr="00E95967">
        <w:tab/>
      </w:r>
      <w:r w:rsidR="00735FBE">
        <w:t>COUN 4010</w:t>
      </w:r>
      <w:r w:rsidR="00914C95">
        <w:t xml:space="preserve">– </w:t>
      </w:r>
      <w:r w:rsidR="00A5024C">
        <w:t>D01</w:t>
      </w:r>
      <w:r w:rsidR="00914C95">
        <w:t>, Fall 202</w:t>
      </w:r>
      <w:r w:rsidR="00A5024C">
        <w:t>2</w:t>
      </w:r>
      <w:r w:rsidRPr="00E95967">
        <w:t xml:space="preserve"> </w:t>
      </w:r>
    </w:p>
    <w:p w14:paraId="529C1996" w14:textId="0BD85EB3" w:rsidR="00D51727" w:rsidRPr="00E95967" w:rsidRDefault="00D51727" w:rsidP="00F911DF">
      <w:pPr>
        <w:ind w:left="90"/>
        <w:rPr>
          <w:b/>
        </w:rPr>
      </w:pPr>
      <w:r w:rsidRPr="00E95967">
        <w:t>Course Title:</w:t>
      </w:r>
      <w:r w:rsidRPr="00E95967">
        <w:tab/>
      </w:r>
      <w:r w:rsidRPr="00E95967">
        <w:tab/>
      </w:r>
      <w:r w:rsidRPr="00E95967">
        <w:tab/>
      </w:r>
      <w:r w:rsidRPr="00E95967">
        <w:tab/>
      </w:r>
      <w:r w:rsidR="00735FBE">
        <w:t xml:space="preserve">Prevention </w:t>
      </w:r>
      <w:r w:rsidR="00A95530">
        <w:t>and</w:t>
      </w:r>
      <w:r w:rsidR="00735FBE">
        <w:t xml:space="preserve"> Mental Health</w:t>
      </w:r>
      <w:r w:rsidR="00A95530">
        <w:t xml:space="preserve"> Promotion</w:t>
      </w:r>
      <w:r w:rsidRPr="00E95967">
        <w:tab/>
        <w:t xml:space="preserve">          </w:t>
      </w:r>
      <w:r w:rsidRPr="00E95967">
        <w:tab/>
      </w:r>
      <w:r w:rsidRPr="00E95967">
        <w:tab/>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2F12556B" w:rsidR="002A42C4" w:rsidRDefault="002A42C4" w:rsidP="00D51727">
      <w:pPr>
        <w:ind w:left="90"/>
      </w:pPr>
      <w:r>
        <w:t>Class time:</w:t>
      </w:r>
      <w:r>
        <w:tab/>
      </w:r>
      <w:r>
        <w:tab/>
      </w:r>
      <w:r>
        <w:tab/>
      </w:r>
      <w:r w:rsidR="00A5024C">
        <w:tab/>
        <w:t>TR</w:t>
      </w:r>
      <w:r>
        <w:t xml:space="preserve"> </w:t>
      </w:r>
      <w:r w:rsidR="00BB3925">
        <w:t>11</w:t>
      </w:r>
      <w:r w:rsidR="00A5024C">
        <w:t>:</w:t>
      </w:r>
      <w:r w:rsidR="00BB3925">
        <w:t>00</w:t>
      </w:r>
      <w:r w:rsidR="00A5024C">
        <w:t xml:space="preserve"> am – </w:t>
      </w:r>
      <w:r w:rsidR="00BB3925">
        <w:t>12</w:t>
      </w:r>
      <w:r w:rsidR="00A5024C">
        <w:t>:</w:t>
      </w:r>
      <w:r w:rsidR="00C44308">
        <w:t>15</w:t>
      </w:r>
      <w:r w:rsidR="00A5024C">
        <w:t xml:space="preserve"> am </w:t>
      </w:r>
      <w:r>
        <w:t xml:space="preserve"> </w:t>
      </w:r>
    </w:p>
    <w:p w14:paraId="498E7342" w14:textId="3707B982" w:rsidR="00D51727" w:rsidRPr="00E95967" w:rsidRDefault="002A42C4" w:rsidP="00D51727">
      <w:pPr>
        <w:ind w:left="90"/>
      </w:pPr>
      <w:r w:rsidRPr="002A42C4">
        <w:t>Room Number:</w:t>
      </w:r>
      <w:r>
        <w:tab/>
      </w:r>
      <w:r>
        <w:tab/>
      </w:r>
      <w:r>
        <w:tab/>
      </w:r>
      <w:r w:rsidR="00735FBE">
        <w:t xml:space="preserve">Virtual </w:t>
      </w:r>
      <w:r w:rsidR="00D51727" w:rsidRPr="00E95967">
        <w:tab/>
      </w:r>
    </w:p>
    <w:p w14:paraId="78E89260" w14:textId="77777777" w:rsidR="00D51727" w:rsidRPr="00E95967" w:rsidRDefault="00D51727" w:rsidP="00D51727">
      <w:pPr>
        <w:ind w:left="90"/>
      </w:pPr>
    </w:p>
    <w:p w14:paraId="0D446031" w14:textId="7074E7BA" w:rsidR="00D51727" w:rsidRPr="00E95967" w:rsidRDefault="00D51727" w:rsidP="00D51727">
      <w:pPr>
        <w:ind w:left="90"/>
      </w:pPr>
      <w:r w:rsidRPr="00E95967">
        <w:t xml:space="preserve">Instructor Information: </w:t>
      </w:r>
      <w:r w:rsidRPr="00E95967">
        <w:tab/>
      </w:r>
      <w:r w:rsidRPr="00E95967">
        <w:tab/>
      </w:r>
      <w:r w:rsidR="00CB2AF9">
        <w:t>Courtney Williams</w:t>
      </w:r>
      <w:r w:rsidR="00914C95">
        <w:t xml:space="preserve">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5BB51A4A" w:rsidR="00D51727" w:rsidRPr="00C6655C" w:rsidRDefault="00D51727" w:rsidP="00C6655C">
      <w:pPr>
        <w:ind w:left="90"/>
        <w:rPr>
          <w:b/>
          <w:bCs/>
          <w:color w:val="000000" w:themeColor="text1"/>
        </w:rPr>
      </w:pPr>
      <w:r w:rsidRPr="00E95967">
        <w:tab/>
      </w:r>
      <w:r w:rsidRPr="00E95967">
        <w:tab/>
      </w:r>
      <w:r w:rsidRPr="00E95967">
        <w:tab/>
      </w:r>
      <w:r w:rsidRPr="00E95967">
        <w:tab/>
      </w:r>
      <w:r w:rsidRPr="00E95967">
        <w:tab/>
      </w:r>
      <w:r w:rsidR="00137524">
        <w:rPr>
          <w:b/>
          <w:bCs/>
        </w:rPr>
        <w:t>Chw0036</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3041816E" w14:textId="1986DC0F" w:rsidR="008D74B0" w:rsidRPr="008D74B0" w:rsidRDefault="008D74B0" w:rsidP="00567BD2">
      <w:pPr>
        <w:ind w:left="90"/>
      </w:pPr>
      <w:r w:rsidRPr="008D74B0">
        <w:t>Office Hours</w:t>
      </w:r>
      <w:r>
        <w:t>:</w:t>
      </w:r>
      <w:r w:rsidRPr="008D74B0">
        <w:tab/>
      </w:r>
      <w:r w:rsidRPr="008D74B0">
        <w:tab/>
      </w:r>
      <w:r w:rsidRPr="008D74B0">
        <w:tab/>
      </w:r>
      <w:r w:rsidRPr="008D74B0">
        <w:tab/>
      </w:r>
      <w:r w:rsidR="00CB2AF9">
        <w:t>Wednesdays from 9am – 10 am or by appointment (Via Zoom)</w:t>
      </w:r>
      <w:r w:rsidR="00450CC3">
        <w:t xml:space="preserve">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0489DA29" w14:textId="364608E9" w:rsidR="00BB67ED" w:rsidRDefault="00124D86" w:rsidP="00CF6DB5">
      <w:pPr>
        <w:jc w:val="both"/>
      </w:pPr>
      <w:r w:rsidRPr="00124D86">
        <w:t>Addressing the ideas of prevention and health promotion in counseling psychology. We will address such concepts as positive psychology, mindfulness, stress, health promotion, body image, social justice theory, social advocacy, and prevention theory.</w:t>
      </w:r>
    </w:p>
    <w:p w14:paraId="37D09A94" w14:textId="77777777" w:rsidR="00124D86" w:rsidRDefault="00124D86" w:rsidP="00CF6DB5">
      <w:pPr>
        <w:jc w:val="both"/>
      </w:pPr>
    </w:p>
    <w:p w14:paraId="5B90322E" w14:textId="77777777" w:rsidR="00BB67ED" w:rsidRPr="00BB67ED" w:rsidRDefault="00BB67ED" w:rsidP="00BB67ED">
      <w:pPr>
        <w:jc w:val="both"/>
      </w:pPr>
      <w:r w:rsidRPr="00BB67ED">
        <w:rPr>
          <w:b/>
          <w:bCs/>
        </w:rPr>
        <w:t>Student Learning Outcomes</w:t>
      </w:r>
      <w:r w:rsidRPr="00BB67ED">
        <w:t>:</w:t>
      </w:r>
    </w:p>
    <w:p w14:paraId="495F83CD" w14:textId="77777777" w:rsidR="00124D86" w:rsidRDefault="00124D86" w:rsidP="00124D86">
      <w:pPr>
        <w:pStyle w:val="ListParagraph"/>
        <w:numPr>
          <w:ilvl w:val="0"/>
          <w:numId w:val="6"/>
        </w:numPr>
        <w:jc w:val="both"/>
      </w:pPr>
      <w:r w:rsidRPr="00124D86">
        <w:t>Understanding of how the ideas of prevention and promotion apply to counseling psychology, as well as how these ideas apply to psychology in general.</w:t>
      </w:r>
    </w:p>
    <w:p w14:paraId="4FE7671A" w14:textId="77777777" w:rsidR="00124D86" w:rsidRDefault="00124D86" w:rsidP="00124D86">
      <w:pPr>
        <w:pStyle w:val="ListParagraph"/>
        <w:numPr>
          <w:ilvl w:val="0"/>
          <w:numId w:val="6"/>
        </w:numPr>
        <w:jc w:val="both"/>
      </w:pPr>
      <w:r w:rsidRPr="00124D86">
        <w:t>Gain an understanding of what science has shown to be worth promoting.</w:t>
      </w:r>
    </w:p>
    <w:p w14:paraId="0EE10BB6" w14:textId="77777777" w:rsidR="00124D86" w:rsidRDefault="00124D86" w:rsidP="00124D86">
      <w:pPr>
        <w:pStyle w:val="ListParagraph"/>
        <w:numPr>
          <w:ilvl w:val="0"/>
          <w:numId w:val="6"/>
        </w:numPr>
        <w:jc w:val="both"/>
      </w:pPr>
      <w:r w:rsidRPr="00124D86">
        <w:t>Gain an understanding of what science has shown to be worth preventing.</w:t>
      </w:r>
    </w:p>
    <w:p w14:paraId="498612A0" w14:textId="77777777" w:rsidR="00124D86" w:rsidRDefault="00124D86" w:rsidP="00124D86">
      <w:pPr>
        <w:pStyle w:val="ListParagraph"/>
        <w:numPr>
          <w:ilvl w:val="0"/>
          <w:numId w:val="6"/>
        </w:numPr>
        <w:jc w:val="both"/>
      </w:pPr>
      <w:r w:rsidRPr="00124D86">
        <w:t>Look into which ideas students find to be especially worth promoting or preventing. Follow these ideas and make real-world changes that help promote or prevent outcomes that will benefit humanity.</w:t>
      </w:r>
    </w:p>
    <w:p w14:paraId="395FAE1D" w14:textId="79D70920" w:rsidR="00BB67ED" w:rsidRDefault="00124D86" w:rsidP="00124D86">
      <w:pPr>
        <w:pStyle w:val="ListParagraph"/>
        <w:numPr>
          <w:ilvl w:val="0"/>
          <w:numId w:val="6"/>
        </w:numPr>
        <w:jc w:val="both"/>
      </w:pPr>
      <w:r w:rsidRPr="00124D86">
        <w:t>Understand the impact of social justice and advocacy.</w:t>
      </w:r>
    </w:p>
    <w:p w14:paraId="3BDF77E0" w14:textId="77777777" w:rsidR="00F911DF" w:rsidRDefault="00F911DF" w:rsidP="00CF6DB5">
      <w:pPr>
        <w:jc w:val="both"/>
      </w:pPr>
    </w:p>
    <w:p w14:paraId="2C590C3A" w14:textId="533AB34C" w:rsidR="004614F8" w:rsidRPr="005B057C"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r w:rsidR="005B057C">
        <w:rPr>
          <w:bCs/>
          <w:sz w:val="28"/>
        </w:rPr>
        <w:t xml:space="preserve"> </w:t>
      </w:r>
    </w:p>
    <w:p w14:paraId="3472C64E" w14:textId="6FBC3232" w:rsidR="005B057C" w:rsidRPr="005B057C" w:rsidRDefault="005B057C" w:rsidP="00CF6DB5">
      <w:pPr>
        <w:jc w:val="both"/>
        <w:rPr>
          <w:bCs/>
          <w:sz w:val="28"/>
        </w:rPr>
      </w:pPr>
    </w:p>
    <w:p w14:paraId="50F9D6E3" w14:textId="77777777" w:rsidR="005B057C" w:rsidRPr="005B057C" w:rsidRDefault="005B057C" w:rsidP="005B057C">
      <w:pPr>
        <w:jc w:val="both"/>
      </w:pPr>
      <w:r w:rsidRPr="005B057C">
        <w:t xml:space="preserve">Pilgrim, D. (2020). </w:t>
      </w:r>
      <w:r w:rsidRPr="005B057C">
        <w:rPr>
          <w:i/>
          <w:iCs/>
        </w:rPr>
        <w:t>Key concepts in Mental Health</w:t>
      </w:r>
      <w:r w:rsidRPr="005B057C">
        <w:t xml:space="preserve"> (Fifth). SAGE Publications Ltd. </w:t>
      </w:r>
    </w:p>
    <w:p w14:paraId="470AA1A1" w14:textId="77777777" w:rsidR="005B057C" w:rsidRDefault="005B057C" w:rsidP="00CF6DB5">
      <w:pPr>
        <w:jc w:val="both"/>
        <w:rPr>
          <w:b/>
          <w:bCs/>
        </w:rPr>
      </w:pPr>
    </w:p>
    <w:p w14:paraId="442E4FC0" w14:textId="6307526A" w:rsidR="00D51727" w:rsidRDefault="00854083" w:rsidP="00CF6DB5">
      <w:pPr>
        <w:jc w:val="both"/>
        <w:rPr>
          <w:b/>
          <w:bCs/>
        </w:rPr>
      </w:pPr>
      <w:r w:rsidRPr="00EA5447">
        <w:rPr>
          <w:b/>
          <w:bCs/>
          <w:highlight w:val="cyan"/>
        </w:rPr>
        <w:t>Additional</w:t>
      </w:r>
      <w:r w:rsidR="00EA5447" w:rsidRPr="00EA5447">
        <w:rPr>
          <w:b/>
          <w:bCs/>
          <w:highlight w:val="cyan"/>
        </w:rPr>
        <w:t xml:space="preserve"> Assigned Readings</w:t>
      </w:r>
    </w:p>
    <w:p w14:paraId="49099802" w14:textId="77777777" w:rsidR="005B057C" w:rsidRDefault="005B057C" w:rsidP="00CF6DB5">
      <w:pPr>
        <w:jc w:val="both"/>
      </w:pPr>
    </w:p>
    <w:p w14:paraId="29A93342" w14:textId="3456B8BD" w:rsidR="00336038" w:rsidRDefault="00336038" w:rsidP="003942FF">
      <w:pPr>
        <w:ind w:left="720" w:hanging="720"/>
      </w:pPr>
      <w:r w:rsidRPr="00336038">
        <w:t>Alonzo, R., Hussain, J., Stranges, S., &amp; Anderson, K. K. (2021). Interplay between social media use, sleep quality, and mental health in youth: A systematic review. </w:t>
      </w:r>
      <w:r w:rsidRPr="00336038">
        <w:rPr>
          <w:i/>
          <w:iCs/>
        </w:rPr>
        <w:t>Sleep Medicine Reviews</w:t>
      </w:r>
      <w:r w:rsidRPr="00336038">
        <w:t>, </w:t>
      </w:r>
      <w:r w:rsidRPr="00336038">
        <w:rPr>
          <w:i/>
          <w:iCs/>
        </w:rPr>
        <w:t>56</w:t>
      </w:r>
      <w:r w:rsidRPr="00336038">
        <w:t xml:space="preserve">. </w:t>
      </w:r>
      <w:hyperlink r:id="rId8" w:history="1">
        <w:r w:rsidRPr="00DB1C48">
          <w:rPr>
            <w:rStyle w:val="Hyperlink"/>
          </w:rPr>
          <w:t>https://doi-org.spot.lib.auburn.edu/10.1016/j.smrv.2020.101414</w:t>
        </w:r>
      </w:hyperlink>
      <w:r>
        <w:t xml:space="preserve"> </w:t>
      </w:r>
    </w:p>
    <w:p w14:paraId="041F6B14" w14:textId="6CF70E1F" w:rsidR="007004D9" w:rsidRDefault="007004D9" w:rsidP="007004D9">
      <w:pPr>
        <w:ind w:left="720" w:hanging="720"/>
      </w:pPr>
      <w:r w:rsidRPr="007004D9">
        <w:t>Aslanian, S., &amp; Roth, A. (202</w:t>
      </w:r>
      <w:r w:rsidR="001C4072">
        <w:t>1</w:t>
      </w:r>
      <w:r w:rsidRPr="007004D9">
        <w:t xml:space="preserve">). </w:t>
      </w:r>
      <w:r w:rsidRPr="007004D9">
        <w:rPr>
          <w:i/>
          <w:iCs/>
        </w:rPr>
        <w:t>Inside the College Mental Health Crisis</w:t>
      </w:r>
      <w:r w:rsidRPr="007004D9">
        <w:t xml:space="preserve">. Inside the college mental health crisis | Under Pressure | APM Reports. Retrieved from </w:t>
      </w:r>
      <w:hyperlink r:id="rId9" w:history="1">
        <w:r w:rsidRPr="007004D9">
          <w:rPr>
            <w:rStyle w:val="Hyperlink"/>
          </w:rPr>
          <w:t>https://www.apmreports.org/episode/2021/08/19/under-pressure-the-college-mental-health-crisis</w:t>
        </w:r>
      </w:hyperlink>
      <w:r>
        <w:t xml:space="preserve"> </w:t>
      </w:r>
    </w:p>
    <w:p w14:paraId="47032980" w14:textId="27626091" w:rsidR="003942FF" w:rsidRDefault="003942FF" w:rsidP="003942FF">
      <w:pPr>
        <w:ind w:left="720" w:hanging="720"/>
      </w:pPr>
      <w:r w:rsidRPr="003942FF">
        <w:t xml:space="preserve">DePaulo, B. (2015, April 2). </w:t>
      </w:r>
      <w:r w:rsidRPr="003942FF">
        <w:rPr>
          <w:i/>
          <w:iCs/>
        </w:rPr>
        <w:t>A happy life or a meaningful one? they are not the same ...</w:t>
      </w:r>
      <w:r w:rsidRPr="003942FF">
        <w:t xml:space="preserve"> Psychology Today . Retrieved from </w:t>
      </w:r>
      <w:hyperlink r:id="rId10" w:history="1">
        <w:r w:rsidRPr="003942FF">
          <w:rPr>
            <w:rStyle w:val="Hyperlink"/>
          </w:rPr>
          <w:t>https://www.psychologytoday.com/us/blog/living-single/201504/happy-life-or-meaningful-one-they-are-not-the-same</w:t>
        </w:r>
      </w:hyperlink>
      <w:r>
        <w:t xml:space="preserve"> </w:t>
      </w:r>
    </w:p>
    <w:p w14:paraId="187C720E" w14:textId="634E1EDE" w:rsidR="00DD2EC6" w:rsidRDefault="00DD2EC6" w:rsidP="00854083">
      <w:pPr>
        <w:ind w:left="720" w:hanging="720"/>
      </w:pPr>
      <w:r w:rsidRPr="00DD2EC6">
        <w:lastRenderedPageBreak/>
        <w:t>Grossman, P., Niemann, L., Schmidt, S., &amp; Walach, H. (2004). Mindfulness-based stress reduction and health benefits: A meta-analysis. </w:t>
      </w:r>
      <w:r w:rsidRPr="00DD2EC6">
        <w:rPr>
          <w:i/>
          <w:iCs/>
        </w:rPr>
        <w:t>Journal of Psychosomatic Research</w:t>
      </w:r>
      <w:r w:rsidRPr="00DD2EC6">
        <w:t>, </w:t>
      </w:r>
      <w:r w:rsidRPr="00DD2EC6">
        <w:rPr>
          <w:i/>
          <w:iCs/>
        </w:rPr>
        <w:t>57</w:t>
      </w:r>
      <w:r w:rsidRPr="00DD2EC6">
        <w:t xml:space="preserve">(1), 35–43. </w:t>
      </w:r>
      <w:hyperlink r:id="rId11" w:history="1">
        <w:r w:rsidRPr="00DB1C48">
          <w:rPr>
            <w:rStyle w:val="Hyperlink"/>
          </w:rPr>
          <w:t>https://doi-org.spot.lib.auburn.edu/10.1016/S0022-3999(03)00573-7</w:t>
        </w:r>
      </w:hyperlink>
      <w:r>
        <w:t xml:space="preserve"> </w:t>
      </w:r>
    </w:p>
    <w:p w14:paraId="39BE1054" w14:textId="1242672A" w:rsidR="00854083" w:rsidRDefault="00854083" w:rsidP="00854083">
      <w:pPr>
        <w:ind w:left="720" w:hanging="720"/>
      </w:pPr>
      <w:r w:rsidRPr="00854083">
        <w:t>Hofmann, S. G., Sawyer, A. T., Witt, A. A., &amp; Oh, D. (2017). The effect of mindfulness-based therapy on anxiety and depression: A meta-analytic review. In B. A. Gaudiano (Ed.), </w:t>
      </w:r>
      <w:r w:rsidRPr="00854083">
        <w:rPr>
          <w:i/>
          <w:iCs/>
        </w:rPr>
        <w:t>Mindfulness: Clinical applications of mindfulness and acceptance: Specific interventions for psychiatric, behavioural, and physical health conditions., Vol. III.</w:t>
      </w:r>
      <w:r w:rsidRPr="00854083">
        <w:t> (pp. 451–480). Routledge/Taylor &amp; Francis Group.</w:t>
      </w:r>
      <w:r>
        <w:t xml:space="preserve"> </w:t>
      </w:r>
    </w:p>
    <w:p w14:paraId="69148476" w14:textId="39DFEBE8" w:rsidR="00854083" w:rsidRDefault="00DD2EC6" w:rsidP="00854083">
      <w:pPr>
        <w:ind w:left="720" w:hanging="720"/>
      </w:pPr>
      <w:r w:rsidRPr="00DD2EC6">
        <w:t>Martinsen, E. W. (2008). Physical activity in the prevention and treatment of anxiety and depression. </w:t>
      </w:r>
      <w:r w:rsidRPr="00DD2EC6">
        <w:rPr>
          <w:i/>
          <w:iCs/>
        </w:rPr>
        <w:t>Nordic Journal of Psychiatry</w:t>
      </w:r>
      <w:r w:rsidRPr="00DD2EC6">
        <w:t>, </w:t>
      </w:r>
      <w:r w:rsidRPr="00DD2EC6">
        <w:rPr>
          <w:i/>
          <w:iCs/>
        </w:rPr>
        <w:t>62</w:t>
      </w:r>
      <w:r w:rsidRPr="00DD2EC6">
        <w:t xml:space="preserve">(Suppl 47), 25–29. </w:t>
      </w:r>
      <w:hyperlink r:id="rId12" w:history="1">
        <w:r w:rsidRPr="00DB1C48">
          <w:rPr>
            <w:rStyle w:val="Hyperlink"/>
          </w:rPr>
          <w:t>https://doi-org.spot.lib.auburn.edu/10.1080/08039480802315640</w:t>
        </w:r>
      </w:hyperlink>
      <w:r>
        <w:t xml:space="preserve"> </w:t>
      </w:r>
    </w:p>
    <w:p w14:paraId="01EEEA5B" w14:textId="77777777" w:rsidR="00504A53" w:rsidRDefault="001D61CA" w:rsidP="0076677A">
      <w:pPr>
        <w:ind w:left="720" w:hanging="720"/>
      </w:pPr>
      <w:r w:rsidRPr="001D61CA">
        <w:t>McTiernan, K., Gullon-Scott, F., &amp; Dudley, R. (2021). Do positive psychology interventions impact on the subjective wellbeing and depression of clients? A systematic methodological review. </w:t>
      </w:r>
      <w:r w:rsidRPr="001D61CA">
        <w:rPr>
          <w:i/>
          <w:iCs/>
        </w:rPr>
        <w:t>Journal of Contemporary Psychotherapy: On the Cutting Edge of Modern Developments in Psychotherapy</w:t>
      </w:r>
      <w:r w:rsidRPr="001D61CA">
        <w:t xml:space="preserve">. </w:t>
      </w:r>
      <w:hyperlink r:id="rId13" w:history="1">
        <w:r w:rsidRPr="00DB1C48">
          <w:rPr>
            <w:rStyle w:val="Hyperlink"/>
          </w:rPr>
          <w:t>https://doi-org.spot.lib.auburn.edu/10.1007/s10879-021-09522-7</w:t>
        </w:r>
      </w:hyperlink>
      <w:r>
        <w:t xml:space="preserve"> </w:t>
      </w:r>
    </w:p>
    <w:p w14:paraId="56F4324B" w14:textId="64262B31" w:rsidR="00504A53" w:rsidRDefault="00504A53" w:rsidP="0076677A">
      <w:pPr>
        <w:ind w:left="720" w:hanging="720"/>
      </w:pPr>
      <w:r w:rsidRPr="00504A53">
        <w:t>Patel, V. (2015). Addressing social injustice: A key public mental health strategy. </w:t>
      </w:r>
      <w:r w:rsidRPr="00504A53">
        <w:rPr>
          <w:i/>
          <w:iCs/>
        </w:rPr>
        <w:t>World Psychiatry</w:t>
      </w:r>
      <w:r w:rsidRPr="00504A53">
        <w:t>, </w:t>
      </w:r>
      <w:r w:rsidRPr="00504A53">
        <w:rPr>
          <w:i/>
          <w:iCs/>
        </w:rPr>
        <w:t>14</w:t>
      </w:r>
      <w:r w:rsidRPr="00504A53">
        <w:t>(1), 43.</w:t>
      </w:r>
    </w:p>
    <w:p w14:paraId="685DD601" w14:textId="2FFC6D03" w:rsidR="00623049" w:rsidRDefault="00002E2C" w:rsidP="0076677A">
      <w:pPr>
        <w:ind w:left="720" w:hanging="720"/>
      </w:pPr>
      <w:proofErr w:type="spellStart"/>
      <w:r w:rsidRPr="00002E2C">
        <w:t>Reivich</w:t>
      </w:r>
      <w:proofErr w:type="spellEnd"/>
      <w:r w:rsidRPr="00002E2C">
        <w:t>, K. J., Seligman, M. E. P., &amp; McBride, S. (2011). Master resilience training in the US Army. </w:t>
      </w:r>
      <w:r w:rsidRPr="00002E2C">
        <w:rPr>
          <w:i/>
          <w:iCs/>
        </w:rPr>
        <w:t>American Psychologist</w:t>
      </w:r>
      <w:r w:rsidRPr="00002E2C">
        <w:t>, </w:t>
      </w:r>
      <w:r w:rsidRPr="00002E2C">
        <w:rPr>
          <w:i/>
          <w:iCs/>
        </w:rPr>
        <w:t>66</w:t>
      </w:r>
      <w:r w:rsidRPr="00002E2C">
        <w:t xml:space="preserve">(1), 25–34. </w:t>
      </w:r>
      <w:hyperlink r:id="rId14" w:history="1">
        <w:r w:rsidRPr="00DB1C48">
          <w:rPr>
            <w:rStyle w:val="Hyperlink"/>
          </w:rPr>
          <w:t>https://doi-org.spot.lib.auburn.edu/10.1037/a0021897</w:t>
        </w:r>
      </w:hyperlink>
      <w:r>
        <w:t xml:space="preserve"> </w:t>
      </w:r>
    </w:p>
    <w:p w14:paraId="1F760BAD" w14:textId="6DCB211D" w:rsidR="005E4A86" w:rsidRDefault="00FE7918" w:rsidP="00CF7310">
      <w:pPr>
        <w:ind w:left="720" w:hanging="720"/>
      </w:pPr>
      <w:r w:rsidRPr="00FE7918">
        <w:t xml:space="preserve">Suni, E., &amp; Dimitriu, A. (2020, September 18). </w:t>
      </w:r>
      <w:r w:rsidRPr="00FE7918">
        <w:rPr>
          <w:i/>
          <w:iCs/>
        </w:rPr>
        <w:t>Mental health and sleep</w:t>
      </w:r>
      <w:r w:rsidRPr="00FE7918">
        <w:t>. Sleep Foundation. Retrieve</w:t>
      </w:r>
      <w:r>
        <w:t>d</w:t>
      </w:r>
      <w:r w:rsidRPr="00FE7918">
        <w:t xml:space="preserve"> from </w:t>
      </w:r>
      <w:hyperlink r:id="rId15" w:history="1">
        <w:r w:rsidRPr="00FE7918">
          <w:rPr>
            <w:rStyle w:val="Hyperlink"/>
          </w:rPr>
          <w:t>https://www.sleepfoundation.org/mental-health</w:t>
        </w:r>
      </w:hyperlink>
      <w:r>
        <w:t xml:space="preserve"> </w:t>
      </w:r>
    </w:p>
    <w:p w14:paraId="3FB65F8D" w14:textId="3B7A4DD9" w:rsidR="004614F8" w:rsidRDefault="005E4A86" w:rsidP="005E4A86">
      <w:pPr>
        <w:ind w:left="720" w:hanging="720"/>
        <w:jc w:val="both"/>
      </w:pPr>
      <w:r w:rsidRPr="005E4A86">
        <w:t>Vedantam,</w:t>
      </w:r>
      <w:r>
        <w:t xml:space="preserve"> </w:t>
      </w:r>
      <w:r w:rsidRPr="005E4A86">
        <w:t>S.</w:t>
      </w:r>
      <w:r>
        <w:t xml:space="preserve"> </w:t>
      </w:r>
      <w:r w:rsidRPr="005E4A86">
        <w:t>(2006,</w:t>
      </w:r>
      <w:r>
        <w:t xml:space="preserve"> </w:t>
      </w:r>
      <w:r w:rsidRPr="005E4A86">
        <w:t>September</w:t>
      </w:r>
      <w:r>
        <w:t xml:space="preserve"> </w:t>
      </w:r>
      <w:r w:rsidRPr="005E4A86">
        <w:t>25).</w:t>
      </w:r>
      <w:r>
        <w:t xml:space="preserve"> </w:t>
      </w:r>
      <w:r w:rsidRPr="005E4A86">
        <w:t>How</w:t>
      </w:r>
      <w:r>
        <w:t xml:space="preserve"> </w:t>
      </w:r>
      <w:r w:rsidRPr="005E4A86">
        <w:t>Brain's</w:t>
      </w:r>
      <w:r>
        <w:t xml:space="preserve"> </w:t>
      </w:r>
      <w:r w:rsidRPr="005E4A86">
        <w:t>"Mirrors"</w:t>
      </w:r>
      <w:r>
        <w:t xml:space="preserve"> </w:t>
      </w:r>
      <w:r w:rsidRPr="005E4A86">
        <w:t>Aid</w:t>
      </w:r>
      <w:r>
        <w:t xml:space="preserve"> </w:t>
      </w:r>
      <w:r w:rsidRPr="005E4A86">
        <w:t>Our</w:t>
      </w:r>
      <w:r>
        <w:t xml:space="preserve"> </w:t>
      </w:r>
      <w:r w:rsidRPr="005E4A86">
        <w:t>Social</w:t>
      </w:r>
      <w:r>
        <w:t xml:space="preserve"> </w:t>
      </w:r>
      <w:r w:rsidRPr="005E4A86">
        <w:t>Understanding.</w:t>
      </w:r>
      <w:r>
        <w:t xml:space="preserve"> </w:t>
      </w:r>
      <w:r w:rsidRPr="005E4A86">
        <w:t>The</w:t>
      </w:r>
      <w:r>
        <w:t xml:space="preserve"> </w:t>
      </w:r>
      <w:r w:rsidRPr="005E4A86">
        <w:t>Washington</w:t>
      </w:r>
      <w:r>
        <w:t xml:space="preserve"> </w:t>
      </w:r>
      <w:r w:rsidRPr="005E4A86">
        <w:t>Post,</w:t>
      </w:r>
      <w:r>
        <w:t xml:space="preserve"> </w:t>
      </w:r>
      <w:r w:rsidRPr="005E4A86">
        <w:t>p.A8.</w:t>
      </w:r>
      <w:r>
        <w:t xml:space="preserve"> Retrieved from: </w:t>
      </w:r>
      <w:hyperlink r:id="rId16" w:history="1">
        <w:r w:rsidRPr="0075293A">
          <w:rPr>
            <w:rStyle w:val="Hyperlink"/>
          </w:rPr>
          <w:t>https://www.washingtonpost.com/archive/politics/2006/09/25/how-brains-mirrors-aid-our-social-understanding/16e4cfaf-1233-48c6-9b0a-05ad3f36e083/</w:t>
        </w:r>
      </w:hyperlink>
      <w:r>
        <w:t xml:space="preserve"> </w:t>
      </w:r>
    </w:p>
    <w:p w14:paraId="398B3677" w14:textId="77777777" w:rsidR="005E4A86" w:rsidRDefault="005E4A86" w:rsidP="00CF6DB5">
      <w:pPr>
        <w:jc w:val="both"/>
      </w:pPr>
    </w:p>
    <w:p w14:paraId="527C8627" w14:textId="7CB1D84A" w:rsidR="00137ACC" w:rsidRDefault="00F911DF" w:rsidP="00CF6DB5">
      <w:pPr>
        <w:jc w:val="both"/>
      </w:pPr>
      <w:r>
        <w:t>NOTE</w:t>
      </w:r>
      <w:r w:rsidR="005C79E6">
        <w:t xml:space="preserv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3DE58920" w:rsidR="00335C9B" w:rsidRDefault="00335C9B" w:rsidP="00CF6DB5">
      <w:pPr>
        <w:jc w:val="both"/>
        <w:rPr>
          <w:b/>
          <w:u w:val="single"/>
        </w:rPr>
      </w:pPr>
    </w:p>
    <w:p w14:paraId="29CA6778" w14:textId="32187FB4" w:rsidR="00232C1D" w:rsidRDefault="00232C1D" w:rsidP="00CF6DB5">
      <w:pPr>
        <w:jc w:val="both"/>
        <w:rPr>
          <w:b/>
        </w:rPr>
      </w:pPr>
      <w:r>
        <w:rPr>
          <w:b/>
        </w:rPr>
        <w:t xml:space="preserve">Attendance </w:t>
      </w:r>
      <w:r w:rsidR="00AD4A00">
        <w:rPr>
          <w:b/>
        </w:rPr>
        <w:t>(</w:t>
      </w:r>
      <w:r w:rsidR="002C6413">
        <w:rPr>
          <w:b/>
        </w:rPr>
        <w:t>2.5</w:t>
      </w:r>
      <w:r w:rsidR="00AD4A00">
        <w:rPr>
          <w:b/>
        </w:rPr>
        <w:t xml:space="preserve"> pt per class – </w:t>
      </w:r>
      <w:r w:rsidR="00E5615E">
        <w:rPr>
          <w:b/>
        </w:rPr>
        <w:t>65</w:t>
      </w:r>
      <w:r w:rsidR="00AD4A00">
        <w:rPr>
          <w:b/>
        </w:rPr>
        <w:t xml:space="preserve"> pts). </w:t>
      </w:r>
    </w:p>
    <w:p w14:paraId="46811AB1" w14:textId="482BC946" w:rsidR="00360245" w:rsidRDefault="00232C1D" w:rsidP="00360245">
      <w:pPr>
        <w:spacing w:line="271" w:lineRule="exact"/>
        <w:ind w:right="-20"/>
        <w:jc w:val="both"/>
      </w:pPr>
      <w:r>
        <w:rPr>
          <w:bCs/>
        </w:rPr>
        <w:t>Student attendance is expected</w:t>
      </w:r>
      <w:r w:rsidR="00C34280">
        <w:rPr>
          <w:bCs/>
        </w:rPr>
        <w:t xml:space="preserve"> and attendance will be taken during each class period. Students who </w:t>
      </w:r>
      <w:r w:rsidR="00C34280" w:rsidRPr="00CB2AF9">
        <w:rPr>
          <w:bCs/>
          <w:u w:val="single"/>
        </w:rPr>
        <w:t>miss more than 15 minutes</w:t>
      </w:r>
      <w:r w:rsidR="00C34280">
        <w:rPr>
          <w:bCs/>
        </w:rPr>
        <w:t xml:space="preserve"> </w:t>
      </w:r>
      <w:r w:rsidR="00076695">
        <w:rPr>
          <w:bCs/>
        </w:rPr>
        <w:t>of class by arriving late or leaving early will be counted as absent.</w:t>
      </w:r>
      <w:r w:rsidR="00C34280">
        <w:rPr>
          <w:bCs/>
        </w:rPr>
        <w:t xml:space="preserve"> Students are given </w:t>
      </w:r>
      <w:r w:rsidR="005E78C4">
        <w:rPr>
          <w:bCs/>
        </w:rPr>
        <w:t>2</w:t>
      </w:r>
      <w:r w:rsidR="00C34280">
        <w:rPr>
          <w:bCs/>
        </w:rPr>
        <w:t xml:space="preserve"> unexcused absences before it will</w:t>
      </w:r>
      <w:r w:rsidR="00C34280" w:rsidRPr="00EA5447">
        <w:rPr>
          <w:bCs/>
          <w:u w:val="single"/>
        </w:rPr>
        <w:t xml:space="preserve"> </w:t>
      </w:r>
      <w:proofErr w:type="gramStart"/>
      <w:r w:rsidR="00C34280" w:rsidRPr="00EA5447">
        <w:rPr>
          <w:bCs/>
          <w:u w:val="single"/>
        </w:rPr>
        <w:t>negative</w:t>
      </w:r>
      <w:proofErr w:type="gramEnd"/>
      <w:r w:rsidR="00C34280" w:rsidRPr="00EA5447">
        <w:rPr>
          <w:bCs/>
          <w:u w:val="single"/>
        </w:rPr>
        <w:t xml:space="preserve"> </w:t>
      </w:r>
      <w:r w:rsidR="00076695" w:rsidRPr="00EA5447">
        <w:rPr>
          <w:bCs/>
          <w:u w:val="single"/>
        </w:rPr>
        <w:t>effect their grade</w:t>
      </w:r>
      <w:r w:rsidR="00076695">
        <w:rPr>
          <w:bCs/>
        </w:rPr>
        <w:t xml:space="preserve">. </w:t>
      </w:r>
      <w:r w:rsidR="00360245">
        <w:t xml:space="preserve">Expectations during zoom class meetings include: </w:t>
      </w:r>
    </w:p>
    <w:p w14:paraId="61E9C2ED" w14:textId="77777777" w:rsidR="00360245" w:rsidRPr="00CB2AF9" w:rsidRDefault="00360245" w:rsidP="00360245">
      <w:pPr>
        <w:pStyle w:val="ListParagraph"/>
        <w:numPr>
          <w:ilvl w:val="0"/>
          <w:numId w:val="3"/>
        </w:numPr>
        <w:spacing w:line="271" w:lineRule="exact"/>
        <w:ind w:right="-20"/>
        <w:jc w:val="both"/>
        <w:rPr>
          <w:b/>
          <w:bCs/>
          <w:highlight w:val="yellow"/>
        </w:rPr>
      </w:pPr>
      <w:r w:rsidRPr="00CB2AF9">
        <w:rPr>
          <w:b/>
          <w:bCs/>
          <w:highlight w:val="yellow"/>
        </w:rPr>
        <w:t>Students will have their cameras on throughout the lecture</w:t>
      </w:r>
    </w:p>
    <w:p w14:paraId="5FE7FB00" w14:textId="77777777" w:rsidR="00360245" w:rsidRDefault="00360245" w:rsidP="00360245">
      <w:pPr>
        <w:pStyle w:val="ListParagraph"/>
        <w:numPr>
          <w:ilvl w:val="0"/>
          <w:numId w:val="3"/>
        </w:numPr>
        <w:spacing w:line="271" w:lineRule="exact"/>
        <w:ind w:right="-20"/>
        <w:jc w:val="both"/>
      </w:pPr>
      <w:r>
        <w:t xml:space="preserve">Only the student will be visible, not friends, roommates, family, etc. </w:t>
      </w:r>
    </w:p>
    <w:p w14:paraId="50F48FC3" w14:textId="2523BBDB" w:rsidR="00232C1D" w:rsidRPr="00360245" w:rsidRDefault="00360245" w:rsidP="00CF6DB5">
      <w:pPr>
        <w:pStyle w:val="ListParagraph"/>
        <w:numPr>
          <w:ilvl w:val="0"/>
          <w:numId w:val="3"/>
        </w:numPr>
        <w:spacing w:line="271" w:lineRule="exact"/>
        <w:ind w:right="-20"/>
        <w:jc w:val="both"/>
      </w:pPr>
      <w:r>
        <w:t>Students will participate in activities and discussions</w:t>
      </w:r>
    </w:p>
    <w:p w14:paraId="41247C22" w14:textId="2FBAEAC9" w:rsidR="003D018A" w:rsidRDefault="003D018A" w:rsidP="00CF6DB5">
      <w:pPr>
        <w:jc w:val="both"/>
        <w:rPr>
          <w:bCs/>
        </w:rPr>
      </w:pPr>
    </w:p>
    <w:p w14:paraId="2CFB077C" w14:textId="355AF94A" w:rsidR="008B6339" w:rsidRDefault="008B6339" w:rsidP="00F674AC">
      <w:pPr>
        <w:jc w:val="both"/>
        <w:rPr>
          <w:bCs/>
        </w:rPr>
      </w:pPr>
    </w:p>
    <w:p w14:paraId="7E1A4C2B" w14:textId="1D1BCFF1" w:rsidR="008B6339" w:rsidRDefault="00531747" w:rsidP="00F674AC">
      <w:pPr>
        <w:jc w:val="both"/>
        <w:rPr>
          <w:bCs/>
        </w:rPr>
      </w:pPr>
      <w:r>
        <w:rPr>
          <w:b/>
        </w:rPr>
        <w:t>R</w:t>
      </w:r>
      <w:r w:rsidR="008B6339">
        <w:rPr>
          <w:b/>
        </w:rPr>
        <w:t xml:space="preserve">eflection </w:t>
      </w:r>
      <w:r w:rsidR="000D7779">
        <w:rPr>
          <w:b/>
        </w:rPr>
        <w:t>P</w:t>
      </w:r>
      <w:r w:rsidR="008B6339">
        <w:rPr>
          <w:b/>
        </w:rPr>
        <w:t>apers (</w:t>
      </w:r>
      <w:r w:rsidR="00E5615E">
        <w:rPr>
          <w:b/>
        </w:rPr>
        <w:t>40</w:t>
      </w:r>
      <w:r w:rsidR="008B6339">
        <w:rPr>
          <w:b/>
        </w:rPr>
        <w:t xml:space="preserve"> pts – </w:t>
      </w:r>
      <w:r w:rsidR="00E5615E">
        <w:rPr>
          <w:b/>
        </w:rPr>
        <w:t>2</w:t>
      </w:r>
      <w:r w:rsidR="008B6339">
        <w:rPr>
          <w:b/>
        </w:rPr>
        <w:t xml:space="preserve">0 pts each) </w:t>
      </w:r>
    </w:p>
    <w:p w14:paraId="27003064" w14:textId="5495F667" w:rsidR="008D785D" w:rsidRDefault="008B6339" w:rsidP="008D785D">
      <w:pPr>
        <w:jc w:val="both"/>
        <w:rPr>
          <w:bCs/>
        </w:rPr>
      </w:pPr>
      <w:r>
        <w:rPr>
          <w:bCs/>
        </w:rPr>
        <w:t xml:space="preserve">Students will complete a </w:t>
      </w:r>
      <w:r w:rsidR="008D785D">
        <w:rPr>
          <w:bCs/>
        </w:rPr>
        <w:t>two</w:t>
      </w:r>
      <w:r>
        <w:rPr>
          <w:bCs/>
        </w:rPr>
        <w:t>-page minimum (Times New Roman, 12pt font, double space</w:t>
      </w:r>
      <w:r w:rsidR="009635FE">
        <w:rPr>
          <w:bCs/>
        </w:rPr>
        <w:t>d</w:t>
      </w:r>
      <w:r>
        <w:rPr>
          <w:bCs/>
        </w:rPr>
        <w:t xml:space="preserve">) reflection paper at two different times in the semester. Each reflection paper </w:t>
      </w:r>
      <w:r w:rsidR="008D785D">
        <w:rPr>
          <w:bCs/>
        </w:rPr>
        <w:t>should</w:t>
      </w:r>
      <w:r>
        <w:rPr>
          <w:bCs/>
        </w:rPr>
        <w:t xml:space="preserve"> </w:t>
      </w:r>
      <w:r w:rsidR="008D785D">
        <w:rPr>
          <w:bCs/>
        </w:rPr>
        <w:t>reflect</w:t>
      </w:r>
      <w:r w:rsidR="008D785D">
        <w:rPr>
          <w:bCs/>
        </w:rPr>
        <w:t xml:space="preserve"> thoughts, reactions, and/or feelings based on at </w:t>
      </w:r>
      <w:r w:rsidR="008D785D">
        <w:rPr>
          <w:bCs/>
        </w:rPr>
        <w:t>least 3 previously assigned readings</w:t>
      </w:r>
      <w:r w:rsidR="008D785D">
        <w:rPr>
          <w:bCs/>
        </w:rPr>
        <w:t xml:space="preserve"> and include at least one discussion </w:t>
      </w:r>
      <w:r w:rsidR="00531747">
        <w:rPr>
          <w:bCs/>
        </w:rPr>
        <w:t>question</w:t>
      </w:r>
      <w:r w:rsidR="008D785D">
        <w:rPr>
          <w:bCs/>
        </w:rPr>
        <w:t xml:space="preserve"> to be addressed in class.</w:t>
      </w:r>
    </w:p>
    <w:p w14:paraId="5945EEEC" w14:textId="4D80EEF2" w:rsidR="0091112E" w:rsidRDefault="00F81460" w:rsidP="00D37DBD">
      <w:r>
        <w:t xml:space="preserve">It should be clear that students read the chosen material </w:t>
      </w:r>
      <w:r w:rsidR="00EE6B86">
        <w:t xml:space="preserve">in each reflection. </w:t>
      </w:r>
      <w:r w:rsidR="001779C6">
        <w:t>S</w:t>
      </w:r>
      <w:r w:rsidR="00EE6B86">
        <w:t xml:space="preserve">tudents </w:t>
      </w:r>
      <w:r w:rsidR="001779C6">
        <w:t>will</w:t>
      </w:r>
      <w:r w:rsidR="00EE6B86">
        <w:t xml:space="preserve"> focus on thoroughly reflecting </w:t>
      </w:r>
      <w:r w:rsidR="000D4F39">
        <w:t xml:space="preserve">their thoughts and connecting </w:t>
      </w:r>
      <w:r w:rsidR="001779C6">
        <w:t xml:space="preserve">chosen </w:t>
      </w:r>
      <w:r w:rsidR="000D4F39">
        <w:t>material</w:t>
      </w:r>
      <w:r w:rsidR="001779C6">
        <w:t>.</w:t>
      </w:r>
    </w:p>
    <w:p w14:paraId="480D6102" w14:textId="77777777" w:rsidR="009D0EEB" w:rsidRDefault="009D0EEB" w:rsidP="0091112E">
      <w:pPr>
        <w:jc w:val="both"/>
        <w:rPr>
          <w:spacing w:val="-1"/>
        </w:rPr>
      </w:pPr>
    </w:p>
    <w:p w14:paraId="7415992B" w14:textId="2493EF38" w:rsidR="009D0EEB" w:rsidRPr="009D0EEB" w:rsidRDefault="009D0EEB" w:rsidP="009D0EEB">
      <w:pPr>
        <w:jc w:val="both"/>
        <w:rPr>
          <w:b/>
          <w:bCs/>
          <w:spacing w:val="-1"/>
        </w:rPr>
      </w:pPr>
      <w:r w:rsidRPr="009D0EEB">
        <w:rPr>
          <w:b/>
          <w:bCs/>
          <w:spacing w:val="-1"/>
        </w:rPr>
        <w:t>Health Across Cultures Paper (</w:t>
      </w:r>
      <w:r>
        <w:rPr>
          <w:b/>
          <w:bCs/>
          <w:spacing w:val="-1"/>
        </w:rPr>
        <w:t>50</w:t>
      </w:r>
      <w:r w:rsidRPr="009D0EEB">
        <w:rPr>
          <w:b/>
          <w:bCs/>
          <w:spacing w:val="-1"/>
        </w:rPr>
        <w:t xml:space="preserve"> pts</w:t>
      </w:r>
      <w:r w:rsidRPr="009D0EEB">
        <w:rPr>
          <w:spacing w:val="-1"/>
        </w:rPr>
        <w:t xml:space="preserve">- </w:t>
      </w:r>
      <w:r>
        <w:rPr>
          <w:b/>
          <w:bCs/>
          <w:spacing w:val="-1"/>
        </w:rPr>
        <w:t>30</w:t>
      </w:r>
      <w:r w:rsidR="00C15493">
        <w:rPr>
          <w:b/>
          <w:bCs/>
          <w:spacing w:val="-1"/>
        </w:rPr>
        <w:t xml:space="preserve"> points</w:t>
      </w:r>
      <w:r w:rsidRPr="009D0EEB">
        <w:rPr>
          <w:b/>
          <w:bCs/>
          <w:spacing w:val="-1"/>
        </w:rPr>
        <w:t xml:space="preserve"> for the written portion </w:t>
      </w:r>
      <w:r w:rsidR="005C6DF1">
        <w:rPr>
          <w:b/>
          <w:bCs/>
          <w:spacing w:val="-1"/>
        </w:rPr>
        <w:t>&amp;</w:t>
      </w:r>
      <w:r w:rsidRPr="009D0EEB">
        <w:rPr>
          <w:b/>
          <w:bCs/>
          <w:spacing w:val="-1"/>
        </w:rPr>
        <w:t xml:space="preserve"> </w:t>
      </w:r>
      <w:r w:rsidR="00C15493">
        <w:rPr>
          <w:b/>
          <w:bCs/>
          <w:spacing w:val="-1"/>
        </w:rPr>
        <w:t>20</w:t>
      </w:r>
      <w:r w:rsidRPr="009D0EEB">
        <w:rPr>
          <w:b/>
          <w:bCs/>
          <w:spacing w:val="-1"/>
        </w:rPr>
        <w:t xml:space="preserve"> points for the interview)</w:t>
      </w:r>
    </w:p>
    <w:p w14:paraId="7BA1FA28" w14:textId="57B3B28E" w:rsidR="009D0EEB" w:rsidRPr="009D0EEB" w:rsidRDefault="009D0EEB" w:rsidP="009D0EEB">
      <w:pPr>
        <w:jc w:val="both"/>
        <w:rPr>
          <w:spacing w:val="-1"/>
        </w:rPr>
      </w:pPr>
      <w:r w:rsidRPr="009D0EEB">
        <w:rPr>
          <w:spacing w:val="-1"/>
        </w:rPr>
        <w:t>You will be tasked with finding someone holding an identity different from your own to interview. This interview is to be video recorded and submitted to me</w:t>
      </w:r>
      <w:r w:rsidRPr="009D0EEB">
        <w:rPr>
          <w:b/>
          <w:bCs/>
          <w:spacing w:val="-1"/>
        </w:rPr>
        <w:t xml:space="preserve">. The interview must be between 30-45 minutes. </w:t>
      </w:r>
      <w:r w:rsidRPr="009D0EEB">
        <w:rPr>
          <w:spacing w:val="-1"/>
        </w:rPr>
        <w:t>You will then write an</w:t>
      </w:r>
      <w:r w:rsidR="00EA5447">
        <w:rPr>
          <w:spacing w:val="-1"/>
        </w:rPr>
        <w:t xml:space="preserve"> </w:t>
      </w:r>
      <w:proofErr w:type="gramStart"/>
      <w:r w:rsidR="00450B55">
        <w:rPr>
          <w:spacing w:val="-1"/>
        </w:rPr>
        <w:t>5-7</w:t>
      </w:r>
      <w:r w:rsidRPr="009D0EEB">
        <w:rPr>
          <w:spacing w:val="-1"/>
        </w:rPr>
        <w:t xml:space="preserve"> page</w:t>
      </w:r>
      <w:proofErr w:type="gramEnd"/>
      <w:r w:rsidRPr="009D0EEB">
        <w:rPr>
          <w:spacing w:val="-1"/>
        </w:rPr>
        <w:t xml:space="preserve"> paper discussing the following: </w:t>
      </w:r>
    </w:p>
    <w:p w14:paraId="1006D455" w14:textId="77777777" w:rsidR="009D0EEB" w:rsidRPr="009D0EEB" w:rsidRDefault="009D0EEB" w:rsidP="009D0EEB">
      <w:pPr>
        <w:numPr>
          <w:ilvl w:val="0"/>
          <w:numId w:val="8"/>
        </w:numPr>
        <w:jc w:val="both"/>
        <w:rPr>
          <w:spacing w:val="-1"/>
        </w:rPr>
      </w:pPr>
      <w:r w:rsidRPr="009D0EEB">
        <w:rPr>
          <w:spacing w:val="-1"/>
        </w:rPr>
        <w:lastRenderedPageBreak/>
        <w:t xml:space="preserve">Who did you interview? Introduce your interviewee by speaking about their intersecting identities. Mention parts of their identity like gender, race, disability, immigrant status, professional status etc. </w:t>
      </w:r>
    </w:p>
    <w:p w14:paraId="710C87D5" w14:textId="77777777" w:rsidR="009D0EEB" w:rsidRPr="009D0EEB" w:rsidRDefault="009D0EEB" w:rsidP="009D0EEB">
      <w:pPr>
        <w:numPr>
          <w:ilvl w:val="0"/>
          <w:numId w:val="8"/>
        </w:numPr>
        <w:jc w:val="both"/>
        <w:rPr>
          <w:spacing w:val="-1"/>
        </w:rPr>
      </w:pPr>
      <w:r w:rsidRPr="009D0EEB">
        <w:rPr>
          <w:spacing w:val="-1"/>
        </w:rPr>
        <w:t>How does your interviewee define health and how do they define mental health? (A brief direct quote, example: 2-3 lines is acceptable here. You may also paraphrase). Why/how do you think they have reached this definition? Who has access to health care in their community - what is that access like? Who does not have access? Why?</w:t>
      </w:r>
    </w:p>
    <w:p w14:paraId="08C3F71C" w14:textId="77777777" w:rsidR="009D0EEB" w:rsidRPr="009D0EEB" w:rsidRDefault="009D0EEB" w:rsidP="009D0EEB">
      <w:pPr>
        <w:numPr>
          <w:ilvl w:val="0"/>
          <w:numId w:val="8"/>
        </w:numPr>
        <w:jc w:val="both"/>
        <w:rPr>
          <w:spacing w:val="-1"/>
        </w:rPr>
      </w:pPr>
      <w:r w:rsidRPr="009D0EEB">
        <w:rPr>
          <w:spacing w:val="-1"/>
        </w:rPr>
        <w:t xml:space="preserve">How do they wish health care was different in their community? What do they currently like/dislike? Who has the power and/or the responsibility to make changes happen? </w:t>
      </w:r>
    </w:p>
    <w:p w14:paraId="60EBA30B" w14:textId="77777777" w:rsidR="009D0EEB" w:rsidRPr="009D0EEB" w:rsidRDefault="009D0EEB" w:rsidP="009D0EEB">
      <w:pPr>
        <w:numPr>
          <w:ilvl w:val="0"/>
          <w:numId w:val="8"/>
        </w:numPr>
        <w:jc w:val="both"/>
        <w:rPr>
          <w:spacing w:val="-1"/>
        </w:rPr>
      </w:pPr>
      <w:r w:rsidRPr="009D0EEB">
        <w:rPr>
          <w:spacing w:val="-1"/>
        </w:rPr>
        <w:t xml:space="preserve">Finally, ask about personal/communal practices that your interviewee engages in to promote health and wellbeing (prayer, meditation, exercise, therapy…etc.) </w:t>
      </w:r>
    </w:p>
    <w:p w14:paraId="4ADACDD6" w14:textId="77777777" w:rsidR="009D0EEB" w:rsidRPr="009D0EEB" w:rsidRDefault="009D0EEB" w:rsidP="009D0EEB">
      <w:pPr>
        <w:numPr>
          <w:ilvl w:val="0"/>
          <w:numId w:val="8"/>
        </w:numPr>
        <w:jc w:val="both"/>
        <w:rPr>
          <w:spacing w:val="-1"/>
        </w:rPr>
      </w:pPr>
      <w:r w:rsidRPr="009D0EEB">
        <w:rPr>
          <w:spacing w:val="-1"/>
        </w:rPr>
        <w:t xml:space="preserve">Utilizing at least </w:t>
      </w:r>
      <w:r w:rsidRPr="009D0EEB">
        <w:rPr>
          <w:i/>
          <w:iCs/>
          <w:spacing w:val="-1"/>
        </w:rPr>
        <w:t xml:space="preserve">two external academic, peer-reviewed sources, </w:t>
      </w:r>
      <w:r w:rsidRPr="009D0EEB">
        <w:rPr>
          <w:spacing w:val="-1"/>
        </w:rPr>
        <w:t xml:space="preserve">expand on two concepts that your interviewee mentioned. How are these topics currently discussed and viewed in the literature? </w:t>
      </w:r>
    </w:p>
    <w:p w14:paraId="48B78A68" w14:textId="4F38B793" w:rsidR="00C41F85" w:rsidRDefault="009D0EEB" w:rsidP="0091112E">
      <w:pPr>
        <w:numPr>
          <w:ilvl w:val="0"/>
          <w:numId w:val="8"/>
        </w:numPr>
        <w:jc w:val="both"/>
        <w:rPr>
          <w:spacing w:val="-1"/>
        </w:rPr>
      </w:pPr>
      <w:r w:rsidRPr="009D0EEB">
        <w:rPr>
          <w:spacing w:val="-1"/>
        </w:rPr>
        <w:t>How are you personally similar/different from your interviewee? Do you hold similar opinions? Discuss your identities and topics that brought you tension or that you found yourself in agreement with. Explain why you might have felt this way.</w:t>
      </w:r>
    </w:p>
    <w:p w14:paraId="6326C34C" w14:textId="77777777" w:rsidR="00C15493" w:rsidRDefault="00C15493" w:rsidP="00C15493">
      <w:r>
        <w:rPr>
          <w:b/>
          <w:bCs/>
        </w:rPr>
        <w:t xml:space="preserve">Interview portion of assignment - </w:t>
      </w:r>
      <w:r>
        <w:t xml:space="preserve">to receive full credit: </w:t>
      </w:r>
    </w:p>
    <w:p w14:paraId="611F3963" w14:textId="77777777" w:rsidR="00C15493" w:rsidRDefault="00C15493" w:rsidP="00C15493">
      <w:pPr>
        <w:pStyle w:val="ListParagraph"/>
        <w:numPr>
          <w:ilvl w:val="0"/>
          <w:numId w:val="9"/>
        </w:numPr>
      </w:pPr>
      <w:r>
        <w:t>You must be engaged, respectful, and present during your interview. No distractions from phones/electronics or other sources.</w:t>
      </w:r>
    </w:p>
    <w:p w14:paraId="05E971B2" w14:textId="77777777" w:rsidR="00C15493" w:rsidRDefault="00C15493" w:rsidP="00C15493">
      <w:pPr>
        <w:pStyle w:val="ListParagraph"/>
        <w:numPr>
          <w:ilvl w:val="0"/>
          <w:numId w:val="9"/>
        </w:numPr>
        <w:rPr>
          <w:b/>
          <w:bCs/>
        </w:rPr>
      </w:pPr>
      <w:r>
        <w:t xml:space="preserve">You must “arrive to the interview early”, you must be alone in the space, and you must ask for permission before recording. </w:t>
      </w:r>
    </w:p>
    <w:p w14:paraId="67BB6E43" w14:textId="77777777" w:rsidR="00C15493" w:rsidRDefault="00C15493" w:rsidP="00C15493">
      <w:pPr>
        <w:pStyle w:val="ListParagraph"/>
        <w:numPr>
          <w:ilvl w:val="0"/>
          <w:numId w:val="9"/>
        </w:numPr>
        <w:rPr>
          <w:b/>
          <w:bCs/>
        </w:rPr>
      </w:pPr>
      <w:r>
        <w:t xml:space="preserve">You must take a few minutes to establish rapport. Do not dive right in. Introduce yourself and the class you are enrolled in. Remind your interviewee that you will be talking to them for 45-60 minutes. </w:t>
      </w:r>
    </w:p>
    <w:p w14:paraId="1C81EDD0" w14:textId="77777777" w:rsidR="00C15493" w:rsidRDefault="00C15493" w:rsidP="00C15493">
      <w:pPr>
        <w:pStyle w:val="ListParagraph"/>
        <w:numPr>
          <w:ilvl w:val="0"/>
          <w:numId w:val="9"/>
        </w:numPr>
        <w:rPr>
          <w:b/>
          <w:bCs/>
        </w:rPr>
      </w:pPr>
      <w:r>
        <w:t xml:space="preserve">You must be prepared with questions. Your questions are short, clear, and concise. If your interviewee skips ahead and answers a question, be mindful of that. </w:t>
      </w:r>
    </w:p>
    <w:p w14:paraId="3F4C0DE3" w14:textId="77777777" w:rsidR="00C15493" w:rsidRPr="00C15493" w:rsidRDefault="00C15493" w:rsidP="00C15493">
      <w:pPr>
        <w:ind w:left="720"/>
        <w:jc w:val="both"/>
        <w:rPr>
          <w:spacing w:val="-1"/>
        </w:rPr>
      </w:pPr>
    </w:p>
    <w:p w14:paraId="3E2C58B3" w14:textId="53409943" w:rsidR="00C41F85" w:rsidRPr="00C41F85" w:rsidRDefault="00C41F85" w:rsidP="0091112E">
      <w:pPr>
        <w:jc w:val="both"/>
        <w:rPr>
          <w:b/>
          <w:bCs/>
          <w:spacing w:val="-1"/>
        </w:rPr>
      </w:pPr>
      <w:r w:rsidRPr="00C41F85">
        <w:rPr>
          <w:b/>
          <w:bCs/>
          <w:spacing w:val="-1"/>
        </w:rPr>
        <w:t>Midterm</w:t>
      </w:r>
      <w:r w:rsidR="00E5615E">
        <w:rPr>
          <w:b/>
          <w:bCs/>
          <w:spacing w:val="-1"/>
        </w:rPr>
        <w:t xml:space="preserve"> (50 pts)</w:t>
      </w:r>
    </w:p>
    <w:p w14:paraId="6E1C13A7" w14:textId="1D23E974" w:rsidR="0018329F" w:rsidRPr="00450B55" w:rsidRDefault="00C41F85" w:rsidP="00450B55">
      <w:pPr>
        <w:jc w:val="both"/>
        <w:rPr>
          <w:spacing w:val="-1"/>
        </w:rPr>
      </w:pPr>
      <w:r>
        <w:rPr>
          <w:spacing w:val="-1"/>
        </w:rPr>
        <w:t xml:space="preserve">The midterm will consist of multiple choice and short answer questions related to the first half of the course. </w:t>
      </w:r>
    </w:p>
    <w:p w14:paraId="03B24349" w14:textId="77777777" w:rsidR="00C41F85" w:rsidRDefault="00C41F85" w:rsidP="0091112E">
      <w:pPr>
        <w:jc w:val="both"/>
        <w:rPr>
          <w:spacing w:val="-1"/>
        </w:rPr>
      </w:pPr>
    </w:p>
    <w:p w14:paraId="326B33D3" w14:textId="607E60BD" w:rsidR="00C41F85" w:rsidRPr="00C41F85" w:rsidRDefault="00C41F85" w:rsidP="0091112E">
      <w:pPr>
        <w:jc w:val="both"/>
        <w:rPr>
          <w:b/>
          <w:bCs/>
        </w:rPr>
      </w:pPr>
      <w:r w:rsidRPr="00C41F85">
        <w:rPr>
          <w:b/>
          <w:bCs/>
          <w:spacing w:val="-1"/>
        </w:rPr>
        <w:t>Final Exam</w:t>
      </w:r>
      <w:r w:rsidR="00E5615E">
        <w:rPr>
          <w:b/>
          <w:bCs/>
          <w:spacing w:val="-1"/>
        </w:rPr>
        <w:t xml:space="preserve"> (50 pts)</w:t>
      </w:r>
    </w:p>
    <w:p w14:paraId="23E23573" w14:textId="70F8D530" w:rsidR="00C41F85" w:rsidRDefault="00C41F85" w:rsidP="00137ACC">
      <w:pPr>
        <w:jc w:val="both"/>
      </w:pPr>
      <w:r>
        <w:t xml:space="preserve">The final exam will consist of multiple choice and short answer questions related to the second half of the course. It will not be cumulative. </w:t>
      </w:r>
    </w:p>
    <w:p w14:paraId="08440AE3" w14:textId="77777777" w:rsidR="0091112E" w:rsidRDefault="0091112E"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130"/>
        <w:gridCol w:w="4196"/>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7A394C">
        <w:trPr>
          <w:trHeight w:hRule="exact" w:val="519"/>
        </w:trPr>
        <w:tc>
          <w:tcPr>
            <w:tcW w:w="538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419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01FCD40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r w:rsidR="005C1AFE">
              <w:rPr>
                <w:rFonts w:eastAsia="Calibri"/>
                <w:b/>
                <w:bCs/>
                <w:color w:val="FFFFFF" w:themeColor="background1"/>
                <w:position w:val="1"/>
              </w:rPr>
              <w:t xml:space="preserve">/Reading due </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0D93DCD4"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w:t>
            </w:r>
            <w:r w:rsidR="00DF5997">
              <w:rPr>
                <w:rFonts w:eastAsia="Calibri"/>
                <w:b/>
                <w:bCs/>
                <w:position w:val="1"/>
              </w:rPr>
              <w:t xml:space="preserve">: Introduction </w:t>
            </w:r>
            <w:r w:rsidRPr="00586823">
              <w:rPr>
                <w:rFonts w:eastAsia="Calibri"/>
                <w:b/>
                <w:bCs/>
                <w:position w:val="1"/>
              </w:rPr>
              <w:t xml:space="preserve"> </w:t>
            </w:r>
          </w:p>
        </w:tc>
      </w:tr>
      <w:tr w:rsidR="00CF6DB5" w:rsidRPr="00586823" w14:paraId="442766C0" w14:textId="77777777" w:rsidTr="00B93957">
        <w:trPr>
          <w:trHeight w:hRule="exact" w:val="1324"/>
        </w:trPr>
        <w:tc>
          <w:tcPr>
            <w:tcW w:w="1254" w:type="dxa"/>
            <w:tcBorders>
              <w:top w:val="single" w:sz="4" w:space="0" w:color="000000"/>
              <w:left w:val="single" w:sz="4" w:space="0" w:color="000000"/>
              <w:bottom w:val="single" w:sz="4" w:space="0" w:color="000000"/>
              <w:right w:val="single" w:sz="4" w:space="0" w:color="000000"/>
            </w:tcBorders>
          </w:tcPr>
          <w:p w14:paraId="22362B64" w14:textId="4B84AED2" w:rsidR="00CF6DB5" w:rsidRPr="00586823" w:rsidRDefault="00177048" w:rsidP="00D156CB">
            <w:pPr>
              <w:spacing w:line="267" w:lineRule="exact"/>
              <w:ind w:right="82"/>
              <w:jc w:val="right"/>
              <w:rPr>
                <w:rFonts w:eastAsia="Calibri"/>
                <w:b/>
                <w:bCs/>
                <w:position w:val="1"/>
              </w:rPr>
            </w:pPr>
            <w:r>
              <w:rPr>
                <w:rFonts w:eastAsia="Calibri"/>
                <w:b/>
                <w:bCs/>
                <w:position w:val="1"/>
              </w:rPr>
              <w:t>R</w:t>
            </w:r>
            <w:r w:rsidR="00CF6DB5" w:rsidRPr="00586823">
              <w:rPr>
                <w:rFonts w:eastAsia="Calibri"/>
                <w:b/>
                <w:bCs/>
                <w:position w:val="1"/>
              </w:rPr>
              <w:t xml:space="preserve"> (</w:t>
            </w:r>
            <w:r>
              <w:rPr>
                <w:rFonts w:eastAsia="Calibri"/>
                <w:b/>
                <w:bCs/>
                <w:position w:val="1"/>
              </w:rPr>
              <w:t>1</w:t>
            </w:r>
            <w:r w:rsidR="00DF5997">
              <w:rPr>
                <w:rFonts w:eastAsia="Calibri"/>
                <w:b/>
                <w:bCs/>
                <w:position w:val="1"/>
              </w:rPr>
              <w:t>/</w:t>
            </w:r>
            <w:r>
              <w:rPr>
                <w:rFonts w:eastAsia="Calibri"/>
                <w:b/>
                <w:bCs/>
                <w:position w:val="1"/>
              </w:rPr>
              <w:t>12</w:t>
            </w:r>
            <w:r w:rsidR="00CF6DB5"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FC09029" w14:textId="4B9F5284" w:rsidR="000F2566" w:rsidRDefault="000F2566" w:rsidP="005C1AFE">
            <w:pPr>
              <w:spacing w:before="41"/>
              <w:ind w:right="-20"/>
              <w:rPr>
                <w:rFonts w:eastAsia="Calibri"/>
                <w:spacing w:val="1"/>
                <w:position w:val="1"/>
              </w:rPr>
            </w:pPr>
            <w:r>
              <w:rPr>
                <w:rFonts w:eastAsia="Calibri"/>
                <w:spacing w:val="1"/>
                <w:position w:val="1"/>
              </w:rPr>
              <w:t xml:space="preserve">Introductions </w:t>
            </w:r>
          </w:p>
          <w:p w14:paraId="51EB337A" w14:textId="77777777" w:rsidR="00CF6DB5" w:rsidRDefault="002C011D" w:rsidP="005C1AFE">
            <w:pPr>
              <w:spacing w:before="41"/>
              <w:ind w:right="-20"/>
              <w:rPr>
                <w:rFonts w:eastAsia="Calibri"/>
                <w:spacing w:val="1"/>
                <w:position w:val="1"/>
              </w:rPr>
            </w:pPr>
            <w:r>
              <w:rPr>
                <w:rFonts w:eastAsia="Calibri"/>
                <w:spacing w:val="1"/>
                <w:position w:val="1"/>
              </w:rPr>
              <w:t>Over</w:t>
            </w:r>
            <w:r w:rsidR="000F2566">
              <w:rPr>
                <w:rFonts w:eastAsia="Calibri"/>
                <w:spacing w:val="1"/>
                <w:position w:val="1"/>
              </w:rPr>
              <w:t xml:space="preserve">view of Syllabus </w:t>
            </w:r>
          </w:p>
          <w:p w14:paraId="346BFDCF" w14:textId="6AC9C966" w:rsidR="00B93957" w:rsidRDefault="00B93957" w:rsidP="005C1AFE">
            <w:pPr>
              <w:spacing w:before="41"/>
              <w:ind w:right="-20"/>
              <w:rPr>
                <w:rFonts w:eastAsia="Calibri"/>
                <w:spacing w:val="1"/>
                <w:position w:val="1"/>
              </w:rPr>
            </w:pPr>
            <w:r w:rsidRPr="00B93957">
              <w:rPr>
                <w:rFonts w:eastAsia="Calibri"/>
                <w:spacing w:val="1"/>
                <w:position w:val="1"/>
              </w:rPr>
              <w:t>Introduction into prevention and mental health promotion</w:t>
            </w:r>
          </w:p>
          <w:p w14:paraId="3EAF3364" w14:textId="77777777" w:rsidR="00B93957" w:rsidRDefault="00B93957" w:rsidP="005C1AFE">
            <w:pPr>
              <w:spacing w:before="41"/>
              <w:ind w:right="-20"/>
              <w:rPr>
                <w:rFonts w:eastAsia="Calibri"/>
                <w:spacing w:val="1"/>
                <w:position w:val="1"/>
              </w:rPr>
            </w:pPr>
          </w:p>
          <w:p w14:paraId="1616EEB6" w14:textId="77777777" w:rsidR="00B93957" w:rsidRDefault="00B93957" w:rsidP="005C1AFE">
            <w:pPr>
              <w:spacing w:before="41"/>
              <w:ind w:right="-20"/>
              <w:rPr>
                <w:rFonts w:eastAsia="Calibri"/>
                <w:spacing w:val="1"/>
                <w:position w:val="1"/>
              </w:rPr>
            </w:pPr>
          </w:p>
          <w:p w14:paraId="7F7B0681" w14:textId="3C0CCB97" w:rsidR="00B93957" w:rsidRPr="00586823" w:rsidRDefault="00B93957" w:rsidP="005C1AFE">
            <w:pPr>
              <w:spacing w:before="41"/>
              <w:ind w:right="-20"/>
              <w:rPr>
                <w:rFonts w:eastAsia="Calibri"/>
                <w:spacing w:val="1"/>
                <w:position w:val="1"/>
              </w:rPr>
            </w:pPr>
          </w:p>
        </w:tc>
        <w:tc>
          <w:tcPr>
            <w:tcW w:w="4196" w:type="dxa"/>
            <w:tcBorders>
              <w:top w:val="single" w:sz="4" w:space="0" w:color="000000"/>
              <w:left w:val="single" w:sz="4" w:space="0" w:color="000000"/>
              <w:bottom w:val="single" w:sz="4" w:space="0" w:color="000000"/>
              <w:right w:val="single" w:sz="4" w:space="0" w:color="000000"/>
            </w:tcBorders>
          </w:tcPr>
          <w:p w14:paraId="2DB5829E" w14:textId="77777777" w:rsidR="00CF6DB5" w:rsidRPr="00586823" w:rsidRDefault="00CF6DB5" w:rsidP="00D156CB">
            <w:pPr>
              <w:spacing w:line="267" w:lineRule="exact"/>
              <w:ind w:right="-20"/>
              <w:rPr>
                <w:rFonts w:eastAsia="Calibri"/>
              </w:rPr>
            </w:pPr>
            <w:r w:rsidRPr="00586823">
              <w:rPr>
                <w:rFonts w:eastAsia="Calibri"/>
              </w:rPr>
              <w:t xml:space="preserve">  </w:t>
            </w:r>
          </w:p>
          <w:p w14:paraId="2760B5B3" w14:textId="77777777" w:rsidR="00CF6DB5" w:rsidRPr="00586823" w:rsidRDefault="00CF6DB5" w:rsidP="00D156CB">
            <w:pPr>
              <w:spacing w:line="267" w:lineRule="exact"/>
              <w:ind w:right="-20"/>
              <w:rPr>
                <w:rFonts w:eastAsia="Calibri"/>
              </w:rPr>
            </w:pPr>
          </w:p>
        </w:tc>
      </w:tr>
      <w:tr w:rsidR="00CF6DB5" w:rsidRPr="00586823" w14:paraId="3E4286EC" w14:textId="77777777" w:rsidTr="00B93957">
        <w:trPr>
          <w:trHeight w:hRule="exact" w:val="793"/>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0657EB88"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w:t>
            </w:r>
            <w:r w:rsidR="00DF5997">
              <w:rPr>
                <w:rFonts w:eastAsia="Calibri"/>
                <w:b/>
                <w:bCs/>
              </w:rPr>
              <w:t xml:space="preserve">: </w:t>
            </w:r>
            <w:r w:rsidR="00FA0D64">
              <w:rPr>
                <w:rFonts w:eastAsia="Calibri"/>
                <w:b/>
                <w:bCs/>
              </w:rPr>
              <w:t xml:space="preserve">The brain </w:t>
            </w:r>
          </w:p>
        </w:tc>
      </w:tr>
      <w:tr w:rsidR="00B93957" w:rsidRPr="00586823" w14:paraId="4CFE73C6" w14:textId="77777777" w:rsidTr="0077401C">
        <w:trPr>
          <w:trHeight w:hRule="exact" w:val="748"/>
        </w:trPr>
        <w:tc>
          <w:tcPr>
            <w:tcW w:w="1254" w:type="dxa"/>
            <w:tcBorders>
              <w:top w:val="single" w:sz="4" w:space="0" w:color="000000"/>
              <w:left w:val="single" w:sz="4" w:space="0" w:color="000000"/>
              <w:bottom w:val="single" w:sz="4" w:space="0" w:color="000000"/>
              <w:right w:val="single" w:sz="4" w:space="0" w:color="000000"/>
            </w:tcBorders>
          </w:tcPr>
          <w:p w14:paraId="0A937309" w14:textId="3D951EC6" w:rsidR="00B93957" w:rsidRPr="00586823" w:rsidRDefault="00B93957" w:rsidP="00B93957">
            <w:pPr>
              <w:spacing w:line="267" w:lineRule="exact"/>
              <w:ind w:right="81"/>
              <w:jc w:val="right"/>
              <w:rPr>
                <w:rFonts w:eastAsia="Calibri"/>
                <w:b/>
                <w:bCs/>
                <w:position w:val="1"/>
              </w:rPr>
            </w:pPr>
            <w:r>
              <w:rPr>
                <w:rFonts w:eastAsia="Calibri"/>
                <w:b/>
                <w:bCs/>
                <w:position w:val="1"/>
              </w:rPr>
              <w:t>T (</w:t>
            </w:r>
            <w:r w:rsidR="00F8228B">
              <w:rPr>
                <w:rFonts w:eastAsia="Calibri"/>
                <w:b/>
                <w:bCs/>
                <w:position w:val="1"/>
              </w:rPr>
              <w:t>1</w:t>
            </w:r>
            <w:r>
              <w:rPr>
                <w:rFonts w:eastAsia="Calibri"/>
                <w:b/>
                <w:bCs/>
                <w:position w:val="1"/>
              </w:rPr>
              <w:t>/</w:t>
            </w:r>
            <w:r w:rsidR="00F8228B">
              <w:rPr>
                <w:rFonts w:eastAsia="Calibri"/>
                <w:b/>
                <w:bCs/>
                <w:position w:val="1"/>
              </w:rPr>
              <w:t>17</w:t>
            </w:r>
            <w:r>
              <w:rPr>
                <w:rFonts w:eastAsia="Calibri"/>
                <w:b/>
                <w:bCs/>
                <w:position w:val="1"/>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683616A9" w14:textId="6BE6398C" w:rsidR="00B93957" w:rsidRDefault="00B93957" w:rsidP="00B93957">
            <w:pPr>
              <w:spacing w:before="41"/>
              <w:ind w:right="-20"/>
              <w:rPr>
                <w:rFonts w:eastAsia="Calibri"/>
                <w:position w:val="1"/>
              </w:rPr>
            </w:pPr>
            <w:r>
              <w:rPr>
                <w:rFonts w:eastAsia="Calibri"/>
                <w:position w:val="1"/>
              </w:rPr>
              <w:t>The brain</w:t>
            </w:r>
          </w:p>
          <w:p w14:paraId="55B0CC40" w14:textId="1CA1047E" w:rsidR="00B93957" w:rsidRPr="008D160C" w:rsidRDefault="00B93957" w:rsidP="00B93957">
            <w:pPr>
              <w:spacing w:before="41"/>
              <w:ind w:right="-20"/>
              <w:rPr>
                <w:rFonts w:eastAsia="Calibri"/>
                <w:spacing w:val="1"/>
                <w:position w:val="1"/>
              </w:rPr>
            </w:pPr>
          </w:p>
        </w:tc>
        <w:tc>
          <w:tcPr>
            <w:tcW w:w="4196" w:type="dxa"/>
            <w:tcBorders>
              <w:top w:val="single" w:sz="4" w:space="0" w:color="000000"/>
              <w:left w:val="single" w:sz="4" w:space="0" w:color="000000"/>
              <w:bottom w:val="single" w:sz="4" w:space="0" w:color="000000"/>
              <w:right w:val="single" w:sz="4" w:space="0" w:color="000000"/>
            </w:tcBorders>
          </w:tcPr>
          <w:p w14:paraId="7A98A4FD" w14:textId="2989D9AA" w:rsidR="00B93957" w:rsidRPr="003D018A" w:rsidRDefault="00B93957" w:rsidP="00B93957">
            <w:pPr>
              <w:spacing w:line="267" w:lineRule="exact"/>
              <w:ind w:right="-20"/>
              <w:rPr>
                <w:rFonts w:eastAsia="Calibri"/>
                <w:b/>
                <w:bCs/>
              </w:rPr>
            </w:pPr>
            <w:proofErr w:type="spellStart"/>
            <w:r w:rsidRPr="0077401C">
              <w:rPr>
                <w:highlight w:val="cyan"/>
              </w:rPr>
              <w:t>Vedantam</w:t>
            </w:r>
            <w:proofErr w:type="spellEnd"/>
            <w:r w:rsidRPr="0077401C">
              <w:rPr>
                <w:highlight w:val="cyan"/>
              </w:rPr>
              <w:t>, 2006</w:t>
            </w:r>
          </w:p>
        </w:tc>
      </w:tr>
      <w:tr w:rsidR="00B93957" w:rsidRPr="00586823" w14:paraId="076C96AC" w14:textId="77777777" w:rsidTr="0077401C">
        <w:trPr>
          <w:trHeight w:hRule="exact" w:val="90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8E14314" w14:textId="77777777" w:rsidR="00B93957" w:rsidRDefault="00B93957" w:rsidP="00B93957">
            <w:pPr>
              <w:spacing w:line="267" w:lineRule="exact"/>
              <w:ind w:right="81"/>
              <w:jc w:val="right"/>
              <w:rPr>
                <w:rFonts w:eastAsia="Calibri"/>
                <w:b/>
                <w:bCs/>
                <w:position w:val="1"/>
              </w:rPr>
            </w:pPr>
          </w:p>
          <w:p w14:paraId="58AC4221" w14:textId="6774B4C3" w:rsidR="00B93957" w:rsidRPr="00586823" w:rsidRDefault="00B93957" w:rsidP="00B93957">
            <w:pPr>
              <w:spacing w:line="267" w:lineRule="exact"/>
              <w:ind w:right="81"/>
              <w:jc w:val="center"/>
              <w:rPr>
                <w:rFonts w:eastAsia="Calibri"/>
                <w:b/>
                <w:bCs/>
                <w:position w:val="1"/>
              </w:rPr>
            </w:pPr>
            <w:r>
              <w:rPr>
                <w:rFonts w:eastAsia="Calibri"/>
                <w:b/>
                <w:bCs/>
                <w:position w:val="1"/>
              </w:rPr>
              <w:t>R (</w:t>
            </w:r>
            <w:r w:rsidR="00484D89">
              <w:rPr>
                <w:rFonts w:eastAsia="Calibri"/>
                <w:b/>
                <w:bCs/>
                <w:position w:val="1"/>
              </w:rPr>
              <w:t>1</w:t>
            </w:r>
            <w:r>
              <w:rPr>
                <w:rFonts w:eastAsia="Calibri"/>
                <w:b/>
                <w:bCs/>
                <w:position w:val="1"/>
              </w:rPr>
              <w:t>/</w:t>
            </w:r>
            <w:r w:rsidR="00F8228B">
              <w:rPr>
                <w:rFonts w:eastAsia="Calibri"/>
                <w:b/>
                <w:bCs/>
                <w:position w:val="1"/>
              </w:rPr>
              <w:t>19</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6DED583" w14:textId="77777777" w:rsidR="00B93957" w:rsidRDefault="00B93957" w:rsidP="00B93957">
            <w:pPr>
              <w:spacing w:before="41"/>
              <w:ind w:right="-20"/>
              <w:rPr>
                <w:rFonts w:eastAsia="Calibri"/>
                <w:spacing w:val="1"/>
                <w:position w:val="1"/>
              </w:rPr>
            </w:pPr>
          </w:p>
          <w:p w14:paraId="6371C59A" w14:textId="4B1EE858" w:rsidR="00B93957" w:rsidRPr="008D160C" w:rsidRDefault="00B93957" w:rsidP="00B93957">
            <w:pPr>
              <w:spacing w:before="41"/>
              <w:ind w:right="-20"/>
              <w:rPr>
                <w:rFonts w:eastAsia="Calibri"/>
                <w:spacing w:val="1"/>
                <w:position w:val="1"/>
              </w:rPr>
            </w:pPr>
            <w:r>
              <w:rPr>
                <w:rFonts w:eastAsia="Calibri"/>
                <w:spacing w:val="1"/>
                <w:position w:val="1"/>
              </w:rPr>
              <w:t xml:space="preserve">The brain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391EF70" w14:textId="67E828C7" w:rsidR="00B93957" w:rsidRPr="00586823" w:rsidRDefault="00B93957" w:rsidP="00B93957">
            <w:pPr>
              <w:spacing w:line="267" w:lineRule="exact"/>
              <w:ind w:right="-20"/>
              <w:rPr>
                <w:rFonts w:eastAsia="Calibri"/>
              </w:rPr>
            </w:pPr>
            <w:r w:rsidRPr="00586823">
              <w:rPr>
                <w:rFonts w:eastAsia="Calibri"/>
              </w:rPr>
              <w:t xml:space="preserve">  </w:t>
            </w:r>
          </w:p>
          <w:p w14:paraId="48732592" w14:textId="6A150190" w:rsidR="00B93957" w:rsidRDefault="00B93957" w:rsidP="00B93957">
            <w:pPr>
              <w:spacing w:line="267" w:lineRule="exact"/>
              <w:ind w:right="-20"/>
              <w:rPr>
                <w:rFonts w:eastAsia="Calibri"/>
              </w:rPr>
            </w:pPr>
            <w:r>
              <w:rPr>
                <w:rFonts w:eastAsia="Calibri"/>
              </w:rPr>
              <w:t xml:space="preserve">Pilgrim section: </w:t>
            </w:r>
          </w:p>
          <w:p w14:paraId="1DCAC823" w14:textId="7D092261" w:rsidR="00B93957" w:rsidRPr="00586823" w:rsidRDefault="00B93957" w:rsidP="00B93957">
            <w:pPr>
              <w:spacing w:line="267" w:lineRule="exact"/>
              <w:ind w:right="-20"/>
              <w:rPr>
                <w:rFonts w:eastAsia="Calibri"/>
              </w:rPr>
            </w:pPr>
            <w:r>
              <w:rPr>
                <w:rFonts w:eastAsia="Calibri"/>
              </w:rPr>
              <w:t xml:space="preserve">Neuroscience </w:t>
            </w:r>
          </w:p>
        </w:tc>
      </w:tr>
      <w:tr w:rsidR="00B93957"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1D0D482B" w:rsidR="00B93957" w:rsidRPr="008D160C" w:rsidRDefault="00B93957" w:rsidP="00B93957">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w:t>
            </w:r>
            <w:r>
              <w:rPr>
                <w:rFonts w:eastAsia="Calibri"/>
                <w:b/>
                <w:bCs/>
                <w:position w:val="1"/>
              </w:rPr>
              <w:t xml:space="preserve">: What is Health/Mental Health </w:t>
            </w:r>
          </w:p>
        </w:tc>
      </w:tr>
      <w:tr w:rsidR="00B93957" w:rsidRPr="00586823" w14:paraId="37F4402D" w14:textId="77777777" w:rsidTr="007A394C">
        <w:trPr>
          <w:trHeight w:hRule="exact" w:val="1684"/>
        </w:trPr>
        <w:tc>
          <w:tcPr>
            <w:tcW w:w="1254" w:type="dxa"/>
            <w:tcBorders>
              <w:top w:val="single" w:sz="4" w:space="0" w:color="000000"/>
              <w:left w:val="single" w:sz="4" w:space="0" w:color="000000"/>
              <w:bottom w:val="single" w:sz="4" w:space="0" w:color="000000"/>
              <w:right w:val="single" w:sz="4" w:space="0" w:color="000000"/>
            </w:tcBorders>
          </w:tcPr>
          <w:p w14:paraId="1B22CD2E" w14:textId="7D21A3EA" w:rsidR="00B93957" w:rsidRPr="00586823" w:rsidRDefault="00B93957" w:rsidP="00B93957">
            <w:pPr>
              <w:spacing w:line="267" w:lineRule="exact"/>
              <w:ind w:right="81"/>
              <w:jc w:val="center"/>
              <w:rPr>
                <w:rFonts w:eastAsia="Calibri"/>
                <w:b/>
                <w:bCs/>
                <w:position w:val="1"/>
              </w:rPr>
            </w:pPr>
            <w:r>
              <w:rPr>
                <w:rFonts w:eastAsia="Calibri"/>
                <w:b/>
                <w:bCs/>
                <w:position w:val="1"/>
              </w:rPr>
              <w:t>T (</w:t>
            </w:r>
            <w:r w:rsidR="00484D89">
              <w:rPr>
                <w:rFonts w:eastAsia="Calibri"/>
                <w:b/>
                <w:bCs/>
                <w:position w:val="1"/>
              </w:rPr>
              <w:t>1/24)</w:t>
            </w:r>
          </w:p>
        </w:tc>
        <w:tc>
          <w:tcPr>
            <w:tcW w:w="4130" w:type="dxa"/>
            <w:tcBorders>
              <w:top w:val="single" w:sz="4" w:space="0" w:color="000000"/>
              <w:left w:val="single" w:sz="4" w:space="0" w:color="000000"/>
              <w:bottom w:val="single" w:sz="4" w:space="0" w:color="000000"/>
              <w:right w:val="single" w:sz="4" w:space="0" w:color="000000"/>
            </w:tcBorders>
          </w:tcPr>
          <w:p w14:paraId="69875E6E" w14:textId="77777777" w:rsidR="00B93957" w:rsidRDefault="00B93957" w:rsidP="00B93957">
            <w:pPr>
              <w:spacing w:before="41"/>
              <w:ind w:right="-20"/>
              <w:rPr>
                <w:rFonts w:eastAsia="Calibri"/>
                <w:spacing w:val="1"/>
                <w:position w:val="1"/>
              </w:rPr>
            </w:pPr>
            <w:r>
              <w:rPr>
                <w:rFonts w:eastAsia="Calibri"/>
                <w:spacing w:val="1"/>
                <w:position w:val="1"/>
              </w:rPr>
              <w:t>What is Mental Health?</w:t>
            </w:r>
          </w:p>
          <w:p w14:paraId="21261D1A" w14:textId="093E83AC" w:rsidR="00B93957" w:rsidRPr="00F617BF" w:rsidRDefault="00B93957" w:rsidP="00B93957">
            <w:pPr>
              <w:spacing w:before="41"/>
              <w:ind w:right="-20"/>
              <w:rPr>
                <w:rFonts w:eastAsia="Calibri"/>
              </w:rPr>
            </w:pPr>
            <w:r>
              <w:rPr>
                <w:rFonts w:eastAsia="Calibri"/>
                <w:spacing w:val="1"/>
                <w:position w:val="1"/>
              </w:rPr>
              <w:t>What is wellbeing?</w:t>
            </w:r>
          </w:p>
        </w:tc>
        <w:tc>
          <w:tcPr>
            <w:tcW w:w="4196" w:type="dxa"/>
            <w:tcBorders>
              <w:top w:val="single" w:sz="4" w:space="0" w:color="000000"/>
              <w:left w:val="single" w:sz="4" w:space="0" w:color="000000"/>
              <w:bottom w:val="single" w:sz="4" w:space="0" w:color="000000"/>
              <w:right w:val="single" w:sz="4" w:space="0" w:color="000000"/>
            </w:tcBorders>
          </w:tcPr>
          <w:p w14:paraId="33668EF8" w14:textId="42E9E1A1" w:rsidR="00B93957" w:rsidRDefault="00B93957" w:rsidP="00B93957">
            <w:pPr>
              <w:spacing w:line="267" w:lineRule="exact"/>
              <w:ind w:right="-20"/>
              <w:rPr>
                <w:rFonts w:eastAsia="Calibri"/>
              </w:rPr>
            </w:pPr>
            <w:r>
              <w:rPr>
                <w:rFonts w:eastAsia="Calibri"/>
              </w:rPr>
              <w:t xml:space="preserve">Pilgrim sections: </w:t>
            </w:r>
          </w:p>
          <w:p w14:paraId="00877F7D" w14:textId="77777777" w:rsidR="00B93957" w:rsidRDefault="00B93957" w:rsidP="00B93957">
            <w:pPr>
              <w:spacing w:line="267" w:lineRule="exact"/>
              <w:ind w:right="-20"/>
              <w:rPr>
                <w:rFonts w:eastAsia="Calibri"/>
              </w:rPr>
            </w:pPr>
            <w:r>
              <w:rPr>
                <w:rFonts w:eastAsia="Calibri"/>
              </w:rPr>
              <w:t xml:space="preserve">Mental health, Wellbeing, and Philosophical Aspects of Mental Health </w:t>
            </w:r>
          </w:p>
          <w:p w14:paraId="50AB09DB" w14:textId="69328525" w:rsidR="00B93957" w:rsidRDefault="00B93957" w:rsidP="00B93957">
            <w:pPr>
              <w:spacing w:line="267" w:lineRule="exact"/>
              <w:ind w:right="-20"/>
              <w:rPr>
                <w:rFonts w:eastAsia="Calibri"/>
              </w:rPr>
            </w:pPr>
          </w:p>
          <w:p w14:paraId="039FB470" w14:textId="77777777" w:rsidR="00B93957" w:rsidRDefault="00B93957" w:rsidP="00B93957">
            <w:pPr>
              <w:spacing w:line="267" w:lineRule="exact"/>
              <w:ind w:right="-20"/>
              <w:rPr>
                <w:rFonts w:eastAsia="Calibri"/>
              </w:rPr>
            </w:pPr>
          </w:p>
          <w:p w14:paraId="4E373B8C" w14:textId="18C0BC32" w:rsidR="00B93957" w:rsidRPr="0039271B" w:rsidRDefault="00B93957" w:rsidP="00B93957">
            <w:pPr>
              <w:spacing w:line="267" w:lineRule="exact"/>
              <w:ind w:right="-20"/>
              <w:rPr>
                <w:b/>
              </w:rPr>
            </w:pPr>
          </w:p>
        </w:tc>
      </w:tr>
      <w:tr w:rsidR="000839B1" w:rsidRPr="00586823" w14:paraId="50DECD8A" w14:textId="77777777" w:rsidTr="007A394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304EE1C7" w14:textId="0817A5BD" w:rsidR="000839B1" w:rsidRPr="00586823" w:rsidRDefault="000839B1" w:rsidP="000839B1">
            <w:pPr>
              <w:spacing w:line="267" w:lineRule="exact"/>
              <w:ind w:right="81"/>
              <w:jc w:val="center"/>
              <w:rPr>
                <w:rFonts w:eastAsia="Calibri"/>
                <w:b/>
                <w:bCs/>
                <w:position w:val="1"/>
              </w:rPr>
            </w:pPr>
            <w:r>
              <w:rPr>
                <w:rFonts w:eastAsia="Calibri"/>
                <w:b/>
                <w:bCs/>
                <w:position w:val="1"/>
              </w:rPr>
              <w:t>R (</w:t>
            </w:r>
            <w:r w:rsidR="00484D89">
              <w:rPr>
                <w:rFonts w:eastAsia="Calibri"/>
                <w:b/>
                <w:bCs/>
                <w:position w:val="1"/>
              </w:rPr>
              <w:t>1</w:t>
            </w:r>
            <w:r>
              <w:rPr>
                <w:rFonts w:eastAsia="Calibri"/>
                <w:b/>
                <w:bCs/>
                <w:position w:val="1"/>
              </w:rPr>
              <w:t>/</w:t>
            </w:r>
            <w:r w:rsidR="00484D89">
              <w:rPr>
                <w:rFonts w:eastAsia="Calibri"/>
                <w:b/>
                <w:bCs/>
                <w:position w:val="1"/>
              </w:rPr>
              <w:t>26</w:t>
            </w:r>
            <w:r>
              <w:rPr>
                <w:rFonts w:eastAsia="Calibri"/>
                <w:b/>
                <w:bCs/>
                <w:position w:val="1"/>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5D386A8E" w14:textId="74FFC59F" w:rsidR="000839B1" w:rsidRPr="008D160C" w:rsidRDefault="000839B1" w:rsidP="000839B1">
            <w:pPr>
              <w:rPr>
                <w:rFonts w:eastAsia="Calibri"/>
                <w:position w:val="1"/>
              </w:rPr>
            </w:pPr>
            <w:r>
              <w:rPr>
                <w:rFonts w:eastAsia="Calibri"/>
                <w:position w:val="1"/>
              </w:rPr>
              <w:t xml:space="preserve"> Stress and Mental Health </w:t>
            </w:r>
          </w:p>
        </w:tc>
        <w:tc>
          <w:tcPr>
            <w:tcW w:w="4196" w:type="dxa"/>
            <w:tcBorders>
              <w:top w:val="single" w:sz="4" w:space="0" w:color="000000"/>
              <w:left w:val="single" w:sz="4" w:space="0" w:color="000000"/>
              <w:bottom w:val="single" w:sz="4" w:space="0" w:color="000000"/>
              <w:right w:val="single" w:sz="4" w:space="0" w:color="000000"/>
            </w:tcBorders>
          </w:tcPr>
          <w:p w14:paraId="2022FD90" w14:textId="77777777" w:rsidR="000839B1" w:rsidRDefault="000839B1" w:rsidP="000839B1">
            <w:pPr>
              <w:spacing w:before="43"/>
              <w:ind w:right="-20"/>
              <w:rPr>
                <w:rFonts w:eastAsia="Calibri"/>
              </w:rPr>
            </w:pPr>
            <w:r w:rsidRPr="00586823">
              <w:rPr>
                <w:rFonts w:eastAsia="Calibri"/>
              </w:rPr>
              <w:t xml:space="preserve">  </w:t>
            </w:r>
          </w:p>
          <w:p w14:paraId="3819CD1E" w14:textId="0F6D50AB" w:rsidR="000839B1" w:rsidRPr="00586823" w:rsidRDefault="009D12F3" w:rsidP="00C46312">
            <w:pPr>
              <w:spacing w:line="267" w:lineRule="exact"/>
              <w:ind w:right="-20"/>
              <w:jc w:val="center"/>
            </w:pPr>
            <w:r>
              <w:rPr>
                <w:rFonts w:eastAsia="Calibri"/>
                <w:highlight w:val="green"/>
              </w:rPr>
              <w:t>Interview</w:t>
            </w:r>
            <w:r w:rsidR="008269E9">
              <w:rPr>
                <w:rFonts w:eastAsia="Calibri"/>
                <w:highlight w:val="green"/>
              </w:rPr>
              <w:t xml:space="preserve"> Subject Select</w:t>
            </w:r>
            <w:r w:rsidR="00C46312">
              <w:rPr>
                <w:rFonts w:eastAsia="Calibri"/>
                <w:highlight w:val="green"/>
              </w:rPr>
              <w:t xml:space="preserve">ion </w:t>
            </w:r>
          </w:p>
        </w:tc>
      </w:tr>
      <w:tr w:rsidR="000839B1"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188B01FD" w:rsidR="000839B1" w:rsidRPr="008D160C" w:rsidRDefault="000839B1" w:rsidP="000839B1">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w:t>
            </w:r>
            <w:r>
              <w:rPr>
                <w:rFonts w:eastAsia="Calibri"/>
                <w:b/>
                <w:bCs/>
                <w:position w:val="1"/>
              </w:rPr>
              <w:t xml:space="preserve">: Happiness and Positive Psychology </w:t>
            </w:r>
          </w:p>
        </w:tc>
      </w:tr>
      <w:tr w:rsidR="000839B1" w:rsidRPr="00586823" w14:paraId="09627D4F" w14:textId="77777777" w:rsidTr="005D62C3">
        <w:trPr>
          <w:trHeight w:hRule="exact" w:val="2395"/>
        </w:trPr>
        <w:tc>
          <w:tcPr>
            <w:tcW w:w="1254" w:type="dxa"/>
            <w:tcBorders>
              <w:top w:val="single" w:sz="4" w:space="0" w:color="000000"/>
              <w:left w:val="single" w:sz="4" w:space="0" w:color="000000"/>
              <w:bottom w:val="single" w:sz="4" w:space="0" w:color="000000"/>
              <w:right w:val="single" w:sz="4" w:space="0" w:color="000000"/>
            </w:tcBorders>
          </w:tcPr>
          <w:p w14:paraId="3F7DE287" w14:textId="45A2AF80" w:rsidR="000839B1" w:rsidRPr="00586823" w:rsidRDefault="000839B1" w:rsidP="000839B1">
            <w:pPr>
              <w:spacing w:line="267" w:lineRule="exact"/>
              <w:ind w:right="81"/>
              <w:jc w:val="right"/>
              <w:rPr>
                <w:rFonts w:eastAsia="Calibri"/>
              </w:rPr>
            </w:pPr>
            <w:r>
              <w:rPr>
                <w:rFonts w:eastAsia="Calibri"/>
                <w:b/>
                <w:bCs/>
                <w:position w:val="1"/>
              </w:rPr>
              <w:t>T (</w:t>
            </w:r>
            <w:r w:rsidR="00470C08">
              <w:rPr>
                <w:rFonts w:eastAsia="Calibri"/>
                <w:b/>
                <w:bCs/>
                <w:position w:val="1"/>
              </w:rPr>
              <w:t>1</w:t>
            </w:r>
            <w:r>
              <w:rPr>
                <w:rFonts w:eastAsia="Calibri"/>
                <w:b/>
                <w:bCs/>
                <w:position w:val="1"/>
              </w:rPr>
              <w:t>/</w:t>
            </w:r>
            <w:r w:rsidR="00470C08">
              <w:rPr>
                <w:rFonts w:eastAsia="Calibri"/>
                <w:b/>
                <w:bCs/>
                <w:position w:val="1"/>
              </w:rPr>
              <w:t>31</w:t>
            </w:r>
            <w:r>
              <w:rPr>
                <w:rFonts w:eastAsia="Calibri"/>
                <w:b/>
                <w:bCs/>
                <w:position w:val="1"/>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693ECE8F" w14:textId="77777777" w:rsidR="000839B1" w:rsidRDefault="000839B1" w:rsidP="000839B1">
            <w:pPr>
              <w:rPr>
                <w:rFonts w:eastAsia="Calibri"/>
              </w:rPr>
            </w:pPr>
            <w:r>
              <w:rPr>
                <w:rFonts w:eastAsia="Calibri"/>
              </w:rPr>
              <w:t>What is happiness?</w:t>
            </w:r>
          </w:p>
          <w:p w14:paraId="437F92A9" w14:textId="77777777" w:rsidR="000839B1" w:rsidRDefault="000839B1" w:rsidP="000839B1">
            <w:pPr>
              <w:rPr>
                <w:rFonts w:eastAsia="Calibri"/>
              </w:rPr>
            </w:pPr>
          </w:p>
          <w:p w14:paraId="5B682E35" w14:textId="551C37C6" w:rsidR="000839B1" w:rsidRPr="00DF5997" w:rsidRDefault="000839B1" w:rsidP="000839B1">
            <w:pPr>
              <w:rPr>
                <w:rFonts w:eastAsia="Calibri"/>
                <w:i/>
                <w:iCs/>
                <w:position w:val="1"/>
              </w:rPr>
            </w:pPr>
            <w:r>
              <w:rPr>
                <w:rFonts w:eastAsia="Calibri"/>
                <w:i/>
                <w:iCs/>
              </w:rPr>
              <w:t xml:space="preserve">Last day to drop from a course with no grade assignment </w:t>
            </w:r>
            <w:r w:rsidR="00873CF8">
              <w:rPr>
                <w:rFonts w:eastAsia="Calibri"/>
                <w:i/>
                <w:iCs/>
              </w:rPr>
              <w:t>(2/1)</w:t>
            </w:r>
          </w:p>
        </w:tc>
        <w:tc>
          <w:tcPr>
            <w:tcW w:w="4196" w:type="dxa"/>
            <w:tcBorders>
              <w:top w:val="single" w:sz="4" w:space="0" w:color="000000"/>
              <w:left w:val="single" w:sz="4" w:space="0" w:color="000000"/>
              <w:bottom w:val="single" w:sz="4" w:space="0" w:color="000000"/>
              <w:right w:val="single" w:sz="4" w:space="0" w:color="000000"/>
            </w:tcBorders>
          </w:tcPr>
          <w:p w14:paraId="60F15A1C" w14:textId="2181C20B" w:rsidR="000839B1" w:rsidRDefault="000839B1" w:rsidP="000839B1">
            <w:pPr>
              <w:spacing w:line="267" w:lineRule="exact"/>
              <w:ind w:right="-20"/>
              <w:rPr>
                <w:rFonts w:eastAsia="Calibri"/>
              </w:rPr>
            </w:pPr>
            <w:r w:rsidRPr="00586823">
              <w:t xml:space="preserve"> </w:t>
            </w:r>
            <w:r w:rsidRPr="001C41D4">
              <w:rPr>
                <w:rFonts w:eastAsia="Calibri"/>
                <w:highlight w:val="cyan"/>
              </w:rPr>
              <w:t>Watch this video:</w:t>
            </w:r>
            <w:r>
              <w:rPr>
                <w:rFonts w:eastAsia="Calibri"/>
              </w:rPr>
              <w:t xml:space="preserve"> </w:t>
            </w:r>
          </w:p>
          <w:p w14:paraId="6BBEA1D6" w14:textId="5164C121" w:rsidR="000839B1" w:rsidRDefault="000839B1" w:rsidP="000839B1">
            <w:pPr>
              <w:spacing w:line="267" w:lineRule="exact"/>
              <w:ind w:right="-20"/>
              <w:rPr>
                <w:rFonts w:eastAsia="Calibri"/>
              </w:rPr>
            </w:pPr>
            <w:r>
              <w:rPr>
                <w:rFonts w:eastAsia="Calibri"/>
              </w:rPr>
              <w:t>Stumbling on Happiness</w:t>
            </w:r>
          </w:p>
          <w:p w14:paraId="46993B25" w14:textId="62BC5F62" w:rsidR="000839B1" w:rsidRDefault="000839B1" w:rsidP="000839B1">
            <w:pPr>
              <w:spacing w:line="267" w:lineRule="exact"/>
              <w:ind w:right="-20"/>
              <w:rPr>
                <w:rFonts w:eastAsia="Calibri"/>
              </w:rPr>
            </w:pPr>
            <w:hyperlink r:id="rId17" w:history="1">
              <w:r w:rsidRPr="0075293A">
                <w:rPr>
                  <w:rStyle w:val="Hyperlink"/>
                  <w:rFonts w:eastAsia="Calibri"/>
                </w:rPr>
                <w:t>https://www.youtube.com/watch?v=4q1dgn_C0AU</w:t>
              </w:r>
            </w:hyperlink>
            <w:r>
              <w:rPr>
                <w:rFonts w:eastAsia="Calibri"/>
              </w:rPr>
              <w:t xml:space="preserve"> </w:t>
            </w:r>
          </w:p>
          <w:p w14:paraId="45BA0B5E" w14:textId="77777777" w:rsidR="000839B1" w:rsidRDefault="000839B1" w:rsidP="000839B1">
            <w:pPr>
              <w:spacing w:line="267" w:lineRule="exact"/>
              <w:ind w:right="-20"/>
              <w:rPr>
                <w:rFonts w:eastAsia="Calibri"/>
              </w:rPr>
            </w:pPr>
          </w:p>
          <w:p w14:paraId="7F7EDB9F" w14:textId="27C2CE30" w:rsidR="000839B1" w:rsidRDefault="000839B1" w:rsidP="000839B1">
            <w:pPr>
              <w:spacing w:line="267" w:lineRule="exact"/>
              <w:ind w:right="-20"/>
              <w:rPr>
                <w:rFonts w:eastAsia="Calibri"/>
              </w:rPr>
            </w:pPr>
            <w:r w:rsidRPr="001C41D4">
              <w:rPr>
                <w:rFonts w:eastAsia="Calibri"/>
                <w:highlight w:val="cyan"/>
              </w:rPr>
              <w:t>DePaulo, 2015</w:t>
            </w:r>
            <w:r>
              <w:rPr>
                <w:rFonts w:eastAsia="Calibri"/>
              </w:rPr>
              <w:t xml:space="preserve"> </w:t>
            </w:r>
          </w:p>
          <w:p w14:paraId="776CD19D" w14:textId="77777777" w:rsidR="000839B1" w:rsidRDefault="000839B1" w:rsidP="000839B1">
            <w:pPr>
              <w:spacing w:line="267" w:lineRule="exact"/>
              <w:ind w:right="-20"/>
              <w:rPr>
                <w:rFonts w:eastAsia="Calibri"/>
              </w:rPr>
            </w:pPr>
          </w:p>
          <w:p w14:paraId="40BC5328" w14:textId="77777777" w:rsidR="000839B1" w:rsidRDefault="000839B1" w:rsidP="000839B1">
            <w:pPr>
              <w:spacing w:line="267" w:lineRule="exact"/>
              <w:ind w:right="-20"/>
              <w:rPr>
                <w:rFonts w:eastAsia="Calibri"/>
              </w:rPr>
            </w:pPr>
            <w:r>
              <w:rPr>
                <w:rFonts w:eastAsia="Calibri"/>
              </w:rPr>
              <w:t xml:space="preserve">Pilgrim section: Pleasure </w:t>
            </w:r>
          </w:p>
          <w:p w14:paraId="34DB07A4" w14:textId="77777777" w:rsidR="000839B1" w:rsidRDefault="000839B1" w:rsidP="000839B1">
            <w:pPr>
              <w:spacing w:line="267" w:lineRule="exact"/>
              <w:ind w:right="-20"/>
              <w:rPr>
                <w:b/>
                <w:bCs/>
              </w:rPr>
            </w:pPr>
          </w:p>
          <w:p w14:paraId="46C186F0" w14:textId="0AE188AD" w:rsidR="000839B1" w:rsidRPr="0039271B" w:rsidRDefault="000839B1" w:rsidP="000839B1">
            <w:pPr>
              <w:spacing w:line="267" w:lineRule="exact"/>
              <w:ind w:right="-20"/>
              <w:rPr>
                <w:b/>
                <w:bCs/>
              </w:rPr>
            </w:pPr>
          </w:p>
        </w:tc>
      </w:tr>
      <w:tr w:rsidR="000839B1" w:rsidRPr="00586823" w14:paraId="7F698F81" w14:textId="77777777" w:rsidTr="001D61CA">
        <w:trPr>
          <w:trHeight w:hRule="exact" w:val="1432"/>
        </w:trPr>
        <w:tc>
          <w:tcPr>
            <w:tcW w:w="1254" w:type="dxa"/>
            <w:tcBorders>
              <w:top w:val="single" w:sz="4" w:space="0" w:color="000000"/>
              <w:left w:val="single" w:sz="4" w:space="0" w:color="000000"/>
              <w:bottom w:val="single" w:sz="4" w:space="0" w:color="000000"/>
              <w:right w:val="single" w:sz="4" w:space="0" w:color="000000"/>
            </w:tcBorders>
          </w:tcPr>
          <w:p w14:paraId="5FDB8FB5" w14:textId="1E24F88A" w:rsidR="000839B1" w:rsidRDefault="000839B1" w:rsidP="000839B1">
            <w:pPr>
              <w:spacing w:line="267" w:lineRule="exact"/>
              <w:ind w:right="81"/>
              <w:jc w:val="right"/>
              <w:rPr>
                <w:rFonts w:eastAsia="Calibri"/>
                <w:b/>
              </w:rPr>
            </w:pPr>
            <w:r>
              <w:rPr>
                <w:rFonts w:eastAsia="Calibri"/>
                <w:b/>
              </w:rPr>
              <w:t>R (</w:t>
            </w:r>
            <w:r w:rsidR="00470C08">
              <w:rPr>
                <w:rFonts w:eastAsia="Calibri"/>
                <w:b/>
              </w:rPr>
              <w:t>2</w:t>
            </w:r>
            <w:r>
              <w:rPr>
                <w:rFonts w:eastAsia="Calibri"/>
                <w:b/>
              </w:rPr>
              <w:t>/</w:t>
            </w:r>
            <w:r w:rsidR="00AE303A">
              <w:rPr>
                <w:rFonts w:eastAsia="Calibri"/>
                <w:b/>
              </w:rPr>
              <w:t>2</w:t>
            </w:r>
            <w:r w:rsidRPr="00586823">
              <w:rPr>
                <w:rFonts w:eastAsia="Calibri"/>
                <w:b/>
              </w:rPr>
              <w:t>)</w:t>
            </w:r>
          </w:p>
          <w:p w14:paraId="226DE431" w14:textId="13312816" w:rsidR="000839B1" w:rsidRPr="00586823" w:rsidRDefault="000839B1" w:rsidP="000839B1">
            <w:pPr>
              <w:spacing w:line="267" w:lineRule="exact"/>
              <w:ind w:right="81"/>
              <w:jc w:val="right"/>
              <w:rPr>
                <w:rFonts w:eastAsia="Calibri"/>
                <w:b/>
                <w:bCs/>
                <w:position w:val="1"/>
              </w:rPr>
            </w:pPr>
          </w:p>
        </w:tc>
        <w:tc>
          <w:tcPr>
            <w:tcW w:w="4130" w:type="dxa"/>
            <w:tcBorders>
              <w:top w:val="single" w:sz="4" w:space="0" w:color="000000"/>
              <w:left w:val="single" w:sz="4" w:space="0" w:color="000000"/>
              <w:bottom w:val="single" w:sz="4" w:space="0" w:color="000000"/>
              <w:right w:val="single" w:sz="4" w:space="0" w:color="000000"/>
            </w:tcBorders>
          </w:tcPr>
          <w:p w14:paraId="254C810F" w14:textId="4F539CAA" w:rsidR="000839B1" w:rsidRDefault="000839B1" w:rsidP="000839B1">
            <w:pPr>
              <w:rPr>
                <w:rFonts w:eastAsia="Calibri"/>
              </w:rPr>
            </w:pPr>
            <w:r>
              <w:rPr>
                <w:rFonts w:eastAsia="Calibri"/>
              </w:rPr>
              <w:t xml:space="preserve">Positive Psychology </w:t>
            </w:r>
          </w:p>
          <w:p w14:paraId="25F7C2FE" w14:textId="77777777" w:rsidR="000839B1" w:rsidRDefault="000839B1" w:rsidP="000839B1">
            <w:pPr>
              <w:rPr>
                <w:rFonts w:eastAsia="Calibri"/>
                <w:position w:val="1"/>
              </w:rPr>
            </w:pPr>
          </w:p>
          <w:p w14:paraId="3340FA13" w14:textId="258CB7C4" w:rsidR="000839B1" w:rsidRPr="008D160C" w:rsidRDefault="000839B1" w:rsidP="000839B1">
            <w:pPr>
              <w:rPr>
                <w:rFonts w:eastAsia="Calibri"/>
                <w:position w:val="1"/>
              </w:rPr>
            </w:pPr>
          </w:p>
        </w:tc>
        <w:tc>
          <w:tcPr>
            <w:tcW w:w="4196" w:type="dxa"/>
            <w:tcBorders>
              <w:top w:val="single" w:sz="4" w:space="0" w:color="000000"/>
              <w:left w:val="single" w:sz="4" w:space="0" w:color="000000"/>
              <w:bottom w:val="single" w:sz="4" w:space="0" w:color="000000"/>
              <w:right w:val="single" w:sz="4" w:space="0" w:color="000000"/>
            </w:tcBorders>
          </w:tcPr>
          <w:p w14:paraId="78FF0210" w14:textId="1EEA90D4" w:rsidR="000839B1" w:rsidRDefault="000839B1" w:rsidP="000839B1">
            <w:pPr>
              <w:rPr>
                <w:rFonts w:eastAsia="Calibri"/>
              </w:rPr>
            </w:pPr>
            <w:r>
              <w:rPr>
                <w:rFonts w:eastAsia="Calibri"/>
              </w:rPr>
              <w:t xml:space="preserve"> </w:t>
            </w:r>
            <w:proofErr w:type="spellStart"/>
            <w:r w:rsidRPr="001C41D4">
              <w:rPr>
                <w:rFonts w:eastAsia="Calibri"/>
                <w:highlight w:val="cyan"/>
              </w:rPr>
              <w:t>McTiernan</w:t>
            </w:r>
            <w:proofErr w:type="spellEnd"/>
            <w:r w:rsidRPr="001C41D4">
              <w:rPr>
                <w:rFonts w:eastAsia="Calibri"/>
                <w:highlight w:val="cyan"/>
              </w:rPr>
              <w:t xml:space="preserve"> et al., 2021</w:t>
            </w:r>
          </w:p>
          <w:p w14:paraId="5EC67B00" w14:textId="05250A0B" w:rsidR="000839B1" w:rsidRPr="00586823" w:rsidRDefault="000839B1" w:rsidP="000839B1">
            <w:pPr>
              <w:jc w:val="center"/>
              <w:rPr>
                <w:rFonts w:eastAsia="Calibri"/>
              </w:rPr>
            </w:pPr>
          </w:p>
        </w:tc>
      </w:tr>
      <w:tr w:rsidR="000839B1"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5B388D5A" w:rsidR="000839B1" w:rsidRPr="00586823" w:rsidRDefault="000839B1" w:rsidP="000839B1">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5</w:t>
            </w:r>
            <w:r>
              <w:rPr>
                <w:rFonts w:eastAsia="Calibri"/>
                <w:b/>
                <w:bCs/>
                <w:position w:val="1"/>
              </w:rPr>
              <w:t>: Mental Illnesses</w:t>
            </w:r>
            <w:r w:rsidR="006A2250">
              <w:rPr>
                <w:rFonts w:eastAsia="Calibri"/>
                <w:b/>
                <w:bCs/>
                <w:position w:val="1"/>
              </w:rPr>
              <w:t xml:space="preserve"> &amp; Prevention Theory</w:t>
            </w:r>
          </w:p>
        </w:tc>
      </w:tr>
      <w:tr w:rsidR="000839B1" w:rsidRPr="00586823" w14:paraId="6BD8D7AC" w14:textId="77777777" w:rsidTr="001D61CA">
        <w:trPr>
          <w:trHeight w:hRule="exact" w:val="156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7E631DCB" w:rsidR="000839B1" w:rsidRPr="00586823" w:rsidRDefault="000839B1" w:rsidP="000839B1">
            <w:pPr>
              <w:spacing w:line="267" w:lineRule="exact"/>
              <w:ind w:right="81"/>
              <w:jc w:val="right"/>
              <w:rPr>
                <w:rFonts w:eastAsia="Calibri"/>
              </w:rPr>
            </w:pPr>
            <w:r>
              <w:rPr>
                <w:rFonts w:eastAsia="Calibri"/>
                <w:b/>
                <w:bCs/>
                <w:position w:val="1"/>
              </w:rPr>
              <w:t>T (</w:t>
            </w:r>
            <w:r w:rsidR="00873CF8">
              <w:rPr>
                <w:rFonts w:eastAsia="Calibri"/>
                <w:b/>
                <w:bCs/>
                <w:position w:val="1"/>
              </w:rPr>
              <w:t>2/7`</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EA61D87" w14:textId="7732A0CC" w:rsidR="000839B1" w:rsidRPr="00F36CC4" w:rsidRDefault="000839B1" w:rsidP="000839B1">
            <w:pPr>
              <w:spacing w:line="240" w:lineRule="exact"/>
              <w:rPr>
                <w:rFonts w:eastAsia="Calibri"/>
              </w:rPr>
            </w:pPr>
            <w:r w:rsidRPr="00586823">
              <w:rPr>
                <w:rFonts w:eastAsia="Calibri"/>
              </w:rPr>
              <w:t xml:space="preserve"> </w:t>
            </w:r>
          </w:p>
          <w:p w14:paraId="37408E8A" w14:textId="5771594F" w:rsidR="000839B1" w:rsidRPr="00F36CC4" w:rsidRDefault="000839B1" w:rsidP="000839B1">
            <w:pPr>
              <w:spacing w:line="240" w:lineRule="exact"/>
              <w:rPr>
                <w:rFonts w:eastAsia="Calibri"/>
              </w:rPr>
            </w:pPr>
            <w:r>
              <w:rPr>
                <w:rFonts w:eastAsia="Calibri"/>
                <w:position w:val="1"/>
              </w:rPr>
              <w:t>What are we trying to prevent?</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F36F946" w14:textId="77777777" w:rsidR="000839B1" w:rsidRDefault="000839B1" w:rsidP="000839B1">
            <w:pPr>
              <w:spacing w:line="267" w:lineRule="exact"/>
              <w:ind w:right="-20"/>
            </w:pPr>
            <w:r>
              <w:t>Pilgrim sections:</w:t>
            </w:r>
          </w:p>
          <w:p w14:paraId="4B05BA23" w14:textId="3A5C3565" w:rsidR="000839B1" w:rsidRDefault="000839B1" w:rsidP="000839B1">
            <w:pPr>
              <w:spacing w:line="267" w:lineRule="exact"/>
              <w:ind w:right="-20"/>
            </w:pPr>
            <w:r>
              <w:t xml:space="preserve">Lay views of Mental Disorders, Madness, substance misuse, and Childhood adversity </w:t>
            </w:r>
          </w:p>
          <w:p w14:paraId="071BC683" w14:textId="77777777" w:rsidR="000839B1" w:rsidRDefault="000839B1" w:rsidP="000839B1">
            <w:pPr>
              <w:spacing w:line="240" w:lineRule="exact"/>
              <w:rPr>
                <w:rFonts w:eastAsia="Calibri"/>
                <w:b/>
                <w:bCs/>
              </w:rPr>
            </w:pPr>
          </w:p>
          <w:p w14:paraId="42A916B4" w14:textId="465E4F00" w:rsidR="000839B1" w:rsidRPr="00666FA2" w:rsidRDefault="000839B1" w:rsidP="000839B1">
            <w:pPr>
              <w:spacing w:line="240" w:lineRule="exact"/>
              <w:rPr>
                <w:rFonts w:eastAsia="Calibri"/>
                <w:b/>
                <w:bCs/>
              </w:rPr>
            </w:pPr>
          </w:p>
        </w:tc>
      </w:tr>
      <w:tr w:rsidR="000839B1" w:rsidRPr="00586823" w14:paraId="6077E078" w14:textId="77777777" w:rsidTr="007A394C">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78BBE197" w:rsidR="000839B1" w:rsidRPr="00586823" w:rsidRDefault="000839B1" w:rsidP="000839B1">
            <w:pPr>
              <w:spacing w:line="267" w:lineRule="exact"/>
              <w:ind w:right="81"/>
              <w:jc w:val="right"/>
              <w:rPr>
                <w:rFonts w:eastAsia="Calibri"/>
                <w:b/>
                <w:bCs/>
                <w:position w:val="1"/>
              </w:rPr>
            </w:pPr>
            <w:r>
              <w:rPr>
                <w:rFonts w:eastAsia="Calibri"/>
                <w:b/>
                <w:bCs/>
                <w:position w:val="1"/>
              </w:rPr>
              <w:t>R (</w:t>
            </w:r>
            <w:r w:rsidR="00873CF8">
              <w:rPr>
                <w:rFonts w:eastAsia="Calibri"/>
                <w:b/>
                <w:bCs/>
                <w:position w:val="1"/>
              </w:rPr>
              <w:t>2/9</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2684C6E8" w14:textId="77777777" w:rsidR="000839B1" w:rsidRDefault="000839B1" w:rsidP="000839B1">
            <w:pPr>
              <w:spacing w:before="43"/>
              <w:ind w:right="-20"/>
              <w:rPr>
                <w:rFonts w:eastAsia="Calibri"/>
                <w:position w:val="1"/>
              </w:rPr>
            </w:pPr>
            <w:r>
              <w:rPr>
                <w:rFonts w:eastAsia="Calibri"/>
                <w:position w:val="1"/>
              </w:rPr>
              <w:t xml:space="preserve"> What are we trying to prevent?</w:t>
            </w:r>
          </w:p>
          <w:p w14:paraId="6335F5CB" w14:textId="6FB74FEF" w:rsidR="000839B1" w:rsidRPr="00D77C0F" w:rsidRDefault="000839B1" w:rsidP="000839B1">
            <w:pPr>
              <w:spacing w:before="43"/>
              <w:ind w:right="-20"/>
              <w:rPr>
                <w:rFonts w:eastAsia="Calibri"/>
                <w:i/>
                <w:iCs/>
                <w:position w:val="1"/>
              </w:rPr>
            </w:pPr>
          </w:p>
        </w:tc>
        <w:tc>
          <w:tcPr>
            <w:tcW w:w="4196" w:type="dxa"/>
            <w:tcBorders>
              <w:top w:val="single" w:sz="4" w:space="0" w:color="000000"/>
              <w:left w:val="single" w:sz="4" w:space="0" w:color="000000"/>
              <w:bottom w:val="single" w:sz="4" w:space="0" w:color="000000"/>
              <w:right w:val="single" w:sz="4" w:space="0" w:color="000000"/>
            </w:tcBorders>
          </w:tcPr>
          <w:p w14:paraId="28235B44" w14:textId="2B88C21C" w:rsidR="000839B1" w:rsidRDefault="000839B1" w:rsidP="000839B1">
            <w:pPr>
              <w:spacing w:before="43"/>
              <w:ind w:right="-20"/>
              <w:rPr>
                <w:rFonts w:eastAsia="Calibri"/>
              </w:rPr>
            </w:pPr>
            <w:r w:rsidRPr="00586823">
              <w:rPr>
                <w:rFonts w:eastAsia="Calibri"/>
              </w:rPr>
              <w:t xml:space="preserve">  </w:t>
            </w:r>
          </w:p>
          <w:p w14:paraId="6F711678" w14:textId="5EB6371E" w:rsidR="000839B1" w:rsidRPr="00586823" w:rsidRDefault="000839B1" w:rsidP="000839B1">
            <w:pPr>
              <w:jc w:val="center"/>
              <w:rPr>
                <w:rFonts w:eastAsia="Calibri"/>
              </w:rPr>
            </w:pPr>
            <w:r w:rsidRPr="001C41D4">
              <w:rPr>
                <w:rFonts w:eastAsia="Calibri"/>
                <w:highlight w:val="green"/>
              </w:rPr>
              <w:t xml:space="preserve">Reflection </w:t>
            </w:r>
            <w:r w:rsidR="00C46312">
              <w:rPr>
                <w:rFonts w:eastAsia="Calibri"/>
                <w:highlight w:val="green"/>
              </w:rPr>
              <w:t>P</w:t>
            </w:r>
            <w:r w:rsidRPr="001C41D4">
              <w:rPr>
                <w:rFonts w:eastAsia="Calibri"/>
                <w:highlight w:val="green"/>
              </w:rPr>
              <w:t>aper</w:t>
            </w:r>
            <w:r w:rsidR="00B86280">
              <w:rPr>
                <w:rFonts w:eastAsia="Calibri"/>
                <w:highlight w:val="green"/>
              </w:rPr>
              <w:t xml:space="preserve"> 1 Due @ 11:59pm</w:t>
            </w:r>
            <w:r w:rsidRPr="001C41D4">
              <w:rPr>
                <w:rFonts w:eastAsia="Calibri"/>
                <w:highlight w:val="green"/>
              </w:rPr>
              <w:t xml:space="preserve"> </w:t>
            </w:r>
          </w:p>
        </w:tc>
      </w:tr>
      <w:tr w:rsidR="000839B1" w:rsidRPr="00586823" w14:paraId="763BDD53" w14:textId="77777777" w:rsidTr="00D47C7C">
        <w:trPr>
          <w:trHeight w:hRule="exact" w:val="73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6CD1A54E" w:rsidR="000839B1" w:rsidRPr="00586823" w:rsidRDefault="000839B1" w:rsidP="000839B1">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6</w:t>
            </w:r>
            <w:r>
              <w:rPr>
                <w:rFonts w:eastAsia="Calibri"/>
                <w:b/>
                <w:bCs/>
                <w:position w:val="1"/>
              </w:rPr>
              <w:t xml:space="preserve">: </w:t>
            </w:r>
            <w:r w:rsidR="00B12F59">
              <w:rPr>
                <w:rFonts w:eastAsia="Calibri"/>
                <w:b/>
                <w:bCs/>
                <w:spacing w:val="1"/>
                <w:shd w:val="clear" w:color="auto" w:fill="D0CECE" w:themeFill="background2" w:themeFillShade="E6"/>
              </w:rPr>
              <w:t>Social Justice</w:t>
            </w:r>
          </w:p>
        </w:tc>
      </w:tr>
      <w:tr w:rsidR="000839B1" w:rsidRPr="00586823" w14:paraId="1B713E23" w14:textId="77777777" w:rsidTr="00504A53">
        <w:trPr>
          <w:trHeight w:hRule="exact" w:val="235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384B0C10" w:rsidR="000839B1" w:rsidRPr="00586823" w:rsidRDefault="000839B1" w:rsidP="000839B1">
            <w:pPr>
              <w:spacing w:line="267" w:lineRule="exact"/>
              <w:ind w:right="81"/>
              <w:jc w:val="right"/>
              <w:rPr>
                <w:rFonts w:eastAsia="Calibri"/>
                <w:b/>
                <w:bCs/>
                <w:position w:val="1"/>
              </w:rPr>
            </w:pPr>
            <w:bookmarkStart w:id="0" w:name="_Hlk124234470"/>
            <w:r>
              <w:rPr>
                <w:rFonts w:eastAsia="Calibri"/>
                <w:b/>
                <w:bCs/>
              </w:rPr>
              <w:lastRenderedPageBreak/>
              <w:t>T (</w:t>
            </w:r>
            <w:r w:rsidR="00873CF8">
              <w:rPr>
                <w:rFonts w:eastAsia="Calibri"/>
                <w:b/>
                <w:bCs/>
              </w:rPr>
              <w:t>2/14</w:t>
            </w:r>
            <w:r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40AAAD8" w14:textId="35AB66B3" w:rsidR="000839B1" w:rsidRPr="00586823" w:rsidRDefault="00B12F59" w:rsidP="000839B1">
            <w:pPr>
              <w:spacing w:line="267" w:lineRule="exact"/>
              <w:ind w:right="-20"/>
              <w:rPr>
                <w:rFonts w:eastAsia="Calibri"/>
                <w:spacing w:val="1"/>
                <w:position w:val="1"/>
              </w:rPr>
            </w:pPr>
            <w:r>
              <w:rPr>
                <w:rFonts w:eastAsia="Calibri"/>
                <w:spacing w:val="1"/>
                <w:position w:val="1"/>
              </w:rPr>
              <w:t>Social Justice Theory</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3D6AA751" w14:textId="77777777" w:rsidR="006A21F9" w:rsidRDefault="006A21F9" w:rsidP="00D60B18">
            <w:pPr>
              <w:spacing w:line="240" w:lineRule="exact"/>
            </w:pPr>
          </w:p>
          <w:p w14:paraId="3BD3ABF6" w14:textId="3429FFF4" w:rsidR="00504A53" w:rsidRDefault="00504A53" w:rsidP="00D60B18">
            <w:pPr>
              <w:spacing w:line="240" w:lineRule="exact"/>
            </w:pPr>
            <w:r w:rsidRPr="00504A53">
              <w:rPr>
                <w:highlight w:val="cyan"/>
              </w:rPr>
              <w:t>Patel</w:t>
            </w:r>
            <w:r>
              <w:rPr>
                <w:highlight w:val="cyan"/>
              </w:rPr>
              <w:t xml:space="preserve">, </w:t>
            </w:r>
            <w:r w:rsidRPr="00504A53">
              <w:rPr>
                <w:highlight w:val="cyan"/>
              </w:rPr>
              <w:t>2015</w:t>
            </w:r>
          </w:p>
          <w:p w14:paraId="68AFA0F6" w14:textId="77777777" w:rsidR="00504A53" w:rsidRDefault="00504A53" w:rsidP="00D60B18">
            <w:pPr>
              <w:spacing w:line="240" w:lineRule="exact"/>
            </w:pPr>
          </w:p>
          <w:p w14:paraId="0B82805D" w14:textId="77777777" w:rsidR="00504A53" w:rsidRDefault="00504A53" w:rsidP="00504A53">
            <w:pPr>
              <w:spacing w:line="240" w:lineRule="exact"/>
            </w:pPr>
            <w:r w:rsidRPr="001C41D4">
              <w:rPr>
                <w:highlight w:val="cyan"/>
              </w:rPr>
              <w:t>Watch this video:</w:t>
            </w:r>
            <w:r>
              <w:t xml:space="preserve"> </w:t>
            </w:r>
          </w:p>
          <w:p w14:paraId="28831421" w14:textId="77777777" w:rsidR="00504A53" w:rsidRDefault="00504A53" w:rsidP="00504A53">
            <w:pPr>
              <w:pStyle w:val="paragraph"/>
              <w:spacing w:before="0" w:beforeAutospacing="0" w:after="0" w:afterAutospacing="0"/>
              <w:textAlignment w:val="baseline"/>
              <w:rPr>
                <w:rFonts w:ascii="Segoe UI" w:hAnsi="Segoe UI" w:cs="Segoe UI"/>
                <w:sz w:val="18"/>
                <w:szCs w:val="18"/>
              </w:rPr>
            </w:pPr>
            <w:r>
              <w:rPr>
                <w:rStyle w:val="normaltextrun"/>
              </w:rPr>
              <w:t>Social justice – is it still relevant in the 21</w:t>
            </w:r>
            <w:r>
              <w:rPr>
                <w:rStyle w:val="normaltextrun"/>
                <w:sz w:val="19"/>
                <w:szCs w:val="19"/>
                <w:vertAlign w:val="superscript"/>
              </w:rPr>
              <w:t>st</w:t>
            </w:r>
            <w:r>
              <w:rPr>
                <w:rStyle w:val="normaltextrun"/>
              </w:rPr>
              <w:t xml:space="preserve"> century?</w:t>
            </w:r>
            <w:r>
              <w:rPr>
                <w:rStyle w:val="eop"/>
              </w:rPr>
              <w:t> </w:t>
            </w:r>
          </w:p>
          <w:p w14:paraId="2D25BA85" w14:textId="47A7ED23" w:rsidR="000839B1" w:rsidRPr="00666FA2" w:rsidRDefault="00504A53" w:rsidP="00504A53">
            <w:pPr>
              <w:spacing w:line="240" w:lineRule="exact"/>
              <w:rPr>
                <w:rFonts w:eastAsia="Calibri"/>
                <w:b/>
                <w:spacing w:val="1"/>
              </w:rPr>
            </w:pPr>
            <w:hyperlink r:id="rId18" w:tgtFrame="_blank" w:history="1">
              <w:r>
                <w:rPr>
                  <w:rStyle w:val="normaltextrun"/>
                  <w:rFonts w:ascii="Calibri" w:hAnsi="Calibri" w:cs="Calibri"/>
                  <w:color w:val="0000FF"/>
                  <w:u w:val="single"/>
                </w:rPr>
                <w:t>https://www.youtube.com/watch?v=Wtroop739uU</w:t>
              </w:r>
            </w:hyperlink>
          </w:p>
        </w:tc>
      </w:tr>
      <w:bookmarkEnd w:id="0"/>
      <w:tr w:rsidR="000839B1" w:rsidRPr="00586823" w14:paraId="0D2A5D5B" w14:textId="77777777" w:rsidTr="00504A53">
        <w:trPr>
          <w:trHeight w:hRule="exact" w:val="1360"/>
        </w:trPr>
        <w:tc>
          <w:tcPr>
            <w:tcW w:w="1254" w:type="dxa"/>
            <w:tcBorders>
              <w:top w:val="single" w:sz="4" w:space="0" w:color="000000"/>
              <w:left w:val="single" w:sz="4" w:space="0" w:color="000000"/>
              <w:bottom w:val="single" w:sz="4" w:space="0" w:color="000000"/>
              <w:right w:val="single" w:sz="4" w:space="0" w:color="000000"/>
            </w:tcBorders>
          </w:tcPr>
          <w:p w14:paraId="62697292" w14:textId="6F766D19" w:rsidR="000839B1" w:rsidRPr="00586823" w:rsidRDefault="000839B1" w:rsidP="000839B1">
            <w:pPr>
              <w:spacing w:line="267" w:lineRule="exact"/>
              <w:ind w:right="81"/>
              <w:jc w:val="right"/>
              <w:rPr>
                <w:rFonts w:eastAsia="Calibri"/>
                <w:b/>
                <w:bCs/>
                <w:position w:val="1"/>
              </w:rPr>
            </w:pPr>
            <w:r>
              <w:rPr>
                <w:rFonts w:eastAsia="Calibri"/>
                <w:b/>
                <w:bCs/>
              </w:rPr>
              <w:t>R (</w:t>
            </w:r>
            <w:r w:rsidR="00873CF8">
              <w:rPr>
                <w:rFonts w:eastAsia="Calibri"/>
                <w:b/>
                <w:bCs/>
              </w:rPr>
              <w:t>2/16</w:t>
            </w:r>
            <w:r>
              <w:rPr>
                <w:rFonts w:eastAsia="Calibri"/>
                <w:b/>
                <w:bCs/>
              </w:rPr>
              <w:t xml:space="preserve">) </w:t>
            </w:r>
            <w:r w:rsidRPr="00586823">
              <w:rPr>
                <w:rFonts w:eastAsia="Calibri"/>
                <w:b/>
                <w:bCs/>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03E4EE08" w14:textId="28184CF8" w:rsidR="00504A53" w:rsidRPr="00504A53" w:rsidRDefault="00727F5E" w:rsidP="00727F5E">
            <w:pPr>
              <w:tabs>
                <w:tab w:val="left" w:pos="1103"/>
              </w:tabs>
              <w:spacing w:before="43"/>
              <w:ind w:right="-20"/>
              <w:rPr>
                <w:rFonts w:eastAsia="Calibri"/>
                <w:position w:val="1"/>
              </w:rPr>
            </w:pPr>
            <w:r>
              <w:rPr>
                <w:rFonts w:eastAsia="Calibri"/>
                <w:position w:val="1"/>
              </w:rPr>
              <w:t xml:space="preserve">Gender &amp; Sexuality </w:t>
            </w:r>
          </w:p>
          <w:p w14:paraId="78180ECC" w14:textId="77777777" w:rsidR="00727F5E" w:rsidRDefault="00727F5E" w:rsidP="00727F5E">
            <w:pPr>
              <w:spacing w:before="43"/>
              <w:ind w:right="-20"/>
              <w:rPr>
                <w:rFonts w:eastAsia="Calibri"/>
                <w:position w:val="1"/>
              </w:rPr>
            </w:pPr>
            <w:r>
              <w:rPr>
                <w:rFonts w:eastAsia="Calibri"/>
                <w:position w:val="1"/>
              </w:rPr>
              <w:t>Age &amp;  Disability</w:t>
            </w:r>
          </w:p>
          <w:p w14:paraId="025D2B2D" w14:textId="5F12E75B" w:rsidR="000839B1" w:rsidRPr="00395C09" w:rsidRDefault="00727F5E" w:rsidP="00727F5E">
            <w:pPr>
              <w:tabs>
                <w:tab w:val="left" w:pos="1103"/>
              </w:tabs>
              <w:spacing w:before="43"/>
              <w:ind w:right="-20"/>
              <w:rPr>
                <w:rFonts w:eastAsia="Calibri"/>
                <w:spacing w:val="1"/>
                <w:position w:val="1"/>
              </w:rPr>
            </w:pPr>
            <w:r>
              <w:rPr>
                <w:rFonts w:eastAsia="Calibri"/>
                <w:position w:val="1"/>
              </w:rPr>
              <w:t>Race &amp; Class</w:t>
            </w:r>
          </w:p>
        </w:tc>
        <w:tc>
          <w:tcPr>
            <w:tcW w:w="4196" w:type="dxa"/>
            <w:tcBorders>
              <w:top w:val="single" w:sz="4" w:space="0" w:color="000000"/>
              <w:left w:val="single" w:sz="4" w:space="0" w:color="000000"/>
              <w:bottom w:val="single" w:sz="4" w:space="0" w:color="000000"/>
              <w:right w:val="single" w:sz="4" w:space="0" w:color="000000"/>
            </w:tcBorders>
          </w:tcPr>
          <w:p w14:paraId="03303F57" w14:textId="6501A778" w:rsidR="006A21F9" w:rsidRDefault="006A21F9" w:rsidP="006A21F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9946785" w14:textId="77777777" w:rsidR="00504A53" w:rsidRDefault="00504A53" w:rsidP="00504A53">
            <w:pPr>
              <w:spacing w:line="240" w:lineRule="exact"/>
            </w:pPr>
            <w:r>
              <w:t xml:space="preserve">Pilgrim sections: </w:t>
            </w:r>
          </w:p>
          <w:p w14:paraId="6D5429C9" w14:textId="77777777" w:rsidR="00504A53" w:rsidRDefault="00504A53" w:rsidP="00504A53">
            <w:pPr>
              <w:spacing w:line="240" w:lineRule="exact"/>
            </w:pPr>
            <w:r>
              <w:t xml:space="preserve">Social and Cultural capital, social class, race, gender/sex, age </w:t>
            </w:r>
          </w:p>
          <w:p w14:paraId="4B4E128C" w14:textId="5FADC4D8" w:rsidR="000839B1" w:rsidRPr="00586823" w:rsidRDefault="000839B1" w:rsidP="000839B1">
            <w:pPr>
              <w:spacing w:line="240" w:lineRule="exact"/>
              <w:rPr>
                <w:rFonts w:eastAsia="Calibri"/>
                <w:bCs/>
                <w:spacing w:val="1"/>
              </w:rPr>
            </w:pPr>
          </w:p>
        </w:tc>
      </w:tr>
      <w:tr w:rsidR="000839B1"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682789C7" w:rsidR="000839B1" w:rsidRPr="00586823" w:rsidRDefault="000839B1" w:rsidP="000839B1">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w:t>
            </w:r>
            <w:r>
              <w:rPr>
                <w:rFonts w:eastAsia="Calibri"/>
                <w:b/>
                <w:bCs/>
                <w:position w:val="1"/>
                <w:shd w:val="clear" w:color="auto" w:fill="D0CECE" w:themeFill="background2" w:themeFillShade="E6"/>
              </w:rPr>
              <w:t xml:space="preserve">: </w:t>
            </w:r>
            <w:r w:rsidRPr="00586823">
              <w:rPr>
                <w:rFonts w:eastAsia="Calibri"/>
                <w:b/>
                <w:bCs/>
                <w:position w:val="1"/>
                <w:shd w:val="clear" w:color="auto" w:fill="D0CECE" w:themeFill="background2" w:themeFillShade="E6"/>
              </w:rPr>
              <w:t xml:space="preserve"> </w:t>
            </w:r>
            <w:r>
              <w:rPr>
                <w:rFonts w:eastAsia="Calibri"/>
                <w:b/>
                <w:bCs/>
                <w:position w:val="1"/>
                <w:shd w:val="clear" w:color="auto" w:fill="D0CECE" w:themeFill="background2" w:themeFillShade="E6"/>
              </w:rPr>
              <w:t>Mindfulness and self-care</w:t>
            </w:r>
          </w:p>
        </w:tc>
      </w:tr>
      <w:tr w:rsidR="000839B1" w:rsidRPr="00586823" w14:paraId="74A35DBE" w14:textId="77777777" w:rsidTr="001D61CA">
        <w:trPr>
          <w:trHeight w:hRule="exact" w:val="1234"/>
        </w:trPr>
        <w:tc>
          <w:tcPr>
            <w:tcW w:w="1254" w:type="dxa"/>
            <w:tcBorders>
              <w:top w:val="single" w:sz="4" w:space="0" w:color="000000"/>
              <w:left w:val="single" w:sz="4" w:space="0" w:color="000000"/>
              <w:bottom w:val="single" w:sz="4" w:space="0" w:color="000000"/>
              <w:right w:val="single" w:sz="4" w:space="0" w:color="000000"/>
            </w:tcBorders>
          </w:tcPr>
          <w:p w14:paraId="6929FF18" w14:textId="364A40F6" w:rsidR="000839B1" w:rsidRPr="00586823" w:rsidRDefault="000839B1" w:rsidP="000839B1">
            <w:pPr>
              <w:ind w:right="81"/>
              <w:jc w:val="right"/>
              <w:rPr>
                <w:rFonts w:eastAsia="Calibri"/>
              </w:rPr>
            </w:pPr>
            <w:r>
              <w:rPr>
                <w:rFonts w:eastAsia="Calibri"/>
                <w:b/>
                <w:bCs/>
              </w:rPr>
              <w:t>T (</w:t>
            </w:r>
            <w:r w:rsidR="00873CF8">
              <w:rPr>
                <w:rFonts w:eastAsia="Calibri"/>
                <w:b/>
                <w:bCs/>
              </w:rPr>
              <w:t>2/21</w:t>
            </w:r>
            <w:r>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007F2D3E" w14:textId="77777777" w:rsidR="000839B1" w:rsidRDefault="000839B1" w:rsidP="000839B1">
            <w:pPr>
              <w:ind w:right="-20"/>
              <w:rPr>
                <w:rFonts w:eastAsia="Calibri"/>
                <w:spacing w:val="1"/>
                <w:position w:val="1"/>
              </w:rPr>
            </w:pPr>
          </w:p>
          <w:p w14:paraId="370A0C30" w14:textId="62A28863" w:rsidR="000839B1" w:rsidRPr="00586823" w:rsidRDefault="000839B1" w:rsidP="000839B1">
            <w:pPr>
              <w:ind w:right="-20"/>
              <w:rPr>
                <w:rFonts w:eastAsia="Calibri"/>
              </w:rPr>
            </w:pPr>
            <w:r>
              <w:rPr>
                <w:rFonts w:eastAsia="Calibri"/>
                <w:spacing w:val="1"/>
                <w:position w:val="1"/>
              </w:rPr>
              <w:t>Mindfulness</w:t>
            </w:r>
          </w:p>
        </w:tc>
        <w:tc>
          <w:tcPr>
            <w:tcW w:w="4196" w:type="dxa"/>
            <w:tcBorders>
              <w:top w:val="single" w:sz="4" w:space="0" w:color="000000"/>
              <w:left w:val="single" w:sz="4" w:space="0" w:color="000000"/>
              <w:bottom w:val="single" w:sz="4" w:space="0" w:color="000000"/>
              <w:right w:val="single" w:sz="4" w:space="0" w:color="000000"/>
            </w:tcBorders>
          </w:tcPr>
          <w:p w14:paraId="4C9385AD" w14:textId="2E1E7CB2" w:rsidR="000839B1" w:rsidRDefault="000839B1" w:rsidP="000839B1">
            <w:pPr>
              <w:spacing w:before="43"/>
              <w:ind w:right="-20"/>
            </w:pPr>
            <w:r w:rsidRPr="00586823">
              <w:rPr>
                <w:rFonts w:eastAsia="Calibri"/>
                <w:b/>
                <w:position w:val="1"/>
              </w:rPr>
              <w:t xml:space="preserve"> </w:t>
            </w:r>
          </w:p>
          <w:p w14:paraId="1A53C5D2" w14:textId="77777777" w:rsidR="000839B1" w:rsidRPr="00D47C7C" w:rsidRDefault="000839B1" w:rsidP="000839B1">
            <w:pPr>
              <w:spacing w:before="43"/>
              <w:ind w:right="-20"/>
              <w:rPr>
                <w:rFonts w:eastAsia="Calibri"/>
                <w:bCs/>
                <w:spacing w:val="1"/>
                <w:highlight w:val="cyan"/>
              </w:rPr>
            </w:pPr>
            <w:r w:rsidRPr="00D47C7C">
              <w:rPr>
                <w:rFonts w:eastAsia="Calibri"/>
                <w:bCs/>
                <w:spacing w:val="1"/>
                <w:highlight w:val="cyan"/>
              </w:rPr>
              <w:t>Grossman et al., 2004</w:t>
            </w:r>
          </w:p>
          <w:p w14:paraId="1AD8D9D7" w14:textId="77777777" w:rsidR="000839B1" w:rsidRPr="00F5244E" w:rsidRDefault="000839B1" w:rsidP="000839B1">
            <w:pPr>
              <w:spacing w:before="43"/>
              <w:ind w:right="-20"/>
              <w:rPr>
                <w:rFonts w:eastAsia="Calibri"/>
                <w:bCs/>
                <w:spacing w:val="1"/>
              </w:rPr>
            </w:pPr>
            <w:r w:rsidRPr="00D47C7C">
              <w:rPr>
                <w:rFonts w:eastAsia="Calibri"/>
                <w:bCs/>
                <w:spacing w:val="1"/>
                <w:highlight w:val="cyan"/>
              </w:rPr>
              <w:t>Hoffman et al., 2017</w:t>
            </w:r>
          </w:p>
          <w:p w14:paraId="7B698658" w14:textId="77777777" w:rsidR="000839B1" w:rsidRDefault="000839B1" w:rsidP="000839B1">
            <w:pPr>
              <w:spacing w:line="240" w:lineRule="exact"/>
            </w:pPr>
          </w:p>
          <w:p w14:paraId="1B0C1735" w14:textId="70F22623" w:rsidR="000839B1" w:rsidRPr="00666FA2" w:rsidRDefault="000839B1" w:rsidP="000839B1">
            <w:pPr>
              <w:spacing w:line="240" w:lineRule="exact"/>
              <w:rPr>
                <w:rFonts w:eastAsia="Calibri"/>
                <w:b/>
                <w:position w:val="1"/>
              </w:rPr>
            </w:pPr>
          </w:p>
          <w:p w14:paraId="00D7DF6F" w14:textId="77777777" w:rsidR="000839B1" w:rsidRPr="004C2DD6" w:rsidRDefault="000839B1" w:rsidP="000839B1">
            <w:pPr>
              <w:spacing w:line="240" w:lineRule="exact"/>
              <w:jc w:val="center"/>
              <w:rPr>
                <w:rFonts w:eastAsia="Calibri"/>
                <w:b/>
                <w:position w:val="1"/>
              </w:rPr>
            </w:pPr>
          </w:p>
        </w:tc>
      </w:tr>
      <w:tr w:rsidR="000839B1" w:rsidRPr="00586823" w14:paraId="565D8293" w14:textId="77777777" w:rsidTr="00E21549">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14:paraId="3A50399C" w14:textId="668B32D3" w:rsidR="000839B1" w:rsidRPr="00586823" w:rsidRDefault="000839B1" w:rsidP="000839B1">
            <w:pPr>
              <w:ind w:right="81"/>
              <w:jc w:val="right"/>
              <w:rPr>
                <w:rFonts w:eastAsia="Calibri"/>
                <w:b/>
                <w:bCs/>
              </w:rPr>
            </w:pPr>
            <w:r>
              <w:rPr>
                <w:rFonts w:eastAsia="Calibri"/>
                <w:b/>
                <w:bCs/>
              </w:rPr>
              <w:t>R (</w:t>
            </w:r>
            <w:r w:rsidR="00873CF8">
              <w:rPr>
                <w:rFonts w:eastAsia="Calibri"/>
                <w:b/>
                <w:bCs/>
              </w:rPr>
              <w:t>2/23</w:t>
            </w:r>
            <w:r>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32BEF728" w14:textId="6F281B12" w:rsidR="000839B1" w:rsidRPr="00586823" w:rsidRDefault="000839B1" w:rsidP="000839B1">
            <w:pPr>
              <w:ind w:right="-20"/>
              <w:rPr>
                <w:rFonts w:eastAsia="Calibri"/>
                <w:spacing w:val="1"/>
              </w:rPr>
            </w:pPr>
            <w:r>
              <w:rPr>
                <w:rFonts w:eastAsia="Calibri"/>
                <w:spacing w:val="1"/>
              </w:rPr>
              <w:t>Self-Care</w:t>
            </w:r>
          </w:p>
        </w:tc>
        <w:tc>
          <w:tcPr>
            <w:tcW w:w="4196" w:type="dxa"/>
            <w:tcBorders>
              <w:top w:val="single" w:sz="4" w:space="0" w:color="000000"/>
              <w:left w:val="single" w:sz="4" w:space="0" w:color="000000"/>
              <w:bottom w:val="single" w:sz="4" w:space="0" w:color="000000"/>
              <w:right w:val="single" w:sz="4" w:space="0" w:color="000000"/>
            </w:tcBorders>
          </w:tcPr>
          <w:p w14:paraId="631C7912" w14:textId="6FBC70A2" w:rsidR="000839B1" w:rsidRPr="00C46312" w:rsidRDefault="00C46312" w:rsidP="00C46312">
            <w:pPr>
              <w:ind w:right="81"/>
              <w:jc w:val="center"/>
              <w:rPr>
                <w:rFonts w:eastAsia="Calibri"/>
                <w:highlight w:val="green"/>
              </w:rPr>
            </w:pPr>
            <w:r>
              <w:rPr>
                <w:rFonts w:eastAsia="Calibri"/>
                <w:highlight w:val="green"/>
              </w:rPr>
              <w:t>Presentation Topic</w:t>
            </w:r>
            <w:r w:rsidRPr="00C46312">
              <w:rPr>
                <w:rFonts w:eastAsia="Calibri"/>
                <w:highlight w:val="green"/>
              </w:rPr>
              <w:t xml:space="preserve"> </w:t>
            </w:r>
          </w:p>
        </w:tc>
      </w:tr>
      <w:tr w:rsidR="000839B1"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5E420A6C" w:rsidR="000839B1" w:rsidRPr="00586823" w:rsidRDefault="000839B1" w:rsidP="000839B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w:t>
            </w:r>
            <w:r>
              <w:rPr>
                <w:rFonts w:eastAsia="Calibri"/>
                <w:b/>
                <w:bCs/>
                <w:spacing w:val="1"/>
                <w:shd w:val="clear" w:color="auto" w:fill="D0CECE" w:themeFill="background2" w:themeFillShade="E6"/>
              </w:rPr>
              <w:t xml:space="preserve">: Midterm </w:t>
            </w:r>
          </w:p>
        </w:tc>
      </w:tr>
      <w:tr w:rsidR="000839B1" w:rsidRPr="00586823" w14:paraId="77E27E99" w14:textId="77777777" w:rsidTr="00F5244E">
        <w:trPr>
          <w:trHeight w:hRule="exact" w:val="1243"/>
        </w:trPr>
        <w:tc>
          <w:tcPr>
            <w:tcW w:w="1254" w:type="dxa"/>
            <w:tcBorders>
              <w:top w:val="single" w:sz="4" w:space="0" w:color="000000"/>
              <w:left w:val="single" w:sz="4" w:space="0" w:color="000000"/>
              <w:bottom w:val="single" w:sz="4" w:space="0" w:color="000000"/>
              <w:right w:val="single" w:sz="4" w:space="0" w:color="000000"/>
            </w:tcBorders>
          </w:tcPr>
          <w:p w14:paraId="66D6A765" w14:textId="5BC39B7C" w:rsidR="000839B1" w:rsidRPr="00586823" w:rsidRDefault="000839B1" w:rsidP="000839B1">
            <w:pPr>
              <w:ind w:right="81"/>
              <w:jc w:val="right"/>
              <w:rPr>
                <w:rFonts w:eastAsia="Calibri"/>
                <w:b/>
                <w:bCs/>
                <w:position w:val="1"/>
              </w:rPr>
            </w:pPr>
            <w:r>
              <w:rPr>
                <w:rFonts w:eastAsia="Calibri"/>
                <w:b/>
                <w:bCs/>
                <w:position w:val="1"/>
              </w:rPr>
              <w:t>T (</w:t>
            </w:r>
            <w:r w:rsidR="00C12795">
              <w:rPr>
                <w:rFonts w:eastAsia="Calibri"/>
                <w:b/>
                <w:bCs/>
                <w:position w:val="1"/>
              </w:rPr>
              <w:t>2/28</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B9C510F" w14:textId="77777777" w:rsidR="000839B1" w:rsidRPr="00182B8E" w:rsidRDefault="000839B1" w:rsidP="000839B1">
            <w:pPr>
              <w:spacing w:line="267" w:lineRule="exact"/>
              <w:ind w:right="-20"/>
              <w:rPr>
                <w:rFonts w:eastAsia="Calibri"/>
                <w:i/>
                <w:iCs/>
                <w:spacing w:val="1"/>
                <w:position w:val="1"/>
              </w:rPr>
            </w:pPr>
          </w:p>
          <w:p w14:paraId="0F6826B5" w14:textId="77777777" w:rsidR="000839B1" w:rsidRPr="00182B8E" w:rsidRDefault="000839B1" w:rsidP="000839B1">
            <w:pPr>
              <w:spacing w:line="267" w:lineRule="exact"/>
              <w:ind w:right="-20"/>
              <w:rPr>
                <w:rFonts w:eastAsia="Calibri"/>
                <w:b/>
                <w:bCs/>
                <w:spacing w:val="1"/>
                <w:position w:val="1"/>
              </w:rPr>
            </w:pPr>
            <w:r w:rsidRPr="00182B8E">
              <w:rPr>
                <w:rFonts w:eastAsia="Calibri"/>
                <w:b/>
                <w:bCs/>
                <w:spacing w:val="1"/>
                <w:position w:val="1"/>
              </w:rPr>
              <w:t>Midterm</w:t>
            </w:r>
            <w:r w:rsidR="00053364" w:rsidRPr="00182B8E">
              <w:rPr>
                <w:rFonts w:eastAsia="Calibri"/>
                <w:b/>
                <w:bCs/>
                <w:spacing w:val="1"/>
                <w:position w:val="1"/>
              </w:rPr>
              <w:t xml:space="preserve"> Review</w:t>
            </w:r>
            <w:r w:rsidRPr="00182B8E">
              <w:rPr>
                <w:rFonts w:eastAsia="Calibri"/>
                <w:b/>
                <w:bCs/>
                <w:spacing w:val="1"/>
                <w:position w:val="1"/>
              </w:rPr>
              <w:t xml:space="preserve"> </w:t>
            </w:r>
          </w:p>
          <w:p w14:paraId="53E0B804" w14:textId="73427A67" w:rsidR="00182B8E" w:rsidRPr="00182B8E" w:rsidRDefault="00182B8E" w:rsidP="000839B1">
            <w:pPr>
              <w:spacing w:line="267" w:lineRule="exact"/>
              <w:ind w:right="-20"/>
              <w:rPr>
                <w:rFonts w:eastAsia="Calibri"/>
                <w:i/>
                <w:iCs/>
                <w:spacing w:val="1"/>
                <w:position w:val="1"/>
              </w:rPr>
            </w:pPr>
            <w:r w:rsidRPr="00182B8E">
              <w:rPr>
                <w:rFonts w:eastAsia="Calibri"/>
                <w:i/>
                <w:iCs/>
                <w:spacing w:val="1"/>
                <w:position w:val="1"/>
              </w:rPr>
              <w:t xml:space="preserve">Presentation Dates Assigned </w:t>
            </w:r>
          </w:p>
        </w:tc>
        <w:tc>
          <w:tcPr>
            <w:tcW w:w="4196" w:type="dxa"/>
            <w:tcBorders>
              <w:top w:val="single" w:sz="4" w:space="0" w:color="000000"/>
              <w:left w:val="single" w:sz="4" w:space="0" w:color="000000"/>
              <w:bottom w:val="single" w:sz="4" w:space="0" w:color="000000"/>
              <w:right w:val="single" w:sz="4" w:space="0" w:color="000000"/>
            </w:tcBorders>
          </w:tcPr>
          <w:p w14:paraId="4882F070" w14:textId="1C564493" w:rsidR="000839B1" w:rsidRPr="00F5244E" w:rsidRDefault="000839B1" w:rsidP="000839B1">
            <w:pPr>
              <w:spacing w:before="43"/>
              <w:ind w:right="-20"/>
              <w:rPr>
                <w:rFonts w:eastAsia="Calibri"/>
                <w:bCs/>
                <w:spacing w:val="1"/>
              </w:rPr>
            </w:pPr>
            <w:r w:rsidRPr="00586823">
              <w:rPr>
                <w:rFonts w:eastAsia="Calibri"/>
                <w:bCs/>
                <w:spacing w:val="1"/>
              </w:rPr>
              <w:t xml:space="preserve">  </w:t>
            </w:r>
          </w:p>
          <w:p w14:paraId="131E0478" w14:textId="624ED7D8" w:rsidR="000839B1" w:rsidRDefault="000839B1" w:rsidP="000839B1">
            <w:pPr>
              <w:ind w:right="81"/>
              <w:rPr>
                <w:rFonts w:eastAsia="Calibri"/>
                <w:bCs/>
                <w:spacing w:val="1"/>
              </w:rPr>
            </w:pPr>
          </w:p>
          <w:p w14:paraId="6F0041A0" w14:textId="1A55CEAB" w:rsidR="000839B1" w:rsidRPr="00B0104D" w:rsidRDefault="000839B1" w:rsidP="000839B1">
            <w:pPr>
              <w:ind w:right="81"/>
              <w:rPr>
                <w:rFonts w:eastAsia="Calibri"/>
                <w:b/>
                <w:spacing w:val="1"/>
              </w:rPr>
            </w:pPr>
          </w:p>
        </w:tc>
      </w:tr>
      <w:tr w:rsidR="000839B1" w:rsidRPr="00586823" w14:paraId="3B7F9DBC" w14:textId="77777777" w:rsidTr="007A394C">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0F7293B8" w:rsidR="000839B1" w:rsidRPr="00586823" w:rsidRDefault="000839B1" w:rsidP="000839B1">
            <w:pPr>
              <w:ind w:right="81"/>
              <w:jc w:val="right"/>
              <w:rPr>
                <w:rFonts w:eastAsia="Calibri"/>
                <w:b/>
                <w:bCs/>
                <w:position w:val="1"/>
              </w:rPr>
            </w:pPr>
            <w:r>
              <w:rPr>
                <w:rFonts w:eastAsia="Calibri"/>
                <w:b/>
                <w:bCs/>
                <w:position w:val="1"/>
              </w:rPr>
              <w:t>R (</w:t>
            </w:r>
            <w:r w:rsidR="00C12795">
              <w:rPr>
                <w:rFonts w:eastAsia="Calibri"/>
                <w:b/>
                <w:bCs/>
                <w:position w:val="1"/>
              </w:rPr>
              <w:t>3/2</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560C1DB" w14:textId="33932CD4" w:rsidR="000839B1" w:rsidRPr="00A3623A" w:rsidRDefault="000839B1" w:rsidP="000839B1">
            <w:pPr>
              <w:rPr>
                <w:rFonts w:eastAsia="Calibri"/>
                <w:b/>
                <w:bCs/>
                <w:spacing w:val="1"/>
                <w:position w:val="1"/>
              </w:rPr>
            </w:pPr>
            <w:r w:rsidRPr="00A3623A">
              <w:rPr>
                <w:rFonts w:eastAsia="Calibri"/>
                <w:b/>
                <w:bCs/>
                <w:spacing w:val="1"/>
                <w:position w:val="1"/>
              </w:rPr>
              <w:t xml:space="preserve"> </w:t>
            </w:r>
          </w:p>
          <w:p w14:paraId="0BF9B718" w14:textId="645187DF" w:rsidR="000839B1" w:rsidRPr="00A3623A" w:rsidRDefault="00053364" w:rsidP="000839B1">
            <w:pPr>
              <w:spacing w:line="267" w:lineRule="exact"/>
              <w:ind w:right="-20"/>
              <w:rPr>
                <w:rFonts w:eastAsia="Calibri"/>
                <w:b/>
                <w:bCs/>
                <w:spacing w:val="1"/>
                <w:position w:val="1"/>
              </w:rPr>
            </w:pPr>
            <w:r w:rsidRPr="00A3623A">
              <w:rPr>
                <w:rFonts w:eastAsia="Calibri"/>
                <w:b/>
                <w:bCs/>
                <w:spacing w:val="1"/>
                <w:position w:val="1"/>
              </w:rPr>
              <w:t>Midterm due by 11:</w:t>
            </w:r>
            <w:r w:rsidR="00A3623A" w:rsidRPr="00A3623A">
              <w:rPr>
                <w:rFonts w:eastAsia="Calibri"/>
                <w:b/>
                <w:bCs/>
                <w:spacing w:val="1"/>
                <w:position w:val="1"/>
              </w:rPr>
              <w:t xml:space="preserve">59pm – no class meeting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5F1C09B" w14:textId="28083827" w:rsidR="000839B1" w:rsidRPr="00586823" w:rsidRDefault="000839B1" w:rsidP="000839B1">
            <w:pPr>
              <w:ind w:right="81"/>
            </w:pPr>
            <w:r w:rsidRPr="00586823">
              <w:t xml:space="preserve">  </w:t>
            </w:r>
          </w:p>
          <w:p w14:paraId="30D376C1" w14:textId="1CA4A18E" w:rsidR="000839B1" w:rsidRPr="00586823" w:rsidRDefault="000839B1" w:rsidP="000839B1">
            <w:pPr>
              <w:ind w:right="81"/>
              <w:jc w:val="center"/>
            </w:pPr>
          </w:p>
        </w:tc>
      </w:tr>
      <w:tr w:rsidR="000839B1"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66485029" w:rsidR="000839B1" w:rsidRPr="00586823" w:rsidRDefault="000839B1" w:rsidP="000839B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w:t>
            </w:r>
            <w:r>
              <w:rPr>
                <w:rFonts w:eastAsia="Calibri"/>
                <w:b/>
                <w:bCs/>
                <w:spacing w:val="1"/>
                <w:shd w:val="clear" w:color="auto" w:fill="D0CECE" w:themeFill="background2" w:themeFillShade="E6"/>
              </w:rPr>
              <w:t xml:space="preserve">: </w:t>
            </w:r>
            <w:r w:rsidR="00053364">
              <w:rPr>
                <w:rFonts w:eastAsia="Calibri"/>
                <w:b/>
                <w:bCs/>
                <w:spacing w:val="1"/>
                <w:position w:val="1"/>
              </w:rPr>
              <w:t>Sp</w:t>
            </w:r>
            <w:r w:rsidR="00053364" w:rsidRPr="00053364">
              <w:rPr>
                <w:rFonts w:eastAsia="Calibri"/>
                <w:b/>
                <w:bCs/>
                <w:spacing w:val="1"/>
                <w:position w:val="1"/>
              </w:rPr>
              <w:t xml:space="preserve">ring </w:t>
            </w:r>
            <w:r w:rsidR="00053364">
              <w:rPr>
                <w:rFonts w:eastAsia="Calibri"/>
                <w:b/>
                <w:bCs/>
                <w:spacing w:val="1"/>
                <w:position w:val="1"/>
              </w:rPr>
              <w:t>B</w:t>
            </w:r>
            <w:r w:rsidR="00053364" w:rsidRPr="00053364">
              <w:rPr>
                <w:rFonts w:eastAsia="Calibri"/>
                <w:b/>
                <w:bCs/>
                <w:spacing w:val="1"/>
                <w:position w:val="1"/>
              </w:rPr>
              <w:t>reak – NO CLASS</w:t>
            </w:r>
          </w:p>
        </w:tc>
      </w:tr>
      <w:tr w:rsidR="000839B1" w:rsidRPr="00586823" w14:paraId="4C676987" w14:textId="77777777" w:rsidTr="007A394C">
        <w:trPr>
          <w:trHeight w:hRule="exact" w:val="406"/>
        </w:trPr>
        <w:tc>
          <w:tcPr>
            <w:tcW w:w="1254" w:type="dxa"/>
            <w:tcBorders>
              <w:top w:val="single" w:sz="4" w:space="0" w:color="000000"/>
              <w:left w:val="single" w:sz="4" w:space="0" w:color="000000"/>
              <w:bottom w:val="single" w:sz="4" w:space="0" w:color="000000"/>
              <w:right w:val="single" w:sz="4" w:space="0" w:color="000000"/>
            </w:tcBorders>
          </w:tcPr>
          <w:p w14:paraId="315C3FA9" w14:textId="28D6393F" w:rsidR="000839B1" w:rsidRPr="00586823" w:rsidRDefault="000839B1" w:rsidP="000839B1">
            <w:pPr>
              <w:ind w:right="81"/>
              <w:jc w:val="right"/>
              <w:rPr>
                <w:rFonts w:eastAsia="Calibri"/>
                <w:b/>
                <w:bCs/>
                <w:position w:val="1"/>
              </w:rPr>
            </w:pPr>
            <w:r>
              <w:rPr>
                <w:rFonts w:eastAsia="Calibri"/>
                <w:b/>
                <w:bCs/>
                <w:position w:val="1"/>
              </w:rPr>
              <w:t>T (</w:t>
            </w:r>
            <w:r w:rsidR="008A6610">
              <w:rPr>
                <w:rFonts w:eastAsia="Calibri"/>
                <w:b/>
                <w:bCs/>
                <w:position w:val="1"/>
              </w:rPr>
              <w:t>3</w:t>
            </w:r>
            <w:r>
              <w:rPr>
                <w:rFonts w:eastAsia="Calibri"/>
                <w:b/>
                <w:bCs/>
                <w:position w:val="1"/>
              </w:rPr>
              <w:t>/</w:t>
            </w:r>
            <w:r w:rsidR="00574657">
              <w:rPr>
                <w:rFonts w:eastAsia="Calibri"/>
                <w:b/>
                <w:bCs/>
                <w:position w:val="1"/>
              </w:rPr>
              <w:t>7</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B02F75C" w14:textId="507448E4" w:rsidR="000839B1" w:rsidRPr="00586823" w:rsidRDefault="000839B1" w:rsidP="000839B1">
            <w:pPr>
              <w:spacing w:line="267" w:lineRule="exact"/>
              <w:ind w:left="100" w:right="-20"/>
              <w:rPr>
                <w:rFonts w:eastAsia="Calibri"/>
                <w:spacing w:val="1"/>
                <w:position w:val="1"/>
              </w:rPr>
            </w:pPr>
          </w:p>
        </w:tc>
        <w:tc>
          <w:tcPr>
            <w:tcW w:w="4196" w:type="dxa"/>
            <w:tcBorders>
              <w:top w:val="single" w:sz="4" w:space="0" w:color="000000"/>
              <w:left w:val="single" w:sz="4" w:space="0" w:color="000000"/>
              <w:bottom w:val="single" w:sz="4" w:space="0" w:color="000000"/>
              <w:right w:val="single" w:sz="4" w:space="0" w:color="000000"/>
            </w:tcBorders>
          </w:tcPr>
          <w:p w14:paraId="33AB4449" w14:textId="77777777" w:rsidR="000839B1" w:rsidRPr="00586823" w:rsidRDefault="000839B1" w:rsidP="000839B1">
            <w:pPr>
              <w:jc w:val="center"/>
              <w:rPr>
                <w:rFonts w:eastAsia="Calibri"/>
                <w:bCs/>
                <w:spacing w:val="1"/>
              </w:rPr>
            </w:pPr>
          </w:p>
        </w:tc>
      </w:tr>
      <w:tr w:rsidR="000839B1" w:rsidRPr="00586823" w14:paraId="0B7F9B3B" w14:textId="77777777" w:rsidTr="00234F53">
        <w:trPr>
          <w:trHeight w:hRule="exact" w:val="919"/>
        </w:trPr>
        <w:tc>
          <w:tcPr>
            <w:tcW w:w="1254" w:type="dxa"/>
            <w:tcBorders>
              <w:top w:val="single" w:sz="4" w:space="0" w:color="000000"/>
              <w:left w:val="single" w:sz="4" w:space="0" w:color="000000"/>
              <w:bottom w:val="single" w:sz="4" w:space="0" w:color="000000"/>
              <w:right w:val="single" w:sz="4" w:space="0" w:color="000000"/>
            </w:tcBorders>
          </w:tcPr>
          <w:p w14:paraId="3648450C" w14:textId="7203E5C0" w:rsidR="000839B1" w:rsidRPr="00586823" w:rsidRDefault="000839B1" w:rsidP="000839B1">
            <w:pPr>
              <w:ind w:right="81"/>
              <w:jc w:val="right"/>
              <w:rPr>
                <w:rFonts w:eastAsia="Calibri"/>
                <w:b/>
                <w:bCs/>
                <w:position w:val="1"/>
              </w:rPr>
            </w:pPr>
            <w:r>
              <w:rPr>
                <w:rFonts w:eastAsia="Calibri"/>
                <w:b/>
                <w:bCs/>
                <w:position w:val="1"/>
              </w:rPr>
              <w:t>R (</w:t>
            </w:r>
            <w:r w:rsidR="00574657">
              <w:rPr>
                <w:rFonts w:eastAsia="Calibri"/>
                <w:b/>
                <w:bCs/>
                <w:position w:val="1"/>
              </w:rPr>
              <w:t>3</w:t>
            </w:r>
            <w:r>
              <w:rPr>
                <w:rFonts w:eastAsia="Calibri"/>
                <w:b/>
                <w:bCs/>
                <w:position w:val="1"/>
              </w:rPr>
              <w:t>/</w:t>
            </w:r>
            <w:r w:rsidR="00574657">
              <w:rPr>
                <w:rFonts w:eastAsia="Calibri"/>
                <w:b/>
                <w:bCs/>
                <w:position w:val="1"/>
              </w:rPr>
              <w:t>9</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D8DB182" w14:textId="5BA1AF1D" w:rsidR="000839B1" w:rsidRPr="00234F53" w:rsidRDefault="000839B1" w:rsidP="000839B1">
            <w:pPr>
              <w:spacing w:line="267" w:lineRule="exact"/>
              <w:ind w:left="100" w:right="-20"/>
              <w:rPr>
                <w:rFonts w:eastAsia="Calibri"/>
                <w:bCs/>
                <w:spacing w:val="1"/>
                <w:position w:val="1"/>
              </w:rPr>
            </w:pPr>
          </w:p>
        </w:tc>
        <w:tc>
          <w:tcPr>
            <w:tcW w:w="4196" w:type="dxa"/>
            <w:tcBorders>
              <w:top w:val="single" w:sz="4" w:space="0" w:color="000000"/>
              <w:left w:val="single" w:sz="4" w:space="0" w:color="000000"/>
              <w:bottom w:val="single" w:sz="4" w:space="0" w:color="000000"/>
              <w:right w:val="single" w:sz="4" w:space="0" w:color="000000"/>
            </w:tcBorders>
          </w:tcPr>
          <w:p w14:paraId="0FDF7B08" w14:textId="443E38EA" w:rsidR="000839B1" w:rsidRPr="00586823" w:rsidRDefault="000839B1" w:rsidP="000839B1">
            <w:pPr>
              <w:ind w:right="81"/>
              <w:rPr>
                <w:rFonts w:eastAsia="Calibri"/>
                <w:bCs/>
                <w:spacing w:val="1"/>
              </w:rPr>
            </w:pPr>
          </w:p>
        </w:tc>
      </w:tr>
      <w:tr w:rsidR="000839B1"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1F459945" w:rsidR="000839B1" w:rsidRPr="00586823" w:rsidRDefault="000839B1" w:rsidP="000839B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w:t>
            </w:r>
            <w:r>
              <w:rPr>
                <w:rFonts w:eastAsia="Calibri"/>
                <w:b/>
                <w:bCs/>
                <w:spacing w:val="1"/>
                <w:shd w:val="clear" w:color="auto" w:fill="D0CECE" w:themeFill="background2" w:themeFillShade="E6"/>
              </w:rPr>
              <w:t>: S</w:t>
            </w:r>
            <w:r w:rsidR="00FE32FC">
              <w:rPr>
                <w:rFonts w:eastAsia="Calibri"/>
                <w:b/>
                <w:bCs/>
                <w:spacing w:val="1"/>
                <w:shd w:val="clear" w:color="auto" w:fill="D0CECE" w:themeFill="background2" w:themeFillShade="E6"/>
              </w:rPr>
              <w:t xml:space="preserve">tigma </w:t>
            </w:r>
            <w:r>
              <w:rPr>
                <w:rFonts w:eastAsia="Calibri"/>
                <w:b/>
                <w:bCs/>
                <w:spacing w:val="1"/>
                <w:shd w:val="clear" w:color="auto" w:fill="D0CECE" w:themeFill="background2" w:themeFillShade="E6"/>
              </w:rPr>
              <w:t xml:space="preserve">and </w:t>
            </w:r>
            <w:r w:rsidR="00FE32FC">
              <w:rPr>
                <w:rFonts w:eastAsia="Calibri"/>
                <w:b/>
                <w:bCs/>
                <w:spacing w:val="1"/>
                <w:shd w:val="clear" w:color="auto" w:fill="D0CECE" w:themeFill="background2" w:themeFillShade="E6"/>
              </w:rPr>
              <w:t xml:space="preserve">Resilience </w:t>
            </w:r>
            <w:r>
              <w:rPr>
                <w:rFonts w:eastAsia="Calibri"/>
                <w:b/>
                <w:bCs/>
                <w:spacing w:val="1"/>
                <w:shd w:val="clear" w:color="auto" w:fill="D0CECE" w:themeFill="background2" w:themeFillShade="E6"/>
              </w:rPr>
              <w:t xml:space="preserve">  </w:t>
            </w:r>
          </w:p>
        </w:tc>
      </w:tr>
      <w:tr w:rsidR="000839B1" w:rsidRPr="00586823" w14:paraId="20D29A11" w14:textId="77777777" w:rsidTr="005D62C3">
        <w:trPr>
          <w:trHeight w:hRule="exact" w:val="2341"/>
        </w:trPr>
        <w:tc>
          <w:tcPr>
            <w:tcW w:w="1254" w:type="dxa"/>
            <w:tcBorders>
              <w:top w:val="single" w:sz="4" w:space="0" w:color="000000"/>
              <w:left w:val="single" w:sz="4" w:space="0" w:color="000000"/>
              <w:bottom w:val="single" w:sz="4" w:space="0" w:color="000000"/>
              <w:right w:val="single" w:sz="4" w:space="0" w:color="000000"/>
            </w:tcBorders>
          </w:tcPr>
          <w:p w14:paraId="5A90A635" w14:textId="6E61C811" w:rsidR="000839B1" w:rsidRPr="00586823" w:rsidRDefault="000839B1" w:rsidP="000839B1">
            <w:pPr>
              <w:ind w:right="81"/>
              <w:jc w:val="right"/>
              <w:rPr>
                <w:rFonts w:eastAsia="Calibri"/>
                <w:b/>
                <w:bCs/>
                <w:position w:val="1"/>
              </w:rPr>
            </w:pPr>
            <w:r>
              <w:rPr>
                <w:rFonts w:eastAsia="Calibri"/>
                <w:b/>
                <w:bCs/>
                <w:position w:val="1"/>
              </w:rPr>
              <w:t>T (</w:t>
            </w:r>
            <w:r w:rsidR="00712549">
              <w:rPr>
                <w:rFonts w:eastAsia="Calibri"/>
                <w:b/>
                <w:bCs/>
                <w:position w:val="1"/>
              </w:rPr>
              <w:t>3</w:t>
            </w:r>
            <w:r>
              <w:rPr>
                <w:rFonts w:eastAsia="Calibri"/>
                <w:b/>
                <w:bCs/>
                <w:position w:val="1"/>
              </w:rPr>
              <w:t>/</w:t>
            </w:r>
            <w:r w:rsidR="00712549">
              <w:rPr>
                <w:rFonts w:eastAsia="Calibri"/>
                <w:b/>
                <w:bCs/>
                <w:position w:val="1"/>
              </w:rPr>
              <w:t>14</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A452561" w14:textId="266C5422" w:rsidR="000839B1" w:rsidRPr="00586823" w:rsidRDefault="00FE32FC" w:rsidP="000839B1">
            <w:pPr>
              <w:spacing w:line="267" w:lineRule="exact"/>
              <w:ind w:right="-20"/>
              <w:rPr>
                <w:rFonts w:eastAsia="Calibri"/>
                <w:spacing w:val="1"/>
                <w:position w:val="1"/>
              </w:rPr>
            </w:pPr>
            <w:r>
              <w:rPr>
                <w:rFonts w:eastAsia="Calibri"/>
                <w:spacing w:val="1"/>
              </w:rPr>
              <w:t xml:space="preserve">Stigma </w:t>
            </w:r>
          </w:p>
        </w:tc>
        <w:tc>
          <w:tcPr>
            <w:tcW w:w="4196" w:type="dxa"/>
            <w:tcBorders>
              <w:top w:val="single" w:sz="4" w:space="0" w:color="000000"/>
              <w:left w:val="single" w:sz="4" w:space="0" w:color="000000"/>
              <w:bottom w:val="single" w:sz="4" w:space="0" w:color="000000"/>
              <w:right w:val="single" w:sz="4" w:space="0" w:color="000000"/>
            </w:tcBorders>
          </w:tcPr>
          <w:p w14:paraId="7BEA9A23" w14:textId="794C0FD2" w:rsidR="00D60B18" w:rsidRDefault="000839B1" w:rsidP="00D60B18">
            <w:pPr>
              <w:pStyle w:val="paragraph"/>
              <w:spacing w:before="0" w:beforeAutospacing="0" w:after="0" w:afterAutospacing="0"/>
              <w:ind w:right="75"/>
              <w:textAlignment w:val="baseline"/>
              <w:rPr>
                <w:rFonts w:ascii="Segoe UI" w:hAnsi="Segoe UI" w:cs="Segoe UI"/>
                <w:sz w:val="18"/>
                <w:szCs w:val="18"/>
              </w:rPr>
            </w:pPr>
            <w:r>
              <w:t>P</w:t>
            </w:r>
            <w:r w:rsidR="00D60B18">
              <w:rPr>
                <w:rStyle w:val="normaltextrun"/>
              </w:rPr>
              <w:t>ilgrim sections: </w:t>
            </w:r>
            <w:r w:rsidR="00D60B18">
              <w:rPr>
                <w:rStyle w:val="eop"/>
              </w:rPr>
              <w:t> </w:t>
            </w:r>
          </w:p>
          <w:p w14:paraId="722826A6" w14:textId="77777777" w:rsidR="00D60B18" w:rsidRDefault="00D60B18" w:rsidP="00D60B18">
            <w:pPr>
              <w:pStyle w:val="paragraph"/>
              <w:spacing w:before="0" w:beforeAutospacing="0" w:after="0" w:afterAutospacing="0"/>
              <w:ind w:right="75"/>
              <w:textAlignment w:val="baseline"/>
              <w:rPr>
                <w:rFonts w:ascii="Segoe UI" w:hAnsi="Segoe UI" w:cs="Segoe UI"/>
                <w:sz w:val="18"/>
                <w:szCs w:val="18"/>
              </w:rPr>
            </w:pPr>
            <w:r>
              <w:rPr>
                <w:rStyle w:val="normaltextrun"/>
              </w:rPr>
              <w:t>Mental health Policy, Segregation, Eugenics, Stigma, Social exclusion </w:t>
            </w:r>
            <w:r>
              <w:rPr>
                <w:rStyle w:val="eop"/>
              </w:rPr>
              <w:t> </w:t>
            </w:r>
          </w:p>
          <w:p w14:paraId="3202D46F" w14:textId="095FAAEA" w:rsidR="000839B1" w:rsidRDefault="000839B1" w:rsidP="000839B1">
            <w:pPr>
              <w:spacing w:line="240" w:lineRule="exact"/>
            </w:pPr>
          </w:p>
          <w:p w14:paraId="319C8050" w14:textId="5A57875A" w:rsidR="000839B1" w:rsidRDefault="000839B1" w:rsidP="00D60B18">
            <w:pPr>
              <w:spacing w:line="240" w:lineRule="exact"/>
            </w:pPr>
            <w:r>
              <w:t xml:space="preserve"> </w:t>
            </w:r>
          </w:p>
          <w:p w14:paraId="1DD1B2F1" w14:textId="77777777" w:rsidR="000839B1" w:rsidRDefault="000839B1" w:rsidP="000839B1">
            <w:pPr>
              <w:ind w:right="81"/>
              <w:rPr>
                <w:rFonts w:eastAsia="Calibri"/>
                <w:bCs/>
                <w:spacing w:val="1"/>
              </w:rPr>
            </w:pPr>
          </w:p>
          <w:p w14:paraId="2F9FCEF0" w14:textId="30E92E04" w:rsidR="000839B1" w:rsidRPr="00B0104D" w:rsidRDefault="000839B1" w:rsidP="000839B1">
            <w:pPr>
              <w:ind w:right="81"/>
              <w:rPr>
                <w:rFonts w:eastAsia="Calibri"/>
                <w:b/>
                <w:spacing w:val="1"/>
              </w:rPr>
            </w:pPr>
          </w:p>
        </w:tc>
      </w:tr>
      <w:tr w:rsidR="000839B1" w:rsidRPr="00586823" w14:paraId="53B083AC" w14:textId="77777777" w:rsidTr="00845AA6">
        <w:trPr>
          <w:trHeight w:hRule="exact" w:val="1729"/>
        </w:trPr>
        <w:tc>
          <w:tcPr>
            <w:tcW w:w="1254" w:type="dxa"/>
            <w:tcBorders>
              <w:top w:val="single" w:sz="4" w:space="0" w:color="000000"/>
              <w:left w:val="single" w:sz="4" w:space="0" w:color="000000"/>
              <w:bottom w:val="single" w:sz="4" w:space="0" w:color="000000"/>
              <w:right w:val="single" w:sz="4" w:space="0" w:color="000000"/>
            </w:tcBorders>
          </w:tcPr>
          <w:p w14:paraId="4A6D3F96" w14:textId="6E33C0D9" w:rsidR="000839B1" w:rsidRPr="00586823" w:rsidRDefault="000839B1" w:rsidP="000839B1">
            <w:pPr>
              <w:ind w:right="81"/>
              <w:jc w:val="right"/>
              <w:rPr>
                <w:rFonts w:eastAsia="Calibri"/>
                <w:b/>
                <w:bCs/>
                <w:position w:val="1"/>
              </w:rPr>
            </w:pPr>
            <w:r>
              <w:rPr>
                <w:rFonts w:eastAsia="Calibri"/>
                <w:b/>
                <w:bCs/>
                <w:position w:val="1"/>
              </w:rPr>
              <w:lastRenderedPageBreak/>
              <w:t>R (</w:t>
            </w:r>
            <w:r w:rsidR="00712549">
              <w:rPr>
                <w:rFonts w:eastAsia="Calibri"/>
                <w:b/>
                <w:bCs/>
                <w:position w:val="1"/>
              </w:rPr>
              <w:t>3</w:t>
            </w:r>
            <w:r>
              <w:rPr>
                <w:rFonts w:eastAsia="Calibri"/>
                <w:b/>
                <w:bCs/>
                <w:position w:val="1"/>
              </w:rPr>
              <w:t>/</w:t>
            </w:r>
            <w:r w:rsidR="00712549">
              <w:rPr>
                <w:rFonts w:eastAsia="Calibri"/>
                <w:b/>
                <w:bCs/>
                <w:position w:val="1"/>
              </w:rPr>
              <w:t>16</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C2D4D49" w14:textId="26DB2C9F" w:rsidR="000839B1" w:rsidRPr="00586823" w:rsidRDefault="00FE32FC" w:rsidP="000839B1">
            <w:pPr>
              <w:spacing w:line="267" w:lineRule="exact"/>
              <w:ind w:right="-20"/>
              <w:rPr>
                <w:rFonts w:eastAsia="Calibri"/>
                <w:spacing w:val="1"/>
                <w:position w:val="1"/>
              </w:rPr>
            </w:pPr>
            <w:r>
              <w:rPr>
                <w:rFonts w:eastAsia="Calibri"/>
                <w:spacing w:val="1"/>
              </w:rPr>
              <w:t xml:space="preserve">Resilience </w:t>
            </w:r>
            <w:r w:rsidR="000839B1">
              <w:rPr>
                <w:rFonts w:eastAsia="Calibri"/>
                <w:spacing w:val="1"/>
              </w:rP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50FAC3A8" w14:textId="678A54DC" w:rsidR="000839B1" w:rsidRDefault="00A8639B" w:rsidP="00AC408A">
            <w:pPr>
              <w:ind w:right="81"/>
              <w:jc w:val="center"/>
              <w:rPr>
                <w:rFonts w:eastAsia="Calibri"/>
                <w:bCs/>
                <w:spacing w:val="1"/>
              </w:rPr>
            </w:pPr>
            <w:r>
              <w:rPr>
                <w:rFonts w:eastAsia="Calibri"/>
                <w:bCs/>
                <w:spacing w:val="1"/>
                <w:highlight w:val="green"/>
              </w:rPr>
              <w:t xml:space="preserve">Health Across Cultures </w:t>
            </w:r>
            <w:r w:rsidR="00C46312">
              <w:rPr>
                <w:rFonts w:eastAsia="Calibri"/>
                <w:bCs/>
                <w:spacing w:val="1"/>
                <w:highlight w:val="green"/>
              </w:rPr>
              <w:t>Assignment</w:t>
            </w:r>
            <w:r w:rsidR="000839B1" w:rsidRPr="001C41D4">
              <w:rPr>
                <w:rFonts w:eastAsia="Calibri"/>
                <w:bCs/>
                <w:spacing w:val="1"/>
                <w:highlight w:val="green"/>
              </w:rPr>
              <w:t xml:space="preserve"> </w:t>
            </w:r>
            <w:r w:rsidR="00C46312">
              <w:rPr>
                <w:rFonts w:eastAsia="Calibri"/>
                <w:bCs/>
                <w:spacing w:val="1"/>
                <w:highlight w:val="green"/>
              </w:rPr>
              <w:t>D</w:t>
            </w:r>
            <w:r w:rsidR="00BB1182">
              <w:rPr>
                <w:rFonts w:eastAsia="Calibri"/>
                <w:bCs/>
                <w:spacing w:val="1"/>
                <w:highlight w:val="green"/>
              </w:rPr>
              <w:t>ue @ 11:</w:t>
            </w:r>
            <w:r w:rsidR="00CC3D80">
              <w:rPr>
                <w:rFonts w:eastAsia="Calibri"/>
                <w:bCs/>
                <w:spacing w:val="1"/>
                <w:highlight w:val="green"/>
              </w:rPr>
              <w:t>59pm</w:t>
            </w:r>
          </w:p>
          <w:p w14:paraId="4F6F59E9" w14:textId="77777777" w:rsidR="000839B1" w:rsidRDefault="000839B1" w:rsidP="00C05A22">
            <w:pPr>
              <w:ind w:right="81"/>
              <w:rPr>
                <w:rFonts w:eastAsia="Calibri"/>
                <w:bCs/>
                <w:spacing w:val="1"/>
              </w:rPr>
            </w:pPr>
          </w:p>
          <w:p w14:paraId="4C9C19D3" w14:textId="77777777" w:rsidR="00CF7310" w:rsidRDefault="00CF7310" w:rsidP="00CF7310">
            <w:pPr>
              <w:ind w:right="81"/>
              <w:rPr>
                <w:rFonts w:eastAsia="Calibri"/>
              </w:rPr>
            </w:pPr>
            <w:proofErr w:type="spellStart"/>
            <w:r w:rsidRPr="001C41D4">
              <w:rPr>
                <w:highlight w:val="cyan"/>
              </w:rPr>
              <w:t>Reivich</w:t>
            </w:r>
            <w:proofErr w:type="spellEnd"/>
            <w:r w:rsidRPr="001C41D4">
              <w:rPr>
                <w:highlight w:val="cyan"/>
              </w:rPr>
              <w:t xml:space="preserve"> et al., 2011</w:t>
            </w:r>
          </w:p>
          <w:p w14:paraId="3F30F194" w14:textId="0F9EDA19" w:rsidR="000839B1" w:rsidRPr="00586823" w:rsidRDefault="000839B1" w:rsidP="000839B1">
            <w:pPr>
              <w:ind w:right="81"/>
              <w:rPr>
                <w:rFonts w:eastAsia="Calibri"/>
                <w:bCs/>
                <w:spacing w:val="1"/>
              </w:rPr>
            </w:pPr>
          </w:p>
        </w:tc>
      </w:tr>
      <w:tr w:rsidR="000839B1"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3A48B582" w:rsidR="000839B1" w:rsidRPr="00586823" w:rsidRDefault="000839B1" w:rsidP="000839B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w:t>
            </w:r>
            <w:r>
              <w:rPr>
                <w:rFonts w:eastAsia="Calibri"/>
                <w:b/>
                <w:bCs/>
                <w:spacing w:val="1"/>
                <w:shd w:val="clear" w:color="auto" w:fill="D0CECE" w:themeFill="background2" w:themeFillShade="E6"/>
              </w:rPr>
              <w:t xml:space="preserve">: </w:t>
            </w:r>
            <w:proofErr w:type="gramStart"/>
            <w:r>
              <w:rPr>
                <w:rFonts w:eastAsia="Calibri"/>
                <w:b/>
                <w:bCs/>
                <w:spacing w:val="1"/>
                <w:shd w:val="clear" w:color="auto" w:fill="D0CECE" w:themeFill="background2" w:themeFillShade="E6"/>
              </w:rPr>
              <w:t>Social Media</w:t>
            </w:r>
            <w:proofErr w:type="gramEnd"/>
            <w:r>
              <w:rPr>
                <w:rFonts w:eastAsia="Calibri"/>
                <w:b/>
                <w:bCs/>
                <w:spacing w:val="1"/>
                <w:shd w:val="clear" w:color="auto" w:fill="D0CECE" w:themeFill="background2" w:themeFillShade="E6"/>
              </w:rPr>
              <w:t xml:space="preserve"> </w:t>
            </w:r>
          </w:p>
        </w:tc>
      </w:tr>
      <w:tr w:rsidR="000839B1" w:rsidRPr="00586823" w14:paraId="587EABDA" w14:textId="77777777" w:rsidTr="00845AA6">
        <w:trPr>
          <w:trHeight w:hRule="exact" w:val="172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3EA347B5" w:rsidR="000839B1" w:rsidRPr="00586823" w:rsidRDefault="000839B1" w:rsidP="000839B1">
            <w:pPr>
              <w:ind w:right="81"/>
              <w:jc w:val="right"/>
              <w:rPr>
                <w:rFonts w:eastAsia="Calibri"/>
                <w:b/>
                <w:bCs/>
                <w:position w:val="1"/>
              </w:rPr>
            </w:pPr>
            <w:r>
              <w:rPr>
                <w:rFonts w:eastAsia="Calibri"/>
                <w:b/>
                <w:bCs/>
                <w:position w:val="1"/>
              </w:rPr>
              <w:t>T (</w:t>
            </w:r>
            <w:r w:rsidR="00712549">
              <w:rPr>
                <w:rFonts w:eastAsia="Calibri"/>
                <w:b/>
                <w:bCs/>
                <w:position w:val="1"/>
              </w:rPr>
              <w:t>3</w:t>
            </w:r>
            <w:r>
              <w:rPr>
                <w:rFonts w:eastAsia="Calibri"/>
                <w:b/>
                <w:bCs/>
                <w:position w:val="1"/>
              </w:rPr>
              <w:t>/</w:t>
            </w:r>
            <w:r w:rsidR="00712549">
              <w:rPr>
                <w:rFonts w:eastAsia="Calibri"/>
                <w:b/>
                <w:bCs/>
                <w:position w:val="1"/>
              </w:rPr>
              <w:t>21</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5BF3804" w14:textId="75A7FEDB" w:rsidR="000839B1" w:rsidRPr="00666FA2" w:rsidRDefault="000839B1" w:rsidP="000839B1">
            <w:pPr>
              <w:spacing w:line="267" w:lineRule="exact"/>
              <w:ind w:right="-20"/>
              <w:rPr>
                <w:rFonts w:eastAsia="Calibri"/>
                <w:bCs/>
                <w:spacing w:val="1"/>
                <w:position w:val="1"/>
              </w:rPr>
            </w:pPr>
            <w:r>
              <w:rPr>
                <w:rFonts w:eastAsia="Calibri"/>
                <w:bCs/>
                <w:spacing w:val="1"/>
                <w:position w:val="1"/>
              </w:rPr>
              <w:t xml:space="preserve">Social Media and Mental Health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7D6B5F70" w14:textId="77777777" w:rsidR="000839B1" w:rsidRDefault="000839B1" w:rsidP="000839B1">
            <w:pPr>
              <w:ind w:right="81"/>
              <w:rPr>
                <w:rFonts w:eastAsia="Calibri"/>
                <w:bCs/>
                <w:spacing w:val="1"/>
              </w:rPr>
            </w:pPr>
          </w:p>
          <w:p w14:paraId="5AF62B6A" w14:textId="77777777" w:rsidR="000839B1" w:rsidRDefault="000839B1" w:rsidP="000839B1">
            <w:pPr>
              <w:ind w:right="81"/>
              <w:rPr>
                <w:rFonts w:eastAsia="Calibri"/>
                <w:bCs/>
                <w:spacing w:val="1"/>
              </w:rPr>
            </w:pPr>
            <w:r>
              <w:rPr>
                <w:rFonts w:eastAsia="Calibri"/>
                <w:bCs/>
                <w:spacing w:val="1"/>
              </w:rPr>
              <w:t>Pilgrim sections:</w:t>
            </w:r>
          </w:p>
          <w:p w14:paraId="4007F6CC" w14:textId="77777777" w:rsidR="000839B1" w:rsidRDefault="000839B1" w:rsidP="000839B1">
            <w:pPr>
              <w:ind w:right="81"/>
              <w:rPr>
                <w:rFonts w:eastAsia="Calibri"/>
                <w:bCs/>
                <w:spacing w:val="1"/>
              </w:rPr>
            </w:pPr>
            <w:r>
              <w:rPr>
                <w:rFonts w:eastAsia="Calibri"/>
                <w:bCs/>
                <w:spacing w:val="1"/>
              </w:rPr>
              <w:t xml:space="preserve">The Mental Health Impact of </w:t>
            </w:r>
            <w:proofErr w:type="gramStart"/>
            <w:r>
              <w:rPr>
                <w:rFonts w:eastAsia="Calibri"/>
                <w:bCs/>
                <w:spacing w:val="1"/>
              </w:rPr>
              <w:t>Social Media</w:t>
            </w:r>
            <w:proofErr w:type="gramEnd"/>
            <w:r>
              <w:rPr>
                <w:rFonts w:eastAsia="Calibri"/>
                <w:bCs/>
                <w:spacing w:val="1"/>
              </w:rPr>
              <w:t xml:space="preserve"> </w:t>
            </w:r>
            <w:r w:rsidRPr="00586823">
              <w:rPr>
                <w:rFonts w:eastAsia="Calibri"/>
                <w:bCs/>
                <w:spacing w:val="1"/>
              </w:rPr>
              <w:t xml:space="preserve"> </w:t>
            </w:r>
          </w:p>
          <w:p w14:paraId="30EC77AC" w14:textId="632C92C8" w:rsidR="000839B1" w:rsidRDefault="000839B1" w:rsidP="000839B1">
            <w:pPr>
              <w:ind w:right="81"/>
              <w:rPr>
                <w:rFonts w:eastAsia="Calibri"/>
                <w:bCs/>
                <w:spacing w:val="1"/>
              </w:rPr>
            </w:pPr>
            <w:r w:rsidRPr="00586823">
              <w:rPr>
                <w:rFonts w:eastAsia="Calibri"/>
                <w:bCs/>
                <w:spacing w:val="1"/>
              </w:rPr>
              <w:t xml:space="preserve"> </w:t>
            </w:r>
          </w:p>
          <w:p w14:paraId="7AB7C61E" w14:textId="77777777" w:rsidR="000839B1" w:rsidRDefault="000839B1" w:rsidP="000839B1">
            <w:pPr>
              <w:ind w:right="81"/>
            </w:pPr>
            <w:r w:rsidRPr="00845AA6">
              <w:rPr>
                <w:highlight w:val="cyan"/>
              </w:rPr>
              <w:t>Alonzo et al., 2021</w:t>
            </w:r>
          </w:p>
          <w:p w14:paraId="43D4DF13" w14:textId="1AB6A71B" w:rsidR="000839B1" w:rsidRPr="00B0104D" w:rsidRDefault="000839B1" w:rsidP="000839B1">
            <w:pPr>
              <w:ind w:right="81"/>
              <w:rPr>
                <w:rFonts w:eastAsia="Calibri"/>
                <w:b/>
                <w:spacing w:val="1"/>
              </w:rPr>
            </w:pPr>
          </w:p>
        </w:tc>
      </w:tr>
      <w:tr w:rsidR="000839B1" w:rsidRPr="00586823" w14:paraId="488B3E41" w14:textId="77777777" w:rsidTr="007A394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5924822B" w:rsidR="000839B1" w:rsidRPr="00586823" w:rsidRDefault="000839B1" w:rsidP="000839B1">
            <w:pPr>
              <w:ind w:right="81"/>
              <w:jc w:val="right"/>
              <w:rPr>
                <w:rFonts w:eastAsia="Calibri"/>
                <w:b/>
                <w:bCs/>
                <w:position w:val="1"/>
              </w:rPr>
            </w:pPr>
            <w:r>
              <w:rPr>
                <w:rFonts w:eastAsia="Calibri"/>
                <w:b/>
                <w:bCs/>
                <w:position w:val="1"/>
              </w:rPr>
              <w:t>R (</w:t>
            </w:r>
            <w:r w:rsidR="00712549">
              <w:rPr>
                <w:rFonts w:eastAsia="Calibri"/>
                <w:b/>
                <w:bCs/>
                <w:position w:val="1"/>
              </w:rPr>
              <w:t>3/23)</w:t>
            </w:r>
          </w:p>
        </w:tc>
        <w:tc>
          <w:tcPr>
            <w:tcW w:w="4130" w:type="dxa"/>
            <w:tcBorders>
              <w:top w:val="single" w:sz="4" w:space="0" w:color="000000"/>
              <w:left w:val="single" w:sz="4" w:space="0" w:color="000000"/>
              <w:bottom w:val="single" w:sz="4" w:space="0" w:color="000000"/>
              <w:right w:val="single" w:sz="4" w:space="0" w:color="000000"/>
            </w:tcBorders>
          </w:tcPr>
          <w:p w14:paraId="0EE3DD8D" w14:textId="3D2F9EAA" w:rsidR="000839B1" w:rsidRPr="00586823" w:rsidRDefault="000839B1" w:rsidP="000839B1">
            <w:pPr>
              <w:spacing w:line="267" w:lineRule="exact"/>
              <w:ind w:right="-20"/>
              <w:rPr>
                <w:rFonts w:eastAsia="Calibri"/>
                <w:spacing w:val="1"/>
                <w:position w:val="1"/>
              </w:rPr>
            </w:pPr>
            <w:r>
              <w:rPr>
                <w:rFonts w:eastAsia="Calibri"/>
                <w:spacing w:val="1"/>
                <w:position w:val="1"/>
              </w:rPr>
              <w:t xml:space="preserve">Social Media and Mental health </w:t>
            </w:r>
          </w:p>
        </w:tc>
        <w:tc>
          <w:tcPr>
            <w:tcW w:w="4196" w:type="dxa"/>
            <w:tcBorders>
              <w:top w:val="single" w:sz="4" w:space="0" w:color="000000"/>
              <w:left w:val="single" w:sz="4" w:space="0" w:color="000000"/>
              <w:bottom w:val="single" w:sz="4" w:space="0" w:color="000000"/>
              <w:right w:val="single" w:sz="4" w:space="0" w:color="000000"/>
            </w:tcBorders>
          </w:tcPr>
          <w:p w14:paraId="56B7141B" w14:textId="7F5C8AFF" w:rsidR="000839B1" w:rsidRPr="00586823" w:rsidRDefault="000839B1" w:rsidP="000839B1">
            <w:pPr>
              <w:ind w:right="81"/>
              <w:rPr>
                <w:rFonts w:eastAsia="Calibri"/>
                <w:bCs/>
                <w:spacing w:val="1"/>
              </w:rPr>
            </w:pPr>
            <w:r w:rsidRPr="00586823">
              <w:rPr>
                <w:rFonts w:eastAsia="Calibri"/>
                <w:bCs/>
                <w:spacing w:val="1"/>
              </w:rPr>
              <w:t xml:space="preserve">  </w:t>
            </w:r>
          </w:p>
        </w:tc>
      </w:tr>
      <w:tr w:rsidR="000839B1"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032DAB3" w:rsidR="000839B1" w:rsidRPr="00586823" w:rsidRDefault="000839B1" w:rsidP="000839B1">
            <w:pPr>
              <w:ind w:right="81"/>
              <w:rPr>
                <w:rFonts w:eastAsia="Calibri"/>
                <w:b/>
                <w:bCs/>
                <w:spacing w:val="1"/>
              </w:rPr>
            </w:pPr>
            <w:r w:rsidRPr="00586823">
              <w:rPr>
                <w:rFonts w:eastAsia="Calibri"/>
                <w:b/>
                <w:bCs/>
                <w:spacing w:val="1"/>
              </w:rPr>
              <w:t xml:space="preserve">  Week 12</w:t>
            </w:r>
            <w:r>
              <w:rPr>
                <w:rFonts w:eastAsia="Calibri"/>
                <w:b/>
                <w:bCs/>
                <w:spacing w:val="1"/>
              </w:rPr>
              <w:t xml:space="preserve">: </w:t>
            </w:r>
            <w:r w:rsidR="00E81E89">
              <w:rPr>
                <w:rFonts w:eastAsia="Calibri"/>
                <w:b/>
                <w:bCs/>
                <w:spacing w:val="1"/>
                <w:shd w:val="clear" w:color="auto" w:fill="D0CECE" w:themeFill="background2" w:themeFillShade="E6"/>
              </w:rPr>
              <w:t>Social Impacts on Mental Health</w:t>
            </w:r>
          </w:p>
        </w:tc>
      </w:tr>
      <w:tr w:rsidR="00C46312" w:rsidRPr="00586823" w14:paraId="7BD034CB" w14:textId="77777777" w:rsidTr="00A953A1">
        <w:trPr>
          <w:trHeight w:hRule="exact" w:val="177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6B626220" w:rsidR="00C46312" w:rsidRPr="00586823" w:rsidRDefault="00C46312" w:rsidP="00C46312">
            <w:pPr>
              <w:ind w:right="81"/>
              <w:jc w:val="right"/>
              <w:rPr>
                <w:rFonts w:eastAsia="Calibri"/>
                <w:b/>
                <w:bCs/>
                <w:position w:val="1"/>
              </w:rPr>
            </w:pPr>
            <w:r>
              <w:rPr>
                <w:rFonts w:eastAsia="Calibri"/>
                <w:b/>
                <w:bCs/>
                <w:position w:val="1"/>
              </w:rPr>
              <w:t>T (3/28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934E04D" w14:textId="18DDC84E" w:rsidR="00C46312" w:rsidRPr="008D160C" w:rsidRDefault="00C46312" w:rsidP="00C46312">
            <w:pPr>
              <w:rPr>
                <w:rFonts w:eastAsia="Calibri"/>
                <w:spacing w:val="1"/>
                <w:position w:val="1"/>
              </w:rPr>
            </w:pPr>
            <w:r>
              <w:rPr>
                <w:rFonts w:eastAsia="Calibri"/>
                <w:spacing w:val="1"/>
                <w:position w:val="1"/>
              </w:rPr>
              <w:t>Body Image, Relationships, &amp; Media</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253EF881" w14:textId="38F51485" w:rsidR="00C46312" w:rsidRPr="00282BA1" w:rsidRDefault="00C46312" w:rsidP="00C46312">
            <w:pPr>
              <w:ind w:right="81"/>
              <w:rPr>
                <w:rFonts w:eastAsia="Calibri"/>
                <w:b/>
                <w:bCs/>
                <w:spacing w:val="1"/>
              </w:rPr>
            </w:pPr>
          </w:p>
        </w:tc>
      </w:tr>
      <w:tr w:rsidR="00C46312" w:rsidRPr="00586823" w14:paraId="5070AC39" w14:textId="77777777" w:rsidTr="00AC173B">
        <w:trPr>
          <w:trHeight w:hRule="exact" w:val="1297"/>
        </w:trPr>
        <w:tc>
          <w:tcPr>
            <w:tcW w:w="1254" w:type="dxa"/>
            <w:tcBorders>
              <w:top w:val="single" w:sz="4" w:space="0" w:color="000000"/>
              <w:left w:val="single" w:sz="4" w:space="0" w:color="000000"/>
              <w:bottom w:val="single" w:sz="4" w:space="0" w:color="000000"/>
              <w:right w:val="single" w:sz="4" w:space="0" w:color="000000"/>
            </w:tcBorders>
          </w:tcPr>
          <w:p w14:paraId="7D8637F8" w14:textId="70DF52F9" w:rsidR="00C46312" w:rsidRPr="00586823" w:rsidRDefault="00C46312" w:rsidP="00C46312">
            <w:pPr>
              <w:ind w:right="81"/>
              <w:jc w:val="right"/>
              <w:rPr>
                <w:rFonts w:eastAsia="Calibri"/>
                <w:b/>
                <w:bCs/>
                <w:position w:val="1"/>
              </w:rPr>
            </w:pPr>
            <w:r>
              <w:rPr>
                <w:rFonts w:eastAsia="Calibri"/>
                <w:b/>
                <w:bCs/>
                <w:position w:val="1"/>
              </w:rPr>
              <w:t>R (3/30</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C83FC3D" w14:textId="77777777" w:rsidR="00C46312" w:rsidRDefault="00C46312" w:rsidP="00C46312">
            <w:pPr>
              <w:spacing w:line="267" w:lineRule="exact"/>
              <w:ind w:right="-20"/>
              <w:rPr>
                <w:rFonts w:eastAsia="Calibri"/>
                <w:bCs/>
                <w:spacing w:val="1"/>
                <w:position w:val="1"/>
              </w:rPr>
            </w:pPr>
            <w:r>
              <w:rPr>
                <w:rFonts w:eastAsia="Calibri"/>
                <w:bCs/>
                <w:spacing w:val="1"/>
                <w:position w:val="1"/>
              </w:rPr>
              <w:t xml:space="preserve">Social impacts on mental health </w:t>
            </w:r>
          </w:p>
          <w:p w14:paraId="211E1869" w14:textId="3E706330" w:rsidR="00C46312" w:rsidRPr="008D160C" w:rsidRDefault="00C46312" w:rsidP="00C46312">
            <w:pPr>
              <w:spacing w:line="267" w:lineRule="exact"/>
              <w:ind w:right="-20"/>
              <w:rPr>
                <w:rFonts w:eastAsia="Calibri"/>
                <w:spacing w:val="1"/>
                <w:position w:val="1"/>
              </w:rPr>
            </w:pPr>
            <w:r>
              <w:rPr>
                <w:rFonts w:eastAsia="Calibri"/>
                <w:bCs/>
                <w:spacing w:val="1"/>
                <w:position w:val="1"/>
              </w:rPr>
              <w:t>Attachment theory</w:t>
            </w:r>
          </w:p>
        </w:tc>
        <w:tc>
          <w:tcPr>
            <w:tcW w:w="4196" w:type="dxa"/>
            <w:tcBorders>
              <w:top w:val="single" w:sz="4" w:space="0" w:color="000000"/>
              <w:left w:val="single" w:sz="4" w:space="0" w:color="000000"/>
              <w:bottom w:val="single" w:sz="4" w:space="0" w:color="000000"/>
              <w:right w:val="single" w:sz="4" w:space="0" w:color="000000"/>
            </w:tcBorders>
          </w:tcPr>
          <w:p w14:paraId="1A9B3C9A" w14:textId="1BEB0E3E" w:rsidR="00C46312" w:rsidRPr="00586823" w:rsidRDefault="00C46312" w:rsidP="00C46312">
            <w:pPr>
              <w:ind w:right="81"/>
              <w:rPr>
                <w:rFonts w:eastAsia="Calibri"/>
                <w:bCs/>
                <w:spacing w:val="1"/>
              </w:rPr>
            </w:pPr>
            <w:r w:rsidRPr="00586823">
              <w:rPr>
                <w:rFonts w:eastAsia="Calibri"/>
                <w:bCs/>
                <w:spacing w:val="1"/>
              </w:rPr>
              <w:t xml:space="preserve"> </w:t>
            </w:r>
            <w:r w:rsidR="00E81E89">
              <w:rPr>
                <w:rFonts w:eastAsia="Calibri"/>
                <w:bCs/>
                <w:spacing w:val="1"/>
              </w:rPr>
              <w:t xml:space="preserve">Pilgrim Section Attachment Theory </w:t>
            </w:r>
          </w:p>
        </w:tc>
      </w:tr>
      <w:tr w:rsidR="000839B1"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0EDD7731" w:rsidR="000839B1" w:rsidRPr="008D160C" w:rsidRDefault="000839B1" w:rsidP="000839B1">
            <w:pPr>
              <w:ind w:right="81"/>
              <w:rPr>
                <w:rFonts w:eastAsia="Calibri"/>
                <w:b/>
                <w:bCs/>
                <w:spacing w:val="1"/>
              </w:rPr>
            </w:pPr>
            <w:r w:rsidRPr="008D160C">
              <w:rPr>
                <w:rFonts w:eastAsia="Calibri"/>
                <w:b/>
                <w:bCs/>
                <w:spacing w:val="1"/>
              </w:rPr>
              <w:t xml:space="preserve">  Week 13</w:t>
            </w:r>
            <w:r>
              <w:rPr>
                <w:rFonts w:eastAsia="Calibri"/>
                <w:b/>
                <w:bCs/>
                <w:spacing w:val="1"/>
              </w:rPr>
              <w:t xml:space="preserve">: </w:t>
            </w:r>
            <w:r>
              <w:rPr>
                <w:rFonts w:eastAsia="Calibri"/>
                <w:b/>
                <w:bCs/>
                <w:position w:val="1"/>
              </w:rPr>
              <w:t>Mind-Body Connection, Sleep, Movement</w:t>
            </w:r>
          </w:p>
        </w:tc>
      </w:tr>
      <w:tr w:rsidR="000839B1" w:rsidRPr="00586823" w14:paraId="4CF08F25" w14:textId="77777777" w:rsidTr="00030F3D">
        <w:trPr>
          <w:trHeight w:hRule="exact" w:val="2395"/>
        </w:trPr>
        <w:tc>
          <w:tcPr>
            <w:tcW w:w="1254" w:type="dxa"/>
            <w:tcBorders>
              <w:top w:val="single" w:sz="4" w:space="0" w:color="000000"/>
              <w:left w:val="single" w:sz="4" w:space="0" w:color="000000"/>
              <w:bottom w:val="single" w:sz="4" w:space="0" w:color="000000"/>
              <w:right w:val="single" w:sz="4" w:space="0" w:color="000000"/>
            </w:tcBorders>
          </w:tcPr>
          <w:p w14:paraId="442A2451" w14:textId="6483AFAB" w:rsidR="000839B1" w:rsidRPr="00586823" w:rsidRDefault="000839B1" w:rsidP="000839B1">
            <w:pPr>
              <w:ind w:right="81"/>
              <w:jc w:val="right"/>
              <w:rPr>
                <w:rFonts w:eastAsia="Calibri"/>
                <w:b/>
                <w:bCs/>
                <w:position w:val="1"/>
              </w:rPr>
            </w:pPr>
            <w:r>
              <w:rPr>
                <w:rFonts w:eastAsia="Calibri"/>
                <w:b/>
                <w:bCs/>
                <w:position w:val="1"/>
              </w:rPr>
              <w:t>T (</w:t>
            </w:r>
            <w:r w:rsidR="000820E8">
              <w:rPr>
                <w:rFonts w:eastAsia="Calibri"/>
                <w:b/>
                <w:bCs/>
                <w:position w:val="1"/>
              </w:rPr>
              <w:t>4</w:t>
            </w:r>
            <w:r>
              <w:rPr>
                <w:rFonts w:eastAsia="Calibri"/>
                <w:b/>
                <w:bCs/>
                <w:position w:val="1"/>
              </w:rPr>
              <w:t>/</w:t>
            </w:r>
            <w:r w:rsidR="000820E8">
              <w:rPr>
                <w:rFonts w:eastAsia="Calibri"/>
                <w:b/>
                <w:bCs/>
                <w:position w:val="1"/>
              </w:rPr>
              <w:t>4</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1FC021FA" w14:textId="47375DE7" w:rsidR="000839B1" w:rsidRPr="008D160C" w:rsidRDefault="000839B1" w:rsidP="000839B1">
            <w:pPr>
              <w:spacing w:line="267" w:lineRule="exact"/>
              <w:ind w:right="-20"/>
              <w:rPr>
                <w:rFonts w:eastAsia="Calibri"/>
                <w:spacing w:val="1"/>
                <w:position w:val="1"/>
              </w:rPr>
            </w:pPr>
            <w:r>
              <w:rPr>
                <w:rFonts w:eastAsia="Calibri"/>
                <w:spacing w:val="1"/>
                <w:position w:val="1"/>
              </w:rPr>
              <w:t xml:space="preserve">Mind-Body connection  </w:t>
            </w:r>
          </w:p>
        </w:tc>
        <w:tc>
          <w:tcPr>
            <w:tcW w:w="4196" w:type="dxa"/>
            <w:tcBorders>
              <w:top w:val="single" w:sz="4" w:space="0" w:color="000000"/>
              <w:left w:val="single" w:sz="4" w:space="0" w:color="000000"/>
              <w:bottom w:val="single" w:sz="4" w:space="0" w:color="000000"/>
              <w:right w:val="single" w:sz="4" w:space="0" w:color="000000"/>
            </w:tcBorders>
          </w:tcPr>
          <w:p w14:paraId="7712B676" w14:textId="65118FCE" w:rsidR="000839B1" w:rsidRDefault="000839B1" w:rsidP="000839B1">
            <w:pPr>
              <w:ind w:right="81"/>
              <w:rPr>
                <w:rFonts w:eastAsia="Calibri"/>
              </w:rPr>
            </w:pPr>
            <w:r w:rsidRPr="00586823">
              <w:rPr>
                <w:rFonts w:eastAsia="Calibri"/>
                <w:bCs/>
                <w:spacing w:val="1"/>
              </w:rPr>
              <w:t xml:space="preserve">  </w:t>
            </w:r>
          </w:p>
          <w:p w14:paraId="541868C4" w14:textId="77777777" w:rsidR="000839B1" w:rsidRDefault="000839B1" w:rsidP="000839B1">
            <w:pPr>
              <w:spacing w:line="240" w:lineRule="exact"/>
              <w:rPr>
                <w:rFonts w:eastAsia="Calibri"/>
              </w:rPr>
            </w:pPr>
            <w:r>
              <w:rPr>
                <w:rFonts w:eastAsia="Calibri"/>
              </w:rPr>
              <w:t xml:space="preserve">Pilgrim sections: </w:t>
            </w:r>
          </w:p>
          <w:p w14:paraId="47781293" w14:textId="77777777" w:rsidR="000839B1" w:rsidRDefault="000839B1" w:rsidP="000839B1">
            <w:pPr>
              <w:spacing w:line="240" w:lineRule="exact"/>
              <w:rPr>
                <w:rFonts w:eastAsia="Calibri"/>
              </w:rPr>
            </w:pPr>
            <w:r>
              <w:rPr>
                <w:rFonts w:eastAsia="Calibri"/>
              </w:rPr>
              <w:t xml:space="preserve">Physical Health </w:t>
            </w:r>
          </w:p>
          <w:p w14:paraId="646D7667" w14:textId="77777777" w:rsidR="000839B1" w:rsidRDefault="000839B1" w:rsidP="000839B1">
            <w:pPr>
              <w:spacing w:line="240" w:lineRule="exact"/>
              <w:rPr>
                <w:rFonts w:eastAsia="Calibri"/>
              </w:rPr>
            </w:pPr>
          </w:p>
          <w:p w14:paraId="03140382" w14:textId="77777777" w:rsidR="000839B1" w:rsidRDefault="000839B1" w:rsidP="000839B1">
            <w:pPr>
              <w:spacing w:line="240" w:lineRule="exact"/>
              <w:rPr>
                <w:rFonts w:eastAsia="Calibri"/>
              </w:rPr>
            </w:pPr>
            <w:r w:rsidRPr="00D47C7C">
              <w:rPr>
                <w:rFonts w:eastAsia="Calibri"/>
                <w:highlight w:val="cyan"/>
              </w:rPr>
              <w:t>Watch this Video:</w:t>
            </w:r>
            <w:r>
              <w:rPr>
                <w:rFonts w:eastAsia="Calibri"/>
              </w:rPr>
              <w:t xml:space="preserve"> </w:t>
            </w:r>
          </w:p>
          <w:p w14:paraId="2C20CA7A" w14:textId="5D05D8E5" w:rsidR="000839B1" w:rsidRDefault="000839B1" w:rsidP="000839B1">
            <w:pPr>
              <w:spacing w:line="240" w:lineRule="exact"/>
              <w:rPr>
                <w:rFonts w:eastAsia="Calibri"/>
              </w:rPr>
            </w:pPr>
            <w:r>
              <w:rPr>
                <w:rFonts w:eastAsia="Calibri"/>
              </w:rPr>
              <w:t>Emotion, Stress, and Health</w:t>
            </w:r>
          </w:p>
          <w:p w14:paraId="566447ED" w14:textId="3025FD59" w:rsidR="000839B1" w:rsidRDefault="000839B1" w:rsidP="000839B1">
            <w:pPr>
              <w:spacing w:line="240" w:lineRule="exact"/>
              <w:rPr>
                <w:rFonts w:eastAsia="Calibri"/>
              </w:rPr>
            </w:pPr>
            <w:hyperlink r:id="rId19" w:history="1">
              <w:r w:rsidRPr="0075293A">
                <w:rPr>
                  <w:rStyle w:val="Hyperlink"/>
                  <w:rFonts w:eastAsia="Calibri"/>
                </w:rPr>
                <w:t>https://www.youtube.com/watch?v=4KbSRXP0wik&amp;list=PL8dPuuaLjXtOPRKzVLY0jJY-uHOH9KVU6&amp;index=27</w:t>
              </w:r>
            </w:hyperlink>
            <w:r>
              <w:rPr>
                <w:rFonts w:eastAsia="Calibri"/>
              </w:rPr>
              <w:t xml:space="preserve"> </w:t>
            </w:r>
          </w:p>
          <w:p w14:paraId="6841347C" w14:textId="77777777" w:rsidR="000839B1" w:rsidRDefault="000839B1" w:rsidP="000839B1">
            <w:pPr>
              <w:ind w:right="81"/>
              <w:rPr>
                <w:rFonts w:eastAsia="Calibri"/>
              </w:rPr>
            </w:pPr>
          </w:p>
          <w:p w14:paraId="55738CE2" w14:textId="417FCAF8" w:rsidR="000839B1" w:rsidRPr="00B0104D" w:rsidRDefault="000839B1" w:rsidP="000839B1">
            <w:pPr>
              <w:ind w:right="81"/>
              <w:rPr>
                <w:rFonts w:eastAsia="Calibri"/>
                <w:b/>
                <w:bCs/>
              </w:rPr>
            </w:pPr>
          </w:p>
        </w:tc>
      </w:tr>
      <w:tr w:rsidR="000839B1" w:rsidRPr="00586823" w14:paraId="69F72D1A" w14:textId="77777777" w:rsidTr="00030F3D">
        <w:trPr>
          <w:trHeight w:hRule="exact" w:val="162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6C501425" w:rsidR="000839B1" w:rsidRPr="00586823" w:rsidRDefault="000839B1" w:rsidP="000839B1">
            <w:pPr>
              <w:ind w:right="81"/>
              <w:jc w:val="right"/>
              <w:rPr>
                <w:rFonts w:eastAsia="Calibri"/>
                <w:b/>
                <w:bCs/>
                <w:position w:val="1"/>
              </w:rPr>
            </w:pPr>
            <w:r>
              <w:rPr>
                <w:rFonts w:eastAsia="Calibri"/>
                <w:b/>
                <w:bCs/>
                <w:position w:val="1"/>
              </w:rPr>
              <w:t>R (</w:t>
            </w:r>
            <w:r w:rsidR="000820E8">
              <w:rPr>
                <w:rFonts w:eastAsia="Calibri"/>
                <w:b/>
                <w:bCs/>
                <w:position w:val="1"/>
              </w:rPr>
              <w:t>4</w:t>
            </w:r>
            <w:r>
              <w:rPr>
                <w:rFonts w:eastAsia="Calibri"/>
                <w:b/>
                <w:bCs/>
                <w:position w:val="1"/>
              </w:rPr>
              <w:t>/</w:t>
            </w:r>
            <w:r w:rsidR="000820E8">
              <w:rPr>
                <w:rFonts w:eastAsia="Calibri"/>
                <w:b/>
                <w:bCs/>
                <w:position w:val="1"/>
              </w:rPr>
              <w:t>6</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4ED027D1" w14:textId="77777777" w:rsidR="000839B1" w:rsidRDefault="000839B1" w:rsidP="000839B1">
            <w:pPr>
              <w:spacing w:line="267" w:lineRule="exact"/>
              <w:ind w:right="-20"/>
              <w:rPr>
                <w:rFonts w:eastAsia="Calibri"/>
                <w:spacing w:val="1"/>
                <w:position w:val="1"/>
              </w:rPr>
            </w:pPr>
          </w:p>
          <w:p w14:paraId="60262918" w14:textId="7F07C2A7" w:rsidR="000839B1" w:rsidRPr="008D160C" w:rsidRDefault="000839B1" w:rsidP="000839B1">
            <w:pPr>
              <w:spacing w:line="267" w:lineRule="exact"/>
              <w:ind w:right="-20"/>
              <w:rPr>
                <w:rFonts w:eastAsia="Calibri"/>
                <w:spacing w:val="1"/>
                <w:position w:val="1"/>
              </w:rPr>
            </w:pPr>
            <w:r>
              <w:rPr>
                <w:rFonts w:eastAsia="Calibri"/>
                <w:spacing w:val="1"/>
                <w:position w:val="1"/>
              </w:rPr>
              <w:t xml:space="preserve">Sleep and Movement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4FC3F8E6" w14:textId="2EC8FE69" w:rsidR="000839B1" w:rsidRDefault="000839B1" w:rsidP="000839B1">
            <w:pPr>
              <w:ind w:right="81"/>
              <w:rPr>
                <w:rFonts w:eastAsia="Calibri"/>
                <w:bCs/>
                <w:spacing w:val="1"/>
              </w:rPr>
            </w:pPr>
          </w:p>
          <w:p w14:paraId="6FD4DA7C" w14:textId="6448F3E6" w:rsidR="000839B1" w:rsidRDefault="000839B1" w:rsidP="000839B1">
            <w:pPr>
              <w:ind w:right="81"/>
              <w:rPr>
                <w:rFonts w:eastAsia="Calibri"/>
                <w:bCs/>
                <w:spacing w:val="1"/>
              </w:rPr>
            </w:pPr>
            <w:r w:rsidRPr="00030F3D">
              <w:rPr>
                <w:rFonts w:eastAsia="Calibri"/>
                <w:bCs/>
                <w:spacing w:val="1"/>
                <w:highlight w:val="green"/>
              </w:rPr>
              <w:t>Reflection Paper 2 d</w:t>
            </w:r>
            <w:r w:rsidR="00BB1182">
              <w:rPr>
                <w:rFonts w:eastAsia="Calibri"/>
                <w:bCs/>
                <w:spacing w:val="1"/>
                <w:highlight w:val="green"/>
              </w:rPr>
              <w:t>ue @ 11:5</w:t>
            </w:r>
            <w:r w:rsidR="00CC3D80">
              <w:rPr>
                <w:rFonts w:eastAsia="Calibri"/>
                <w:bCs/>
                <w:spacing w:val="1"/>
                <w:highlight w:val="green"/>
              </w:rPr>
              <w:t>9pm</w:t>
            </w:r>
          </w:p>
          <w:p w14:paraId="5656CFBC" w14:textId="77777777" w:rsidR="000839B1" w:rsidRDefault="000839B1" w:rsidP="000839B1">
            <w:pPr>
              <w:ind w:right="81"/>
              <w:jc w:val="center"/>
              <w:rPr>
                <w:rFonts w:eastAsia="Calibri"/>
                <w:bCs/>
                <w:spacing w:val="1"/>
              </w:rPr>
            </w:pPr>
          </w:p>
          <w:p w14:paraId="5B6C4F17" w14:textId="77777777" w:rsidR="000839B1" w:rsidRPr="00D47C7C" w:rsidRDefault="000839B1" w:rsidP="000839B1">
            <w:pPr>
              <w:spacing w:before="43"/>
              <w:ind w:right="-20"/>
              <w:rPr>
                <w:rFonts w:eastAsia="Calibri"/>
                <w:bCs/>
                <w:spacing w:val="1"/>
                <w:highlight w:val="cyan"/>
              </w:rPr>
            </w:pPr>
            <w:r w:rsidRPr="00D47C7C">
              <w:rPr>
                <w:highlight w:val="cyan"/>
              </w:rPr>
              <w:t xml:space="preserve">Suni, &amp; </w:t>
            </w:r>
            <w:proofErr w:type="spellStart"/>
            <w:r w:rsidRPr="00D47C7C">
              <w:rPr>
                <w:highlight w:val="cyan"/>
              </w:rPr>
              <w:t>Dimitriu</w:t>
            </w:r>
            <w:proofErr w:type="spellEnd"/>
            <w:r w:rsidRPr="00D47C7C">
              <w:rPr>
                <w:highlight w:val="cyan"/>
              </w:rPr>
              <w:t>, 2020</w:t>
            </w:r>
          </w:p>
          <w:p w14:paraId="6522FF7E" w14:textId="77777777" w:rsidR="000839B1" w:rsidRDefault="000839B1" w:rsidP="000839B1">
            <w:pPr>
              <w:spacing w:line="240" w:lineRule="exact"/>
            </w:pPr>
            <w:r w:rsidRPr="00D47C7C">
              <w:rPr>
                <w:highlight w:val="cyan"/>
              </w:rPr>
              <w:t>Martinsen, 2008</w:t>
            </w:r>
          </w:p>
          <w:p w14:paraId="0287CCD0" w14:textId="77777777" w:rsidR="000839B1" w:rsidRDefault="000839B1" w:rsidP="000839B1">
            <w:pPr>
              <w:ind w:right="81"/>
              <w:jc w:val="center"/>
              <w:rPr>
                <w:rFonts w:eastAsia="Calibri"/>
                <w:bCs/>
                <w:spacing w:val="1"/>
              </w:rPr>
            </w:pPr>
          </w:p>
          <w:p w14:paraId="22AD35D7" w14:textId="479D8F1B" w:rsidR="000839B1" w:rsidRPr="00586823" w:rsidRDefault="000839B1" w:rsidP="000839B1">
            <w:pPr>
              <w:ind w:right="81"/>
              <w:jc w:val="center"/>
              <w:rPr>
                <w:rFonts w:eastAsia="Calibri"/>
                <w:bCs/>
                <w:spacing w:val="1"/>
              </w:rPr>
            </w:pPr>
          </w:p>
        </w:tc>
      </w:tr>
      <w:tr w:rsidR="000839B1"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1155DDD5" w:rsidR="000839B1" w:rsidRPr="00586823" w:rsidRDefault="000839B1" w:rsidP="00E81E89">
            <w:pPr>
              <w:ind w:left="720" w:right="81" w:hanging="720"/>
              <w:rPr>
                <w:rFonts w:eastAsia="Calibri"/>
                <w:b/>
                <w:bCs/>
                <w:spacing w:val="1"/>
              </w:rPr>
            </w:pPr>
            <w:r w:rsidRPr="00586823">
              <w:rPr>
                <w:rFonts w:eastAsia="Calibri"/>
                <w:bCs/>
                <w:spacing w:val="1"/>
              </w:rPr>
              <w:t xml:space="preserve">  </w:t>
            </w:r>
            <w:r w:rsidRPr="00586823">
              <w:rPr>
                <w:rFonts w:eastAsia="Calibri"/>
                <w:b/>
                <w:bCs/>
                <w:spacing w:val="1"/>
              </w:rPr>
              <w:t>Week 14</w:t>
            </w:r>
            <w:r>
              <w:rPr>
                <w:rFonts w:eastAsia="Calibri"/>
                <w:b/>
                <w:bCs/>
                <w:spacing w:val="1"/>
              </w:rPr>
              <w:t>:</w:t>
            </w:r>
            <w:r w:rsidR="00C05A22">
              <w:rPr>
                <w:rFonts w:eastAsia="Calibri"/>
                <w:b/>
                <w:bCs/>
                <w:spacing w:val="1"/>
              </w:rPr>
              <w:t xml:space="preserve"> </w:t>
            </w:r>
            <w:r w:rsidR="00E81E89">
              <w:rPr>
                <w:rFonts w:eastAsia="Calibri"/>
                <w:b/>
                <w:bCs/>
                <w:spacing w:val="1"/>
              </w:rPr>
              <w:t>Special Topics &amp; Mental Health</w:t>
            </w:r>
          </w:p>
        </w:tc>
      </w:tr>
      <w:tr w:rsidR="00E81E89" w:rsidRPr="00586823" w14:paraId="1D62FD1C" w14:textId="77777777" w:rsidTr="007A394C">
        <w:trPr>
          <w:trHeight w:hRule="exact" w:val="82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5C4BBBB6" w:rsidR="00E81E89" w:rsidRPr="00586823" w:rsidRDefault="00E81E89" w:rsidP="00E81E89">
            <w:pPr>
              <w:ind w:right="81"/>
              <w:jc w:val="right"/>
              <w:rPr>
                <w:rFonts w:eastAsia="Calibri"/>
                <w:b/>
                <w:bCs/>
                <w:position w:val="1"/>
              </w:rPr>
            </w:pPr>
            <w:r>
              <w:rPr>
                <w:rFonts w:eastAsia="Calibri"/>
                <w:b/>
                <w:bCs/>
                <w:position w:val="1"/>
              </w:rPr>
              <w:lastRenderedPageBreak/>
              <w:t>T (4/11)</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572CEB7" w14:textId="73D7D9FC" w:rsidR="00E81E89" w:rsidRPr="00F617BF" w:rsidRDefault="00E81E89" w:rsidP="00E81E89">
            <w:pPr>
              <w:spacing w:line="267" w:lineRule="exact"/>
              <w:ind w:right="-20"/>
              <w:rPr>
                <w:rFonts w:eastAsia="Calibri"/>
                <w:bCs/>
                <w:spacing w:val="1"/>
                <w:position w:val="1"/>
              </w:rPr>
            </w:pPr>
            <w:r>
              <w:rPr>
                <w:rFonts w:eastAsia="Calibri"/>
                <w:spacing w:val="1"/>
                <w:position w:val="1"/>
              </w:rPr>
              <w:t>Art, Music, and Mental Health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4FE6369B" w14:textId="77777777" w:rsidR="00E81E89" w:rsidRDefault="00E81E89" w:rsidP="00E81E89">
            <w:pPr>
              <w:ind w:right="81"/>
              <w:rPr>
                <w:rFonts w:eastAsia="Calibri"/>
                <w:b/>
                <w:bCs/>
                <w:spacing w:val="1"/>
              </w:rPr>
            </w:pPr>
          </w:p>
          <w:p w14:paraId="003571FF" w14:textId="78F5B7D5" w:rsidR="00E81E89" w:rsidRPr="00B0104D" w:rsidRDefault="00E81E89" w:rsidP="00E81E89">
            <w:pPr>
              <w:ind w:right="81"/>
              <w:rPr>
                <w:rFonts w:eastAsia="Calibri"/>
                <w:b/>
                <w:spacing w:val="1"/>
              </w:rPr>
            </w:pPr>
            <w:r>
              <w:rPr>
                <w:rFonts w:eastAsia="Calibri"/>
                <w:b/>
                <w:bCs/>
                <w:spacing w:val="1"/>
              </w:rPr>
              <w:t xml:space="preserve"> </w:t>
            </w:r>
          </w:p>
        </w:tc>
      </w:tr>
      <w:tr w:rsidR="00E81E89" w:rsidRPr="00586823" w14:paraId="60C250C5" w14:textId="77777777" w:rsidTr="008D72FE">
        <w:trPr>
          <w:trHeight w:hRule="exact" w:val="1045"/>
        </w:trPr>
        <w:tc>
          <w:tcPr>
            <w:tcW w:w="1254" w:type="dxa"/>
            <w:tcBorders>
              <w:top w:val="single" w:sz="4" w:space="0" w:color="000000"/>
              <w:left w:val="single" w:sz="4" w:space="0" w:color="000000"/>
              <w:bottom w:val="single" w:sz="4" w:space="0" w:color="000000"/>
              <w:right w:val="single" w:sz="4" w:space="0" w:color="000000"/>
            </w:tcBorders>
          </w:tcPr>
          <w:p w14:paraId="7994DADC" w14:textId="1CEEE71E" w:rsidR="00E81E89" w:rsidRPr="00586823" w:rsidRDefault="00E81E89" w:rsidP="00E81E89">
            <w:pPr>
              <w:ind w:right="81"/>
              <w:jc w:val="right"/>
              <w:rPr>
                <w:rFonts w:eastAsia="Calibri"/>
                <w:b/>
                <w:bCs/>
                <w:position w:val="1"/>
              </w:rPr>
            </w:pPr>
            <w:r>
              <w:rPr>
                <w:rFonts w:eastAsia="Calibri"/>
                <w:b/>
                <w:bCs/>
                <w:position w:val="1"/>
              </w:rPr>
              <w:t>R (4/13)</w:t>
            </w:r>
          </w:p>
        </w:tc>
        <w:tc>
          <w:tcPr>
            <w:tcW w:w="4130" w:type="dxa"/>
            <w:tcBorders>
              <w:top w:val="single" w:sz="4" w:space="0" w:color="000000"/>
              <w:left w:val="single" w:sz="4" w:space="0" w:color="000000"/>
              <w:bottom w:val="single" w:sz="4" w:space="0" w:color="000000"/>
              <w:right w:val="single" w:sz="4" w:space="0" w:color="000000"/>
            </w:tcBorders>
          </w:tcPr>
          <w:p w14:paraId="5E9D2148" w14:textId="0361326B" w:rsidR="00E81E89" w:rsidRPr="00586823" w:rsidRDefault="00E81E89" w:rsidP="00E81E89">
            <w:pPr>
              <w:spacing w:line="267" w:lineRule="exact"/>
              <w:ind w:right="-20"/>
              <w:rPr>
                <w:rFonts w:eastAsia="Calibri"/>
                <w:b/>
                <w:spacing w:val="1"/>
                <w:position w:val="1"/>
              </w:rPr>
            </w:pPr>
            <w:r>
              <w:rPr>
                <w:rFonts w:eastAsia="Calibri"/>
                <w:bCs/>
                <w:spacing w:val="1"/>
                <w:position w:val="1"/>
              </w:rPr>
              <w:t>College Student Mental Health</w:t>
            </w:r>
          </w:p>
        </w:tc>
        <w:tc>
          <w:tcPr>
            <w:tcW w:w="4196" w:type="dxa"/>
            <w:tcBorders>
              <w:top w:val="single" w:sz="4" w:space="0" w:color="000000"/>
              <w:left w:val="single" w:sz="4" w:space="0" w:color="000000"/>
              <w:bottom w:val="single" w:sz="4" w:space="0" w:color="000000"/>
              <w:right w:val="single" w:sz="4" w:space="0" w:color="000000"/>
            </w:tcBorders>
          </w:tcPr>
          <w:p w14:paraId="1D3F2AA8" w14:textId="77777777" w:rsidR="00E81E89" w:rsidRPr="00E81E89" w:rsidRDefault="00E81E89" w:rsidP="00E81E89">
            <w:pPr>
              <w:ind w:right="81"/>
              <w:jc w:val="center"/>
              <w:rPr>
                <w:rFonts w:eastAsia="Calibri"/>
                <w:bCs/>
                <w:spacing w:val="1"/>
              </w:rPr>
            </w:pPr>
          </w:p>
          <w:p w14:paraId="4D12AEA2" w14:textId="1B542A9A" w:rsidR="00E81E89" w:rsidRPr="00626F16" w:rsidRDefault="00E81E89" w:rsidP="00E81E89">
            <w:pPr>
              <w:ind w:right="81"/>
              <w:rPr>
                <w:rFonts w:eastAsia="Calibri"/>
                <w:bCs/>
                <w:spacing w:val="1"/>
                <w:highlight w:val="green"/>
              </w:rPr>
            </w:pPr>
            <w:r w:rsidRPr="00E81E89">
              <w:rPr>
                <w:rFonts w:eastAsia="Calibri"/>
                <w:bCs/>
                <w:spacing w:val="1"/>
              </w:rPr>
              <w:t xml:space="preserve">  </w:t>
            </w:r>
            <w:proofErr w:type="spellStart"/>
            <w:r w:rsidRPr="00E81E89">
              <w:rPr>
                <w:rFonts w:eastAsia="Calibri"/>
                <w:bCs/>
                <w:spacing w:val="1"/>
                <w:highlight w:val="cyan"/>
              </w:rPr>
              <w:t>Aslanian</w:t>
            </w:r>
            <w:proofErr w:type="spellEnd"/>
            <w:r w:rsidRPr="00E81E89">
              <w:rPr>
                <w:rFonts w:eastAsia="Calibri"/>
                <w:bCs/>
                <w:spacing w:val="1"/>
                <w:highlight w:val="cyan"/>
              </w:rPr>
              <w:t>, &amp; Roth, 2021</w:t>
            </w:r>
          </w:p>
        </w:tc>
      </w:tr>
      <w:tr w:rsidR="00E81E89"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3A3CE61F" w:rsidR="00E81E89" w:rsidRPr="00586823" w:rsidRDefault="00E81E89" w:rsidP="00E81E89">
            <w:pPr>
              <w:ind w:right="81"/>
              <w:rPr>
                <w:rFonts w:eastAsia="Calibri"/>
                <w:b/>
                <w:bCs/>
                <w:spacing w:val="1"/>
              </w:rPr>
            </w:pPr>
            <w:r w:rsidRPr="00586823">
              <w:rPr>
                <w:rFonts w:eastAsia="Calibri"/>
                <w:bCs/>
                <w:spacing w:val="1"/>
              </w:rPr>
              <w:t xml:space="preserve">  </w:t>
            </w:r>
            <w:r w:rsidRPr="00586823">
              <w:rPr>
                <w:rFonts w:eastAsia="Calibri"/>
                <w:b/>
                <w:bCs/>
                <w:spacing w:val="1"/>
              </w:rPr>
              <w:t>Week 15</w:t>
            </w:r>
            <w:r>
              <w:rPr>
                <w:rFonts w:eastAsia="Calibri"/>
                <w:b/>
                <w:bCs/>
                <w:spacing w:val="1"/>
              </w:rPr>
              <w:t xml:space="preserve">: Art, Music, &amp; Mental Health </w:t>
            </w:r>
          </w:p>
        </w:tc>
      </w:tr>
      <w:tr w:rsidR="00E81E89" w:rsidRPr="00586823" w14:paraId="6BE264F2" w14:textId="77777777" w:rsidTr="00002E2C">
        <w:trPr>
          <w:trHeight w:hRule="exact" w:val="730"/>
        </w:trPr>
        <w:tc>
          <w:tcPr>
            <w:tcW w:w="1254" w:type="dxa"/>
            <w:tcBorders>
              <w:top w:val="single" w:sz="4" w:space="0" w:color="000000"/>
              <w:left w:val="single" w:sz="4" w:space="0" w:color="000000"/>
              <w:bottom w:val="single" w:sz="4" w:space="0" w:color="000000"/>
              <w:right w:val="single" w:sz="4" w:space="0" w:color="000000"/>
            </w:tcBorders>
          </w:tcPr>
          <w:p w14:paraId="4A4B8C00" w14:textId="2A41EF26" w:rsidR="00E81E89" w:rsidRPr="00586823" w:rsidRDefault="00E81E89" w:rsidP="00E81E89">
            <w:pPr>
              <w:ind w:right="81"/>
              <w:jc w:val="right"/>
              <w:rPr>
                <w:rFonts w:eastAsia="Calibri"/>
                <w:b/>
                <w:bCs/>
                <w:position w:val="1"/>
              </w:rPr>
            </w:pPr>
            <w:r>
              <w:rPr>
                <w:rFonts w:eastAsia="Calibri"/>
                <w:b/>
                <w:bCs/>
                <w:position w:val="1"/>
              </w:rPr>
              <w:t>T (4/18)</w:t>
            </w:r>
          </w:p>
        </w:tc>
        <w:tc>
          <w:tcPr>
            <w:tcW w:w="4130" w:type="dxa"/>
            <w:tcBorders>
              <w:top w:val="single" w:sz="4" w:space="0" w:color="000000"/>
              <w:left w:val="single" w:sz="4" w:space="0" w:color="000000"/>
              <w:bottom w:val="single" w:sz="4" w:space="0" w:color="000000"/>
              <w:right w:val="single" w:sz="4" w:space="0" w:color="000000"/>
            </w:tcBorders>
          </w:tcPr>
          <w:p w14:paraId="4F46B7B6" w14:textId="6FB3CA37" w:rsidR="00E81E89" w:rsidRPr="00F617BF" w:rsidRDefault="00092D30" w:rsidP="00092D30">
            <w:pPr>
              <w:spacing w:line="267" w:lineRule="exact"/>
              <w:ind w:right="-20"/>
              <w:rPr>
                <w:rFonts w:eastAsia="Calibri"/>
                <w:bCs/>
                <w:spacing w:val="1"/>
                <w:position w:val="1"/>
              </w:rPr>
            </w:pPr>
            <w:r>
              <w:rPr>
                <w:rFonts w:eastAsia="Calibri"/>
                <w:bCs/>
                <w:spacing w:val="1"/>
                <w:position w:val="1"/>
              </w:rPr>
              <w:t>WORKDAY</w:t>
            </w:r>
          </w:p>
        </w:tc>
        <w:tc>
          <w:tcPr>
            <w:tcW w:w="4196" w:type="dxa"/>
            <w:tcBorders>
              <w:top w:val="single" w:sz="4" w:space="0" w:color="000000"/>
              <w:left w:val="single" w:sz="4" w:space="0" w:color="000000"/>
              <w:bottom w:val="single" w:sz="4" w:space="0" w:color="000000"/>
              <w:right w:val="single" w:sz="4" w:space="0" w:color="000000"/>
            </w:tcBorders>
          </w:tcPr>
          <w:p w14:paraId="6702A78B" w14:textId="40E675FB" w:rsidR="00E81E89" w:rsidRPr="00182B8E" w:rsidRDefault="00092D30" w:rsidP="00AC408A">
            <w:pPr>
              <w:ind w:right="81"/>
              <w:jc w:val="center"/>
              <w:rPr>
                <w:rFonts w:eastAsia="Calibri"/>
                <w:highlight w:val="green"/>
              </w:rPr>
            </w:pPr>
            <w:r w:rsidRPr="00182B8E">
              <w:rPr>
                <w:rFonts w:eastAsia="Calibri"/>
                <w:highlight w:val="green"/>
              </w:rPr>
              <w:t>Prevention Presentation</w:t>
            </w:r>
            <w:r w:rsidR="00182B8E">
              <w:rPr>
                <w:rFonts w:eastAsia="Calibri"/>
                <w:highlight w:val="green"/>
              </w:rPr>
              <w:t xml:space="preserve"> &amp; Paper</w:t>
            </w:r>
            <w:r w:rsidRPr="00182B8E">
              <w:rPr>
                <w:rFonts w:eastAsia="Calibri"/>
                <w:highlight w:val="green"/>
              </w:rPr>
              <w:t xml:space="preserve"> Due</w:t>
            </w:r>
            <w:r w:rsidR="00B86280" w:rsidRPr="00182B8E">
              <w:rPr>
                <w:rFonts w:eastAsia="Calibri"/>
                <w:highlight w:val="green"/>
              </w:rPr>
              <w:t xml:space="preserve"> @ 11:</w:t>
            </w:r>
            <w:r w:rsidR="00182B8E" w:rsidRPr="00182B8E">
              <w:rPr>
                <w:rFonts w:eastAsia="Calibri"/>
                <w:highlight w:val="green"/>
              </w:rPr>
              <w:t>59pm</w:t>
            </w:r>
          </w:p>
        </w:tc>
      </w:tr>
      <w:tr w:rsidR="00E81E89" w:rsidRPr="00586823" w14:paraId="1D79A7FF" w14:textId="77777777" w:rsidTr="007A394C">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0F663A39" w:rsidR="00E81E89" w:rsidRPr="00586823" w:rsidRDefault="00E81E89" w:rsidP="00E81E89">
            <w:pPr>
              <w:ind w:right="81"/>
              <w:jc w:val="right"/>
              <w:rPr>
                <w:rFonts w:eastAsia="Calibri"/>
                <w:b/>
                <w:bCs/>
                <w:position w:val="1"/>
              </w:rPr>
            </w:pPr>
            <w:r>
              <w:rPr>
                <w:rFonts w:eastAsia="Calibri"/>
                <w:b/>
                <w:bCs/>
                <w:position w:val="1"/>
              </w:rPr>
              <w:t>R (4/20</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404D4C86" w14:textId="210A933C" w:rsidR="00E81E89" w:rsidRPr="00E462CF" w:rsidRDefault="00092D30" w:rsidP="00E81E89">
            <w:pPr>
              <w:spacing w:line="267" w:lineRule="exact"/>
              <w:ind w:left="100" w:right="-20"/>
              <w:rPr>
                <w:rFonts w:eastAsia="Calibri"/>
                <w:bCs/>
                <w:spacing w:val="1"/>
                <w:position w:val="1"/>
              </w:rPr>
            </w:pPr>
            <w:r>
              <w:rPr>
                <w:rFonts w:eastAsia="Calibri"/>
                <w:bCs/>
                <w:spacing w:val="1"/>
                <w:position w:val="1"/>
              </w:rPr>
              <w:t>Prevention Presentations</w:t>
            </w:r>
          </w:p>
        </w:tc>
        <w:tc>
          <w:tcPr>
            <w:tcW w:w="4196" w:type="dxa"/>
            <w:tcBorders>
              <w:top w:val="single" w:sz="4" w:space="0" w:color="000000"/>
              <w:left w:val="single" w:sz="4" w:space="0" w:color="000000"/>
              <w:bottom w:val="single" w:sz="4" w:space="0" w:color="000000"/>
              <w:right w:val="single" w:sz="4" w:space="0" w:color="000000"/>
            </w:tcBorders>
          </w:tcPr>
          <w:p w14:paraId="707D9994" w14:textId="77777777" w:rsidR="00E81E89" w:rsidRPr="00586823" w:rsidRDefault="00E81E89" w:rsidP="00E81E89">
            <w:pPr>
              <w:ind w:right="81"/>
              <w:rPr>
                <w:rFonts w:eastAsia="Calibri"/>
                <w:bCs/>
                <w:spacing w:val="1"/>
              </w:rPr>
            </w:pPr>
          </w:p>
        </w:tc>
      </w:tr>
      <w:tr w:rsidR="00E81E89"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459BA176" w:rsidR="00E81E89" w:rsidRPr="00586823" w:rsidRDefault="00E81E89" w:rsidP="00E81E89">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16</w:t>
            </w:r>
            <w:r>
              <w:rPr>
                <w:rFonts w:eastAsia="Calibri"/>
                <w:b/>
                <w:bCs/>
                <w:spacing w:val="1"/>
                <w:shd w:val="clear" w:color="auto" w:fill="D0CECE" w:themeFill="background2" w:themeFillShade="E6"/>
              </w:rPr>
              <w:t xml:space="preserve">: Review for exam, student suggested topics </w:t>
            </w:r>
          </w:p>
        </w:tc>
      </w:tr>
      <w:tr w:rsidR="00E81E89" w:rsidRPr="00586823" w14:paraId="1D300423" w14:textId="77777777" w:rsidTr="00A953A1">
        <w:trPr>
          <w:trHeight w:hRule="exact" w:val="1180"/>
        </w:trPr>
        <w:tc>
          <w:tcPr>
            <w:tcW w:w="1254" w:type="dxa"/>
            <w:tcBorders>
              <w:top w:val="single" w:sz="4" w:space="0" w:color="000000"/>
              <w:left w:val="single" w:sz="4" w:space="0" w:color="000000"/>
              <w:bottom w:val="single" w:sz="4" w:space="0" w:color="000000"/>
              <w:right w:val="single" w:sz="4" w:space="0" w:color="000000"/>
            </w:tcBorders>
          </w:tcPr>
          <w:p w14:paraId="79242774" w14:textId="7685658D" w:rsidR="00E81E89" w:rsidRPr="00586823" w:rsidRDefault="00E81E89" w:rsidP="00E81E89">
            <w:pPr>
              <w:ind w:right="81"/>
              <w:jc w:val="right"/>
              <w:rPr>
                <w:rFonts w:eastAsia="Calibri"/>
                <w:b/>
                <w:bCs/>
                <w:position w:val="1"/>
              </w:rPr>
            </w:pPr>
            <w:r>
              <w:rPr>
                <w:rFonts w:eastAsia="Calibri"/>
                <w:b/>
                <w:bCs/>
                <w:position w:val="1"/>
              </w:rPr>
              <w:t>T (4/25)</w:t>
            </w:r>
          </w:p>
        </w:tc>
        <w:tc>
          <w:tcPr>
            <w:tcW w:w="4130" w:type="dxa"/>
            <w:tcBorders>
              <w:top w:val="single" w:sz="4" w:space="0" w:color="000000"/>
              <w:left w:val="single" w:sz="4" w:space="0" w:color="000000"/>
              <w:bottom w:val="single" w:sz="4" w:space="0" w:color="000000"/>
              <w:right w:val="single" w:sz="4" w:space="0" w:color="000000"/>
            </w:tcBorders>
          </w:tcPr>
          <w:p w14:paraId="7B0A91FC" w14:textId="3327CF52" w:rsidR="00E81E89" w:rsidRPr="00586823" w:rsidRDefault="00092D30" w:rsidP="00E81E89">
            <w:pPr>
              <w:spacing w:line="267" w:lineRule="exact"/>
              <w:ind w:right="-20"/>
              <w:rPr>
                <w:rFonts w:eastAsia="Calibri"/>
                <w:spacing w:val="1"/>
                <w:position w:val="1"/>
              </w:rPr>
            </w:pPr>
            <w:r>
              <w:rPr>
                <w:rFonts w:eastAsia="Calibri"/>
                <w:spacing w:val="1"/>
                <w:position w:val="1"/>
              </w:rPr>
              <w:t xml:space="preserve">Prevention Presentations </w:t>
            </w:r>
          </w:p>
        </w:tc>
        <w:tc>
          <w:tcPr>
            <w:tcW w:w="4196" w:type="dxa"/>
            <w:tcBorders>
              <w:top w:val="single" w:sz="4" w:space="0" w:color="000000"/>
              <w:left w:val="single" w:sz="4" w:space="0" w:color="000000"/>
              <w:bottom w:val="single" w:sz="4" w:space="0" w:color="000000"/>
              <w:right w:val="single" w:sz="4" w:space="0" w:color="000000"/>
            </w:tcBorders>
          </w:tcPr>
          <w:p w14:paraId="2E686BAB" w14:textId="34B61056" w:rsidR="00E81E89" w:rsidRDefault="00E81E89" w:rsidP="00E81E89">
            <w:pPr>
              <w:ind w:right="81"/>
              <w:rPr>
                <w:rFonts w:eastAsia="Calibri"/>
                <w:bCs/>
                <w:spacing w:val="1"/>
              </w:rPr>
            </w:pPr>
            <w:r w:rsidRPr="00586823">
              <w:rPr>
                <w:rFonts w:eastAsia="Calibri"/>
                <w:bCs/>
                <w:spacing w:val="1"/>
              </w:rPr>
              <w:t xml:space="preserve">  </w:t>
            </w:r>
          </w:p>
          <w:p w14:paraId="5F8F72B2" w14:textId="2254058E" w:rsidR="00E81E89" w:rsidRPr="00B0104D" w:rsidRDefault="00E81E89" w:rsidP="00E81E89">
            <w:pPr>
              <w:ind w:right="81"/>
              <w:rPr>
                <w:rFonts w:eastAsia="Calibri"/>
                <w:b/>
                <w:spacing w:val="1"/>
              </w:rPr>
            </w:pPr>
          </w:p>
        </w:tc>
      </w:tr>
      <w:tr w:rsidR="00E81E89" w:rsidRPr="00586823" w14:paraId="6F77F9D7" w14:textId="77777777" w:rsidTr="007A394C">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3AAED792" w:rsidR="00E81E89" w:rsidRPr="00586823" w:rsidRDefault="00E81E89" w:rsidP="00E81E89">
            <w:pPr>
              <w:ind w:right="81"/>
              <w:jc w:val="right"/>
              <w:rPr>
                <w:rFonts w:eastAsia="Calibri"/>
                <w:b/>
                <w:bCs/>
                <w:position w:val="1"/>
              </w:rPr>
            </w:pPr>
            <w:r>
              <w:rPr>
                <w:rFonts w:eastAsia="Calibri"/>
                <w:b/>
                <w:bCs/>
                <w:position w:val="1"/>
              </w:rPr>
              <w:t>R (4/27)</w:t>
            </w:r>
          </w:p>
        </w:tc>
        <w:tc>
          <w:tcPr>
            <w:tcW w:w="4130" w:type="dxa"/>
            <w:tcBorders>
              <w:top w:val="single" w:sz="4" w:space="0" w:color="000000"/>
              <w:left w:val="single" w:sz="4" w:space="0" w:color="000000"/>
              <w:bottom w:val="single" w:sz="4" w:space="0" w:color="000000"/>
              <w:right w:val="single" w:sz="4" w:space="0" w:color="000000"/>
            </w:tcBorders>
          </w:tcPr>
          <w:p w14:paraId="7656FE82" w14:textId="559292FF" w:rsidR="00E81E89" w:rsidRPr="00586823" w:rsidRDefault="00E81E89" w:rsidP="00E81E89">
            <w:pPr>
              <w:spacing w:line="267" w:lineRule="exact"/>
              <w:ind w:right="-20"/>
              <w:rPr>
                <w:rFonts w:eastAsia="Calibri"/>
                <w:spacing w:val="1"/>
                <w:position w:val="1"/>
              </w:rPr>
            </w:pPr>
            <w:r>
              <w:rPr>
                <w:rFonts w:eastAsia="Calibri"/>
                <w:spacing w:val="1"/>
                <w:position w:val="1"/>
              </w:rPr>
              <w:t xml:space="preserve">Final Exam Review </w:t>
            </w:r>
          </w:p>
        </w:tc>
        <w:tc>
          <w:tcPr>
            <w:tcW w:w="4196" w:type="dxa"/>
            <w:tcBorders>
              <w:top w:val="single" w:sz="4" w:space="0" w:color="000000"/>
              <w:left w:val="single" w:sz="4" w:space="0" w:color="000000"/>
              <w:bottom w:val="single" w:sz="4" w:space="0" w:color="000000"/>
              <w:right w:val="single" w:sz="4" w:space="0" w:color="000000"/>
            </w:tcBorders>
          </w:tcPr>
          <w:p w14:paraId="026ECB40" w14:textId="1D28E8DE" w:rsidR="00E81E89" w:rsidRPr="00586823" w:rsidRDefault="00E81E89" w:rsidP="00E81E89">
            <w:pPr>
              <w:ind w:right="81"/>
              <w:rPr>
                <w:rFonts w:eastAsia="Calibri"/>
                <w:bCs/>
                <w:spacing w:val="1"/>
              </w:rPr>
            </w:pPr>
            <w:r w:rsidRPr="00586823">
              <w:rPr>
                <w:rFonts w:eastAsia="Calibri"/>
                <w:bCs/>
                <w:spacing w:val="1"/>
              </w:rPr>
              <w:t xml:space="preserve">  </w:t>
            </w:r>
          </w:p>
        </w:tc>
      </w:tr>
      <w:tr w:rsidR="00E81E89"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51812465" w:rsidR="00E81E89" w:rsidRPr="00586823" w:rsidRDefault="00E81E89" w:rsidP="00E81E89">
            <w:pPr>
              <w:ind w:right="81"/>
              <w:rPr>
                <w:rFonts w:eastAsia="Calibri"/>
                <w:b/>
                <w:bCs/>
                <w:spacing w:val="1"/>
              </w:rPr>
            </w:pPr>
            <w:r w:rsidRPr="003A3A08">
              <w:rPr>
                <w:rFonts w:eastAsia="Calibri"/>
                <w:b/>
                <w:bCs/>
                <w:spacing w:val="1"/>
              </w:rPr>
              <w:t xml:space="preserve"> F</w:t>
            </w:r>
            <w:r>
              <w:rPr>
                <w:rFonts w:eastAsia="Calibri"/>
                <w:b/>
                <w:bCs/>
                <w:spacing w:val="1"/>
              </w:rPr>
              <w:t xml:space="preserve">inal Exam Due: </w:t>
            </w:r>
            <w:r w:rsidR="00BC1EDF">
              <w:rPr>
                <w:rFonts w:eastAsia="Calibri"/>
                <w:b/>
                <w:bCs/>
                <w:spacing w:val="1"/>
              </w:rPr>
              <w:t>Wednesday</w:t>
            </w:r>
            <w:r>
              <w:rPr>
                <w:rFonts w:eastAsia="Calibri"/>
                <w:b/>
                <w:bCs/>
                <w:spacing w:val="1"/>
              </w:rPr>
              <w:t xml:space="preserve">, May </w:t>
            </w:r>
            <w:r w:rsidR="00AC408A">
              <w:rPr>
                <w:rFonts w:eastAsia="Calibri"/>
                <w:b/>
                <w:bCs/>
                <w:spacing w:val="1"/>
              </w:rPr>
              <w:t>3</w:t>
            </w:r>
            <w:r>
              <w:rPr>
                <w:rFonts w:eastAsia="Calibri"/>
                <w:b/>
                <w:bCs/>
                <w:spacing w:val="1"/>
              </w:rPr>
              <w:t xml:space="preserve"> at 11:59pm </w:t>
            </w:r>
          </w:p>
          <w:p w14:paraId="68691850" w14:textId="77777777" w:rsidR="00E81E89" w:rsidRPr="00586823" w:rsidRDefault="00E81E89" w:rsidP="00E81E89">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583EDBA" w14:textId="3BB8D311" w:rsidR="00CF6DB5" w:rsidRPr="002B5F43" w:rsidRDefault="002B5F43" w:rsidP="002B5F43">
      <w:pPr>
        <w:pStyle w:val="Heading2"/>
        <w:jc w:val="both"/>
        <w:rPr>
          <w:rFonts w:ascii="Times New Roman" w:hAnsi="Times New Roman"/>
          <w:sz w:val="28"/>
        </w:rPr>
      </w:pPr>
      <w:r>
        <w:rPr>
          <w:rFonts w:ascii="Times New Roman" w:hAnsi="Times New Roman"/>
          <w:sz w:val="28"/>
        </w:rPr>
        <w:t xml:space="preserve">Grading breakdown: </w:t>
      </w:r>
    </w:p>
    <w:tbl>
      <w:tblPr>
        <w:tblW w:w="0" w:type="auto"/>
        <w:tblInd w:w="1140" w:type="dxa"/>
        <w:tblLayout w:type="fixed"/>
        <w:tblCellMar>
          <w:left w:w="0" w:type="dxa"/>
          <w:right w:w="0" w:type="dxa"/>
        </w:tblCellMar>
        <w:tblLook w:val="01E0" w:firstRow="1" w:lastRow="1" w:firstColumn="1" w:lastColumn="1" w:noHBand="0" w:noVBand="0"/>
      </w:tblPr>
      <w:tblGrid>
        <w:gridCol w:w="3996"/>
        <w:gridCol w:w="971"/>
      </w:tblGrid>
      <w:tr w:rsidR="00CF6DB5" w14:paraId="3C501A19" w14:textId="77777777" w:rsidTr="000D7779">
        <w:trPr>
          <w:trHeight w:hRule="exact" w:val="374"/>
        </w:trPr>
        <w:tc>
          <w:tcPr>
            <w:tcW w:w="3996" w:type="dxa"/>
            <w:tcBorders>
              <w:top w:val="nil"/>
              <w:left w:val="nil"/>
              <w:bottom w:val="nil"/>
              <w:right w:val="nil"/>
            </w:tcBorders>
          </w:tcPr>
          <w:p w14:paraId="7143D28E" w14:textId="4A3911B0" w:rsidR="00CF6DB5" w:rsidRDefault="00E5615E" w:rsidP="00D156CB">
            <w:pPr>
              <w:spacing w:before="69"/>
              <w:ind w:left="40" w:right="-20"/>
            </w:pPr>
            <w:r>
              <w:t>Participation (2.5 per class)</w:t>
            </w:r>
            <w:r w:rsidR="00B6338A">
              <w:t xml:space="preserve"> </w:t>
            </w:r>
          </w:p>
        </w:tc>
        <w:tc>
          <w:tcPr>
            <w:tcW w:w="971" w:type="dxa"/>
            <w:tcBorders>
              <w:top w:val="nil"/>
              <w:left w:val="nil"/>
              <w:bottom w:val="nil"/>
              <w:right w:val="nil"/>
            </w:tcBorders>
          </w:tcPr>
          <w:p w14:paraId="51F1978F" w14:textId="751DCDF8" w:rsidR="00CF6DB5" w:rsidRDefault="00E5615E" w:rsidP="002B5F43">
            <w:pPr>
              <w:spacing w:before="69"/>
              <w:ind w:left="306" w:right="-20"/>
              <w:jc w:val="center"/>
            </w:pPr>
            <w:r>
              <w:t>65</w:t>
            </w:r>
          </w:p>
        </w:tc>
      </w:tr>
      <w:tr w:rsidR="00CF6DB5" w14:paraId="71757C0D" w14:textId="77777777" w:rsidTr="000D7779">
        <w:trPr>
          <w:trHeight w:hRule="exact" w:val="354"/>
        </w:trPr>
        <w:tc>
          <w:tcPr>
            <w:tcW w:w="3996" w:type="dxa"/>
            <w:tcBorders>
              <w:top w:val="nil"/>
              <w:left w:val="nil"/>
              <w:bottom w:val="nil"/>
              <w:right w:val="nil"/>
            </w:tcBorders>
          </w:tcPr>
          <w:p w14:paraId="491E64CF" w14:textId="05A64694" w:rsidR="00CF6DB5" w:rsidRDefault="009E7D6D" w:rsidP="00D156CB">
            <w:pPr>
              <w:spacing w:line="263" w:lineRule="exact"/>
              <w:ind w:left="40" w:right="-20"/>
            </w:pPr>
            <w:r>
              <w:t>Reflection papers</w:t>
            </w:r>
            <w:r w:rsidR="00B6338A">
              <w:t xml:space="preserve"> </w:t>
            </w:r>
          </w:p>
        </w:tc>
        <w:tc>
          <w:tcPr>
            <w:tcW w:w="971" w:type="dxa"/>
            <w:tcBorders>
              <w:top w:val="nil"/>
              <w:left w:val="nil"/>
              <w:bottom w:val="nil"/>
              <w:right w:val="nil"/>
            </w:tcBorders>
          </w:tcPr>
          <w:p w14:paraId="2E0E30DE" w14:textId="6279BEE2" w:rsidR="00CF6DB5" w:rsidRDefault="00E5615E" w:rsidP="002B5F43">
            <w:pPr>
              <w:spacing w:line="263" w:lineRule="exact"/>
              <w:ind w:left="306" w:right="-20"/>
              <w:jc w:val="center"/>
            </w:pPr>
            <w:r>
              <w:t>4</w:t>
            </w:r>
            <w:r w:rsidR="00B6338A">
              <w:t>0</w:t>
            </w:r>
          </w:p>
        </w:tc>
      </w:tr>
      <w:tr w:rsidR="00E5615E" w14:paraId="2BA92C23" w14:textId="77777777" w:rsidTr="000D7779">
        <w:trPr>
          <w:trHeight w:hRule="exact" w:val="354"/>
        </w:trPr>
        <w:tc>
          <w:tcPr>
            <w:tcW w:w="3996" w:type="dxa"/>
            <w:tcBorders>
              <w:top w:val="nil"/>
              <w:left w:val="nil"/>
              <w:bottom w:val="nil"/>
              <w:right w:val="nil"/>
            </w:tcBorders>
          </w:tcPr>
          <w:p w14:paraId="0C86E9CF" w14:textId="3FE64C7C" w:rsidR="000D7779" w:rsidRDefault="000839B1" w:rsidP="00D156CB">
            <w:pPr>
              <w:spacing w:line="263" w:lineRule="exact"/>
              <w:ind w:left="40" w:right="-20"/>
            </w:pPr>
            <w:r>
              <w:t>Prevention Presentation/Paper</w:t>
            </w:r>
          </w:p>
          <w:p w14:paraId="7059BE73" w14:textId="5A1B4988" w:rsidR="00E5615E" w:rsidRDefault="00E5615E" w:rsidP="00D156CB">
            <w:pPr>
              <w:spacing w:line="263" w:lineRule="exact"/>
              <w:ind w:left="40" w:right="-20"/>
            </w:pPr>
          </w:p>
        </w:tc>
        <w:tc>
          <w:tcPr>
            <w:tcW w:w="971" w:type="dxa"/>
            <w:tcBorders>
              <w:top w:val="nil"/>
              <w:left w:val="nil"/>
              <w:bottom w:val="nil"/>
              <w:right w:val="nil"/>
            </w:tcBorders>
          </w:tcPr>
          <w:p w14:paraId="3DEC41E8" w14:textId="63B720E4" w:rsidR="00E5615E" w:rsidRDefault="00E5615E" w:rsidP="002B5F43">
            <w:pPr>
              <w:spacing w:line="263" w:lineRule="exact"/>
              <w:ind w:left="306" w:right="-20"/>
              <w:jc w:val="center"/>
            </w:pPr>
            <w:r>
              <w:t>50</w:t>
            </w:r>
          </w:p>
        </w:tc>
      </w:tr>
      <w:tr w:rsidR="00E5615E" w14:paraId="00F841B6" w14:textId="77777777" w:rsidTr="000D7779">
        <w:trPr>
          <w:trHeight w:hRule="exact" w:val="354"/>
        </w:trPr>
        <w:tc>
          <w:tcPr>
            <w:tcW w:w="3996" w:type="dxa"/>
            <w:tcBorders>
              <w:top w:val="nil"/>
              <w:left w:val="nil"/>
              <w:bottom w:val="nil"/>
              <w:right w:val="nil"/>
            </w:tcBorders>
          </w:tcPr>
          <w:p w14:paraId="76B7D766" w14:textId="772A4B85" w:rsidR="00E5615E" w:rsidRDefault="000839B1" w:rsidP="00D156CB">
            <w:pPr>
              <w:spacing w:line="263" w:lineRule="exact"/>
              <w:ind w:left="40" w:right="-20"/>
            </w:pPr>
            <w:r>
              <w:t>Health Across Cultures Paper</w:t>
            </w:r>
          </w:p>
        </w:tc>
        <w:tc>
          <w:tcPr>
            <w:tcW w:w="971" w:type="dxa"/>
            <w:tcBorders>
              <w:top w:val="nil"/>
              <w:left w:val="nil"/>
              <w:bottom w:val="nil"/>
              <w:right w:val="nil"/>
            </w:tcBorders>
          </w:tcPr>
          <w:p w14:paraId="05CF68E8" w14:textId="57E11040" w:rsidR="00E5615E" w:rsidRDefault="00E5615E" w:rsidP="002B5F43">
            <w:pPr>
              <w:spacing w:line="263" w:lineRule="exact"/>
              <w:ind w:left="306" w:right="-20"/>
              <w:jc w:val="center"/>
            </w:pPr>
            <w:r>
              <w:t>50</w:t>
            </w:r>
          </w:p>
        </w:tc>
      </w:tr>
      <w:tr w:rsidR="00B6338A" w14:paraId="06F44ECC" w14:textId="77777777" w:rsidTr="000D7779">
        <w:trPr>
          <w:trHeight w:hRule="exact" w:val="377"/>
        </w:trPr>
        <w:tc>
          <w:tcPr>
            <w:tcW w:w="3996" w:type="dxa"/>
            <w:tcBorders>
              <w:top w:val="nil"/>
              <w:left w:val="nil"/>
              <w:bottom w:val="nil"/>
              <w:right w:val="nil"/>
            </w:tcBorders>
          </w:tcPr>
          <w:p w14:paraId="51090298" w14:textId="7FBC287C" w:rsidR="00B6338A" w:rsidRDefault="00E5615E" w:rsidP="00D156CB">
            <w:pPr>
              <w:spacing w:line="263" w:lineRule="exact"/>
              <w:ind w:left="40" w:right="-20"/>
            </w:pPr>
            <w:r>
              <w:t xml:space="preserve">Midterm exam </w:t>
            </w:r>
          </w:p>
        </w:tc>
        <w:tc>
          <w:tcPr>
            <w:tcW w:w="971" w:type="dxa"/>
            <w:tcBorders>
              <w:top w:val="nil"/>
              <w:left w:val="nil"/>
              <w:bottom w:val="nil"/>
              <w:right w:val="nil"/>
            </w:tcBorders>
          </w:tcPr>
          <w:p w14:paraId="61B56519" w14:textId="39042799" w:rsidR="00B6338A" w:rsidRDefault="002B5F43" w:rsidP="002B5F43">
            <w:pPr>
              <w:spacing w:line="263" w:lineRule="exact"/>
              <w:ind w:right="20"/>
              <w:jc w:val="center"/>
            </w:pPr>
            <w:r>
              <w:t xml:space="preserve">      50</w:t>
            </w:r>
          </w:p>
        </w:tc>
      </w:tr>
      <w:tr w:rsidR="00E5615E" w14:paraId="184981F6" w14:textId="77777777" w:rsidTr="000D7779">
        <w:trPr>
          <w:trHeight w:hRule="exact" w:val="377"/>
        </w:trPr>
        <w:tc>
          <w:tcPr>
            <w:tcW w:w="3996" w:type="dxa"/>
            <w:tcBorders>
              <w:top w:val="nil"/>
              <w:left w:val="nil"/>
              <w:bottom w:val="nil"/>
              <w:right w:val="nil"/>
            </w:tcBorders>
          </w:tcPr>
          <w:p w14:paraId="453B6362" w14:textId="593B5474" w:rsidR="00E5615E" w:rsidRDefault="00E5615E" w:rsidP="00D156CB">
            <w:pPr>
              <w:spacing w:line="263" w:lineRule="exact"/>
              <w:ind w:left="40" w:right="-20"/>
            </w:pPr>
            <w:r>
              <w:t>Final exam</w:t>
            </w:r>
          </w:p>
        </w:tc>
        <w:tc>
          <w:tcPr>
            <w:tcW w:w="971" w:type="dxa"/>
            <w:tcBorders>
              <w:top w:val="nil"/>
              <w:left w:val="nil"/>
              <w:bottom w:val="nil"/>
              <w:right w:val="nil"/>
            </w:tcBorders>
          </w:tcPr>
          <w:p w14:paraId="12606D30" w14:textId="07B038BB" w:rsidR="00E5615E" w:rsidRDefault="002D5704" w:rsidP="002B5F43">
            <w:pPr>
              <w:spacing w:line="263" w:lineRule="exact"/>
              <w:ind w:right="20"/>
              <w:jc w:val="center"/>
            </w:pPr>
            <w:r>
              <w:t xml:space="preserve">      </w:t>
            </w:r>
            <w:r w:rsidR="00E5615E">
              <w:t>50</w:t>
            </w:r>
          </w:p>
        </w:tc>
      </w:tr>
      <w:tr w:rsidR="00CF6DB5" w14:paraId="17A8BE70" w14:textId="77777777" w:rsidTr="000D7779">
        <w:trPr>
          <w:trHeight w:hRule="exact" w:val="377"/>
        </w:trPr>
        <w:tc>
          <w:tcPr>
            <w:tcW w:w="3996"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971" w:type="dxa"/>
            <w:tcBorders>
              <w:top w:val="nil"/>
              <w:left w:val="nil"/>
              <w:bottom w:val="nil"/>
              <w:right w:val="nil"/>
            </w:tcBorders>
          </w:tcPr>
          <w:p w14:paraId="25F3DE6D" w14:textId="601DB91F" w:rsidR="00CF6DB5" w:rsidRPr="001C3F1D" w:rsidRDefault="002B5F43" w:rsidP="002B5F43">
            <w:pPr>
              <w:spacing w:line="263" w:lineRule="exact"/>
              <w:ind w:right="20"/>
              <w:jc w:val="center"/>
              <w:rPr>
                <w:b/>
              </w:rPr>
            </w:pPr>
            <w:r>
              <w:rPr>
                <w:b/>
              </w:rPr>
              <w:t xml:space="preserve">     </w:t>
            </w:r>
            <w:r w:rsidR="00E5615E">
              <w:rPr>
                <w:b/>
              </w:rPr>
              <w:t>305</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430D2154" w14:textId="3EAC105D" w:rsidR="002B5F43" w:rsidRDefault="004C2DD6" w:rsidP="004C2DD6">
      <w:pPr>
        <w:spacing w:line="271" w:lineRule="exact"/>
        <w:ind w:right="-20"/>
        <w:jc w:val="both"/>
        <w:rPr>
          <w:u w:color="000000"/>
        </w:rPr>
      </w:pPr>
      <w:r w:rsidRPr="004C2DD6">
        <w:rPr>
          <w:u w:color="000000"/>
        </w:rPr>
        <w:t xml:space="preserve">Assignments are due at </w:t>
      </w:r>
      <w:r w:rsidR="00ED5B28">
        <w:rPr>
          <w:u w:color="000000"/>
        </w:rPr>
        <w:t>11:</w:t>
      </w:r>
      <w:r w:rsidR="009379F9">
        <w:rPr>
          <w:u w:color="000000"/>
        </w:rPr>
        <w:t>59pm</w:t>
      </w:r>
      <w:r w:rsidRPr="004C2DD6">
        <w:rPr>
          <w:u w:color="000000"/>
        </w:rPr>
        <w:t xml:space="preserve"> on the date listed on the syllabus. Canvas is considered the official time-stamp for assignments. Those assignments turned in after the indicated time on Canvas are subject to point deduction. </w:t>
      </w:r>
      <w:r w:rsidR="00A139EB">
        <w:rPr>
          <w:u w:color="000000"/>
        </w:rPr>
        <w:t xml:space="preserve">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302567E9" w14:textId="77777777" w:rsidR="002B5F43" w:rsidRDefault="002B5F43" w:rsidP="004C2DD6">
      <w:pPr>
        <w:spacing w:line="271" w:lineRule="exact"/>
        <w:ind w:right="-20"/>
        <w:jc w:val="both"/>
        <w:rPr>
          <w:u w:color="000000"/>
        </w:rPr>
      </w:pPr>
    </w:p>
    <w:p w14:paraId="2F19CA37" w14:textId="5B2A63AA" w:rsidR="004C2DD6" w:rsidRPr="002B5F43" w:rsidRDefault="002B5F43" w:rsidP="004C2DD6">
      <w:pPr>
        <w:spacing w:line="271" w:lineRule="exact"/>
        <w:ind w:right="-20"/>
        <w:jc w:val="both"/>
        <w:rPr>
          <w:b/>
          <w:bCs/>
          <w:u w:val="single" w:color="000000"/>
        </w:rPr>
      </w:pPr>
      <w:r>
        <w:rPr>
          <w:b/>
          <w:bCs/>
          <w:u w:val="single" w:color="000000"/>
        </w:rPr>
        <w:t>*</w:t>
      </w:r>
      <w:r w:rsidRPr="002B5F43">
        <w:rPr>
          <w:b/>
          <w:bCs/>
          <w:u w:val="single" w:color="000000"/>
        </w:rPr>
        <w:t>Late assignments will receive a 1</w:t>
      </w:r>
      <w:r w:rsidR="00B1197A">
        <w:rPr>
          <w:b/>
          <w:bCs/>
          <w:u w:val="single" w:color="000000"/>
        </w:rPr>
        <w:t>5</w:t>
      </w:r>
      <w:r w:rsidRPr="002B5F43">
        <w:rPr>
          <w:b/>
          <w:bCs/>
          <w:u w:val="single" w:color="000000"/>
        </w:rPr>
        <w:t xml:space="preserve">% deduction in grade for each day they are late, </w:t>
      </w:r>
      <w:r>
        <w:rPr>
          <w:b/>
          <w:bCs/>
          <w:u w:val="single" w:color="000000"/>
        </w:rPr>
        <w:t>up to 6 days late</w:t>
      </w:r>
      <w:r w:rsidR="003D018A">
        <w:rPr>
          <w:b/>
          <w:bCs/>
          <w:u w:val="single" w:color="000000"/>
        </w:rPr>
        <w:t>. After 6 days assignments will not be accepted</w:t>
      </w:r>
      <w:r w:rsidRPr="002B5F43">
        <w:rPr>
          <w:b/>
          <w:bCs/>
          <w:u w:val="single" w:color="000000"/>
        </w:rPr>
        <w:t>.</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20" w:history="1">
        <w:r w:rsidRPr="00413E69">
          <w:rPr>
            <w:rStyle w:val="Hyperlink"/>
          </w:rPr>
          <w:t>emailsona@auburn.edu</w:t>
        </w:r>
      </w:hyperlink>
    </w:p>
    <w:p w14:paraId="69F69E51" w14:textId="233EB4DB" w:rsidR="00652754" w:rsidRPr="003D018A" w:rsidRDefault="00D156FA" w:rsidP="003D018A">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1"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1"/>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27872F10"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w:t>
      </w:r>
      <w:r w:rsidR="00701253">
        <w:rPr>
          <w:u w:color="000000"/>
        </w:rPr>
        <w:t xml:space="preserve">or </w:t>
      </w:r>
      <w:r w:rsidRPr="00FD666E">
        <w:rPr>
          <w:u w:color="000000"/>
        </w:rPr>
        <w:t xml:space="preserve">leaving for an extended period of time during class </w:t>
      </w:r>
      <w:r w:rsidR="00701253">
        <w:rPr>
          <w:u w:color="000000"/>
        </w:rPr>
        <w:t xml:space="preserve">will be counted as </w:t>
      </w:r>
      <w:r w:rsidRPr="00FD666E">
        <w:rPr>
          <w:u w:color="000000"/>
        </w:rPr>
        <w:t>an absence.</w:t>
      </w:r>
    </w:p>
    <w:p w14:paraId="5AF61AA0" w14:textId="77777777" w:rsidR="004614F8" w:rsidRDefault="004614F8" w:rsidP="004614F8">
      <w:pPr>
        <w:spacing w:line="271" w:lineRule="exact"/>
        <w:ind w:right="-20"/>
        <w:jc w:val="both"/>
        <w:rPr>
          <w:u w:color="000000"/>
        </w:rPr>
      </w:pPr>
    </w:p>
    <w:p w14:paraId="2E686416" w14:textId="254086F8"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w:t>
      </w:r>
      <w:r w:rsidRPr="00877776">
        <w:rPr>
          <w:b/>
          <w:bCs/>
          <w:u w:color="000000"/>
        </w:rPr>
        <w:t>Only university excused absences will be accepted.</w:t>
      </w:r>
      <w:r w:rsidRPr="00FD666E">
        <w:rPr>
          <w:u w:color="000000"/>
        </w:rPr>
        <w:t xml:space="preserve"> When feasible, the student must notify the instructor prior to the occurrence of any excused absences, but in no case shall notification occur more than on</w:t>
      </w:r>
      <w:r w:rsidR="002F06ED">
        <w:rPr>
          <w:u w:color="000000"/>
        </w:rPr>
        <w:t>e</w:t>
      </w:r>
      <w:r w:rsidRPr="00FD666E">
        <w:rPr>
          <w:u w:color="000000"/>
        </w:rPr>
        <w:t xml:space="preserve">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4796269E"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w:t>
      </w:r>
      <w:r w:rsidRPr="002F06ED">
        <w:rPr>
          <w:b/>
          <w:bCs/>
          <w:u w:color="000000"/>
        </w:rPr>
        <w:t xml:space="preserve"> regularly check their Auburn email</w:t>
      </w:r>
      <w:r w:rsidRPr="00FD666E">
        <w:rPr>
          <w:u w:color="000000"/>
        </w:rPr>
        <w:t xml:space="preserve"> for class updates and announcements. Additionally, if you have any questions regarding class material, feel free to</w:t>
      </w:r>
      <w:r w:rsidRPr="002F06ED">
        <w:rPr>
          <w:b/>
          <w:bCs/>
          <w:u w:color="000000"/>
        </w:rPr>
        <w:t xml:space="preserve"> email me using your official Auburn email</w:t>
      </w:r>
      <w:r w:rsidR="002B6439">
        <w:rPr>
          <w:u w:color="000000"/>
        </w:rPr>
        <w:t>, as I do not check Canvas for student messages</w:t>
      </w:r>
      <w:r w:rsidRPr="00FD666E">
        <w:rPr>
          <w:u w:color="000000"/>
        </w:rPr>
        <w:t>. If you do not receive a response from me within 24</w:t>
      </w:r>
      <w:r>
        <w:rPr>
          <w:u w:color="000000"/>
        </w:rPr>
        <w:t xml:space="preserve"> to 48 hours</w:t>
      </w:r>
      <w:r w:rsidRPr="00FD666E">
        <w:rPr>
          <w:u w:color="000000"/>
        </w:rPr>
        <w:t xml:space="preserve"> of </w:t>
      </w:r>
      <w:r w:rsidRPr="00FD666E">
        <w:rPr>
          <w:u w:color="000000"/>
        </w:rPr>
        <w:lastRenderedPageBreak/>
        <w:t>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327B0D09" w14:textId="77777777" w:rsidR="004F0702" w:rsidRPr="00731A76" w:rsidRDefault="004F0702" w:rsidP="004F0702">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w:t>
      </w:r>
      <w:r>
        <w:rPr>
          <w:color w:val="000000"/>
        </w:rPr>
        <w:t>All Auburn students can receive services through</w:t>
      </w:r>
      <w:r w:rsidRPr="00DE1AC1">
        <w:rPr>
          <w:color w:val="000000"/>
        </w:rPr>
        <w:t xml:space="preserve"> </w:t>
      </w:r>
      <w:r w:rsidRPr="00DE1AC1">
        <w:rPr>
          <w:b/>
          <w:color w:val="000000"/>
        </w:rPr>
        <w:t>Student</w:t>
      </w:r>
      <w:r w:rsidRPr="00DE1AC1">
        <w:rPr>
          <w:color w:val="000000"/>
        </w:rPr>
        <w:t xml:space="preserve"> </w:t>
      </w:r>
      <w:r w:rsidRPr="00DE1AC1">
        <w:rPr>
          <w:b/>
          <w:bCs/>
          <w:color w:val="000000"/>
        </w:rPr>
        <w:t>Counseling and Psychological Services (SCPS)</w:t>
      </w:r>
      <w:r>
        <w:rPr>
          <w:b/>
          <w:bCs/>
          <w:color w:val="000000"/>
        </w:rPr>
        <w:t xml:space="preserve">. </w:t>
      </w:r>
      <w:r>
        <w:rPr>
          <w:color w:val="000000"/>
        </w:rPr>
        <w:t xml:space="preserve">You can contact them at </w:t>
      </w:r>
      <w:r w:rsidRPr="00DE1AC1">
        <w:rPr>
          <w:b/>
          <w:color w:val="000000"/>
        </w:rPr>
        <w:t>(</w:t>
      </w:r>
      <w:r w:rsidRPr="00DE1AC1">
        <w:rPr>
          <w:b/>
        </w:rPr>
        <w:t>334) 844-5123</w:t>
      </w:r>
      <w:r>
        <w:rPr>
          <w:b/>
        </w:rPr>
        <w:t xml:space="preserve"> </w:t>
      </w:r>
      <w:r w:rsidRPr="00566C34">
        <w:rPr>
          <w:bCs/>
          <w:color w:val="000000"/>
        </w:rPr>
        <w:t>and</w:t>
      </w:r>
      <w:r w:rsidRPr="00DE1AC1">
        <w:rPr>
          <w:color w:val="000000"/>
        </w:rPr>
        <w:t xml:space="preserve"> </w:t>
      </w:r>
      <w:hyperlink r:id="rId21" w:history="1">
        <w:r w:rsidRPr="00DE1AC1">
          <w:rPr>
            <w:rStyle w:val="Hyperlink"/>
          </w:rPr>
          <w:t>http://wp.auburn.edu/scs</w:t>
        </w:r>
      </w:hyperlink>
      <w:r>
        <w:rPr>
          <w:rStyle w:val="Hyperlink"/>
          <w:u w:val="none"/>
        </w:rPr>
        <w:t xml:space="preserve"> . </w:t>
      </w:r>
      <w:r>
        <w:rPr>
          <w:rStyle w:val="Hyperlink"/>
          <w:color w:val="auto"/>
          <w:u w:val="none"/>
        </w:rPr>
        <w:t>You can call the SCPS phone number 24/7, including weekends and holidays, to be connected to emergency mental health services. Additionally, t</w:t>
      </w:r>
      <w:r w:rsidRPr="00DE1AC1">
        <w: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w:t>
      </w:r>
      <w:r w:rsidRPr="00E95967">
        <w:lastRenderedPageBreak/>
        <w:t xml:space="preserve">faculty member, the faculty member is obligated to notify the University’s Title IX Coordinator about the basic facts of the incident. For more information about your Title IX reporting and resource options at Auburn University, please go to: </w:t>
      </w:r>
      <w:hyperlink r:id="rId22"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A0649B">
      <w:pPr>
        <w:pStyle w:val="rteindent1"/>
        <w:spacing w:after="0" w:afterAutospacing="0"/>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5F36869A" w14:textId="77777777" w:rsidR="004614F8" w:rsidRPr="00FF1F07" w:rsidRDefault="004614F8" w:rsidP="00A0649B">
      <w:pPr>
        <w:jc w:val="both"/>
        <w:rPr>
          <w:i/>
        </w:rPr>
      </w:pPr>
      <w:r w:rsidRPr="00FF1F07">
        <w:rPr>
          <w:i/>
        </w:rPr>
        <w:t xml:space="preserve">Course Policies Adapted for Use from </w:t>
      </w:r>
      <w:r w:rsidRPr="00FF1F07">
        <w:rPr>
          <w:i/>
          <w:color w:val="000000"/>
        </w:rPr>
        <w:t>CRLT, University of Michigan.</w:t>
      </w:r>
    </w:p>
    <w:p w14:paraId="78483CA0" w14:textId="6919349B" w:rsidR="00F97A69" w:rsidRPr="002203E2" w:rsidRDefault="00F97A69" w:rsidP="009C4D04">
      <w:pPr>
        <w:spacing w:line="271" w:lineRule="exact"/>
        <w:ind w:right="-20"/>
        <w:jc w:val="both"/>
      </w:pPr>
    </w:p>
    <w:sectPr w:rsidR="00F97A69" w:rsidRPr="002203E2" w:rsidSect="00E14BB3">
      <w:footerReference w:type="defaul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E363" w14:textId="77777777" w:rsidR="00C43757" w:rsidRDefault="00C43757">
      <w:r>
        <w:separator/>
      </w:r>
    </w:p>
  </w:endnote>
  <w:endnote w:type="continuationSeparator" w:id="0">
    <w:p w14:paraId="41B8B03A" w14:textId="77777777" w:rsidR="00C43757" w:rsidRDefault="00C4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754C" w14:textId="77777777" w:rsidR="00C43757" w:rsidRDefault="00C43757">
      <w:r>
        <w:separator/>
      </w:r>
    </w:p>
  </w:footnote>
  <w:footnote w:type="continuationSeparator" w:id="0">
    <w:p w14:paraId="3BB89A3B" w14:textId="77777777" w:rsidR="00C43757" w:rsidRDefault="00C4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B24FA"/>
    <w:multiLevelType w:val="hybridMultilevel"/>
    <w:tmpl w:val="9E827B5A"/>
    <w:lvl w:ilvl="0" w:tplc="88F23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542C9"/>
    <w:multiLevelType w:val="hybridMultilevel"/>
    <w:tmpl w:val="C4A47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E0538"/>
    <w:multiLevelType w:val="hybridMultilevel"/>
    <w:tmpl w:val="C3C2A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102476">
    <w:abstractNumId w:val="6"/>
  </w:num>
  <w:num w:numId="2" w16cid:durableId="1102340551">
    <w:abstractNumId w:val="3"/>
  </w:num>
  <w:num w:numId="3" w16cid:durableId="1112359046">
    <w:abstractNumId w:val="8"/>
  </w:num>
  <w:num w:numId="4" w16cid:durableId="1202477213">
    <w:abstractNumId w:val="0"/>
  </w:num>
  <w:num w:numId="5" w16cid:durableId="464351507">
    <w:abstractNumId w:val="1"/>
  </w:num>
  <w:num w:numId="6" w16cid:durableId="490952930">
    <w:abstractNumId w:val="2"/>
  </w:num>
  <w:num w:numId="7" w16cid:durableId="1342009099">
    <w:abstractNumId w:val="4"/>
  </w:num>
  <w:num w:numId="8" w16cid:durableId="15808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586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1191"/>
    <w:rsid w:val="00002E2C"/>
    <w:rsid w:val="000066C1"/>
    <w:rsid w:val="00007075"/>
    <w:rsid w:val="00013B56"/>
    <w:rsid w:val="00013C49"/>
    <w:rsid w:val="000219C3"/>
    <w:rsid w:val="00024FB9"/>
    <w:rsid w:val="00030F3D"/>
    <w:rsid w:val="00041610"/>
    <w:rsid w:val="0004229D"/>
    <w:rsid w:val="00053364"/>
    <w:rsid w:val="00054A8D"/>
    <w:rsid w:val="00076695"/>
    <w:rsid w:val="00081FFE"/>
    <w:rsid w:val="000820E8"/>
    <w:rsid w:val="000839B1"/>
    <w:rsid w:val="00085123"/>
    <w:rsid w:val="00085719"/>
    <w:rsid w:val="00092D30"/>
    <w:rsid w:val="00096D95"/>
    <w:rsid w:val="000A002C"/>
    <w:rsid w:val="000B6EB7"/>
    <w:rsid w:val="000B7928"/>
    <w:rsid w:val="000C0067"/>
    <w:rsid w:val="000D4F39"/>
    <w:rsid w:val="000D7779"/>
    <w:rsid w:val="000E74B4"/>
    <w:rsid w:val="000F2566"/>
    <w:rsid w:val="00102B77"/>
    <w:rsid w:val="00105459"/>
    <w:rsid w:val="00124D86"/>
    <w:rsid w:val="00125497"/>
    <w:rsid w:val="00136DAD"/>
    <w:rsid w:val="00137524"/>
    <w:rsid w:val="00137ACC"/>
    <w:rsid w:val="00140549"/>
    <w:rsid w:val="00167E45"/>
    <w:rsid w:val="00177048"/>
    <w:rsid w:val="001779C6"/>
    <w:rsid w:val="00182B8E"/>
    <w:rsid w:val="0018329F"/>
    <w:rsid w:val="00184C45"/>
    <w:rsid w:val="00196888"/>
    <w:rsid w:val="0019692A"/>
    <w:rsid w:val="001A541D"/>
    <w:rsid w:val="001A545E"/>
    <w:rsid w:val="001A70EF"/>
    <w:rsid w:val="001C1A25"/>
    <w:rsid w:val="001C4072"/>
    <w:rsid w:val="001C41D4"/>
    <w:rsid w:val="001D1D89"/>
    <w:rsid w:val="001D61CA"/>
    <w:rsid w:val="001E0A6F"/>
    <w:rsid w:val="001F2EEB"/>
    <w:rsid w:val="001F3308"/>
    <w:rsid w:val="00203FB7"/>
    <w:rsid w:val="0021582C"/>
    <w:rsid w:val="002203E2"/>
    <w:rsid w:val="0023233F"/>
    <w:rsid w:val="00232C1D"/>
    <w:rsid w:val="00234F53"/>
    <w:rsid w:val="00235089"/>
    <w:rsid w:val="00240A64"/>
    <w:rsid w:val="00261F77"/>
    <w:rsid w:val="00263251"/>
    <w:rsid w:val="00267714"/>
    <w:rsid w:val="00274483"/>
    <w:rsid w:val="00282BA1"/>
    <w:rsid w:val="00296755"/>
    <w:rsid w:val="002A42C4"/>
    <w:rsid w:val="002B5F43"/>
    <w:rsid w:val="002B6439"/>
    <w:rsid w:val="002B7069"/>
    <w:rsid w:val="002C011D"/>
    <w:rsid w:val="002C2B0D"/>
    <w:rsid w:val="002C6413"/>
    <w:rsid w:val="002D25FD"/>
    <w:rsid w:val="002D4BC5"/>
    <w:rsid w:val="002D5704"/>
    <w:rsid w:val="002E3052"/>
    <w:rsid w:val="002F06ED"/>
    <w:rsid w:val="003058E0"/>
    <w:rsid w:val="00313C70"/>
    <w:rsid w:val="00327F80"/>
    <w:rsid w:val="003330BF"/>
    <w:rsid w:val="00335C9B"/>
    <w:rsid w:val="00336038"/>
    <w:rsid w:val="00340AF4"/>
    <w:rsid w:val="003427FB"/>
    <w:rsid w:val="00355A78"/>
    <w:rsid w:val="00360245"/>
    <w:rsid w:val="00367C04"/>
    <w:rsid w:val="0037310D"/>
    <w:rsid w:val="00383548"/>
    <w:rsid w:val="0039271B"/>
    <w:rsid w:val="003942FF"/>
    <w:rsid w:val="00395C09"/>
    <w:rsid w:val="00396F2B"/>
    <w:rsid w:val="003A3A08"/>
    <w:rsid w:val="003A6A72"/>
    <w:rsid w:val="003A7ADE"/>
    <w:rsid w:val="003B0319"/>
    <w:rsid w:val="003B32CF"/>
    <w:rsid w:val="003B6A2D"/>
    <w:rsid w:val="003C4AD0"/>
    <w:rsid w:val="003C7CE2"/>
    <w:rsid w:val="003D018A"/>
    <w:rsid w:val="003D456E"/>
    <w:rsid w:val="003E104A"/>
    <w:rsid w:val="003E793C"/>
    <w:rsid w:val="003F27E8"/>
    <w:rsid w:val="00413EAC"/>
    <w:rsid w:val="00420E9C"/>
    <w:rsid w:val="00422102"/>
    <w:rsid w:val="00425959"/>
    <w:rsid w:val="00440B63"/>
    <w:rsid w:val="00450B55"/>
    <w:rsid w:val="00450CC3"/>
    <w:rsid w:val="0045254C"/>
    <w:rsid w:val="00452885"/>
    <w:rsid w:val="00455F1A"/>
    <w:rsid w:val="00456046"/>
    <w:rsid w:val="004614F8"/>
    <w:rsid w:val="00463EC5"/>
    <w:rsid w:val="00465BF1"/>
    <w:rsid w:val="00466C04"/>
    <w:rsid w:val="00470C08"/>
    <w:rsid w:val="0047172D"/>
    <w:rsid w:val="00484D89"/>
    <w:rsid w:val="004A2496"/>
    <w:rsid w:val="004A2D1C"/>
    <w:rsid w:val="004C2DD6"/>
    <w:rsid w:val="004C7E93"/>
    <w:rsid w:val="004D41F4"/>
    <w:rsid w:val="004F0702"/>
    <w:rsid w:val="004F1914"/>
    <w:rsid w:val="004F5A3C"/>
    <w:rsid w:val="00504A53"/>
    <w:rsid w:val="00531747"/>
    <w:rsid w:val="0053676B"/>
    <w:rsid w:val="0053737A"/>
    <w:rsid w:val="0055432C"/>
    <w:rsid w:val="00555B85"/>
    <w:rsid w:val="00565ED1"/>
    <w:rsid w:val="00567BD2"/>
    <w:rsid w:val="00567FC1"/>
    <w:rsid w:val="00573501"/>
    <w:rsid w:val="00574657"/>
    <w:rsid w:val="005818E4"/>
    <w:rsid w:val="00584E40"/>
    <w:rsid w:val="00591E0C"/>
    <w:rsid w:val="00591F2C"/>
    <w:rsid w:val="00592840"/>
    <w:rsid w:val="005A3862"/>
    <w:rsid w:val="005A4032"/>
    <w:rsid w:val="005A791F"/>
    <w:rsid w:val="005B057C"/>
    <w:rsid w:val="005B09A9"/>
    <w:rsid w:val="005C1AFE"/>
    <w:rsid w:val="005C6DF1"/>
    <w:rsid w:val="005C79E6"/>
    <w:rsid w:val="005D62C3"/>
    <w:rsid w:val="005D765F"/>
    <w:rsid w:val="005E4A86"/>
    <w:rsid w:val="005E7298"/>
    <w:rsid w:val="005E78C4"/>
    <w:rsid w:val="005F4D85"/>
    <w:rsid w:val="0060360B"/>
    <w:rsid w:val="006047EC"/>
    <w:rsid w:val="00606863"/>
    <w:rsid w:val="006114AC"/>
    <w:rsid w:val="0061229A"/>
    <w:rsid w:val="00613B68"/>
    <w:rsid w:val="0061490E"/>
    <w:rsid w:val="00623049"/>
    <w:rsid w:val="00626F16"/>
    <w:rsid w:val="00627A04"/>
    <w:rsid w:val="00634603"/>
    <w:rsid w:val="00634F6B"/>
    <w:rsid w:val="0064482D"/>
    <w:rsid w:val="00651C1A"/>
    <w:rsid w:val="00652754"/>
    <w:rsid w:val="00666FA2"/>
    <w:rsid w:val="0067236D"/>
    <w:rsid w:val="00674790"/>
    <w:rsid w:val="00676D24"/>
    <w:rsid w:val="00677334"/>
    <w:rsid w:val="00681D9F"/>
    <w:rsid w:val="006A21F9"/>
    <w:rsid w:val="006A2250"/>
    <w:rsid w:val="006A4C7B"/>
    <w:rsid w:val="006B127B"/>
    <w:rsid w:val="006C30D9"/>
    <w:rsid w:val="006C74FD"/>
    <w:rsid w:val="006D2696"/>
    <w:rsid w:val="006F241B"/>
    <w:rsid w:val="006F5E79"/>
    <w:rsid w:val="006F6AC3"/>
    <w:rsid w:val="007004D9"/>
    <w:rsid w:val="00701253"/>
    <w:rsid w:val="0070601B"/>
    <w:rsid w:val="00712549"/>
    <w:rsid w:val="007254C3"/>
    <w:rsid w:val="00727F5E"/>
    <w:rsid w:val="00735FBE"/>
    <w:rsid w:val="00736054"/>
    <w:rsid w:val="007636A4"/>
    <w:rsid w:val="0076677A"/>
    <w:rsid w:val="0077401C"/>
    <w:rsid w:val="0078162B"/>
    <w:rsid w:val="00786D55"/>
    <w:rsid w:val="007A394C"/>
    <w:rsid w:val="007C22DB"/>
    <w:rsid w:val="007C282A"/>
    <w:rsid w:val="007C3764"/>
    <w:rsid w:val="007D10F5"/>
    <w:rsid w:val="007D17B9"/>
    <w:rsid w:val="007D4395"/>
    <w:rsid w:val="007E2C65"/>
    <w:rsid w:val="008269E9"/>
    <w:rsid w:val="00826CEB"/>
    <w:rsid w:val="008312B5"/>
    <w:rsid w:val="00835944"/>
    <w:rsid w:val="008415AE"/>
    <w:rsid w:val="00845585"/>
    <w:rsid w:val="00845AA6"/>
    <w:rsid w:val="00851C5A"/>
    <w:rsid w:val="00854083"/>
    <w:rsid w:val="00870B4A"/>
    <w:rsid w:val="00873270"/>
    <w:rsid w:val="00873CF8"/>
    <w:rsid w:val="008752F3"/>
    <w:rsid w:val="00877776"/>
    <w:rsid w:val="00882D2C"/>
    <w:rsid w:val="008A00B5"/>
    <w:rsid w:val="008A6610"/>
    <w:rsid w:val="008B6339"/>
    <w:rsid w:val="008C3168"/>
    <w:rsid w:val="008C63C5"/>
    <w:rsid w:val="008D160C"/>
    <w:rsid w:val="008D72FE"/>
    <w:rsid w:val="008D74B0"/>
    <w:rsid w:val="008D785D"/>
    <w:rsid w:val="008F1270"/>
    <w:rsid w:val="008F1437"/>
    <w:rsid w:val="0091112E"/>
    <w:rsid w:val="00914C95"/>
    <w:rsid w:val="00914EEC"/>
    <w:rsid w:val="00920F3B"/>
    <w:rsid w:val="009314ED"/>
    <w:rsid w:val="009379F9"/>
    <w:rsid w:val="009441D3"/>
    <w:rsid w:val="00944269"/>
    <w:rsid w:val="009455C6"/>
    <w:rsid w:val="009518AD"/>
    <w:rsid w:val="00952E06"/>
    <w:rsid w:val="009553C9"/>
    <w:rsid w:val="00960659"/>
    <w:rsid w:val="00960A7D"/>
    <w:rsid w:val="009635FE"/>
    <w:rsid w:val="00966CF2"/>
    <w:rsid w:val="009707CF"/>
    <w:rsid w:val="00987307"/>
    <w:rsid w:val="00992227"/>
    <w:rsid w:val="009B1F9F"/>
    <w:rsid w:val="009B29CC"/>
    <w:rsid w:val="009B3895"/>
    <w:rsid w:val="009B71DA"/>
    <w:rsid w:val="009C3C54"/>
    <w:rsid w:val="009C4D04"/>
    <w:rsid w:val="009D0EEB"/>
    <w:rsid w:val="009D12F3"/>
    <w:rsid w:val="009D59C9"/>
    <w:rsid w:val="009E0274"/>
    <w:rsid w:val="009E2DE6"/>
    <w:rsid w:val="009E5100"/>
    <w:rsid w:val="009E7D6D"/>
    <w:rsid w:val="009F0A0E"/>
    <w:rsid w:val="00A009B9"/>
    <w:rsid w:val="00A0649B"/>
    <w:rsid w:val="00A139EB"/>
    <w:rsid w:val="00A14313"/>
    <w:rsid w:val="00A27725"/>
    <w:rsid w:val="00A3623A"/>
    <w:rsid w:val="00A43E8C"/>
    <w:rsid w:val="00A452FD"/>
    <w:rsid w:val="00A45CA3"/>
    <w:rsid w:val="00A5024C"/>
    <w:rsid w:val="00A50873"/>
    <w:rsid w:val="00A6667E"/>
    <w:rsid w:val="00A70AF4"/>
    <w:rsid w:val="00A73662"/>
    <w:rsid w:val="00A73F64"/>
    <w:rsid w:val="00A809A5"/>
    <w:rsid w:val="00A85334"/>
    <w:rsid w:val="00A8639B"/>
    <w:rsid w:val="00A90AB6"/>
    <w:rsid w:val="00A93288"/>
    <w:rsid w:val="00A9456A"/>
    <w:rsid w:val="00A953A1"/>
    <w:rsid w:val="00A95530"/>
    <w:rsid w:val="00AA1FE9"/>
    <w:rsid w:val="00AC173B"/>
    <w:rsid w:val="00AC408A"/>
    <w:rsid w:val="00AC6B5D"/>
    <w:rsid w:val="00AD1423"/>
    <w:rsid w:val="00AD4A00"/>
    <w:rsid w:val="00AE303A"/>
    <w:rsid w:val="00AF1927"/>
    <w:rsid w:val="00B0104D"/>
    <w:rsid w:val="00B05347"/>
    <w:rsid w:val="00B1197A"/>
    <w:rsid w:val="00B12F59"/>
    <w:rsid w:val="00B30DEB"/>
    <w:rsid w:val="00B318BB"/>
    <w:rsid w:val="00B42457"/>
    <w:rsid w:val="00B559A9"/>
    <w:rsid w:val="00B6280F"/>
    <w:rsid w:val="00B6338A"/>
    <w:rsid w:val="00B86280"/>
    <w:rsid w:val="00B87347"/>
    <w:rsid w:val="00B93195"/>
    <w:rsid w:val="00B93957"/>
    <w:rsid w:val="00B94A5C"/>
    <w:rsid w:val="00B970F2"/>
    <w:rsid w:val="00BA4E46"/>
    <w:rsid w:val="00BB1182"/>
    <w:rsid w:val="00BB1BAB"/>
    <w:rsid w:val="00BB3925"/>
    <w:rsid w:val="00BB67ED"/>
    <w:rsid w:val="00BC1EDF"/>
    <w:rsid w:val="00BD4A0E"/>
    <w:rsid w:val="00BE5E0F"/>
    <w:rsid w:val="00BF171C"/>
    <w:rsid w:val="00BF195F"/>
    <w:rsid w:val="00BF6FC0"/>
    <w:rsid w:val="00C01079"/>
    <w:rsid w:val="00C05A22"/>
    <w:rsid w:val="00C12795"/>
    <w:rsid w:val="00C15493"/>
    <w:rsid w:val="00C23904"/>
    <w:rsid w:val="00C34280"/>
    <w:rsid w:val="00C41F85"/>
    <w:rsid w:val="00C43757"/>
    <w:rsid w:val="00C44308"/>
    <w:rsid w:val="00C456D5"/>
    <w:rsid w:val="00C46312"/>
    <w:rsid w:val="00C5060C"/>
    <w:rsid w:val="00C565D6"/>
    <w:rsid w:val="00C6655C"/>
    <w:rsid w:val="00C75F81"/>
    <w:rsid w:val="00C80315"/>
    <w:rsid w:val="00C90FBF"/>
    <w:rsid w:val="00C91D28"/>
    <w:rsid w:val="00C95FB8"/>
    <w:rsid w:val="00C96153"/>
    <w:rsid w:val="00CA089F"/>
    <w:rsid w:val="00CB1098"/>
    <w:rsid w:val="00CB2AF9"/>
    <w:rsid w:val="00CB382F"/>
    <w:rsid w:val="00CC3D80"/>
    <w:rsid w:val="00CC5165"/>
    <w:rsid w:val="00CD23B7"/>
    <w:rsid w:val="00CD3000"/>
    <w:rsid w:val="00CD6765"/>
    <w:rsid w:val="00CE47FB"/>
    <w:rsid w:val="00CE6EBE"/>
    <w:rsid w:val="00CF1257"/>
    <w:rsid w:val="00CF6DB5"/>
    <w:rsid w:val="00CF7310"/>
    <w:rsid w:val="00D015DF"/>
    <w:rsid w:val="00D0418C"/>
    <w:rsid w:val="00D06375"/>
    <w:rsid w:val="00D107C1"/>
    <w:rsid w:val="00D156FA"/>
    <w:rsid w:val="00D16AF6"/>
    <w:rsid w:val="00D37DBD"/>
    <w:rsid w:val="00D47C7C"/>
    <w:rsid w:val="00D51727"/>
    <w:rsid w:val="00D56238"/>
    <w:rsid w:val="00D60B18"/>
    <w:rsid w:val="00D77C0F"/>
    <w:rsid w:val="00D82660"/>
    <w:rsid w:val="00D920D1"/>
    <w:rsid w:val="00DA7A2C"/>
    <w:rsid w:val="00DB2E21"/>
    <w:rsid w:val="00DC04B6"/>
    <w:rsid w:val="00DC5263"/>
    <w:rsid w:val="00DC68B1"/>
    <w:rsid w:val="00DD2EC6"/>
    <w:rsid w:val="00DD4674"/>
    <w:rsid w:val="00DF3FB1"/>
    <w:rsid w:val="00DF5997"/>
    <w:rsid w:val="00DF63D1"/>
    <w:rsid w:val="00E14BB3"/>
    <w:rsid w:val="00E17426"/>
    <w:rsid w:val="00E21549"/>
    <w:rsid w:val="00E312B9"/>
    <w:rsid w:val="00E33E82"/>
    <w:rsid w:val="00E462CF"/>
    <w:rsid w:val="00E5615E"/>
    <w:rsid w:val="00E6277E"/>
    <w:rsid w:val="00E81E89"/>
    <w:rsid w:val="00E95967"/>
    <w:rsid w:val="00EA5083"/>
    <w:rsid w:val="00EA5447"/>
    <w:rsid w:val="00ED5B28"/>
    <w:rsid w:val="00EE377C"/>
    <w:rsid w:val="00EE6B86"/>
    <w:rsid w:val="00EE7D4E"/>
    <w:rsid w:val="00EF12B8"/>
    <w:rsid w:val="00EF1BEB"/>
    <w:rsid w:val="00F103EB"/>
    <w:rsid w:val="00F228DD"/>
    <w:rsid w:val="00F266EB"/>
    <w:rsid w:val="00F36CC4"/>
    <w:rsid w:val="00F45C99"/>
    <w:rsid w:val="00F5244E"/>
    <w:rsid w:val="00F53187"/>
    <w:rsid w:val="00F572BE"/>
    <w:rsid w:val="00F617BF"/>
    <w:rsid w:val="00F674AC"/>
    <w:rsid w:val="00F72339"/>
    <w:rsid w:val="00F76109"/>
    <w:rsid w:val="00F76165"/>
    <w:rsid w:val="00F81460"/>
    <w:rsid w:val="00F8228B"/>
    <w:rsid w:val="00F82627"/>
    <w:rsid w:val="00F86712"/>
    <w:rsid w:val="00F911DF"/>
    <w:rsid w:val="00F97A69"/>
    <w:rsid w:val="00FA0D64"/>
    <w:rsid w:val="00FA6BAA"/>
    <w:rsid w:val="00FC3B1A"/>
    <w:rsid w:val="00FD0479"/>
    <w:rsid w:val="00FE32FC"/>
    <w:rsid w:val="00FE583A"/>
    <w:rsid w:val="00FE7918"/>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F9"/>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 w:type="paragraph" w:styleId="NoSpacing">
    <w:name w:val="No Spacing"/>
    <w:uiPriority w:val="1"/>
    <w:qFormat/>
    <w:rsid w:val="00F674AC"/>
    <w:pPr>
      <w:pBdr>
        <w:top w:val="nil"/>
        <w:left w:val="nil"/>
        <w:bottom w:val="nil"/>
        <w:right w:val="nil"/>
        <w:between w:val="nil"/>
        <w:bar w:val="nil"/>
      </w:pBdr>
    </w:pPr>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9B3895"/>
    <w:rPr>
      <w:sz w:val="16"/>
      <w:szCs w:val="16"/>
    </w:rPr>
  </w:style>
  <w:style w:type="paragraph" w:styleId="CommentText">
    <w:name w:val="annotation text"/>
    <w:basedOn w:val="Normal"/>
    <w:link w:val="CommentTextChar"/>
    <w:uiPriority w:val="99"/>
    <w:semiHidden/>
    <w:unhideWhenUsed/>
    <w:rsid w:val="009B3895"/>
    <w:rPr>
      <w:sz w:val="20"/>
      <w:szCs w:val="20"/>
    </w:rPr>
  </w:style>
  <w:style w:type="character" w:customStyle="1" w:styleId="CommentTextChar">
    <w:name w:val="Comment Text Char"/>
    <w:basedOn w:val="DefaultParagraphFont"/>
    <w:link w:val="CommentText"/>
    <w:uiPriority w:val="99"/>
    <w:semiHidden/>
    <w:rsid w:val="009B3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3895"/>
    <w:rPr>
      <w:b/>
      <w:bCs/>
    </w:rPr>
  </w:style>
  <w:style w:type="character" w:customStyle="1" w:styleId="CommentSubjectChar">
    <w:name w:val="Comment Subject Char"/>
    <w:basedOn w:val="CommentTextChar"/>
    <w:link w:val="CommentSubject"/>
    <w:uiPriority w:val="99"/>
    <w:semiHidden/>
    <w:rsid w:val="009B3895"/>
    <w:rPr>
      <w:rFonts w:ascii="Times New Roman" w:eastAsia="Times New Roman" w:hAnsi="Times New Roman" w:cs="Times New Roman"/>
      <w:b/>
      <w:bCs/>
      <w:sz w:val="20"/>
      <w:szCs w:val="20"/>
    </w:rPr>
  </w:style>
  <w:style w:type="paragraph" w:customStyle="1" w:styleId="paragraph">
    <w:name w:val="paragraph"/>
    <w:basedOn w:val="Normal"/>
    <w:rsid w:val="00D60B18"/>
    <w:pPr>
      <w:spacing w:before="100" w:beforeAutospacing="1" w:after="100" w:afterAutospacing="1"/>
    </w:pPr>
  </w:style>
  <w:style w:type="character" w:customStyle="1" w:styleId="normaltextrun">
    <w:name w:val="normaltextrun"/>
    <w:basedOn w:val="DefaultParagraphFont"/>
    <w:rsid w:val="00D60B18"/>
  </w:style>
  <w:style w:type="character" w:customStyle="1" w:styleId="eop">
    <w:name w:val="eop"/>
    <w:basedOn w:val="DefaultParagraphFont"/>
    <w:rsid w:val="00D60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441">
      <w:bodyDiv w:val="1"/>
      <w:marLeft w:val="0"/>
      <w:marRight w:val="0"/>
      <w:marTop w:val="0"/>
      <w:marBottom w:val="0"/>
      <w:divBdr>
        <w:top w:val="none" w:sz="0" w:space="0" w:color="auto"/>
        <w:left w:val="none" w:sz="0" w:space="0" w:color="auto"/>
        <w:bottom w:val="none" w:sz="0" w:space="0" w:color="auto"/>
        <w:right w:val="none" w:sz="0" w:space="0" w:color="auto"/>
      </w:divBdr>
    </w:div>
    <w:div w:id="466971633">
      <w:bodyDiv w:val="1"/>
      <w:marLeft w:val="0"/>
      <w:marRight w:val="0"/>
      <w:marTop w:val="0"/>
      <w:marBottom w:val="0"/>
      <w:divBdr>
        <w:top w:val="none" w:sz="0" w:space="0" w:color="auto"/>
        <w:left w:val="none" w:sz="0" w:space="0" w:color="auto"/>
        <w:bottom w:val="none" w:sz="0" w:space="0" w:color="auto"/>
        <w:right w:val="none" w:sz="0" w:space="0" w:color="auto"/>
      </w:divBdr>
    </w:div>
    <w:div w:id="500315783">
      <w:bodyDiv w:val="1"/>
      <w:marLeft w:val="0"/>
      <w:marRight w:val="0"/>
      <w:marTop w:val="0"/>
      <w:marBottom w:val="0"/>
      <w:divBdr>
        <w:top w:val="none" w:sz="0" w:space="0" w:color="auto"/>
        <w:left w:val="none" w:sz="0" w:space="0" w:color="auto"/>
        <w:bottom w:val="none" w:sz="0" w:space="0" w:color="auto"/>
        <w:right w:val="none" w:sz="0" w:space="0" w:color="auto"/>
      </w:divBdr>
    </w:div>
    <w:div w:id="540941508">
      <w:bodyDiv w:val="1"/>
      <w:marLeft w:val="0"/>
      <w:marRight w:val="0"/>
      <w:marTop w:val="0"/>
      <w:marBottom w:val="0"/>
      <w:divBdr>
        <w:top w:val="none" w:sz="0" w:space="0" w:color="auto"/>
        <w:left w:val="none" w:sz="0" w:space="0" w:color="auto"/>
        <w:bottom w:val="none" w:sz="0" w:space="0" w:color="auto"/>
        <w:right w:val="none" w:sz="0" w:space="0" w:color="auto"/>
      </w:divBdr>
    </w:div>
    <w:div w:id="670644950">
      <w:bodyDiv w:val="1"/>
      <w:marLeft w:val="0"/>
      <w:marRight w:val="0"/>
      <w:marTop w:val="0"/>
      <w:marBottom w:val="0"/>
      <w:divBdr>
        <w:top w:val="none" w:sz="0" w:space="0" w:color="auto"/>
        <w:left w:val="none" w:sz="0" w:space="0" w:color="auto"/>
        <w:bottom w:val="none" w:sz="0" w:space="0" w:color="auto"/>
        <w:right w:val="none" w:sz="0" w:space="0" w:color="auto"/>
      </w:divBdr>
    </w:div>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731736872">
      <w:bodyDiv w:val="1"/>
      <w:marLeft w:val="0"/>
      <w:marRight w:val="0"/>
      <w:marTop w:val="0"/>
      <w:marBottom w:val="0"/>
      <w:divBdr>
        <w:top w:val="none" w:sz="0" w:space="0" w:color="auto"/>
        <w:left w:val="none" w:sz="0" w:space="0" w:color="auto"/>
        <w:bottom w:val="none" w:sz="0" w:space="0" w:color="auto"/>
        <w:right w:val="none" w:sz="0" w:space="0" w:color="auto"/>
      </w:divBdr>
    </w:div>
    <w:div w:id="850872238">
      <w:bodyDiv w:val="1"/>
      <w:marLeft w:val="0"/>
      <w:marRight w:val="0"/>
      <w:marTop w:val="0"/>
      <w:marBottom w:val="0"/>
      <w:divBdr>
        <w:top w:val="none" w:sz="0" w:space="0" w:color="auto"/>
        <w:left w:val="none" w:sz="0" w:space="0" w:color="auto"/>
        <w:bottom w:val="none" w:sz="0" w:space="0" w:color="auto"/>
        <w:right w:val="none" w:sz="0" w:space="0" w:color="auto"/>
      </w:divBdr>
      <w:divsChild>
        <w:div w:id="1831747000">
          <w:marLeft w:val="0"/>
          <w:marRight w:val="0"/>
          <w:marTop w:val="0"/>
          <w:marBottom w:val="0"/>
          <w:divBdr>
            <w:top w:val="none" w:sz="0" w:space="0" w:color="auto"/>
            <w:left w:val="none" w:sz="0" w:space="0" w:color="auto"/>
            <w:bottom w:val="none" w:sz="0" w:space="0" w:color="auto"/>
            <w:right w:val="none" w:sz="0" w:space="0" w:color="auto"/>
          </w:divBdr>
        </w:div>
        <w:div w:id="1556114628">
          <w:marLeft w:val="0"/>
          <w:marRight w:val="0"/>
          <w:marTop w:val="0"/>
          <w:marBottom w:val="0"/>
          <w:divBdr>
            <w:top w:val="none" w:sz="0" w:space="0" w:color="auto"/>
            <w:left w:val="none" w:sz="0" w:space="0" w:color="auto"/>
            <w:bottom w:val="none" w:sz="0" w:space="0" w:color="auto"/>
            <w:right w:val="none" w:sz="0" w:space="0" w:color="auto"/>
          </w:divBdr>
        </w:div>
      </w:divsChild>
    </w:div>
    <w:div w:id="944078445">
      <w:bodyDiv w:val="1"/>
      <w:marLeft w:val="0"/>
      <w:marRight w:val="0"/>
      <w:marTop w:val="0"/>
      <w:marBottom w:val="0"/>
      <w:divBdr>
        <w:top w:val="none" w:sz="0" w:space="0" w:color="auto"/>
        <w:left w:val="none" w:sz="0" w:space="0" w:color="auto"/>
        <w:bottom w:val="none" w:sz="0" w:space="0" w:color="auto"/>
        <w:right w:val="none" w:sz="0" w:space="0" w:color="auto"/>
      </w:divBdr>
    </w:div>
    <w:div w:id="1222407495">
      <w:bodyDiv w:val="1"/>
      <w:marLeft w:val="0"/>
      <w:marRight w:val="0"/>
      <w:marTop w:val="0"/>
      <w:marBottom w:val="0"/>
      <w:divBdr>
        <w:top w:val="none" w:sz="0" w:space="0" w:color="auto"/>
        <w:left w:val="none" w:sz="0" w:space="0" w:color="auto"/>
        <w:bottom w:val="none" w:sz="0" w:space="0" w:color="auto"/>
        <w:right w:val="none" w:sz="0" w:space="0" w:color="auto"/>
      </w:divBdr>
    </w:div>
    <w:div w:id="1346059333">
      <w:bodyDiv w:val="1"/>
      <w:marLeft w:val="0"/>
      <w:marRight w:val="0"/>
      <w:marTop w:val="0"/>
      <w:marBottom w:val="0"/>
      <w:divBdr>
        <w:top w:val="none" w:sz="0" w:space="0" w:color="auto"/>
        <w:left w:val="none" w:sz="0" w:space="0" w:color="auto"/>
        <w:bottom w:val="none" w:sz="0" w:space="0" w:color="auto"/>
        <w:right w:val="none" w:sz="0" w:space="0" w:color="auto"/>
      </w:divBdr>
    </w:div>
    <w:div w:id="1432971546">
      <w:bodyDiv w:val="1"/>
      <w:marLeft w:val="0"/>
      <w:marRight w:val="0"/>
      <w:marTop w:val="0"/>
      <w:marBottom w:val="0"/>
      <w:divBdr>
        <w:top w:val="none" w:sz="0" w:space="0" w:color="auto"/>
        <w:left w:val="none" w:sz="0" w:space="0" w:color="auto"/>
        <w:bottom w:val="none" w:sz="0" w:space="0" w:color="auto"/>
        <w:right w:val="none" w:sz="0" w:space="0" w:color="auto"/>
      </w:divBdr>
    </w:div>
    <w:div w:id="1562213732">
      <w:bodyDiv w:val="1"/>
      <w:marLeft w:val="0"/>
      <w:marRight w:val="0"/>
      <w:marTop w:val="0"/>
      <w:marBottom w:val="0"/>
      <w:divBdr>
        <w:top w:val="none" w:sz="0" w:space="0" w:color="auto"/>
        <w:left w:val="none" w:sz="0" w:space="0" w:color="auto"/>
        <w:bottom w:val="none" w:sz="0" w:space="0" w:color="auto"/>
        <w:right w:val="none" w:sz="0" w:space="0" w:color="auto"/>
      </w:divBdr>
    </w:div>
    <w:div w:id="1772580776">
      <w:bodyDiv w:val="1"/>
      <w:marLeft w:val="0"/>
      <w:marRight w:val="0"/>
      <w:marTop w:val="0"/>
      <w:marBottom w:val="0"/>
      <w:divBdr>
        <w:top w:val="none" w:sz="0" w:space="0" w:color="auto"/>
        <w:left w:val="none" w:sz="0" w:space="0" w:color="auto"/>
        <w:bottom w:val="none" w:sz="0" w:space="0" w:color="auto"/>
        <w:right w:val="none" w:sz="0" w:space="0" w:color="auto"/>
      </w:divBdr>
      <w:divsChild>
        <w:div w:id="400719544">
          <w:marLeft w:val="0"/>
          <w:marRight w:val="0"/>
          <w:marTop w:val="0"/>
          <w:marBottom w:val="0"/>
          <w:divBdr>
            <w:top w:val="none" w:sz="0" w:space="0" w:color="auto"/>
            <w:left w:val="none" w:sz="0" w:space="0" w:color="auto"/>
            <w:bottom w:val="none" w:sz="0" w:space="0" w:color="auto"/>
            <w:right w:val="none" w:sz="0" w:space="0" w:color="auto"/>
          </w:divBdr>
        </w:div>
        <w:div w:id="1995136439">
          <w:marLeft w:val="0"/>
          <w:marRight w:val="0"/>
          <w:marTop w:val="0"/>
          <w:marBottom w:val="0"/>
          <w:divBdr>
            <w:top w:val="none" w:sz="0" w:space="0" w:color="auto"/>
            <w:left w:val="none" w:sz="0" w:space="0" w:color="auto"/>
            <w:bottom w:val="none" w:sz="0" w:space="0" w:color="auto"/>
            <w:right w:val="none" w:sz="0" w:space="0" w:color="auto"/>
          </w:divBdr>
        </w:div>
      </w:divsChild>
    </w:div>
    <w:div w:id="1802186209">
      <w:bodyDiv w:val="1"/>
      <w:marLeft w:val="0"/>
      <w:marRight w:val="0"/>
      <w:marTop w:val="0"/>
      <w:marBottom w:val="0"/>
      <w:divBdr>
        <w:top w:val="none" w:sz="0" w:space="0" w:color="auto"/>
        <w:left w:val="none" w:sz="0" w:space="0" w:color="auto"/>
        <w:bottom w:val="none" w:sz="0" w:space="0" w:color="auto"/>
        <w:right w:val="none" w:sz="0" w:space="0" w:color="auto"/>
      </w:divBdr>
    </w:div>
    <w:div w:id="2029718516">
      <w:bodyDiv w:val="1"/>
      <w:marLeft w:val="0"/>
      <w:marRight w:val="0"/>
      <w:marTop w:val="0"/>
      <w:marBottom w:val="0"/>
      <w:divBdr>
        <w:top w:val="none" w:sz="0" w:space="0" w:color="auto"/>
        <w:left w:val="none" w:sz="0" w:space="0" w:color="auto"/>
        <w:bottom w:val="none" w:sz="0" w:space="0" w:color="auto"/>
        <w:right w:val="none" w:sz="0" w:space="0" w:color="auto"/>
      </w:divBdr>
      <w:divsChild>
        <w:div w:id="1412501569">
          <w:marLeft w:val="0"/>
          <w:marRight w:val="0"/>
          <w:marTop w:val="0"/>
          <w:marBottom w:val="0"/>
          <w:divBdr>
            <w:top w:val="none" w:sz="0" w:space="0" w:color="auto"/>
            <w:left w:val="none" w:sz="0" w:space="0" w:color="auto"/>
            <w:bottom w:val="none" w:sz="0" w:space="0" w:color="auto"/>
            <w:right w:val="none" w:sz="0" w:space="0" w:color="auto"/>
          </w:divBdr>
        </w:div>
        <w:div w:id="55890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doi-org.spot.lib.auburn.edu/10.1007/s10879-021-09522-7" TargetMode="External"/><Relationship Id="rId18" Type="http://schemas.openxmlformats.org/officeDocument/2006/relationships/hyperlink" Target="https://www.youtube.com/watch?v=Wtroop739u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s://doi-org.spot.lib.auburn.edu/10.1080/08039480802315640" TargetMode="External"/><Relationship Id="rId17" Type="http://schemas.openxmlformats.org/officeDocument/2006/relationships/hyperlink" Target="https://www.youtube.com/watch?v=4q1dgn_C0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ashingtonpost.com/archive/politics/2006/09/25/how-brains-mirrors-aid-our-social-understanding/16e4cfaf-1233-48c6-9b0a-05ad3f36e083/" TargetMode="External"/><Relationship Id="rId20" Type="http://schemas.openxmlformats.org/officeDocument/2006/relationships/hyperlink" Target="mailto:emailsona@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spot.lib.auburn.edu/10.1016/S0022-3999(03)00573-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leepfoundation.org/mental-health" TargetMode="External"/><Relationship Id="rId23" Type="http://schemas.openxmlformats.org/officeDocument/2006/relationships/footer" Target="footer1.xml"/><Relationship Id="rId10" Type="http://schemas.openxmlformats.org/officeDocument/2006/relationships/hyperlink" Target="https://www.psychologytoday.com/us/blog/living-single/201504/happy-life-or-meaningful-one-they-are-not-the-same" TargetMode="External"/><Relationship Id="rId19" Type="http://schemas.openxmlformats.org/officeDocument/2006/relationships/hyperlink" Target="https://www.youtube.com/watch?v=4KbSRXP0wik&amp;list=PL8dPuuaLjXtOPRKzVLY0jJY-uHOH9KVU6&amp;index=27" TargetMode="Externa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doi-org.spot.lib.auburn.edu/10.1037/a0021897" TargetMode="External"/><Relationship Id="rId22"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9F6F-09CD-4854-B5A9-24A1AC67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Courtney Williams</cp:lastModifiedBy>
  <cp:revision>80</cp:revision>
  <dcterms:created xsi:type="dcterms:W3CDTF">2023-01-10T13:45:00Z</dcterms:created>
  <dcterms:modified xsi:type="dcterms:W3CDTF">2023-01-10T15:58:00Z</dcterms:modified>
</cp:coreProperties>
</file>