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Spring 2023</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4010-001</w:t>
      </w:r>
    </w:p>
    <w:p w14:paraId="3EB7892A"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1562987D" w:rsidR="00A33BCC" w:rsidRPr="00AF75E2" w:rsidRDefault="00A33BCC" w:rsidP="00A33BCC">
      <w:pPr>
        <w:autoSpaceDE w:val="0"/>
        <w:autoSpaceDN w:val="0"/>
        <w:adjustRightInd w:val="0"/>
        <w:spacing w:line="280" w:lineRule="exact"/>
        <w:ind w:left="90"/>
        <w:jc w:val="both"/>
        <w:rPr>
          <w:rFonts w:ascii="Times New Roman" w:hAnsi="Times New Roman" w:cs="Times New Roman"/>
          <w:color w:val="000000"/>
        </w:rPr>
      </w:pPr>
      <w:r w:rsidRPr="00D52F2D">
        <w:rPr>
          <w:rFonts w:ascii="Times New Roman" w:hAnsi="Times New Roman" w:cs="Times New Roman"/>
          <w:color w:val="000000"/>
        </w:rPr>
        <w:t>Class Meeting Times:</w:t>
      </w:r>
      <w:r w:rsidRPr="00D52F2D">
        <w:rPr>
          <w:rFonts w:ascii="Times New Roman" w:hAnsi="Times New Roman" w:cs="Times New Roman"/>
          <w:color w:val="000000"/>
        </w:rPr>
        <w:tab/>
      </w:r>
      <w:r w:rsidR="00D52F2D" w:rsidRPr="00AF75E2">
        <w:rPr>
          <w:rFonts w:ascii="Times New Roman" w:hAnsi="Times New Roman" w:cs="Times New Roman"/>
          <w:color w:val="000000"/>
        </w:rPr>
        <w:t>T</w:t>
      </w:r>
      <w:r w:rsidR="00AF75E2" w:rsidRPr="00AF75E2">
        <w:rPr>
          <w:rFonts w:ascii="Times New Roman" w:hAnsi="Times New Roman" w:cs="Times New Roman"/>
          <w:color w:val="000000"/>
        </w:rPr>
        <w:t>/R 11 AM -12:15 PM</w:t>
      </w:r>
    </w:p>
    <w:p w14:paraId="72D50D3A" w14:textId="5C4A8FBE"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t>Haley Center, Room</w:t>
      </w:r>
      <w:r w:rsidR="00BF67C4">
        <w:rPr>
          <w:rFonts w:ascii="Times New Roman" w:hAnsi="Times New Roman" w:cs="Times New Roman"/>
          <w:color w:val="000000"/>
        </w:rPr>
        <w:t xml:space="preserve"> 3318</w:t>
      </w:r>
    </w:p>
    <w:p w14:paraId="72695A16" w14:textId="39EB97FA" w:rsidR="00A33BCC" w:rsidRPr="00BF67C4"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BF67C4">
        <w:rPr>
          <w:rFonts w:ascii="Times New Roman" w:hAnsi="Times New Roman" w:cs="Times New Roman"/>
          <w:color w:val="000000"/>
        </w:rPr>
        <w:t>Instructor:</w:t>
      </w:r>
      <w:r w:rsidRPr="00BF67C4">
        <w:rPr>
          <w:rFonts w:ascii="Times New Roman" w:hAnsi="Times New Roman" w:cs="Times New Roman"/>
          <w:color w:val="000000"/>
        </w:rPr>
        <w:tab/>
      </w:r>
      <w:r w:rsidRPr="00BF67C4">
        <w:rPr>
          <w:rFonts w:ascii="Times New Roman" w:hAnsi="Times New Roman" w:cs="Times New Roman"/>
          <w:color w:val="000000"/>
        </w:rPr>
        <w:tab/>
      </w:r>
      <w:r w:rsidRPr="00BF67C4">
        <w:rPr>
          <w:rFonts w:ascii="Times New Roman" w:hAnsi="Times New Roman" w:cs="Times New Roman"/>
          <w:color w:val="000000"/>
        </w:rPr>
        <w:tab/>
      </w:r>
      <w:r w:rsidR="0020681D">
        <w:rPr>
          <w:rFonts w:ascii="Times New Roman" w:hAnsi="Times New Roman" w:cs="Times New Roman"/>
          <w:color w:val="000000"/>
        </w:rPr>
        <w:t>Nikoleta Antoniou Karademitrou (She/Her/Hers)</w:t>
      </w:r>
    </w:p>
    <w:p w14:paraId="4EB1ED1C" w14:textId="3ECEF4AB" w:rsidR="00A33BCC" w:rsidRPr="00BF67C4" w:rsidRDefault="00A33BCC" w:rsidP="00A33BCC">
      <w:pPr>
        <w:autoSpaceDE w:val="0"/>
        <w:autoSpaceDN w:val="0"/>
        <w:adjustRightInd w:val="0"/>
        <w:spacing w:line="280" w:lineRule="exact"/>
        <w:ind w:left="90"/>
        <w:jc w:val="both"/>
        <w:rPr>
          <w:rFonts w:ascii="Times New Roman" w:hAnsi="Times New Roman" w:cs="Times New Roman"/>
          <w:color w:val="000000"/>
        </w:rPr>
      </w:pPr>
      <w:r w:rsidRPr="00BF67C4">
        <w:rPr>
          <w:rFonts w:ascii="Times New Roman" w:hAnsi="Times New Roman" w:cs="Times New Roman"/>
          <w:color w:val="000000"/>
        </w:rPr>
        <w:t xml:space="preserve">Office Hours: </w:t>
      </w:r>
      <w:r w:rsidRPr="00BF67C4">
        <w:rPr>
          <w:rFonts w:ascii="Times New Roman" w:hAnsi="Times New Roman" w:cs="Times New Roman"/>
          <w:color w:val="000000"/>
        </w:rPr>
        <w:tab/>
      </w:r>
      <w:r w:rsidRPr="00BF67C4">
        <w:rPr>
          <w:rFonts w:ascii="Times New Roman" w:hAnsi="Times New Roman" w:cs="Times New Roman"/>
          <w:color w:val="000000"/>
        </w:rPr>
        <w:tab/>
      </w:r>
      <w:r w:rsidR="00BF67C4" w:rsidRPr="00BF67C4">
        <w:rPr>
          <w:rFonts w:ascii="Times New Roman" w:hAnsi="Times New Roman" w:cs="Times New Roman"/>
          <w:color w:val="000000"/>
        </w:rPr>
        <w:t>8 AM – 9AM Friday (or via appointment)</w:t>
      </w:r>
      <w:r w:rsidR="00EA5007">
        <w:rPr>
          <w:rFonts w:ascii="Times New Roman" w:hAnsi="Times New Roman" w:cs="Times New Roman"/>
          <w:color w:val="000000"/>
        </w:rPr>
        <w:t xml:space="preserve"> Haley 1234 G</w:t>
      </w:r>
    </w:p>
    <w:p w14:paraId="1AE23366" w14:textId="0C9F1D99" w:rsidR="00A33BCC" w:rsidRPr="00BF67C4" w:rsidRDefault="00A33BCC" w:rsidP="00A33BCC">
      <w:pPr>
        <w:autoSpaceDE w:val="0"/>
        <w:autoSpaceDN w:val="0"/>
        <w:adjustRightInd w:val="0"/>
        <w:spacing w:line="280" w:lineRule="exact"/>
        <w:ind w:left="90"/>
        <w:jc w:val="both"/>
        <w:rPr>
          <w:rFonts w:ascii="Times New Roman" w:hAnsi="Times New Roman" w:cs="Times New Roman"/>
          <w:color w:val="000000"/>
        </w:rPr>
      </w:pPr>
      <w:r w:rsidRPr="00BF67C4">
        <w:rPr>
          <w:rFonts w:ascii="Times New Roman" w:hAnsi="Times New Roman" w:cs="Times New Roman"/>
          <w:color w:val="000000"/>
        </w:rPr>
        <w:t>E-mail:</w:t>
      </w:r>
      <w:r w:rsidRPr="00BF67C4">
        <w:rPr>
          <w:rFonts w:ascii="Times New Roman" w:hAnsi="Times New Roman" w:cs="Times New Roman"/>
          <w:color w:val="000000"/>
        </w:rPr>
        <w:tab/>
      </w:r>
      <w:r w:rsidRPr="00BF67C4">
        <w:rPr>
          <w:rFonts w:ascii="Times New Roman" w:hAnsi="Times New Roman" w:cs="Times New Roman"/>
          <w:color w:val="000000"/>
        </w:rPr>
        <w:tab/>
      </w:r>
      <w:r w:rsidRPr="00BF67C4">
        <w:rPr>
          <w:rFonts w:ascii="Times New Roman" w:hAnsi="Times New Roman" w:cs="Times New Roman"/>
          <w:color w:val="000000"/>
        </w:rPr>
        <w:tab/>
      </w:r>
      <w:r w:rsidR="0020681D">
        <w:rPr>
          <w:rFonts w:ascii="Times New Roman" w:hAnsi="Times New Roman" w:cs="Times New Roman"/>
          <w:color w:val="000000"/>
        </w:rPr>
        <w:t>nza0072@auburn.edu</w:t>
      </w:r>
    </w:p>
    <w:p w14:paraId="72DA9CEE" w14:textId="77777777" w:rsidR="00A33BCC" w:rsidRDefault="00A33BCC" w:rsidP="00A33BCC">
      <w:pPr>
        <w:autoSpaceDE w:val="0"/>
        <w:autoSpaceDN w:val="0"/>
        <w:adjustRightInd w:val="0"/>
        <w:spacing w:line="280" w:lineRule="exact"/>
        <w:ind w:left="90"/>
        <w:rPr>
          <w:rFonts w:ascii="Times New Roman" w:hAnsi="Times New Roman" w:cs="Times New Roman"/>
          <w:b/>
          <w:bCs/>
          <w:color w:val="000000"/>
        </w:rPr>
      </w:pPr>
    </w:p>
    <w:p w14:paraId="47C33E3D" w14:textId="77777777" w:rsidR="00A33BCC" w:rsidRPr="001E58C2" w:rsidRDefault="00A33BCC" w:rsidP="001E58C2">
      <w:pPr>
        <w:autoSpaceDE w:val="0"/>
        <w:autoSpaceDN w:val="0"/>
        <w:adjustRightInd w:val="0"/>
        <w:rPr>
          <w:rFonts w:ascii="Times New Roman" w:hAnsi="Times New Roman" w:cs="Times New Roman"/>
          <w:color w:val="000000"/>
        </w:rPr>
      </w:pPr>
      <w:r w:rsidRPr="001E58C2">
        <w:rPr>
          <w:rFonts w:ascii="Times New Roman" w:hAnsi="Times New Roman" w:cs="Times New Roman"/>
          <w:color w:val="000000"/>
        </w:rPr>
        <w:t>The course syllabus is a general plan for the course. Deviations may be necessary and will be communicated to the class in a timely manner.</w:t>
      </w:r>
    </w:p>
    <w:p w14:paraId="5B1BAF37" w14:textId="0CC0A818" w:rsidR="001E58C2" w:rsidRPr="001E58C2" w:rsidRDefault="001E58C2" w:rsidP="001E58C2">
      <w:pPr>
        <w:autoSpaceDE w:val="0"/>
        <w:autoSpaceDN w:val="0"/>
        <w:adjustRightInd w:val="0"/>
        <w:rPr>
          <w:rFonts w:ascii="Times New Roman" w:hAnsi="Times New Roman" w:cs="Times New Roman"/>
          <w:b/>
          <w:bCs/>
          <w:color w:val="000000"/>
        </w:rPr>
      </w:pPr>
      <w:r w:rsidRPr="001E58C2">
        <w:rPr>
          <w:rFonts w:ascii="Times New Roman" w:hAnsi="Times New Roman" w:cs="Times New Roman"/>
          <w:b/>
          <w:bCs/>
          <w:color w:val="000000"/>
        </w:rPr>
        <w:t>Created: January 202</w:t>
      </w:r>
      <w:r w:rsidR="0086375F">
        <w:rPr>
          <w:rFonts w:ascii="Times New Roman" w:hAnsi="Times New Roman" w:cs="Times New Roman"/>
          <w:b/>
          <w:bCs/>
          <w:color w:val="000000"/>
        </w:rPr>
        <w:t>4</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lastRenderedPageBreak/>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10AEEE95" w14:textId="77777777"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p>
    <w:p w14:paraId="22037477"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New Roman" w:hAnsi="Times New Roman" w:cs="Times New Roman"/>
          <w:color w:val="000000"/>
          <w:kern w:val="1"/>
          <w:u w:color="000000"/>
        </w:rPr>
        <w:t>B</w:t>
      </w:r>
      <w:r>
        <w:rPr>
          <w:rFonts w:ascii="Times" w:hAnsi="Times" w:cs="Times"/>
          <w:color w:val="000000"/>
          <w:kern w:val="1"/>
          <w:u w:color="000000"/>
        </w:rPr>
        <w:t xml:space="preserve">ohlman, A. F. (2022). Next Time Won’t You Sign with Me: Joan La Barbara on Sesame Street. </w:t>
      </w:r>
      <w:r>
        <w:rPr>
          <w:rFonts w:ascii="Times" w:hAnsi="Times" w:cs="Times"/>
          <w:i/>
          <w:iCs/>
          <w:color w:val="000000"/>
          <w:kern w:val="1"/>
          <w:u w:color="000000"/>
        </w:rPr>
        <w:t>TEMPO</w:t>
      </w:r>
      <w:r>
        <w:rPr>
          <w:rFonts w:ascii="Times" w:hAnsi="Times" w:cs="Times"/>
          <w:color w:val="000000"/>
          <w:kern w:val="1"/>
          <w:u w:color="000000"/>
        </w:rPr>
        <w:t xml:space="preserve">, </w:t>
      </w:r>
      <w:r>
        <w:rPr>
          <w:rFonts w:ascii="Times" w:hAnsi="Times" w:cs="Times"/>
          <w:i/>
          <w:iCs/>
          <w:color w:val="000000"/>
          <w:kern w:val="1"/>
          <w:u w:color="000000"/>
        </w:rPr>
        <w:t>76</w:t>
      </w:r>
      <w:r>
        <w:rPr>
          <w:rFonts w:ascii="Times" w:hAnsi="Times" w:cs="Times"/>
          <w:color w:val="000000"/>
          <w:kern w:val="1"/>
          <w:u w:color="000000"/>
        </w:rPr>
        <w:t>(301), 50–60. https://doi-org.spot.lib.auburn.edu/10.1017/S0040298222000055</w:t>
      </w:r>
    </w:p>
    <w:p w14:paraId="7997C4C1"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Conroy, J., &amp; Perryman, K. (2022). Treating trauma with child-centered play therapy through the SECURE lens of polyvagal theory. </w:t>
      </w:r>
      <w:r>
        <w:rPr>
          <w:rFonts w:ascii="Times" w:hAnsi="Times" w:cs="Times"/>
          <w:i/>
          <w:iCs/>
          <w:color w:val="000000"/>
          <w:kern w:val="1"/>
          <w:u w:color="000000"/>
        </w:rPr>
        <w:t>International Journal of Play Therapy</w:t>
      </w:r>
      <w:r>
        <w:rPr>
          <w:rFonts w:ascii="Times" w:hAnsi="Times" w:cs="Times"/>
          <w:color w:val="000000"/>
          <w:kern w:val="1"/>
          <w:u w:color="000000"/>
        </w:rPr>
        <w:t xml:space="preserve">, </w:t>
      </w:r>
      <w:r>
        <w:rPr>
          <w:rFonts w:ascii="Times" w:hAnsi="Times" w:cs="Times"/>
          <w:i/>
          <w:iCs/>
          <w:color w:val="000000"/>
          <w:kern w:val="1"/>
          <w:u w:color="000000"/>
        </w:rPr>
        <w:t>31</w:t>
      </w:r>
      <w:r>
        <w:rPr>
          <w:rFonts w:ascii="Times" w:hAnsi="Times" w:cs="Times"/>
          <w:color w:val="000000"/>
          <w:kern w:val="1"/>
          <w:u w:color="000000"/>
        </w:rPr>
        <w:t>(3), 143–152. https://doi-org.spot.lib.auburn.edu/10.1037/pla0000172</w:t>
      </w:r>
    </w:p>
    <w:p w14:paraId="4E6423E9"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Higher Education (00181560)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72C28EF6"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2CF37418"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Gerhardt, L. (2020, February 5). </w:t>
      </w:r>
      <w:r>
        <w:rPr>
          <w:rFonts w:ascii="Times" w:hAnsi="Times" w:cs="Times"/>
          <w:i/>
          <w:iCs/>
          <w:color w:val="000000"/>
          <w:kern w:val="1"/>
          <w:u w:color="000000"/>
        </w:rPr>
        <w:t>The rebellious history of the Fat Acceptance Movement</w:t>
      </w:r>
      <w:r>
        <w:rPr>
          <w:rFonts w:ascii="Times" w:hAnsi="Times" w:cs="Times"/>
          <w:color w:val="000000"/>
          <w:kern w:val="1"/>
          <w:u w:color="000000"/>
        </w:rPr>
        <w:t>. Center For Discovery. Retrieved January 10, 2022, from https://centerfordiscovery.com/blog/fat-acceptance-movement/</w:t>
      </w:r>
    </w:p>
    <w:p w14:paraId="678D4734" w14:textId="2C24581D" w:rsidR="00CC758E" w:rsidRDefault="00A33BCC" w:rsidP="00CC758E">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Haney, A. M., &amp; Rollock, D. (2020). A Matter of Faith: The Role of Religion, Doubt, and Personality in Emerging Adult Mental Health. </w:t>
      </w:r>
      <w:r>
        <w:rPr>
          <w:rFonts w:ascii="Times" w:hAnsi="Times" w:cs="Times"/>
          <w:i/>
          <w:iCs/>
          <w:color w:val="000000"/>
          <w:kern w:val="1"/>
          <w:u w:color="000000"/>
        </w:rPr>
        <w:t>PSYCHOLOGY OF RELIGION AND SPIRITUALITY</w:t>
      </w:r>
      <w:r>
        <w:rPr>
          <w:rFonts w:ascii="Times" w:hAnsi="Times" w:cs="Times"/>
          <w:color w:val="000000"/>
          <w:kern w:val="1"/>
          <w:u w:color="000000"/>
        </w:rPr>
        <w:t xml:space="preserve">, </w:t>
      </w:r>
      <w:r>
        <w:rPr>
          <w:rFonts w:ascii="Times" w:hAnsi="Times" w:cs="Times"/>
          <w:i/>
          <w:iCs/>
          <w:color w:val="000000"/>
          <w:kern w:val="1"/>
          <w:u w:color="000000"/>
        </w:rPr>
        <w:t>12</w:t>
      </w:r>
      <w:r>
        <w:rPr>
          <w:rFonts w:ascii="Times" w:hAnsi="Times" w:cs="Times"/>
          <w:color w:val="000000"/>
          <w:kern w:val="1"/>
          <w:u w:color="000000"/>
        </w:rPr>
        <w:t xml:space="preserve">(2), 247–253. </w:t>
      </w:r>
      <w:hyperlink r:id="rId5" w:history="1">
        <w:r w:rsidR="00CC758E" w:rsidRPr="00F11C14">
          <w:rPr>
            <w:rStyle w:val="Hyperlink"/>
            <w:rFonts w:ascii="Times" w:hAnsi="Times" w:cs="Times"/>
            <w:kern w:val="1"/>
          </w:rPr>
          <w:t>https://doi-org.spot.lib.auburn.edu/10.1037/rel0000231</w:t>
        </w:r>
      </w:hyperlink>
    </w:p>
    <w:p w14:paraId="17FD5E28" w14:textId="67BA8A04" w:rsidR="00CC758E" w:rsidRDefault="00CC758E" w:rsidP="00645327">
      <w:pPr>
        <w:autoSpaceDE w:val="0"/>
        <w:autoSpaceDN w:val="0"/>
        <w:adjustRightInd w:val="0"/>
        <w:spacing w:after="240"/>
        <w:ind w:left="755" w:hanging="756"/>
        <w:rPr>
          <w:rFonts w:ascii="Times" w:hAnsi="Times" w:cs="Times"/>
          <w:color w:val="000000"/>
          <w:kern w:val="1"/>
          <w:u w:color="000000"/>
        </w:rPr>
      </w:pPr>
      <w:r w:rsidRPr="00CC758E">
        <w:rPr>
          <w:rFonts w:ascii="Times" w:hAnsi="Times" w:cs="Times"/>
          <w:color w:val="000000"/>
          <w:kern w:val="1"/>
          <w:u w:color="000000"/>
        </w:rPr>
        <w:t>Jones, Jacqueline P., Jessica M. Drass, and Girija Kaimal. 2019. “Art Therapy for Military Service Members</w:t>
      </w:r>
      <w:r w:rsidR="00645327">
        <w:rPr>
          <w:rFonts w:ascii="Times" w:hAnsi="Times" w:cs="Times"/>
          <w:color w:val="000000"/>
          <w:kern w:val="1"/>
          <w:u w:color="000000"/>
        </w:rPr>
        <w:t xml:space="preserve"> </w:t>
      </w:r>
      <w:r w:rsidRPr="00CC758E">
        <w:rPr>
          <w:rFonts w:ascii="Times" w:hAnsi="Times" w:cs="Times"/>
          <w:color w:val="000000"/>
          <w:kern w:val="1"/>
          <w:u w:color="000000"/>
        </w:rPr>
        <w:t>with Post-Traumatic Stress and Traumatic Brain Injury: Three Case Reports Highlighting Trajectories of</w:t>
      </w:r>
      <w:r w:rsidR="00645327">
        <w:rPr>
          <w:rFonts w:ascii="Times" w:hAnsi="Times" w:cs="Times"/>
          <w:color w:val="000000"/>
          <w:kern w:val="1"/>
          <w:u w:color="000000"/>
        </w:rPr>
        <w:t xml:space="preserve"> </w:t>
      </w:r>
      <w:r w:rsidRPr="00CC758E">
        <w:rPr>
          <w:rFonts w:ascii="Times" w:hAnsi="Times" w:cs="Times"/>
          <w:color w:val="000000"/>
          <w:kern w:val="1"/>
          <w:u w:color="000000"/>
        </w:rPr>
        <w:t xml:space="preserve">Treatment and Recovery.” The Arts in Psychotherapy 63 (April): 18–30. </w:t>
      </w:r>
      <w:proofErr w:type="gramStart"/>
      <w:r w:rsidRPr="00CC758E">
        <w:rPr>
          <w:rFonts w:ascii="Times" w:hAnsi="Times" w:cs="Times"/>
          <w:color w:val="000000"/>
          <w:kern w:val="1"/>
          <w:u w:color="000000"/>
        </w:rPr>
        <w:t>doi:10.1016/j.aip</w:t>
      </w:r>
      <w:proofErr w:type="gramEnd"/>
      <w:r w:rsidRPr="00CC758E">
        <w:rPr>
          <w:rFonts w:ascii="Times" w:hAnsi="Times" w:cs="Times"/>
          <w:color w:val="000000"/>
          <w:kern w:val="1"/>
          <w:u w:color="000000"/>
        </w:rPr>
        <w:t>.2019.04.004.</w:t>
      </w:r>
    </w:p>
    <w:p w14:paraId="752DB97B" w14:textId="77777777" w:rsidR="00A33BCC" w:rsidRDefault="00A33BCC" w:rsidP="00A33BCC">
      <w:pPr>
        <w:autoSpaceDE w:val="0"/>
        <w:autoSpaceDN w:val="0"/>
        <w:adjustRightInd w:val="0"/>
        <w:spacing w:after="240"/>
        <w:ind w:left="755" w:hanging="756"/>
        <w:rPr>
          <w:rFonts w:ascii="Times" w:hAnsi="Times" w:cs="Times"/>
          <w:i/>
          <w:iCs/>
          <w:color w:val="000000"/>
          <w:kern w:val="1"/>
          <w:u w:color="000000"/>
        </w:rPr>
      </w:pPr>
      <w:r>
        <w:rPr>
          <w:rFonts w:ascii="Times" w:hAnsi="Times" w:cs="Times"/>
          <w:color w:val="000000"/>
          <w:kern w:val="1"/>
          <w:u w:color="000000"/>
        </w:rPr>
        <w:t xml:space="preserve">Kay, T. (2022). Culture in transnational Interaction: how Organizational Partners Coproduce Sesame Street. </w:t>
      </w:r>
      <w:r>
        <w:rPr>
          <w:rFonts w:ascii="Times" w:hAnsi="Times" w:cs="Times"/>
          <w:i/>
          <w:iCs/>
          <w:color w:val="000000"/>
          <w:kern w:val="1"/>
          <w:u w:color="000000"/>
        </w:rPr>
        <w:t>THEORY AND SOCIETY</w:t>
      </w:r>
      <w:r>
        <w:rPr>
          <w:rFonts w:ascii="Times" w:hAnsi="Times" w:cs="Times"/>
          <w:color w:val="000000"/>
          <w:kern w:val="1"/>
          <w:u w:color="000000"/>
        </w:rPr>
        <w:t>. https://doi-org.spot.lib.auburn.edu/10.1007/s11186-022-09484-2</w:t>
      </w:r>
    </w:p>
    <w:p w14:paraId="50EFB43A" w14:textId="77777777" w:rsidR="004C6304" w:rsidRDefault="00A33BCC" w:rsidP="004C6304">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lastRenderedPageBreak/>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520C1587" w14:textId="556C3F67" w:rsidR="00275F5D" w:rsidRPr="00645327" w:rsidRDefault="004C6304" w:rsidP="00645327">
      <w:pPr>
        <w:autoSpaceDE w:val="0"/>
        <w:autoSpaceDN w:val="0"/>
        <w:adjustRightInd w:val="0"/>
        <w:spacing w:after="240"/>
        <w:ind w:left="755" w:hanging="756"/>
        <w:rPr>
          <w:rFonts w:ascii="Times" w:hAnsi="Times" w:cs="Times"/>
          <w:color w:val="000000"/>
          <w:kern w:val="1"/>
          <w:u w:color="000000"/>
        </w:rPr>
      </w:pPr>
      <w:r w:rsidRPr="004C6304">
        <w:rPr>
          <w:rFonts w:ascii="Times" w:hAnsi="Times" w:cs="Times"/>
          <w:color w:val="000000"/>
          <w:kern w:val="1"/>
          <w:u w:color="000000"/>
        </w:rPr>
        <w:t>Stephen W. Porges. (2022). Polyvagal Theory: A Science of Safety. </w:t>
      </w:r>
      <w:r w:rsidRPr="004C6304">
        <w:rPr>
          <w:rFonts w:ascii="Times" w:hAnsi="Times" w:cs="Times"/>
          <w:i/>
          <w:iCs/>
          <w:color w:val="000000"/>
          <w:kern w:val="1"/>
          <w:u w:color="000000"/>
        </w:rPr>
        <w:t>Frontiers in Integrative Neuroscience</w:t>
      </w:r>
      <w:r w:rsidRPr="004C6304">
        <w:rPr>
          <w:rFonts w:ascii="Times" w:hAnsi="Times" w:cs="Times"/>
          <w:color w:val="000000"/>
          <w:kern w:val="1"/>
          <w:u w:color="000000"/>
        </w:rPr>
        <w:t>, </w:t>
      </w:r>
      <w:r w:rsidRPr="004C6304">
        <w:rPr>
          <w:rFonts w:ascii="Times" w:hAnsi="Times" w:cs="Times"/>
          <w:i/>
          <w:iCs/>
          <w:color w:val="000000"/>
          <w:kern w:val="1"/>
          <w:u w:color="000000"/>
        </w:rPr>
        <w:t>16</w:t>
      </w:r>
      <w:r w:rsidRPr="004C6304">
        <w:rPr>
          <w:rFonts w:ascii="Times" w:hAnsi="Times" w:cs="Times"/>
          <w:color w:val="000000"/>
          <w:kern w:val="1"/>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139E6870"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COURSE CONTENT OUTLINE</w:t>
            </w:r>
          </w:p>
        </w:tc>
      </w:tr>
      <w:tr w:rsidR="00A33BCC" w:rsidRPr="00A33BCC" w14:paraId="0D7196C0" w14:textId="77777777" w:rsidTr="00CC634B">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A33BCC" w:rsidRPr="00A33BCC"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p>
        </w:tc>
      </w:tr>
      <w:tr w:rsidR="00A33BCC" w:rsidRPr="00A33BCC" w14:paraId="0FA0583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34A2CE16"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76460"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I</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t</w:t>
            </w:r>
            <w:r w:rsidRPr="00A33BCC">
              <w:rPr>
                <w:rFonts w:ascii="Times" w:hAnsi="Times" w:cs="Times New Roman"/>
                <w:color w:val="000000"/>
                <w:spacing w:val="-3"/>
                <w:kern w:val="1"/>
                <w:sz w:val="18"/>
                <w:szCs w:val="18"/>
                <w:u w:color="000000"/>
              </w:rPr>
              <w:t>r</w:t>
            </w:r>
            <w:r w:rsidRPr="00A33BCC">
              <w:rPr>
                <w:rFonts w:ascii="Times" w:hAnsi="Times" w:cs="Times New Roman"/>
                <w:color w:val="000000"/>
                <w:spacing w:val="1"/>
                <w:kern w:val="1"/>
                <w:sz w:val="18"/>
                <w:szCs w:val="18"/>
                <w:u w:color="000000"/>
              </w:rPr>
              <w:t>o</w:t>
            </w:r>
            <w:r w:rsidRPr="00A33BCC">
              <w:rPr>
                <w:rFonts w:ascii="Times" w:hAnsi="Times" w:cs="Times New Roman"/>
                <w:color w:val="000000"/>
                <w:spacing w:val="-2"/>
                <w:kern w:val="1"/>
                <w:sz w:val="18"/>
                <w:szCs w:val="18"/>
                <w:u w:color="000000"/>
              </w:rPr>
              <w:t>d</w:t>
            </w:r>
            <w:r w:rsidRPr="00A33BCC">
              <w:rPr>
                <w:rFonts w:ascii="Times" w:hAnsi="Times" w:cs="Times New Roman"/>
                <w:color w:val="000000"/>
                <w:spacing w:val="-4"/>
                <w:kern w:val="1"/>
                <w:sz w:val="18"/>
                <w:szCs w:val="18"/>
                <w:u w:color="000000"/>
              </w:rPr>
              <w:t>u</w:t>
            </w:r>
            <w:r w:rsidRPr="00A33BCC">
              <w:rPr>
                <w:rFonts w:ascii="Times" w:hAnsi="Times" w:cs="Times New Roman"/>
                <w:color w:val="000000"/>
                <w:spacing w:val="1"/>
                <w:kern w:val="1"/>
                <w:sz w:val="18"/>
                <w:szCs w:val="18"/>
                <w:u w:color="000000"/>
              </w:rPr>
              <w:t>ctio</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s; Re</w:t>
            </w:r>
            <w:r w:rsidRPr="00A33BCC">
              <w:rPr>
                <w:rFonts w:ascii="Times" w:hAnsi="Times" w:cs="Times New Roman"/>
                <w:color w:val="000000"/>
                <w:spacing w:val="2"/>
                <w:kern w:val="1"/>
                <w:sz w:val="18"/>
                <w:szCs w:val="18"/>
                <w:u w:color="000000"/>
              </w:rPr>
              <w:t>v</w:t>
            </w:r>
            <w:r w:rsidRPr="00A33BCC">
              <w:rPr>
                <w:rFonts w:ascii="Times" w:hAnsi="Times" w:cs="Times New Roman"/>
                <w:color w:val="000000"/>
                <w:spacing w:val="-4"/>
                <w:kern w:val="1"/>
                <w:sz w:val="18"/>
                <w:szCs w:val="18"/>
                <w:u w:color="000000"/>
              </w:rPr>
              <w:t>i</w:t>
            </w:r>
            <w:r w:rsidRPr="00A33BCC">
              <w:rPr>
                <w:rFonts w:ascii="Times" w:hAnsi="Times" w:cs="Times New Roman"/>
                <w:color w:val="000000"/>
                <w:spacing w:val="1"/>
                <w:kern w:val="1"/>
                <w:sz w:val="18"/>
                <w:szCs w:val="18"/>
                <w:u w:color="000000"/>
              </w:rPr>
              <w:t>ew</w:t>
            </w:r>
            <w:r w:rsidRPr="00A33BCC">
              <w:rPr>
                <w:rFonts w:ascii="Times" w:hAnsi="Times" w:cs="Times New Roman"/>
                <w:color w:val="000000"/>
                <w:spacing w:val="-2"/>
                <w:kern w:val="1"/>
                <w:sz w:val="18"/>
                <w:szCs w:val="18"/>
                <w:u w:color="000000"/>
              </w:rPr>
              <w:t xml:space="preserve"> </w:t>
            </w:r>
            <w:r w:rsidRPr="00A33BCC">
              <w:rPr>
                <w:rFonts w:ascii="Times" w:hAnsi="Times" w:cs="Times New Roman"/>
                <w:color w:val="000000"/>
                <w:spacing w:val="1"/>
                <w:kern w:val="1"/>
                <w:sz w:val="18"/>
                <w:szCs w:val="18"/>
                <w:u w:color="000000"/>
              </w:rPr>
              <w:t xml:space="preserve">of </w:t>
            </w:r>
            <w:r w:rsidRPr="00A33BCC">
              <w:rPr>
                <w:rFonts w:ascii="Times" w:hAnsi="Times" w:cs="Times New Roman"/>
                <w:color w:val="000000"/>
                <w:spacing w:val="-4"/>
                <w:kern w:val="1"/>
                <w:sz w:val="18"/>
                <w:szCs w:val="18"/>
                <w:u w:color="000000"/>
              </w:rPr>
              <w:t>S</w:t>
            </w:r>
            <w:r w:rsidRPr="00A33BCC">
              <w:rPr>
                <w:rFonts w:ascii="Times" w:hAnsi="Times" w:cs="Times New Roman"/>
                <w:color w:val="000000"/>
                <w:spacing w:val="1"/>
                <w:kern w:val="1"/>
                <w:sz w:val="18"/>
                <w:szCs w:val="18"/>
                <w:u w:color="000000"/>
              </w:rPr>
              <w:t>ylla</w:t>
            </w:r>
            <w:r w:rsidRPr="00A33BCC">
              <w:rPr>
                <w:rFonts w:ascii="Times" w:hAnsi="Times" w:cs="Times New Roman"/>
                <w:color w:val="000000"/>
                <w:spacing w:val="-2"/>
                <w:kern w:val="1"/>
                <w:sz w:val="18"/>
                <w:szCs w:val="18"/>
                <w:u w:color="000000"/>
              </w:rPr>
              <w:t>bu</w:t>
            </w:r>
            <w:r w:rsidRPr="00A33BCC">
              <w:rPr>
                <w:rFonts w:ascii="Times" w:hAnsi="Times" w:cs="Times New Roman"/>
                <w:color w:val="000000"/>
                <w:spacing w:val="1"/>
                <w:kern w:val="1"/>
                <w:sz w:val="18"/>
                <w:szCs w:val="18"/>
                <w:u w:color="000000"/>
              </w:rPr>
              <w:t>s</w:t>
            </w:r>
            <w:r w:rsidRPr="00A33BCC">
              <w:rPr>
                <w:rFonts w:ascii="Times" w:hAnsi="Times" w:cs="Times New Roman"/>
                <w:color w:val="000000"/>
                <w:spacing w:val="1"/>
                <w:kern w:val="1"/>
                <w:position w:val="2"/>
                <w:sz w:val="18"/>
                <w:szCs w:val="18"/>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A33BCC" w:rsidRPr="00A33BCC" w:rsidRDefault="00A33BCC">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p>
        </w:tc>
      </w:tr>
      <w:tr w:rsidR="00A33BCC" w:rsidRPr="00A33BCC" w14:paraId="323DBC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5DE9098F"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1E4050"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Mental health promotion and prevention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kern w:val="1"/>
                <w:sz w:val="18"/>
                <w:szCs w:val="18"/>
                <w:u w:color="000000"/>
              </w:rPr>
              <w:t>READ: Marks, 1996 (4-15)</w:t>
            </w:r>
          </w:p>
        </w:tc>
      </w:tr>
      <w:tr w:rsidR="00A33BCC" w:rsidRPr="00A33BCC" w14:paraId="7C8EF4A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7DFF13AD"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Neuroscience in Action</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p>
        </w:tc>
      </w:tr>
      <w:tr w:rsidR="00A33BCC" w:rsidRPr="00A33BCC" w14:paraId="04AE516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2771EDB8"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BB80BD" w14:textId="77777777" w:rsidR="00275F5D" w:rsidRDefault="00A33BCC">
            <w:pPr>
              <w:autoSpaceDE w:val="0"/>
              <w:autoSpaceDN w:val="0"/>
              <w:adjustRightInd w:val="0"/>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Autonomic Nervous Syste</w:t>
            </w:r>
            <w:r w:rsidR="00275F5D">
              <w:rPr>
                <w:rFonts w:ascii="Times" w:hAnsi="Times" w:cs="Times New Roman"/>
                <w:color w:val="000000"/>
                <w:spacing w:val="1"/>
                <w:kern w:val="1"/>
                <w:position w:val="2"/>
                <w:sz w:val="18"/>
                <w:szCs w:val="18"/>
                <w:u w:color="000000"/>
              </w:rPr>
              <w:t>m</w:t>
            </w:r>
          </w:p>
          <w:p w14:paraId="7867940A" w14:textId="5D34C020"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21896088" w:rsidR="00A33BCC" w:rsidRPr="00A33BCC" w:rsidRDefault="004C63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READ: Porges, 2022</w:t>
            </w:r>
          </w:p>
        </w:tc>
      </w:tr>
      <w:tr w:rsidR="00A33BCC" w:rsidRPr="00A33BCC" w14:paraId="3919273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3DA2BE7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p>
        </w:tc>
      </w:tr>
      <w:tr w:rsidR="00A33BCC" w:rsidRPr="00A33BCC" w14:paraId="7BEBAC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117461F3"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8B759" w14:textId="77777777" w:rsidR="00A33BCC" w:rsidRDefault="00A33BCC">
            <w:pPr>
              <w:autoSpaceDE w:val="0"/>
              <w:autoSpaceDN w:val="0"/>
              <w:adjustRightInd w:val="0"/>
              <w:spacing w:line="240" w:lineRule="exact"/>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The Benefits of Play</w:t>
            </w:r>
          </w:p>
          <w:p w14:paraId="1CBAA9D1" w14:textId="452B36F1" w:rsidR="00275F5D" w:rsidRPr="00A33BCC" w:rsidRDefault="00275F5D">
            <w:pPr>
              <w:autoSpaceDE w:val="0"/>
              <w:autoSpaceDN w:val="0"/>
              <w:adjustRightInd w:val="0"/>
              <w:spacing w:line="240" w:lineRule="exact"/>
              <w:rPr>
                <w:rFonts w:ascii="Times" w:hAnsi="Times" w:cs="Helvetica"/>
                <w:kern w:val="1"/>
                <w:sz w:val="18"/>
                <w:szCs w:val="18"/>
                <w:u w:color="000000"/>
              </w:rPr>
            </w:pPr>
            <w:r>
              <w:rPr>
                <w:rFonts w:ascii="Times" w:hAnsi="Times" w:cs="Times New Roman"/>
                <w:color w:val="000000"/>
                <w:kern w:val="1"/>
                <w:sz w:val="18"/>
                <w:szCs w:val="18"/>
                <w:u w:color="000000"/>
              </w:rPr>
              <w:t>Play Personalities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C7A281" w14:textId="1DC6B94D" w:rsidR="00275F5D" w:rsidRPr="00275F5D" w:rsidRDefault="00275F5D">
            <w:pPr>
              <w:autoSpaceDE w:val="0"/>
              <w:autoSpaceDN w:val="0"/>
              <w:adjustRightInd w:val="0"/>
              <w:spacing w:after="100"/>
              <w:rPr>
                <w:rFonts w:ascii="Times" w:hAnsi="Times" w:cs="Times New Roman"/>
                <w:b/>
                <w:bCs/>
                <w:color w:val="000000"/>
                <w:kern w:val="1"/>
                <w:sz w:val="18"/>
                <w:szCs w:val="18"/>
                <w:u w:color="000000"/>
              </w:rPr>
            </w:pPr>
            <w:r>
              <w:rPr>
                <w:rFonts w:ascii="Times" w:hAnsi="Times" w:cs="Times New Roman"/>
                <w:b/>
                <w:bCs/>
                <w:color w:val="000000"/>
                <w:kern w:val="1"/>
                <w:sz w:val="18"/>
                <w:szCs w:val="18"/>
                <w:u w:color="000000"/>
              </w:rPr>
              <w:t>SUBMIT: Vlog</w:t>
            </w:r>
          </w:p>
          <w:p w14:paraId="40118A19" w14:textId="7346A8D3" w:rsidR="00A33BCC" w:rsidRPr="00A33BCC" w:rsidRDefault="00A33BCC">
            <w:pPr>
              <w:autoSpaceDE w:val="0"/>
              <w:autoSpaceDN w:val="0"/>
              <w:adjustRightInd w:val="0"/>
              <w:spacing w:after="100"/>
              <w:rPr>
                <w:rFonts w:ascii="Times" w:hAnsi="Times" w:cs="Helvetica"/>
                <w:kern w:val="1"/>
                <w:sz w:val="18"/>
                <w:szCs w:val="18"/>
                <w:u w:color="000000"/>
              </w:rPr>
            </w:pPr>
            <w:r w:rsidRPr="00A33BCC">
              <w:rPr>
                <w:rFonts w:ascii="Times" w:hAnsi="Times" w:cs="Times New Roman"/>
                <w:color w:val="000000"/>
                <w:kern w:val="1"/>
                <w:sz w:val="18"/>
                <w:szCs w:val="18"/>
                <w:u w:color="000000"/>
              </w:rPr>
              <w:t>READ: Discovering the Importance of Play Interview with Brown</w:t>
            </w:r>
          </w:p>
        </w:tc>
      </w:tr>
      <w:tr w:rsidR="00A33BCC" w:rsidRPr="00A33BCC" w14:paraId="1199A7C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3EF67F0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p>
        </w:tc>
      </w:tr>
      <w:tr w:rsidR="00A33BCC" w:rsidRPr="00A33BCC" w14:paraId="70B771F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48182F95"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E19BF4" w14:textId="25771EF6" w:rsidR="00DF32D5" w:rsidRPr="00A33BCC"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w:t>
            </w:r>
            <w:r w:rsidRPr="00A33BCC">
              <w:rPr>
                <w:rFonts w:ascii="Times" w:hAnsi="Times" w:cs="Times New Roman"/>
                <w:color w:val="000000"/>
                <w:spacing w:val="1"/>
                <w:kern w:val="1"/>
                <w:position w:val="2"/>
                <w:sz w:val="18"/>
                <w:szCs w:val="18"/>
                <w:u w:color="000000"/>
              </w:rPr>
              <w:t xml:space="preserve"> Impact of Stress:</w:t>
            </w:r>
          </w:p>
          <w:p w14:paraId="6DF78670" w14:textId="1728978A" w:rsidR="00275F5D" w:rsidRPr="00A33BCC" w:rsidRDefault="00DF32D5" w:rsidP="00DF32D5">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ED7BE9"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SUBMIT: Journal 1</w:t>
            </w:r>
          </w:p>
        </w:tc>
      </w:tr>
      <w:tr w:rsidR="00A33BCC" w:rsidRPr="00A33BCC" w14:paraId="1B0C7B5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38DE6D6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203B7B6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 xml:space="preserve">READ: </w:t>
            </w:r>
            <w:r w:rsidR="00DF32D5">
              <w:rPr>
                <w:rFonts w:ascii="Times" w:hAnsi="Times" w:cs="Times New Roman"/>
                <w:color w:val="000000"/>
                <w:kern w:val="1"/>
                <w:sz w:val="18"/>
                <w:szCs w:val="18"/>
                <w:u w:color="000000"/>
              </w:rPr>
              <w:t>Davies</w:t>
            </w:r>
            <w:r w:rsidRPr="00A33BCC">
              <w:rPr>
                <w:rFonts w:ascii="Times" w:hAnsi="Times" w:cs="Times New Roman"/>
                <w:color w:val="000000"/>
                <w:kern w:val="1"/>
                <w:sz w:val="18"/>
                <w:szCs w:val="18"/>
                <w:u w:color="000000"/>
              </w:rPr>
              <w:t>, 2022</w:t>
            </w:r>
          </w:p>
        </w:tc>
      </w:tr>
      <w:tr w:rsidR="00A33BCC" w:rsidRPr="00A33BCC"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p>
        </w:tc>
      </w:tr>
      <w:tr w:rsidR="00A33BCC" w:rsidRPr="00A33BCC" w14:paraId="6D1D75A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26656C1E"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A70C94" w14:textId="77777777" w:rsidR="00DF32D5"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Fostering Healthy Attachment</w:t>
            </w:r>
          </w:p>
          <w:p w14:paraId="35044F95" w14:textId="27520DA1" w:rsidR="00A33BCC" w:rsidRPr="00DF32D5"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Co-Regulation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6DD1FD" w14:textId="54EF3D3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w:t>
            </w:r>
            <w:r w:rsidR="00DF32D5">
              <w:rPr>
                <w:rFonts w:ascii="Times" w:hAnsi="Times" w:cs="Times New Roman"/>
                <w:color w:val="000000"/>
                <w:spacing w:val="1"/>
                <w:kern w:val="1"/>
                <w:sz w:val="18"/>
                <w:szCs w:val="18"/>
                <w:u w:color="000000"/>
              </w:rPr>
              <w:t>Conroy</w:t>
            </w:r>
            <w:r w:rsidRPr="00A33BCC">
              <w:rPr>
                <w:rFonts w:ascii="Times" w:hAnsi="Times" w:cs="Times New Roman"/>
                <w:color w:val="000000"/>
                <w:spacing w:val="1"/>
                <w:kern w:val="1"/>
                <w:sz w:val="18"/>
                <w:szCs w:val="18"/>
                <w:u w:color="000000"/>
              </w:rPr>
              <w:t>, 2022</w:t>
            </w:r>
          </w:p>
        </w:tc>
      </w:tr>
      <w:tr w:rsidR="00A33BCC" w:rsidRPr="00A33BCC" w14:paraId="7699325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3A85499A"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p>
        </w:tc>
      </w:tr>
      <w:tr w:rsidR="00A33BCC" w:rsidRPr="00A33BCC" w14:paraId="0DC5FF8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49681F4B" w:rsidR="00A33BCC" w:rsidRPr="00A33BCC" w:rsidRDefault="00A33BCC">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36F73BAD" w:rsidR="00CC758E" w:rsidRPr="00275F5D" w:rsidRDefault="00CC758E" w:rsidP="00CC758E">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 Creative Arts Therapies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36EDAE" w14:textId="1EF5BAF1" w:rsidR="007D2EC9" w:rsidRPr="007D2EC9" w:rsidRDefault="007D2EC9" w:rsidP="00FA1407">
            <w:pPr>
              <w:autoSpaceDE w:val="0"/>
              <w:autoSpaceDN w:val="0"/>
              <w:adjustRightInd w:val="0"/>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SUBMIT: Documentary Review</w:t>
            </w:r>
          </w:p>
          <w:p w14:paraId="0C78B50A" w14:textId="6BBF8AA6" w:rsidR="00A33BCC" w:rsidRPr="00FA1407" w:rsidRDefault="00FA1407" w:rsidP="00FA1407">
            <w:pPr>
              <w:autoSpaceDE w:val="0"/>
              <w:autoSpaceDN w:val="0"/>
              <w:adjustRightInd w:val="0"/>
              <w:rPr>
                <w:rFonts w:ascii="Times" w:hAnsi="Times" w:cs="Times New Roman"/>
                <w:b/>
                <w:bCs/>
                <w:color w:val="000000"/>
                <w:kern w:val="1"/>
                <w:sz w:val="18"/>
                <w:szCs w:val="18"/>
                <w:u w:color="000000"/>
              </w:rPr>
            </w:pPr>
            <w:r w:rsidRPr="00A33BCC">
              <w:rPr>
                <w:rFonts w:ascii="Times" w:hAnsi="Times" w:cs="Times New Roman"/>
                <w:color w:val="000000"/>
                <w:spacing w:val="1"/>
                <w:kern w:val="1"/>
                <w:sz w:val="18"/>
                <w:szCs w:val="18"/>
                <w:u w:color="000000"/>
              </w:rPr>
              <w:t xml:space="preserve">READ: </w:t>
            </w:r>
            <w:r w:rsidR="00364AFB">
              <w:rPr>
                <w:rFonts w:ascii="Times" w:hAnsi="Times" w:cs="Times New Roman"/>
                <w:color w:val="000000"/>
                <w:spacing w:val="1"/>
                <w:kern w:val="1"/>
                <w:sz w:val="18"/>
                <w:szCs w:val="18"/>
                <w:u w:color="000000"/>
              </w:rPr>
              <w:t>Jones et al., 2019</w:t>
            </w:r>
          </w:p>
        </w:tc>
      </w:tr>
      <w:tr w:rsidR="00A33BCC" w:rsidRPr="00A33BCC" w14:paraId="252A9D9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6CE93376"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8 </w:t>
            </w:r>
          </w:p>
        </w:tc>
      </w:tr>
      <w:tr w:rsidR="00FA1407" w:rsidRPr="00A33BCC" w14:paraId="61295877"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6DEE6017" w:rsidR="00FA1407" w:rsidRPr="00A33BCC" w:rsidRDefault="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4695A333" w:rsidR="00FA1407" w:rsidRPr="00CC634B" w:rsidRDefault="00FA1407" w:rsidP="00CC634B">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Midterm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63888B59" w:rsidR="00FA1407" w:rsidRPr="00A33BCC" w:rsidRDefault="00FA1407">
            <w:pPr>
              <w:autoSpaceDE w:val="0"/>
              <w:autoSpaceDN w:val="0"/>
              <w:adjustRightInd w:val="0"/>
              <w:rPr>
                <w:rFonts w:ascii="Times" w:hAnsi="Times" w:cs="Helvetica"/>
                <w:kern w:val="1"/>
                <w:sz w:val="18"/>
                <w:szCs w:val="18"/>
                <w:u w:color="000000"/>
              </w:rPr>
            </w:pPr>
          </w:p>
        </w:tc>
      </w:tr>
      <w:tr w:rsidR="00FA1407" w:rsidRPr="00A33BCC" w14:paraId="6F351DB3"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0CBA9B8E" w:rsidR="00FA1407" w:rsidRPr="00A33BCC" w:rsidRDefault="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A1407" w:rsidRPr="00A33BCC" w:rsidRDefault="00FA1407">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53857EB6" w:rsidR="00FA1407" w:rsidRPr="00A33BCC" w:rsidRDefault="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61E5D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3C13D6F" w14:textId="1571A5D5" w:rsidR="00A33BCC" w:rsidRPr="00A33BCC" w:rsidRDefault="004F0A61" w:rsidP="004F0A61">
            <w:pPr>
              <w:autoSpaceDE w:val="0"/>
              <w:autoSpaceDN w:val="0"/>
              <w:adjustRightInd w:val="0"/>
              <w:jc w:val="center"/>
              <w:rPr>
                <w:rFonts w:ascii="Times" w:hAnsi="Times" w:cs="Helvetica"/>
                <w:kern w:val="1"/>
                <w:sz w:val="18"/>
                <w:szCs w:val="18"/>
                <w:u w:color="000000"/>
              </w:rPr>
            </w:pPr>
            <w:r>
              <w:rPr>
                <w:rFonts w:ascii="Times" w:hAnsi="Times" w:cs="Times New Roman"/>
                <w:b/>
                <w:bCs/>
                <w:color w:val="000000"/>
                <w:spacing w:val="1"/>
                <w:kern w:val="1"/>
                <w:sz w:val="18"/>
                <w:szCs w:val="18"/>
                <w:u w:color="000000"/>
              </w:rPr>
              <w:t>SPRING BREAK</w:t>
            </w:r>
          </w:p>
        </w:tc>
      </w:tr>
      <w:tr w:rsidR="00A33BCC" w:rsidRPr="00A33BCC"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9</w:t>
            </w:r>
          </w:p>
        </w:tc>
      </w:tr>
      <w:tr w:rsidR="00CC634B" w:rsidRPr="00A33BCC" w14:paraId="39CF8B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6980C962" w:rsidR="00CC634B" w:rsidRPr="00A33BCC" w:rsidRDefault="00CC634B">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574073AB" w:rsidR="00CC634B" w:rsidRPr="00A33BCC" w:rsidRDefault="00CC634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Body Image</w:t>
            </w:r>
            <w:r w:rsidR="00FD0927">
              <w:rPr>
                <w:rFonts w:ascii="Times" w:hAnsi="Times" w:cs="Times New Roman"/>
                <w:color w:val="000000"/>
                <w:spacing w:val="1"/>
                <w:kern w:val="1"/>
                <w:position w:val="2"/>
                <w:sz w:val="18"/>
                <w:szCs w:val="18"/>
                <w:u w:color="000000"/>
              </w:rPr>
              <w:t xml:space="preserve">: The Media and </w:t>
            </w:r>
            <w:r>
              <w:rPr>
                <w:rFonts w:ascii="Times" w:hAnsi="Times" w:cs="Times New Roman"/>
                <w:color w:val="000000"/>
                <w:spacing w:val="1"/>
                <w:kern w:val="1"/>
                <w:position w:val="2"/>
                <w:sz w:val="18"/>
                <w:szCs w:val="18"/>
                <w:u w:color="000000"/>
              </w:rPr>
              <w:t>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77777777" w:rsidR="00CC634B" w:rsidRPr="00A33BCC" w:rsidRDefault="00CC63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CC634B" w:rsidRPr="00A33BCC" w14:paraId="5D18280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47718825" w:rsidR="00CC634B" w:rsidRPr="00A33BCC" w:rsidRDefault="00CC634B">
            <w:pPr>
              <w:autoSpaceDE w:val="0"/>
              <w:autoSpaceDN w:val="0"/>
              <w:adjustRightInd w:val="0"/>
              <w:rPr>
                <w:rFonts w:ascii="Times" w:hAnsi="Times" w:cs="Helvetica"/>
                <w:kern w:val="1"/>
                <w:sz w:val="18"/>
                <w:szCs w:val="18"/>
                <w:u w:color="000000"/>
              </w:rPr>
            </w:pP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CC634B" w:rsidRPr="00A33BCC" w:rsidRDefault="00CC634B">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77777777" w:rsidR="00CC634B" w:rsidRPr="00A33BCC" w:rsidRDefault="00CC634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Gerhardt, 2020</w:t>
            </w:r>
          </w:p>
        </w:tc>
      </w:tr>
      <w:tr w:rsidR="00A33BCC" w:rsidRPr="00A33BCC"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10  </w:t>
            </w:r>
          </w:p>
        </w:tc>
      </w:tr>
      <w:tr w:rsidR="00A33BCC" w:rsidRPr="00A33BCC" w14:paraId="162AE0B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37B8CBDC" w:rsidR="00A33BCC" w:rsidRPr="00A33BCC" w:rsidRDefault="00A33BCC">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64EDC057" w:rsidR="00A33BCC" w:rsidRPr="00A33BCC" w:rsidRDefault="00CC634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Eating Disorders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F50C8"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2C420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62E64A2F"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323A9A90" w:rsidR="00A33BCC" w:rsidRPr="00A33BCC" w:rsidRDefault="00A33BCC">
            <w:pPr>
              <w:tabs>
                <w:tab w:val="left" w:pos="767"/>
                <w:tab w:val="left" w:pos="842"/>
              </w:tabs>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SUBMIT: </w:t>
            </w:r>
            <w:r w:rsidR="00CC634B">
              <w:rPr>
                <w:rFonts w:ascii="Times" w:hAnsi="Times" w:cs="Times New Roman"/>
                <w:b/>
                <w:bCs/>
                <w:color w:val="000000"/>
                <w:spacing w:val="1"/>
                <w:kern w:val="1"/>
                <w:sz w:val="18"/>
                <w:szCs w:val="18"/>
                <w:u w:color="000000"/>
              </w:rPr>
              <w:t>Journal 2</w:t>
            </w:r>
          </w:p>
        </w:tc>
      </w:tr>
      <w:tr w:rsidR="00A33BCC" w:rsidRPr="00A33BCC"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11 </w:t>
            </w:r>
          </w:p>
        </w:tc>
      </w:tr>
      <w:tr w:rsidR="00FA1407" w:rsidRPr="00A33BCC" w14:paraId="6E01076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0705EA75"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4525196A" w:rsidR="00FD1244" w:rsidRPr="00FD1244" w:rsidRDefault="00FA1407" w:rsidP="00FD1244">
            <w:pPr>
              <w:autoSpaceDE w:val="0"/>
              <w:autoSpaceDN w:val="0"/>
              <w:adjustRightInd w:val="0"/>
              <w:rPr>
                <w:rFonts w:ascii="Times" w:hAnsi="Times" w:cs="Times New Roman"/>
                <w:color w:val="000000"/>
                <w:kern w:val="1"/>
                <w:sz w:val="18"/>
                <w:szCs w:val="18"/>
                <w:u w:color="000000"/>
              </w:rPr>
            </w:pPr>
            <w:r>
              <w:rPr>
                <w:rFonts w:ascii="Times" w:hAnsi="Times" w:cs="Times New Roman"/>
                <w:color w:val="000000"/>
                <w:kern w:val="1"/>
                <w:sz w:val="18"/>
                <w:szCs w:val="18"/>
                <w:u w:color="000000"/>
              </w:rPr>
              <w:t>M</w:t>
            </w:r>
            <w:r w:rsidRPr="00A33BCC">
              <w:rPr>
                <w:rFonts w:ascii="Times" w:hAnsi="Times" w:cs="Times New Roman"/>
                <w:color w:val="000000"/>
                <w:kern w:val="1"/>
                <w:sz w:val="18"/>
                <w:szCs w:val="18"/>
                <w:u w:color="000000"/>
              </w:rPr>
              <w:t>indfulness, spirituality, and 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23D723" w14:textId="7C517757" w:rsidR="00FA1407" w:rsidRPr="00A33BCC"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w:color w:val="000000"/>
                <w:kern w:val="1"/>
                <w:sz w:val="18"/>
                <w:szCs w:val="18"/>
                <w:u w:color="000000"/>
              </w:rPr>
              <w:t>READ: Haney, 2020</w:t>
            </w:r>
          </w:p>
        </w:tc>
      </w:tr>
      <w:tr w:rsidR="00FA1407" w:rsidRPr="00A33BCC" w14:paraId="22046D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03FE0F41"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4009E4FB" w:rsidR="00FA1407" w:rsidRPr="00A33BCC" w:rsidRDefault="00FA1407" w:rsidP="00FA1407">
            <w:pPr>
              <w:autoSpaceDE w:val="0"/>
              <w:autoSpaceDN w:val="0"/>
              <w:adjustRightInd w:val="0"/>
              <w:rPr>
                <w:rFonts w:ascii="Times" w:hAnsi="Times" w:cs="Helvetica"/>
                <w:kern w:val="1"/>
                <w:sz w:val="18"/>
                <w:szCs w:val="18"/>
                <w:u w:color="000000"/>
              </w:rPr>
            </w:pPr>
          </w:p>
        </w:tc>
      </w:tr>
      <w:tr w:rsidR="00FA1407" w:rsidRPr="00A33BCC"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12</w:t>
            </w:r>
          </w:p>
        </w:tc>
      </w:tr>
      <w:tr w:rsidR="00FA1407" w:rsidRPr="00A33BCC" w14:paraId="37E152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1C9CE85B"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E21671" w14:textId="77777777" w:rsidR="00FA1407" w:rsidRDefault="00FA1407"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Sports Psychology</w:t>
            </w:r>
          </w:p>
          <w:p w14:paraId="6D009A2A" w14:textId="32179FF0" w:rsidR="00FA1407" w:rsidRPr="00A33BCC" w:rsidRDefault="006E4A12"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Exercise and Movement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2725C8" w14:textId="38C1A6C2" w:rsidR="00FA1407" w:rsidRPr="00FA1407" w:rsidRDefault="00FA1407" w:rsidP="00FA1407">
            <w:pPr>
              <w:autoSpaceDE w:val="0"/>
              <w:autoSpaceDN w:val="0"/>
              <w:adjustRightInd w:val="0"/>
              <w:rPr>
                <w:rFonts w:ascii="Times" w:hAnsi="Times" w:cs="Helvetica"/>
                <w:kern w:val="1"/>
                <w:sz w:val="18"/>
                <w:szCs w:val="18"/>
                <w:u w:color="000000"/>
              </w:rPr>
            </w:pPr>
            <w:r>
              <w:rPr>
                <w:rFonts w:ascii="Times" w:hAnsi="Times" w:cs="Helvetica"/>
                <w:b/>
                <w:bCs/>
                <w:kern w:val="1"/>
                <w:sz w:val="18"/>
                <w:szCs w:val="18"/>
                <w:u w:color="000000"/>
              </w:rPr>
              <w:t xml:space="preserve">SUBMIT: </w:t>
            </w:r>
            <w:r>
              <w:rPr>
                <w:rFonts w:ascii="Times" w:hAnsi="Times" w:cs="Helvetica"/>
                <w:kern w:val="1"/>
                <w:sz w:val="18"/>
                <w:szCs w:val="18"/>
                <w:u w:color="000000"/>
              </w:rPr>
              <w:t>Interview</w:t>
            </w:r>
          </w:p>
        </w:tc>
      </w:tr>
      <w:tr w:rsidR="00FA1407" w:rsidRPr="00A33BCC" w14:paraId="266CC4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5E2731BE"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A1407" w:rsidRPr="00A33BCC" w:rsidRDefault="00FA1407" w:rsidP="00FA1407">
            <w:pPr>
              <w:autoSpaceDE w:val="0"/>
              <w:autoSpaceDN w:val="0"/>
              <w:adjustRightInd w:val="0"/>
              <w:rPr>
                <w:rFonts w:ascii="Times" w:hAnsi="Times" w:cs="Helvetica"/>
                <w:kern w:val="1"/>
                <w:sz w:val="18"/>
                <w:szCs w:val="18"/>
                <w:u w:color="000000"/>
              </w:rPr>
            </w:pPr>
          </w:p>
        </w:tc>
      </w:tr>
      <w:tr w:rsidR="00FA1407" w:rsidRPr="00A33BCC"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13 </w:t>
            </w:r>
          </w:p>
        </w:tc>
      </w:tr>
      <w:tr w:rsidR="00FA1407" w:rsidRPr="00A33BCC" w14:paraId="1E1DDA0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20AC2DA7"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0642F8E3"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 xml:space="preserve">Self-care and </w:t>
            </w:r>
            <w:r w:rsidR="005D57CE">
              <w:rPr>
                <w:rFonts w:ascii="Times" w:hAnsi="Times" w:cs="Times New Roman"/>
                <w:color w:val="000000"/>
                <w:spacing w:val="1"/>
                <w:kern w:val="1"/>
                <w:position w:val="2"/>
                <w:sz w:val="18"/>
                <w:szCs w:val="18"/>
                <w:u w:color="000000"/>
              </w:rPr>
              <w:t>community care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ADBC4E" w14:textId="3AC804CA" w:rsidR="00FA1407" w:rsidRPr="00A33BCC" w:rsidRDefault="00FA1407" w:rsidP="005D57CE">
            <w:pPr>
              <w:autoSpaceDE w:val="0"/>
              <w:autoSpaceDN w:val="0"/>
              <w:adjustRightInd w:val="0"/>
              <w:spacing w:after="240"/>
              <w:rPr>
                <w:rFonts w:ascii="Times" w:hAnsi="Times" w:cs="Helvetica"/>
                <w:kern w:val="1"/>
                <w:sz w:val="18"/>
                <w:szCs w:val="18"/>
                <w:u w:color="000000"/>
              </w:rPr>
            </w:pPr>
          </w:p>
        </w:tc>
      </w:tr>
      <w:tr w:rsidR="00FA1407" w:rsidRPr="00A33BCC" w14:paraId="1E072C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08601B2A"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2CF810AB" w:rsidR="00FA1407" w:rsidRPr="00CC634B"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p>
        </w:tc>
      </w:tr>
      <w:tr w:rsidR="00FA1407" w:rsidRPr="00A33BCC"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14 </w:t>
            </w:r>
          </w:p>
        </w:tc>
      </w:tr>
      <w:tr w:rsidR="00FA1407" w:rsidRPr="00A33BCC" w14:paraId="7F7D1D4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3187AC8A"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062A4762" w:rsidR="00FA1407" w:rsidRPr="00A33BCC" w:rsidRDefault="005D57CE" w:rsidP="000A70A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Street Gang: How We Got to Sesame Street</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D08B4E" w14:textId="43A436DA" w:rsidR="00FA1407" w:rsidRPr="00A33BCC" w:rsidRDefault="007B0B8B" w:rsidP="00FA1407">
            <w:pPr>
              <w:autoSpaceDE w:val="0"/>
              <w:autoSpaceDN w:val="0"/>
              <w:adjustRightInd w:val="0"/>
              <w:rPr>
                <w:rFonts w:ascii="Times" w:hAnsi="Times" w:cs="Helvetica"/>
                <w:kern w:val="1"/>
                <w:sz w:val="18"/>
                <w:szCs w:val="18"/>
                <w:u w:color="000000"/>
              </w:rPr>
            </w:pPr>
            <w:r w:rsidRPr="007B0B8B">
              <w:rPr>
                <w:rFonts w:ascii="Times" w:hAnsi="Times" w:cs="Times New Roman"/>
                <w:b/>
                <w:bCs/>
                <w:color w:val="000000"/>
                <w:spacing w:val="1"/>
                <w:kern w:val="1"/>
                <w:sz w:val="18"/>
                <w:szCs w:val="18"/>
                <w:u w:color="000000"/>
              </w:rPr>
              <w:t>Submit:</w:t>
            </w:r>
            <w:r w:rsidRPr="00A33BCC">
              <w:rPr>
                <w:rFonts w:ascii="Times" w:hAnsi="Times" w:cs="Times New Roman"/>
                <w:color w:val="000000"/>
                <w:spacing w:val="1"/>
                <w:kern w:val="1"/>
                <w:sz w:val="18"/>
                <w:szCs w:val="18"/>
                <w:u w:color="000000"/>
              </w:rPr>
              <w:t xml:space="preserve"> Health Across Cultures Paper</w:t>
            </w:r>
          </w:p>
        </w:tc>
      </w:tr>
      <w:tr w:rsidR="00FA1407" w:rsidRPr="00A33BCC" w14:paraId="5A30F84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1B7BA2ED"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2B6B7C02" w:rsidR="00FA1407" w:rsidRPr="00A33BCC" w:rsidRDefault="005D57CE"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5D57CE">
              <w:rPr>
                <w:rFonts w:ascii="Times" w:hAnsi="Times" w:cs="Times New Roman"/>
                <w:b/>
                <w:bCs/>
                <w:color w:val="000000"/>
                <w:spacing w:val="1"/>
                <w:kern w:val="1"/>
                <w:sz w:val="18"/>
                <w:szCs w:val="18"/>
                <w:u w:color="000000"/>
              </w:rPr>
              <w:t>READ</w:t>
            </w:r>
            <w:r>
              <w:rPr>
                <w:rFonts w:ascii="Times" w:hAnsi="Times" w:cs="Times New Roman"/>
                <w:color w:val="000000"/>
                <w:spacing w:val="1"/>
                <w:kern w:val="1"/>
                <w:sz w:val="18"/>
                <w:szCs w:val="18"/>
                <w:u w:color="000000"/>
              </w:rPr>
              <w:t xml:space="preserve">: </w:t>
            </w:r>
            <w:r w:rsidRPr="00A33BCC">
              <w:rPr>
                <w:rFonts w:ascii="Times" w:hAnsi="Times" w:cs="Times New Roman"/>
                <w:color w:val="000000"/>
                <w:spacing w:val="1"/>
                <w:kern w:val="1"/>
                <w:sz w:val="18"/>
                <w:szCs w:val="18"/>
                <w:u w:color="000000"/>
              </w:rPr>
              <w:t xml:space="preserve">Kay, 2022 and </w:t>
            </w:r>
            <w:r w:rsidRPr="00A33BCC">
              <w:rPr>
                <w:rFonts w:ascii="Times" w:hAnsi="Times" w:cs="Times New Roman"/>
                <w:color w:val="000000"/>
                <w:spacing w:val="-2"/>
                <w:kern w:val="1"/>
                <w:sz w:val="18"/>
                <w:szCs w:val="18"/>
                <w:u w:color="000000"/>
              </w:rPr>
              <w:t>Bohlman, 2022</w:t>
            </w:r>
          </w:p>
        </w:tc>
      </w:tr>
      <w:tr w:rsidR="00FA1407" w:rsidRPr="00A33BCC"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15</w:t>
            </w:r>
          </w:p>
        </w:tc>
      </w:tr>
      <w:tr w:rsidR="00FA1407" w:rsidRPr="00A33BCC" w14:paraId="500C6FF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0560B103"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D5CA70" w14:textId="405617F1" w:rsidR="00FA1407" w:rsidRPr="00A33BCC" w:rsidRDefault="005D57CE" w:rsidP="00FA1407">
            <w:pPr>
              <w:autoSpaceDE w:val="0"/>
              <w:autoSpaceDN w:val="0"/>
              <w:adjustRightInd w:val="0"/>
              <w:spacing w:line="267" w:lineRule="exact"/>
              <w:ind w:left="100"/>
              <w:rPr>
                <w:rFonts w:ascii="Times" w:hAnsi="Times" w:cs="Helvetica"/>
                <w:kern w:val="1"/>
                <w:sz w:val="18"/>
                <w:szCs w:val="18"/>
                <w:u w:color="000000"/>
              </w:rPr>
            </w:pPr>
            <w:r>
              <w:rPr>
                <w:rFonts w:ascii="Times" w:hAnsi="Times" w:cs="Helvetica"/>
                <w:kern w:val="1"/>
                <w:sz w:val="18"/>
                <w:szCs w:val="18"/>
                <w:u w:color="000000"/>
              </w:rPr>
              <w:t xml:space="preserve">In-Class </w:t>
            </w:r>
            <w:r w:rsidR="00563DF1">
              <w:rPr>
                <w:rFonts w:ascii="Times" w:hAnsi="Times" w:cs="Helvetica"/>
                <w:kern w:val="1"/>
                <w:sz w:val="18"/>
                <w:szCs w:val="18"/>
                <w:u w:color="000000"/>
              </w:rPr>
              <w:t>symposium</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Your presentation and participation are graded</w:t>
            </w:r>
          </w:p>
        </w:tc>
      </w:tr>
      <w:tr w:rsidR="00FA1407" w:rsidRPr="00A33BCC" w14:paraId="200B1457"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0736109E"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3545383F" w:rsidR="00FA1407" w:rsidRPr="00A33BCC" w:rsidRDefault="00FA1407" w:rsidP="00FA1407">
            <w:pPr>
              <w:autoSpaceDE w:val="0"/>
              <w:autoSpaceDN w:val="0"/>
              <w:adjustRightInd w:val="0"/>
              <w:spacing w:line="267" w:lineRule="exact"/>
              <w:ind w:left="100"/>
              <w:rPr>
                <w:rFonts w:ascii="Times" w:hAnsi="Times" w:cs="Times New Roman"/>
                <w:color w:val="000000"/>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FA1407" w:rsidRPr="00A33BCC" w:rsidRDefault="00FA1407" w:rsidP="00FA1407">
            <w:pPr>
              <w:autoSpaceDE w:val="0"/>
              <w:autoSpaceDN w:val="0"/>
              <w:adjustRightInd w:val="0"/>
              <w:rPr>
                <w:rFonts w:ascii="Times" w:hAnsi="Times" w:cs="Times New Roman"/>
                <w:color w:val="000000"/>
                <w:kern w:val="1"/>
                <w:sz w:val="18"/>
                <w:szCs w:val="18"/>
                <w:u w:color="000000"/>
              </w:rPr>
            </w:pPr>
          </w:p>
        </w:tc>
      </w:tr>
      <w:tr w:rsidR="005D57CE" w:rsidRPr="00A33BCC" w14:paraId="3E67DC82" w14:textId="77777777" w:rsidTr="005D57CE">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1CE5FEAC" w14:textId="6CA4BF86" w:rsidR="005D57CE" w:rsidRPr="005D57CE" w:rsidRDefault="005D57CE" w:rsidP="00563DF1">
            <w:pPr>
              <w:autoSpaceDE w:val="0"/>
              <w:autoSpaceDN w:val="0"/>
              <w:adjustRightInd w:val="0"/>
              <w:jc w:val="center"/>
              <w:rPr>
                <w:rFonts w:ascii="Times" w:hAnsi="Times" w:cs="Times New Roman"/>
                <w:b/>
                <w:bCs/>
                <w:color w:val="000000"/>
                <w:kern w:val="1"/>
                <w:sz w:val="18"/>
                <w:szCs w:val="18"/>
                <w:u w:color="000000"/>
              </w:rPr>
            </w:pPr>
            <w:r w:rsidRPr="005D57CE">
              <w:rPr>
                <w:rFonts w:ascii="Times" w:hAnsi="Times" w:cs="Times New Roman"/>
                <w:b/>
                <w:bCs/>
                <w:color w:val="000000"/>
                <w:kern w:val="1"/>
                <w:sz w:val="18"/>
                <w:szCs w:val="18"/>
                <w:u w:color="000000"/>
              </w:rPr>
              <w:t>Final Exam</w:t>
            </w: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429DE84B"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FF9669C" w14:textId="1DE26C2E"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Vlog</w:t>
      </w:r>
    </w:p>
    <w:p w14:paraId="22076450" w14:textId="5E6D1AD7"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10A01E2B"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define three terms that you learned in this class </w:t>
      </w:r>
      <w:r w:rsidRPr="007D2EC9">
        <w:rPr>
          <w:rFonts w:asciiTheme="majorBidi" w:hAnsiTheme="majorBidi" w:cstheme="majorBidi"/>
          <w:i/>
          <w:iCs/>
          <w:color w:val="000000"/>
          <w:kern w:val="1"/>
          <w:u w:color="000000"/>
        </w:rPr>
        <w:t xml:space="preserve">in your own </w:t>
      </w:r>
      <w:proofErr w:type="gramStart"/>
      <w:r w:rsidRPr="007D2EC9">
        <w:rPr>
          <w:rFonts w:asciiTheme="majorBidi" w:hAnsiTheme="majorBidi" w:cstheme="majorBidi"/>
          <w:i/>
          <w:iCs/>
          <w:color w:val="000000"/>
          <w:kern w:val="1"/>
          <w:u w:color="000000"/>
        </w:rPr>
        <w:t>words</w:t>
      </w:r>
      <w:proofErr w:type="gramEnd"/>
    </w:p>
    <w:p w14:paraId="69B20793"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 xml:space="preserve">discuss how you are going to apply what you learned to your own </w:t>
      </w:r>
      <w:proofErr w:type="gramStart"/>
      <w:r w:rsidRPr="007D2EC9">
        <w:rPr>
          <w:rFonts w:asciiTheme="majorBidi" w:hAnsiTheme="majorBidi" w:cstheme="majorBidi"/>
          <w:color w:val="000000"/>
          <w:kern w:val="1"/>
          <w:u w:color="000000"/>
        </w:rPr>
        <w:t>life</w:t>
      </w:r>
      <w:proofErr w:type="gramEnd"/>
    </w:p>
    <w:p w14:paraId="6DD975D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4A8A47A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5EB41B6"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7B9462CB" w14:textId="521CDAC4"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4344B1D1"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Must include correct references &amp; citations per APA </w:t>
      </w:r>
      <w:proofErr w:type="gramStart"/>
      <w:r w:rsidRPr="007D2EC9">
        <w:rPr>
          <w:rFonts w:ascii="Times New Roman" w:hAnsi="Times New Roman" w:cs="Times New Roman"/>
          <w:color w:val="000000"/>
          <w:kern w:val="1"/>
          <w:u w:color="000000"/>
        </w:rPr>
        <w:t>guidelines</w:t>
      </w:r>
      <w:proofErr w:type="gramEnd"/>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6"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AF2A5F" w:rsidP="007D2EC9">
      <w:pPr>
        <w:autoSpaceDE w:val="0"/>
        <w:autoSpaceDN w:val="0"/>
        <w:adjustRightInd w:val="0"/>
        <w:spacing w:line="280" w:lineRule="exact"/>
        <w:ind w:right="-314"/>
        <w:rPr>
          <w:rFonts w:ascii="Times New Roman" w:hAnsi="Times New Roman" w:cs="Times New Roman"/>
          <w:color w:val="000000"/>
          <w:kern w:val="1"/>
          <w:u w:color="000000"/>
        </w:rPr>
      </w:pPr>
      <w:hyperlink r:id="rId7" w:tgtFrame="_blank" w:history="1">
        <w:r w:rsidR="007D2EC9" w:rsidRPr="007D2EC9">
          <w:rPr>
            <w:rStyle w:val="Hyperlink"/>
            <w:rFonts w:ascii="Times New Roman" w:hAnsi="Times New Roman" w:cs="Times New Roman"/>
            <w:kern w:val="1"/>
          </w:rPr>
          <w:t>https://apastyle.apa.org/style-grammar-guidelines/paper-format</w:t>
        </w:r>
      </w:hyperlink>
      <w:r w:rsidR="007D2EC9"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8"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9"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lastRenderedPageBreak/>
        <w:t xml:space="preserve">In a </w:t>
      </w:r>
      <w:proofErr w:type="gramStart"/>
      <w:r w:rsidRPr="007D2EC9">
        <w:rPr>
          <w:rFonts w:ascii="Times New Roman" w:hAnsi="Times New Roman" w:cs="Times New Roman"/>
          <w:color w:val="000000"/>
          <w:kern w:val="1"/>
          <w:u w:color="000000"/>
        </w:rPr>
        <w:t>3-5 page</w:t>
      </w:r>
      <w:proofErr w:type="gramEnd"/>
      <w:r w:rsidRPr="007D2EC9">
        <w:rPr>
          <w:rFonts w:ascii="Times New Roman" w:hAnsi="Times New Roman" w:cs="Times New Roman"/>
          <w:color w:val="000000"/>
          <w:kern w:val="1"/>
          <w:u w:color="000000"/>
        </w:rPr>
        <w:t xml:space="preserv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3785CAFD" w14:textId="1A3F3A8B" w:rsidR="00A33BCC"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w:t>
      </w:r>
      <w:r w:rsidR="00A33BCC">
        <w:rPr>
          <w:rFonts w:ascii="Times New Roman" w:hAnsi="Times New Roman" w:cs="Times New Roman"/>
          <w:b/>
          <w:bCs/>
          <w:color w:val="000000"/>
          <w:kern w:val="1"/>
          <w:u w:color="000000"/>
        </w:rPr>
        <w:t xml:space="preserve">. Health Across Cultures </w:t>
      </w:r>
      <w:r>
        <w:rPr>
          <w:rFonts w:ascii="Times New Roman" w:hAnsi="Times New Roman" w:cs="Times New Roman"/>
          <w:b/>
          <w:bCs/>
          <w:color w:val="000000"/>
          <w:kern w:val="1"/>
          <w:u w:color="000000"/>
        </w:rPr>
        <w:t xml:space="preserve">Interview and </w:t>
      </w:r>
      <w:r w:rsidR="00A33BCC">
        <w:rPr>
          <w:rFonts w:ascii="Times New Roman" w:hAnsi="Times New Roman" w:cs="Times New Roman"/>
          <w:b/>
          <w:bCs/>
          <w:color w:val="000000"/>
          <w:kern w:val="1"/>
          <w:u w:color="000000"/>
        </w:rPr>
        <w:t>Paper:</w:t>
      </w:r>
    </w:p>
    <w:p w14:paraId="22C92A06" w14:textId="0939E5AB"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w:t>
      </w:r>
      <w:r w:rsidR="007D2EC9">
        <w:rPr>
          <w:rFonts w:ascii="Times New Roman" w:hAnsi="Times New Roman" w:cs="Times New Roman"/>
          <w:b/>
          <w:bCs/>
          <w:color w:val="000000"/>
          <w:kern w:val="1"/>
          <w:u w:color="000000"/>
        </w:rPr>
        <w:t xml:space="preserve">this </w:t>
      </w:r>
      <w:r>
        <w:rPr>
          <w:rFonts w:ascii="Times New Roman" w:hAnsi="Times New Roman" w:cs="Times New Roman"/>
          <w:b/>
          <w:bCs/>
          <w:color w:val="000000"/>
          <w:kern w:val="1"/>
          <w:u w:color="000000"/>
        </w:rPr>
        <w:t>is 45-60 minutes long):</w:t>
      </w:r>
    </w:p>
    <w:p w14:paraId="225FCEE8" w14:textId="09D5E2CC" w:rsidR="007D2EC9" w:rsidRDefault="007D2EC9"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 for the paper) - You will be assigned someone to interview. This interview is to be video recorded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proofErr w:type="gramStart"/>
      <w:r>
        <w:rPr>
          <w:rFonts w:ascii="Times New Roman" w:hAnsi="Times New Roman" w:cs="Times New Roman"/>
          <w:color w:val="000000"/>
          <w:kern w:val="1"/>
          <w:u w:color="000000"/>
        </w:rPr>
        <w:t>6-8</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w:t>
      </w:r>
      <w:proofErr w:type="gramEnd"/>
      <w:r>
        <w:rPr>
          <w:rFonts w:ascii="Times New Roman" w:hAnsi="Times New Roman" w:cs="Times New Roman"/>
          <w:color w:val="000000"/>
          <w:kern w:val="1"/>
          <w:u w:color="000000"/>
        </w:rPr>
        <w:t xml:space="preserve"> paper discussing the following:</w:t>
      </w:r>
    </w:p>
    <w:p w14:paraId="509162B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7485B8EF"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reach this definition? Who has access to health care in their community - what is that access like? Who does not have access? Why?</w:t>
      </w:r>
    </w:p>
    <w:p w14:paraId="4914A594"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3821093D"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66C4745"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62F7014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7E948283" w14:textId="77777777" w:rsidR="007D2EC9" w:rsidRDefault="007D2EC9"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1A5DE10E" w14:textId="20115778"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r w:rsidR="007D2EC9">
        <w:rPr>
          <w:rFonts w:ascii="Times New Roman" w:hAnsi="Times New Roman" w:cs="Times New Roman"/>
          <w:color w:val="000000"/>
          <w:kern w:val="1"/>
          <w:u w:color="000000"/>
        </w:rPr>
        <w:t xml:space="preserve"> for the interview</w:t>
      </w:r>
      <w:r>
        <w:rPr>
          <w:rFonts w:ascii="Times New Roman" w:hAnsi="Times New Roman" w:cs="Times New Roman"/>
          <w:color w:val="000000"/>
          <w:kern w:val="1"/>
          <w:u w:color="000000"/>
        </w:rPr>
        <w:t>)</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You must take a few minutes to establish rapport. Do not dive right in. Introduce yourself and the class you are enrolled in. Remind your interviewee that you will be talking to them for 45-60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r>
        <w:rPr>
          <w:rFonts w:ascii="Times New Roman" w:hAnsi="Times New Roman" w:cs="Times New Roman"/>
          <w:color w:val="000000"/>
          <w:kern w:val="1"/>
          <w:u w:color="000000"/>
        </w:rPr>
        <w:t>You thank the interviewee for their time and write a follow-up e-mail in which you cc your instructor before March 23rd, 2023.</w:t>
      </w: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0356EE2D" w:rsidR="00A33BCC" w:rsidRDefault="007D2EC9"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w:t>
      </w:r>
      <w:r w:rsidR="00A33BCC">
        <w:rPr>
          <w:rFonts w:ascii="Times New Roman" w:hAnsi="Times New Roman" w:cs="Times New Roman"/>
          <w:b/>
          <w:bCs/>
          <w:color w:val="000000"/>
          <w:kern w:val="1"/>
          <w:u w:color="000000"/>
        </w:rPr>
        <w:t xml:space="preserve"> Symposium</w:t>
      </w:r>
    </w:p>
    <w:p w14:paraId="15396539" w14:textId="1F33C65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563DF1">
        <w:rPr>
          <w:rFonts w:ascii="Times New Roman" w:hAnsi="Times New Roman" w:cs="Times New Roman"/>
          <w:color w:val="000000"/>
          <w:kern w:val="1"/>
          <w:u w:color="000000"/>
        </w:rPr>
        <w:t>1</w:t>
      </w:r>
      <w:r>
        <w:rPr>
          <w:rFonts w:ascii="Times New Roman" w:hAnsi="Times New Roman" w:cs="Times New Roman"/>
          <w:color w:val="000000"/>
          <w:kern w:val="1"/>
          <w:u w:color="000000"/>
        </w:rPr>
        <w:t xml:space="preserve">0 points) - As a class, we will organize and host a symposium on health promotion and prevention. You will be asked to present your project (the person you </w:t>
      </w:r>
      <w:r w:rsidR="00563DF1">
        <w:rPr>
          <w:rFonts w:ascii="Times New Roman" w:hAnsi="Times New Roman" w:cs="Times New Roman"/>
          <w:color w:val="000000"/>
          <w:kern w:val="1"/>
          <w:u w:color="000000"/>
        </w:rPr>
        <w:t>interviewed,</w:t>
      </w:r>
      <w:r>
        <w:rPr>
          <w:rFonts w:ascii="Times New Roman" w:hAnsi="Times New Roman" w:cs="Times New Roman"/>
          <w:color w:val="000000"/>
          <w:kern w:val="1"/>
          <w:u w:color="000000"/>
        </w:rPr>
        <w:t xml:space="preserve"> and a topic of interest related to the interview that you learned about). You will help advertise for this symposium, invite, and interact with guests, present your work, and be open to feedback/questions. You will be graded on the following:</w:t>
      </w:r>
    </w:p>
    <w:p w14:paraId="55ED0656" w14:textId="7AD24721"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Design and prep work, invitations, and organization (</w:t>
      </w:r>
      <w:r w:rsidR="00563DF1">
        <w:rPr>
          <w:rFonts w:ascii="Times New Roman" w:hAnsi="Times New Roman" w:cs="Times New Roman"/>
          <w:color w:val="000000"/>
          <w:kern w:val="1"/>
          <w:u w:color="000000"/>
        </w:rPr>
        <w:t>2</w:t>
      </w:r>
      <w:r>
        <w:rPr>
          <w:rFonts w:ascii="Times New Roman" w:hAnsi="Times New Roman" w:cs="Times New Roman"/>
          <w:color w:val="000000"/>
          <w:kern w:val="1"/>
          <w:u w:color="000000"/>
        </w:rPr>
        <w:t xml:space="preserve"> points)</w:t>
      </w:r>
    </w:p>
    <w:p w14:paraId="0118E7CA" w14:textId="3E7D4FD4"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interaction with guests (</w:t>
      </w:r>
      <w:r w:rsidR="00563DF1">
        <w:rPr>
          <w:rFonts w:ascii="Times New Roman" w:hAnsi="Times New Roman" w:cs="Times New Roman"/>
          <w:color w:val="000000"/>
          <w:kern w:val="1"/>
          <w:u w:color="000000"/>
        </w:rPr>
        <w:t>2</w:t>
      </w:r>
      <w:r>
        <w:rPr>
          <w:rFonts w:ascii="Times New Roman" w:hAnsi="Times New Roman" w:cs="Times New Roman"/>
          <w:color w:val="000000"/>
          <w:kern w:val="1"/>
          <w:u w:color="000000"/>
        </w:rPr>
        <w:t xml:space="preserve"> points)</w:t>
      </w:r>
    </w:p>
    <w:p w14:paraId="7BC0F711" w14:textId="00DC80B4" w:rsidR="007D2EC9" w:rsidRDefault="00A33BCC" w:rsidP="007D2EC9">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presentation - thorough introduction of the person and topic, in-depth discussion, Q&amp;A (</w:t>
      </w:r>
      <w:r w:rsidR="00563DF1">
        <w:rPr>
          <w:rFonts w:ascii="Times New Roman" w:hAnsi="Times New Roman" w:cs="Times New Roman"/>
          <w:color w:val="000000"/>
          <w:kern w:val="1"/>
          <w:u w:color="000000"/>
        </w:rPr>
        <w:t>6</w:t>
      </w:r>
      <w:r>
        <w:rPr>
          <w:rFonts w:ascii="Times New Roman" w:hAnsi="Times New Roman" w:cs="Times New Roman"/>
          <w:color w:val="000000"/>
          <w:kern w:val="1"/>
          <w:u w:color="000000"/>
        </w:rPr>
        <w:t xml:space="preserve"> points)</w:t>
      </w:r>
    </w:p>
    <w:p w14:paraId="54578B3C" w14:textId="77777777"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2B449F6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0BB4AFDF"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00837D98" w14:textId="7A287CCB" w:rsidR="00A33BCC" w:rsidRDefault="00872DAB"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I</w:t>
      </w:r>
      <w:r w:rsidR="00A33BCC">
        <w:rPr>
          <w:rFonts w:ascii="Times New Roman" w:hAnsi="Times New Roman" w:cs="Times New Roman"/>
          <w:b/>
          <w:bCs/>
          <w:color w:val="000000"/>
          <w:kern w:val="1"/>
          <w:u w:color="000000"/>
        </w:rPr>
        <w:t>. Extra Credit Opportunities</w:t>
      </w:r>
      <w:r w:rsidR="00A33BCC">
        <w:rPr>
          <w:rFonts w:ascii="Times New Roman" w:hAnsi="Times New Roman" w:cs="Times New Roman"/>
          <w:color w:val="000000"/>
          <w:kern w:val="1"/>
          <w:u w:color="000000"/>
        </w:rPr>
        <w:t xml:space="preserve"> </w:t>
      </w:r>
      <w:proofErr w:type="gramStart"/>
      <w:r w:rsidR="00A33BCC">
        <w:rPr>
          <w:rFonts w:ascii="Times New Roman" w:hAnsi="Times New Roman" w:cs="Times New Roman"/>
          <w:color w:val="000000"/>
          <w:kern w:val="1"/>
          <w:u w:color="000000"/>
        </w:rPr>
        <w:t>The</w:t>
      </w:r>
      <w:proofErr w:type="gramEnd"/>
      <w:r w:rsidR="00A33BCC">
        <w:rPr>
          <w:rFonts w:ascii="Times New Roman" w:hAnsi="Times New Roman" w:cs="Times New Roman"/>
          <w:color w:val="000000"/>
          <w:kern w:val="1"/>
          <w:u w:color="000000"/>
        </w:rPr>
        <w:t xml:space="preserv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p>
    <w:p w14:paraId="78FD71B6"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xml:space="preserve">. No more than 6 extra credit points can be applied to your grade through SONA. If you have questions about how these extra credit points are </w:t>
      </w:r>
      <w:proofErr w:type="gramStart"/>
      <w:r>
        <w:rPr>
          <w:rFonts w:ascii="Times New Roman" w:hAnsi="Times New Roman" w:cs="Times New Roman"/>
          <w:color w:val="000000"/>
          <w:kern w:val="1"/>
          <w:u w:color="000000"/>
        </w:rPr>
        <w:t>applied</w:t>
      </w:r>
      <w:proofErr w:type="gramEnd"/>
      <w:r>
        <w:rPr>
          <w:rFonts w:ascii="Times New Roman" w:hAnsi="Times New Roman" w:cs="Times New Roman"/>
          <w:color w:val="000000"/>
          <w:kern w:val="1"/>
          <w:u w:color="000000"/>
        </w:rPr>
        <w:t xml:space="preserve"> please email me. If you have questions about participating in studies, please email </w:t>
      </w:r>
      <w:hyperlink r:id="rId10" w:history="1">
        <w:r>
          <w:rPr>
            <w:rFonts w:ascii="Times New Roman" w:hAnsi="Times New Roman" w:cs="Times New Roman"/>
            <w:color w:val="000000"/>
            <w:kern w:val="1"/>
            <w:u w:val="single" w:color="000000"/>
          </w:rPr>
          <w:t>sona@auburn.edu</w:t>
        </w:r>
      </w:hyperlink>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4F172118" w:rsidR="00A33BCC"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12CA9CBE" w:rsidR="00A33BCC" w:rsidRDefault="00A33BC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w:t>
      </w:r>
      <w:r w:rsidR="007D2EC9">
        <w:rPr>
          <w:rFonts w:ascii="Times New Roman" w:hAnsi="Times New Roman" w:cs="Times New Roman"/>
          <w:color w:val="000000"/>
          <w:kern w:val="1"/>
          <w:u w:color="000000"/>
        </w:rPr>
        <w:t xml:space="preserve"> and </w:t>
      </w:r>
      <w:r>
        <w:rPr>
          <w:rFonts w:ascii="Times New Roman" w:hAnsi="Times New Roman" w:cs="Times New Roman"/>
          <w:color w:val="000000"/>
          <w:kern w:val="1"/>
          <w:u w:color="000000"/>
        </w:rPr>
        <w:t xml:space="preserve">Paper </w:t>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2</w:t>
      </w:r>
      <w:r w:rsidR="007D2EC9">
        <w:rPr>
          <w:rFonts w:ascii="Times New Roman" w:hAnsi="Times New Roman" w:cs="Times New Roman"/>
          <w:color w:val="000000"/>
          <w:kern w:val="1"/>
          <w:u w:color="000000"/>
        </w:rPr>
        <w:t>5</w:t>
      </w:r>
    </w:p>
    <w:p w14:paraId="6FAFB295" w14:textId="09B9BAF3"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Symposium</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1</w:t>
      </w:r>
      <w:r>
        <w:rPr>
          <w:rFonts w:ascii="Times New Roman" w:hAnsi="Times New Roman" w:cs="Times New Roman"/>
          <w:color w:val="000000"/>
          <w:kern w:val="1"/>
          <w:u w:color="000000"/>
        </w:rPr>
        <w:t>0</w:t>
      </w:r>
    </w:p>
    <w:p w14:paraId="2EDAEF1D" w14:textId="775DD9A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20</w:t>
      </w:r>
    </w:p>
    <w:p w14:paraId="0560EA9F" w14:textId="2787840B"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15</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60% </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0EE752E6" w:rsidR="00A33BCC" w:rsidRDefault="00A33BCC" w:rsidP="00A33BCC">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75E8ED8B" w14:textId="38CB80D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is e</w:t>
      </w:r>
      <w:r>
        <w:rPr>
          <w:rFonts w:ascii="Times New Roman" w:hAnsi="Times New Roman" w:cs="Times New Roman"/>
          <w:color w:val="000000"/>
          <w:spacing w:val="2"/>
          <w:kern w:val="1"/>
          <w:u w:color="000000"/>
        </w:rPr>
        <w:t>x</w:t>
      </w:r>
      <w:r>
        <w:rPr>
          <w:rFonts w:ascii="Times New Roman" w:hAnsi="Times New Roman" w:cs="Times New Roman"/>
          <w:color w:val="000000"/>
          <w:kern w:val="1"/>
          <w:u w:color="000000"/>
        </w:rPr>
        <w:t>p</w:t>
      </w:r>
      <w:r>
        <w:rPr>
          <w:rFonts w:ascii="Times New Roman" w:hAnsi="Times New Roman" w:cs="Times New Roman"/>
          <w:color w:val="000000"/>
          <w:spacing w:val="-1"/>
          <w:kern w:val="1"/>
          <w:u w:color="000000"/>
        </w:rPr>
        <w:t>ec</w:t>
      </w:r>
      <w:r>
        <w:rPr>
          <w:rFonts w:ascii="Times New Roman" w:hAnsi="Times New Roman" w:cs="Times New Roman"/>
          <w:color w:val="000000"/>
          <w:kern w:val="1"/>
          <w:u w:color="000000"/>
        </w:rPr>
        <w:t xml:space="preserve">ted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nd crucial.</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kern w:val="1"/>
          <w:u w:color="000000"/>
        </w:rPr>
        <w:t xml:space="preserve">ou </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respons</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ble </w:t>
      </w:r>
      <w:r>
        <w:rPr>
          <w:rFonts w:ascii="Times New Roman" w:hAnsi="Times New Roman" w:cs="Times New Roman"/>
          <w:color w:val="000000"/>
          <w:spacing w:val="-1"/>
          <w:kern w:val="1"/>
          <w:u w:color="000000"/>
        </w:rPr>
        <w:t>f</w:t>
      </w:r>
      <w:r>
        <w:rPr>
          <w:rFonts w:ascii="Times New Roman" w:hAnsi="Times New Roman" w:cs="Times New Roman"/>
          <w:color w:val="000000"/>
          <w:kern w:val="1"/>
          <w:u w:color="000000"/>
        </w:rPr>
        <w:t xml:space="preserve">or </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lass m</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 xml:space="preserve">ial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ov</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e</w:t>
      </w:r>
      <w:r>
        <w:rPr>
          <w:rFonts w:ascii="Times New Roman" w:hAnsi="Times New Roman" w:cs="Times New Roman"/>
          <w:color w:val="000000"/>
          <w:kern w:val="1"/>
          <w:u w:color="000000"/>
        </w:rPr>
        <w:t>d in</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1"/>
          <w:kern w:val="1"/>
          <w:u w:color="000000"/>
        </w:rPr>
        <w:t>y</w:t>
      </w:r>
      <w:r>
        <w:rPr>
          <w:rFonts w:ascii="Times New Roman" w:hAnsi="Times New Roman" w:cs="Times New Roman"/>
          <w:color w:val="000000"/>
          <w:kern w:val="1"/>
          <w:u w:color="000000"/>
        </w:rPr>
        <w:t xml:space="preserve">our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bs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Pr>
          <w:rFonts w:ascii="Times New Roman" w:hAnsi="Times New Roman" w:cs="Times New Roman"/>
          <w:color w:val="000000"/>
          <w:kern w:val="1"/>
          <w:u w:color="000000"/>
        </w:rPr>
        <w:t>I</w:t>
      </w:r>
      <w:r>
        <w:rPr>
          <w:rFonts w:ascii="Times New Roman" w:hAnsi="Times New Roman" w:cs="Times New Roman"/>
          <w:color w:val="000000"/>
          <w:spacing w:val="-3"/>
          <w:kern w:val="1"/>
          <w:u w:color="000000"/>
        </w:rPr>
        <w:t xml:space="preserve">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r</w:t>
      </w:r>
      <w:r>
        <w:rPr>
          <w:rFonts w:ascii="Times New Roman" w:hAnsi="Times New Roman" w:cs="Times New Roman"/>
          <w:color w:val="000000"/>
          <w:spacing w:val="-1"/>
          <w:kern w:val="1"/>
          <w:u w:color="000000"/>
        </w:rPr>
        <w:t>ec</w:t>
      </w:r>
      <w:r>
        <w:rPr>
          <w:rFonts w:ascii="Times New Roman" w:hAnsi="Times New Roman" w:cs="Times New Roman"/>
          <w:color w:val="000000"/>
          <w:spacing w:val="3"/>
          <w:kern w:val="1"/>
          <w:u w:color="000000"/>
        </w:rPr>
        <w:t>i</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te th</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 em</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g</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ies happen but do not h</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n </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h w</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k. </w:t>
      </w:r>
      <w:r>
        <w:rPr>
          <w:rFonts w:ascii="Times New Roman" w:hAnsi="Times New Roman" w:cs="Times New Roman"/>
          <w:color w:val="000000"/>
          <w:spacing w:val="-3"/>
          <w:kern w:val="1"/>
          <w:u w:color="000000"/>
        </w:rPr>
        <w:t xml:space="preserve">Please </w:t>
      </w:r>
      <w:r>
        <w:rPr>
          <w:rFonts w:ascii="Times New Roman" w:hAnsi="Times New Roman" w:cs="Times New Roman"/>
          <w:color w:val="000000"/>
          <w:kern w:val="1"/>
          <w:u w:color="000000"/>
        </w:rPr>
        <w:t>use</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ood</w:t>
      </w:r>
      <w:r>
        <w:rPr>
          <w:rFonts w:ascii="Times New Roman" w:hAnsi="Times New Roman" w:cs="Times New Roman"/>
          <w:color w:val="000000"/>
          <w:spacing w:val="2"/>
          <w:kern w:val="1"/>
          <w:u w:color="000000"/>
        </w:rPr>
        <w:t xml:space="preserve"> </w:t>
      </w:r>
      <w:r>
        <w:rPr>
          <w:rFonts w:ascii="Times New Roman" w:hAnsi="Times New Roman" w:cs="Times New Roman"/>
          <w:color w:val="000000"/>
          <w:kern w:val="1"/>
          <w:u w:color="000000"/>
        </w:rPr>
        <w:t>mann</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rs </w:t>
      </w:r>
      <w:r>
        <w:rPr>
          <w:rFonts w:ascii="Times New Roman" w:hAnsi="Times New Roman" w:cs="Times New Roman"/>
          <w:color w:val="000000"/>
          <w:spacing w:val="-1"/>
          <w:kern w:val="1"/>
          <w:u w:color="000000"/>
        </w:rPr>
        <w:t>regarding</w:t>
      </w:r>
      <w:r>
        <w:rPr>
          <w:rFonts w:ascii="Times New Roman" w:hAnsi="Times New Roman" w:cs="Times New Roman"/>
          <w:color w:val="000000"/>
          <w:spacing w:val="2"/>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spacing w:val="2"/>
          <w:kern w:val="1"/>
          <w:u w:color="000000"/>
        </w:rPr>
        <w:t>o</w:t>
      </w:r>
      <w:r>
        <w:rPr>
          <w:rFonts w:ascii="Times New Roman" w:hAnsi="Times New Roman" w:cs="Times New Roman"/>
          <w:color w:val="000000"/>
          <w:kern w:val="1"/>
          <w:u w:color="000000"/>
        </w:rPr>
        <w:t>ur</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phon</w:t>
      </w:r>
      <w:r>
        <w:rPr>
          <w:rFonts w:ascii="Times New Roman" w:hAnsi="Times New Roman" w:cs="Times New Roman"/>
          <w:color w:val="000000"/>
          <w:spacing w:val="-1"/>
          <w:kern w:val="1"/>
          <w:u w:color="000000"/>
        </w:rPr>
        <w:t>e.</w:t>
      </w:r>
    </w:p>
    <w:p w14:paraId="03EDEF3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w:t>
      </w:r>
      <w:proofErr w:type="gramStart"/>
      <w:r>
        <w:rPr>
          <w:rFonts w:ascii="Times New Roman" w:hAnsi="Times New Roman" w:cs="Times New Roman"/>
          <w:color w:val="000000"/>
          <w:kern w:val="1"/>
          <w:u w:color="000000"/>
        </w:rPr>
        <w:t>tablet</w:t>
      </w:r>
      <w:proofErr w:type="gramEnd"/>
      <w:r>
        <w:rPr>
          <w:rFonts w:ascii="Times New Roman" w:hAnsi="Times New Roman" w:cs="Times New Roman"/>
          <w:color w:val="000000"/>
          <w:kern w:val="1"/>
          <w:u w:color="000000"/>
        </w:rPr>
        <w:t xml:space="preserve">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1"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6"/>
  </w:num>
  <w:num w:numId="7" w16cid:durableId="872228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A70A9"/>
    <w:rsid w:val="00172954"/>
    <w:rsid w:val="001D0C0B"/>
    <w:rsid w:val="001D4616"/>
    <w:rsid w:val="001E58C2"/>
    <w:rsid w:val="0020681D"/>
    <w:rsid w:val="00275F5D"/>
    <w:rsid w:val="00322E55"/>
    <w:rsid w:val="00364AFB"/>
    <w:rsid w:val="003B354D"/>
    <w:rsid w:val="00416996"/>
    <w:rsid w:val="004C6304"/>
    <w:rsid w:val="004F0A61"/>
    <w:rsid w:val="00563DF1"/>
    <w:rsid w:val="005D57CE"/>
    <w:rsid w:val="00645327"/>
    <w:rsid w:val="006678A3"/>
    <w:rsid w:val="006E4A12"/>
    <w:rsid w:val="007B0B8B"/>
    <w:rsid w:val="007D2EC9"/>
    <w:rsid w:val="0086375F"/>
    <w:rsid w:val="00872DAB"/>
    <w:rsid w:val="00981AEB"/>
    <w:rsid w:val="00A33BCC"/>
    <w:rsid w:val="00AF75E2"/>
    <w:rsid w:val="00B877E8"/>
    <w:rsid w:val="00BF67C4"/>
    <w:rsid w:val="00CC634B"/>
    <w:rsid w:val="00CC758E"/>
    <w:rsid w:val="00D52F2D"/>
    <w:rsid w:val="00DF32D5"/>
    <w:rsid w:val="00EA5007"/>
    <w:rsid w:val="00FA1407"/>
    <w:rsid w:val="00FD0927"/>
    <w:rsid w:val="00FD1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x6OiJiQS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astyle.apa.org/style-grammar-guidelines/paper-format" TargetMode="External"/><Relationship Id="rId12" Type="http://schemas.openxmlformats.org/officeDocument/2006/relationships/hyperlink" Target="http://www.auburn.edu/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ybib.com/guides/citation-guides/apa-format/apa-citation/" TargetMode="External"/><Relationship Id="rId11" Type="http://schemas.openxmlformats.org/officeDocument/2006/relationships/hyperlink" Target="http://wp.auburn.edu/scs" TargetMode="External"/><Relationship Id="rId5" Type="http://schemas.openxmlformats.org/officeDocument/2006/relationships/hyperlink" Target="https://doi-org.spot.lib.auburn.edu/10.1037/rel0000231" TargetMode="Externa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https://youtu.be/rkfTHRkl47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Nikoleta Antoniou Karademitrou</cp:lastModifiedBy>
  <cp:revision>2</cp:revision>
  <dcterms:created xsi:type="dcterms:W3CDTF">2024-01-11T14:13:00Z</dcterms:created>
  <dcterms:modified xsi:type="dcterms:W3CDTF">2024-01-11T14:13:00Z</dcterms:modified>
</cp:coreProperties>
</file>