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E45B" w14:textId="29DDDF2C" w:rsidR="006D6223" w:rsidRPr="006D6223" w:rsidRDefault="006D6223" w:rsidP="006A1E08">
      <w:pPr>
        <w:spacing w:before="68" w:after="0" w:line="240" w:lineRule="auto"/>
        <w:ind w:hanging="3"/>
        <w:jc w:val="center"/>
        <w:rPr>
          <w:rFonts w:ascii="Times New Roman" w:hAnsi="Times New Roman" w:cs="Times New Roman"/>
          <w:b/>
        </w:rPr>
      </w:pPr>
      <w:r w:rsidRPr="006D6223">
        <w:rPr>
          <w:rFonts w:ascii="Times New Roman" w:hAnsi="Times New Roman" w:cs="Times New Roman"/>
          <w:b/>
        </w:rPr>
        <w:t>Adult Education and Cooperative Extension</w:t>
      </w:r>
    </w:p>
    <w:p w14:paraId="11750739" w14:textId="77777777" w:rsidR="00CF2DBA" w:rsidRPr="006D6223" w:rsidRDefault="006D6223" w:rsidP="00CF2DBA">
      <w:pPr>
        <w:spacing w:after="0" w:line="240" w:lineRule="auto"/>
        <w:jc w:val="center"/>
        <w:rPr>
          <w:rFonts w:ascii="Times New Roman" w:hAnsi="Times New Roman" w:cs="Times New Roman"/>
          <w:b/>
        </w:rPr>
      </w:pPr>
      <w:r w:rsidRPr="006D6223">
        <w:rPr>
          <w:rFonts w:ascii="Times New Roman" w:hAnsi="Times New Roman" w:cs="Times New Roman"/>
          <w:b/>
        </w:rPr>
        <w:t>ADED</w:t>
      </w:r>
      <w:r w:rsidRPr="006D6223">
        <w:rPr>
          <w:rFonts w:ascii="Times New Roman" w:hAnsi="Times New Roman" w:cs="Times New Roman"/>
          <w:b/>
          <w:spacing w:val="-8"/>
        </w:rPr>
        <w:t xml:space="preserve"> </w:t>
      </w:r>
      <w:r w:rsidRPr="006D6223">
        <w:rPr>
          <w:rFonts w:ascii="Times New Roman" w:hAnsi="Times New Roman" w:cs="Times New Roman"/>
          <w:b/>
        </w:rPr>
        <w:t>7670</w:t>
      </w:r>
      <w:r w:rsidRPr="006D6223">
        <w:rPr>
          <w:rFonts w:ascii="Times New Roman" w:hAnsi="Times New Roman" w:cs="Times New Roman"/>
          <w:b/>
          <w:spacing w:val="-7"/>
        </w:rPr>
        <w:t xml:space="preserve"> </w:t>
      </w:r>
      <w:r w:rsidRPr="006D6223">
        <w:rPr>
          <w:rFonts w:ascii="Times New Roman" w:hAnsi="Times New Roman" w:cs="Times New Roman"/>
          <w:b/>
        </w:rPr>
        <w:t>001</w:t>
      </w:r>
      <w:r w:rsidRPr="006D6223">
        <w:rPr>
          <w:rFonts w:ascii="Times New Roman" w:hAnsi="Times New Roman" w:cs="Times New Roman"/>
          <w:b/>
          <w:spacing w:val="-7"/>
        </w:rPr>
        <w:t xml:space="preserve"> &amp; D01 S</w:t>
      </w:r>
      <w:r w:rsidRPr="006D6223">
        <w:rPr>
          <w:rFonts w:ascii="Times New Roman" w:hAnsi="Times New Roman" w:cs="Times New Roman"/>
          <w:b/>
        </w:rPr>
        <w:t>yllabus</w:t>
      </w:r>
      <w:r w:rsidRPr="006D6223">
        <w:rPr>
          <w:rFonts w:ascii="Times New Roman" w:hAnsi="Times New Roman" w:cs="Times New Roman"/>
          <w:b/>
          <w:spacing w:val="-8"/>
        </w:rPr>
        <w:t xml:space="preserve"> </w:t>
      </w:r>
      <w:r w:rsidRPr="006D6223">
        <w:rPr>
          <w:rFonts w:ascii="Times New Roman" w:hAnsi="Times New Roman" w:cs="Times New Roman"/>
          <w:b/>
        </w:rPr>
        <w:t>–</w:t>
      </w:r>
      <w:r w:rsidRPr="006D6223">
        <w:rPr>
          <w:rFonts w:ascii="Times New Roman" w:hAnsi="Times New Roman" w:cs="Times New Roman"/>
          <w:b/>
          <w:spacing w:val="-1"/>
        </w:rPr>
        <w:t xml:space="preserve"> </w:t>
      </w:r>
      <w:r w:rsidRPr="006D6223">
        <w:rPr>
          <w:rFonts w:ascii="Times New Roman" w:hAnsi="Times New Roman" w:cs="Times New Roman"/>
          <w:b/>
        </w:rPr>
        <w:t>v1</w:t>
      </w:r>
      <w:r w:rsidR="00CF2DBA">
        <w:rPr>
          <w:rFonts w:ascii="Times New Roman" w:hAnsi="Times New Roman" w:cs="Times New Roman"/>
          <w:b/>
        </w:rPr>
        <w:t xml:space="preserve"> Spring 2026</w:t>
      </w:r>
    </w:p>
    <w:p w14:paraId="520FAE2D" w14:textId="4B1C0CA3" w:rsidR="006D6223" w:rsidRPr="006D6223" w:rsidRDefault="006D6223" w:rsidP="006A1E08">
      <w:pPr>
        <w:spacing w:before="68" w:after="0" w:line="240" w:lineRule="auto"/>
        <w:ind w:hanging="3"/>
        <w:jc w:val="center"/>
        <w:rPr>
          <w:rFonts w:ascii="Times New Roman" w:hAnsi="Times New Roman" w:cs="Times New Roman"/>
          <w:b/>
        </w:rPr>
      </w:pPr>
      <w:r w:rsidRPr="006D6223">
        <w:rPr>
          <w:rFonts w:ascii="Times New Roman" w:hAnsi="Times New Roman" w:cs="Times New Roman"/>
          <w:b/>
        </w:rPr>
        <w:t>Auburn University</w:t>
      </w:r>
      <w:r w:rsidR="00CF2DBA">
        <w:rPr>
          <w:rFonts w:ascii="Times New Roman" w:hAnsi="Times New Roman" w:cs="Times New Roman"/>
          <w:b/>
        </w:rPr>
        <w:t xml:space="preserve"> </w:t>
      </w:r>
      <w:r w:rsidR="00CF2DBA" w:rsidRPr="006D6223">
        <w:rPr>
          <w:rFonts w:ascii="Times New Roman" w:hAnsi="Times New Roman" w:cs="Times New Roman"/>
          <w:b/>
        </w:rPr>
        <w:t>College of Education</w:t>
      </w:r>
    </w:p>
    <w:p w14:paraId="3E99DD2C" w14:textId="5B61B1A2" w:rsidR="006D6223" w:rsidRPr="006D6223" w:rsidRDefault="006D6223" w:rsidP="006A1E08">
      <w:pPr>
        <w:spacing w:after="0" w:line="240" w:lineRule="auto"/>
        <w:jc w:val="center"/>
        <w:rPr>
          <w:rFonts w:ascii="Times New Roman" w:hAnsi="Times New Roman" w:cs="Times New Roman"/>
          <w:b/>
          <w:spacing w:val="-7"/>
        </w:rPr>
      </w:pPr>
      <w:r w:rsidRPr="006D6223">
        <w:rPr>
          <w:rFonts w:ascii="Times New Roman" w:hAnsi="Times New Roman" w:cs="Times New Roman"/>
          <w:b/>
        </w:rPr>
        <w:t>Department</w:t>
      </w:r>
      <w:r w:rsidRPr="006D6223">
        <w:rPr>
          <w:rFonts w:ascii="Times New Roman" w:hAnsi="Times New Roman" w:cs="Times New Roman"/>
          <w:b/>
          <w:spacing w:val="-7"/>
        </w:rPr>
        <w:t xml:space="preserve"> </w:t>
      </w:r>
      <w:r w:rsidRPr="006D6223">
        <w:rPr>
          <w:rFonts w:ascii="Times New Roman" w:hAnsi="Times New Roman" w:cs="Times New Roman"/>
          <w:b/>
        </w:rPr>
        <w:t>of</w:t>
      </w:r>
      <w:r w:rsidRPr="006D6223">
        <w:rPr>
          <w:rFonts w:ascii="Times New Roman" w:hAnsi="Times New Roman" w:cs="Times New Roman"/>
          <w:b/>
          <w:spacing w:val="-6"/>
        </w:rPr>
        <w:t xml:space="preserve"> </w:t>
      </w:r>
      <w:r w:rsidRPr="006D6223">
        <w:rPr>
          <w:rFonts w:ascii="Times New Roman" w:hAnsi="Times New Roman" w:cs="Times New Roman"/>
          <w:b/>
        </w:rPr>
        <w:t>Educational</w:t>
      </w:r>
      <w:r w:rsidRPr="006D6223">
        <w:rPr>
          <w:rFonts w:ascii="Times New Roman" w:hAnsi="Times New Roman" w:cs="Times New Roman"/>
          <w:b/>
          <w:spacing w:val="-7"/>
        </w:rPr>
        <w:t xml:space="preserve"> </w:t>
      </w:r>
      <w:r w:rsidRPr="006D6223">
        <w:rPr>
          <w:rFonts w:ascii="Times New Roman" w:hAnsi="Times New Roman" w:cs="Times New Roman"/>
          <w:b/>
        </w:rPr>
        <w:t>Foundations,</w:t>
      </w:r>
      <w:r w:rsidRPr="006D6223">
        <w:rPr>
          <w:rFonts w:ascii="Times New Roman" w:hAnsi="Times New Roman" w:cs="Times New Roman"/>
          <w:b/>
          <w:spacing w:val="-6"/>
        </w:rPr>
        <w:t xml:space="preserve"> </w:t>
      </w:r>
      <w:r w:rsidRPr="006D6223">
        <w:rPr>
          <w:rFonts w:ascii="Times New Roman" w:hAnsi="Times New Roman" w:cs="Times New Roman"/>
          <w:b/>
        </w:rPr>
        <w:t>Leadership,</w:t>
      </w:r>
      <w:r w:rsidRPr="006D6223">
        <w:rPr>
          <w:rFonts w:ascii="Times New Roman" w:hAnsi="Times New Roman" w:cs="Times New Roman"/>
          <w:b/>
          <w:spacing w:val="-6"/>
        </w:rPr>
        <w:t xml:space="preserve"> </w:t>
      </w:r>
      <w:r w:rsidRPr="006D6223">
        <w:rPr>
          <w:rFonts w:ascii="Times New Roman" w:hAnsi="Times New Roman" w:cs="Times New Roman"/>
          <w:b/>
        </w:rPr>
        <w:t>and</w:t>
      </w:r>
    </w:p>
    <w:p w14:paraId="2FC6BF3F" w14:textId="7752C6F1" w:rsidR="006D6223" w:rsidRDefault="006D6223" w:rsidP="006A1E08">
      <w:pPr>
        <w:spacing w:after="0" w:line="240" w:lineRule="auto"/>
        <w:jc w:val="center"/>
        <w:rPr>
          <w:rFonts w:ascii="Times New Roman" w:hAnsi="Times New Roman" w:cs="Times New Roman"/>
          <w:b/>
        </w:rPr>
      </w:pPr>
      <w:r w:rsidRPr="006D6223">
        <w:rPr>
          <w:rFonts w:ascii="Times New Roman" w:hAnsi="Times New Roman" w:cs="Times New Roman"/>
          <w:b/>
        </w:rPr>
        <w:t xml:space="preserve">Technology </w:t>
      </w:r>
    </w:p>
    <w:p w14:paraId="5C4B22DA" w14:textId="77777777" w:rsidR="006D6223" w:rsidRDefault="006D6223" w:rsidP="00594E7E">
      <w:pPr>
        <w:spacing w:after="0" w:line="240" w:lineRule="auto"/>
        <w:rPr>
          <w:rFonts w:ascii="Times New Roman" w:hAnsi="Times New Roman" w:cs="Times New Roman"/>
          <w:b/>
          <w:bCs/>
        </w:rPr>
      </w:pPr>
    </w:p>
    <w:p w14:paraId="3A9F418F" w14:textId="2784A236"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Class Time:</w:t>
      </w:r>
      <w:r w:rsidRPr="00594E7E">
        <w:rPr>
          <w:rFonts w:ascii="Times New Roman" w:hAnsi="Times New Roman" w:cs="Times New Roman"/>
        </w:rPr>
        <w:t xml:space="preserve"> Wednesdays, 5:00 PM – 7:50 PM </w:t>
      </w:r>
    </w:p>
    <w:p w14:paraId="0AA2D8F4" w14:textId="264FAFCF"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Location:</w:t>
      </w:r>
      <w:r w:rsidRPr="00594E7E">
        <w:rPr>
          <w:rFonts w:ascii="Times New Roman" w:hAnsi="Times New Roman" w:cs="Times New Roman"/>
        </w:rPr>
        <w:t xml:space="preserve"> Synchronous Zoom </w:t>
      </w:r>
    </w:p>
    <w:p w14:paraId="37CCD940" w14:textId="77777777" w:rsid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Professor:</w:t>
      </w:r>
      <w:r w:rsidRPr="00594E7E">
        <w:rPr>
          <w:rFonts w:ascii="Times New Roman" w:hAnsi="Times New Roman" w:cs="Times New Roman"/>
        </w:rPr>
        <w:t xml:space="preserve"> Dr. Leslie Cordie</w:t>
      </w:r>
      <w:r>
        <w:rPr>
          <w:rFonts w:ascii="Times New Roman" w:hAnsi="Times New Roman" w:cs="Times New Roman"/>
        </w:rPr>
        <w:br/>
      </w:r>
      <w:r w:rsidRPr="006D6223">
        <w:rPr>
          <w:rFonts w:ascii="Times New Roman" w:hAnsi="Times New Roman" w:cs="Times New Roman"/>
          <w:b/>
          <w:bCs/>
        </w:rPr>
        <w:t>Office:</w:t>
      </w:r>
      <w:r>
        <w:rPr>
          <w:rFonts w:ascii="Times New Roman" w:hAnsi="Times New Roman" w:cs="Times New Roman"/>
        </w:rPr>
        <w:t xml:space="preserve"> 3466 COE Building</w:t>
      </w:r>
    </w:p>
    <w:p w14:paraId="2469BF7D" w14:textId="64373178" w:rsidR="00594E7E" w:rsidRDefault="00594E7E" w:rsidP="00594E7E">
      <w:pPr>
        <w:spacing w:after="0" w:line="240" w:lineRule="auto"/>
        <w:rPr>
          <w:rFonts w:ascii="Times New Roman" w:hAnsi="Times New Roman" w:cs="Times New Roman"/>
        </w:rPr>
      </w:pPr>
      <w:r w:rsidRPr="006D6223">
        <w:rPr>
          <w:rFonts w:ascii="Times New Roman" w:hAnsi="Times New Roman" w:cs="Times New Roman"/>
          <w:b/>
          <w:bCs/>
        </w:rPr>
        <w:t xml:space="preserve">Email: </w:t>
      </w:r>
      <w:hyperlink r:id="rId7" w:history="1">
        <w:r w:rsidRPr="00594E7E">
          <w:rPr>
            <w:rStyle w:val="Hyperlink"/>
            <w:rFonts w:ascii="Times New Roman" w:hAnsi="Times New Roman" w:cs="Times New Roman"/>
            <w:color w:val="0070C0"/>
          </w:rPr>
          <w:t>lesliecordie@auburn.edu</w:t>
        </w:r>
      </w:hyperlink>
    </w:p>
    <w:p w14:paraId="7F11A021" w14:textId="60B282A4" w:rsidR="00594E7E" w:rsidRDefault="006D6223" w:rsidP="00594E7E">
      <w:pPr>
        <w:spacing w:after="0" w:line="240" w:lineRule="auto"/>
        <w:rPr>
          <w:rFonts w:ascii="Times New Roman" w:hAnsi="Times New Roman" w:cs="Times New Roman"/>
          <w:b/>
          <w:bCs/>
        </w:rPr>
      </w:pPr>
      <w:r w:rsidRPr="006D6223">
        <w:rPr>
          <w:rFonts w:ascii="Times New Roman" w:hAnsi="Times New Roman" w:cs="Times New Roman"/>
          <w:b/>
          <w:bCs/>
        </w:rPr>
        <w:t>Telephone</w:t>
      </w:r>
      <w:r>
        <w:rPr>
          <w:rFonts w:ascii="Times New Roman" w:hAnsi="Times New Roman" w:cs="Times New Roman"/>
          <w:b/>
          <w:bCs/>
        </w:rPr>
        <w:t xml:space="preserve">: </w:t>
      </w:r>
      <w:r w:rsidRPr="006D6223">
        <w:rPr>
          <w:rFonts w:ascii="Times New Roman" w:hAnsi="Times New Roman" w:cs="Times New Roman"/>
        </w:rPr>
        <w:t>(334) 844-3089</w:t>
      </w:r>
      <w:r>
        <w:rPr>
          <w:rFonts w:ascii="Times New Roman" w:hAnsi="Times New Roman" w:cs="Times New Roman"/>
          <w:b/>
          <w:bCs/>
        </w:rPr>
        <w:t xml:space="preserve"> </w:t>
      </w:r>
    </w:p>
    <w:p w14:paraId="5BB898BA" w14:textId="77777777" w:rsidR="006D6223" w:rsidRPr="000E4045" w:rsidRDefault="006D6223" w:rsidP="006D6223">
      <w:pPr>
        <w:spacing w:before="1"/>
        <w:rPr>
          <w:rFonts w:ascii="Times New Roman" w:hAnsi="Times New Roman" w:cs="Times New Roman"/>
        </w:rPr>
      </w:pPr>
      <w:r w:rsidRPr="000E4045">
        <w:rPr>
          <w:rFonts w:ascii="Times New Roman" w:hAnsi="Times New Roman" w:cs="Times New Roman"/>
          <w:b/>
        </w:rPr>
        <w:t>Office</w:t>
      </w:r>
      <w:r w:rsidRPr="000E4045">
        <w:rPr>
          <w:rFonts w:ascii="Times New Roman" w:hAnsi="Times New Roman" w:cs="Times New Roman"/>
          <w:b/>
          <w:spacing w:val="-2"/>
        </w:rPr>
        <w:t xml:space="preserve"> </w:t>
      </w:r>
      <w:r w:rsidRPr="000E4045">
        <w:rPr>
          <w:rFonts w:ascii="Times New Roman" w:hAnsi="Times New Roman" w:cs="Times New Roman"/>
          <w:b/>
        </w:rPr>
        <w:t>Hours:</w:t>
      </w:r>
      <w:r w:rsidRPr="000E4045">
        <w:rPr>
          <w:rFonts w:ascii="Times New Roman" w:hAnsi="Times New Roman" w:cs="Times New Roman"/>
          <w:b/>
          <w:spacing w:val="-2"/>
        </w:rPr>
        <w:t xml:space="preserve"> </w:t>
      </w:r>
      <w:r w:rsidRPr="000E4045">
        <w:rPr>
          <w:rFonts w:ascii="Times New Roman" w:hAnsi="Times New Roman" w:cs="Times New Roman"/>
        </w:rPr>
        <w:t>Wednesdays 10 AM to 3 PM and</w:t>
      </w:r>
      <w:r w:rsidRPr="000E4045">
        <w:rPr>
          <w:rFonts w:ascii="Times New Roman" w:hAnsi="Times New Roman" w:cs="Times New Roman"/>
          <w:spacing w:val="-1"/>
        </w:rPr>
        <w:t xml:space="preserve"> </w:t>
      </w:r>
      <w:r w:rsidRPr="000E4045">
        <w:rPr>
          <w:rFonts w:ascii="Times New Roman" w:hAnsi="Times New Roman" w:cs="Times New Roman"/>
        </w:rPr>
        <w:t xml:space="preserve">by </w:t>
      </w:r>
      <w:r w:rsidRPr="000E4045">
        <w:rPr>
          <w:rFonts w:ascii="Times New Roman" w:hAnsi="Times New Roman" w:cs="Times New Roman"/>
          <w:spacing w:val="-2"/>
        </w:rPr>
        <w:t>appointment</w:t>
      </w:r>
    </w:p>
    <w:p w14:paraId="18A37007" w14:textId="7FD9BA77" w:rsidR="006D6223" w:rsidRPr="006D6223" w:rsidRDefault="006D6223" w:rsidP="006D6223">
      <w:pPr>
        <w:spacing w:after="0" w:line="240" w:lineRule="auto"/>
        <w:rPr>
          <w:rFonts w:ascii="Times New Roman" w:hAnsi="Times New Roman" w:cs="Times New Roman"/>
        </w:rPr>
      </w:pPr>
      <w:r w:rsidRPr="006D6223">
        <w:rPr>
          <w:rFonts w:ascii="Times New Roman" w:hAnsi="Times New Roman" w:cs="Times New Roman"/>
          <w:b/>
          <w:bCs/>
        </w:rPr>
        <w:t>Course Number:</w:t>
      </w:r>
      <w:r>
        <w:rPr>
          <w:rFonts w:ascii="Times New Roman" w:hAnsi="Times New Roman" w:cs="Times New Roman"/>
          <w:b/>
          <w:bCs/>
        </w:rPr>
        <w:t xml:space="preserve"> </w:t>
      </w:r>
      <w:r w:rsidRPr="006D6223">
        <w:rPr>
          <w:rFonts w:ascii="Times New Roman" w:hAnsi="Times New Roman" w:cs="Times New Roman"/>
        </w:rPr>
        <w:t>ADED 7670 001 &amp; D01</w:t>
      </w:r>
    </w:p>
    <w:p w14:paraId="05CDAA9A" w14:textId="40852217" w:rsidR="006D6223" w:rsidRDefault="006D6223" w:rsidP="006D6223">
      <w:pPr>
        <w:spacing w:after="0" w:line="240" w:lineRule="auto"/>
        <w:rPr>
          <w:rFonts w:ascii="Times New Roman" w:hAnsi="Times New Roman" w:cs="Times New Roman"/>
          <w:b/>
          <w:bCs/>
        </w:rPr>
      </w:pPr>
      <w:r w:rsidRPr="006D6223">
        <w:rPr>
          <w:rFonts w:ascii="Times New Roman" w:hAnsi="Times New Roman" w:cs="Times New Roman"/>
          <w:b/>
          <w:bCs/>
        </w:rPr>
        <w:t>Course Title:</w:t>
      </w:r>
      <w:r>
        <w:rPr>
          <w:rFonts w:ascii="Times New Roman" w:hAnsi="Times New Roman" w:cs="Times New Roman"/>
          <w:b/>
          <w:bCs/>
        </w:rPr>
        <w:t xml:space="preserve"> </w:t>
      </w:r>
      <w:r w:rsidRPr="006D6223">
        <w:rPr>
          <w:rFonts w:ascii="Times New Roman" w:hAnsi="Times New Roman" w:cs="Times New Roman"/>
        </w:rPr>
        <w:t>Adult Education and Cooperative Extension</w:t>
      </w:r>
      <w:r w:rsidRPr="006D6223">
        <w:rPr>
          <w:rFonts w:ascii="Times New Roman" w:hAnsi="Times New Roman" w:cs="Times New Roman"/>
          <w:b/>
          <w:bCs/>
        </w:rPr>
        <w:t xml:space="preserve">  </w:t>
      </w:r>
    </w:p>
    <w:p w14:paraId="571AFD68" w14:textId="2B14E768" w:rsidR="006D6223" w:rsidRDefault="006D6223" w:rsidP="006D6223">
      <w:pPr>
        <w:spacing w:after="0" w:line="240" w:lineRule="auto"/>
        <w:rPr>
          <w:rFonts w:ascii="Times New Roman" w:hAnsi="Times New Roman" w:cs="Times New Roman"/>
          <w:b/>
          <w:bCs/>
        </w:rPr>
      </w:pPr>
      <w:r w:rsidRPr="006D6223">
        <w:rPr>
          <w:rFonts w:ascii="Times New Roman" w:hAnsi="Times New Roman" w:cs="Times New Roman"/>
          <w:b/>
          <w:bCs/>
        </w:rPr>
        <w:t>Credit Hours:</w:t>
      </w:r>
      <w:r>
        <w:rPr>
          <w:rFonts w:ascii="Times New Roman" w:hAnsi="Times New Roman" w:cs="Times New Roman"/>
          <w:b/>
          <w:bCs/>
        </w:rPr>
        <w:t xml:space="preserve"> </w:t>
      </w:r>
      <w:r w:rsidRPr="006D6223">
        <w:rPr>
          <w:rFonts w:ascii="Times New Roman" w:hAnsi="Times New Roman" w:cs="Times New Roman"/>
        </w:rPr>
        <w:t>3 semester hours (graduate)</w:t>
      </w:r>
      <w:r w:rsidRPr="006D6223">
        <w:rPr>
          <w:rFonts w:ascii="Times New Roman" w:hAnsi="Times New Roman" w:cs="Times New Roman"/>
          <w:b/>
          <w:bCs/>
        </w:rPr>
        <w:t xml:space="preserve"> </w:t>
      </w:r>
    </w:p>
    <w:p w14:paraId="6F887D59" w14:textId="478B5B92" w:rsidR="006D6223" w:rsidRPr="00594E7E" w:rsidRDefault="006D6223" w:rsidP="006D6223">
      <w:pPr>
        <w:spacing w:after="0" w:line="240" w:lineRule="auto"/>
        <w:rPr>
          <w:rFonts w:ascii="Times New Roman" w:hAnsi="Times New Roman" w:cs="Times New Roman"/>
          <w:b/>
          <w:bCs/>
        </w:rPr>
      </w:pPr>
      <w:r w:rsidRPr="006D6223">
        <w:rPr>
          <w:rFonts w:ascii="Times New Roman" w:hAnsi="Times New Roman" w:cs="Times New Roman"/>
          <w:b/>
          <w:bCs/>
        </w:rPr>
        <w:t>Pre/Corequisites:</w:t>
      </w:r>
      <w:r>
        <w:rPr>
          <w:rFonts w:ascii="Times New Roman" w:hAnsi="Times New Roman" w:cs="Times New Roman"/>
          <w:b/>
          <w:bCs/>
        </w:rPr>
        <w:t xml:space="preserve"> </w:t>
      </w:r>
      <w:r w:rsidRPr="006D6223">
        <w:rPr>
          <w:rFonts w:ascii="Times New Roman" w:hAnsi="Times New Roman" w:cs="Times New Roman"/>
        </w:rPr>
        <w:t>None</w:t>
      </w:r>
    </w:p>
    <w:p w14:paraId="46616298" w14:textId="77777777" w:rsidR="006D6223" w:rsidRDefault="006D6223" w:rsidP="00594E7E">
      <w:pPr>
        <w:spacing w:after="0" w:line="240" w:lineRule="auto"/>
        <w:rPr>
          <w:rFonts w:ascii="Times New Roman" w:hAnsi="Times New Roman" w:cs="Times New Roman"/>
          <w:b/>
          <w:bCs/>
        </w:rPr>
      </w:pPr>
    </w:p>
    <w:p w14:paraId="30597150" w14:textId="417229B4" w:rsid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 xml:space="preserve">Course </w:t>
      </w:r>
      <w:r w:rsidR="006D6223">
        <w:rPr>
          <w:rFonts w:ascii="Times New Roman" w:hAnsi="Times New Roman" w:cs="Times New Roman"/>
          <w:b/>
          <w:bCs/>
        </w:rPr>
        <w:t>Description</w:t>
      </w:r>
      <w:r w:rsidR="00517360">
        <w:rPr>
          <w:rFonts w:ascii="Times New Roman" w:hAnsi="Times New Roman" w:cs="Times New Roman"/>
          <w:b/>
          <w:bCs/>
        </w:rPr>
        <w:t xml:space="preserve">: </w:t>
      </w:r>
      <w:r w:rsidRPr="00594E7E">
        <w:rPr>
          <w:rFonts w:ascii="Times New Roman" w:hAnsi="Times New Roman" w:cs="Times New Roman"/>
        </w:rPr>
        <w:t>This graduate course explores the relationship between adult education and the Cooperative Extension System. It is a synchronous blended course utilizing Canvas for lectures, guest speakers, and collaborative activities.</w:t>
      </w:r>
    </w:p>
    <w:p w14:paraId="484F0FE9" w14:textId="77777777" w:rsidR="006D6223" w:rsidRDefault="006D6223" w:rsidP="00594E7E">
      <w:pPr>
        <w:spacing w:after="0" w:line="240" w:lineRule="auto"/>
        <w:rPr>
          <w:rFonts w:ascii="Times New Roman" w:hAnsi="Times New Roman" w:cs="Times New Roman"/>
        </w:rPr>
      </w:pPr>
    </w:p>
    <w:p w14:paraId="1287F7D3" w14:textId="77777777" w:rsidR="006D6223" w:rsidRPr="006D6223" w:rsidRDefault="006D6223" w:rsidP="006D6223">
      <w:pPr>
        <w:spacing w:after="0" w:line="240" w:lineRule="auto"/>
        <w:rPr>
          <w:rFonts w:ascii="Times New Roman" w:hAnsi="Times New Roman" w:cs="Times New Roman"/>
        </w:rPr>
      </w:pPr>
      <w:r w:rsidRPr="006D6223">
        <w:rPr>
          <w:rFonts w:ascii="Times New Roman" w:hAnsi="Times New Roman" w:cs="Times New Roman"/>
          <w:b/>
          <w:bCs/>
        </w:rPr>
        <w:t>Required Texts:</w:t>
      </w:r>
      <w:r w:rsidRPr="006D6223">
        <w:rPr>
          <w:rFonts w:ascii="Times New Roman" w:hAnsi="Times New Roman" w:cs="Times New Roman"/>
        </w:rPr>
        <w:t xml:space="preserve"> NONE</w:t>
      </w:r>
    </w:p>
    <w:p w14:paraId="053B0EB5" w14:textId="77777777" w:rsidR="006D6223" w:rsidRPr="006D6223" w:rsidRDefault="006D6223" w:rsidP="006D6223">
      <w:pPr>
        <w:spacing w:after="0" w:line="240" w:lineRule="auto"/>
        <w:rPr>
          <w:rFonts w:ascii="Times New Roman" w:hAnsi="Times New Roman" w:cs="Times New Roman"/>
        </w:rPr>
      </w:pPr>
      <w:r w:rsidRPr="006D6223">
        <w:rPr>
          <w:rFonts w:ascii="Times New Roman" w:hAnsi="Times New Roman" w:cs="Times New Roman"/>
        </w:rPr>
        <w:t>We will utilize current journal articles and publications free of charge, including credible sources from various websites.</w:t>
      </w:r>
    </w:p>
    <w:p w14:paraId="45AFD9F2" w14:textId="77777777" w:rsidR="006D6223" w:rsidRPr="006D6223" w:rsidRDefault="006D6223" w:rsidP="006D6223">
      <w:pPr>
        <w:spacing w:after="0" w:line="240" w:lineRule="auto"/>
        <w:rPr>
          <w:rFonts w:ascii="Times New Roman" w:hAnsi="Times New Roman" w:cs="Times New Roman"/>
        </w:rPr>
      </w:pPr>
    </w:p>
    <w:p w14:paraId="66BA6D19" w14:textId="23275557" w:rsidR="006D6223" w:rsidRDefault="006D6223" w:rsidP="006D6223">
      <w:pPr>
        <w:spacing w:after="0" w:line="240" w:lineRule="auto"/>
        <w:rPr>
          <w:rFonts w:ascii="Times New Roman" w:hAnsi="Times New Roman" w:cs="Times New Roman"/>
        </w:rPr>
      </w:pPr>
      <w:r w:rsidRPr="006D6223">
        <w:rPr>
          <w:rFonts w:ascii="Times New Roman" w:hAnsi="Times New Roman" w:cs="Times New Roman"/>
        </w:rPr>
        <w:t xml:space="preserve">Other Required Readings, Resources, and Course Materials will be posted online </w:t>
      </w:r>
      <w:r w:rsidR="0033725E">
        <w:rPr>
          <w:rFonts w:ascii="Times New Roman" w:hAnsi="Times New Roman" w:cs="Times New Roman"/>
        </w:rPr>
        <w:t xml:space="preserve">in Canvas </w:t>
      </w:r>
      <w:r w:rsidRPr="006D6223">
        <w:rPr>
          <w:rFonts w:ascii="Times New Roman" w:hAnsi="Times New Roman" w:cs="Times New Roman"/>
        </w:rPr>
        <w:t>or made available through eReserves and the Library, the web, or as links.</w:t>
      </w:r>
    </w:p>
    <w:p w14:paraId="1E576FDC" w14:textId="77777777" w:rsidR="00DC487C" w:rsidRDefault="00DC487C" w:rsidP="006D6223">
      <w:pPr>
        <w:spacing w:after="0" w:line="240" w:lineRule="auto"/>
        <w:rPr>
          <w:rFonts w:ascii="Times New Roman" w:hAnsi="Times New Roman" w:cs="Times New Roman"/>
        </w:rPr>
      </w:pPr>
    </w:p>
    <w:p w14:paraId="76ECEFD7" w14:textId="584ED0EF" w:rsidR="00DC487C" w:rsidRPr="00DC487C" w:rsidRDefault="00DC487C" w:rsidP="006D6223">
      <w:pPr>
        <w:spacing w:after="0" w:line="240" w:lineRule="auto"/>
        <w:rPr>
          <w:rFonts w:ascii="Times New Roman" w:hAnsi="Times New Roman" w:cs="Times New Roman"/>
          <w:b/>
          <w:bCs/>
        </w:rPr>
      </w:pPr>
      <w:r w:rsidRPr="00DC487C">
        <w:rPr>
          <w:rFonts w:ascii="Times New Roman" w:hAnsi="Times New Roman" w:cs="Times New Roman"/>
          <w:b/>
          <w:bCs/>
        </w:rPr>
        <w:t>Course Objectives:</w:t>
      </w:r>
      <w:r>
        <w:rPr>
          <w:rFonts w:ascii="Times New Roman" w:hAnsi="Times New Roman" w:cs="Times New Roman"/>
          <w:b/>
          <w:bCs/>
        </w:rPr>
        <w:t xml:space="preserve"> </w:t>
      </w:r>
    </w:p>
    <w:p w14:paraId="6764DA4D" w14:textId="77777777" w:rsidR="00DC487C" w:rsidRPr="00DC487C" w:rsidRDefault="00DC487C" w:rsidP="00DC487C">
      <w:pPr>
        <w:spacing w:after="0" w:line="240" w:lineRule="auto"/>
        <w:rPr>
          <w:rFonts w:ascii="Times New Roman" w:hAnsi="Times New Roman" w:cs="Times New Roman"/>
        </w:rPr>
      </w:pPr>
      <w:r w:rsidRPr="00DC487C">
        <w:rPr>
          <w:rFonts w:ascii="Times New Roman" w:hAnsi="Times New Roman" w:cs="Times New Roman"/>
        </w:rPr>
        <w:t>Upon completion of this course, students will be able to:</w:t>
      </w:r>
    </w:p>
    <w:p w14:paraId="2317A4CD" w14:textId="77777777" w:rsidR="00DC487C" w:rsidRPr="00DC487C" w:rsidRDefault="00DC487C" w:rsidP="00DC487C">
      <w:pPr>
        <w:spacing w:after="0" w:line="240" w:lineRule="auto"/>
        <w:rPr>
          <w:rFonts w:ascii="Times New Roman" w:hAnsi="Times New Roman" w:cs="Times New Roman"/>
        </w:rPr>
      </w:pPr>
    </w:p>
    <w:p w14:paraId="5D1A045E" w14:textId="6D444312" w:rsidR="00DC487C" w:rsidRPr="00EC062A" w:rsidRDefault="00DC487C" w:rsidP="00EC062A">
      <w:pPr>
        <w:pStyle w:val="ListParagraph"/>
        <w:numPr>
          <w:ilvl w:val="0"/>
          <w:numId w:val="6"/>
        </w:numPr>
        <w:spacing w:after="0" w:line="240" w:lineRule="auto"/>
        <w:rPr>
          <w:rFonts w:ascii="Times New Roman" w:hAnsi="Times New Roman" w:cs="Times New Roman"/>
        </w:rPr>
      </w:pPr>
      <w:r w:rsidRPr="00EC062A">
        <w:rPr>
          <w:rFonts w:ascii="Times New Roman" w:hAnsi="Times New Roman" w:cs="Times New Roman"/>
        </w:rPr>
        <w:t xml:space="preserve">Demonstrate understanding of the cooperative extension system from both the historical </w:t>
      </w:r>
    </w:p>
    <w:p w14:paraId="4A267752" w14:textId="77777777" w:rsidR="00DC487C" w:rsidRPr="00EC062A" w:rsidRDefault="00DC487C" w:rsidP="00EC062A">
      <w:pPr>
        <w:pStyle w:val="ListParagraph"/>
        <w:numPr>
          <w:ilvl w:val="0"/>
          <w:numId w:val="6"/>
        </w:numPr>
        <w:spacing w:after="0" w:line="240" w:lineRule="auto"/>
        <w:rPr>
          <w:rFonts w:ascii="Times New Roman" w:hAnsi="Times New Roman" w:cs="Times New Roman"/>
        </w:rPr>
      </w:pPr>
      <w:r w:rsidRPr="00EC062A">
        <w:rPr>
          <w:rFonts w:ascii="Times New Roman" w:hAnsi="Times New Roman" w:cs="Times New Roman"/>
        </w:rPr>
        <w:t xml:space="preserve">and present perspectives; </w:t>
      </w:r>
    </w:p>
    <w:p w14:paraId="40BC5137" w14:textId="70FF73B4" w:rsidR="00DC487C" w:rsidRPr="00EC062A" w:rsidRDefault="00DC487C" w:rsidP="00EC062A">
      <w:pPr>
        <w:pStyle w:val="ListParagraph"/>
        <w:numPr>
          <w:ilvl w:val="0"/>
          <w:numId w:val="6"/>
        </w:numPr>
        <w:spacing w:after="0" w:line="240" w:lineRule="auto"/>
        <w:rPr>
          <w:rFonts w:ascii="Times New Roman" w:hAnsi="Times New Roman" w:cs="Times New Roman"/>
        </w:rPr>
      </w:pPr>
      <w:r w:rsidRPr="00EC062A">
        <w:rPr>
          <w:rFonts w:ascii="Times New Roman" w:hAnsi="Times New Roman" w:cs="Times New Roman"/>
        </w:rPr>
        <w:t>Describe the principles and functions of the various programs and roles found in the Cooperative Extension System;</w:t>
      </w:r>
    </w:p>
    <w:p w14:paraId="13848F50" w14:textId="012F05FA" w:rsidR="00DC487C" w:rsidRPr="00EC062A" w:rsidRDefault="00DC487C" w:rsidP="00EC062A">
      <w:pPr>
        <w:pStyle w:val="ListParagraph"/>
        <w:numPr>
          <w:ilvl w:val="0"/>
          <w:numId w:val="6"/>
        </w:numPr>
        <w:spacing w:after="0" w:line="240" w:lineRule="auto"/>
        <w:rPr>
          <w:rFonts w:ascii="Times New Roman" w:hAnsi="Times New Roman" w:cs="Times New Roman"/>
        </w:rPr>
      </w:pPr>
      <w:r w:rsidRPr="00EC062A">
        <w:rPr>
          <w:rFonts w:ascii="Times New Roman" w:hAnsi="Times New Roman" w:cs="Times New Roman"/>
        </w:rPr>
        <w:t>Analyze different models of program development and evaluation within Extension;</w:t>
      </w:r>
    </w:p>
    <w:p w14:paraId="5F7AABDB" w14:textId="4B9721E6" w:rsidR="00DC487C" w:rsidRPr="00EC062A" w:rsidRDefault="00DC487C" w:rsidP="00EC062A">
      <w:pPr>
        <w:pStyle w:val="ListParagraph"/>
        <w:numPr>
          <w:ilvl w:val="0"/>
          <w:numId w:val="6"/>
        </w:numPr>
        <w:spacing w:after="0" w:line="240" w:lineRule="auto"/>
        <w:rPr>
          <w:rFonts w:ascii="Times New Roman" w:hAnsi="Times New Roman" w:cs="Times New Roman"/>
        </w:rPr>
      </w:pPr>
      <w:r w:rsidRPr="00EC062A">
        <w:rPr>
          <w:rFonts w:ascii="Times New Roman" w:hAnsi="Times New Roman" w:cs="Times New Roman"/>
        </w:rPr>
        <w:t xml:space="preserve">Evaluate content and learning processes that facilitate achievement of planned outcomes </w:t>
      </w:r>
    </w:p>
    <w:p w14:paraId="001FC874" w14:textId="77777777" w:rsidR="00DC487C" w:rsidRPr="00EC062A" w:rsidRDefault="00DC487C" w:rsidP="00EC062A">
      <w:pPr>
        <w:pStyle w:val="ListParagraph"/>
        <w:numPr>
          <w:ilvl w:val="0"/>
          <w:numId w:val="6"/>
        </w:numPr>
        <w:spacing w:after="0" w:line="240" w:lineRule="auto"/>
        <w:rPr>
          <w:rFonts w:ascii="Times New Roman" w:hAnsi="Times New Roman" w:cs="Times New Roman"/>
        </w:rPr>
      </w:pPr>
      <w:r w:rsidRPr="00EC062A">
        <w:rPr>
          <w:rFonts w:ascii="Times New Roman" w:hAnsi="Times New Roman" w:cs="Times New Roman"/>
        </w:rPr>
        <w:t>of Extension programs;</w:t>
      </w:r>
    </w:p>
    <w:p w14:paraId="5E59C016" w14:textId="0CB2D3D6" w:rsidR="00DC487C" w:rsidRPr="00EC062A" w:rsidRDefault="00DC487C" w:rsidP="00EC062A">
      <w:pPr>
        <w:pStyle w:val="ListParagraph"/>
        <w:numPr>
          <w:ilvl w:val="0"/>
          <w:numId w:val="6"/>
        </w:numPr>
        <w:spacing w:after="0" w:line="240" w:lineRule="auto"/>
        <w:rPr>
          <w:rFonts w:ascii="Times New Roman" w:hAnsi="Times New Roman" w:cs="Times New Roman"/>
        </w:rPr>
      </w:pPr>
      <w:r w:rsidRPr="00EC062A">
        <w:rPr>
          <w:rFonts w:ascii="Times New Roman" w:hAnsi="Times New Roman" w:cs="Times New Roman"/>
        </w:rPr>
        <w:t>Explore best practices for volunteer management and social justice in extension programs;</w:t>
      </w:r>
    </w:p>
    <w:p w14:paraId="342B03CE" w14:textId="0938C3DE" w:rsidR="00DC487C" w:rsidRPr="00EC062A" w:rsidRDefault="00DC487C" w:rsidP="00EC062A">
      <w:pPr>
        <w:pStyle w:val="ListParagraph"/>
        <w:numPr>
          <w:ilvl w:val="0"/>
          <w:numId w:val="6"/>
        </w:numPr>
        <w:spacing w:after="0" w:line="240" w:lineRule="auto"/>
        <w:rPr>
          <w:rFonts w:ascii="Times New Roman" w:hAnsi="Times New Roman" w:cs="Times New Roman"/>
        </w:rPr>
      </w:pPr>
      <w:r w:rsidRPr="00EC062A">
        <w:rPr>
          <w:rFonts w:ascii="Times New Roman" w:hAnsi="Times New Roman" w:cs="Times New Roman"/>
        </w:rPr>
        <w:t>Discuss the various professional development opportunities and needs in Cooperative Extension;</w:t>
      </w:r>
    </w:p>
    <w:p w14:paraId="005CDE0E" w14:textId="6F08DCB6" w:rsidR="00594E7E" w:rsidRPr="00EC062A" w:rsidRDefault="00DC487C" w:rsidP="00EC062A">
      <w:pPr>
        <w:pStyle w:val="ListParagraph"/>
        <w:numPr>
          <w:ilvl w:val="0"/>
          <w:numId w:val="6"/>
        </w:numPr>
        <w:spacing w:after="0" w:line="240" w:lineRule="auto"/>
        <w:rPr>
          <w:rFonts w:ascii="Times New Roman" w:hAnsi="Times New Roman" w:cs="Times New Roman"/>
        </w:rPr>
      </w:pPr>
      <w:r w:rsidRPr="00EC062A">
        <w:rPr>
          <w:rFonts w:ascii="Times New Roman" w:hAnsi="Times New Roman" w:cs="Times New Roman"/>
        </w:rPr>
        <w:t>Examine the role of adult education in lifelong and community learning across the globe and the connection to Extension;</w:t>
      </w:r>
    </w:p>
    <w:p w14:paraId="0ECCB0F1" w14:textId="77777777" w:rsidR="00DC487C" w:rsidRPr="00594E7E" w:rsidRDefault="00DC487C" w:rsidP="00594E7E">
      <w:pPr>
        <w:spacing w:after="0" w:line="240" w:lineRule="auto"/>
        <w:rPr>
          <w:rFonts w:ascii="Times New Roman" w:hAnsi="Times New Roman" w:cs="Times New Roman"/>
        </w:rPr>
      </w:pPr>
    </w:p>
    <w:p w14:paraId="725CD0CB" w14:textId="2CF89A20" w:rsidR="00594E7E" w:rsidRDefault="00594E7E" w:rsidP="00594E7E">
      <w:pPr>
        <w:spacing w:after="0" w:line="240" w:lineRule="auto"/>
        <w:rPr>
          <w:rFonts w:ascii="Times New Roman" w:hAnsi="Times New Roman" w:cs="Times New Roman"/>
          <w:b/>
          <w:bCs/>
        </w:rPr>
      </w:pPr>
      <w:r w:rsidRPr="00594E7E">
        <w:rPr>
          <w:rFonts w:ascii="Times New Roman" w:hAnsi="Times New Roman" w:cs="Times New Roman"/>
          <w:b/>
          <w:bCs/>
        </w:rPr>
        <w:t>Grading Structure (</w:t>
      </w:r>
      <w:r w:rsidR="007D6017">
        <w:rPr>
          <w:rFonts w:ascii="Times New Roman" w:hAnsi="Times New Roman" w:cs="Times New Roman"/>
          <w:b/>
          <w:bCs/>
        </w:rPr>
        <w:t>230</w:t>
      </w:r>
      <w:r w:rsidRPr="00594E7E">
        <w:rPr>
          <w:rFonts w:ascii="Times New Roman" w:hAnsi="Times New Roman" w:cs="Times New Roman"/>
          <w:b/>
          <w:bCs/>
        </w:rPr>
        <w:t xml:space="preserve"> Total Points)</w:t>
      </w:r>
    </w:p>
    <w:p w14:paraId="1CEB4C5E" w14:textId="77777777" w:rsidR="00594E7E" w:rsidRPr="00594E7E" w:rsidRDefault="00594E7E" w:rsidP="00594E7E">
      <w:pPr>
        <w:spacing w:after="0" w:line="240" w:lineRule="auto"/>
        <w:rPr>
          <w:rFonts w:ascii="Times New Roman" w:hAnsi="Times New Roman" w:cs="Times New Roman"/>
          <w:b/>
          <w:bCs/>
        </w:rPr>
      </w:pPr>
    </w:p>
    <w:tbl>
      <w:tblPr>
        <w:tblW w:w="0" w:type="auto"/>
        <w:tblCellMar>
          <w:left w:w="0" w:type="dxa"/>
          <w:right w:w="0" w:type="dxa"/>
        </w:tblCellMar>
        <w:tblLook w:val="04A0" w:firstRow="1" w:lastRow="0" w:firstColumn="1" w:lastColumn="0" w:noHBand="0" w:noVBand="1"/>
      </w:tblPr>
      <w:tblGrid>
        <w:gridCol w:w="4029"/>
        <w:gridCol w:w="3242"/>
        <w:gridCol w:w="885"/>
      </w:tblGrid>
      <w:tr w:rsidR="00594E7E" w:rsidRPr="00594E7E" w14:paraId="4A4F11F4" w14:textId="77777777" w:rsidTr="00594E7E">
        <w:trPr>
          <w:tblHead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C2E791"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Assignment Category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3A8E33"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Points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6E235B"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Total</w:t>
            </w:r>
          </w:p>
        </w:tc>
      </w:tr>
      <w:tr w:rsidR="00594E7E" w:rsidRPr="00594E7E" w14:paraId="6E021D50"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70AACF"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Attendance &amp; Participation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55B9FD" w14:textId="5D56B16A" w:rsidR="00594E7E" w:rsidRPr="00594E7E" w:rsidRDefault="0071190F" w:rsidP="00594E7E">
            <w:pPr>
              <w:spacing w:after="0" w:line="240" w:lineRule="auto"/>
              <w:rPr>
                <w:rFonts w:ascii="Times New Roman" w:hAnsi="Times New Roman" w:cs="Times New Roman"/>
              </w:rPr>
            </w:pPr>
            <w:r>
              <w:rPr>
                <w:rFonts w:ascii="Times New Roman" w:hAnsi="Times New Roman" w:cs="Times New Roman"/>
              </w:rPr>
              <w:t xml:space="preserve">15 weeks </w:t>
            </w:r>
            <w:r w:rsidR="00E86F2A">
              <w:rPr>
                <w:rFonts w:ascii="Times New Roman" w:hAnsi="Times New Roman" w:cs="Times New Roman"/>
              </w:rPr>
              <w:t>@ 3pts per week</w:t>
            </w:r>
            <w:r w:rsidR="00EE7002">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CD033D" w14:textId="501D5FA8" w:rsidR="00594E7E" w:rsidRPr="00594E7E" w:rsidRDefault="00E86F2A" w:rsidP="00594E7E">
            <w:pPr>
              <w:spacing w:after="0" w:line="240" w:lineRule="auto"/>
              <w:rPr>
                <w:rFonts w:ascii="Times New Roman" w:hAnsi="Times New Roman" w:cs="Times New Roman"/>
              </w:rPr>
            </w:pPr>
            <w:r>
              <w:rPr>
                <w:rFonts w:ascii="Times New Roman" w:hAnsi="Times New Roman" w:cs="Times New Roman"/>
              </w:rPr>
              <w:t>45</w:t>
            </w:r>
          </w:p>
        </w:tc>
      </w:tr>
      <w:tr w:rsidR="00594E7E" w:rsidRPr="00594E7E" w14:paraId="347E3F8C"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2B8451" w14:textId="3FD19789"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 xml:space="preserve">Guest Speaker Reflections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7FF3D0" w14:textId="3069FEA2" w:rsidR="00594E7E" w:rsidRPr="00594E7E" w:rsidRDefault="00FF47A9" w:rsidP="00594E7E">
            <w:pPr>
              <w:spacing w:after="0" w:line="240" w:lineRule="auto"/>
              <w:rPr>
                <w:rFonts w:ascii="Times New Roman" w:hAnsi="Times New Roman" w:cs="Times New Roman"/>
              </w:rPr>
            </w:pPr>
            <w:r>
              <w:rPr>
                <w:rFonts w:ascii="Times New Roman" w:hAnsi="Times New Roman" w:cs="Times New Roman"/>
              </w:rPr>
              <w:t xml:space="preserve">8 scheduled @ </w:t>
            </w:r>
            <w:r w:rsidR="00594E7E" w:rsidRPr="00594E7E">
              <w:rPr>
                <w:rFonts w:ascii="Times New Roman" w:hAnsi="Times New Roman" w:cs="Times New Roman"/>
              </w:rPr>
              <w:t>5 pts each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B94AFA"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40</w:t>
            </w:r>
          </w:p>
        </w:tc>
      </w:tr>
      <w:tr w:rsidR="00594E7E" w:rsidRPr="00594E7E" w14:paraId="376E5D23"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58B8D2"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Guest Speaker Summary Reflection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B73DC2"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20 pts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C923C7"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20</w:t>
            </w:r>
          </w:p>
        </w:tc>
      </w:tr>
      <w:tr w:rsidR="00594E7E" w:rsidRPr="00594E7E" w14:paraId="5E529DEF"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F7EB5F"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Annotated Bibliography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759779" w14:textId="0AA38889" w:rsidR="00B32C9A" w:rsidRDefault="00594E7E" w:rsidP="00594E7E">
            <w:pPr>
              <w:spacing w:after="0" w:line="240" w:lineRule="auto"/>
              <w:rPr>
                <w:rFonts w:ascii="Times New Roman" w:hAnsi="Times New Roman" w:cs="Times New Roman"/>
              </w:rPr>
            </w:pPr>
            <w:r w:rsidRPr="00594E7E">
              <w:rPr>
                <w:rFonts w:ascii="Times New Roman" w:hAnsi="Times New Roman" w:cs="Times New Roman"/>
              </w:rPr>
              <w:t>10 pts (</w:t>
            </w:r>
            <w:r w:rsidR="00B32C9A">
              <w:rPr>
                <w:rFonts w:ascii="Times New Roman" w:hAnsi="Times New Roman" w:cs="Times New Roman"/>
              </w:rPr>
              <w:t>Instructor</w:t>
            </w:r>
            <w:r w:rsidR="00DD259B">
              <w:rPr>
                <w:rFonts w:ascii="Times New Roman" w:hAnsi="Times New Roman" w:cs="Times New Roman"/>
              </w:rPr>
              <w:t xml:space="preserve"> Review</w:t>
            </w:r>
            <w:r w:rsidRPr="00594E7E">
              <w:rPr>
                <w:rFonts w:ascii="Times New Roman" w:hAnsi="Times New Roman" w:cs="Times New Roman"/>
              </w:rPr>
              <w:t xml:space="preserve">) </w:t>
            </w:r>
          </w:p>
          <w:p w14:paraId="050D6552" w14:textId="48F466EE"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10 pts (Peer</w:t>
            </w:r>
            <w:r w:rsidR="00B32C9A">
              <w:rPr>
                <w:rFonts w:ascii="Times New Roman" w:hAnsi="Times New Roman" w:cs="Times New Roman"/>
              </w:rPr>
              <w:t xml:space="preserve"> Review</w:t>
            </w:r>
            <w:r w:rsidRPr="00594E7E">
              <w:rPr>
                <w:rFonts w:ascii="Times New Roman" w:hAnsi="Times New Roman" w:cs="Times New Roma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F4AB0A"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20</w:t>
            </w:r>
          </w:p>
        </w:tc>
      </w:tr>
      <w:tr w:rsidR="00594E7E" w:rsidRPr="00594E7E" w14:paraId="69324D2E"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D2E802" w14:textId="15D83496" w:rsidR="00E659BF" w:rsidRDefault="00594E7E" w:rsidP="00594E7E">
            <w:pPr>
              <w:spacing w:after="0" w:line="240" w:lineRule="auto"/>
              <w:rPr>
                <w:rFonts w:ascii="Times New Roman" w:hAnsi="Times New Roman" w:cs="Times New Roman"/>
                <w:b/>
                <w:bCs/>
              </w:rPr>
            </w:pPr>
            <w:r w:rsidRPr="00594E7E">
              <w:rPr>
                <w:rFonts w:ascii="Times New Roman" w:hAnsi="Times New Roman" w:cs="Times New Roman"/>
                <w:b/>
                <w:bCs/>
              </w:rPr>
              <w:t xml:space="preserve">Presentation </w:t>
            </w:r>
            <w:r w:rsidR="00E659BF">
              <w:rPr>
                <w:rFonts w:ascii="Times New Roman" w:hAnsi="Times New Roman" w:cs="Times New Roman"/>
                <w:b/>
                <w:bCs/>
              </w:rPr>
              <w:t xml:space="preserve">– </w:t>
            </w:r>
          </w:p>
          <w:p w14:paraId="2281CB0B" w14:textId="5D2CC024"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 xml:space="preserve">Select </w:t>
            </w:r>
            <w:r w:rsidR="00E659BF">
              <w:rPr>
                <w:rFonts w:ascii="Times New Roman" w:hAnsi="Times New Roman" w:cs="Times New Roman"/>
                <w:b/>
                <w:bCs/>
              </w:rPr>
              <w:t xml:space="preserve">Topic </w:t>
            </w:r>
            <w:r w:rsidRPr="00594E7E">
              <w:rPr>
                <w:rFonts w:ascii="Times New Roman" w:hAnsi="Times New Roman" w:cs="Times New Roman"/>
                <w:b/>
                <w:bCs/>
              </w:rPr>
              <w:t>&amp; Outline</w:t>
            </w:r>
            <w:r w:rsidR="00F37FD0">
              <w:rPr>
                <w:rFonts w:ascii="Times New Roman" w:hAnsi="Times New Roman" w:cs="Times New Roman"/>
                <w:b/>
                <w:bCs/>
              </w:rPr>
              <w:t>/Draft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F9F660" w14:textId="77777777" w:rsidR="004049D7" w:rsidRDefault="00594E7E" w:rsidP="00594E7E">
            <w:pPr>
              <w:spacing w:after="0" w:line="240" w:lineRule="auto"/>
              <w:rPr>
                <w:rFonts w:ascii="Times New Roman" w:hAnsi="Times New Roman" w:cs="Times New Roman"/>
              </w:rPr>
            </w:pPr>
            <w:r w:rsidRPr="00594E7E">
              <w:rPr>
                <w:rFonts w:ascii="Times New Roman" w:hAnsi="Times New Roman" w:cs="Times New Roman"/>
              </w:rPr>
              <w:t>5 pts (Topic)</w:t>
            </w:r>
          </w:p>
          <w:p w14:paraId="68572A14" w14:textId="28798DFE"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10 pts (</w:t>
            </w:r>
            <w:r w:rsidR="004049D7">
              <w:rPr>
                <w:rFonts w:ascii="Times New Roman" w:hAnsi="Times New Roman" w:cs="Times New Roman"/>
              </w:rPr>
              <w:t xml:space="preserve">Outline &amp; </w:t>
            </w:r>
            <w:r w:rsidRPr="00594E7E">
              <w:rPr>
                <w:rFonts w:ascii="Times New Roman" w:hAnsi="Times New Roman" w:cs="Times New Roman"/>
              </w:rPr>
              <w:t>Draft)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F62D3C"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15</w:t>
            </w:r>
          </w:p>
        </w:tc>
      </w:tr>
      <w:tr w:rsidR="00594E7E" w:rsidRPr="00594E7E" w14:paraId="3F20205C"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C7DD9D"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Presentation Peer Reviews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5A13AA" w14:textId="77777777" w:rsidR="00DD259B" w:rsidRDefault="00594E7E" w:rsidP="00594E7E">
            <w:pPr>
              <w:spacing w:after="0" w:line="240" w:lineRule="auto"/>
              <w:rPr>
                <w:rFonts w:ascii="Times New Roman" w:hAnsi="Times New Roman" w:cs="Times New Roman"/>
              </w:rPr>
            </w:pPr>
            <w:r w:rsidRPr="00594E7E">
              <w:rPr>
                <w:rFonts w:ascii="Times New Roman" w:hAnsi="Times New Roman" w:cs="Times New Roman"/>
              </w:rPr>
              <w:t>10 pts (</w:t>
            </w:r>
            <w:r w:rsidR="00DD259B">
              <w:rPr>
                <w:rFonts w:ascii="Times New Roman" w:hAnsi="Times New Roman" w:cs="Times New Roman"/>
              </w:rPr>
              <w:t xml:space="preserve">Outline &amp; </w:t>
            </w:r>
            <w:r w:rsidRPr="00594E7E">
              <w:rPr>
                <w:rFonts w:ascii="Times New Roman" w:hAnsi="Times New Roman" w:cs="Times New Roman"/>
              </w:rPr>
              <w:t xml:space="preserve">Draft) </w:t>
            </w:r>
          </w:p>
          <w:p w14:paraId="138DAC33" w14:textId="00ACAA36"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10 pts (</w:t>
            </w:r>
            <w:r w:rsidR="00DD259B">
              <w:rPr>
                <w:rFonts w:ascii="Times New Roman" w:hAnsi="Times New Roman" w:cs="Times New Roman"/>
              </w:rPr>
              <w:t xml:space="preserve">Peer Average </w:t>
            </w:r>
            <w:r w:rsidR="002B76E6">
              <w:rPr>
                <w:rFonts w:ascii="Times New Roman" w:hAnsi="Times New Roman" w:cs="Times New Roman"/>
              </w:rPr>
              <w:t xml:space="preserve">of </w:t>
            </w:r>
            <w:r w:rsidRPr="00594E7E">
              <w:rPr>
                <w:rFonts w:ascii="Times New Roman" w:hAnsi="Times New Roman" w:cs="Times New Roman"/>
              </w:rPr>
              <w:t>Final)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13E40A"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20</w:t>
            </w:r>
          </w:p>
        </w:tc>
      </w:tr>
      <w:tr w:rsidR="00594E7E" w:rsidRPr="00594E7E" w14:paraId="5791E3E8"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864343"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Summary Research Paper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CF330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30 pts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E4D37B"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30</w:t>
            </w:r>
          </w:p>
        </w:tc>
      </w:tr>
      <w:tr w:rsidR="00594E7E" w:rsidRPr="00594E7E" w14:paraId="16355EE8"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E12D66"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Final Presentation (Instructor)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976E08"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20 pts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6509CA"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20</w:t>
            </w:r>
          </w:p>
        </w:tc>
      </w:tr>
      <w:tr w:rsidR="008D783C" w:rsidRPr="00594E7E" w14:paraId="7D58CAF4"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031881" w14:textId="5E1B6D11" w:rsidR="008D783C" w:rsidRPr="00594E7E" w:rsidRDefault="008D783C" w:rsidP="00594E7E">
            <w:pPr>
              <w:spacing w:after="0" w:line="240" w:lineRule="auto"/>
              <w:rPr>
                <w:rFonts w:ascii="Times New Roman" w:hAnsi="Times New Roman" w:cs="Times New Roman"/>
                <w:b/>
                <w:bCs/>
              </w:rPr>
            </w:pPr>
            <w:r>
              <w:rPr>
                <w:rFonts w:ascii="Times New Roman" w:hAnsi="Times New Roman" w:cs="Times New Roman"/>
                <w:b/>
                <w:bCs/>
              </w:rPr>
              <w:t xml:space="preserve">Logic Model Activities &amp; Reflection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5CFD2FF" w14:textId="08E55766" w:rsidR="008D783C" w:rsidRPr="00594E7E" w:rsidRDefault="00864253" w:rsidP="00594E7E">
            <w:pPr>
              <w:spacing w:after="0" w:line="240" w:lineRule="auto"/>
              <w:rPr>
                <w:rFonts w:ascii="Times New Roman" w:hAnsi="Times New Roman" w:cs="Times New Roman"/>
              </w:rPr>
            </w:pPr>
            <w:r>
              <w:rPr>
                <w:rFonts w:ascii="Times New Roman" w:hAnsi="Times New Roman" w:cs="Times New Roman"/>
              </w:rPr>
              <w:t>20 pts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0DE5B13" w14:textId="54C04E64" w:rsidR="008D783C" w:rsidRPr="00594E7E" w:rsidRDefault="00864253" w:rsidP="00594E7E">
            <w:pPr>
              <w:spacing w:after="0" w:line="240" w:lineRule="auto"/>
              <w:rPr>
                <w:rFonts w:ascii="Times New Roman" w:hAnsi="Times New Roman" w:cs="Times New Roman"/>
              </w:rPr>
            </w:pPr>
            <w:r>
              <w:rPr>
                <w:rFonts w:ascii="Times New Roman" w:hAnsi="Times New Roman" w:cs="Times New Roman"/>
              </w:rPr>
              <w:t>20</w:t>
            </w:r>
          </w:p>
        </w:tc>
      </w:tr>
      <w:tr w:rsidR="00594E7E" w:rsidRPr="00594E7E" w14:paraId="6242551C"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869990"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TOTAL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BDF463" w14:textId="77777777" w:rsidR="00594E7E" w:rsidRPr="00594E7E" w:rsidRDefault="00594E7E" w:rsidP="00594E7E">
            <w:pPr>
              <w:spacing w:after="0" w:line="240" w:lineRule="auto"/>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557A51" w14:textId="438FEBEC" w:rsidR="00594E7E" w:rsidRPr="00594E7E" w:rsidRDefault="00251E8A" w:rsidP="00594E7E">
            <w:pPr>
              <w:spacing w:after="0" w:line="240" w:lineRule="auto"/>
              <w:rPr>
                <w:rFonts w:ascii="Times New Roman" w:hAnsi="Times New Roman" w:cs="Times New Roman"/>
                <w:b/>
                <w:bCs/>
              </w:rPr>
            </w:pPr>
            <w:r w:rsidRPr="00251E8A">
              <w:rPr>
                <w:rFonts w:ascii="Times New Roman" w:hAnsi="Times New Roman" w:cs="Times New Roman"/>
                <w:b/>
                <w:bCs/>
              </w:rPr>
              <w:t>2</w:t>
            </w:r>
            <w:r w:rsidR="00517360">
              <w:rPr>
                <w:rFonts w:ascii="Times New Roman" w:hAnsi="Times New Roman" w:cs="Times New Roman"/>
                <w:b/>
                <w:bCs/>
              </w:rPr>
              <w:t>30</w:t>
            </w:r>
          </w:p>
        </w:tc>
      </w:tr>
    </w:tbl>
    <w:p w14:paraId="3C1673B3" w14:textId="77777777" w:rsidR="00594E7E" w:rsidRPr="00594E7E" w:rsidRDefault="00594E7E" w:rsidP="00594E7E">
      <w:pPr>
        <w:spacing w:after="0" w:line="240" w:lineRule="auto"/>
        <w:rPr>
          <w:rFonts w:ascii="Times New Roman" w:hAnsi="Times New Roman" w:cs="Times New Roman"/>
          <w:b/>
          <w:bCs/>
        </w:rPr>
      </w:pPr>
    </w:p>
    <w:p w14:paraId="67A17499"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Grading Scale:</w:t>
      </w:r>
      <w:r w:rsidRPr="00594E7E">
        <w:rPr>
          <w:rFonts w:ascii="Times New Roman" w:hAnsi="Times New Roman" w:cs="Times New Roman"/>
        </w:rPr>
        <w:t xml:space="preserve"> </w:t>
      </w:r>
    </w:p>
    <w:p w14:paraId="0371BBF0" w14:textId="77777777" w:rsidR="00997B71" w:rsidRDefault="00997B71" w:rsidP="00997B71">
      <w:pPr>
        <w:spacing w:after="0" w:line="240" w:lineRule="auto"/>
        <w:rPr>
          <w:rFonts w:ascii="Times New Roman" w:hAnsi="Times New Roman" w:cs="Times New Roman"/>
          <w:b/>
          <w:bCs/>
        </w:rPr>
      </w:pPr>
    </w:p>
    <w:p w14:paraId="6AEB004F" w14:textId="4263E7CA" w:rsidR="00997B71" w:rsidRPr="00997B71" w:rsidRDefault="00997B71" w:rsidP="00997B71">
      <w:pPr>
        <w:spacing w:after="0" w:line="240" w:lineRule="auto"/>
        <w:rPr>
          <w:rFonts w:ascii="Times New Roman" w:hAnsi="Times New Roman" w:cs="Times New Roman"/>
          <w:b/>
          <w:bCs/>
        </w:rPr>
      </w:pPr>
      <w:r w:rsidRPr="00997B71">
        <w:rPr>
          <w:rFonts w:ascii="Times New Roman" w:hAnsi="Times New Roman" w:cs="Times New Roman"/>
          <w:b/>
          <w:bCs/>
        </w:rPr>
        <w:t>A</w:t>
      </w:r>
      <w:r>
        <w:rPr>
          <w:rFonts w:ascii="Times New Roman" w:hAnsi="Times New Roman" w:cs="Times New Roman"/>
          <w:b/>
          <w:bCs/>
        </w:rPr>
        <w:t xml:space="preserve">: </w:t>
      </w:r>
      <w:r w:rsidRPr="00525EFF">
        <w:rPr>
          <w:rFonts w:ascii="Times New Roman" w:hAnsi="Times New Roman" w:cs="Times New Roman"/>
        </w:rPr>
        <w:t>90−100%</w:t>
      </w:r>
      <w:r w:rsidR="00556B1C" w:rsidRPr="00525EFF">
        <w:rPr>
          <w:rFonts w:ascii="Times New Roman" w:hAnsi="Times New Roman" w:cs="Times New Roman"/>
        </w:rPr>
        <w:t xml:space="preserve">  </w:t>
      </w:r>
      <w:r w:rsidRPr="00525EFF">
        <w:rPr>
          <w:rFonts w:ascii="Times New Roman" w:hAnsi="Times New Roman" w:cs="Times New Roman"/>
        </w:rPr>
        <w:t>207−230</w:t>
      </w:r>
      <w:r w:rsidR="00556B1C" w:rsidRPr="00525EFF">
        <w:rPr>
          <w:rFonts w:ascii="Times New Roman" w:hAnsi="Times New Roman" w:cs="Times New Roman"/>
        </w:rPr>
        <w:t xml:space="preserve"> points</w:t>
      </w:r>
    </w:p>
    <w:p w14:paraId="5477D75A" w14:textId="08FFA039" w:rsidR="00997B71" w:rsidRPr="00997B71" w:rsidRDefault="00997B71" w:rsidP="00997B71">
      <w:pPr>
        <w:spacing w:after="0" w:line="240" w:lineRule="auto"/>
        <w:rPr>
          <w:rFonts w:ascii="Times New Roman" w:hAnsi="Times New Roman" w:cs="Times New Roman"/>
          <w:b/>
          <w:bCs/>
        </w:rPr>
      </w:pPr>
      <w:r w:rsidRPr="00997B71">
        <w:rPr>
          <w:rFonts w:ascii="Times New Roman" w:hAnsi="Times New Roman" w:cs="Times New Roman"/>
          <w:b/>
          <w:bCs/>
        </w:rPr>
        <w:t>B</w:t>
      </w:r>
      <w:r>
        <w:rPr>
          <w:rFonts w:ascii="Times New Roman" w:hAnsi="Times New Roman" w:cs="Times New Roman"/>
          <w:b/>
          <w:bCs/>
        </w:rPr>
        <w:t xml:space="preserve">: </w:t>
      </w:r>
      <w:r w:rsidRPr="00525EFF">
        <w:rPr>
          <w:rFonts w:ascii="Times New Roman" w:hAnsi="Times New Roman" w:cs="Times New Roman"/>
        </w:rPr>
        <w:t>80−89%</w:t>
      </w:r>
      <w:r w:rsidR="00556B1C" w:rsidRPr="00525EFF">
        <w:rPr>
          <w:rFonts w:ascii="Times New Roman" w:hAnsi="Times New Roman" w:cs="Times New Roman"/>
        </w:rPr>
        <w:t xml:space="preserve"> </w:t>
      </w:r>
      <w:r w:rsidRPr="00525EFF">
        <w:rPr>
          <w:rFonts w:ascii="Times New Roman" w:hAnsi="Times New Roman" w:cs="Times New Roman"/>
        </w:rPr>
        <w:t>184−206</w:t>
      </w:r>
      <w:r w:rsidR="00556B1C" w:rsidRPr="00525EFF">
        <w:rPr>
          <w:rFonts w:ascii="Times New Roman" w:hAnsi="Times New Roman" w:cs="Times New Roman"/>
        </w:rPr>
        <w:t xml:space="preserve"> points</w:t>
      </w:r>
      <w:r w:rsidR="00556B1C">
        <w:rPr>
          <w:rFonts w:ascii="Times New Roman" w:hAnsi="Times New Roman" w:cs="Times New Roman"/>
          <w:b/>
          <w:bCs/>
        </w:rPr>
        <w:t xml:space="preserve"> </w:t>
      </w:r>
    </w:p>
    <w:p w14:paraId="148D6CE4" w14:textId="513D5E2B" w:rsidR="00997B71" w:rsidRPr="00997B71" w:rsidRDefault="00997B71" w:rsidP="00997B71">
      <w:pPr>
        <w:spacing w:after="0" w:line="240" w:lineRule="auto"/>
        <w:rPr>
          <w:rFonts w:ascii="Times New Roman" w:hAnsi="Times New Roman" w:cs="Times New Roman"/>
          <w:b/>
          <w:bCs/>
        </w:rPr>
      </w:pPr>
      <w:r w:rsidRPr="00997B71">
        <w:rPr>
          <w:rFonts w:ascii="Times New Roman" w:hAnsi="Times New Roman" w:cs="Times New Roman"/>
          <w:b/>
          <w:bCs/>
        </w:rPr>
        <w:t>C</w:t>
      </w:r>
      <w:r>
        <w:rPr>
          <w:rFonts w:ascii="Times New Roman" w:hAnsi="Times New Roman" w:cs="Times New Roman"/>
          <w:b/>
          <w:bCs/>
        </w:rPr>
        <w:t xml:space="preserve">: </w:t>
      </w:r>
      <w:r w:rsidRPr="00525EFF">
        <w:rPr>
          <w:rFonts w:ascii="Times New Roman" w:hAnsi="Times New Roman" w:cs="Times New Roman"/>
        </w:rPr>
        <w:t>70−79%</w:t>
      </w:r>
      <w:r w:rsidR="00556B1C" w:rsidRPr="00525EFF">
        <w:rPr>
          <w:rFonts w:ascii="Times New Roman" w:hAnsi="Times New Roman" w:cs="Times New Roman"/>
        </w:rPr>
        <w:t xml:space="preserve"> </w:t>
      </w:r>
      <w:r w:rsidRPr="00525EFF">
        <w:rPr>
          <w:rFonts w:ascii="Times New Roman" w:hAnsi="Times New Roman" w:cs="Times New Roman"/>
        </w:rPr>
        <w:t>161−183</w:t>
      </w:r>
      <w:r w:rsidR="00556B1C" w:rsidRPr="00525EFF">
        <w:rPr>
          <w:rFonts w:ascii="Times New Roman" w:hAnsi="Times New Roman" w:cs="Times New Roman"/>
        </w:rPr>
        <w:t xml:space="preserve"> points</w:t>
      </w:r>
      <w:r w:rsidR="00556B1C">
        <w:rPr>
          <w:rFonts w:ascii="Times New Roman" w:hAnsi="Times New Roman" w:cs="Times New Roman"/>
          <w:b/>
          <w:bCs/>
        </w:rPr>
        <w:t xml:space="preserve"> </w:t>
      </w:r>
    </w:p>
    <w:p w14:paraId="0F9B1B48" w14:textId="2461FAAC" w:rsidR="00594E7E" w:rsidRDefault="00997B71" w:rsidP="00997B71">
      <w:pPr>
        <w:spacing w:after="0" w:line="240" w:lineRule="auto"/>
        <w:rPr>
          <w:rFonts w:ascii="Times New Roman" w:hAnsi="Times New Roman" w:cs="Times New Roman"/>
          <w:b/>
          <w:bCs/>
        </w:rPr>
      </w:pPr>
      <w:r w:rsidRPr="00997B71">
        <w:rPr>
          <w:rFonts w:ascii="Times New Roman" w:hAnsi="Times New Roman" w:cs="Times New Roman"/>
          <w:b/>
          <w:bCs/>
        </w:rPr>
        <w:t>F</w:t>
      </w:r>
      <w:r w:rsidR="00556B1C">
        <w:rPr>
          <w:rFonts w:ascii="Times New Roman" w:hAnsi="Times New Roman" w:cs="Times New Roman"/>
          <w:b/>
          <w:bCs/>
        </w:rPr>
        <w:t xml:space="preserve">: </w:t>
      </w:r>
      <w:r w:rsidRPr="00525EFF">
        <w:rPr>
          <w:rFonts w:ascii="Times New Roman" w:hAnsi="Times New Roman" w:cs="Times New Roman"/>
        </w:rPr>
        <w:t>&lt;70%</w:t>
      </w:r>
      <w:r w:rsidR="00525EFF" w:rsidRPr="00525EFF">
        <w:rPr>
          <w:rFonts w:ascii="Times New Roman" w:hAnsi="Times New Roman" w:cs="Times New Roman"/>
        </w:rPr>
        <w:t xml:space="preserve"> </w:t>
      </w:r>
      <w:r w:rsidR="007D6017">
        <w:rPr>
          <w:rFonts w:ascii="Times New Roman" w:hAnsi="Times New Roman" w:cs="Times New Roman"/>
        </w:rPr>
        <w:t xml:space="preserve"> 160</w:t>
      </w:r>
      <w:r w:rsidR="00556B1C" w:rsidRPr="00525EFF">
        <w:rPr>
          <w:rFonts w:ascii="Times New Roman" w:hAnsi="Times New Roman" w:cs="Times New Roman"/>
        </w:rPr>
        <w:t xml:space="preserve"> points</w:t>
      </w:r>
      <w:r w:rsidR="007D6017">
        <w:rPr>
          <w:rFonts w:ascii="Times New Roman" w:hAnsi="Times New Roman" w:cs="Times New Roman"/>
        </w:rPr>
        <w:t xml:space="preserve"> or </w:t>
      </w:r>
      <w:r w:rsidR="000261B4">
        <w:rPr>
          <w:rFonts w:ascii="Times New Roman" w:hAnsi="Times New Roman" w:cs="Times New Roman"/>
        </w:rPr>
        <w:t>below</w:t>
      </w:r>
      <w:r w:rsidR="00556B1C">
        <w:rPr>
          <w:rFonts w:ascii="Times New Roman" w:hAnsi="Times New Roman" w:cs="Times New Roman"/>
          <w:b/>
          <w:bCs/>
        </w:rPr>
        <w:t xml:space="preserve"> </w:t>
      </w:r>
    </w:p>
    <w:p w14:paraId="2D26390F" w14:textId="77777777" w:rsidR="00997B71" w:rsidRDefault="00997B71" w:rsidP="00594E7E">
      <w:pPr>
        <w:spacing w:after="0" w:line="240" w:lineRule="auto"/>
        <w:rPr>
          <w:rFonts w:ascii="Times New Roman" w:hAnsi="Times New Roman" w:cs="Times New Roman"/>
          <w:b/>
          <w:bCs/>
        </w:rPr>
      </w:pPr>
    </w:p>
    <w:p w14:paraId="2ABF4AFF" w14:textId="77777777" w:rsidR="00DC487C" w:rsidRPr="00DC487C" w:rsidRDefault="00DC487C" w:rsidP="00DC487C">
      <w:pPr>
        <w:spacing w:after="0" w:line="240" w:lineRule="auto"/>
        <w:rPr>
          <w:rFonts w:ascii="Times New Roman" w:hAnsi="Times New Roman" w:cs="Times New Roman"/>
          <w:b/>
          <w:bCs/>
        </w:rPr>
      </w:pPr>
      <w:r w:rsidRPr="00DC487C">
        <w:rPr>
          <w:rFonts w:ascii="Times New Roman" w:hAnsi="Times New Roman" w:cs="Times New Roman"/>
          <w:b/>
          <w:bCs/>
        </w:rPr>
        <w:t>Course Content and Philosophy:</w:t>
      </w:r>
    </w:p>
    <w:p w14:paraId="5A4D62A4" w14:textId="77777777" w:rsidR="00B43946" w:rsidRDefault="00B43946" w:rsidP="002B3981">
      <w:pPr>
        <w:spacing w:after="0" w:line="240" w:lineRule="auto"/>
        <w:rPr>
          <w:rFonts w:ascii="Times New Roman" w:hAnsi="Times New Roman" w:cs="Times New Roman"/>
        </w:rPr>
      </w:pPr>
    </w:p>
    <w:p w14:paraId="15B62A13" w14:textId="3ACCB520" w:rsidR="002B3981" w:rsidRPr="00B43946" w:rsidRDefault="002B3981" w:rsidP="00B43946">
      <w:pPr>
        <w:pStyle w:val="ListParagraph"/>
        <w:numPr>
          <w:ilvl w:val="0"/>
          <w:numId w:val="7"/>
        </w:numPr>
        <w:spacing w:after="0" w:line="240" w:lineRule="auto"/>
        <w:rPr>
          <w:rFonts w:ascii="Times New Roman" w:hAnsi="Times New Roman" w:cs="Times New Roman"/>
        </w:rPr>
      </w:pPr>
      <w:r w:rsidRPr="00B43946">
        <w:rPr>
          <w:rFonts w:ascii="Times New Roman" w:hAnsi="Times New Roman" w:cs="Times New Roman"/>
          <w:b/>
          <w:bCs/>
        </w:rPr>
        <w:t>Course Overview and Delivery</w:t>
      </w:r>
      <w:r w:rsidR="00B43946" w:rsidRPr="00B43946">
        <w:rPr>
          <w:rFonts w:ascii="Times New Roman" w:hAnsi="Times New Roman" w:cs="Times New Roman"/>
          <w:b/>
          <w:bCs/>
        </w:rPr>
        <w:t>:</w:t>
      </w:r>
      <w:r w:rsidRPr="00B43946">
        <w:rPr>
          <w:rFonts w:ascii="Times New Roman" w:hAnsi="Times New Roman" w:cs="Times New Roman"/>
          <w:b/>
          <w:bCs/>
        </w:rPr>
        <w:t xml:space="preserve"> This</w:t>
      </w:r>
      <w:r w:rsidRPr="00B43946">
        <w:rPr>
          <w:rFonts w:ascii="Times New Roman" w:hAnsi="Times New Roman" w:cs="Times New Roman"/>
        </w:rPr>
        <w:t xml:space="preserve"> course consists of 15 sessions covering diverse topics in cooperative extension and adult education. Delivered in a synchronous blended format, we will meet weekly via Zoom, supplemented by resources and interactive materials on Canvas. Learning experiences include lectures, open-access resources, guest speakers, group activities, and multimedia content designed to build practical skills in extension services.</w:t>
      </w:r>
    </w:p>
    <w:p w14:paraId="0878D3DA" w14:textId="77777777" w:rsidR="002B3981" w:rsidRPr="002B3981" w:rsidRDefault="002B3981" w:rsidP="002B3981">
      <w:pPr>
        <w:spacing w:after="0" w:line="240" w:lineRule="auto"/>
        <w:rPr>
          <w:rFonts w:ascii="Times New Roman" w:hAnsi="Times New Roman" w:cs="Times New Roman"/>
        </w:rPr>
      </w:pPr>
    </w:p>
    <w:p w14:paraId="1E640779" w14:textId="2FC442C9" w:rsidR="002B3981" w:rsidRPr="00B43946" w:rsidRDefault="002B3981" w:rsidP="00B43946">
      <w:pPr>
        <w:pStyle w:val="ListParagraph"/>
        <w:numPr>
          <w:ilvl w:val="0"/>
          <w:numId w:val="7"/>
        </w:numPr>
        <w:spacing w:after="0" w:line="240" w:lineRule="auto"/>
        <w:rPr>
          <w:rFonts w:ascii="Times New Roman" w:hAnsi="Times New Roman" w:cs="Times New Roman"/>
        </w:rPr>
      </w:pPr>
      <w:r w:rsidRPr="00B43946">
        <w:rPr>
          <w:rFonts w:ascii="Times New Roman" w:hAnsi="Times New Roman" w:cs="Times New Roman"/>
          <w:b/>
          <w:bCs/>
        </w:rPr>
        <w:t>Graduate Expectations and Andragogy</w:t>
      </w:r>
      <w:r w:rsidR="00B43946">
        <w:rPr>
          <w:rFonts w:ascii="Times New Roman" w:hAnsi="Times New Roman" w:cs="Times New Roman"/>
          <w:b/>
          <w:bCs/>
        </w:rPr>
        <w:t>:</w:t>
      </w:r>
      <w:r w:rsidRPr="00B43946">
        <w:rPr>
          <w:rFonts w:ascii="Times New Roman" w:hAnsi="Times New Roman" w:cs="Times New Roman"/>
        </w:rPr>
        <w:t xml:space="preserve"> As this is a graduate-level course, consistent attendance and active participation are essential. We will practice the principles of </w:t>
      </w:r>
      <w:r w:rsidRPr="00B43946">
        <w:rPr>
          <w:rFonts w:ascii="Times New Roman" w:hAnsi="Times New Roman" w:cs="Times New Roman"/>
        </w:rPr>
        <w:lastRenderedPageBreak/>
        <w:t>andragogy, meaning students are expected to take full ownership of their learning. Beyond standard study, you are expected to contribute meaningfully to discussions, collaborate effectively on group tasks, and maintain a supportive environment for your peers. Because teamwork is a staple of the professional workplace, collaborative projects are a required component of this course.</w:t>
      </w:r>
    </w:p>
    <w:p w14:paraId="7E7F660D" w14:textId="77777777" w:rsidR="002B3981" w:rsidRPr="002B3981" w:rsidRDefault="002B3981" w:rsidP="002B3981">
      <w:pPr>
        <w:spacing w:after="0" w:line="240" w:lineRule="auto"/>
        <w:rPr>
          <w:rFonts w:ascii="Times New Roman" w:hAnsi="Times New Roman" w:cs="Times New Roman"/>
        </w:rPr>
      </w:pPr>
    </w:p>
    <w:p w14:paraId="07ACDF13" w14:textId="3C94E5C7" w:rsidR="00DC487C" w:rsidRPr="00B43946" w:rsidRDefault="002B3981" w:rsidP="00B43946">
      <w:pPr>
        <w:pStyle w:val="ListParagraph"/>
        <w:numPr>
          <w:ilvl w:val="0"/>
          <w:numId w:val="7"/>
        </w:numPr>
        <w:spacing w:after="0" w:line="240" w:lineRule="auto"/>
        <w:rPr>
          <w:rFonts w:ascii="Times New Roman" w:hAnsi="Times New Roman" w:cs="Times New Roman"/>
        </w:rPr>
      </w:pPr>
      <w:r w:rsidRPr="00B43946">
        <w:rPr>
          <w:rFonts w:ascii="Times New Roman" w:hAnsi="Times New Roman" w:cs="Times New Roman"/>
          <w:b/>
          <w:bCs/>
        </w:rPr>
        <w:t>LMS Utilization</w:t>
      </w:r>
      <w:r w:rsidR="00B43946">
        <w:rPr>
          <w:rFonts w:ascii="Times New Roman" w:hAnsi="Times New Roman" w:cs="Times New Roman"/>
          <w:b/>
          <w:bCs/>
        </w:rPr>
        <w:t>:</w:t>
      </w:r>
      <w:r w:rsidRPr="00B43946">
        <w:rPr>
          <w:rFonts w:ascii="Times New Roman" w:hAnsi="Times New Roman" w:cs="Times New Roman"/>
        </w:rPr>
        <w:t xml:space="preserve"> Auburn University’s Canvas platform (LMS) serves as our primary hub for course materials, assignment submissions, and interactivity. Through Canvas, we will engage in video conferencing, online discussions, and peer collaboration to enhance the learning process.</w:t>
      </w:r>
    </w:p>
    <w:p w14:paraId="41318BA6" w14:textId="77777777" w:rsidR="00DC487C" w:rsidRDefault="00DC487C" w:rsidP="00594E7E">
      <w:pPr>
        <w:spacing w:after="0" w:line="240" w:lineRule="auto"/>
        <w:rPr>
          <w:rFonts w:ascii="Times New Roman" w:hAnsi="Times New Roman" w:cs="Times New Roman"/>
          <w:b/>
          <w:bCs/>
        </w:rPr>
      </w:pPr>
    </w:p>
    <w:p w14:paraId="15B257BF" w14:textId="66032826" w:rsidR="00594E7E" w:rsidRPr="00594E7E" w:rsidRDefault="00594E7E" w:rsidP="00594E7E">
      <w:pPr>
        <w:spacing w:after="0" w:line="240" w:lineRule="auto"/>
        <w:rPr>
          <w:rFonts w:ascii="Times New Roman" w:hAnsi="Times New Roman" w:cs="Times New Roman"/>
          <w:b/>
          <w:bCs/>
        </w:rPr>
      </w:pPr>
      <w:r w:rsidRPr="00594E7E">
        <w:rPr>
          <w:rFonts w:ascii="Times New Roman" w:hAnsi="Times New Roman" w:cs="Times New Roman"/>
          <w:b/>
          <w:bCs/>
        </w:rPr>
        <w:t xml:space="preserve">Core Assignments </w:t>
      </w:r>
      <w:r w:rsidR="00AD0CA4" w:rsidRPr="00AD0CA4">
        <w:rPr>
          <w:rFonts w:ascii="Times New Roman" w:hAnsi="Times New Roman" w:cs="Times New Roman"/>
        </w:rPr>
        <w:t>(more information is provided in Canvas, including rubrics)</w:t>
      </w:r>
    </w:p>
    <w:p w14:paraId="5A8386F9" w14:textId="77777777" w:rsidR="00594E7E" w:rsidRDefault="00594E7E" w:rsidP="00594E7E">
      <w:pPr>
        <w:spacing w:after="0" w:line="240" w:lineRule="auto"/>
        <w:rPr>
          <w:rFonts w:ascii="Times New Roman" w:hAnsi="Times New Roman" w:cs="Times New Roman"/>
          <w:b/>
          <w:bCs/>
        </w:rPr>
      </w:pPr>
    </w:p>
    <w:p w14:paraId="3A55B52A" w14:textId="4C725DC1"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1.  Annotated Bibliography</w:t>
      </w:r>
      <w:r w:rsidRPr="00594E7E">
        <w:rPr>
          <w:rFonts w:ascii="Times New Roman" w:hAnsi="Times New Roman" w:cs="Times New Roman"/>
        </w:rPr>
        <w:t xml:space="preserve"> (20 Points) </w:t>
      </w:r>
    </w:p>
    <w:p w14:paraId="0513CE20" w14:textId="2735A41E" w:rsidR="00594E7E" w:rsidRPr="00594E7E" w:rsidRDefault="00594E7E" w:rsidP="00594E7E">
      <w:pPr>
        <w:numPr>
          <w:ilvl w:val="0"/>
          <w:numId w:val="1"/>
        </w:numPr>
        <w:spacing w:after="0" w:line="240" w:lineRule="auto"/>
        <w:rPr>
          <w:rFonts w:ascii="Times New Roman" w:hAnsi="Times New Roman" w:cs="Times New Roman"/>
        </w:rPr>
      </w:pPr>
      <w:r w:rsidRPr="00594E7E">
        <w:rPr>
          <w:rFonts w:ascii="Times New Roman" w:hAnsi="Times New Roman" w:cs="Times New Roman"/>
          <w:b/>
          <w:bCs/>
        </w:rPr>
        <w:t>Requirements:</w:t>
      </w:r>
      <w:r w:rsidRPr="00594E7E">
        <w:rPr>
          <w:rFonts w:ascii="Times New Roman" w:hAnsi="Times New Roman" w:cs="Times New Roman"/>
        </w:rPr>
        <w:t xml:space="preserve"> Minimum of 5 credible sources (at least 2 empirical research articles).</w:t>
      </w:r>
    </w:p>
    <w:p w14:paraId="63D74823" w14:textId="4FE5D8F5" w:rsidR="00594E7E" w:rsidRPr="00594E7E" w:rsidRDefault="00594E7E" w:rsidP="00594E7E">
      <w:pPr>
        <w:numPr>
          <w:ilvl w:val="0"/>
          <w:numId w:val="1"/>
        </w:numPr>
        <w:spacing w:after="0" w:line="240" w:lineRule="auto"/>
        <w:rPr>
          <w:rFonts w:ascii="Times New Roman" w:hAnsi="Times New Roman" w:cs="Times New Roman"/>
        </w:rPr>
      </w:pPr>
      <w:r w:rsidRPr="00594E7E">
        <w:rPr>
          <w:rFonts w:ascii="Times New Roman" w:hAnsi="Times New Roman" w:cs="Times New Roman"/>
          <w:b/>
          <w:bCs/>
        </w:rPr>
        <w:t>Annotation Content:</w:t>
      </w:r>
      <w:r w:rsidRPr="00594E7E">
        <w:rPr>
          <w:rFonts w:ascii="Times New Roman" w:hAnsi="Times New Roman" w:cs="Times New Roman"/>
        </w:rPr>
        <w:t xml:space="preserve"> For each source, provide the purpose, summary, audience, relevance, special features, and a critical analysis (strengths/weaknesses) .</w:t>
      </w:r>
    </w:p>
    <w:p w14:paraId="54F74E7D" w14:textId="6A88C322" w:rsidR="00594E7E" w:rsidRDefault="00594E7E" w:rsidP="00594E7E">
      <w:pPr>
        <w:numPr>
          <w:ilvl w:val="0"/>
          <w:numId w:val="1"/>
        </w:numPr>
        <w:spacing w:after="0" w:line="240" w:lineRule="auto"/>
        <w:rPr>
          <w:rFonts w:ascii="Times New Roman" w:hAnsi="Times New Roman" w:cs="Times New Roman"/>
        </w:rPr>
      </w:pPr>
      <w:r w:rsidRPr="00594E7E">
        <w:rPr>
          <w:rFonts w:ascii="Times New Roman" w:hAnsi="Times New Roman" w:cs="Times New Roman"/>
          <w:b/>
          <w:bCs/>
        </w:rPr>
        <w:t>Format:</w:t>
      </w:r>
      <w:r w:rsidRPr="00594E7E">
        <w:rPr>
          <w:rFonts w:ascii="Times New Roman" w:hAnsi="Times New Roman" w:cs="Times New Roman"/>
        </w:rPr>
        <w:t xml:space="preserve"> Strict APA 7th Edition.</w:t>
      </w:r>
    </w:p>
    <w:p w14:paraId="188F486A" w14:textId="0BB06BCA" w:rsidR="00DC487C" w:rsidRPr="00594E7E" w:rsidRDefault="00DC487C" w:rsidP="00594E7E">
      <w:pPr>
        <w:numPr>
          <w:ilvl w:val="0"/>
          <w:numId w:val="1"/>
        </w:numPr>
        <w:spacing w:after="0" w:line="240" w:lineRule="auto"/>
        <w:rPr>
          <w:rFonts w:ascii="Times New Roman" w:hAnsi="Times New Roman" w:cs="Times New Roman"/>
        </w:rPr>
      </w:pPr>
      <w:r>
        <w:rPr>
          <w:rFonts w:ascii="Times New Roman" w:hAnsi="Times New Roman" w:cs="Times New Roman"/>
          <w:b/>
          <w:bCs/>
        </w:rPr>
        <w:t xml:space="preserve">Grading: </w:t>
      </w:r>
      <w:r w:rsidRPr="00DC487C">
        <w:rPr>
          <w:rFonts w:ascii="Times New Roman" w:hAnsi="Times New Roman" w:cs="Times New Roman"/>
        </w:rPr>
        <w:t>Instructor (10 points) and Peer Review (10 points)</w:t>
      </w:r>
    </w:p>
    <w:p w14:paraId="136C5109" w14:textId="77777777" w:rsidR="00594E7E" w:rsidRDefault="00594E7E" w:rsidP="00594E7E">
      <w:pPr>
        <w:spacing w:after="0" w:line="240" w:lineRule="auto"/>
        <w:rPr>
          <w:rFonts w:ascii="Times New Roman" w:hAnsi="Times New Roman" w:cs="Times New Roman"/>
          <w:b/>
          <w:bCs/>
        </w:rPr>
      </w:pPr>
    </w:p>
    <w:p w14:paraId="25BA0208" w14:textId="02DDD621"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2. Summary Research Paper</w:t>
      </w:r>
      <w:r w:rsidRPr="00594E7E">
        <w:rPr>
          <w:rFonts w:ascii="Times New Roman" w:hAnsi="Times New Roman" w:cs="Times New Roman"/>
        </w:rPr>
        <w:t xml:space="preserve"> (30 Points) </w:t>
      </w:r>
    </w:p>
    <w:p w14:paraId="6BECB416" w14:textId="79390538" w:rsidR="00594E7E" w:rsidRPr="00594E7E" w:rsidRDefault="00594E7E" w:rsidP="00594E7E">
      <w:pPr>
        <w:numPr>
          <w:ilvl w:val="0"/>
          <w:numId w:val="2"/>
        </w:numPr>
        <w:spacing w:after="0" w:line="240" w:lineRule="auto"/>
        <w:rPr>
          <w:rFonts w:ascii="Times New Roman" w:hAnsi="Times New Roman" w:cs="Times New Roman"/>
        </w:rPr>
      </w:pPr>
      <w:r w:rsidRPr="00594E7E">
        <w:rPr>
          <w:rFonts w:ascii="Times New Roman" w:hAnsi="Times New Roman" w:cs="Times New Roman"/>
          <w:b/>
          <w:bCs/>
        </w:rPr>
        <w:t>Structure:</w:t>
      </w:r>
      <w:r w:rsidRPr="00594E7E">
        <w:rPr>
          <w:rFonts w:ascii="Times New Roman" w:hAnsi="Times New Roman" w:cs="Times New Roman"/>
        </w:rPr>
        <w:t xml:space="preserve"> Introduction, 3</w:t>
      </w:r>
      <w:r w:rsidR="007D6017">
        <w:rPr>
          <w:rFonts w:ascii="Times New Roman" w:hAnsi="Times New Roman" w:cs="Times New Roman"/>
        </w:rPr>
        <w:t xml:space="preserve"> to </w:t>
      </w:r>
      <w:r w:rsidRPr="00594E7E">
        <w:rPr>
          <w:rFonts w:ascii="Times New Roman" w:hAnsi="Times New Roman" w:cs="Times New Roman"/>
        </w:rPr>
        <w:t>5 Research-backed Main Points, Discussion/Implications, and Conclusion.</w:t>
      </w:r>
    </w:p>
    <w:p w14:paraId="72C59F42" w14:textId="78709136" w:rsidR="00594E7E" w:rsidRPr="00594E7E" w:rsidRDefault="00594E7E" w:rsidP="00594E7E">
      <w:pPr>
        <w:numPr>
          <w:ilvl w:val="0"/>
          <w:numId w:val="2"/>
        </w:numPr>
        <w:spacing w:after="0" w:line="240" w:lineRule="auto"/>
        <w:rPr>
          <w:rFonts w:ascii="Times New Roman" w:hAnsi="Times New Roman" w:cs="Times New Roman"/>
        </w:rPr>
      </w:pPr>
      <w:r w:rsidRPr="00594E7E">
        <w:rPr>
          <w:rFonts w:ascii="Times New Roman" w:hAnsi="Times New Roman" w:cs="Times New Roman"/>
          <w:b/>
          <w:bCs/>
        </w:rPr>
        <w:t>Length:</w:t>
      </w:r>
      <w:r w:rsidRPr="00594E7E">
        <w:rPr>
          <w:rFonts w:ascii="Times New Roman" w:hAnsi="Times New Roman" w:cs="Times New Roman"/>
        </w:rPr>
        <w:t xml:space="preserve"> 3–5 pages, double-spaced (excluding title and reference pages).</w:t>
      </w:r>
    </w:p>
    <w:p w14:paraId="227B9D24" w14:textId="6C558D8D" w:rsidR="00594E7E" w:rsidRPr="00594E7E" w:rsidRDefault="00594E7E" w:rsidP="00594E7E">
      <w:pPr>
        <w:numPr>
          <w:ilvl w:val="0"/>
          <w:numId w:val="2"/>
        </w:numPr>
        <w:spacing w:after="0" w:line="240" w:lineRule="auto"/>
        <w:rPr>
          <w:rFonts w:ascii="Times New Roman" w:hAnsi="Times New Roman" w:cs="Times New Roman"/>
        </w:rPr>
      </w:pPr>
      <w:r w:rsidRPr="00594E7E">
        <w:rPr>
          <w:rFonts w:ascii="Times New Roman" w:hAnsi="Times New Roman" w:cs="Times New Roman"/>
          <w:b/>
          <w:bCs/>
        </w:rPr>
        <w:t>Credibility:</w:t>
      </w:r>
      <w:r w:rsidRPr="00594E7E">
        <w:rPr>
          <w:rFonts w:ascii="Times New Roman" w:hAnsi="Times New Roman" w:cs="Times New Roman"/>
        </w:rPr>
        <w:t xml:space="preserve"> Synthesis of high-quality sources derived from your annotated bibliography.</w:t>
      </w:r>
    </w:p>
    <w:p w14:paraId="2C7CD635" w14:textId="77777777" w:rsidR="00594E7E" w:rsidRDefault="00594E7E" w:rsidP="00594E7E">
      <w:pPr>
        <w:spacing w:after="0" w:line="240" w:lineRule="auto"/>
        <w:rPr>
          <w:rFonts w:ascii="Times New Roman" w:hAnsi="Times New Roman" w:cs="Times New Roman"/>
          <w:b/>
          <w:bCs/>
        </w:rPr>
      </w:pPr>
    </w:p>
    <w:p w14:paraId="1BD13884" w14:textId="3D6D7DB8"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3. Extension Presentation</w:t>
      </w:r>
      <w:r w:rsidRPr="00594E7E">
        <w:rPr>
          <w:rFonts w:ascii="Times New Roman" w:hAnsi="Times New Roman" w:cs="Times New Roman"/>
        </w:rPr>
        <w:t xml:space="preserve"> (55 Points Total) </w:t>
      </w:r>
    </w:p>
    <w:p w14:paraId="4471DE38" w14:textId="7129B1F1" w:rsidR="00594E7E" w:rsidRPr="00594E7E" w:rsidRDefault="00594E7E" w:rsidP="00594E7E">
      <w:pPr>
        <w:numPr>
          <w:ilvl w:val="0"/>
          <w:numId w:val="3"/>
        </w:numPr>
        <w:spacing w:after="0" w:line="240" w:lineRule="auto"/>
        <w:rPr>
          <w:rFonts w:ascii="Times New Roman" w:hAnsi="Times New Roman" w:cs="Times New Roman"/>
        </w:rPr>
      </w:pPr>
      <w:r w:rsidRPr="00594E7E">
        <w:rPr>
          <w:rFonts w:ascii="Times New Roman" w:hAnsi="Times New Roman" w:cs="Times New Roman"/>
          <w:b/>
          <w:bCs/>
        </w:rPr>
        <w:t>Length:</w:t>
      </w:r>
      <w:r w:rsidRPr="00594E7E">
        <w:rPr>
          <w:rFonts w:ascii="Times New Roman" w:hAnsi="Times New Roman" w:cs="Times New Roman"/>
        </w:rPr>
        <w:t xml:space="preserve"> 30–45 minutes (excluding Q&amp;A).</w:t>
      </w:r>
    </w:p>
    <w:p w14:paraId="5F66E202" w14:textId="679C7158" w:rsidR="00594E7E" w:rsidRDefault="00594E7E" w:rsidP="00594E7E">
      <w:pPr>
        <w:numPr>
          <w:ilvl w:val="0"/>
          <w:numId w:val="3"/>
        </w:numPr>
        <w:spacing w:after="0" w:line="240" w:lineRule="auto"/>
        <w:rPr>
          <w:rFonts w:ascii="Times New Roman" w:hAnsi="Times New Roman" w:cs="Times New Roman"/>
        </w:rPr>
      </w:pPr>
      <w:r w:rsidRPr="00594E7E">
        <w:rPr>
          <w:rFonts w:ascii="Times New Roman" w:hAnsi="Times New Roman" w:cs="Times New Roman"/>
          <w:b/>
          <w:bCs/>
        </w:rPr>
        <w:t>Components:</w:t>
      </w:r>
      <w:r w:rsidRPr="00594E7E">
        <w:rPr>
          <w:rFonts w:ascii="Times New Roman" w:hAnsi="Times New Roman" w:cs="Times New Roman"/>
        </w:rPr>
        <w:t xml:space="preserve"> Must include a measurable objective using Bloom’s Taxonomy, visuals with copyright permissions, and active audience engagement strategies (polling, discussion, etc.).</w:t>
      </w:r>
    </w:p>
    <w:p w14:paraId="0648412D" w14:textId="50341223" w:rsidR="00911A72" w:rsidRPr="00911A72" w:rsidRDefault="00911A72" w:rsidP="00594E7E">
      <w:pPr>
        <w:numPr>
          <w:ilvl w:val="0"/>
          <w:numId w:val="3"/>
        </w:numPr>
        <w:spacing w:after="0" w:line="240" w:lineRule="auto"/>
        <w:rPr>
          <w:rFonts w:ascii="Times New Roman" w:hAnsi="Times New Roman" w:cs="Times New Roman"/>
        </w:rPr>
      </w:pPr>
      <w:r>
        <w:rPr>
          <w:rFonts w:ascii="Times New Roman" w:hAnsi="Times New Roman" w:cs="Times New Roman"/>
          <w:b/>
          <w:bCs/>
        </w:rPr>
        <w:t>Assignments</w:t>
      </w:r>
    </w:p>
    <w:p w14:paraId="7B4DF247" w14:textId="1BF19AD5" w:rsidR="00911A72" w:rsidRPr="00911A72" w:rsidRDefault="00911A72" w:rsidP="00911A72">
      <w:pPr>
        <w:numPr>
          <w:ilvl w:val="1"/>
          <w:numId w:val="3"/>
        </w:numPr>
        <w:spacing w:after="0" w:line="240" w:lineRule="auto"/>
        <w:rPr>
          <w:rFonts w:ascii="Times New Roman" w:hAnsi="Times New Roman" w:cs="Times New Roman"/>
        </w:rPr>
      </w:pPr>
      <w:r>
        <w:rPr>
          <w:rFonts w:ascii="Times New Roman" w:hAnsi="Times New Roman" w:cs="Times New Roman"/>
          <w:b/>
          <w:bCs/>
        </w:rPr>
        <w:t>Select Topic</w:t>
      </w:r>
      <w:r w:rsidR="006B0A0F">
        <w:rPr>
          <w:rFonts w:ascii="Times New Roman" w:hAnsi="Times New Roman" w:cs="Times New Roman"/>
          <w:b/>
          <w:bCs/>
        </w:rPr>
        <w:t xml:space="preserve"> </w:t>
      </w:r>
      <w:r w:rsidR="006B0A0F" w:rsidRPr="009874C8">
        <w:rPr>
          <w:rFonts w:ascii="Times New Roman" w:hAnsi="Times New Roman" w:cs="Times New Roman"/>
        </w:rPr>
        <w:t>(5 points)</w:t>
      </w:r>
    </w:p>
    <w:p w14:paraId="2679F32F" w14:textId="7C0D4023" w:rsidR="00911A72" w:rsidRPr="00911A72" w:rsidRDefault="00911A72" w:rsidP="00911A72">
      <w:pPr>
        <w:numPr>
          <w:ilvl w:val="1"/>
          <w:numId w:val="3"/>
        </w:numPr>
        <w:spacing w:after="0" w:line="240" w:lineRule="auto"/>
        <w:rPr>
          <w:rFonts w:ascii="Times New Roman" w:hAnsi="Times New Roman" w:cs="Times New Roman"/>
        </w:rPr>
      </w:pPr>
      <w:r>
        <w:rPr>
          <w:rFonts w:ascii="Times New Roman" w:hAnsi="Times New Roman" w:cs="Times New Roman"/>
          <w:b/>
          <w:bCs/>
        </w:rPr>
        <w:t>Outline &amp; Draft</w:t>
      </w:r>
      <w:r w:rsidR="006B0A0F">
        <w:rPr>
          <w:rFonts w:ascii="Times New Roman" w:hAnsi="Times New Roman" w:cs="Times New Roman"/>
          <w:b/>
          <w:bCs/>
        </w:rPr>
        <w:t xml:space="preserve"> </w:t>
      </w:r>
      <w:r w:rsidR="006B0A0F" w:rsidRPr="009874C8">
        <w:rPr>
          <w:rFonts w:ascii="Times New Roman" w:hAnsi="Times New Roman" w:cs="Times New Roman"/>
        </w:rPr>
        <w:t>(10 points)</w:t>
      </w:r>
      <w:r w:rsidR="006B0A0F">
        <w:rPr>
          <w:rFonts w:ascii="Times New Roman" w:hAnsi="Times New Roman" w:cs="Times New Roman"/>
          <w:b/>
          <w:bCs/>
        </w:rPr>
        <w:t xml:space="preserve"> </w:t>
      </w:r>
    </w:p>
    <w:p w14:paraId="05B34727" w14:textId="163EB3D1" w:rsidR="00911A72" w:rsidRPr="00911A72" w:rsidRDefault="00911A72" w:rsidP="00911A72">
      <w:pPr>
        <w:numPr>
          <w:ilvl w:val="1"/>
          <w:numId w:val="3"/>
        </w:numPr>
        <w:spacing w:after="0" w:line="240" w:lineRule="auto"/>
        <w:rPr>
          <w:rFonts w:ascii="Times New Roman" w:hAnsi="Times New Roman" w:cs="Times New Roman"/>
        </w:rPr>
      </w:pPr>
      <w:r>
        <w:rPr>
          <w:rFonts w:ascii="Times New Roman" w:hAnsi="Times New Roman" w:cs="Times New Roman"/>
          <w:b/>
          <w:bCs/>
        </w:rPr>
        <w:t>Peer Review of Outline and Draft</w:t>
      </w:r>
      <w:r w:rsidR="006B0A0F">
        <w:rPr>
          <w:rFonts w:ascii="Times New Roman" w:hAnsi="Times New Roman" w:cs="Times New Roman"/>
          <w:b/>
          <w:bCs/>
        </w:rPr>
        <w:t xml:space="preserve"> </w:t>
      </w:r>
      <w:r w:rsidR="006B0A0F" w:rsidRPr="009874C8">
        <w:rPr>
          <w:rFonts w:ascii="Times New Roman" w:hAnsi="Times New Roman" w:cs="Times New Roman"/>
        </w:rPr>
        <w:t>(10 points)</w:t>
      </w:r>
    </w:p>
    <w:p w14:paraId="2855B109" w14:textId="3253181E" w:rsidR="00911A72" w:rsidRPr="009874C8" w:rsidRDefault="00911A72" w:rsidP="00911A72">
      <w:pPr>
        <w:numPr>
          <w:ilvl w:val="1"/>
          <w:numId w:val="3"/>
        </w:numPr>
        <w:spacing w:after="0" w:line="240" w:lineRule="auto"/>
        <w:rPr>
          <w:rFonts w:ascii="Times New Roman" w:hAnsi="Times New Roman" w:cs="Times New Roman"/>
        </w:rPr>
      </w:pPr>
      <w:r>
        <w:rPr>
          <w:rFonts w:ascii="Times New Roman" w:hAnsi="Times New Roman" w:cs="Times New Roman"/>
          <w:b/>
          <w:bCs/>
        </w:rPr>
        <w:t xml:space="preserve">Final Presentation </w:t>
      </w:r>
      <w:r w:rsidR="006B0A0F" w:rsidRPr="009874C8">
        <w:rPr>
          <w:rFonts w:ascii="Times New Roman" w:hAnsi="Times New Roman" w:cs="Times New Roman"/>
        </w:rPr>
        <w:t>(20 points)</w:t>
      </w:r>
    </w:p>
    <w:p w14:paraId="60CE4D9A" w14:textId="2A4CF1B7" w:rsidR="00911A72" w:rsidRDefault="00911A72" w:rsidP="00911A72">
      <w:pPr>
        <w:numPr>
          <w:ilvl w:val="1"/>
          <w:numId w:val="3"/>
        </w:numPr>
        <w:spacing w:after="0" w:line="240" w:lineRule="auto"/>
        <w:rPr>
          <w:rFonts w:ascii="Times New Roman" w:hAnsi="Times New Roman" w:cs="Times New Roman"/>
        </w:rPr>
      </w:pPr>
      <w:r>
        <w:rPr>
          <w:rFonts w:ascii="Times New Roman" w:hAnsi="Times New Roman" w:cs="Times New Roman"/>
          <w:b/>
          <w:bCs/>
        </w:rPr>
        <w:t>Final Presentation Peer Review</w:t>
      </w:r>
      <w:r w:rsidR="009874C8">
        <w:rPr>
          <w:rFonts w:ascii="Times New Roman" w:hAnsi="Times New Roman" w:cs="Times New Roman"/>
          <w:b/>
          <w:bCs/>
        </w:rPr>
        <w:t xml:space="preserve"> </w:t>
      </w:r>
      <w:r w:rsidR="009874C8" w:rsidRPr="009874C8">
        <w:rPr>
          <w:rFonts w:ascii="Times New Roman" w:hAnsi="Times New Roman" w:cs="Times New Roman"/>
        </w:rPr>
        <w:t>(10 points)</w:t>
      </w:r>
    </w:p>
    <w:p w14:paraId="52FAC254" w14:textId="77777777" w:rsidR="006A1E08" w:rsidRDefault="006A1E08" w:rsidP="006A1E08">
      <w:pPr>
        <w:spacing w:after="0" w:line="240" w:lineRule="auto"/>
        <w:rPr>
          <w:rFonts w:ascii="Times New Roman" w:hAnsi="Times New Roman" w:cs="Times New Roman"/>
        </w:rPr>
      </w:pPr>
    </w:p>
    <w:p w14:paraId="6A6C59FC" w14:textId="20ABF94B" w:rsidR="00BE4E3A" w:rsidRDefault="006A1E08" w:rsidP="006A1E08">
      <w:pPr>
        <w:spacing w:after="0" w:line="240" w:lineRule="auto"/>
        <w:rPr>
          <w:rFonts w:ascii="Times New Roman" w:hAnsi="Times New Roman" w:cs="Times New Roman"/>
          <w:b/>
          <w:bCs/>
        </w:rPr>
      </w:pPr>
      <w:r w:rsidRPr="006A1E08">
        <w:rPr>
          <w:rFonts w:ascii="Times New Roman" w:hAnsi="Times New Roman" w:cs="Times New Roman"/>
          <w:b/>
          <w:bCs/>
        </w:rPr>
        <w:t>4.</w:t>
      </w:r>
      <w:r>
        <w:rPr>
          <w:rFonts w:ascii="Times New Roman" w:hAnsi="Times New Roman" w:cs="Times New Roman"/>
        </w:rPr>
        <w:t xml:space="preserve"> </w:t>
      </w:r>
      <w:r w:rsidR="00BE4E3A" w:rsidRPr="00C71991">
        <w:rPr>
          <w:rFonts w:ascii="Times New Roman" w:hAnsi="Times New Roman" w:cs="Times New Roman"/>
          <w:b/>
          <w:bCs/>
        </w:rPr>
        <w:t xml:space="preserve">Logic Model Activity and Reflection </w:t>
      </w:r>
    </w:p>
    <w:p w14:paraId="1F7E97A3" w14:textId="0A79834B" w:rsidR="00702859" w:rsidRPr="00702859" w:rsidRDefault="00702859" w:rsidP="00702859">
      <w:pPr>
        <w:pStyle w:val="ListParagraph"/>
        <w:numPr>
          <w:ilvl w:val="0"/>
          <w:numId w:val="3"/>
        </w:numPr>
        <w:spacing w:after="0" w:line="240" w:lineRule="auto"/>
        <w:rPr>
          <w:rFonts w:ascii="Times New Roman" w:hAnsi="Times New Roman" w:cs="Times New Roman"/>
        </w:rPr>
      </w:pPr>
      <w:r w:rsidRPr="00702859">
        <w:rPr>
          <w:rFonts w:ascii="Times New Roman" w:hAnsi="Times New Roman" w:cs="Times New Roman"/>
        </w:rPr>
        <w:t>The final product for this assignment is a 1-page word summary OR a 3 to 5-minute video recording to show completion of the assignment.</w:t>
      </w:r>
    </w:p>
    <w:p w14:paraId="568C08CD" w14:textId="1CDB5504" w:rsidR="00702859" w:rsidRDefault="00702859" w:rsidP="00A145C4">
      <w:pPr>
        <w:pStyle w:val="ListParagraph"/>
        <w:numPr>
          <w:ilvl w:val="1"/>
          <w:numId w:val="3"/>
        </w:numPr>
        <w:spacing w:after="0" w:line="240" w:lineRule="auto"/>
        <w:rPr>
          <w:rFonts w:ascii="Times New Roman" w:hAnsi="Times New Roman" w:cs="Times New Roman"/>
        </w:rPr>
      </w:pPr>
      <w:r w:rsidRPr="00702859">
        <w:rPr>
          <w:rFonts w:ascii="Times New Roman" w:hAnsi="Times New Roman" w:cs="Times New Roman"/>
        </w:rPr>
        <w:t xml:space="preserve">Complete the online modules from UW Extension on the Logic Model @ </w:t>
      </w:r>
      <w:hyperlink r:id="rId8" w:history="1">
        <w:r w:rsidR="00A145C4" w:rsidRPr="00540591">
          <w:rPr>
            <w:rStyle w:val="Hyperlink"/>
            <w:rFonts w:ascii="Times New Roman" w:hAnsi="Times New Roman" w:cs="Times New Roman"/>
          </w:rPr>
          <w:t>https://logicmodel.extension.wisc.edu/</w:t>
        </w:r>
      </w:hyperlink>
      <w:r w:rsidR="00A145C4">
        <w:rPr>
          <w:rFonts w:ascii="Times New Roman" w:hAnsi="Times New Roman" w:cs="Times New Roman"/>
        </w:rPr>
        <w:t xml:space="preserve"> </w:t>
      </w:r>
    </w:p>
    <w:p w14:paraId="2F7219C4" w14:textId="77777777" w:rsidR="00A145C4" w:rsidRDefault="00057BD4" w:rsidP="00A145C4">
      <w:pPr>
        <w:pStyle w:val="ListParagraph"/>
        <w:numPr>
          <w:ilvl w:val="1"/>
          <w:numId w:val="3"/>
        </w:numPr>
        <w:spacing w:after="0" w:line="240" w:lineRule="auto"/>
        <w:rPr>
          <w:rFonts w:ascii="Times New Roman" w:hAnsi="Times New Roman" w:cs="Times New Roman"/>
        </w:rPr>
      </w:pPr>
      <w:r w:rsidRPr="00A145C4">
        <w:rPr>
          <w:rFonts w:ascii="Times New Roman" w:hAnsi="Times New Roman" w:cs="Times New Roman"/>
        </w:rPr>
        <w:t xml:space="preserve">There are a </w:t>
      </w:r>
      <w:r w:rsidR="00702859" w:rsidRPr="00A145C4">
        <w:rPr>
          <w:rFonts w:ascii="Times New Roman" w:hAnsi="Times New Roman" w:cs="Times New Roman"/>
        </w:rPr>
        <w:t>series of activities in the online course</w:t>
      </w:r>
      <w:r w:rsidRPr="00A145C4">
        <w:rPr>
          <w:rFonts w:ascii="Times New Roman" w:hAnsi="Times New Roman" w:cs="Times New Roman"/>
        </w:rPr>
        <w:t xml:space="preserve"> </w:t>
      </w:r>
    </w:p>
    <w:p w14:paraId="42C03AB6" w14:textId="1C182EEF" w:rsidR="00702859" w:rsidRPr="00A145C4" w:rsidRDefault="00702859" w:rsidP="00A145C4">
      <w:pPr>
        <w:pStyle w:val="ListParagraph"/>
        <w:numPr>
          <w:ilvl w:val="1"/>
          <w:numId w:val="3"/>
        </w:numPr>
        <w:spacing w:after="0" w:line="240" w:lineRule="auto"/>
        <w:rPr>
          <w:rFonts w:ascii="Times New Roman" w:hAnsi="Times New Roman" w:cs="Times New Roman"/>
        </w:rPr>
      </w:pPr>
      <w:r w:rsidRPr="00A145C4">
        <w:rPr>
          <w:rFonts w:ascii="Times New Roman" w:hAnsi="Times New Roman" w:cs="Times New Roman"/>
        </w:rPr>
        <w:t xml:space="preserve">Comment on your scores and attempts </w:t>
      </w:r>
      <w:r w:rsidR="00B61AC7">
        <w:rPr>
          <w:rFonts w:ascii="Times New Roman" w:hAnsi="Times New Roman" w:cs="Times New Roman"/>
        </w:rPr>
        <w:t>either in a reflective video (3 to 5 minutes in length, a narrative summary, or a concept map)</w:t>
      </w:r>
    </w:p>
    <w:p w14:paraId="4A004062" w14:textId="77777777" w:rsidR="00702859" w:rsidRDefault="00702859" w:rsidP="00702859">
      <w:pPr>
        <w:spacing w:after="0" w:line="240" w:lineRule="auto"/>
        <w:rPr>
          <w:rFonts w:ascii="Times New Roman" w:hAnsi="Times New Roman" w:cs="Times New Roman"/>
        </w:rPr>
      </w:pPr>
    </w:p>
    <w:p w14:paraId="2D312288" w14:textId="0DC0EC7F" w:rsidR="006A1E08" w:rsidRDefault="00C71991" w:rsidP="006A1E08">
      <w:pPr>
        <w:spacing w:after="0" w:line="240" w:lineRule="auto"/>
        <w:rPr>
          <w:rFonts w:ascii="Times New Roman" w:hAnsi="Times New Roman" w:cs="Times New Roman"/>
        </w:rPr>
      </w:pPr>
      <w:r>
        <w:rPr>
          <w:rFonts w:ascii="Times New Roman" w:hAnsi="Times New Roman" w:cs="Times New Roman"/>
          <w:b/>
          <w:bCs/>
        </w:rPr>
        <w:t xml:space="preserve">5. </w:t>
      </w:r>
      <w:r w:rsidR="006A1E08" w:rsidRPr="006A1E08">
        <w:rPr>
          <w:rFonts w:ascii="Times New Roman" w:hAnsi="Times New Roman" w:cs="Times New Roman"/>
          <w:b/>
          <w:bCs/>
        </w:rPr>
        <w:t>Guest Speakers Reflections</w:t>
      </w:r>
      <w:r w:rsidR="007D6017">
        <w:rPr>
          <w:rFonts w:ascii="Times New Roman" w:hAnsi="Times New Roman" w:cs="Times New Roman"/>
          <w:b/>
          <w:bCs/>
        </w:rPr>
        <w:t xml:space="preserve"> and Summary</w:t>
      </w:r>
      <w:r w:rsidR="006A1E08">
        <w:rPr>
          <w:rFonts w:ascii="Times New Roman" w:hAnsi="Times New Roman" w:cs="Times New Roman"/>
        </w:rPr>
        <w:t xml:space="preserve"> (60 Points</w:t>
      </w:r>
      <w:r w:rsidR="006B0A0F">
        <w:rPr>
          <w:rFonts w:ascii="Times New Roman" w:hAnsi="Times New Roman" w:cs="Times New Roman"/>
        </w:rPr>
        <w:t xml:space="preserve"> Total</w:t>
      </w:r>
      <w:r w:rsidR="006A1E08">
        <w:rPr>
          <w:rFonts w:ascii="Times New Roman" w:hAnsi="Times New Roman" w:cs="Times New Roman"/>
        </w:rPr>
        <w:t>)</w:t>
      </w:r>
    </w:p>
    <w:p w14:paraId="16FFA2F4" w14:textId="77777777" w:rsidR="0032798D" w:rsidRPr="0032798D" w:rsidRDefault="0032798D" w:rsidP="0032798D">
      <w:pPr>
        <w:pStyle w:val="ListParagraph"/>
        <w:numPr>
          <w:ilvl w:val="0"/>
          <w:numId w:val="5"/>
        </w:numPr>
        <w:spacing w:after="0" w:line="240" w:lineRule="auto"/>
        <w:rPr>
          <w:rFonts w:ascii="Times New Roman" w:hAnsi="Times New Roman" w:cs="Times New Roman"/>
        </w:rPr>
      </w:pPr>
      <w:r w:rsidRPr="0032798D">
        <w:rPr>
          <w:rFonts w:ascii="Times New Roman" w:hAnsi="Times New Roman" w:cs="Times New Roman"/>
        </w:rPr>
        <w:t>Several assignments require you to reflect on guest speakers by connecting to the course content and developing your critical thinking and communication skills</w:t>
      </w:r>
    </w:p>
    <w:p w14:paraId="7C66CDDD" w14:textId="50132B7B" w:rsidR="0026309A" w:rsidRPr="00C574CD" w:rsidRDefault="0032798D" w:rsidP="0026309A">
      <w:pPr>
        <w:pStyle w:val="ListParagraph"/>
        <w:numPr>
          <w:ilvl w:val="0"/>
          <w:numId w:val="5"/>
        </w:numPr>
        <w:spacing w:after="0" w:line="240" w:lineRule="auto"/>
        <w:rPr>
          <w:rFonts w:ascii="Times New Roman" w:hAnsi="Times New Roman" w:cs="Times New Roman"/>
        </w:rPr>
      </w:pPr>
      <w:r w:rsidRPr="00C574CD">
        <w:rPr>
          <w:rFonts w:ascii="Times New Roman" w:hAnsi="Times New Roman" w:cs="Times New Roman"/>
        </w:rPr>
        <w:t>These assignments include a</w:t>
      </w:r>
      <w:r w:rsidR="009874C8" w:rsidRPr="00C574CD">
        <w:rPr>
          <w:rFonts w:ascii="Times New Roman" w:hAnsi="Times New Roman" w:cs="Times New Roman"/>
        </w:rPr>
        <w:t>n</w:t>
      </w:r>
      <w:r w:rsidRPr="00C574CD">
        <w:rPr>
          <w:rFonts w:ascii="Times New Roman" w:hAnsi="Times New Roman" w:cs="Times New Roman"/>
        </w:rPr>
        <w:t xml:space="preserve"> individual reflective video for each of the guest speakers</w:t>
      </w:r>
      <w:r w:rsidR="00C574CD" w:rsidRPr="00C574CD">
        <w:rPr>
          <w:rFonts w:ascii="Times New Roman" w:hAnsi="Times New Roman" w:cs="Times New Roman"/>
        </w:rPr>
        <w:t xml:space="preserve">; </w:t>
      </w:r>
      <w:r w:rsidR="0026309A" w:rsidRPr="00C574CD">
        <w:rPr>
          <w:rFonts w:ascii="Times New Roman" w:hAnsi="Times New Roman" w:cs="Times New Roman"/>
        </w:rPr>
        <w:t xml:space="preserve">8 @ 5 pts each = 40 Points </w:t>
      </w:r>
    </w:p>
    <w:p w14:paraId="0EF489DB" w14:textId="77777777" w:rsidR="0026309A" w:rsidRDefault="0026309A" w:rsidP="0026309A">
      <w:pPr>
        <w:pStyle w:val="ListParagraph"/>
        <w:numPr>
          <w:ilvl w:val="0"/>
          <w:numId w:val="5"/>
        </w:numPr>
        <w:spacing w:after="0" w:line="240" w:lineRule="auto"/>
        <w:rPr>
          <w:rFonts w:ascii="Times New Roman" w:hAnsi="Times New Roman" w:cs="Times New Roman"/>
        </w:rPr>
      </w:pPr>
      <w:r w:rsidRPr="006A1E08">
        <w:rPr>
          <w:rFonts w:ascii="Times New Roman" w:hAnsi="Times New Roman" w:cs="Times New Roman"/>
        </w:rPr>
        <w:t xml:space="preserve"> Summary (20 Points)</w:t>
      </w:r>
      <w:r>
        <w:rPr>
          <w:rFonts w:ascii="Times New Roman" w:hAnsi="Times New Roman" w:cs="Times New Roman"/>
        </w:rPr>
        <w:t xml:space="preserve"> – Written Paper</w:t>
      </w:r>
    </w:p>
    <w:p w14:paraId="778106FA" w14:textId="22FDDF00" w:rsidR="0032798D" w:rsidRPr="0032798D" w:rsidRDefault="0032798D" w:rsidP="0026309A">
      <w:pPr>
        <w:pStyle w:val="ListParagraph"/>
        <w:numPr>
          <w:ilvl w:val="1"/>
          <w:numId w:val="5"/>
        </w:numPr>
        <w:spacing w:after="0" w:line="240" w:lineRule="auto"/>
        <w:rPr>
          <w:rFonts w:ascii="Times New Roman" w:hAnsi="Times New Roman" w:cs="Times New Roman"/>
        </w:rPr>
      </w:pPr>
      <w:r w:rsidRPr="0032798D">
        <w:rPr>
          <w:rFonts w:ascii="Times New Roman" w:hAnsi="Times New Roman" w:cs="Times New Roman"/>
        </w:rPr>
        <w:t>A final written summary of the guest speakers includes the following:</w:t>
      </w:r>
    </w:p>
    <w:p w14:paraId="2BF59032" w14:textId="7964DC3D" w:rsidR="0032798D" w:rsidRPr="0032798D" w:rsidRDefault="0032798D" w:rsidP="001B57B5">
      <w:pPr>
        <w:pStyle w:val="ListParagraph"/>
        <w:numPr>
          <w:ilvl w:val="1"/>
          <w:numId w:val="5"/>
        </w:numPr>
        <w:spacing w:after="0" w:line="240" w:lineRule="auto"/>
        <w:ind w:left="1800"/>
        <w:rPr>
          <w:rFonts w:ascii="Times New Roman" w:hAnsi="Times New Roman" w:cs="Times New Roman"/>
        </w:rPr>
      </w:pPr>
      <w:r w:rsidRPr="0032798D">
        <w:rPr>
          <w:rFonts w:ascii="Times New Roman" w:hAnsi="Times New Roman" w:cs="Times New Roman"/>
        </w:rPr>
        <w:t xml:space="preserve">Thematic Synthesis: Identify core competencies mentioned across the </w:t>
      </w:r>
      <w:r w:rsidR="007D6017">
        <w:rPr>
          <w:rFonts w:ascii="Times New Roman" w:hAnsi="Times New Roman" w:cs="Times New Roman"/>
        </w:rPr>
        <w:t>8</w:t>
      </w:r>
      <w:r w:rsidRPr="0032798D">
        <w:rPr>
          <w:rFonts w:ascii="Times New Roman" w:hAnsi="Times New Roman" w:cs="Times New Roman"/>
        </w:rPr>
        <w:t xml:space="preserve"> speakers.</w:t>
      </w:r>
    </w:p>
    <w:p w14:paraId="06A98CE2" w14:textId="77777777" w:rsidR="0032798D" w:rsidRPr="0032798D" w:rsidRDefault="0032798D" w:rsidP="001B57B5">
      <w:pPr>
        <w:pStyle w:val="ListParagraph"/>
        <w:numPr>
          <w:ilvl w:val="1"/>
          <w:numId w:val="5"/>
        </w:numPr>
        <w:spacing w:after="0" w:line="240" w:lineRule="auto"/>
        <w:ind w:left="1800"/>
        <w:rPr>
          <w:rFonts w:ascii="Times New Roman" w:hAnsi="Times New Roman" w:cs="Times New Roman"/>
        </w:rPr>
      </w:pPr>
      <w:r w:rsidRPr="0032798D">
        <w:rPr>
          <w:rFonts w:ascii="Times New Roman" w:hAnsi="Times New Roman" w:cs="Times New Roman"/>
        </w:rPr>
        <w:t>Core Competencies: Assesses the core skills required for modern Extension work</w:t>
      </w:r>
    </w:p>
    <w:p w14:paraId="318E6EDA" w14:textId="77777777" w:rsidR="0032798D" w:rsidRPr="0032798D" w:rsidRDefault="0032798D" w:rsidP="001B57B5">
      <w:pPr>
        <w:pStyle w:val="ListParagraph"/>
        <w:numPr>
          <w:ilvl w:val="1"/>
          <w:numId w:val="5"/>
        </w:numPr>
        <w:spacing w:after="0" w:line="240" w:lineRule="auto"/>
        <w:ind w:left="1800"/>
        <w:rPr>
          <w:rFonts w:ascii="Times New Roman" w:hAnsi="Times New Roman" w:cs="Times New Roman"/>
        </w:rPr>
      </w:pPr>
      <w:r w:rsidRPr="0032798D">
        <w:rPr>
          <w:rFonts w:ascii="Times New Roman" w:hAnsi="Times New Roman" w:cs="Times New Roman"/>
        </w:rPr>
        <w:t>Critical Insight: Explain the value of diversity of programs and roles in the collective Extension mission.</w:t>
      </w:r>
    </w:p>
    <w:p w14:paraId="403F763D" w14:textId="77777777" w:rsidR="0032798D" w:rsidRPr="0032798D" w:rsidRDefault="0032798D" w:rsidP="001B57B5">
      <w:pPr>
        <w:pStyle w:val="ListParagraph"/>
        <w:numPr>
          <w:ilvl w:val="1"/>
          <w:numId w:val="5"/>
        </w:numPr>
        <w:spacing w:after="0" w:line="240" w:lineRule="auto"/>
        <w:ind w:left="1800"/>
        <w:rPr>
          <w:rFonts w:ascii="Times New Roman" w:hAnsi="Times New Roman" w:cs="Times New Roman"/>
        </w:rPr>
      </w:pPr>
      <w:r w:rsidRPr="0032798D">
        <w:rPr>
          <w:rFonts w:ascii="Times New Roman" w:hAnsi="Times New Roman" w:cs="Times New Roman"/>
        </w:rPr>
        <w:t>3 to 5 pages in length (not including references or title page)</w:t>
      </w:r>
    </w:p>
    <w:p w14:paraId="5DA7E237" w14:textId="77777777" w:rsidR="0032798D" w:rsidRPr="0032798D" w:rsidRDefault="0032798D" w:rsidP="001B57B5">
      <w:pPr>
        <w:pStyle w:val="ListParagraph"/>
        <w:numPr>
          <w:ilvl w:val="1"/>
          <w:numId w:val="5"/>
        </w:numPr>
        <w:spacing w:after="0" w:line="240" w:lineRule="auto"/>
        <w:ind w:left="1800"/>
        <w:rPr>
          <w:rFonts w:ascii="Times New Roman" w:hAnsi="Times New Roman" w:cs="Times New Roman"/>
        </w:rPr>
      </w:pPr>
      <w:r w:rsidRPr="0032798D">
        <w:rPr>
          <w:rFonts w:ascii="Times New Roman" w:hAnsi="Times New Roman" w:cs="Times New Roman"/>
        </w:rPr>
        <w:t>APA format - Times Roman 12 pt font, double-spaced, 1 inch margins</w:t>
      </w:r>
    </w:p>
    <w:p w14:paraId="0C9E52F1" w14:textId="77777777" w:rsidR="0032798D" w:rsidRPr="0032798D" w:rsidRDefault="0032798D" w:rsidP="001B57B5">
      <w:pPr>
        <w:pStyle w:val="ListParagraph"/>
        <w:numPr>
          <w:ilvl w:val="1"/>
          <w:numId w:val="5"/>
        </w:numPr>
        <w:spacing w:after="0" w:line="240" w:lineRule="auto"/>
        <w:ind w:left="1800"/>
        <w:rPr>
          <w:rFonts w:ascii="Times New Roman" w:hAnsi="Times New Roman" w:cs="Times New Roman"/>
        </w:rPr>
      </w:pPr>
      <w:r w:rsidRPr="0032798D">
        <w:rPr>
          <w:rFonts w:ascii="Times New Roman" w:hAnsi="Times New Roman" w:cs="Times New Roman"/>
        </w:rPr>
        <w:t>Supported with a minimum of 5 scholarly references</w:t>
      </w:r>
    </w:p>
    <w:p w14:paraId="76AC3BFB" w14:textId="77777777" w:rsidR="0057731A" w:rsidRDefault="0057731A" w:rsidP="001B57B5">
      <w:pPr>
        <w:spacing w:after="0" w:line="240" w:lineRule="auto"/>
        <w:ind w:left="360"/>
        <w:rPr>
          <w:rFonts w:ascii="Times New Roman" w:hAnsi="Times New Roman" w:cs="Times New Roman"/>
          <w:b/>
          <w:bCs/>
        </w:rPr>
      </w:pPr>
    </w:p>
    <w:p w14:paraId="602B69F2" w14:textId="0E33DCD9" w:rsidR="00594E7E" w:rsidRPr="00594E7E" w:rsidRDefault="00594E7E" w:rsidP="00594E7E">
      <w:pPr>
        <w:spacing w:after="0" w:line="240" w:lineRule="auto"/>
        <w:rPr>
          <w:rFonts w:ascii="Times New Roman" w:hAnsi="Times New Roman" w:cs="Times New Roman"/>
          <w:b/>
          <w:bCs/>
        </w:rPr>
      </w:pPr>
      <w:r w:rsidRPr="00594E7E">
        <w:rPr>
          <w:rFonts w:ascii="Times New Roman" w:hAnsi="Times New Roman" w:cs="Times New Roman"/>
          <w:b/>
          <w:bCs/>
        </w:rPr>
        <w:t>Spring 2026 Weekly Schedule</w:t>
      </w:r>
    </w:p>
    <w:p w14:paraId="7C8C52A2" w14:textId="25E15170"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Note: Assignments are due Tuesdays by 11:59 PM CST unless otherwise noted</w:t>
      </w:r>
    </w:p>
    <w:tbl>
      <w:tblPr>
        <w:tblW w:w="0" w:type="auto"/>
        <w:tblCellMar>
          <w:left w:w="0" w:type="dxa"/>
          <w:right w:w="0" w:type="dxa"/>
        </w:tblCellMar>
        <w:tblLook w:val="04A0" w:firstRow="1" w:lastRow="0" w:firstColumn="1" w:lastColumn="0" w:noHBand="0" w:noVBand="1"/>
      </w:tblPr>
      <w:tblGrid>
        <w:gridCol w:w="934"/>
        <w:gridCol w:w="926"/>
        <w:gridCol w:w="2138"/>
        <w:gridCol w:w="2081"/>
        <w:gridCol w:w="3265"/>
      </w:tblGrid>
      <w:tr w:rsidR="00594E7E" w:rsidRPr="00594E7E" w14:paraId="40782C94" w14:textId="77777777" w:rsidTr="00594E7E">
        <w:trPr>
          <w:tblHead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4B1C5F"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Week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8C2462"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Date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5C7C19"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Topic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11A345"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Guest Speaker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B18641" w14:textId="2CDE606D" w:rsidR="00594E7E" w:rsidRPr="00594E7E" w:rsidRDefault="005F18DE" w:rsidP="00594E7E">
            <w:pPr>
              <w:spacing w:after="0" w:line="240" w:lineRule="auto"/>
              <w:rPr>
                <w:rFonts w:ascii="Times New Roman" w:hAnsi="Times New Roman" w:cs="Times New Roman"/>
              </w:rPr>
            </w:pPr>
            <w:r>
              <w:rPr>
                <w:rFonts w:ascii="Times New Roman" w:hAnsi="Times New Roman" w:cs="Times New Roman"/>
                <w:b/>
                <w:bCs/>
              </w:rPr>
              <w:t xml:space="preserve">Assignment </w:t>
            </w:r>
            <w:r w:rsidR="00594E7E" w:rsidRPr="00594E7E">
              <w:rPr>
                <w:rFonts w:ascii="Times New Roman" w:hAnsi="Times New Roman" w:cs="Times New Roman"/>
                <w:b/>
                <w:bCs/>
              </w:rPr>
              <w:t>Deadlines</w:t>
            </w:r>
          </w:p>
        </w:tc>
      </w:tr>
      <w:tr w:rsidR="00594E7E" w:rsidRPr="00594E7E" w14:paraId="165DBD2B"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52EFBF"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C46540"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Jan 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6D338B"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Course Overview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5F5FE5"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EEAC89"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Review Syllabus</w:t>
            </w:r>
          </w:p>
        </w:tc>
      </w:tr>
      <w:tr w:rsidR="00594E7E" w:rsidRPr="00594E7E" w14:paraId="63052957"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2ED358"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6E9DB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Jan 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A4C7D8"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History &amp; Philosophy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93B849"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Geni Payne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118416"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Reflection 1; Select Topic</w:t>
            </w:r>
          </w:p>
        </w:tc>
      </w:tr>
      <w:tr w:rsidR="00594E7E" w:rsidRPr="00594E7E" w14:paraId="18066810"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0FD747"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C2B57A"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Jan 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B8FEBC"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Program Areas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113E0C"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Dr. Becky Barlow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8644B2"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Reflection 2</w:t>
            </w:r>
          </w:p>
        </w:tc>
      </w:tr>
      <w:tr w:rsidR="00594E7E" w:rsidRPr="00594E7E" w14:paraId="5EAB2FA8"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D2E9FB"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67168D"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Jan 28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D90D4B"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Legislation in the 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DFC991" w14:textId="413CAEA4"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TBD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4498EB"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Reflection 3</w:t>
            </w:r>
          </w:p>
        </w:tc>
      </w:tr>
      <w:tr w:rsidR="00594E7E" w:rsidRPr="00594E7E" w14:paraId="3478D997"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503A63"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DCD98E"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Feb 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930482"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Volunteer Management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20ECF5"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Dr. Danielle Rudolph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2F450D"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Reflection 4; Presentation Outline/Draft</w:t>
            </w:r>
          </w:p>
        </w:tc>
      </w:tr>
      <w:tr w:rsidR="00594E7E" w:rsidRPr="00594E7E" w14:paraId="602FA2DD"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4055D7"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29E6BC"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Feb 11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8574AA" w14:textId="25E3149C"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 xml:space="preserve">Social </w:t>
            </w:r>
            <w:r w:rsidR="00496F41">
              <w:rPr>
                <w:rFonts w:ascii="Times New Roman" w:hAnsi="Times New Roman" w:cs="Times New Roman"/>
              </w:rPr>
              <w:t>Equity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D98AB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R. Snoddy &amp; Dr. H. Cost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AAF96D"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Reflection 5</w:t>
            </w:r>
          </w:p>
        </w:tc>
      </w:tr>
      <w:tr w:rsidR="00594E7E" w:rsidRPr="00594E7E" w14:paraId="5B9713AE"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87D11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6CA91B"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Feb 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A05D87"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NO CLASS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30F36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F5F3CF"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Annotated Bibliography; Peer Review (Outline/Draft)</w:t>
            </w:r>
          </w:p>
        </w:tc>
      </w:tr>
      <w:tr w:rsidR="00594E7E" w:rsidRPr="00594E7E" w14:paraId="5CD3F961"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DADEFD"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A97583"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Feb 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0E081E" w14:textId="6B42E62A"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Professional Development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5A4576"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Karl Bradley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277C2F" w14:textId="77FAB2BA"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Reflection 6</w:t>
            </w:r>
            <w:r w:rsidR="007D6017">
              <w:rPr>
                <w:rFonts w:ascii="Times New Roman" w:hAnsi="Times New Roman" w:cs="Times New Roman"/>
              </w:rPr>
              <w:t>; Logics Model Reflection</w:t>
            </w:r>
          </w:p>
        </w:tc>
      </w:tr>
      <w:tr w:rsidR="00594E7E" w:rsidRPr="00594E7E" w14:paraId="65FE808C"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12E411"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lastRenderedPageBreak/>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C4343F"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Mar 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152715"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Program Evaluation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893470" w14:textId="76380079" w:rsidR="00594E7E" w:rsidRPr="00594E7E" w:rsidRDefault="0026309A" w:rsidP="00594E7E">
            <w:pPr>
              <w:spacing w:after="0" w:line="240" w:lineRule="auto"/>
              <w:rPr>
                <w:rFonts w:ascii="Times New Roman" w:hAnsi="Times New Roman" w:cs="Times New Roman"/>
              </w:rPr>
            </w:pPr>
            <w:r>
              <w:rPr>
                <w:rFonts w:ascii="Times New Roman" w:hAnsi="Times New Roman" w:cs="Times New Roman"/>
              </w:rPr>
              <w:t>TBD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AD5E12"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Reflection 7; Peer Review (Annotated Bib)</w:t>
            </w:r>
          </w:p>
        </w:tc>
      </w:tr>
      <w:tr w:rsidR="00594E7E" w:rsidRPr="00594E7E" w14:paraId="406586E5"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967AE9"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F626BD"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Mar 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3928A8"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SPRING BREAK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D98295"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NO CLASS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7367E5" w14:textId="1F4E7A65" w:rsidR="00594E7E" w:rsidRPr="00594E7E" w:rsidRDefault="00594E7E" w:rsidP="00594E7E">
            <w:pPr>
              <w:spacing w:after="0" w:line="240" w:lineRule="auto"/>
              <w:rPr>
                <w:rFonts w:ascii="Times New Roman" w:hAnsi="Times New Roman" w:cs="Times New Roman"/>
              </w:rPr>
            </w:pPr>
          </w:p>
        </w:tc>
      </w:tr>
      <w:tr w:rsidR="00594E7E" w:rsidRPr="00594E7E" w14:paraId="0FFA639C"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F4DCB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C3B33D"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Mar 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C020CC"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Global Extension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B712D7"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TBD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5AAF0C"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Review Canvas Resources</w:t>
            </w:r>
          </w:p>
        </w:tc>
      </w:tr>
      <w:tr w:rsidR="00594E7E" w:rsidRPr="00594E7E" w14:paraId="4D82288E"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CC221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11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441AE8"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Mar 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C8EE40"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Working Session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69016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TBD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6721A2"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Summary Research Paper</w:t>
            </w:r>
          </w:p>
        </w:tc>
      </w:tr>
      <w:tr w:rsidR="00594E7E" w:rsidRPr="00594E7E" w14:paraId="255D94EE"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5AAE39"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12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DA83FE"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Apr 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068576"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Presentations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3ABFB5"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Student Presentations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D9534D" w14:textId="352882B4"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Final Presentations Due – Session 1</w:t>
            </w:r>
          </w:p>
        </w:tc>
      </w:tr>
      <w:tr w:rsidR="00594E7E" w:rsidRPr="00594E7E" w14:paraId="18BFEB6A"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272DC7"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13F16E"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Apr 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21BD0A"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Presentations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5DE55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Student Presentations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337FEF" w14:textId="6162D29D"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Final Presentations Due – Session 2</w:t>
            </w:r>
          </w:p>
        </w:tc>
      </w:tr>
      <w:tr w:rsidR="00594E7E" w:rsidRPr="00594E7E" w14:paraId="1E283B2B"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B6F117"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4BBFF2"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Apr 15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0F706B"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Presentations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5899FA"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Student Presentations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17F53E" w14:textId="7712675F"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Final Presentations Due – Session 3</w:t>
            </w:r>
          </w:p>
        </w:tc>
      </w:tr>
      <w:tr w:rsidR="00594E7E" w:rsidRPr="00594E7E" w14:paraId="2A01AB47" w14:textId="77777777" w:rsidTr="00594E7E">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72ACD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b/>
                <w:bCs/>
              </w:rPr>
              <w:t>15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5CEA14"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Apr 22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8CC96C"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Future of Extension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180B01" w14:textId="77777777" w:rsidR="00594E7E" w:rsidRPr="00594E7E" w:rsidRDefault="00594E7E" w:rsidP="00594E7E">
            <w:pPr>
              <w:spacing w:after="0" w:line="240" w:lineRule="auto"/>
              <w:rPr>
                <w:rFonts w:ascii="Times New Roman" w:hAnsi="Times New Roman" w:cs="Times New Roman"/>
              </w:rPr>
            </w:pPr>
            <w:r w:rsidRPr="00594E7E">
              <w:rPr>
                <w:rFonts w:ascii="Times New Roman" w:hAnsi="Times New Roman" w:cs="Times New Roman"/>
              </w:rPr>
              <w:t>Lessons Learned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6AE5E1" w14:textId="706D8DA4" w:rsidR="00594E7E" w:rsidRPr="00594E7E" w:rsidRDefault="00BB1A75" w:rsidP="00594E7E">
            <w:pPr>
              <w:spacing w:after="0" w:line="240" w:lineRule="auto"/>
              <w:rPr>
                <w:rFonts w:ascii="Times New Roman" w:hAnsi="Times New Roman" w:cs="Times New Roman"/>
              </w:rPr>
            </w:pPr>
            <w:r>
              <w:rPr>
                <w:rFonts w:ascii="Times New Roman" w:hAnsi="Times New Roman" w:cs="Times New Roman"/>
              </w:rPr>
              <w:t>Final Grading</w:t>
            </w:r>
          </w:p>
        </w:tc>
      </w:tr>
    </w:tbl>
    <w:p w14:paraId="1D148D29" w14:textId="2C01E69C" w:rsidR="00594E7E" w:rsidRPr="00594E7E" w:rsidRDefault="00594E7E" w:rsidP="00594E7E">
      <w:pPr>
        <w:spacing w:after="0" w:line="240" w:lineRule="auto"/>
        <w:rPr>
          <w:rFonts w:ascii="Times New Roman" w:hAnsi="Times New Roman" w:cs="Times New Roman"/>
        </w:rPr>
      </w:pPr>
    </w:p>
    <w:p w14:paraId="38782F3B" w14:textId="77777777" w:rsidR="00594E7E" w:rsidRPr="00594E7E" w:rsidRDefault="00594E7E" w:rsidP="00594E7E">
      <w:pPr>
        <w:spacing w:after="0" w:line="240" w:lineRule="auto"/>
        <w:rPr>
          <w:rFonts w:ascii="Times New Roman" w:hAnsi="Times New Roman" w:cs="Times New Roman"/>
          <w:b/>
          <w:bCs/>
        </w:rPr>
      </w:pPr>
      <w:r w:rsidRPr="00594E7E">
        <w:rPr>
          <w:rFonts w:ascii="Times New Roman" w:hAnsi="Times New Roman" w:cs="Times New Roman"/>
          <w:b/>
          <w:bCs/>
        </w:rPr>
        <w:t>Key Course Policies</w:t>
      </w:r>
    </w:p>
    <w:p w14:paraId="09EB63DC" w14:textId="599DF719" w:rsidR="00B86DE4" w:rsidRPr="00B86DE4" w:rsidRDefault="00B86DE4" w:rsidP="00B86DE4">
      <w:pPr>
        <w:numPr>
          <w:ilvl w:val="0"/>
          <w:numId w:val="4"/>
        </w:numPr>
        <w:spacing w:after="0" w:line="240" w:lineRule="auto"/>
        <w:rPr>
          <w:rFonts w:ascii="Times New Roman" w:hAnsi="Times New Roman" w:cs="Times New Roman"/>
        </w:rPr>
      </w:pPr>
      <w:r>
        <w:rPr>
          <w:rFonts w:ascii="Times New Roman" w:hAnsi="Times New Roman" w:cs="Times New Roman"/>
          <w:b/>
          <w:bCs/>
        </w:rPr>
        <w:t xml:space="preserve">Academic Integrity: </w:t>
      </w:r>
      <w:r w:rsidRPr="00B86DE4">
        <w:rPr>
          <w:rFonts w:ascii="Times New Roman" w:hAnsi="Times New Roman" w:cs="Times New Roman"/>
        </w:rPr>
        <w:t>To maintain the integrity of our learning environment, all students must follow these standards:</w:t>
      </w:r>
    </w:p>
    <w:p w14:paraId="34279042" w14:textId="77777777" w:rsidR="00B86DE4" w:rsidRPr="00B86DE4" w:rsidRDefault="00B86DE4" w:rsidP="00B86DE4">
      <w:pPr>
        <w:numPr>
          <w:ilvl w:val="1"/>
          <w:numId w:val="4"/>
        </w:numPr>
        <w:spacing w:after="0" w:line="240" w:lineRule="auto"/>
        <w:rPr>
          <w:rFonts w:ascii="Times New Roman" w:hAnsi="Times New Roman" w:cs="Times New Roman"/>
        </w:rPr>
      </w:pPr>
      <w:r w:rsidRPr="00B86DE4">
        <w:rPr>
          <w:rFonts w:ascii="Times New Roman" w:hAnsi="Times New Roman" w:cs="Times New Roman"/>
          <w:b/>
          <w:bCs/>
        </w:rPr>
        <w:t>Submit Original Work:</w:t>
      </w:r>
      <w:r w:rsidRPr="00B86DE4">
        <w:rPr>
          <w:rFonts w:ascii="Times New Roman" w:hAnsi="Times New Roman" w:cs="Times New Roman"/>
        </w:rPr>
        <w:t xml:space="preserve"> Plagiarism and cheating are strictly prohibited. We follow the AU Student Policy eHandbook for all academic regulations.</w:t>
      </w:r>
    </w:p>
    <w:p w14:paraId="691C70C5" w14:textId="77777777" w:rsidR="00B86DE4" w:rsidRPr="00B86DE4" w:rsidRDefault="00B86DE4" w:rsidP="00B86DE4">
      <w:pPr>
        <w:numPr>
          <w:ilvl w:val="1"/>
          <w:numId w:val="4"/>
        </w:numPr>
        <w:spacing w:after="0" w:line="240" w:lineRule="auto"/>
        <w:rPr>
          <w:rFonts w:ascii="Times New Roman" w:hAnsi="Times New Roman" w:cs="Times New Roman"/>
        </w:rPr>
      </w:pPr>
      <w:r w:rsidRPr="00B86DE4">
        <w:rPr>
          <w:rFonts w:ascii="Times New Roman" w:hAnsi="Times New Roman" w:cs="Times New Roman"/>
          <w:b/>
          <w:bCs/>
        </w:rPr>
        <w:t>No "Double-Dipping":</w:t>
      </w:r>
      <w:r w:rsidRPr="00B86DE4">
        <w:rPr>
          <w:rFonts w:ascii="Times New Roman" w:hAnsi="Times New Roman" w:cs="Times New Roman"/>
        </w:rPr>
        <w:t xml:space="preserve"> You may not submit work for this class that was previously turned in for credit in another course. Doing so will result in a zero for the assignment.</w:t>
      </w:r>
    </w:p>
    <w:p w14:paraId="55B90EF0" w14:textId="26BAA76A" w:rsidR="00B86DE4" w:rsidRPr="00B86DE4" w:rsidRDefault="00B86DE4" w:rsidP="00B86DE4">
      <w:pPr>
        <w:numPr>
          <w:ilvl w:val="1"/>
          <w:numId w:val="4"/>
        </w:numPr>
        <w:spacing w:after="0" w:line="240" w:lineRule="auto"/>
        <w:rPr>
          <w:rFonts w:ascii="Times New Roman" w:hAnsi="Times New Roman" w:cs="Times New Roman"/>
        </w:rPr>
      </w:pPr>
      <w:r w:rsidRPr="00B86DE4">
        <w:rPr>
          <w:rFonts w:ascii="Times New Roman" w:hAnsi="Times New Roman" w:cs="Times New Roman"/>
          <w:b/>
          <w:bCs/>
        </w:rPr>
        <w:t>When in Doubt, Ask:</w:t>
      </w:r>
      <w:r w:rsidRPr="00B86DE4">
        <w:rPr>
          <w:rFonts w:ascii="Times New Roman" w:hAnsi="Times New Roman" w:cs="Times New Roman"/>
        </w:rPr>
        <w:t xml:space="preserve"> You are responsible for understanding AU’s honesty guidelines. If you </w:t>
      </w:r>
      <w:r w:rsidR="00717176" w:rsidRPr="00B86DE4">
        <w:rPr>
          <w:rFonts w:ascii="Times New Roman" w:hAnsi="Times New Roman" w:cs="Times New Roman"/>
        </w:rPr>
        <w:t>are</w:t>
      </w:r>
      <w:r w:rsidRPr="00B86DE4">
        <w:rPr>
          <w:rFonts w:ascii="Times New Roman" w:hAnsi="Times New Roman" w:cs="Times New Roman"/>
        </w:rPr>
        <w:t xml:space="preserve"> unsure if your work meets these standards, contact me for clarification before the deadline.</w:t>
      </w:r>
    </w:p>
    <w:p w14:paraId="75B8B7A5" w14:textId="118731C6" w:rsidR="00594E7E" w:rsidRDefault="00594E7E" w:rsidP="00594E7E">
      <w:pPr>
        <w:numPr>
          <w:ilvl w:val="0"/>
          <w:numId w:val="4"/>
        </w:numPr>
        <w:spacing w:after="0" w:line="240" w:lineRule="auto"/>
        <w:rPr>
          <w:rFonts w:ascii="Times New Roman" w:hAnsi="Times New Roman" w:cs="Times New Roman"/>
        </w:rPr>
      </w:pPr>
      <w:r w:rsidRPr="00594E7E">
        <w:rPr>
          <w:rFonts w:ascii="Times New Roman" w:hAnsi="Times New Roman" w:cs="Times New Roman"/>
          <w:b/>
          <w:bCs/>
        </w:rPr>
        <w:t>AI Policy:</w:t>
      </w:r>
      <w:r w:rsidRPr="00594E7E">
        <w:rPr>
          <w:rFonts w:ascii="Times New Roman" w:hAnsi="Times New Roman" w:cs="Times New Roman"/>
        </w:rPr>
        <w:t xml:space="preserve"> AI tools (e.g., ChatGPT) are permitted to augment the writing process However, you must include an </w:t>
      </w:r>
      <w:r w:rsidRPr="00594E7E">
        <w:rPr>
          <w:rFonts w:ascii="Times New Roman" w:hAnsi="Times New Roman" w:cs="Times New Roman"/>
          <w:b/>
          <w:bCs/>
        </w:rPr>
        <w:t>Author’s Note</w:t>
      </w:r>
      <w:r w:rsidRPr="00594E7E">
        <w:rPr>
          <w:rFonts w:ascii="Times New Roman" w:hAnsi="Times New Roman" w:cs="Times New Roman"/>
        </w:rPr>
        <w:t xml:space="preserve"> explaining how the AI was used and its value to your work. Unacknowledged use constitutes academic dishonesty.</w:t>
      </w:r>
      <w:r w:rsidR="00AE468D">
        <w:rPr>
          <w:rFonts w:ascii="Times New Roman" w:hAnsi="Times New Roman" w:cs="Times New Roman"/>
        </w:rPr>
        <w:t xml:space="preserve"> For additional guidance, please see </w:t>
      </w:r>
      <w:hyperlink r:id="rId9" w:history="1">
        <w:r w:rsidR="007240F9" w:rsidRPr="003F73C8">
          <w:rPr>
            <w:rStyle w:val="Hyperlink"/>
            <w:rFonts w:ascii="Times New Roman" w:hAnsi="Times New Roman" w:cs="Times New Roman"/>
          </w:rPr>
          <w:t>https://www.auburn.edu/academic/provost/resources/optional-guidelines-ai.php</w:t>
        </w:r>
      </w:hyperlink>
    </w:p>
    <w:p w14:paraId="4A6A28EE" w14:textId="0C22C8B6" w:rsidR="00594E7E" w:rsidRPr="00594E7E" w:rsidRDefault="00594E7E" w:rsidP="00594E7E">
      <w:pPr>
        <w:numPr>
          <w:ilvl w:val="0"/>
          <w:numId w:val="4"/>
        </w:numPr>
        <w:spacing w:after="0" w:line="240" w:lineRule="auto"/>
        <w:rPr>
          <w:rFonts w:ascii="Times New Roman" w:hAnsi="Times New Roman" w:cs="Times New Roman"/>
        </w:rPr>
      </w:pPr>
      <w:r w:rsidRPr="00594E7E">
        <w:rPr>
          <w:rFonts w:ascii="Times New Roman" w:hAnsi="Times New Roman" w:cs="Times New Roman"/>
          <w:b/>
          <w:bCs/>
        </w:rPr>
        <w:t>Late Work:</w:t>
      </w:r>
      <w:r w:rsidRPr="00594E7E">
        <w:rPr>
          <w:rFonts w:ascii="Times New Roman" w:hAnsi="Times New Roman" w:cs="Times New Roman"/>
        </w:rPr>
        <w:t xml:space="preserve"> Accepted only with valid, documented excuses according to AU policy. You must notify the instructor </w:t>
      </w:r>
      <w:r w:rsidRPr="00594E7E">
        <w:rPr>
          <w:rFonts w:ascii="Times New Roman" w:hAnsi="Times New Roman" w:cs="Times New Roman"/>
          <w:b/>
          <w:bCs/>
        </w:rPr>
        <w:t>before</w:t>
      </w:r>
      <w:r w:rsidRPr="00594E7E">
        <w:rPr>
          <w:rFonts w:ascii="Times New Roman" w:hAnsi="Times New Roman" w:cs="Times New Roman"/>
        </w:rPr>
        <w:t xml:space="preserve"> the deadline.</w:t>
      </w:r>
    </w:p>
    <w:p w14:paraId="65B11331" w14:textId="0710F6FC" w:rsidR="00594E7E" w:rsidRDefault="00594E7E" w:rsidP="00594E7E">
      <w:pPr>
        <w:numPr>
          <w:ilvl w:val="0"/>
          <w:numId w:val="4"/>
        </w:numPr>
        <w:spacing w:after="0" w:line="240" w:lineRule="auto"/>
        <w:rPr>
          <w:rFonts w:ascii="Times New Roman" w:hAnsi="Times New Roman" w:cs="Times New Roman"/>
        </w:rPr>
      </w:pPr>
      <w:r w:rsidRPr="00594E7E">
        <w:rPr>
          <w:rFonts w:ascii="Times New Roman" w:hAnsi="Times New Roman" w:cs="Times New Roman"/>
          <w:b/>
          <w:bCs/>
        </w:rPr>
        <w:t>Attendance:</w:t>
      </w:r>
      <w:r w:rsidRPr="00594E7E">
        <w:rPr>
          <w:rFonts w:ascii="Times New Roman" w:hAnsi="Times New Roman" w:cs="Times New Roman"/>
        </w:rPr>
        <w:t xml:space="preserve"> Weekly Zoom attendance is mandatory. For every 3 hours of class time, expect 6–9 hours of independent study and reflection.</w:t>
      </w:r>
    </w:p>
    <w:p w14:paraId="7B7B59CD" w14:textId="30346400" w:rsidR="00594E7E" w:rsidRDefault="00594E7E" w:rsidP="00594E7E">
      <w:pPr>
        <w:numPr>
          <w:ilvl w:val="0"/>
          <w:numId w:val="4"/>
        </w:numPr>
        <w:spacing w:after="0" w:line="240" w:lineRule="auto"/>
        <w:rPr>
          <w:rFonts w:ascii="Times New Roman" w:hAnsi="Times New Roman" w:cs="Times New Roman"/>
        </w:rPr>
      </w:pPr>
      <w:r w:rsidRPr="00594E7E">
        <w:rPr>
          <w:rFonts w:ascii="Times New Roman" w:hAnsi="Times New Roman" w:cs="Times New Roman"/>
          <w:b/>
          <w:bCs/>
        </w:rPr>
        <w:lastRenderedPageBreak/>
        <w:t>Technology:</w:t>
      </w:r>
      <w:r>
        <w:rPr>
          <w:rFonts w:ascii="Times New Roman" w:hAnsi="Times New Roman" w:cs="Times New Roman"/>
        </w:rPr>
        <w:t xml:space="preserve"> </w:t>
      </w:r>
      <w:r w:rsidRPr="00594E7E">
        <w:rPr>
          <w:rFonts w:ascii="Times New Roman" w:hAnsi="Times New Roman" w:cs="Times New Roman"/>
        </w:rPr>
        <w:t>A student taking this course will need a reliable computer, Internet access, webcam, microphone, and must understand how to operate a variety of software programs. Some items and functions in Canvas DO NOT work in the mobile or tablet environment.</w:t>
      </w:r>
    </w:p>
    <w:p w14:paraId="4B315285" w14:textId="7605865D" w:rsidR="00DC487C" w:rsidRDefault="00DC487C" w:rsidP="00DC487C">
      <w:pPr>
        <w:numPr>
          <w:ilvl w:val="0"/>
          <w:numId w:val="4"/>
        </w:numPr>
        <w:spacing w:after="0" w:line="240" w:lineRule="auto"/>
        <w:rPr>
          <w:rFonts w:ascii="Times New Roman" w:hAnsi="Times New Roman" w:cs="Times New Roman"/>
        </w:rPr>
      </w:pPr>
      <w:r w:rsidRPr="00DC487C">
        <w:rPr>
          <w:rFonts w:ascii="Times New Roman" w:hAnsi="Times New Roman" w:cs="Times New Roman"/>
          <w:b/>
          <w:bCs/>
        </w:rPr>
        <w:t>Peer Review:</w:t>
      </w:r>
      <w:r w:rsidRPr="00DC487C">
        <w:rPr>
          <w:rFonts w:ascii="Times New Roman" w:hAnsi="Times New Roman" w:cs="Times New Roman"/>
        </w:rPr>
        <w:t xml:space="preserve"> Several assignments require you to provide classmates with constructive feedback, including suggestions for improvement and necessary corrections. To guide this process, specific rubrics are provided within Canvas. Peer review is a proven learning technique designed to sharpen critical thinking and deepen your understanding of the course material. Please note that your grade is based on the quality and depth of the feedback you provide.</w:t>
      </w:r>
    </w:p>
    <w:p w14:paraId="4A17D09A" w14:textId="1E851FFB" w:rsidR="006A1E08" w:rsidRDefault="006A1E08" w:rsidP="00DC487C">
      <w:pPr>
        <w:pStyle w:val="ListParagraph"/>
        <w:numPr>
          <w:ilvl w:val="0"/>
          <w:numId w:val="4"/>
        </w:numPr>
        <w:spacing w:after="0" w:line="240" w:lineRule="auto"/>
        <w:rPr>
          <w:rFonts w:ascii="Times New Roman" w:hAnsi="Times New Roman" w:cs="Times New Roman"/>
        </w:rPr>
      </w:pPr>
      <w:r w:rsidRPr="006A1E08">
        <w:rPr>
          <w:rFonts w:ascii="Times New Roman" w:hAnsi="Times New Roman" w:cs="Times New Roman"/>
          <w:b/>
          <w:bCs/>
        </w:rPr>
        <w:t xml:space="preserve">Group or Team Assignments: </w:t>
      </w:r>
      <w:r w:rsidRPr="006A1E08">
        <w:rPr>
          <w:rFonts w:ascii="Times New Roman" w:hAnsi="Times New Roman" w:cs="Times New Roman"/>
        </w:rPr>
        <w:t>For group assignments, grades are determined by both collective output and individual contribution. Unsatisfactory participation may result in a reduced grade for the specific assignment or your overall participation score. To ensure accountability, you may be required to submit peer- and self-evaluations to assess each team member’s performance and workload distribution.</w:t>
      </w:r>
    </w:p>
    <w:p w14:paraId="14BC46F4" w14:textId="77777777" w:rsidR="00B86DE4" w:rsidRPr="00B86DE4" w:rsidRDefault="00B86DE4" w:rsidP="00B86DE4">
      <w:pPr>
        <w:pStyle w:val="ListParagraph"/>
        <w:numPr>
          <w:ilvl w:val="0"/>
          <w:numId w:val="4"/>
        </w:numPr>
        <w:spacing w:after="0" w:line="240" w:lineRule="auto"/>
        <w:rPr>
          <w:rFonts w:ascii="Times New Roman" w:hAnsi="Times New Roman" w:cs="Times New Roman"/>
          <w:b/>
          <w:bCs/>
        </w:rPr>
      </w:pPr>
      <w:r w:rsidRPr="00B86DE4">
        <w:rPr>
          <w:rFonts w:ascii="Times New Roman" w:hAnsi="Times New Roman" w:cs="Times New Roman"/>
          <w:b/>
          <w:bCs/>
        </w:rPr>
        <w:t>Accommodations &amp; Accessibility</w:t>
      </w:r>
    </w:p>
    <w:p w14:paraId="507E38D1" w14:textId="526A439A" w:rsidR="00B86DE4" w:rsidRPr="00B86DE4" w:rsidRDefault="00B86DE4" w:rsidP="00B86DE4">
      <w:pPr>
        <w:pStyle w:val="ListParagraph"/>
        <w:numPr>
          <w:ilvl w:val="1"/>
          <w:numId w:val="4"/>
        </w:numPr>
        <w:spacing w:after="0" w:line="240" w:lineRule="auto"/>
        <w:rPr>
          <w:rFonts w:ascii="Times New Roman" w:hAnsi="Times New Roman" w:cs="Times New Roman"/>
        </w:rPr>
      </w:pPr>
      <w:r w:rsidRPr="00B86DE4">
        <w:rPr>
          <w:rFonts w:ascii="Times New Roman" w:hAnsi="Times New Roman" w:cs="Times New Roman"/>
          <w:b/>
          <w:bCs/>
        </w:rPr>
        <w:t>Requesting Accommodations</w:t>
      </w:r>
      <w:r w:rsidRPr="00B86DE4">
        <w:rPr>
          <w:rFonts w:ascii="Times New Roman" w:hAnsi="Times New Roman" w:cs="Times New Roman"/>
        </w:rPr>
        <w:t>: Students requiring accommodations must submit their approved documentation electronically through the standard AU process.</w:t>
      </w:r>
    </w:p>
    <w:p w14:paraId="32C1EB1C" w14:textId="77777777" w:rsidR="00B86DE4" w:rsidRPr="00B86DE4" w:rsidRDefault="00B86DE4" w:rsidP="00B86DE4">
      <w:pPr>
        <w:pStyle w:val="ListParagraph"/>
        <w:numPr>
          <w:ilvl w:val="1"/>
          <w:numId w:val="4"/>
        </w:numPr>
        <w:spacing w:after="0" w:line="240" w:lineRule="auto"/>
        <w:rPr>
          <w:rFonts w:ascii="Times New Roman" w:hAnsi="Times New Roman" w:cs="Times New Roman"/>
        </w:rPr>
      </w:pPr>
      <w:r w:rsidRPr="00B86DE4">
        <w:rPr>
          <w:rFonts w:ascii="Times New Roman" w:hAnsi="Times New Roman" w:cs="Times New Roman"/>
          <w:b/>
          <w:bCs/>
        </w:rPr>
        <w:t>Mandatory Meeting:</w:t>
      </w:r>
      <w:r w:rsidRPr="00B86DE4">
        <w:rPr>
          <w:rFonts w:ascii="Times New Roman" w:hAnsi="Times New Roman" w:cs="Times New Roman"/>
        </w:rPr>
        <w:t xml:space="preserve"> In accordance with AU policy, accommodations go into effect only after you have met with me to discuss them. Please schedule an individual appointment during the first week of classes.</w:t>
      </w:r>
    </w:p>
    <w:p w14:paraId="4FE7195C" w14:textId="34F8F59E" w:rsidR="00B86DE4" w:rsidRPr="00B86DE4" w:rsidRDefault="00B86DE4" w:rsidP="00B86DE4">
      <w:pPr>
        <w:pStyle w:val="ListParagraph"/>
        <w:numPr>
          <w:ilvl w:val="1"/>
          <w:numId w:val="4"/>
        </w:numPr>
        <w:spacing w:after="0" w:line="240" w:lineRule="auto"/>
        <w:rPr>
          <w:rFonts w:ascii="Times New Roman" w:hAnsi="Times New Roman" w:cs="Times New Roman"/>
        </w:rPr>
      </w:pPr>
      <w:r w:rsidRPr="00B86DE4">
        <w:rPr>
          <w:rFonts w:ascii="Times New Roman" w:hAnsi="Times New Roman" w:cs="Times New Roman"/>
          <w:b/>
          <w:bCs/>
        </w:rPr>
        <w:t>Audio/Visual Support:</w:t>
      </w:r>
      <w:r w:rsidRPr="00B86DE4">
        <w:rPr>
          <w:rFonts w:ascii="Times New Roman" w:hAnsi="Times New Roman" w:cs="Times New Roman"/>
        </w:rPr>
        <w:t xml:space="preserve"> Some sessions may be recorded. You can enable closed-captioning during live sessions or review recordings afterward to aid comprehension.</w:t>
      </w:r>
    </w:p>
    <w:p w14:paraId="687358CB" w14:textId="77777777" w:rsidR="00B86DE4" w:rsidRPr="00B86DE4" w:rsidRDefault="00B86DE4" w:rsidP="00B86DE4">
      <w:pPr>
        <w:pStyle w:val="ListParagraph"/>
        <w:numPr>
          <w:ilvl w:val="1"/>
          <w:numId w:val="4"/>
        </w:numPr>
        <w:spacing w:after="0" w:line="240" w:lineRule="auto"/>
        <w:rPr>
          <w:rFonts w:ascii="Times New Roman" w:hAnsi="Times New Roman" w:cs="Times New Roman"/>
        </w:rPr>
      </w:pPr>
      <w:r w:rsidRPr="00B86DE4">
        <w:rPr>
          <w:rFonts w:ascii="Times New Roman" w:hAnsi="Times New Roman" w:cs="Times New Roman"/>
          <w:b/>
          <w:bCs/>
        </w:rPr>
        <w:t>External Materials:</w:t>
      </w:r>
      <w:r w:rsidRPr="00B86DE4">
        <w:rPr>
          <w:rFonts w:ascii="Times New Roman" w:hAnsi="Times New Roman" w:cs="Times New Roman"/>
        </w:rPr>
        <w:t xml:space="preserve"> Most external video content includes closed captioning (CC) and transcripts for note-taking support.</w:t>
      </w:r>
    </w:p>
    <w:p w14:paraId="7DD3CA68" w14:textId="3E2D7547" w:rsidR="00B86DE4" w:rsidRPr="00594E7E" w:rsidRDefault="00B86DE4" w:rsidP="00B86DE4">
      <w:pPr>
        <w:pStyle w:val="ListParagraph"/>
        <w:numPr>
          <w:ilvl w:val="1"/>
          <w:numId w:val="4"/>
        </w:numPr>
        <w:spacing w:after="0" w:line="240" w:lineRule="auto"/>
        <w:rPr>
          <w:rFonts w:ascii="Times New Roman" w:hAnsi="Times New Roman" w:cs="Times New Roman"/>
        </w:rPr>
      </w:pPr>
      <w:r w:rsidRPr="00B86DE4">
        <w:rPr>
          <w:rFonts w:ascii="Times New Roman" w:hAnsi="Times New Roman" w:cs="Times New Roman"/>
          <w:b/>
          <w:bCs/>
        </w:rPr>
        <w:t>Contact Information:</w:t>
      </w:r>
      <w:r w:rsidRPr="00B86DE4">
        <w:rPr>
          <w:rFonts w:ascii="Times New Roman" w:hAnsi="Times New Roman" w:cs="Times New Roman"/>
        </w:rPr>
        <w:t xml:space="preserve"> For questions regarding eligibility, contact the Office of Accessibility at 1228 Haley Center or 334-844-2096 (voice/TDD).</w:t>
      </w:r>
    </w:p>
    <w:p w14:paraId="139B2676" w14:textId="77777777" w:rsidR="00594E7E" w:rsidRDefault="00594E7E" w:rsidP="00594E7E">
      <w:pPr>
        <w:spacing w:after="0" w:line="240" w:lineRule="auto"/>
        <w:rPr>
          <w:rFonts w:ascii="Times New Roman" w:hAnsi="Times New Roman" w:cs="Times New Roman"/>
        </w:rPr>
      </w:pPr>
    </w:p>
    <w:p w14:paraId="421890EE" w14:textId="77777777" w:rsidR="00594E7E" w:rsidRDefault="00594E7E" w:rsidP="00594E7E">
      <w:pPr>
        <w:spacing w:after="0" w:line="240" w:lineRule="auto"/>
        <w:rPr>
          <w:rFonts w:ascii="Times New Roman" w:hAnsi="Times New Roman" w:cs="Times New Roman"/>
          <w:b/>
          <w:bCs/>
        </w:rPr>
      </w:pPr>
      <w:r w:rsidRPr="00594E7E">
        <w:rPr>
          <w:rFonts w:ascii="Times New Roman" w:hAnsi="Times New Roman" w:cs="Times New Roman"/>
          <w:b/>
          <w:bCs/>
        </w:rPr>
        <w:t>Justification for Graduate Credit:</w:t>
      </w:r>
    </w:p>
    <w:p w14:paraId="76CA33B5" w14:textId="77777777" w:rsidR="009A61D4" w:rsidRDefault="009A61D4" w:rsidP="009A61D4">
      <w:pPr>
        <w:pStyle w:val="NormalWeb"/>
      </w:pPr>
      <w:r>
        <w:t xml:space="preserve">As a graduate-level course in Adult Education, </w:t>
      </w:r>
      <w:r>
        <w:rPr>
          <w:b/>
          <w:bCs/>
        </w:rPr>
        <w:t>ADED 7670</w:t>
      </w:r>
      <w:r>
        <w:t xml:space="preserve"> requires students to move beyond foundational knowledge toward high-level synthesis and professional application. This course is justified for graduate credit based on the following rigorous standards:</w:t>
      </w:r>
    </w:p>
    <w:p w14:paraId="462EAE60" w14:textId="77777777" w:rsidR="009A61D4" w:rsidRDefault="009A61D4" w:rsidP="009A61D4">
      <w:pPr>
        <w:pStyle w:val="NormalWeb"/>
        <w:numPr>
          <w:ilvl w:val="0"/>
          <w:numId w:val="9"/>
        </w:numPr>
      </w:pPr>
      <w:r>
        <w:rPr>
          <w:rStyle w:val="citation-416"/>
          <w:rFonts w:eastAsiaTheme="majorEastAsia"/>
          <w:b/>
          <w:bCs/>
        </w:rPr>
        <w:t>Advanced Theoretical Application:</w:t>
      </w:r>
      <w:r>
        <w:rPr>
          <w:rStyle w:val="citation-416"/>
          <w:rFonts w:eastAsiaTheme="majorEastAsia"/>
        </w:rPr>
        <w:t xml:space="preserve"> Students must apply principles of </w:t>
      </w:r>
      <w:r>
        <w:rPr>
          <w:rStyle w:val="citation-416"/>
          <w:rFonts w:eastAsiaTheme="majorEastAsia"/>
          <w:b/>
          <w:bCs/>
        </w:rPr>
        <w:t>andragogy</w:t>
      </w:r>
      <w:r>
        <w:rPr>
          <w:rStyle w:val="citation-416"/>
          <w:rFonts w:eastAsiaTheme="majorEastAsia"/>
        </w:rPr>
        <w:t xml:space="preserve"> and adult learning theory to the unique organizational context of the </w:t>
      </w:r>
      <w:r>
        <w:rPr>
          <w:rStyle w:val="citation-416"/>
          <w:rFonts w:eastAsiaTheme="majorEastAsia"/>
          <w:b/>
          <w:bCs/>
        </w:rPr>
        <w:t>Cooperative Extension System</w:t>
      </w:r>
      <w:r>
        <w:t>.</w:t>
      </w:r>
    </w:p>
    <w:p w14:paraId="07E46A07" w14:textId="77777777" w:rsidR="009A61D4" w:rsidRDefault="009A61D4" w:rsidP="009A61D4">
      <w:pPr>
        <w:pStyle w:val="NormalWeb"/>
        <w:numPr>
          <w:ilvl w:val="0"/>
          <w:numId w:val="9"/>
        </w:numPr>
      </w:pPr>
      <w:r>
        <w:rPr>
          <w:rStyle w:val="citation-415"/>
          <w:rFonts w:eastAsiaTheme="majorEastAsia"/>
          <w:b/>
          <w:bCs/>
        </w:rPr>
        <w:t>Synthesis of Empirical Research:</w:t>
      </w:r>
      <w:r>
        <w:rPr>
          <w:rStyle w:val="citation-415"/>
          <w:rFonts w:eastAsiaTheme="majorEastAsia"/>
        </w:rPr>
        <w:t xml:space="preserve"> Participants are required to evaluate the effectiveness of Extension programming by conducting deep dives into </w:t>
      </w:r>
      <w:r>
        <w:rPr>
          <w:rStyle w:val="citation-415"/>
          <w:rFonts w:eastAsiaTheme="majorEastAsia"/>
          <w:b/>
          <w:bCs/>
        </w:rPr>
        <w:t>empirical research</w:t>
      </w:r>
      <w:r>
        <w:rPr>
          <w:rStyle w:val="citation-415"/>
          <w:rFonts w:eastAsiaTheme="majorEastAsia"/>
        </w:rPr>
        <w:t xml:space="preserve"> and scholarly literature, as demonstrated through the development of an </w:t>
      </w:r>
      <w:r>
        <w:rPr>
          <w:rStyle w:val="citation-415"/>
          <w:rFonts w:eastAsiaTheme="majorEastAsia"/>
          <w:b/>
          <w:bCs/>
        </w:rPr>
        <w:t>Annotated Bibliography</w:t>
      </w:r>
      <w:r>
        <w:rPr>
          <w:rStyle w:val="citation-415"/>
          <w:rFonts w:eastAsiaTheme="majorEastAsia"/>
        </w:rPr>
        <w:t xml:space="preserve"> and a </w:t>
      </w:r>
      <w:r>
        <w:rPr>
          <w:rStyle w:val="citation-415"/>
          <w:rFonts w:eastAsiaTheme="majorEastAsia"/>
          <w:b/>
          <w:bCs/>
        </w:rPr>
        <w:t>Summary Research Paper</w:t>
      </w:r>
      <w:r>
        <w:t>.</w:t>
      </w:r>
    </w:p>
    <w:p w14:paraId="60C43727" w14:textId="77777777" w:rsidR="009A61D4" w:rsidRDefault="009A61D4" w:rsidP="009A61D4">
      <w:pPr>
        <w:pStyle w:val="NormalWeb"/>
        <w:numPr>
          <w:ilvl w:val="0"/>
          <w:numId w:val="9"/>
        </w:numPr>
      </w:pPr>
      <w:r>
        <w:rPr>
          <w:rStyle w:val="citation-414"/>
          <w:rFonts w:eastAsiaTheme="majorEastAsia"/>
          <w:b/>
          <w:bCs/>
        </w:rPr>
        <w:t>Critical Program Evaluation:</w:t>
      </w:r>
      <w:r>
        <w:rPr>
          <w:rStyle w:val="citation-414"/>
          <w:rFonts w:eastAsiaTheme="majorEastAsia"/>
        </w:rPr>
        <w:t xml:space="preserve"> Students must demonstrate the ability to analyze and critique complex models of program development, volunteer management, and social equity within non-formal education systems</w:t>
      </w:r>
      <w:r>
        <w:t>.</w:t>
      </w:r>
    </w:p>
    <w:p w14:paraId="6284BE3D" w14:textId="77777777" w:rsidR="009A61D4" w:rsidRDefault="009A61D4" w:rsidP="009A61D4">
      <w:pPr>
        <w:pStyle w:val="NormalWeb"/>
        <w:numPr>
          <w:ilvl w:val="0"/>
          <w:numId w:val="9"/>
        </w:numPr>
      </w:pPr>
      <w:r>
        <w:rPr>
          <w:rStyle w:val="citation-413"/>
          <w:rFonts w:eastAsiaTheme="majorEastAsia"/>
          <w:b/>
          <w:bCs/>
        </w:rPr>
        <w:lastRenderedPageBreak/>
        <w:t>Logic Model Mastery:</w:t>
      </w:r>
      <w:r>
        <w:rPr>
          <w:rStyle w:val="citation-413"/>
          <w:rFonts w:eastAsiaTheme="majorEastAsia"/>
        </w:rPr>
        <w:t xml:space="preserve"> Graduate credit is further supported by the requirement to complete advanced training in </w:t>
      </w:r>
      <w:r>
        <w:rPr>
          <w:rStyle w:val="citation-413"/>
          <w:rFonts w:eastAsiaTheme="majorEastAsia"/>
          <w:b/>
          <w:bCs/>
        </w:rPr>
        <w:t>Logic Modeling</w:t>
      </w:r>
      <w:r>
        <w:rPr>
          <w:rStyle w:val="citation-413"/>
          <w:rFonts w:eastAsiaTheme="majorEastAsia"/>
        </w:rPr>
        <w:t>, which involves synthesizing program outcomes and reflecting on the measurable impact of educational interventions</w:t>
      </w:r>
      <w:r>
        <w:t>.</w:t>
      </w:r>
    </w:p>
    <w:p w14:paraId="198319A8" w14:textId="77777777" w:rsidR="009A61D4" w:rsidRDefault="009A61D4" w:rsidP="009A61D4">
      <w:pPr>
        <w:pStyle w:val="NormalWeb"/>
        <w:numPr>
          <w:ilvl w:val="0"/>
          <w:numId w:val="9"/>
        </w:numPr>
      </w:pPr>
      <w:r>
        <w:rPr>
          <w:rStyle w:val="citation-412"/>
          <w:rFonts w:eastAsiaTheme="majorEastAsia"/>
          <w:b/>
          <w:bCs/>
        </w:rPr>
        <w:t>Professional Leadership &amp; Engagement:</w:t>
      </w:r>
      <w:r>
        <w:rPr>
          <w:rStyle w:val="citation-412"/>
          <w:rFonts w:eastAsiaTheme="majorEastAsia"/>
        </w:rPr>
        <w:t xml:space="preserve"> Participants are expected to design and lead a 30–45 minute </w:t>
      </w:r>
      <w:r>
        <w:rPr>
          <w:rStyle w:val="citation-412"/>
          <w:rFonts w:eastAsiaTheme="majorEastAsia"/>
          <w:b/>
          <w:bCs/>
        </w:rPr>
        <w:t>Instructional Presentation</w:t>
      </w:r>
      <w:r>
        <w:rPr>
          <w:rStyle w:val="citation-412"/>
          <w:rFonts w:eastAsiaTheme="majorEastAsia"/>
        </w:rPr>
        <w:t xml:space="preserve"> that incorporates measurable objectives (based on </w:t>
      </w:r>
      <w:r>
        <w:rPr>
          <w:rStyle w:val="citation-412"/>
          <w:rFonts w:eastAsiaTheme="majorEastAsia"/>
          <w:b/>
          <w:bCs/>
        </w:rPr>
        <w:t>Bloom’s Taxonomy</w:t>
      </w:r>
      <w:r>
        <w:rPr>
          <w:rStyle w:val="citation-412"/>
          <w:rFonts w:eastAsiaTheme="majorEastAsia"/>
        </w:rPr>
        <w:t>) and advanced audience engagement strategies suitable for professional workforce development</w:t>
      </w:r>
      <w:r>
        <w:t>.</w:t>
      </w:r>
    </w:p>
    <w:p w14:paraId="557C004C" w14:textId="77777777" w:rsidR="009A61D4" w:rsidRDefault="009A61D4" w:rsidP="009A61D4">
      <w:pPr>
        <w:pStyle w:val="NormalWeb"/>
        <w:numPr>
          <w:ilvl w:val="0"/>
          <w:numId w:val="9"/>
        </w:numPr>
      </w:pPr>
      <w:r>
        <w:rPr>
          <w:rStyle w:val="citation-411"/>
          <w:rFonts w:eastAsiaTheme="majorEastAsia"/>
          <w:b/>
          <w:bCs/>
        </w:rPr>
        <w:t>Rigorous Workload:</w:t>
      </w:r>
      <w:r>
        <w:rPr>
          <w:rStyle w:val="citation-411"/>
          <w:rFonts w:eastAsiaTheme="majorEastAsia"/>
        </w:rPr>
        <w:t xml:space="preserve"> Commensurate with graduate expectations, students are expected to dedicate </w:t>
      </w:r>
      <w:r>
        <w:rPr>
          <w:rStyle w:val="citation-411"/>
          <w:rFonts w:eastAsiaTheme="majorEastAsia"/>
          <w:b/>
          <w:bCs/>
        </w:rPr>
        <w:t>6 to 9 hours of independent study</w:t>
      </w:r>
      <w:r>
        <w:rPr>
          <w:rStyle w:val="citation-411"/>
          <w:rFonts w:eastAsiaTheme="majorEastAsia"/>
        </w:rPr>
        <w:t xml:space="preserve"> and application for every 3 hours of classroom time</w:t>
      </w:r>
      <w:r>
        <w:t>.</w:t>
      </w:r>
    </w:p>
    <w:p w14:paraId="3FE574A4" w14:textId="77777777" w:rsidR="009A61D4" w:rsidRPr="00594E7E" w:rsidRDefault="009A61D4" w:rsidP="00594E7E">
      <w:pPr>
        <w:spacing w:after="0" w:line="240" w:lineRule="auto"/>
        <w:rPr>
          <w:rFonts w:ascii="Times New Roman" w:hAnsi="Times New Roman" w:cs="Times New Roman"/>
          <w:b/>
          <w:bCs/>
        </w:rPr>
      </w:pPr>
    </w:p>
    <w:sectPr w:rsidR="009A61D4" w:rsidRPr="00594E7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F5EE" w14:textId="77777777" w:rsidR="00B65C11" w:rsidRDefault="00B65C11" w:rsidP="00CF2DBA">
      <w:pPr>
        <w:spacing w:after="0" w:line="240" w:lineRule="auto"/>
      </w:pPr>
      <w:r>
        <w:separator/>
      </w:r>
    </w:p>
  </w:endnote>
  <w:endnote w:type="continuationSeparator" w:id="0">
    <w:p w14:paraId="410A8DD0" w14:textId="77777777" w:rsidR="00B65C11" w:rsidRDefault="00B65C11" w:rsidP="00CF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4F5" w14:textId="44DDA140" w:rsidR="00CF2DBA" w:rsidRDefault="00CF2DBA">
    <w:pPr>
      <w:pStyle w:val="Footer"/>
      <w:jc w:val="right"/>
    </w:pPr>
    <w:r>
      <w:t xml:space="preserve"> SP 2026-v1  p.</w:t>
    </w:r>
    <w:sdt>
      <w:sdtPr>
        <w:id w:val="-2411034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FD3FFDF" w14:textId="24F3C18D" w:rsidR="00CF2DBA" w:rsidRDefault="00CF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8AAC" w14:textId="77777777" w:rsidR="00B65C11" w:rsidRDefault="00B65C11" w:rsidP="00CF2DBA">
      <w:pPr>
        <w:spacing w:after="0" w:line="240" w:lineRule="auto"/>
      </w:pPr>
      <w:r>
        <w:separator/>
      </w:r>
    </w:p>
  </w:footnote>
  <w:footnote w:type="continuationSeparator" w:id="0">
    <w:p w14:paraId="0259AD58" w14:textId="77777777" w:rsidR="00B65C11" w:rsidRDefault="00B65C11" w:rsidP="00CF2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F6F3B"/>
    <w:multiLevelType w:val="multilevel"/>
    <w:tmpl w:val="0D1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C7B36"/>
    <w:multiLevelType w:val="hybridMultilevel"/>
    <w:tmpl w:val="2040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909A2"/>
    <w:multiLevelType w:val="hybridMultilevel"/>
    <w:tmpl w:val="987C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01CC6"/>
    <w:multiLevelType w:val="hybridMultilevel"/>
    <w:tmpl w:val="F1C8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703D0"/>
    <w:multiLevelType w:val="multilevel"/>
    <w:tmpl w:val="0D1A1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2B0F24"/>
    <w:multiLevelType w:val="multilevel"/>
    <w:tmpl w:val="0D1A1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246D2"/>
    <w:multiLevelType w:val="multilevel"/>
    <w:tmpl w:val="0D1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B09CC"/>
    <w:multiLevelType w:val="hybridMultilevel"/>
    <w:tmpl w:val="EB1EA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9300F1"/>
    <w:multiLevelType w:val="multilevel"/>
    <w:tmpl w:val="0D1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870210">
    <w:abstractNumId w:val="0"/>
  </w:num>
  <w:num w:numId="2" w16cid:durableId="1413577675">
    <w:abstractNumId w:val="8"/>
  </w:num>
  <w:num w:numId="3" w16cid:durableId="343023044">
    <w:abstractNumId w:val="5"/>
  </w:num>
  <w:num w:numId="4" w16cid:durableId="2049256837">
    <w:abstractNumId w:val="4"/>
  </w:num>
  <w:num w:numId="5" w16cid:durableId="1628782475">
    <w:abstractNumId w:val="7"/>
  </w:num>
  <w:num w:numId="6" w16cid:durableId="2026248427">
    <w:abstractNumId w:val="2"/>
  </w:num>
  <w:num w:numId="7" w16cid:durableId="2072070466">
    <w:abstractNumId w:val="3"/>
  </w:num>
  <w:num w:numId="8" w16cid:durableId="285157822">
    <w:abstractNumId w:val="1"/>
  </w:num>
  <w:num w:numId="9" w16cid:durableId="916590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7E"/>
    <w:rsid w:val="000261B4"/>
    <w:rsid w:val="00057BD4"/>
    <w:rsid w:val="00111648"/>
    <w:rsid w:val="001B57B5"/>
    <w:rsid w:val="001B717A"/>
    <w:rsid w:val="00251E8A"/>
    <w:rsid w:val="0026309A"/>
    <w:rsid w:val="00274160"/>
    <w:rsid w:val="002958D7"/>
    <w:rsid w:val="002B3981"/>
    <w:rsid w:val="002B76E6"/>
    <w:rsid w:val="0032798D"/>
    <w:rsid w:val="0033725E"/>
    <w:rsid w:val="004049D7"/>
    <w:rsid w:val="00496F41"/>
    <w:rsid w:val="00517360"/>
    <w:rsid w:val="00525EFF"/>
    <w:rsid w:val="00535A85"/>
    <w:rsid w:val="00556B1C"/>
    <w:rsid w:val="0057731A"/>
    <w:rsid w:val="00594E7E"/>
    <w:rsid w:val="005F18DE"/>
    <w:rsid w:val="00633C98"/>
    <w:rsid w:val="006A1E08"/>
    <w:rsid w:val="006B0A0F"/>
    <w:rsid w:val="006D6223"/>
    <w:rsid w:val="00702859"/>
    <w:rsid w:val="0071190F"/>
    <w:rsid w:val="00717176"/>
    <w:rsid w:val="007240F9"/>
    <w:rsid w:val="007D6017"/>
    <w:rsid w:val="00864253"/>
    <w:rsid w:val="008D783C"/>
    <w:rsid w:val="00911A72"/>
    <w:rsid w:val="009874C8"/>
    <w:rsid w:val="00997B71"/>
    <w:rsid w:val="009A61D4"/>
    <w:rsid w:val="009E6DC5"/>
    <w:rsid w:val="00A145C4"/>
    <w:rsid w:val="00AD0CA4"/>
    <w:rsid w:val="00AE468D"/>
    <w:rsid w:val="00B051FD"/>
    <w:rsid w:val="00B32C9A"/>
    <w:rsid w:val="00B43946"/>
    <w:rsid w:val="00B61AC7"/>
    <w:rsid w:val="00B65C11"/>
    <w:rsid w:val="00B77CDC"/>
    <w:rsid w:val="00B86DE4"/>
    <w:rsid w:val="00BB1A75"/>
    <w:rsid w:val="00BE4AC6"/>
    <w:rsid w:val="00BE4E3A"/>
    <w:rsid w:val="00C016B1"/>
    <w:rsid w:val="00C574CD"/>
    <w:rsid w:val="00C71991"/>
    <w:rsid w:val="00CF2DBA"/>
    <w:rsid w:val="00DC487C"/>
    <w:rsid w:val="00DD259B"/>
    <w:rsid w:val="00E659BF"/>
    <w:rsid w:val="00E86F2A"/>
    <w:rsid w:val="00EC062A"/>
    <w:rsid w:val="00EE7002"/>
    <w:rsid w:val="00F37FD0"/>
    <w:rsid w:val="00FD72F3"/>
    <w:rsid w:val="00FF47A9"/>
    <w:rsid w:val="00FF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E87E"/>
  <w15:chartTrackingRefBased/>
  <w15:docId w15:val="{1A8E6D09-D903-4247-9FCF-9FBA3F21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E7E"/>
    <w:rPr>
      <w:rFonts w:eastAsiaTheme="majorEastAsia" w:cstheme="majorBidi"/>
      <w:color w:val="272727" w:themeColor="text1" w:themeTint="D8"/>
    </w:rPr>
  </w:style>
  <w:style w:type="paragraph" w:styleId="Title">
    <w:name w:val="Title"/>
    <w:basedOn w:val="Normal"/>
    <w:next w:val="Normal"/>
    <w:link w:val="TitleChar"/>
    <w:uiPriority w:val="10"/>
    <w:qFormat/>
    <w:rsid w:val="0059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E7E"/>
    <w:pPr>
      <w:spacing w:before="160"/>
      <w:jc w:val="center"/>
    </w:pPr>
    <w:rPr>
      <w:i/>
      <w:iCs/>
      <w:color w:val="404040" w:themeColor="text1" w:themeTint="BF"/>
    </w:rPr>
  </w:style>
  <w:style w:type="character" w:customStyle="1" w:styleId="QuoteChar">
    <w:name w:val="Quote Char"/>
    <w:basedOn w:val="DefaultParagraphFont"/>
    <w:link w:val="Quote"/>
    <w:uiPriority w:val="29"/>
    <w:rsid w:val="00594E7E"/>
    <w:rPr>
      <w:i/>
      <w:iCs/>
      <w:color w:val="404040" w:themeColor="text1" w:themeTint="BF"/>
    </w:rPr>
  </w:style>
  <w:style w:type="paragraph" w:styleId="ListParagraph">
    <w:name w:val="List Paragraph"/>
    <w:basedOn w:val="Normal"/>
    <w:uiPriority w:val="34"/>
    <w:qFormat/>
    <w:rsid w:val="00594E7E"/>
    <w:pPr>
      <w:ind w:left="720"/>
      <w:contextualSpacing/>
    </w:pPr>
  </w:style>
  <w:style w:type="character" w:styleId="IntenseEmphasis">
    <w:name w:val="Intense Emphasis"/>
    <w:basedOn w:val="DefaultParagraphFont"/>
    <w:uiPriority w:val="21"/>
    <w:qFormat/>
    <w:rsid w:val="00594E7E"/>
    <w:rPr>
      <w:i/>
      <w:iCs/>
      <w:color w:val="0F4761" w:themeColor="accent1" w:themeShade="BF"/>
    </w:rPr>
  </w:style>
  <w:style w:type="paragraph" w:styleId="IntenseQuote">
    <w:name w:val="Intense Quote"/>
    <w:basedOn w:val="Normal"/>
    <w:next w:val="Normal"/>
    <w:link w:val="IntenseQuoteChar"/>
    <w:uiPriority w:val="30"/>
    <w:qFormat/>
    <w:rsid w:val="0059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E7E"/>
    <w:rPr>
      <w:i/>
      <w:iCs/>
      <w:color w:val="0F4761" w:themeColor="accent1" w:themeShade="BF"/>
    </w:rPr>
  </w:style>
  <w:style w:type="character" w:styleId="IntenseReference">
    <w:name w:val="Intense Reference"/>
    <w:basedOn w:val="DefaultParagraphFont"/>
    <w:uiPriority w:val="32"/>
    <w:qFormat/>
    <w:rsid w:val="00594E7E"/>
    <w:rPr>
      <w:b/>
      <w:bCs/>
      <w:smallCaps/>
      <w:color w:val="0F4761" w:themeColor="accent1" w:themeShade="BF"/>
      <w:spacing w:val="5"/>
    </w:rPr>
  </w:style>
  <w:style w:type="character" w:styleId="Hyperlink">
    <w:name w:val="Hyperlink"/>
    <w:basedOn w:val="DefaultParagraphFont"/>
    <w:uiPriority w:val="99"/>
    <w:unhideWhenUsed/>
    <w:rsid w:val="00594E7E"/>
    <w:rPr>
      <w:color w:val="467886" w:themeColor="hyperlink"/>
      <w:u w:val="single"/>
    </w:rPr>
  </w:style>
  <w:style w:type="character" w:styleId="UnresolvedMention">
    <w:name w:val="Unresolved Mention"/>
    <w:basedOn w:val="DefaultParagraphFont"/>
    <w:uiPriority w:val="99"/>
    <w:semiHidden/>
    <w:unhideWhenUsed/>
    <w:rsid w:val="00594E7E"/>
    <w:rPr>
      <w:color w:val="605E5C"/>
      <w:shd w:val="clear" w:color="auto" w:fill="E1DFDD"/>
    </w:rPr>
  </w:style>
  <w:style w:type="paragraph" w:styleId="NormalWeb">
    <w:name w:val="Normal (Web)"/>
    <w:basedOn w:val="Normal"/>
    <w:uiPriority w:val="99"/>
    <w:semiHidden/>
    <w:unhideWhenUsed/>
    <w:rsid w:val="009A61D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416">
    <w:name w:val="citation-416"/>
    <w:basedOn w:val="DefaultParagraphFont"/>
    <w:rsid w:val="009A61D4"/>
  </w:style>
  <w:style w:type="character" w:customStyle="1" w:styleId="citation-415">
    <w:name w:val="citation-415"/>
    <w:basedOn w:val="DefaultParagraphFont"/>
    <w:rsid w:val="009A61D4"/>
  </w:style>
  <w:style w:type="character" w:customStyle="1" w:styleId="citation-414">
    <w:name w:val="citation-414"/>
    <w:basedOn w:val="DefaultParagraphFont"/>
    <w:rsid w:val="009A61D4"/>
  </w:style>
  <w:style w:type="character" w:customStyle="1" w:styleId="citation-413">
    <w:name w:val="citation-413"/>
    <w:basedOn w:val="DefaultParagraphFont"/>
    <w:rsid w:val="009A61D4"/>
  </w:style>
  <w:style w:type="character" w:customStyle="1" w:styleId="citation-412">
    <w:name w:val="citation-412"/>
    <w:basedOn w:val="DefaultParagraphFont"/>
    <w:rsid w:val="009A61D4"/>
  </w:style>
  <w:style w:type="character" w:customStyle="1" w:styleId="citation-411">
    <w:name w:val="citation-411"/>
    <w:basedOn w:val="DefaultParagraphFont"/>
    <w:rsid w:val="009A61D4"/>
  </w:style>
  <w:style w:type="paragraph" w:styleId="Header">
    <w:name w:val="header"/>
    <w:basedOn w:val="Normal"/>
    <w:link w:val="HeaderChar"/>
    <w:uiPriority w:val="99"/>
    <w:unhideWhenUsed/>
    <w:rsid w:val="00CF2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DBA"/>
  </w:style>
  <w:style w:type="paragraph" w:styleId="Footer">
    <w:name w:val="footer"/>
    <w:basedOn w:val="Normal"/>
    <w:link w:val="FooterChar"/>
    <w:uiPriority w:val="99"/>
    <w:unhideWhenUsed/>
    <w:rsid w:val="00CF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cmodel.extension.wisc.edu/" TargetMode="Externa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burn.edu/academic/provost/resources/optional-guidelines-ai.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1851</Words>
  <Characters>10997</Characters>
  <Application>Microsoft Office Word</Application>
  <DocSecurity>0</DocSecurity>
  <Lines>379</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9</cp:revision>
  <dcterms:created xsi:type="dcterms:W3CDTF">2026-01-06T00:05:00Z</dcterms:created>
  <dcterms:modified xsi:type="dcterms:W3CDTF">2026-01-06T02:03:00Z</dcterms:modified>
</cp:coreProperties>
</file>