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2751F783"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w:t>
      </w:r>
      <w:r w:rsidR="00F35B83">
        <w:rPr>
          <w:rFonts w:cs="Times New Roman"/>
          <w:b/>
          <w:bCs/>
          <w:lang w:val="da-DK"/>
        </w:rPr>
        <w:t>Spring</w:t>
      </w:r>
      <w:r w:rsidR="009B1DB4">
        <w:rPr>
          <w:rFonts w:cs="Times New Roman"/>
          <w:b/>
          <w:bCs/>
          <w:lang w:val="da-DK"/>
        </w:rPr>
        <w:t xml:space="preserve"> 202</w:t>
      </w:r>
      <w:r w:rsidR="00F35B83">
        <w:rPr>
          <w:rFonts w:cs="Times New Roman"/>
          <w:b/>
          <w:bCs/>
          <w:lang w:val="da-DK"/>
        </w:rPr>
        <w:t>6</w:t>
      </w:r>
    </w:p>
    <w:p w14:paraId="2EA9E5F2" w14:textId="77777777" w:rsidR="00544220" w:rsidRPr="002C0686" w:rsidRDefault="00544220" w:rsidP="00544220">
      <w:pPr>
        <w:pStyle w:val="Body"/>
        <w:ind w:left="90"/>
        <w:jc w:val="center"/>
        <w:rPr>
          <w:rFonts w:eastAsia="Bookman Old Style" w:cs="Times New Roman"/>
        </w:rPr>
      </w:pPr>
    </w:p>
    <w:p w14:paraId="46E745EA" w14:textId="5EF8EC6F"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w:t>
      </w:r>
      <w:r w:rsidR="00B163B5">
        <w:rPr>
          <w:rFonts w:cs="Times New Roman"/>
        </w:rPr>
        <w:t xml:space="preserve"> 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048B621B"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9B1DB4">
        <w:rPr>
          <w:rFonts w:cs="Times New Roman"/>
        </w:rPr>
        <w:t xml:space="preserve">T/R </w:t>
      </w:r>
      <w:r w:rsidR="00927465">
        <w:rPr>
          <w:rFonts w:cs="Times New Roman"/>
        </w:rPr>
        <w:t>9</w:t>
      </w:r>
      <w:r w:rsidR="00D45973">
        <w:rPr>
          <w:rFonts w:cs="Times New Roman"/>
        </w:rPr>
        <w:t>:</w:t>
      </w:r>
      <w:r w:rsidR="00927465">
        <w:rPr>
          <w:rFonts w:cs="Times New Roman"/>
        </w:rPr>
        <w:t>30</w:t>
      </w:r>
      <w:r w:rsidR="00D45973">
        <w:rPr>
          <w:rFonts w:cs="Times New Roman"/>
        </w:rPr>
        <w:t>am</w:t>
      </w:r>
      <w:r w:rsidR="009B1DB4">
        <w:rPr>
          <w:rFonts w:cs="Times New Roman"/>
        </w:rPr>
        <w:t xml:space="preserve"> – 1</w:t>
      </w:r>
      <w:r w:rsidR="00927465">
        <w:rPr>
          <w:rFonts w:cs="Times New Roman"/>
        </w:rPr>
        <w:t>0</w:t>
      </w:r>
      <w:r w:rsidR="00D45973">
        <w:rPr>
          <w:rFonts w:cs="Times New Roman"/>
        </w:rPr>
        <w:t>:</w:t>
      </w:r>
      <w:r w:rsidR="00927465">
        <w:rPr>
          <w:rFonts w:cs="Times New Roman"/>
        </w:rPr>
        <w:t>45am</w:t>
      </w:r>
    </w:p>
    <w:p w14:paraId="5976DDFA" w14:textId="559B4998"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B163B5">
        <w:rPr>
          <w:rFonts w:cs="Times New Roman"/>
        </w:rPr>
        <w:t xml:space="preserve">Room 2233, </w:t>
      </w:r>
      <w:r w:rsidR="00B163B5" w:rsidRPr="00B163B5">
        <w:rPr>
          <w:rFonts w:cs="Times New Roman"/>
        </w:rPr>
        <w:t>College of Education</w:t>
      </w:r>
    </w:p>
    <w:p w14:paraId="402E9DB5" w14:textId="3A79E0BC" w:rsidR="00544220" w:rsidRPr="002C0686" w:rsidRDefault="00544220" w:rsidP="005B3344">
      <w:pPr>
        <w:pStyle w:val="Body"/>
        <w:ind w:left="90"/>
        <w:jc w:val="both"/>
        <w:rPr>
          <w:rFonts w:eastAsia="Helvetica" w:cs="Times New Roman"/>
          <w:b/>
          <w:bCs/>
        </w:rPr>
      </w:pPr>
      <w:proofErr w:type="spellStart"/>
      <w:r w:rsidRPr="002C0686">
        <w:rPr>
          <w:rFonts w:cs="Times New Roman"/>
          <w:lang w:val="da-DK"/>
        </w:rPr>
        <w:t>Instructor</w:t>
      </w:r>
      <w:proofErr w:type="spellEnd"/>
      <w:r w:rsidR="00BB3D25">
        <w:rPr>
          <w:rFonts w:cs="Times New Roman"/>
          <w:lang w:val="da-DK"/>
        </w:rPr>
        <w:t>:</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927465">
        <w:rPr>
          <w:rFonts w:cs="Times New Roman"/>
          <w:lang w:val="da-DK"/>
        </w:rPr>
        <w:t>Trenton Singletary</w:t>
      </w:r>
    </w:p>
    <w:p w14:paraId="5764F315" w14:textId="0F59F365"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B163B5">
        <w:rPr>
          <w:rFonts w:cs="Times New Roman"/>
        </w:rPr>
        <w:t>Room 3102, College of Education</w:t>
      </w:r>
    </w:p>
    <w:p w14:paraId="56CE4DA9" w14:textId="6CB5F6C6"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304B1F">
        <w:rPr>
          <w:rFonts w:cs="Times New Roman"/>
        </w:rPr>
        <w:t>T</w:t>
      </w:r>
      <w:r w:rsidR="00B163B5">
        <w:rPr>
          <w:rFonts w:cs="Times New Roman"/>
        </w:rPr>
        <w:t>uesdays, 12:15</w:t>
      </w:r>
      <w:r w:rsidR="00CB5494">
        <w:rPr>
          <w:rFonts w:cs="Times New Roman"/>
        </w:rPr>
        <w:t>PM</w:t>
      </w:r>
      <w:r w:rsidR="005B3344">
        <w:rPr>
          <w:rFonts w:cs="Times New Roman"/>
        </w:rPr>
        <w:t>–</w:t>
      </w:r>
      <w:r w:rsidR="00B163B5">
        <w:rPr>
          <w:rFonts w:cs="Times New Roman"/>
        </w:rPr>
        <w:t>1:15</w:t>
      </w:r>
      <w:r w:rsidR="009B1DB4">
        <w:rPr>
          <w:rFonts w:cs="Times New Roman"/>
        </w:rPr>
        <w:t>P</w:t>
      </w:r>
      <w:r w:rsidR="005B3344">
        <w:rPr>
          <w:rFonts w:cs="Times New Roman"/>
        </w:rPr>
        <w:t>M</w:t>
      </w:r>
      <w:r w:rsidRPr="002C0686">
        <w:rPr>
          <w:rFonts w:cs="Times New Roman"/>
        </w:rPr>
        <w:t xml:space="preserve"> and</w:t>
      </w:r>
      <w:r w:rsidR="00644783" w:rsidRPr="002C0686">
        <w:rPr>
          <w:rFonts w:cs="Times New Roman"/>
        </w:rPr>
        <w:t>/or</w:t>
      </w:r>
      <w:r w:rsidRPr="002C0686">
        <w:rPr>
          <w:rFonts w:cs="Times New Roman"/>
        </w:rPr>
        <w:t xml:space="preserve"> by appointment</w:t>
      </w:r>
    </w:p>
    <w:p w14:paraId="43862EDA" w14:textId="6050A3A7"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hyperlink r:id="rId8" w:history="1">
        <w:r w:rsidR="00927465" w:rsidRPr="00DB4F70">
          <w:rPr>
            <w:rStyle w:val="Hyperlink"/>
            <w:rFonts w:cs="Times New Roman"/>
            <w:b/>
            <w:bCs/>
          </w:rPr>
          <w:t>TLS0020@auburn.edu</w:t>
        </w:r>
      </w:hyperlink>
      <w:r w:rsidR="00927465">
        <w:rPr>
          <w:rFonts w:cs="Times New Roman"/>
          <w:b/>
          <w:bCs/>
        </w:rPr>
        <w:t xml:space="preserve"> </w:t>
      </w:r>
    </w:p>
    <w:p w14:paraId="0DC02E9A" w14:textId="77777777" w:rsidR="00544220" w:rsidRPr="002C0686" w:rsidRDefault="00544220" w:rsidP="00544220">
      <w:pPr>
        <w:pStyle w:val="Body"/>
        <w:ind w:left="90"/>
        <w:rPr>
          <w:rFonts w:eastAsia="Bookman Old Style" w:cs="Times New Roman"/>
        </w:rPr>
      </w:pPr>
    </w:p>
    <w:tbl>
      <w:tblPr>
        <w:tblW w:w="94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04"/>
      </w:tblGrid>
      <w:tr w:rsidR="00544220" w:rsidRPr="002C0686" w14:paraId="235978CB" w14:textId="77777777" w:rsidTr="00450C0D">
        <w:trPr>
          <w:trHeight w:val="513"/>
        </w:trPr>
        <w:tc>
          <w:tcPr>
            <w:tcW w:w="9404"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58AC87A7" w:rsidR="00520E13" w:rsidRPr="00520E13" w:rsidRDefault="00520E13" w:rsidP="005430DF">
            <w:pPr>
              <w:pStyle w:val="Body"/>
              <w:ind w:left="90"/>
              <w:jc w:val="center"/>
              <w:rPr>
                <w:rFonts w:cs="Times New Roman"/>
                <w:b/>
              </w:rPr>
            </w:pPr>
            <w:r w:rsidRPr="00520E13">
              <w:rPr>
                <w:rFonts w:cs="Times New Roman"/>
                <w:b/>
                <w:i/>
                <w:iCs/>
              </w:rPr>
              <w:t xml:space="preserve">REVISED – </w:t>
            </w:r>
            <w:r w:rsidR="00927465">
              <w:rPr>
                <w:rFonts w:cs="Times New Roman"/>
                <w:b/>
                <w:i/>
                <w:iCs/>
              </w:rPr>
              <w:t>January 2026</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1C0FA98B"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00D45973" w:rsidRPr="002C0686">
        <w:rPr>
          <w:rFonts w:ascii="Times New Roman" w:eastAsia="Times New Roman" w:hAnsi="Times New Roman" w:cs="Times New Roman"/>
          <w:b/>
          <w:bCs/>
          <w:u w:val="single"/>
        </w:rPr>
        <w:t>D</w:t>
      </w:r>
      <w:r w:rsidR="00D45973" w:rsidRPr="002C0686">
        <w:rPr>
          <w:rFonts w:ascii="Times New Roman" w:eastAsia="Times New Roman" w:hAnsi="Times New Roman" w:cs="Times New Roman"/>
          <w:b/>
          <w:bCs/>
          <w:spacing w:val="-1"/>
          <w:u w:val="single"/>
        </w:rPr>
        <w:t>e</w:t>
      </w:r>
      <w:r w:rsidR="00D45973" w:rsidRPr="002C0686">
        <w:rPr>
          <w:rFonts w:ascii="Times New Roman" w:eastAsia="Times New Roman" w:hAnsi="Times New Roman" w:cs="Times New Roman"/>
          <w:b/>
          <w:bCs/>
          <w:u w:val="single"/>
        </w:rPr>
        <w:t>s</w:t>
      </w:r>
      <w:r w:rsidR="00D45973" w:rsidRPr="002C0686">
        <w:rPr>
          <w:rFonts w:ascii="Times New Roman" w:eastAsia="Times New Roman" w:hAnsi="Times New Roman" w:cs="Times New Roman"/>
          <w:b/>
          <w:bCs/>
          <w:spacing w:val="1"/>
          <w:u w:val="single"/>
        </w:rPr>
        <w:t>c</w:t>
      </w:r>
      <w:r w:rsidR="00D45973" w:rsidRPr="002C0686">
        <w:rPr>
          <w:rFonts w:ascii="Times New Roman" w:eastAsia="Times New Roman" w:hAnsi="Times New Roman" w:cs="Times New Roman"/>
          <w:b/>
          <w:bCs/>
          <w:spacing w:val="-1"/>
          <w:u w:val="single"/>
        </w:rPr>
        <w:t>r</w:t>
      </w:r>
      <w:r w:rsidR="00D45973" w:rsidRPr="002C0686">
        <w:rPr>
          <w:rFonts w:ascii="Times New Roman" w:eastAsia="Times New Roman" w:hAnsi="Times New Roman" w:cs="Times New Roman"/>
          <w:b/>
          <w:bCs/>
          <w:u w:val="single"/>
        </w:rPr>
        <w:t>i</w:t>
      </w:r>
      <w:r w:rsidR="00D45973" w:rsidRPr="002C0686">
        <w:rPr>
          <w:rFonts w:ascii="Times New Roman" w:eastAsia="Times New Roman" w:hAnsi="Times New Roman" w:cs="Times New Roman"/>
          <w:b/>
          <w:bCs/>
          <w:spacing w:val="1"/>
          <w:u w:val="single"/>
        </w:rPr>
        <w:t>p</w:t>
      </w:r>
      <w:r w:rsidR="00D45973"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u w:val="single"/>
        </w:rPr>
        <w:t>:</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7CF6ED27"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r w:rsidR="00F52F37">
        <w:rPr>
          <w:rFonts w:ascii="Times New Roman" w:eastAsia="Times New Roman" w:hAnsi="Times New Roman" w:cs="Times New Roman"/>
        </w:rPr>
        <w:t>.</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5D4A0D8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r w:rsidR="00F52F37">
        <w:rPr>
          <w:rFonts w:ascii="Times New Roman" w:eastAsia="Times New Roman" w:hAnsi="Times New Roman" w:cs="Times New Roman"/>
        </w:rPr>
        <w:t>.</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6C6CB9AC" w:rsidR="002D1D47" w:rsidRPr="00450C0D" w:rsidRDefault="008E6116" w:rsidP="00450C0D">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827128" w14:textId="77777777" w:rsidR="00591601" w:rsidRDefault="00591601" w:rsidP="008A07EE">
      <w:pPr>
        <w:spacing w:before="100" w:beforeAutospacing="1" w:after="100" w:afterAutospacing="1"/>
        <w:rPr>
          <w:rFonts w:ascii="Times New Roman" w:eastAsia="Times New Roman" w:hAnsi="Times New Roman" w:cs="Times New Roman"/>
          <w:b/>
          <w:bCs/>
          <w:u w:val="single"/>
        </w:rPr>
      </w:pPr>
    </w:p>
    <w:p w14:paraId="21A85955" w14:textId="77777777" w:rsidR="00450C0D" w:rsidRDefault="00450C0D" w:rsidP="008A07EE">
      <w:pPr>
        <w:spacing w:before="100" w:beforeAutospacing="1" w:after="100" w:afterAutospacing="1"/>
        <w:rPr>
          <w:rFonts w:ascii="Times New Roman" w:eastAsia="Times New Roman" w:hAnsi="Times New Roman" w:cs="Times New Roman"/>
          <w:b/>
          <w:bCs/>
          <w:u w:val="single"/>
        </w:rPr>
      </w:pPr>
    </w:p>
    <w:p w14:paraId="4179E5C9" w14:textId="221BDADF"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732A5621" w14:textId="42ABEB49"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w:t>
      </w:r>
      <w:r w:rsidR="003172B0">
        <w:rPr>
          <w:rFonts w:ascii="Times New Roman" w:eastAsia="Times New Roman" w:hAnsi="Times New Roman" w:cs="Times New Roman"/>
          <w:b/>
          <w:bCs/>
        </w:rPr>
        <w:t>15 points</w:t>
      </w:r>
      <w:r w:rsidR="00B91073">
        <w:rPr>
          <w:rFonts w:ascii="Times New Roman" w:eastAsia="Times New Roman" w:hAnsi="Times New Roman" w:cs="Times New Roman"/>
          <w:b/>
          <w:bCs/>
        </w:rPr>
        <w:t xml:space="preserve"> </w:t>
      </w:r>
      <w:r w:rsidR="003172B0">
        <w:rPr>
          <w:rFonts w:ascii="Times New Roman" w:eastAsia="Times New Roman" w:hAnsi="Times New Roman" w:cs="Times New Roman"/>
          <w:b/>
          <w:bCs/>
        </w:rPr>
        <w:t>Exam 1</w:t>
      </w:r>
      <w:r w:rsidR="00B91073">
        <w:rPr>
          <w:rFonts w:ascii="Times New Roman" w:eastAsia="Times New Roman" w:hAnsi="Times New Roman" w:cs="Times New Roman"/>
          <w:b/>
          <w:bCs/>
        </w:rPr>
        <w:t xml:space="preserve"> &amp;</w:t>
      </w:r>
      <w:r w:rsidR="0086067B">
        <w:rPr>
          <w:rFonts w:ascii="Times New Roman" w:eastAsia="Times New Roman" w:hAnsi="Times New Roman" w:cs="Times New Roman"/>
          <w:b/>
          <w:bCs/>
        </w:rPr>
        <w:t xml:space="preserve"> </w:t>
      </w:r>
      <w:r w:rsidR="003172B0">
        <w:rPr>
          <w:rFonts w:ascii="Times New Roman" w:eastAsia="Times New Roman" w:hAnsi="Times New Roman" w:cs="Times New Roman"/>
          <w:b/>
          <w:bCs/>
        </w:rPr>
        <w:t>15 points Exam 2</w:t>
      </w:r>
      <w:r w:rsidR="003E4A7A">
        <w:rPr>
          <w:rFonts w:ascii="Times New Roman" w:eastAsia="Times New Roman" w:hAnsi="Times New Roman" w:cs="Times New Roman"/>
          <w:b/>
          <w:bCs/>
        </w:rPr>
        <w:t>)</w:t>
      </w:r>
    </w:p>
    <w:p w14:paraId="3A371D9C" w14:textId="2A46A783"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Two exams will be given to ensure that you understand the concepts covered in this course. Exams will cover reading assignments and/or lecture materials. They may consist of multiple choice, matching, listing, short answer, and/or essay questions. </w:t>
      </w:r>
    </w:p>
    <w:p w14:paraId="57A32C4F" w14:textId="1528AD19"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w:t>
      </w:r>
      <w:r w:rsidR="004B5129">
        <w:rPr>
          <w:rFonts w:ascii="Times New Roman" w:eastAsia="Times New Roman" w:hAnsi="Times New Roman" w:cs="Times New Roman"/>
          <w:b/>
          <w:bCs/>
        </w:rPr>
        <w:t>0</w:t>
      </w:r>
      <w:r>
        <w:rPr>
          <w:rFonts w:ascii="Times New Roman" w:eastAsia="Times New Roman" w:hAnsi="Times New Roman" w:cs="Times New Roman"/>
          <w:b/>
          <w:bCs/>
        </w:rPr>
        <w:t xml:space="preserve"> points)</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E35219"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w:t>
      </w:r>
      <w:r w:rsidR="00C93FBA">
        <w:rPr>
          <w:rFonts w:ascii="Times New Roman" w:eastAsia="Times New Roman" w:hAnsi="Times New Roman" w:cs="Times New Roman"/>
        </w:rPr>
        <w:t>5</w:t>
      </w:r>
      <w:r w:rsidR="003E4A7A">
        <w:rPr>
          <w:rFonts w:ascii="Times New Roman" w:eastAsia="Times New Roman" w:hAnsi="Times New Roman" w:cs="Times New Roman"/>
        </w:rPr>
        <w:t xml:space="preserve"> extra credit</w:t>
      </w:r>
      <w:r>
        <w:rPr>
          <w:rFonts w:ascii="Times New Roman" w:eastAsia="Times New Roman" w:hAnsi="Times New Roman" w:cs="Times New Roman"/>
        </w:rPr>
        <w:t xml:space="preserve"> points </w:t>
      </w:r>
      <w:r w:rsidR="003E4A7A">
        <w:rPr>
          <w:rFonts w:ascii="Times New Roman" w:eastAsia="Times New Roman" w:hAnsi="Times New Roman" w:cs="Times New Roman"/>
        </w:rPr>
        <w:t>which will be added to</w:t>
      </w:r>
      <w:r w:rsidR="003E5E2F">
        <w:rPr>
          <w:rFonts w:ascii="Times New Roman" w:eastAsia="Times New Roman" w:hAnsi="Times New Roman" w:cs="Times New Roman"/>
        </w:rPr>
        <w:t xml:space="preserve"> the grade of this assignment. </w:t>
      </w:r>
      <w:r>
        <w:rPr>
          <w:rFonts w:ascii="Times New Roman" w:eastAsia="Times New Roman" w:hAnsi="Times New Roman" w:cs="Times New Roman"/>
        </w:rPr>
        <w:t xml:space="preserve">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4C86CF9C"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304B1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Detailed instructions, templates, and rubrics will be provided to assist in guiding your writing on a separate handout that will be posted on Canvas and discussed in detail during a class lecture</w:t>
      </w:r>
      <w:r w:rsidR="000A2207">
        <w:rPr>
          <w:rFonts w:ascii="Times New Roman" w:eastAsia="Times New Roman" w:hAnsi="Times New Roman" w:cs="Times New Roman"/>
        </w:rPr>
        <w:t xml:space="preserve">. </w:t>
      </w:r>
      <w:r w:rsidR="000A2207" w:rsidRPr="000A2207">
        <w:rPr>
          <w:rFonts w:ascii="Times New Roman" w:hAnsi="Times New Roman" w:cs="Times New Roman"/>
          <w:b/>
          <w:bCs/>
          <w:color w:val="000000"/>
        </w:rPr>
        <w:t>Academic Integrity</w:t>
      </w:r>
      <w:r w:rsidR="000A2207" w:rsidRPr="000A2207">
        <w:rPr>
          <w:rFonts w:ascii="Times New Roman" w:hAnsi="Times New Roman" w:cs="Times New Roman"/>
          <w:color w:val="000000"/>
        </w:rPr>
        <w:t>: Avoid plagiarism; any violation will result in a grade of zero points. Limit direct quotations to 50 words total, and ensure they are properly cited.</w:t>
      </w:r>
    </w:p>
    <w:p w14:paraId="390AE0B0" w14:textId="4CF82BF6"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w:t>
      </w:r>
      <w:r w:rsidR="00FF5DA2">
        <w:rPr>
          <w:rFonts w:ascii="Times New Roman" w:eastAsia="Times New Roman" w:hAnsi="Times New Roman" w:cs="Times New Roman"/>
          <w:b/>
          <w:bCs/>
        </w:rPr>
        <w:t xml:space="preserve"> Group</w:t>
      </w:r>
      <w:r w:rsidRPr="008A07EE">
        <w:rPr>
          <w:rFonts w:ascii="Times New Roman" w:eastAsia="Times New Roman" w:hAnsi="Times New Roman" w:cs="Times New Roman"/>
          <w:b/>
          <w:bCs/>
        </w:rPr>
        <w:t xml:space="preserve">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6EDB6812" w:rsidR="0075517C" w:rsidRPr="00B3650F" w:rsidRDefault="003E4A7A" w:rsidP="00F95C5A">
      <w:pPr>
        <w:spacing w:before="100" w:beforeAutospacing="1" w:after="100" w:afterAutospacing="1"/>
        <w:jc w:val="both"/>
        <w:rPr>
          <w:rFonts w:ascii="Times New Roman" w:eastAsia="Times New Roman" w:hAnsi="Times New Roman" w:cs="Times New Roman"/>
          <w:b/>
          <w:bCs/>
        </w:rPr>
      </w:pPr>
      <w:r>
        <w:rPr>
          <w:rFonts w:ascii="Times New Roman" w:eastAsia="Times New Roman" w:hAnsi="Times New Roman" w:cs="Times New Roman"/>
          <w:b/>
          <w:bCs/>
        </w:rPr>
        <w:t>Professional Interview Reflection</w:t>
      </w:r>
      <w:r w:rsidR="0075517C"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w:t>
      </w:r>
      <w:r>
        <w:rPr>
          <w:rFonts w:ascii="Times New Roman" w:eastAsia="Times New Roman" w:hAnsi="Times New Roman" w:cs="Times New Roman"/>
          <w:b/>
          <w:bCs/>
        </w:rPr>
        <w:t>15 points)</w:t>
      </w:r>
    </w:p>
    <w:p w14:paraId="7E53EA2D" w14:textId="47FC70A4" w:rsidR="001B0A5B" w:rsidRDefault="00A300B0" w:rsidP="00F95C5A">
      <w:pPr>
        <w:tabs>
          <w:tab w:val="left" w:pos="6660"/>
          <w:tab w:val="right" w:pos="9360"/>
        </w:tabs>
        <w:jc w:val="both"/>
        <w:rPr>
          <w:rFonts w:ascii="Times New Roman" w:hAnsi="Times New Roman" w:cs="Times New Roman"/>
        </w:rPr>
      </w:pPr>
      <w:r w:rsidRPr="003E4A7A">
        <w:rPr>
          <w:rFonts w:ascii="Times New Roman" w:hAnsi="Times New Roman" w:cs="Times New Roman"/>
          <w:b/>
          <w:bCs/>
        </w:rPr>
        <w:t xml:space="preserve">For the Professional Interview </w:t>
      </w:r>
      <w:r w:rsidR="001765E2" w:rsidRPr="003E4A7A">
        <w:rPr>
          <w:rFonts w:ascii="Times New Roman" w:hAnsi="Times New Roman" w:cs="Times New Roman"/>
          <w:b/>
          <w:bCs/>
        </w:rPr>
        <w:t>R</w:t>
      </w:r>
      <w:r w:rsidRPr="003E4A7A">
        <w:rPr>
          <w:rFonts w:ascii="Times New Roman" w:hAnsi="Times New Roman" w:cs="Times New Roman"/>
          <w:b/>
          <w:bCs/>
        </w:rPr>
        <w:t>eflection</w:t>
      </w:r>
      <w:r w:rsidRPr="003E4A7A">
        <w:rPr>
          <w:rFonts w:ascii="Times New Roman" w:hAnsi="Times New Roman" w:cs="Times New Roman"/>
        </w:rPr>
        <w:t xml:space="preserve">, </w:t>
      </w:r>
      <w:r w:rsidR="001B0A5B" w:rsidRPr="003E4A7A">
        <w:rPr>
          <w:rFonts w:ascii="Times New Roman" w:hAnsi="Times New Roman" w:cs="Times New Roman"/>
        </w:rPr>
        <w:t>you will interview a human service professional. H</w:t>
      </w:r>
      <w:r w:rsidRPr="003E4A7A">
        <w:rPr>
          <w:rFonts w:ascii="Times New Roman" w:hAnsi="Times New Roman" w:cs="Times New Roman"/>
        </w:rPr>
        <w:t xml:space="preserve">uman service professionals may include individuals from counseling, psychology, education, special education, rehabilitation, human and family studies, social work, etc. </w:t>
      </w:r>
      <w:r w:rsidR="003E4A7A">
        <w:rPr>
          <w:rFonts w:ascii="Times New Roman" w:hAnsi="Times New Roman" w:cs="Times New Roman"/>
        </w:rPr>
        <w:t>Re</w:t>
      </w:r>
      <w:r w:rsidR="001B0A5B" w:rsidRPr="003E4A7A">
        <w:rPr>
          <w:rFonts w:ascii="Times New Roman" w:hAnsi="Times New Roman" w:cs="Times New Roman"/>
        </w:rPr>
        <w:t xml:space="preserve">cord your interview with this individual to </w:t>
      </w:r>
      <w:proofErr w:type="gramStart"/>
      <w:r w:rsidR="003E4A7A" w:rsidRPr="003E4A7A">
        <w:rPr>
          <w:rFonts w:ascii="Times New Roman" w:hAnsi="Times New Roman" w:cs="Times New Roman"/>
        </w:rPr>
        <w:t>refer</w:t>
      </w:r>
      <w:r w:rsidR="001B0A5B" w:rsidRPr="003E4A7A">
        <w:rPr>
          <w:rFonts w:ascii="Times New Roman" w:hAnsi="Times New Roman" w:cs="Times New Roman"/>
        </w:rPr>
        <w:t xml:space="preserve"> </w:t>
      </w:r>
      <w:r w:rsidR="003E4A7A">
        <w:rPr>
          <w:rFonts w:ascii="Times New Roman" w:hAnsi="Times New Roman" w:cs="Times New Roman"/>
        </w:rPr>
        <w:t>back</w:t>
      </w:r>
      <w:proofErr w:type="gramEnd"/>
      <w:r w:rsidR="003E4A7A">
        <w:rPr>
          <w:rFonts w:ascii="Times New Roman" w:hAnsi="Times New Roman" w:cs="Times New Roman"/>
        </w:rPr>
        <w:t xml:space="preserve"> </w:t>
      </w:r>
      <w:r w:rsidR="001B0A5B" w:rsidRPr="003E4A7A">
        <w:rPr>
          <w:rFonts w:ascii="Times New Roman" w:hAnsi="Times New Roman" w:cs="Times New Roman"/>
        </w:rPr>
        <w:t>to when completing your reflection</w:t>
      </w:r>
      <w:r w:rsidR="001B0A5B" w:rsidRPr="003E4A7A">
        <w:rPr>
          <w:rFonts w:ascii="Times New Roman" w:hAnsi="Times New Roman" w:cs="Times New Roman"/>
          <w:color w:val="00B050"/>
        </w:rPr>
        <w:t xml:space="preserve">. </w:t>
      </w:r>
      <w:r w:rsidR="00AD6707">
        <w:rPr>
          <w:rFonts w:ascii="Times New Roman" w:hAnsi="Times New Roman" w:cs="Times New Roman"/>
          <w:highlight w:val="green"/>
        </w:rPr>
        <w:t xml:space="preserve">It is required that </w:t>
      </w:r>
      <w:r w:rsidR="00AD6707" w:rsidRPr="00AD6707">
        <w:rPr>
          <w:rFonts w:ascii="Times New Roman" w:hAnsi="Times New Roman" w:cs="Times New Roman"/>
          <w:highlight w:val="green"/>
        </w:rPr>
        <w:t>you</w:t>
      </w:r>
      <w:r w:rsidR="00AD6707">
        <w:rPr>
          <w:rFonts w:ascii="Times New Roman" w:hAnsi="Times New Roman" w:cs="Times New Roman"/>
          <w:highlight w:val="green"/>
        </w:rPr>
        <w:t xml:space="preserve"> ask the</w:t>
      </w:r>
      <w:r w:rsidR="00AD6707" w:rsidRPr="00AD6707">
        <w:rPr>
          <w:rFonts w:ascii="Times New Roman" w:hAnsi="Times New Roman" w:cs="Times New Roman"/>
          <w:highlight w:val="green"/>
        </w:rPr>
        <w:t xml:space="preserve"> interviewe</w:t>
      </w:r>
      <w:r w:rsidR="00AD6707">
        <w:rPr>
          <w:rFonts w:ascii="Times New Roman" w:hAnsi="Times New Roman" w:cs="Times New Roman"/>
          <w:highlight w:val="green"/>
        </w:rPr>
        <w:t>e</w:t>
      </w:r>
      <w:r w:rsidR="00AD6707" w:rsidRPr="00AD6707">
        <w:rPr>
          <w:rFonts w:ascii="Times New Roman" w:hAnsi="Times New Roman" w:cs="Times New Roman"/>
          <w:highlight w:val="green"/>
        </w:rPr>
        <w:t xml:space="preserve"> for permission to record.</w:t>
      </w:r>
      <w:r w:rsidR="00AD6707">
        <w:rPr>
          <w:rFonts w:ascii="Times New Roman" w:hAnsi="Times New Roman" w:cs="Times New Roman"/>
          <w:highlight w:val="green"/>
        </w:rPr>
        <w:t xml:space="preserve"> </w:t>
      </w:r>
      <w:r w:rsidR="003E4A7A" w:rsidRPr="003E4A7A">
        <w:rPr>
          <w:rFonts w:ascii="Times New Roman" w:hAnsi="Times New Roman" w:cs="Times New Roman"/>
          <w:color w:val="000000" w:themeColor="text1"/>
          <w:highlight w:val="green"/>
        </w:rPr>
        <w:t xml:space="preserve">Record your interview </w:t>
      </w:r>
      <w:r w:rsidR="00E2503A">
        <w:rPr>
          <w:rFonts w:ascii="Times New Roman" w:hAnsi="Times New Roman" w:cs="Times New Roman"/>
          <w:color w:val="000000" w:themeColor="text1"/>
          <w:highlight w:val="green"/>
        </w:rPr>
        <w:t>using</w:t>
      </w:r>
      <w:r w:rsidR="003E4A7A" w:rsidRPr="003E4A7A">
        <w:rPr>
          <w:rFonts w:ascii="Times New Roman" w:hAnsi="Times New Roman" w:cs="Times New Roman"/>
          <w:color w:val="000000" w:themeColor="text1"/>
          <w:highlight w:val="green"/>
        </w:rPr>
        <w:t xml:space="preserve"> Zoom</w:t>
      </w:r>
      <w:r w:rsidR="00AD6707">
        <w:rPr>
          <w:rFonts w:ascii="Times New Roman" w:hAnsi="Times New Roman" w:cs="Times New Roman"/>
          <w:color w:val="000000" w:themeColor="text1"/>
          <w:highlight w:val="green"/>
        </w:rPr>
        <w:t xml:space="preserve"> (video or audio)</w:t>
      </w:r>
      <w:r w:rsidR="003E4A7A" w:rsidRPr="003E4A7A">
        <w:rPr>
          <w:rFonts w:ascii="Times New Roman" w:hAnsi="Times New Roman" w:cs="Times New Roman"/>
          <w:color w:val="000000" w:themeColor="text1"/>
          <w:highlight w:val="green"/>
        </w:rPr>
        <w:t xml:space="preserve"> and save the recording to your computer as an MP4 file to</w:t>
      </w:r>
      <w:r w:rsidR="003E4A7A">
        <w:rPr>
          <w:rFonts w:ascii="Times New Roman" w:hAnsi="Times New Roman" w:cs="Times New Roman"/>
          <w:color w:val="000000" w:themeColor="text1"/>
          <w:highlight w:val="green"/>
        </w:rPr>
        <w:t xml:space="preserve"> successfully</w:t>
      </w:r>
      <w:r w:rsidR="003E4A7A" w:rsidRPr="003E4A7A">
        <w:rPr>
          <w:rFonts w:ascii="Times New Roman" w:hAnsi="Times New Roman" w:cs="Times New Roman"/>
          <w:color w:val="000000" w:themeColor="text1"/>
          <w:highlight w:val="green"/>
        </w:rPr>
        <w:t xml:space="preserve"> upload to Canvas</w:t>
      </w:r>
      <w:r w:rsidR="003E4A7A" w:rsidRPr="003E4A7A">
        <w:rPr>
          <w:rFonts w:ascii="Times New Roman" w:hAnsi="Times New Roman" w:cs="Times New Roman"/>
          <w:color w:val="000000" w:themeColor="text1"/>
        </w:rPr>
        <w:t xml:space="preserve">. </w:t>
      </w:r>
      <w:r w:rsidR="003E4A7A">
        <w:rPr>
          <w:rFonts w:ascii="Times New Roman" w:hAnsi="Times New Roman" w:cs="Times New Roman"/>
        </w:rPr>
        <w:t xml:space="preserve">In your submission, you </w:t>
      </w:r>
      <w:r w:rsidR="001B0A5B" w:rsidRPr="003E4A7A">
        <w:rPr>
          <w:rFonts w:ascii="Times New Roman" w:hAnsi="Times New Roman" w:cs="Times New Roman"/>
        </w:rPr>
        <w:t xml:space="preserve">will provide </w:t>
      </w:r>
      <w:r w:rsidR="003E4A7A">
        <w:rPr>
          <w:rFonts w:ascii="Times New Roman" w:hAnsi="Times New Roman" w:cs="Times New Roman"/>
        </w:rPr>
        <w:t xml:space="preserve">the recording, </w:t>
      </w:r>
      <w:r w:rsidR="00E2503A">
        <w:rPr>
          <w:rFonts w:ascii="Times New Roman" w:hAnsi="Times New Roman" w:cs="Times New Roman"/>
        </w:rPr>
        <w:t>pre-determined interview questions,</w:t>
      </w:r>
      <w:r w:rsidR="001019BB">
        <w:rPr>
          <w:rFonts w:ascii="Times New Roman" w:hAnsi="Times New Roman" w:cs="Times New Roman"/>
        </w:rPr>
        <w:t xml:space="preserve"> </w:t>
      </w:r>
      <w:r w:rsidR="003E4A7A">
        <w:rPr>
          <w:rFonts w:ascii="Times New Roman" w:hAnsi="Times New Roman" w:cs="Times New Roman"/>
        </w:rPr>
        <w:t>a</w:t>
      </w:r>
      <w:r w:rsidR="001B0A5B" w:rsidRPr="003E4A7A">
        <w:rPr>
          <w:rFonts w:ascii="Times New Roman" w:hAnsi="Times New Roman" w:cs="Times New Roman"/>
        </w:rPr>
        <w:t xml:space="preserve"> brief synopsis of the interview</w:t>
      </w:r>
      <w:r w:rsidR="003E4A7A">
        <w:rPr>
          <w:rFonts w:ascii="Times New Roman" w:hAnsi="Times New Roman" w:cs="Times New Roman"/>
        </w:rPr>
        <w:t>,</w:t>
      </w:r>
      <w:r w:rsidR="001B0A5B" w:rsidRPr="003E4A7A">
        <w:rPr>
          <w:rFonts w:ascii="Times New Roman" w:hAnsi="Times New Roman" w:cs="Times New Roman"/>
        </w:rPr>
        <w:t xml:space="preserve"> as well as </w:t>
      </w:r>
      <w:r w:rsidR="001019BB">
        <w:rPr>
          <w:rFonts w:ascii="Times New Roman" w:hAnsi="Times New Roman" w:cs="Times New Roman"/>
        </w:rPr>
        <w:t>a written discussion of your</w:t>
      </w:r>
      <w:r w:rsidR="001B0A5B" w:rsidRPr="003E4A7A">
        <w:rPr>
          <w:rFonts w:ascii="Times New Roman" w:hAnsi="Times New Roman" w:cs="Times New Roman"/>
        </w:rPr>
        <w:t xml:space="preserve"> thoughts and reactions to the interviewee’s responses</w:t>
      </w:r>
      <w:r w:rsidR="001019BB">
        <w:rPr>
          <w:rFonts w:ascii="Times New Roman" w:hAnsi="Times New Roman" w:cs="Times New Roman"/>
        </w:rPr>
        <w:t xml:space="preserve"> of 500 words minimum</w:t>
      </w:r>
      <w:r w:rsidR="001B0A5B" w:rsidRPr="003E4A7A">
        <w:rPr>
          <w:rFonts w:ascii="Times New Roman" w:hAnsi="Times New Roman" w:cs="Times New Roman"/>
        </w:rPr>
        <w:t xml:space="preserve">. This reflection will be due towards the end of the </w:t>
      </w:r>
      <w:r w:rsidR="001B0A5B" w:rsidRPr="003E4A7A">
        <w:rPr>
          <w:rFonts w:ascii="Times New Roman" w:hAnsi="Times New Roman" w:cs="Times New Roman"/>
        </w:rPr>
        <w:lastRenderedPageBreak/>
        <w:t xml:space="preserve">semester (see Course Content Outline for date) </w:t>
      </w:r>
      <w:r w:rsidR="003E4A7A" w:rsidRPr="003E4A7A">
        <w:rPr>
          <w:rFonts w:ascii="Times New Roman" w:hAnsi="Times New Roman" w:cs="Times New Roman"/>
        </w:rPr>
        <w:t>to</w:t>
      </w:r>
      <w:r w:rsidR="001B0A5B" w:rsidRPr="003E4A7A">
        <w:rPr>
          <w:rFonts w:ascii="Times New Roman" w:hAnsi="Times New Roman" w:cs="Times New Roman"/>
        </w:rPr>
        <w:t xml:space="preserve"> provide ample time to choose someone to interview and obtain that person’s commitment.</w:t>
      </w:r>
      <w:r w:rsidR="003E4A7A">
        <w:rPr>
          <w:rFonts w:ascii="Times New Roman" w:hAnsi="Times New Roman" w:cs="Times New Roman"/>
        </w:rPr>
        <w:t xml:space="preserve"> </w:t>
      </w:r>
      <w:r w:rsidR="00B510FE" w:rsidRPr="003E4A7A">
        <w:rPr>
          <w:rFonts w:ascii="Times New Roman" w:hAnsi="Times New Roman" w:cs="Times New Roman"/>
        </w:rPr>
        <w:t>Pre-determined interview questions must be reviewed</w:t>
      </w:r>
      <w:r w:rsidR="003E4A7A">
        <w:rPr>
          <w:rFonts w:ascii="Times New Roman" w:hAnsi="Times New Roman" w:cs="Times New Roman"/>
        </w:rPr>
        <w:t xml:space="preserve"> and approved</w:t>
      </w:r>
      <w:r w:rsidR="00B510FE" w:rsidRPr="003E4A7A">
        <w:rPr>
          <w:rFonts w:ascii="Times New Roman" w:hAnsi="Times New Roman" w:cs="Times New Roman"/>
        </w:rPr>
        <w:t xml:space="preserve"> by the instructor before interviewing.</w:t>
      </w:r>
      <w:r w:rsidR="00B510FE">
        <w:rPr>
          <w:rFonts w:ascii="Times New Roman" w:hAnsi="Times New Roman" w:cs="Times New Roman"/>
        </w:rPr>
        <w:t xml:space="preserve"> </w:t>
      </w:r>
    </w:p>
    <w:p w14:paraId="263A0341" w14:textId="77777777" w:rsidR="000D2901" w:rsidRDefault="000D2901" w:rsidP="00F95C5A">
      <w:pPr>
        <w:tabs>
          <w:tab w:val="left" w:pos="6660"/>
          <w:tab w:val="right" w:pos="9360"/>
        </w:tabs>
        <w:jc w:val="both"/>
        <w:rPr>
          <w:rFonts w:ascii="Times New Roman" w:hAnsi="Times New Roman" w:cs="Times New Roman"/>
        </w:rPr>
      </w:pPr>
    </w:p>
    <w:p w14:paraId="1C2EE7CC" w14:textId="54B7721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Course Activities</w:t>
      </w:r>
      <w:r w:rsidR="003E4A7A">
        <w:rPr>
          <w:rFonts w:ascii="Times New Roman" w:eastAsia="Times New Roman" w:hAnsi="Times New Roman" w:cs="Times New Roman"/>
          <w:b/>
          <w:bCs/>
        </w:rPr>
        <w:t>/Attendance</w:t>
      </w:r>
      <w:r w:rsidRPr="008A07EE">
        <w:rPr>
          <w:rFonts w:ascii="Times New Roman" w:eastAsia="Times New Roman" w:hAnsi="Times New Roman" w:cs="Times New Roman"/>
          <w:b/>
          <w:bCs/>
        </w:rPr>
        <w:t xml:space="preserve"> </w:t>
      </w:r>
      <w:r w:rsidR="0086067B">
        <w:rPr>
          <w:rFonts w:ascii="Times New Roman" w:eastAsia="Times New Roman" w:hAnsi="Times New Roman" w:cs="Times New Roman"/>
          <w:b/>
          <w:bCs/>
        </w:rPr>
        <w:t>(</w:t>
      </w:r>
      <w:r w:rsidR="004B5129">
        <w:rPr>
          <w:rFonts w:ascii="Times New Roman" w:eastAsia="Times New Roman" w:hAnsi="Times New Roman" w:cs="Times New Roman"/>
          <w:b/>
          <w:bCs/>
        </w:rPr>
        <w:t>1</w:t>
      </w:r>
      <w:r w:rsidR="003172B0">
        <w:rPr>
          <w:rFonts w:ascii="Times New Roman" w:eastAsia="Times New Roman" w:hAnsi="Times New Roman" w:cs="Times New Roman"/>
          <w:b/>
          <w:bCs/>
        </w:rPr>
        <w:t>5</w:t>
      </w:r>
      <w:r w:rsidR="0086067B">
        <w:rPr>
          <w:rFonts w:ascii="Times New Roman" w:eastAsia="Times New Roman" w:hAnsi="Times New Roman" w:cs="Times New Roman"/>
          <w:b/>
          <w:bCs/>
        </w:rPr>
        <w:t xml:space="preserve"> points)</w:t>
      </w:r>
    </w:p>
    <w:p w14:paraId="4E7F46C3" w14:textId="61B36F25"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 xml:space="preserve">Activities may include posting on a discussion post on Canvas, completing </w:t>
      </w:r>
      <w:r w:rsidR="00544A60">
        <w:rPr>
          <w:rFonts w:ascii="Times New Roman" w:eastAsia="Times New Roman" w:hAnsi="Times New Roman" w:cs="Times New Roman"/>
        </w:rPr>
        <w:t>an in-class activity</w:t>
      </w:r>
      <w:r w:rsidR="0086067B" w:rsidRPr="0086067B">
        <w:rPr>
          <w:rFonts w:ascii="Times New Roman" w:eastAsia="Times New Roman" w:hAnsi="Times New Roman" w:cs="Times New Roman"/>
        </w:rPr>
        <w:t xml:space="preserve">, or completing a worksheet </w:t>
      </w:r>
      <w:r w:rsidR="00544A60">
        <w:rPr>
          <w:rFonts w:ascii="Times New Roman" w:eastAsia="Times New Roman" w:hAnsi="Times New Roman" w:cs="Times New Roman"/>
        </w:rPr>
        <w:t xml:space="preserve">or quiz </w:t>
      </w:r>
      <w:r w:rsidR="0086067B" w:rsidRPr="0086067B">
        <w:rPr>
          <w:rFonts w:ascii="Times New Roman" w:eastAsia="Times New Roman" w:hAnsi="Times New Roman" w:cs="Times New Roman"/>
        </w:rPr>
        <w:t xml:space="preserve">based on questions related to course content or readings. Activities may be pre-determined and indicated to students before, during, or after lectures and </w:t>
      </w:r>
      <w:r w:rsidR="00544A60">
        <w:rPr>
          <w:rFonts w:ascii="Times New Roman" w:eastAsia="Times New Roman" w:hAnsi="Times New Roman" w:cs="Times New Roman"/>
        </w:rPr>
        <w:t xml:space="preserve">most will relate </w:t>
      </w:r>
      <w:r w:rsidR="0086067B">
        <w:rPr>
          <w:rFonts w:ascii="Times New Roman" w:eastAsia="Times New Roman" w:hAnsi="Times New Roman" w:cs="Times New Roman"/>
        </w:rPr>
        <w:t>to class lecture meeting</w:t>
      </w:r>
      <w:r w:rsidR="00544A60">
        <w:rPr>
          <w:rFonts w:ascii="Times New Roman" w:eastAsia="Times New Roman" w:hAnsi="Times New Roman" w:cs="Times New Roman"/>
        </w:rPr>
        <w:t>s and readings</w:t>
      </w:r>
      <w:r w:rsidR="0086067B">
        <w:rPr>
          <w:rFonts w:ascii="Times New Roman" w:eastAsia="Times New Roman" w:hAnsi="Times New Roman" w:cs="Times New Roman"/>
        </w:rPr>
        <w:t>.</w:t>
      </w:r>
      <w:r w:rsidR="00544A60">
        <w:rPr>
          <w:rFonts w:ascii="Times New Roman" w:eastAsia="Times New Roman" w:hAnsi="Times New Roman" w:cs="Times New Roman"/>
        </w:rPr>
        <w:t xml:space="preserve"> Attendance is necessary to stay informed on activities available to complete. Students with an excused absence will be allowed to make-up class activities within one week of the excused absence. </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00162A20" w:rsidR="008A07EE" w:rsidRDefault="008A07EE" w:rsidP="00F95C5A">
      <w:pPr>
        <w:spacing w:before="100" w:beforeAutospacing="1" w:after="100" w:afterAutospacing="1"/>
        <w:jc w:val="both"/>
        <w:rPr>
          <w:rStyle w:val="Hyperlink"/>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w:t>
      </w:r>
      <w:r w:rsidR="00544A60">
        <w:rPr>
          <w:rFonts w:ascii="Times New Roman" w:eastAsia="Times New Roman" w:hAnsi="Times New Roman" w:cs="Times New Roman"/>
        </w:rPr>
        <w:t xml:space="preserve">assignment </w:t>
      </w:r>
      <w:r w:rsidRPr="008A07EE">
        <w:rPr>
          <w:rFonts w:ascii="Times New Roman" w:eastAsia="Times New Roman" w:hAnsi="Times New Roman" w:cs="Times New Roman"/>
        </w:rPr>
        <w:t xml:space="preserve">grade in the course at the end of the semester </w:t>
      </w:r>
      <w:r w:rsidRPr="003E5E2F">
        <w:rPr>
          <w:rFonts w:ascii="Times New Roman" w:eastAsia="Times New Roman" w:hAnsi="Times New Roman" w:cs="Times New Roman"/>
          <w:highlight w:val="green"/>
        </w:rPr>
        <w:t>(</w:t>
      </w:r>
      <w:r w:rsidR="00F52F37">
        <w:rPr>
          <w:rFonts w:ascii="Times New Roman" w:eastAsia="Times New Roman" w:hAnsi="Times New Roman" w:cs="Times New Roman"/>
          <w:highlight w:val="green"/>
        </w:rPr>
        <w:t xml:space="preserve">Extra credit points will </w:t>
      </w:r>
      <w:r w:rsidR="00AD6707">
        <w:rPr>
          <w:rFonts w:ascii="Times New Roman" w:eastAsia="Times New Roman" w:hAnsi="Times New Roman" w:cs="Times New Roman"/>
          <w:highlight w:val="green"/>
        </w:rPr>
        <w:t>NOT</w:t>
      </w:r>
      <w:r w:rsidR="00F52F37">
        <w:rPr>
          <w:rFonts w:ascii="Times New Roman" w:eastAsia="Times New Roman" w:hAnsi="Times New Roman" w:cs="Times New Roman"/>
          <w:highlight w:val="green"/>
        </w:rPr>
        <w:t xml:space="preserve"> be added to the</w:t>
      </w:r>
      <w:r w:rsidRPr="003E5E2F">
        <w:rPr>
          <w:rFonts w:ascii="Times New Roman" w:eastAsia="Times New Roman" w:hAnsi="Times New Roman" w:cs="Times New Roman"/>
          <w:highlight w:val="green"/>
        </w:rPr>
        <w:t xml:space="preserve"> final </w:t>
      </w:r>
      <w:r w:rsidR="003E5E2F">
        <w:rPr>
          <w:rFonts w:ascii="Times New Roman" w:eastAsia="Times New Roman" w:hAnsi="Times New Roman" w:cs="Times New Roman"/>
          <w:highlight w:val="green"/>
        </w:rPr>
        <w:t xml:space="preserve">cumulative </w:t>
      </w:r>
      <w:r w:rsidRPr="003E5E2F">
        <w:rPr>
          <w:rFonts w:ascii="Times New Roman" w:eastAsia="Times New Roman" w:hAnsi="Times New Roman" w:cs="Times New Roman"/>
          <w:highlight w:val="green"/>
        </w:rPr>
        <w:t>grade</w:t>
      </w:r>
      <w:r w:rsidR="003E5E2F">
        <w:rPr>
          <w:rFonts w:ascii="Times New Roman" w:eastAsia="Times New Roman" w:hAnsi="Times New Roman" w:cs="Times New Roman"/>
          <w:highlight w:val="green"/>
        </w:rPr>
        <w:t xml:space="preserve"> or </w:t>
      </w:r>
      <w:r w:rsidR="00F52F37">
        <w:rPr>
          <w:rFonts w:ascii="Times New Roman" w:eastAsia="Times New Roman" w:hAnsi="Times New Roman" w:cs="Times New Roman"/>
          <w:highlight w:val="green"/>
        </w:rPr>
        <w:t xml:space="preserve">the </w:t>
      </w:r>
      <w:r w:rsidR="00544A60" w:rsidRPr="003E5E2F">
        <w:rPr>
          <w:rFonts w:ascii="Times New Roman" w:eastAsia="Times New Roman" w:hAnsi="Times New Roman" w:cs="Times New Roman"/>
          <w:highlight w:val="green"/>
        </w:rPr>
        <w:t>class activity/attendance grade</w:t>
      </w:r>
      <w:r w:rsidRPr="003E5E2F">
        <w:rPr>
          <w:rFonts w:ascii="Times New Roman" w:eastAsia="Times New Roman" w:hAnsi="Times New Roman" w:cs="Times New Roman"/>
          <w:highlight w:val="green"/>
        </w:rPr>
        <w:t>)</w:t>
      </w:r>
      <w:r w:rsidRPr="008A07EE">
        <w:rPr>
          <w:rFonts w:ascii="Times New Roman" w:eastAsia="Times New Roman" w:hAnsi="Times New Roman" w:cs="Times New Roman"/>
        </w:rPr>
        <w:t xml:space="preserve">. No more than 6 extra credit points can be applied to your grade through SONA. If you have questions about how these extra credit points are applied, please email me. If you have questions about participating in studies, please </w:t>
      </w:r>
      <w:hyperlink r:id="rId9" w:history="1">
        <w:r w:rsidR="00D33913" w:rsidRPr="00413E69">
          <w:rPr>
            <w:rStyle w:val="Hyperlink"/>
            <w:rFonts w:ascii="Times New Roman" w:eastAsia="Times New Roman" w:hAnsi="Times New Roman" w:cs="Times New Roman"/>
          </w:rPr>
          <w:t>emailsona@auburn.edu</w:t>
        </w:r>
      </w:hyperlink>
    </w:p>
    <w:p w14:paraId="266E6594" w14:textId="662E7846" w:rsidR="003E5E2F" w:rsidRDefault="003E5E2F" w:rsidP="00F95C5A">
      <w:pPr>
        <w:spacing w:before="100" w:beforeAutospacing="1" w:after="100" w:afterAutospacing="1"/>
        <w:jc w:val="both"/>
        <w:rPr>
          <w:rFonts w:ascii="Times New Roman" w:eastAsia="Times New Roman" w:hAnsi="Times New Roman" w:cs="Times New Roman"/>
        </w:rPr>
      </w:pPr>
      <w:r w:rsidRPr="003E5E2F">
        <w:rPr>
          <w:rStyle w:val="Hyperlink"/>
          <w:rFonts w:ascii="Times New Roman" w:eastAsia="Times New Roman" w:hAnsi="Times New Roman" w:cs="Times New Roman"/>
          <w:highlight w:val="green"/>
        </w:rPr>
        <w:t xml:space="preserve">A maximum </w:t>
      </w:r>
      <w:r>
        <w:rPr>
          <w:rStyle w:val="Hyperlink"/>
          <w:rFonts w:ascii="Times New Roman" w:eastAsia="Times New Roman" w:hAnsi="Times New Roman" w:cs="Times New Roman"/>
          <w:highlight w:val="green"/>
        </w:rPr>
        <w:t>of 6 e</w:t>
      </w:r>
      <w:r w:rsidRPr="003E5E2F">
        <w:rPr>
          <w:rStyle w:val="Hyperlink"/>
          <w:rFonts w:ascii="Times New Roman" w:eastAsia="Times New Roman" w:hAnsi="Times New Roman" w:cs="Times New Roman"/>
          <w:highlight w:val="green"/>
        </w:rPr>
        <w:t xml:space="preserve">xtra credit </w:t>
      </w:r>
      <w:r>
        <w:rPr>
          <w:rStyle w:val="Hyperlink"/>
          <w:rFonts w:ascii="Times New Roman" w:eastAsia="Times New Roman" w:hAnsi="Times New Roman" w:cs="Times New Roman"/>
          <w:highlight w:val="green"/>
        </w:rPr>
        <w:t xml:space="preserve">points </w:t>
      </w:r>
      <w:r w:rsidRPr="003E5E2F">
        <w:rPr>
          <w:rStyle w:val="Hyperlink"/>
          <w:rFonts w:ascii="Times New Roman" w:eastAsia="Times New Roman" w:hAnsi="Times New Roman" w:cs="Times New Roman"/>
          <w:highlight w:val="green"/>
        </w:rPr>
        <w:t>can be earned in the class</w:t>
      </w:r>
      <w:r>
        <w:rPr>
          <w:rStyle w:val="Hyperlink"/>
          <w:rFonts w:ascii="Times New Roman" w:eastAsia="Times New Roman" w:hAnsi="Times New Roman" w:cs="Times New Roman"/>
        </w:rPr>
        <w:t>.</w:t>
      </w:r>
    </w:p>
    <w:p w14:paraId="1986EE1F" w14:textId="4074EEA0"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r w:rsidR="00BA67D2">
        <w:rPr>
          <w:rFonts w:ascii="Times New Roman" w:eastAsia="Times New Roman" w:hAnsi="Times New Roman" w:cs="Times New Roman"/>
          <w:b/>
          <w:bCs/>
          <w:u w:val="single"/>
        </w:rPr>
        <w:t xml:space="preserve">: </w:t>
      </w:r>
      <w:r w:rsidR="00BA67D2">
        <w:rPr>
          <w:rFonts w:ascii="Times New Roman" w:eastAsia="Times New Roman" w:hAnsi="Times New Roman" w:cs="Times New Roman"/>
          <w:b/>
          <w:bCs/>
          <w:u w:val="single"/>
        </w:rPr>
        <w:tab/>
        <w:t>100 points total</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proofErr w:type="gramStart"/>
      <w:r w:rsidR="00A300B0">
        <w:rPr>
          <w:rFonts w:ascii="Times New Roman" w:hAnsi="Times New Roman" w:cs="Times New Roman"/>
          <w:b/>
          <w:bCs/>
        </w:rPr>
        <w:t>…..</w:t>
      </w:r>
      <w:proofErr w:type="gramEnd"/>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6B9D4CC2" w:rsidR="00B3650F" w:rsidRDefault="001019BB"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 xml:space="preserve">Exam </w:t>
      </w:r>
      <w:proofErr w:type="gramStart"/>
      <w:r>
        <w:rPr>
          <w:rFonts w:ascii="Times New Roman" w:hAnsi="Times New Roman" w:cs="Times New Roman"/>
        </w:rPr>
        <w:t xml:space="preserve">1 </w:t>
      </w:r>
      <w:r w:rsidR="00B3650F">
        <w:rPr>
          <w:rFonts w:ascii="Times New Roman" w:hAnsi="Times New Roman" w:cs="Times New Roman"/>
        </w:rPr>
        <w:t xml:space="preserve"> (</w:t>
      </w:r>
      <w:proofErr w:type="gramEnd"/>
      <w:r w:rsidR="00B3650F">
        <w:rPr>
          <w:rFonts w:ascii="Times New Roman" w:hAnsi="Times New Roman" w:cs="Times New Roman"/>
        </w:rPr>
        <w:t>15 points)</w:t>
      </w:r>
    </w:p>
    <w:p w14:paraId="74942EEA" w14:textId="4772E402" w:rsidR="00B3650F" w:rsidRPr="00B3650F" w:rsidRDefault="001019BB"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 xml:space="preserve">Exam </w:t>
      </w:r>
      <w:proofErr w:type="gramStart"/>
      <w:r>
        <w:rPr>
          <w:rFonts w:ascii="Times New Roman" w:hAnsi="Times New Roman" w:cs="Times New Roman"/>
        </w:rPr>
        <w:t xml:space="preserve">2  </w:t>
      </w:r>
      <w:r w:rsidR="00B3650F">
        <w:rPr>
          <w:rFonts w:ascii="Times New Roman" w:hAnsi="Times New Roman" w:cs="Times New Roman"/>
        </w:rPr>
        <w:t>(</w:t>
      </w:r>
      <w:proofErr w:type="gramEnd"/>
      <w:r w:rsidR="00B3650F">
        <w:rPr>
          <w:rFonts w:ascii="Times New Roman" w:hAnsi="Times New Roman" w:cs="Times New Roman"/>
        </w:rPr>
        <w:t>15 points)</w:t>
      </w:r>
    </w:p>
    <w:p w14:paraId="0DC35267" w14:textId="381BBAD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w:t>
      </w:r>
      <w:r w:rsidR="004B5129">
        <w:rPr>
          <w:rFonts w:ascii="Times New Roman" w:hAnsi="Times New Roman" w:cs="Times New Roman"/>
          <w:b/>
          <w:bCs/>
        </w:rPr>
        <w:t>0</w:t>
      </w:r>
      <w:r w:rsidRPr="00A300B0">
        <w:rPr>
          <w:rFonts w:ascii="Times New Roman" w:hAnsi="Times New Roman" w:cs="Times New Roman"/>
          <w:b/>
          <w:bCs/>
        </w:rPr>
        <w:t xml:space="preserve"> points</w:t>
      </w:r>
      <w:bookmarkEnd w:id="0"/>
    </w:p>
    <w:p w14:paraId="7A2D5EA8" w14:textId="5830794B"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w:t>
      </w:r>
      <w:r w:rsidR="009E47D8">
        <w:rPr>
          <w:rFonts w:ascii="Times New Roman" w:hAnsi="Times New Roman" w:cs="Times New Roman"/>
          <w:b/>
          <w:bCs/>
        </w:rPr>
        <w:t xml:space="preserve"> Group</w:t>
      </w:r>
      <w:r w:rsidRPr="00A300B0">
        <w:rPr>
          <w:rFonts w:ascii="Times New Roman" w:hAnsi="Times New Roman" w:cs="Times New Roman"/>
          <w:b/>
          <w:bCs/>
        </w:rPr>
        <w:t xml:space="preserve"> Project</w:t>
      </w:r>
      <w:r w:rsidR="00B3650F" w:rsidRPr="00A300B0">
        <w:rPr>
          <w:rFonts w:ascii="Times New Roman" w:hAnsi="Times New Roman" w:cs="Times New Roman"/>
          <w:b/>
          <w:bCs/>
        </w:rPr>
        <w:t>……………………</w:t>
      </w:r>
      <w:r w:rsidR="009E47D8">
        <w:rPr>
          <w:rFonts w:ascii="Times New Roman" w:hAnsi="Times New Roman" w:cs="Times New Roman"/>
          <w:b/>
          <w:bCs/>
        </w:rPr>
        <w:t xml:space="preserve"> </w:t>
      </w:r>
      <w:r w:rsidR="001019BB">
        <w:rPr>
          <w:rFonts w:ascii="Times New Roman" w:hAnsi="Times New Roman" w:cs="Times New Roman"/>
          <w:b/>
          <w:bCs/>
        </w:rPr>
        <w:t>2</w:t>
      </w:r>
      <w:r w:rsidRPr="00A300B0">
        <w:rPr>
          <w:rFonts w:ascii="Times New Roman" w:hAnsi="Times New Roman" w:cs="Times New Roman"/>
          <w:b/>
          <w:bCs/>
        </w:rPr>
        <w:t>0 points</w:t>
      </w:r>
    </w:p>
    <w:p w14:paraId="4870BDBA" w14:textId="33306109" w:rsidR="00D33913" w:rsidRPr="00A300B0" w:rsidRDefault="001019BB" w:rsidP="00D33913">
      <w:pPr>
        <w:tabs>
          <w:tab w:val="left" w:pos="6660"/>
          <w:tab w:val="right" w:pos="9360"/>
        </w:tabs>
        <w:ind w:hanging="2"/>
        <w:rPr>
          <w:rFonts w:ascii="Times New Roman" w:hAnsi="Times New Roman" w:cs="Times New Roman"/>
          <w:b/>
          <w:bCs/>
        </w:rPr>
      </w:pPr>
      <w:r>
        <w:rPr>
          <w:rFonts w:ascii="Times New Roman" w:hAnsi="Times New Roman" w:cs="Times New Roman"/>
          <w:b/>
          <w:bCs/>
        </w:rPr>
        <w:t>Interview Reflection Assignment</w:t>
      </w:r>
      <w:r w:rsidR="00A300B0">
        <w:rPr>
          <w:rFonts w:ascii="Times New Roman" w:hAnsi="Times New Roman" w:cs="Times New Roman"/>
          <w:b/>
          <w:bCs/>
        </w:rPr>
        <w:t>………………</w:t>
      </w:r>
      <w:r>
        <w:rPr>
          <w:rFonts w:ascii="Times New Roman" w:hAnsi="Times New Roman" w:cs="Times New Roman"/>
          <w:b/>
          <w:bCs/>
        </w:rPr>
        <w:t xml:space="preserve"> 15</w:t>
      </w:r>
      <w:r w:rsidR="00D33913" w:rsidRPr="00A300B0">
        <w:rPr>
          <w:rFonts w:ascii="Times New Roman" w:hAnsi="Times New Roman" w:cs="Times New Roman"/>
          <w:b/>
          <w:bCs/>
        </w:rPr>
        <w:t xml:space="preserve"> points</w:t>
      </w:r>
    </w:p>
    <w:p w14:paraId="5BDBDE7E" w14:textId="41B66665" w:rsidR="00D33913" w:rsidRPr="00A300B0" w:rsidRDefault="00D33913" w:rsidP="00D33913">
      <w:pPr>
        <w:tabs>
          <w:tab w:val="right" w:pos="9360"/>
        </w:tabs>
        <w:ind w:hanging="2"/>
        <w:rPr>
          <w:rFonts w:ascii="Times New Roman" w:hAnsi="Times New Roman" w:cs="Times New Roman"/>
          <w:b/>
          <w:bCs/>
        </w:rPr>
      </w:pPr>
      <w:r w:rsidRPr="004471A6">
        <w:rPr>
          <w:rFonts w:ascii="Times New Roman" w:hAnsi="Times New Roman" w:cs="Times New Roman"/>
          <w:b/>
          <w:bCs/>
          <w:highlight w:val="yellow"/>
        </w:rPr>
        <w:t>Class Activities</w:t>
      </w:r>
      <w:r w:rsidR="001019BB">
        <w:rPr>
          <w:rFonts w:ascii="Times New Roman" w:hAnsi="Times New Roman" w:cs="Times New Roman"/>
          <w:b/>
          <w:bCs/>
          <w:highlight w:val="yellow"/>
        </w:rPr>
        <w:t>/Attendance</w:t>
      </w:r>
      <w:r w:rsidR="00B3650F" w:rsidRPr="004471A6">
        <w:rPr>
          <w:rFonts w:ascii="Times New Roman" w:hAnsi="Times New Roman" w:cs="Times New Roman"/>
          <w:b/>
          <w:bCs/>
          <w:highlight w:val="yellow"/>
        </w:rPr>
        <w:t>……………………</w:t>
      </w:r>
      <w:r w:rsidR="001019BB">
        <w:rPr>
          <w:rFonts w:ascii="Times New Roman" w:hAnsi="Times New Roman" w:cs="Times New Roman"/>
          <w:b/>
          <w:bCs/>
          <w:highlight w:val="yellow"/>
        </w:rPr>
        <w:t xml:space="preserve">  </w:t>
      </w:r>
      <w:r w:rsidR="004B5129">
        <w:rPr>
          <w:rFonts w:ascii="Times New Roman" w:hAnsi="Times New Roman" w:cs="Times New Roman"/>
          <w:b/>
          <w:bCs/>
          <w:highlight w:val="yellow"/>
        </w:rPr>
        <w:t>1</w:t>
      </w:r>
      <w:r w:rsidR="001019BB">
        <w:rPr>
          <w:rFonts w:ascii="Times New Roman" w:hAnsi="Times New Roman" w:cs="Times New Roman"/>
          <w:b/>
          <w:bCs/>
          <w:highlight w:val="yellow"/>
        </w:rPr>
        <w:t xml:space="preserve">5 </w:t>
      </w:r>
      <w:r w:rsidRPr="004471A6">
        <w:rPr>
          <w:rFonts w:ascii="Times New Roman" w:hAnsi="Times New Roman" w:cs="Times New Roman"/>
          <w:b/>
          <w:bCs/>
          <w:highlight w:val="yellow"/>
        </w:rPr>
        <w:t>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103462BE" w14:textId="1D889E9B" w:rsidR="005B3344" w:rsidRPr="005B3344" w:rsidRDefault="008A07EE" w:rsidP="005B3344">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2049"/>
        <w:gridCol w:w="3049"/>
        <w:gridCol w:w="1378"/>
        <w:gridCol w:w="1818"/>
      </w:tblGrid>
      <w:tr w:rsidR="00F7663B" w:rsidRPr="007F473A" w14:paraId="58D9A3F4" w14:textId="77777777" w:rsidTr="001019BB">
        <w:trPr>
          <w:trHeight w:val="279"/>
        </w:trPr>
        <w:tc>
          <w:tcPr>
            <w:tcW w:w="1169" w:type="dxa"/>
            <w:shd w:val="clear" w:color="auto" w:fill="auto"/>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lastRenderedPageBreak/>
              <w:t>WEEK</w:t>
            </w:r>
          </w:p>
        </w:tc>
        <w:tc>
          <w:tcPr>
            <w:tcW w:w="2049" w:type="dxa"/>
            <w:shd w:val="clear" w:color="auto" w:fill="auto"/>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049" w:type="dxa"/>
            <w:shd w:val="clear" w:color="auto" w:fill="auto"/>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378" w:type="dxa"/>
            <w:shd w:val="clear" w:color="auto" w:fill="auto"/>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18" w:type="dxa"/>
            <w:shd w:val="clear" w:color="auto" w:fill="auto"/>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1019BB">
        <w:trPr>
          <w:gridAfter w:val="2"/>
          <w:wAfter w:w="3196" w:type="dxa"/>
          <w:trHeight w:val="503"/>
        </w:trPr>
        <w:tc>
          <w:tcPr>
            <w:tcW w:w="1169"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2049" w:type="dxa"/>
            <w:shd w:val="clear" w:color="auto" w:fill="auto"/>
          </w:tcPr>
          <w:p w14:paraId="60DE2825" w14:textId="10B03A66" w:rsidR="00D713B1" w:rsidRPr="007F473A" w:rsidRDefault="005F4E66"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Jan. 8</w:t>
            </w:r>
            <w:r w:rsidRPr="005F4E6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3049" w:type="dxa"/>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1019BB">
        <w:trPr>
          <w:trHeight w:val="503"/>
        </w:trPr>
        <w:tc>
          <w:tcPr>
            <w:tcW w:w="1169" w:type="dxa"/>
            <w:vMerge w:val="restart"/>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2049" w:type="dxa"/>
            <w:shd w:val="clear" w:color="auto" w:fill="auto"/>
          </w:tcPr>
          <w:p w14:paraId="39295FAB" w14:textId="65E91CAF" w:rsidR="00AE5480" w:rsidRPr="007F473A" w:rsidRDefault="005F4E66"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Jan. 13th</w:t>
            </w:r>
          </w:p>
        </w:tc>
        <w:tc>
          <w:tcPr>
            <w:tcW w:w="3049" w:type="dxa"/>
            <w:shd w:val="clear" w:color="auto" w:fill="auto"/>
          </w:tcPr>
          <w:p w14:paraId="381BC946" w14:textId="729107CA" w:rsidR="00BD731B" w:rsidRPr="0011455A" w:rsidRDefault="00356E2B" w:rsidP="00BD731B">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Defining the Human Service Professional</w:t>
            </w:r>
            <w:r w:rsidRPr="0011455A">
              <w:rPr>
                <w:rFonts w:ascii="Times New Roman" w:hAnsi="Times New Roman" w:cs="Times New Roman"/>
                <w:sz w:val="22"/>
                <w:szCs w:val="22"/>
                <w:highlight w:val="green"/>
              </w:rPr>
              <w:t xml:space="preserve"> </w:t>
            </w:r>
          </w:p>
          <w:p w14:paraId="0347F8C5" w14:textId="1C3716F0" w:rsidR="00356E2B" w:rsidRPr="0011455A" w:rsidRDefault="00356E2B" w:rsidP="005430DF">
            <w:pPr>
              <w:tabs>
                <w:tab w:val="left" w:pos="720"/>
              </w:tabs>
              <w:jc w:val="center"/>
              <w:rPr>
                <w:rFonts w:ascii="Times New Roman" w:hAnsi="Times New Roman" w:cs="Times New Roman"/>
                <w:sz w:val="22"/>
                <w:szCs w:val="22"/>
                <w:highlight w:val="green"/>
              </w:rPr>
            </w:pPr>
          </w:p>
        </w:tc>
        <w:tc>
          <w:tcPr>
            <w:tcW w:w="1378" w:type="dxa"/>
            <w:shd w:val="clear" w:color="auto" w:fill="auto"/>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1818" w:type="dxa"/>
            <w:shd w:val="clear" w:color="auto" w:fill="auto"/>
          </w:tcPr>
          <w:p w14:paraId="793E9E25"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1044F37" w14:textId="77777777" w:rsidTr="001019BB">
        <w:trPr>
          <w:trHeight w:val="503"/>
        </w:trPr>
        <w:tc>
          <w:tcPr>
            <w:tcW w:w="1169" w:type="dxa"/>
            <w:vMerge/>
            <w:shd w:val="clear" w:color="auto" w:fill="auto"/>
          </w:tcPr>
          <w:p w14:paraId="7EE4293D" w14:textId="77777777" w:rsidR="00AE5480" w:rsidRPr="007F473A" w:rsidRDefault="00AE5480" w:rsidP="005430DF">
            <w:pPr>
              <w:tabs>
                <w:tab w:val="left" w:pos="720"/>
              </w:tabs>
              <w:jc w:val="center"/>
              <w:rPr>
                <w:rFonts w:ascii="Times New Roman" w:hAnsi="Times New Roman" w:cs="Times New Roman"/>
                <w:sz w:val="22"/>
                <w:szCs w:val="22"/>
              </w:rPr>
            </w:pPr>
          </w:p>
        </w:tc>
        <w:tc>
          <w:tcPr>
            <w:tcW w:w="2049" w:type="dxa"/>
            <w:shd w:val="clear" w:color="auto" w:fill="auto"/>
          </w:tcPr>
          <w:p w14:paraId="11F7B993" w14:textId="2143478E" w:rsidR="00AE5480" w:rsidRDefault="005F4E66"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Jan. 1</w:t>
            </w:r>
            <w:r w:rsidR="001C31D3">
              <w:rPr>
                <w:rFonts w:ascii="Times New Roman" w:hAnsi="Times New Roman" w:cs="Times New Roman"/>
                <w:sz w:val="22"/>
                <w:szCs w:val="22"/>
              </w:rPr>
              <w:t>5</w:t>
            </w:r>
            <w:r w:rsidRPr="005F4E6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p w14:paraId="120F065E" w14:textId="4A6B6DCC" w:rsidR="00AE5480" w:rsidRPr="007F473A" w:rsidRDefault="00AE5480" w:rsidP="005430DF">
            <w:pPr>
              <w:tabs>
                <w:tab w:val="left" w:pos="720"/>
              </w:tabs>
              <w:jc w:val="center"/>
              <w:rPr>
                <w:rFonts w:ascii="Times New Roman" w:hAnsi="Times New Roman" w:cs="Times New Roman"/>
                <w:sz w:val="22"/>
                <w:szCs w:val="22"/>
              </w:rPr>
            </w:pPr>
          </w:p>
        </w:tc>
        <w:tc>
          <w:tcPr>
            <w:tcW w:w="3049" w:type="dxa"/>
            <w:shd w:val="clear" w:color="auto" w:fill="auto"/>
          </w:tcPr>
          <w:p w14:paraId="02903EDA" w14:textId="5DAFFE91" w:rsidR="00BD731B" w:rsidRPr="0011455A" w:rsidRDefault="00356E2B" w:rsidP="00BD731B">
            <w:pPr>
              <w:tabs>
                <w:tab w:val="left" w:pos="720"/>
              </w:tabs>
              <w:jc w:val="center"/>
              <w:rPr>
                <w:rFonts w:ascii="Times New Roman" w:hAnsi="Times New Roman" w:cs="Times New Roman"/>
                <w:iCs/>
                <w:sz w:val="22"/>
                <w:szCs w:val="22"/>
                <w:highlight w:val="green"/>
              </w:rPr>
            </w:pPr>
            <w:r w:rsidRPr="0011455A">
              <w:rPr>
                <w:rFonts w:ascii="Times New Roman" w:hAnsi="Times New Roman" w:cs="Times New Roman"/>
                <w:i/>
                <w:sz w:val="22"/>
                <w:szCs w:val="22"/>
                <w:highlight w:val="green"/>
              </w:rPr>
              <w:t>Defining the Human Service Professional</w:t>
            </w:r>
            <w:r w:rsidRPr="0011455A">
              <w:rPr>
                <w:rFonts w:ascii="Times New Roman" w:hAnsi="Times New Roman" w:cs="Times New Roman"/>
                <w:iCs/>
                <w:sz w:val="22"/>
                <w:szCs w:val="22"/>
                <w:highlight w:val="green"/>
              </w:rPr>
              <w:t xml:space="preserve"> </w:t>
            </w:r>
          </w:p>
          <w:p w14:paraId="2FF1E424" w14:textId="40E4B683" w:rsidR="00356E2B" w:rsidRPr="0011455A" w:rsidRDefault="00356E2B" w:rsidP="005430DF">
            <w:pPr>
              <w:tabs>
                <w:tab w:val="left" w:pos="720"/>
              </w:tabs>
              <w:jc w:val="center"/>
              <w:rPr>
                <w:rFonts w:ascii="Times New Roman" w:hAnsi="Times New Roman" w:cs="Times New Roman"/>
                <w:iCs/>
                <w:sz w:val="22"/>
                <w:szCs w:val="22"/>
                <w:highlight w:val="green"/>
              </w:rPr>
            </w:pPr>
          </w:p>
        </w:tc>
        <w:tc>
          <w:tcPr>
            <w:tcW w:w="1378" w:type="dxa"/>
            <w:shd w:val="clear" w:color="auto" w:fill="auto"/>
          </w:tcPr>
          <w:p w14:paraId="6DC9F432" w14:textId="04741D44" w:rsidR="00AE5480" w:rsidRPr="00FD5404" w:rsidRDefault="00AE5480" w:rsidP="005430DF">
            <w:pPr>
              <w:tabs>
                <w:tab w:val="left" w:pos="720"/>
              </w:tabs>
              <w:jc w:val="center"/>
              <w:rPr>
                <w:rFonts w:ascii="Times New Roman" w:hAnsi="Times New Roman" w:cs="Times New Roman"/>
                <w:b/>
                <w:bCs/>
                <w:sz w:val="22"/>
                <w:szCs w:val="22"/>
              </w:rPr>
            </w:pPr>
          </w:p>
        </w:tc>
        <w:tc>
          <w:tcPr>
            <w:tcW w:w="1818" w:type="dxa"/>
            <w:shd w:val="clear" w:color="auto" w:fill="auto"/>
          </w:tcPr>
          <w:p w14:paraId="77AA0810" w14:textId="3877184F"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256D5EA9" w14:textId="77777777" w:rsidTr="001019BB">
        <w:trPr>
          <w:trHeight w:val="261"/>
        </w:trPr>
        <w:tc>
          <w:tcPr>
            <w:tcW w:w="1169" w:type="dxa"/>
            <w:vMerge w:val="restart"/>
            <w:shd w:val="clear" w:color="auto" w:fill="auto"/>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2049" w:type="dxa"/>
            <w:shd w:val="clear" w:color="auto" w:fill="auto"/>
          </w:tcPr>
          <w:p w14:paraId="688D4ED0" w14:textId="7AE9F4FF" w:rsidR="00AE5480" w:rsidRPr="007F473A" w:rsidRDefault="005F4E66"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Jan. 20</w:t>
            </w:r>
            <w:r w:rsidRPr="005F4E6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3049" w:type="dxa"/>
            <w:shd w:val="clear" w:color="auto" w:fill="auto"/>
          </w:tcPr>
          <w:p w14:paraId="10156213" w14:textId="43C5E1DC" w:rsidR="00AE5480" w:rsidRPr="0011455A" w:rsidRDefault="005430DF" w:rsidP="005430DF">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History of and Current Issues in Human Services</w:t>
            </w:r>
            <w:r w:rsidRPr="0011455A">
              <w:rPr>
                <w:rFonts w:ascii="Times New Roman" w:hAnsi="Times New Roman" w:cs="Times New Roman"/>
                <w:sz w:val="22"/>
                <w:szCs w:val="22"/>
                <w:highlight w:val="green"/>
              </w:rPr>
              <w:t xml:space="preserve"> </w:t>
            </w:r>
          </w:p>
        </w:tc>
        <w:tc>
          <w:tcPr>
            <w:tcW w:w="1378" w:type="dxa"/>
            <w:shd w:val="clear" w:color="auto" w:fill="auto"/>
          </w:tcPr>
          <w:p w14:paraId="1F602495" w14:textId="66863E57"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818" w:type="dxa"/>
            <w:shd w:val="clear" w:color="auto" w:fill="auto"/>
          </w:tcPr>
          <w:p w14:paraId="46682C04" w14:textId="52699B49"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1B3A443A" w14:textId="77777777" w:rsidTr="001019BB">
        <w:trPr>
          <w:trHeight w:val="279"/>
        </w:trPr>
        <w:tc>
          <w:tcPr>
            <w:tcW w:w="1169" w:type="dxa"/>
            <w:vMerge/>
            <w:shd w:val="clear" w:color="auto" w:fill="auto"/>
          </w:tcPr>
          <w:p w14:paraId="6FD53EA0" w14:textId="77777777" w:rsidR="00AE5480" w:rsidRPr="007F473A" w:rsidRDefault="00AE5480" w:rsidP="005430DF">
            <w:pPr>
              <w:tabs>
                <w:tab w:val="left" w:pos="720"/>
              </w:tabs>
              <w:jc w:val="center"/>
              <w:rPr>
                <w:rFonts w:ascii="Times New Roman" w:hAnsi="Times New Roman" w:cs="Times New Roman"/>
                <w:sz w:val="22"/>
                <w:szCs w:val="22"/>
              </w:rPr>
            </w:pPr>
          </w:p>
        </w:tc>
        <w:tc>
          <w:tcPr>
            <w:tcW w:w="2049" w:type="dxa"/>
            <w:shd w:val="clear" w:color="auto" w:fill="auto"/>
          </w:tcPr>
          <w:p w14:paraId="62D07A08" w14:textId="0B775D39" w:rsidR="00AE5480" w:rsidRPr="007F473A" w:rsidRDefault="005F4E66"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Jan. 22</w:t>
            </w:r>
            <w:r w:rsidRPr="005F4E66">
              <w:rPr>
                <w:rFonts w:ascii="Times New Roman" w:hAnsi="Times New Roman" w:cs="Times New Roman"/>
                <w:sz w:val="22"/>
                <w:szCs w:val="22"/>
                <w:vertAlign w:val="superscript"/>
              </w:rPr>
              <w:t>nd</w:t>
            </w:r>
            <w:r>
              <w:rPr>
                <w:rFonts w:ascii="Times New Roman" w:hAnsi="Times New Roman" w:cs="Times New Roman"/>
                <w:sz w:val="22"/>
                <w:szCs w:val="22"/>
              </w:rPr>
              <w:t xml:space="preserve"> </w:t>
            </w:r>
          </w:p>
        </w:tc>
        <w:tc>
          <w:tcPr>
            <w:tcW w:w="3049" w:type="dxa"/>
            <w:shd w:val="clear" w:color="auto" w:fill="auto"/>
          </w:tcPr>
          <w:p w14:paraId="72E6731F" w14:textId="19767EF4" w:rsidR="00AE5480" w:rsidRPr="0011455A" w:rsidRDefault="005430DF" w:rsidP="005430DF">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History of and Current Issues in Human Services</w:t>
            </w:r>
            <w:r w:rsidRPr="0011455A">
              <w:rPr>
                <w:rFonts w:ascii="Times New Roman" w:hAnsi="Times New Roman" w:cs="Times New Roman"/>
                <w:sz w:val="22"/>
                <w:szCs w:val="22"/>
                <w:highlight w:val="green"/>
              </w:rPr>
              <w:t xml:space="preserve"> </w:t>
            </w:r>
          </w:p>
        </w:tc>
        <w:tc>
          <w:tcPr>
            <w:tcW w:w="1378" w:type="dxa"/>
            <w:shd w:val="clear" w:color="auto" w:fill="auto"/>
          </w:tcPr>
          <w:p w14:paraId="0DDB73E3" w14:textId="75935B31" w:rsidR="00AE5480" w:rsidRPr="00FD5404" w:rsidRDefault="00AE5480" w:rsidP="005430DF">
            <w:pPr>
              <w:jc w:val="center"/>
              <w:rPr>
                <w:rFonts w:ascii="Times New Roman" w:eastAsia="Calibri" w:hAnsi="Times New Roman" w:cs="Times New Roman"/>
                <w:b/>
                <w:bCs/>
                <w:sz w:val="22"/>
                <w:szCs w:val="22"/>
              </w:rPr>
            </w:pPr>
          </w:p>
        </w:tc>
        <w:tc>
          <w:tcPr>
            <w:tcW w:w="1818" w:type="dxa"/>
            <w:shd w:val="clear" w:color="auto" w:fill="auto"/>
          </w:tcPr>
          <w:p w14:paraId="36F97640"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ABFD171" w14:textId="77777777" w:rsidTr="001019BB">
        <w:trPr>
          <w:trHeight w:val="754"/>
        </w:trPr>
        <w:tc>
          <w:tcPr>
            <w:tcW w:w="1169" w:type="dxa"/>
            <w:vMerge w:val="restart"/>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2049" w:type="dxa"/>
            <w:shd w:val="clear" w:color="auto" w:fill="auto"/>
          </w:tcPr>
          <w:p w14:paraId="51D651A6" w14:textId="43777DE8" w:rsidR="00AE5480" w:rsidRPr="007F473A" w:rsidRDefault="005F4E66"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Jan. 27</w:t>
            </w:r>
            <w:r w:rsidRPr="005F4E6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3049" w:type="dxa"/>
            <w:shd w:val="clear" w:color="auto" w:fill="auto"/>
          </w:tcPr>
          <w:p w14:paraId="7FD0532D" w14:textId="77777777" w:rsidR="00AE5480" w:rsidRPr="0011455A" w:rsidRDefault="005430DF" w:rsidP="005430DF">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Standards in the Profession: Skill, Standards, Credentialing, Program Accreditation, and Ethical Standards</w:t>
            </w:r>
            <w:r w:rsidRPr="0011455A">
              <w:rPr>
                <w:rFonts w:ascii="Times New Roman" w:hAnsi="Times New Roman" w:cs="Times New Roman"/>
                <w:sz w:val="22"/>
                <w:szCs w:val="22"/>
                <w:highlight w:val="green"/>
              </w:rPr>
              <w:t xml:space="preserve"> </w:t>
            </w:r>
          </w:p>
          <w:p w14:paraId="260724F9" w14:textId="6F0EFCBE" w:rsidR="00D05D78" w:rsidRPr="00D05D78" w:rsidRDefault="00D05D78" w:rsidP="005430DF">
            <w:pPr>
              <w:tabs>
                <w:tab w:val="left" w:pos="720"/>
              </w:tabs>
              <w:jc w:val="center"/>
              <w:rPr>
                <w:rFonts w:ascii="Times New Roman" w:hAnsi="Times New Roman" w:cs="Times New Roman"/>
                <w:b/>
                <w:bCs/>
                <w:i/>
                <w:iCs/>
                <w:sz w:val="22"/>
                <w:szCs w:val="22"/>
              </w:rPr>
            </w:pPr>
          </w:p>
        </w:tc>
        <w:tc>
          <w:tcPr>
            <w:tcW w:w="1378" w:type="dxa"/>
            <w:shd w:val="clear" w:color="auto" w:fill="auto"/>
          </w:tcPr>
          <w:p w14:paraId="7B222BDC" w14:textId="7A4421B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1818" w:type="dxa"/>
            <w:shd w:val="clear" w:color="auto" w:fill="auto"/>
          </w:tcPr>
          <w:p w14:paraId="68F99B18" w14:textId="665A948F" w:rsidR="00AE5480" w:rsidRPr="00D05D78" w:rsidRDefault="00AE5480" w:rsidP="005430DF">
            <w:pPr>
              <w:tabs>
                <w:tab w:val="left" w:pos="720"/>
              </w:tabs>
              <w:jc w:val="center"/>
              <w:rPr>
                <w:rFonts w:ascii="Times New Roman" w:hAnsi="Times New Roman" w:cs="Times New Roman"/>
                <w:b/>
                <w:bCs/>
                <w:color w:val="FFFFFF" w:themeColor="background1"/>
                <w:sz w:val="22"/>
                <w:szCs w:val="22"/>
              </w:rPr>
            </w:pPr>
          </w:p>
        </w:tc>
      </w:tr>
      <w:tr w:rsidR="00AE5480" w:rsidRPr="00FD5404" w14:paraId="7FE162D5" w14:textId="77777777" w:rsidTr="001019BB">
        <w:trPr>
          <w:trHeight w:val="754"/>
        </w:trPr>
        <w:tc>
          <w:tcPr>
            <w:tcW w:w="1169" w:type="dxa"/>
            <w:vMerge/>
            <w:shd w:val="clear" w:color="auto" w:fill="auto"/>
          </w:tcPr>
          <w:p w14:paraId="3BD2C134" w14:textId="77777777" w:rsidR="00AE5480" w:rsidRPr="007F473A" w:rsidRDefault="00AE5480" w:rsidP="005430DF">
            <w:pPr>
              <w:tabs>
                <w:tab w:val="left" w:pos="720"/>
              </w:tabs>
              <w:jc w:val="center"/>
              <w:rPr>
                <w:rFonts w:ascii="Times New Roman" w:hAnsi="Times New Roman" w:cs="Times New Roman"/>
                <w:sz w:val="22"/>
                <w:szCs w:val="22"/>
              </w:rPr>
            </w:pPr>
          </w:p>
        </w:tc>
        <w:tc>
          <w:tcPr>
            <w:tcW w:w="2049" w:type="dxa"/>
            <w:shd w:val="clear" w:color="auto" w:fill="auto"/>
          </w:tcPr>
          <w:p w14:paraId="1F4AC9F9" w14:textId="5C0AD2EA" w:rsidR="00AE5480" w:rsidRPr="007F473A" w:rsidRDefault="005F4E66"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Jan. 29</w:t>
            </w:r>
            <w:r w:rsidRPr="005F4E66">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3049" w:type="dxa"/>
            <w:shd w:val="clear" w:color="auto" w:fill="auto"/>
          </w:tcPr>
          <w:p w14:paraId="2C5437AC" w14:textId="49C4540D" w:rsidR="00AE5480" w:rsidRPr="006F013B" w:rsidRDefault="005430DF" w:rsidP="005430DF">
            <w:pPr>
              <w:tabs>
                <w:tab w:val="left" w:pos="720"/>
              </w:tabs>
              <w:jc w:val="center"/>
              <w:rPr>
                <w:rFonts w:ascii="Times New Roman" w:hAnsi="Times New Roman" w:cs="Times New Roman"/>
                <w:iCs/>
                <w:sz w:val="22"/>
                <w:szCs w:val="22"/>
                <w:highlight w:val="green"/>
              </w:rPr>
            </w:pPr>
            <w:r w:rsidRPr="006F013B">
              <w:rPr>
                <w:rFonts w:ascii="Times New Roman" w:hAnsi="Times New Roman" w:cs="Times New Roman"/>
                <w:i/>
                <w:sz w:val="22"/>
                <w:szCs w:val="22"/>
                <w:highlight w:val="green"/>
              </w:rPr>
              <w:t>Standards in the Profession: Skill, Standards, Credentialing, Program Accreditation, and Ethical Standards</w:t>
            </w:r>
            <w:r w:rsidRPr="006F013B">
              <w:rPr>
                <w:rFonts w:ascii="Times New Roman" w:hAnsi="Times New Roman" w:cs="Times New Roman"/>
                <w:iCs/>
                <w:sz w:val="22"/>
                <w:szCs w:val="22"/>
                <w:highlight w:val="green"/>
              </w:rPr>
              <w:t xml:space="preserve"> </w:t>
            </w:r>
          </w:p>
        </w:tc>
        <w:tc>
          <w:tcPr>
            <w:tcW w:w="1378" w:type="dxa"/>
            <w:shd w:val="clear" w:color="auto" w:fill="auto"/>
          </w:tcPr>
          <w:p w14:paraId="35E8928F" w14:textId="77777777" w:rsidR="00AE5480" w:rsidRPr="006F013B" w:rsidRDefault="00AE5480" w:rsidP="005430DF">
            <w:pPr>
              <w:tabs>
                <w:tab w:val="left" w:pos="720"/>
              </w:tabs>
              <w:jc w:val="center"/>
              <w:rPr>
                <w:rFonts w:ascii="Times New Roman" w:hAnsi="Times New Roman" w:cs="Times New Roman"/>
                <w:b/>
                <w:bCs/>
                <w:sz w:val="22"/>
                <w:szCs w:val="22"/>
                <w:highlight w:val="green"/>
              </w:rPr>
            </w:pPr>
          </w:p>
        </w:tc>
        <w:tc>
          <w:tcPr>
            <w:tcW w:w="1818" w:type="dxa"/>
            <w:shd w:val="clear" w:color="auto" w:fill="00B0F0"/>
          </w:tcPr>
          <w:p w14:paraId="2E57CB21" w14:textId="26CABF5F" w:rsidR="001019BB" w:rsidRPr="00E2503A" w:rsidRDefault="001019BB" w:rsidP="001019BB">
            <w:pPr>
              <w:tabs>
                <w:tab w:val="left" w:pos="720"/>
              </w:tabs>
              <w:jc w:val="center"/>
              <w:rPr>
                <w:rFonts w:ascii="Times New Roman" w:hAnsi="Times New Roman" w:cs="Times New Roman"/>
                <w:b/>
                <w:bCs/>
                <w:sz w:val="22"/>
                <w:szCs w:val="22"/>
              </w:rPr>
            </w:pPr>
            <w:r w:rsidRPr="001019BB">
              <w:rPr>
                <w:rFonts w:ascii="Times New Roman" w:hAnsi="Times New Roman" w:cs="Times New Roman"/>
                <w:b/>
                <w:bCs/>
                <w:color w:val="000000" w:themeColor="text1"/>
                <w:sz w:val="22"/>
                <w:szCs w:val="22"/>
              </w:rPr>
              <w:t xml:space="preserve">Underserved </w:t>
            </w:r>
            <w:r w:rsidRPr="00E2503A">
              <w:rPr>
                <w:rFonts w:ascii="Times New Roman" w:hAnsi="Times New Roman" w:cs="Times New Roman"/>
                <w:b/>
                <w:bCs/>
                <w:sz w:val="22"/>
                <w:szCs w:val="22"/>
              </w:rPr>
              <w:t xml:space="preserve">Populations Paper Outline: Due: </w:t>
            </w:r>
            <w:r>
              <w:rPr>
                <w:rFonts w:ascii="Times New Roman" w:hAnsi="Times New Roman" w:cs="Times New Roman"/>
                <w:b/>
                <w:bCs/>
                <w:sz w:val="22"/>
                <w:szCs w:val="22"/>
              </w:rPr>
              <w:t>Sunday</w:t>
            </w:r>
            <w:r w:rsidRPr="00E2503A">
              <w:rPr>
                <w:rFonts w:ascii="Times New Roman" w:hAnsi="Times New Roman" w:cs="Times New Roman"/>
                <w:b/>
                <w:bCs/>
                <w:sz w:val="22"/>
                <w:szCs w:val="22"/>
              </w:rPr>
              <w:t>, 2/</w:t>
            </w:r>
            <w:r>
              <w:rPr>
                <w:rFonts w:ascii="Times New Roman" w:hAnsi="Times New Roman" w:cs="Times New Roman"/>
                <w:b/>
                <w:bCs/>
                <w:sz w:val="22"/>
                <w:szCs w:val="22"/>
              </w:rPr>
              <w:t>1</w:t>
            </w:r>
            <w:r w:rsidRPr="00E2503A">
              <w:rPr>
                <w:rFonts w:ascii="Times New Roman" w:hAnsi="Times New Roman" w:cs="Times New Roman"/>
                <w:b/>
                <w:bCs/>
                <w:sz w:val="22"/>
                <w:szCs w:val="22"/>
              </w:rPr>
              <w:t xml:space="preserve"> at</w:t>
            </w:r>
            <w:r w:rsidR="007B3CAD">
              <w:rPr>
                <w:rFonts w:ascii="Times New Roman" w:hAnsi="Times New Roman" w:cs="Times New Roman"/>
                <w:b/>
                <w:bCs/>
                <w:sz w:val="22"/>
                <w:szCs w:val="22"/>
              </w:rPr>
              <w:t xml:space="preserve"> 11:59pm</w:t>
            </w:r>
            <w:r w:rsidRPr="00E2503A">
              <w:rPr>
                <w:rFonts w:ascii="Times New Roman" w:hAnsi="Times New Roman" w:cs="Times New Roman"/>
                <w:b/>
                <w:bCs/>
                <w:sz w:val="22"/>
                <w:szCs w:val="22"/>
              </w:rPr>
              <w:t xml:space="preserve"> in Canvas. </w:t>
            </w:r>
          </w:p>
          <w:p w14:paraId="364B3FF5" w14:textId="1686F4CA" w:rsidR="00AE5480" w:rsidRPr="006F013B" w:rsidRDefault="00AE5480" w:rsidP="005430DF">
            <w:pPr>
              <w:tabs>
                <w:tab w:val="left" w:pos="720"/>
              </w:tabs>
              <w:jc w:val="center"/>
              <w:rPr>
                <w:rFonts w:ascii="Times New Roman" w:hAnsi="Times New Roman" w:cs="Times New Roman"/>
                <w:b/>
                <w:bCs/>
                <w:sz w:val="22"/>
                <w:szCs w:val="22"/>
                <w:highlight w:val="green"/>
              </w:rPr>
            </w:pPr>
          </w:p>
        </w:tc>
      </w:tr>
      <w:tr w:rsidR="00AE5480" w:rsidRPr="00FD5404" w14:paraId="27AE437D" w14:textId="77777777" w:rsidTr="001019BB">
        <w:trPr>
          <w:trHeight w:val="215"/>
        </w:trPr>
        <w:tc>
          <w:tcPr>
            <w:tcW w:w="1169" w:type="dxa"/>
            <w:vMerge w:val="restart"/>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2049" w:type="dxa"/>
            <w:shd w:val="clear" w:color="auto" w:fill="auto"/>
          </w:tcPr>
          <w:p w14:paraId="267500AA" w14:textId="3C0AFA9B" w:rsidR="00AE5480" w:rsidRPr="007F473A" w:rsidRDefault="005F4E66"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Feb. 3</w:t>
            </w:r>
            <w:r w:rsidRPr="005F4E66">
              <w:rPr>
                <w:rFonts w:ascii="Times New Roman" w:hAnsi="Times New Roman" w:cs="Times New Roman"/>
                <w:sz w:val="22"/>
                <w:szCs w:val="22"/>
                <w:vertAlign w:val="superscript"/>
              </w:rPr>
              <w:t>rd</w:t>
            </w:r>
            <w:r>
              <w:rPr>
                <w:rFonts w:ascii="Times New Roman" w:hAnsi="Times New Roman" w:cs="Times New Roman"/>
                <w:sz w:val="22"/>
                <w:szCs w:val="22"/>
              </w:rPr>
              <w:t xml:space="preserve"> </w:t>
            </w:r>
          </w:p>
        </w:tc>
        <w:tc>
          <w:tcPr>
            <w:tcW w:w="3049" w:type="dxa"/>
            <w:shd w:val="clear" w:color="auto" w:fill="auto"/>
          </w:tcPr>
          <w:p w14:paraId="71A73B2B" w14:textId="0BD942C7" w:rsidR="00AE5480" w:rsidRPr="006F013B" w:rsidRDefault="005430DF" w:rsidP="005430DF">
            <w:pPr>
              <w:tabs>
                <w:tab w:val="left" w:pos="720"/>
              </w:tabs>
              <w:jc w:val="center"/>
              <w:rPr>
                <w:rFonts w:ascii="Times New Roman" w:hAnsi="Times New Roman" w:cs="Times New Roman"/>
                <w:sz w:val="22"/>
                <w:szCs w:val="22"/>
                <w:highlight w:val="green"/>
              </w:rPr>
            </w:pPr>
            <w:r w:rsidRPr="006F013B">
              <w:rPr>
                <w:rFonts w:ascii="Times New Roman" w:hAnsi="Times New Roman" w:cs="Times New Roman"/>
                <w:i/>
                <w:iCs/>
                <w:sz w:val="22"/>
                <w:szCs w:val="22"/>
                <w:highlight w:val="green"/>
              </w:rPr>
              <w:t>Theoretical Approaches to Human Service Work</w:t>
            </w:r>
            <w:r w:rsidRPr="006F013B">
              <w:rPr>
                <w:rFonts w:ascii="Times New Roman" w:hAnsi="Times New Roman" w:cs="Times New Roman"/>
                <w:sz w:val="22"/>
                <w:szCs w:val="22"/>
                <w:highlight w:val="green"/>
              </w:rPr>
              <w:t xml:space="preserve"> </w:t>
            </w:r>
          </w:p>
        </w:tc>
        <w:tc>
          <w:tcPr>
            <w:tcW w:w="1378" w:type="dxa"/>
            <w:shd w:val="clear" w:color="auto" w:fill="auto"/>
          </w:tcPr>
          <w:p w14:paraId="3795D06A" w14:textId="79F4F81A" w:rsidR="00AE5480" w:rsidRPr="006F013B" w:rsidRDefault="00356E2B" w:rsidP="005430DF">
            <w:pPr>
              <w:jc w:val="center"/>
              <w:rPr>
                <w:rFonts w:ascii="Times New Roman" w:eastAsia="Calibri" w:hAnsi="Times New Roman" w:cs="Times New Roman"/>
                <w:b/>
                <w:bCs/>
                <w:sz w:val="22"/>
                <w:szCs w:val="22"/>
                <w:highlight w:val="green"/>
              </w:rPr>
            </w:pPr>
            <w:r w:rsidRPr="006F013B">
              <w:rPr>
                <w:rFonts w:ascii="Times New Roman" w:eastAsia="Calibri" w:hAnsi="Times New Roman" w:cs="Times New Roman"/>
                <w:b/>
                <w:bCs/>
                <w:sz w:val="22"/>
                <w:szCs w:val="22"/>
                <w:highlight w:val="green"/>
              </w:rPr>
              <w:t>Chapter 4</w:t>
            </w:r>
          </w:p>
        </w:tc>
        <w:tc>
          <w:tcPr>
            <w:tcW w:w="1818" w:type="dxa"/>
            <w:tcBorders>
              <w:bottom w:val="single" w:sz="4" w:space="0" w:color="auto"/>
            </w:tcBorders>
            <w:shd w:val="clear" w:color="auto" w:fill="auto"/>
          </w:tcPr>
          <w:p w14:paraId="09694CA6" w14:textId="2E308CC6" w:rsidR="00AE5480" w:rsidRPr="006F013B" w:rsidRDefault="00AE5480" w:rsidP="005430DF">
            <w:pPr>
              <w:tabs>
                <w:tab w:val="left" w:pos="720"/>
              </w:tabs>
              <w:jc w:val="center"/>
              <w:rPr>
                <w:rFonts w:ascii="Times New Roman" w:hAnsi="Times New Roman" w:cs="Times New Roman"/>
                <w:b/>
                <w:bCs/>
                <w:sz w:val="22"/>
                <w:szCs w:val="22"/>
                <w:highlight w:val="green"/>
              </w:rPr>
            </w:pPr>
          </w:p>
        </w:tc>
      </w:tr>
      <w:tr w:rsidR="00AE5480" w:rsidRPr="00FD5404" w14:paraId="685FC7CA" w14:textId="77777777" w:rsidTr="001019BB">
        <w:trPr>
          <w:trHeight w:val="234"/>
        </w:trPr>
        <w:tc>
          <w:tcPr>
            <w:tcW w:w="1169" w:type="dxa"/>
            <w:vMerge/>
            <w:shd w:val="clear" w:color="auto" w:fill="auto"/>
          </w:tcPr>
          <w:p w14:paraId="635FDB50" w14:textId="77777777" w:rsidR="00AE5480" w:rsidRPr="007F473A" w:rsidRDefault="00AE5480" w:rsidP="005430DF">
            <w:pPr>
              <w:tabs>
                <w:tab w:val="left" w:pos="720"/>
              </w:tabs>
              <w:jc w:val="center"/>
              <w:rPr>
                <w:rFonts w:ascii="Times New Roman" w:hAnsi="Times New Roman" w:cs="Times New Roman"/>
                <w:sz w:val="22"/>
                <w:szCs w:val="22"/>
              </w:rPr>
            </w:pPr>
          </w:p>
        </w:tc>
        <w:tc>
          <w:tcPr>
            <w:tcW w:w="2049" w:type="dxa"/>
            <w:shd w:val="clear" w:color="auto" w:fill="auto"/>
          </w:tcPr>
          <w:p w14:paraId="756BAF2A" w14:textId="35AC0A8B" w:rsidR="00AE5480" w:rsidRPr="00E2503A" w:rsidRDefault="005F4E66" w:rsidP="005430DF">
            <w:pPr>
              <w:tabs>
                <w:tab w:val="left" w:pos="720"/>
              </w:tabs>
              <w:jc w:val="center"/>
              <w:rPr>
                <w:rFonts w:ascii="Times New Roman" w:hAnsi="Times New Roman" w:cs="Times New Roman"/>
                <w:sz w:val="22"/>
                <w:szCs w:val="22"/>
              </w:rPr>
            </w:pPr>
            <w:r w:rsidRPr="00E2503A">
              <w:rPr>
                <w:rFonts w:ascii="Times New Roman" w:hAnsi="Times New Roman" w:cs="Times New Roman"/>
                <w:sz w:val="22"/>
                <w:szCs w:val="22"/>
              </w:rPr>
              <w:t>Feb. 5</w:t>
            </w:r>
            <w:r w:rsidRPr="00E2503A">
              <w:rPr>
                <w:rFonts w:ascii="Times New Roman" w:hAnsi="Times New Roman" w:cs="Times New Roman"/>
                <w:sz w:val="22"/>
                <w:szCs w:val="22"/>
                <w:vertAlign w:val="superscript"/>
              </w:rPr>
              <w:t>th</w:t>
            </w:r>
            <w:r w:rsidRPr="00E2503A">
              <w:rPr>
                <w:rFonts w:ascii="Times New Roman" w:hAnsi="Times New Roman" w:cs="Times New Roman"/>
                <w:sz w:val="22"/>
                <w:szCs w:val="22"/>
              </w:rPr>
              <w:t xml:space="preserve"> </w:t>
            </w:r>
          </w:p>
          <w:p w14:paraId="6F6D8226" w14:textId="3A0D7F7D" w:rsidR="00DC7413" w:rsidRPr="00E2503A" w:rsidRDefault="00DC7413" w:rsidP="005430DF">
            <w:pPr>
              <w:tabs>
                <w:tab w:val="left" w:pos="720"/>
              </w:tabs>
              <w:jc w:val="center"/>
              <w:rPr>
                <w:rFonts w:ascii="Times New Roman" w:hAnsi="Times New Roman" w:cs="Times New Roman"/>
                <w:b/>
                <w:bCs/>
                <w:sz w:val="22"/>
                <w:szCs w:val="22"/>
              </w:rPr>
            </w:pPr>
          </w:p>
        </w:tc>
        <w:tc>
          <w:tcPr>
            <w:tcW w:w="3049" w:type="dxa"/>
            <w:shd w:val="clear" w:color="auto" w:fill="auto"/>
          </w:tcPr>
          <w:p w14:paraId="07000B1B" w14:textId="2032A91B" w:rsidR="00AE5480" w:rsidRPr="00E2503A" w:rsidRDefault="005430DF" w:rsidP="005430DF">
            <w:pPr>
              <w:tabs>
                <w:tab w:val="left" w:pos="720"/>
              </w:tabs>
              <w:jc w:val="center"/>
              <w:rPr>
                <w:rFonts w:ascii="Times New Roman" w:hAnsi="Times New Roman" w:cs="Times New Roman"/>
                <w:iCs/>
                <w:sz w:val="22"/>
                <w:szCs w:val="22"/>
              </w:rPr>
            </w:pPr>
            <w:r w:rsidRPr="00E2503A">
              <w:rPr>
                <w:rFonts w:ascii="Times New Roman" w:hAnsi="Times New Roman" w:cs="Times New Roman"/>
                <w:i/>
                <w:sz w:val="22"/>
                <w:szCs w:val="22"/>
              </w:rPr>
              <w:t>Theoretical Approaches to Human Service Work</w:t>
            </w:r>
            <w:r w:rsidRPr="00E2503A">
              <w:rPr>
                <w:rFonts w:ascii="Times New Roman" w:hAnsi="Times New Roman" w:cs="Times New Roman"/>
                <w:iCs/>
                <w:sz w:val="22"/>
                <w:szCs w:val="22"/>
              </w:rPr>
              <w:t xml:space="preserve"> </w:t>
            </w:r>
          </w:p>
        </w:tc>
        <w:tc>
          <w:tcPr>
            <w:tcW w:w="1378" w:type="dxa"/>
            <w:shd w:val="clear" w:color="auto" w:fill="auto"/>
          </w:tcPr>
          <w:p w14:paraId="27B6AD6D" w14:textId="17CCF149" w:rsidR="00AE5480" w:rsidRPr="00E2503A" w:rsidRDefault="00AE5480" w:rsidP="005430DF">
            <w:pPr>
              <w:jc w:val="center"/>
              <w:rPr>
                <w:rFonts w:ascii="Times New Roman" w:eastAsia="Calibri" w:hAnsi="Times New Roman" w:cs="Times New Roman"/>
                <w:b/>
                <w:bCs/>
                <w:sz w:val="22"/>
                <w:szCs w:val="22"/>
              </w:rPr>
            </w:pPr>
          </w:p>
        </w:tc>
        <w:tc>
          <w:tcPr>
            <w:tcW w:w="1818" w:type="dxa"/>
            <w:shd w:val="clear" w:color="auto" w:fill="auto"/>
          </w:tcPr>
          <w:p w14:paraId="2628054B" w14:textId="77777777" w:rsidR="00AE5480" w:rsidRPr="00E2503A" w:rsidRDefault="00AE5480" w:rsidP="001019BB">
            <w:pPr>
              <w:tabs>
                <w:tab w:val="left" w:pos="720"/>
              </w:tabs>
              <w:jc w:val="center"/>
              <w:rPr>
                <w:rFonts w:ascii="Times New Roman" w:eastAsia="Calibri" w:hAnsi="Times New Roman" w:cs="Times New Roman"/>
                <w:b/>
                <w:bCs/>
                <w:sz w:val="22"/>
                <w:szCs w:val="22"/>
              </w:rPr>
            </w:pPr>
          </w:p>
        </w:tc>
      </w:tr>
      <w:tr w:rsidR="00AE5480" w:rsidRPr="00FD5404" w14:paraId="3408DF5B" w14:textId="77777777" w:rsidTr="001019BB">
        <w:trPr>
          <w:trHeight w:val="234"/>
        </w:trPr>
        <w:tc>
          <w:tcPr>
            <w:tcW w:w="1169" w:type="dxa"/>
            <w:shd w:val="clear" w:color="auto" w:fill="auto"/>
          </w:tcPr>
          <w:p w14:paraId="3D807D6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2049" w:type="dxa"/>
            <w:shd w:val="clear" w:color="auto" w:fill="auto"/>
          </w:tcPr>
          <w:p w14:paraId="1204ECA4" w14:textId="5111BB82" w:rsidR="00AE5480" w:rsidRPr="0092728D" w:rsidRDefault="005F4E66" w:rsidP="00AE5480">
            <w:pPr>
              <w:tabs>
                <w:tab w:val="left" w:pos="720"/>
              </w:tabs>
              <w:jc w:val="center"/>
              <w:rPr>
                <w:rFonts w:ascii="Times New Roman" w:hAnsi="Times New Roman" w:cs="Times New Roman"/>
                <w:sz w:val="22"/>
                <w:szCs w:val="22"/>
                <w:highlight w:val="green"/>
              </w:rPr>
            </w:pPr>
            <w:r>
              <w:rPr>
                <w:rFonts w:ascii="Times New Roman" w:hAnsi="Times New Roman" w:cs="Times New Roman"/>
                <w:sz w:val="22"/>
                <w:szCs w:val="22"/>
                <w:highlight w:val="green"/>
              </w:rPr>
              <w:t>Feb. 10</w:t>
            </w:r>
            <w:r w:rsidRPr="005F4E66">
              <w:rPr>
                <w:rFonts w:ascii="Times New Roman" w:hAnsi="Times New Roman" w:cs="Times New Roman"/>
                <w:sz w:val="22"/>
                <w:szCs w:val="22"/>
                <w:highlight w:val="green"/>
                <w:vertAlign w:val="superscript"/>
              </w:rPr>
              <w:t>th</w:t>
            </w:r>
            <w:r>
              <w:rPr>
                <w:rFonts w:ascii="Times New Roman" w:hAnsi="Times New Roman" w:cs="Times New Roman"/>
                <w:sz w:val="22"/>
                <w:szCs w:val="22"/>
                <w:highlight w:val="green"/>
              </w:rPr>
              <w:t xml:space="preserve"> </w:t>
            </w:r>
          </w:p>
        </w:tc>
        <w:tc>
          <w:tcPr>
            <w:tcW w:w="3049" w:type="dxa"/>
            <w:shd w:val="clear" w:color="auto" w:fill="auto"/>
          </w:tcPr>
          <w:p w14:paraId="61F70A9F" w14:textId="0966C9E4" w:rsidR="00AE5480" w:rsidRPr="0092728D" w:rsidRDefault="005430DF" w:rsidP="005430DF">
            <w:pPr>
              <w:tabs>
                <w:tab w:val="left" w:pos="720"/>
              </w:tabs>
              <w:jc w:val="center"/>
              <w:rPr>
                <w:rFonts w:ascii="Times New Roman" w:hAnsi="Times New Roman" w:cs="Times New Roman"/>
                <w:sz w:val="22"/>
                <w:szCs w:val="22"/>
                <w:highlight w:val="green"/>
              </w:rPr>
            </w:pPr>
            <w:r w:rsidRPr="0092728D">
              <w:rPr>
                <w:rFonts w:ascii="Times New Roman" w:hAnsi="Times New Roman" w:cs="Times New Roman"/>
                <w:i/>
                <w:iCs/>
                <w:sz w:val="22"/>
                <w:szCs w:val="22"/>
                <w:highlight w:val="green"/>
              </w:rPr>
              <w:t>The Helping Interview: Skills, Process, and Case Management</w:t>
            </w:r>
            <w:r w:rsidRPr="0092728D">
              <w:rPr>
                <w:rFonts w:ascii="Times New Roman" w:hAnsi="Times New Roman" w:cs="Times New Roman"/>
                <w:sz w:val="22"/>
                <w:szCs w:val="22"/>
                <w:highlight w:val="green"/>
              </w:rPr>
              <w:t xml:space="preserve"> </w:t>
            </w:r>
          </w:p>
        </w:tc>
        <w:tc>
          <w:tcPr>
            <w:tcW w:w="1378" w:type="dxa"/>
            <w:shd w:val="clear" w:color="auto" w:fill="auto"/>
          </w:tcPr>
          <w:p w14:paraId="5D5F54B2" w14:textId="06665EA3" w:rsidR="00AE5480" w:rsidRPr="0092728D" w:rsidRDefault="00356E2B" w:rsidP="005430DF">
            <w:pPr>
              <w:jc w:val="center"/>
              <w:rPr>
                <w:rFonts w:ascii="Times New Roman" w:eastAsia="Calibri" w:hAnsi="Times New Roman" w:cs="Times New Roman"/>
                <w:b/>
                <w:bCs/>
                <w:sz w:val="22"/>
                <w:szCs w:val="22"/>
                <w:highlight w:val="green"/>
              </w:rPr>
            </w:pPr>
            <w:r w:rsidRPr="0092728D">
              <w:rPr>
                <w:rFonts w:ascii="Times New Roman" w:eastAsia="Calibri" w:hAnsi="Times New Roman" w:cs="Times New Roman"/>
                <w:b/>
                <w:bCs/>
                <w:sz w:val="22"/>
                <w:szCs w:val="22"/>
                <w:highlight w:val="green"/>
              </w:rPr>
              <w:t>Chapter 5</w:t>
            </w:r>
          </w:p>
        </w:tc>
        <w:tc>
          <w:tcPr>
            <w:tcW w:w="1818" w:type="dxa"/>
            <w:shd w:val="clear" w:color="auto" w:fill="auto"/>
          </w:tcPr>
          <w:p w14:paraId="2D410FD3" w14:textId="43D79F35" w:rsidR="00761545" w:rsidRPr="00FD5404" w:rsidRDefault="00761545" w:rsidP="00E2503A">
            <w:pPr>
              <w:tabs>
                <w:tab w:val="left" w:pos="720"/>
              </w:tabs>
              <w:jc w:val="center"/>
              <w:rPr>
                <w:rFonts w:ascii="Times New Roman" w:hAnsi="Times New Roman" w:cs="Times New Roman"/>
                <w:b/>
                <w:bCs/>
                <w:sz w:val="22"/>
                <w:szCs w:val="22"/>
              </w:rPr>
            </w:pPr>
          </w:p>
        </w:tc>
      </w:tr>
      <w:tr w:rsidR="00AE5480" w:rsidRPr="00FD5404" w14:paraId="42262885" w14:textId="77777777" w:rsidTr="001019BB">
        <w:trPr>
          <w:trHeight w:val="234"/>
        </w:trPr>
        <w:tc>
          <w:tcPr>
            <w:tcW w:w="1169" w:type="dxa"/>
            <w:shd w:val="clear" w:color="auto" w:fill="auto"/>
          </w:tcPr>
          <w:p w14:paraId="536D6765" w14:textId="77777777" w:rsidR="00AE5480" w:rsidRPr="007F473A" w:rsidRDefault="00AE5480" w:rsidP="005430DF">
            <w:pPr>
              <w:tabs>
                <w:tab w:val="left" w:pos="720"/>
              </w:tabs>
              <w:jc w:val="center"/>
              <w:rPr>
                <w:rFonts w:ascii="Times New Roman" w:hAnsi="Times New Roman" w:cs="Times New Roman"/>
                <w:sz w:val="22"/>
                <w:szCs w:val="22"/>
              </w:rPr>
            </w:pPr>
          </w:p>
        </w:tc>
        <w:tc>
          <w:tcPr>
            <w:tcW w:w="2049" w:type="dxa"/>
            <w:shd w:val="clear" w:color="auto" w:fill="auto"/>
          </w:tcPr>
          <w:p w14:paraId="1C9374C1" w14:textId="01BC9E21" w:rsidR="00AE5480" w:rsidRPr="0092728D" w:rsidRDefault="005F4E66" w:rsidP="005430DF">
            <w:pPr>
              <w:jc w:val="center"/>
              <w:rPr>
                <w:rFonts w:ascii="Times New Roman" w:hAnsi="Times New Roman" w:cs="Times New Roman"/>
                <w:bCs/>
                <w:sz w:val="22"/>
                <w:szCs w:val="22"/>
                <w:highlight w:val="green"/>
              </w:rPr>
            </w:pPr>
            <w:r>
              <w:rPr>
                <w:rFonts w:ascii="Times New Roman" w:hAnsi="Times New Roman" w:cs="Times New Roman"/>
                <w:bCs/>
                <w:sz w:val="22"/>
                <w:szCs w:val="22"/>
                <w:highlight w:val="green"/>
              </w:rPr>
              <w:t>Feb. 12</w:t>
            </w:r>
            <w:r w:rsidRPr="005F4E66">
              <w:rPr>
                <w:rFonts w:ascii="Times New Roman" w:hAnsi="Times New Roman" w:cs="Times New Roman"/>
                <w:bCs/>
                <w:sz w:val="22"/>
                <w:szCs w:val="22"/>
                <w:highlight w:val="green"/>
                <w:vertAlign w:val="superscript"/>
              </w:rPr>
              <w:t>th</w:t>
            </w:r>
            <w:r>
              <w:rPr>
                <w:rFonts w:ascii="Times New Roman" w:hAnsi="Times New Roman" w:cs="Times New Roman"/>
                <w:bCs/>
                <w:sz w:val="22"/>
                <w:szCs w:val="22"/>
                <w:highlight w:val="green"/>
              </w:rPr>
              <w:t xml:space="preserve"> </w:t>
            </w:r>
          </w:p>
          <w:p w14:paraId="27247685" w14:textId="32E0BA93" w:rsidR="00AE5480" w:rsidRPr="0092728D" w:rsidRDefault="00AE5480" w:rsidP="005430DF">
            <w:pPr>
              <w:jc w:val="center"/>
              <w:rPr>
                <w:sz w:val="22"/>
                <w:szCs w:val="22"/>
                <w:highlight w:val="green"/>
              </w:rPr>
            </w:pPr>
          </w:p>
        </w:tc>
        <w:tc>
          <w:tcPr>
            <w:tcW w:w="3049" w:type="dxa"/>
            <w:shd w:val="clear" w:color="auto" w:fill="auto"/>
          </w:tcPr>
          <w:p w14:paraId="2B453384" w14:textId="77777777" w:rsidR="00BD731B" w:rsidRPr="0092728D" w:rsidRDefault="005430DF" w:rsidP="00BD731B">
            <w:pPr>
              <w:tabs>
                <w:tab w:val="left" w:pos="720"/>
              </w:tabs>
              <w:jc w:val="center"/>
              <w:rPr>
                <w:rFonts w:ascii="Times New Roman" w:eastAsia="Calibri" w:hAnsi="Times New Roman" w:cs="Times New Roman"/>
                <w:sz w:val="22"/>
                <w:szCs w:val="22"/>
                <w:highlight w:val="green"/>
              </w:rPr>
            </w:pPr>
            <w:r w:rsidRPr="0092728D">
              <w:rPr>
                <w:rFonts w:ascii="Times New Roman" w:eastAsia="Calibri" w:hAnsi="Times New Roman" w:cs="Times New Roman"/>
                <w:i/>
                <w:iCs/>
                <w:sz w:val="22"/>
                <w:szCs w:val="22"/>
                <w:highlight w:val="green"/>
              </w:rPr>
              <w:t>The Helping Interview: Skills, Process, and Case Management</w:t>
            </w:r>
            <w:r w:rsidRPr="0092728D">
              <w:rPr>
                <w:rFonts w:ascii="Times New Roman" w:eastAsia="Calibri" w:hAnsi="Times New Roman" w:cs="Times New Roman"/>
                <w:sz w:val="22"/>
                <w:szCs w:val="22"/>
                <w:highlight w:val="green"/>
              </w:rPr>
              <w:t xml:space="preserve"> </w:t>
            </w:r>
          </w:p>
          <w:p w14:paraId="537C29CF" w14:textId="3B12C82C" w:rsidR="00AE5480" w:rsidRPr="0092728D" w:rsidRDefault="00AE5480" w:rsidP="00BD731B">
            <w:pPr>
              <w:tabs>
                <w:tab w:val="left" w:pos="720"/>
              </w:tabs>
              <w:jc w:val="center"/>
              <w:rPr>
                <w:rFonts w:ascii="Times New Roman" w:eastAsia="Calibri" w:hAnsi="Times New Roman" w:cs="Times New Roman"/>
                <w:b/>
                <w:bCs/>
                <w:i/>
                <w:iCs/>
                <w:sz w:val="22"/>
                <w:szCs w:val="22"/>
                <w:highlight w:val="green"/>
              </w:rPr>
            </w:pPr>
          </w:p>
        </w:tc>
        <w:tc>
          <w:tcPr>
            <w:tcW w:w="1378" w:type="dxa"/>
            <w:shd w:val="clear" w:color="auto" w:fill="auto"/>
          </w:tcPr>
          <w:p w14:paraId="4C6BF333" w14:textId="77777777" w:rsidR="00AE5480" w:rsidRPr="00FD5404" w:rsidRDefault="00AE5480" w:rsidP="005430DF">
            <w:pPr>
              <w:jc w:val="center"/>
              <w:rPr>
                <w:rFonts w:ascii="Times New Roman" w:eastAsia="Calibri" w:hAnsi="Times New Roman" w:cs="Times New Roman"/>
                <w:b/>
                <w:bCs/>
                <w:sz w:val="22"/>
                <w:szCs w:val="22"/>
              </w:rPr>
            </w:pPr>
          </w:p>
        </w:tc>
        <w:tc>
          <w:tcPr>
            <w:tcW w:w="1818" w:type="dxa"/>
            <w:shd w:val="clear" w:color="auto" w:fill="auto"/>
          </w:tcPr>
          <w:p w14:paraId="7C1EBC2E" w14:textId="33CCE1B6" w:rsidR="00AE5480" w:rsidRPr="00FD5404" w:rsidRDefault="00AE5480" w:rsidP="005430DF">
            <w:pPr>
              <w:tabs>
                <w:tab w:val="left" w:pos="720"/>
              </w:tabs>
              <w:jc w:val="center"/>
              <w:rPr>
                <w:rFonts w:ascii="Times New Roman" w:hAnsi="Times New Roman" w:cs="Times New Roman"/>
                <w:b/>
                <w:bCs/>
                <w:sz w:val="22"/>
                <w:szCs w:val="22"/>
              </w:rPr>
            </w:pPr>
          </w:p>
        </w:tc>
      </w:tr>
      <w:tr w:rsidR="001C31D3" w:rsidRPr="00FD5404" w14:paraId="3B1A1B3B" w14:textId="77777777" w:rsidTr="001019BB">
        <w:trPr>
          <w:gridAfter w:val="2"/>
          <w:wAfter w:w="3196" w:type="dxa"/>
          <w:trHeight w:val="385"/>
        </w:trPr>
        <w:tc>
          <w:tcPr>
            <w:tcW w:w="1169" w:type="dxa"/>
            <w:vMerge w:val="restart"/>
            <w:shd w:val="clear" w:color="auto" w:fill="auto"/>
          </w:tcPr>
          <w:p w14:paraId="4CED613D" w14:textId="77777777" w:rsidR="001C31D3" w:rsidRPr="007F473A" w:rsidRDefault="001C31D3"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2049" w:type="dxa"/>
            <w:shd w:val="clear" w:color="auto" w:fill="auto"/>
          </w:tcPr>
          <w:p w14:paraId="49B842B7" w14:textId="126F4F66" w:rsidR="001C31D3" w:rsidRPr="007F473A" w:rsidRDefault="005F4E66" w:rsidP="005430DF">
            <w:pPr>
              <w:jc w:val="center"/>
              <w:rPr>
                <w:sz w:val="22"/>
                <w:szCs w:val="22"/>
              </w:rPr>
            </w:pPr>
            <w:r>
              <w:rPr>
                <w:rFonts w:ascii="Times New Roman" w:hAnsi="Times New Roman" w:cs="Times New Roman"/>
                <w:sz w:val="22"/>
                <w:szCs w:val="22"/>
              </w:rPr>
              <w:t>Feb. 1</w:t>
            </w:r>
            <w:r w:rsidR="001C31D3">
              <w:rPr>
                <w:rFonts w:ascii="Times New Roman" w:hAnsi="Times New Roman" w:cs="Times New Roman"/>
                <w:sz w:val="22"/>
                <w:szCs w:val="22"/>
              </w:rPr>
              <w:t>7</w:t>
            </w:r>
          </w:p>
        </w:tc>
        <w:tc>
          <w:tcPr>
            <w:tcW w:w="3049" w:type="dxa"/>
            <w:shd w:val="clear" w:color="auto" w:fill="auto"/>
          </w:tcPr>
          <w:p w14:paraId="23637F5F" w14:textId="53B7466D" w:rsidR="001C31D3" w:rsidRPr="00FD5404" w:rsidRDefault="001C31D3" w:rsidP="005430DF">
            <w:pPr>
              <w:tabs>
                <w:tab w:val="left" w:pos="720"/>
              </w:tabs>
              <w:jc w:val="center"/>
              <w:rPr>
                <w:rFonts w:ascii="Times New Roman" w:hAnsi="Times New Roman" w:cs="Times New Roman"/>
                <w:b/>
                <w:bCs/>
                <w:sz w:val="22"/>
                <w:szCs w:val="22"/>
              </w:rPr>
            </w:pPr>
          </w:p>
        </w:tc>
      </w:tr>
      <w:tr w:rsidR="001C31D3" w:rsidRPr="00FD5404" w14:paraId="32636147" w14:textId="77777777" w:rsidTr="001019BB">
        <w:trPr>
          <w:gridAfter w:val="2"/>
          <w:wAfter w:w="3196" w:type="dxa"/>
          <w:trHeight w:val="384"/>
        </w:trPr>
        <w:tc>
          <w:tcPr>
            <w:tcW w:w="1169" w:type="dxa"/>
            <w:vMerge/>
            <w:shd w:val="clear" w:color="auto" w:fill="auto"/>
          </w:tcPr>
          <w:p w14:paraId="245DFD35" w14:textId="77777777" w:rsidR="001C31D3" w:rsidRPr="007F473A" w:rsidRDefault="001C31D3" w:rsidP="005430DF">
            <w:pPr>
              <w:tabs>
                <w:tab w:val="left" w:pos="720"/>
              </w:tabs>
              <w:jc w:val="center"/>
              <w:rPr>
                <w:rFonts w:ascii="Times New Roman" w:hAnsi="Times New Roman" w:cs="Times New Roman"/>
                <w:sz w:val="22"/>
                <w:szCs w:val="22"/>
              </w:rPr>
            </w:pPr>
          </w:p>
        </w:tc>
        <w:tc>
          <w:tcPr>
            <w:tcW w:w="2049" w:type="dxa"/>
            <w:shd w:val="clear" w:color="auto" w:fill="auto"/>
          </w:tcPr>
          <w:p w14:paraId="44C7AACD" w14:textId="5330D2BC" w:rsidR="001C31D3" w:rsidRDefault="005F4E66" w:rsidP="005430DF">
            <w:pPr>
              <w:jc w:val="center"/>
              <w:rPr>
                <w:rFonts w:ascii="Times New Roman" w:hAnsi="Times New Roman" w:cs="Times New Roman"/>
                <w:sz w:val="22"/>
                <w:szCs w:val="22"/>
              </w:rPr>
            </w:pPr>
            <w:r>
              <w:rPr>
                <w:rFonts w:ascii="Times New Roman" w:hAnsi="Times New Roman" w:cs="Times New Roman"/>
                <w:sz w:val="22"/>
                <w:szCs w:val="22"/>
              </w:rPr>
              <w:t>Feb.</w:t>
            </w:r>
            <w:r w:rsidR="001C31D3">
              <w:rPr>
                <w:rFonts w:ascii="Times New Roman" w:hAnsi="Times New Roman" w:cs="Times New Roman"/>
                <w:sz w:val="22"/>
                <w:szCs w:val="22"/>
              </w:rPr>
              <w:t xml:space="preserve"> </w:t>
            </w:r>
            <w:r>
              <w:rPr>
                <w:rFonts w:ascii="Times New Roman" w:hAnsi="Times New Roman" w:cs="Times New Roman"/>
                <w:sz w:val="22"/>
                <w:szCs w:val="22"/>
              </w:rPr>
              <w:t>19</w:t>
            </w:r>
          </w:p>
        </w:tc>
        <w:tc>
          <w:tcPr>
            <w:tcW w:w="3049" w:type="dxa"/>
            <w:shd w:val="clear" w:color="auto" w:fill="00B0F0"/>
          </w:tcPr>
          <w:p w14:paraId="5F7902B9" w14:textId="31B71C69" w:rsidR="00544A60" w:rsidRPr="009E47D8" w:rsidRDefault="001C31D3" w:rsidP="00E2503A">
            <w:pPr>
              <w:tabs>
                <w:tab w:val="left" w:pos="720"/>
              </w:tabs>
              <w:jc w:val="center"/>
              <w:rPr>
                <w:rFonts w:ascii="Times New Roman" w:hAnsi="Times New Roman" w:cs="Times New Roman"/>
                <w:b/>
                <w:bCs/>
                <w:vertAlign w:val="superscript"/>
              </w:rPr>
            </w:pPr>
            <w:r w:rsidRPr="009E47D8">
              <w:rPr>
                <w:rFonts w:ascii="Times New Roman" w:hAnsi="Times New Roman" w:cs="Times New Roman"/>
                <w:b/>
                <w:bCs/>
              </w:rPr>
              <w:t xml:space="preserve"> EXAM</w:t>
            </w:r>
            <w:r w:rsidR="00544A60" w:rsidRPr="009E47D8">
              <w:rPr>
                <w:rFonts w:ascii="Times New Roman" w:hAnsi="Times New Roman" w:cs="Times New Roman"/>
                <w:b/>
                <w:bCs/>
              </w:rPr>
              <w:t xml:space="preserve"> 1: Thursday, February 19</w:t>
            </w:r>
            <w:r w:rsidR="00544A60" w:rsidRPr="009E47D8">
              <w:rPr>
                <w:rFonts w:ascii="Times New Roman" w:hAnsi="Times New Roman" w:cs="Times New Roman"/>
                <w:b/>
                <w:bCs/>
                <w:vertAlign w:val="superscript"/>
              </w:rPr>
              <w:t>th</w:t>
            </w:r>
          </w:p>
          <w:p w14:paraId="3AF05E6D" w14:textId="0EDEA77A" w:rsidR="001C31D3" w:rsidRDefault="00544A60" w:rsidP="005430DF">
            <w:pPr>
              <w:tabs>
                <w:tab w:val="left" w:pos="720"/>
              </w:tabs>
              <w:jc w:val="center"/>
              <w:rPr>
                <w:rFonts w:ascii="Times New Roman" w:hAnsi="Times New Roman" w:cs="Times New Roman"/>
                <w:b/>
                <w:bCs/>
                <w:sz w:val="22"/>
                <w:szCs w:val="22"/>
              </w:rPr>
            </w:pPr>
            <w:r w:rsidRPr="009E47D8">
              <w:rPr>
                <w:rFonts w:ascii="Times New Roman" w:hAnsi="Times New Roman" w:cs="Times New Roman"/>
                <w:b/>
                <w:bCs/>
              </w:rPr>
              <w:t xml:space="preserve"> In class</w:t>
            </w:r>
            <w:r>
              <w:rPr>
                <w:rFonts w:ascii="Times New Roman" w:hAnsi="Times New Roman" w:cs="Times New Roman"/>
                <w:b/>
                <w:bCs/>
                <w:sz w:val="22"/>
                <w:szCs w:val="22"/>
              </w:rPr>
              <w:t xml:space="preserve"> </w:t>
            </w:r>
          </w:p>
        </w:tc>
      </w:tr>
      <w:tr w:rsidR="00AE5480" w:rsidRPr="00FD5404" w14:paraId="6AB4193C" w14:textId="77777777" w:rsidTr="001019BB">
        <w:trPr>
          <w:trHeight w:val="234"/>
        </w:trPr>
        <w:tc>
          <w:tcPr>
            <w:tcW w:w="1169" w:type="dxa"/>
            <w:shd w:val="clear" w:color="auto" w:fill="auto"/>
          </w:tcPr>
          <w:p w14:paraId="19C7E75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2049" w:type="dxa"/>
            <w:shd w:val="clear" w:color="auto" w:fill="auto"/>
          </w:tcPr>
          <w:p w14:paraId="25038C8A" w14:textId="14BE9267" w:rsidR="00AE5480" w:rsidRPr="007F473A" w:rsidRDefault="005F4E66" w:rsidP="005430DF">
            <w:pPr>
              <w:jc w:val="center"/>
              <w:rPr>
                <w:sz w:val="22"/>
                <w:szCs w:val="22"/>
              </w:rPr>
            </w:pPr>
            <w:r>
              <w:rPr>
                <w:rFonts w:ascii="Times New Roman" w:hAnsi="Times New Roman" w:cs="Times New Roman"/>
                <w:sz w:val="22"/>
                <w:szCs w:val="22"/>
              </w:rPr>
              <w:t>Feb</w:t>
            </w:r>
            <w:r w:rsidR="00AE5480" w:rsidRPr="007F473A">
              <w:rPr>
                <w:rFonts w:ascii="Times New Roman" w:hAnsi="Times New Roman" w:cs="Times New Roman"/>
                <w:sz w:val="22"/>
                <w:szCs w:val="22"/>
              </w:rPr>
              <w:t xml:space="preserve"> </w:t>
            </w:r>
            <w:r>
              <w:rPr>
                <w:rFonts w:ascii="Times New Roman" w:hAnsi="Times New Roman" w:cs="Times New Roman"/>
                <w:sz w:val="22"/>
                <w:szCs w:val="22"/>
              </w:rPr>
              <w:t>2</w:t>
            </w:r>
            <w:r w:rsidR="001C31D3">
              <w:rPr>
                <w:rFonts w:ascii="Times New Roman" w:hAnsi="Times New Roman" w:cs="Times New Roman"/>
                <w:sz w:val="22"/>
                <w:szCs w:val="22"/>
              </w:rPr>
              <w:t>4</w:t>
            </w:r>
            <w:r>
              <w:rPr>
                <w:rFonts w:ascii="Times New Roman" w:hAnsi="Times New Roman" w:cs="Times New Roman"/>
                <w:sz w:val="22"/>
                <w:szCs w:val="22"/>
              </w:rPr>
              <w:t>th</w:t>
            </w:r>
          </w:p>
        </w:tc>
        <w:tc>
          <w:tcPr>
            <w:tcW w:w="3049" w:type="dxa"/>
            <w:shd w:val="clear" w:color="auto" w:fill="auto"/>
          </w:tcPr>
          <w:p w14:paraId="5B9B62F7" w14:textId="77777777" w:rsidR="00AE5480" w:rsidRPr="0092728D" w:rsidRDefault="005430DF" w:rsidP="005430DF">
            <w:pPr>
              <w:tabs>
                <w:tab w:val="left" w:pos="720"/>
              </w:tabs>
              <w:jc w:val="center"/>
              <w:rPr>
                <w:rFonts w:ascii="Times New Roman" w:hAnsi="Times New Roman" w:cs="Times New Roman"/>
                <w:iCs/>
                <w:sz w:val="22"/>
                <w:szCs w:val="22"/>
                <w:highlight w:val="green"/>
              </w:rPr>
            </w:pPr>
            <w:r w:rsidRPr="0092728D">
              <w:rPr>
                <w:rFonts w:ascii="Times New Roman" w:hAnsi="Times New Roman" w:cs="Times New Roman"/>
                <w:i/>
                <w:sz w:val="22"/>
                <w:szCs w:val="22"/>
                <w:highlight w:val="green"/>
              </w:rPr>
              <w:t>Development of the Person</w:t>
            </w:r>
            <w:r w:rsidRPr="0092728D">
              <w:rPr>
                <w:rFonts w:ascii="Times New Roman" w:hAnsi="Times New Roman" w:cs="Times New Roman"/>
                <w:iCs/>
                <w:sz w:val="22"/>
                <w:szCs w:val="22"/>
                <w:highlight w:val="green"/>
              </w:rPr>
              <w:t xml:space="preserve"> </w:t>
            </w:r>
          </w:p>
          <w:p w14:paraId="105032FF" w14:textId="38307763" w:rsidR="00610188" w:rsidRPr="0092728D" w:rsidRDefault="00610188" w:rsidP="005430DF">
            <w:pPr>
              <w:tabs>
                <w:tab w:val="left" w:pos="720"/>
              </w:tabs>
              <w:jc w:val="center"/>
              <w:rPr>
                <w:rFonts w:ascii="Times New Roman" w:hAnsi="Times New Roman" w:cs="Times New Roman"/>
                <w:iCs/>
                <w:sz w:val="22"/>
                <w:szCs w:val="22"/>
                <w:highlight w:val="green"/>
              </w:rPr>
            </w:pPr>
          </w:p>
        </w:tc>
        <w:tc>
          <w:tcPr>
            <w:tcW w:w="1378" w:type="dxa"/>
            <w:shd w:val="clear" w:color="auto" w:fill="auto"/>
          </w:tcPr>
          <w:p w14:paraId="6FC1263E" w14:textId="26CC5533" w:rsidR="00AE5480" w:rsidRPr="0092728D" w:rsidRDefault="00610188" w:rsidP="005430DF">
            <w:pPr>
              <w:jc w:val="center"/>
              <w:rPr>
                <w:rFonts w:ascii="Times New Roman" w:eastAsia="Calibri" w:hAnsi="Times New Roman" w:cs="Times New Roman"/>
                <w:b/>
                <w:bCs/>
                <w:sz w:val="22"/>
                <w:szCs w:val="22"/>
                <w:highlight w:val="green"/>
              </w:rPr>
            </w:pPr>
            <w:r w:rsidRPr="0092728D">
              <w:rPr>
                <w:rFonts w:ascii="Times New Roman" w:eastAsia="Calibri" w:hAnsi="Times New Roman" w:cs="Times New Roman"/>
                <w:b/>
                <w:bCs/>
                <w:sz w:val="22"/>
                <w:szCs w:val="22"/>
                <w:highlight w:val="green"/>
              </w:rPr>
              <w:t>Chapter 6</w:t>
            </w:r>
          </w:p>
        </w:tc>
        <w:tc>
          <w:tcPr>
            <w:tcW w:w="1818" w:type="dxa"/>
            <w:shd w:val="clear" w:color="auto" w:fill="auto"/>
          </w:tcPr>
          <w:p w14:paraId="7179DA2E" w14:textId="1728BB79" w:rsidR="00AE5480" w:rsidRPr="00FD5404" w:rsidRDefault="00AE5480" w:rsidP="005430DF">
            <w:pPr>
              <w:tabs>
                <w:tab w:val="left" w:pos="720"/>
              </w:tabs>
              <w:jc w:val="center"/>
              <w:rPr>
                <w:rFonts w:ascii="Times New Roman" w:hAnsi="Times New Roman" w:cs="Times New Roman"/>
                <w:b/>
                <w:bCs/>
                <w:sz w:val="22"/>
                <w:szCs w:val="22"/>
              </w:rPr>
            </w:pPr>
          </w:p>
        </w:tc>
      </w:tr>
      <w:tr w:rsidR="001019BB" w:rsidRPr="00FD5404" w14:paraId="29D7B587" w14:textId="77777777" w:rsidTr="001019BB">
        <w:trPr>
          <w:trHeight w:val="234"/>
        </w:trPr>
        <w:tc>
          <w:tcPr>
            <w:tcW w:w="1169" w:type="dxa"/>
            <w:shd w:val="clear" w:color="auto" w:fill="auto"/>
          </w:tcPr>
          <w:p w14:paraId="1A38FCD3" w14:textId="77777777" w:rsidR="001019BB" w:rsidRPr="007F473A" w:rsidRDefault="001019BB" w:rsidP="001019BB">
            <w:pPr>
              <w:tabs>
                <w:tab w:val="left" w:pos="720"/>
              </w:tabs>
              <w:jc w:val="center"/>
              <w:rPr>
                <w:rFonts w:ascii="Times New Roman" w:hAnsi="Times New Roman" w:cs="Times New Roman"/>
                <w:sz w:val="22"/>
                <w:szCs w:val="22"/>
              </w:rPr>
            </w:pPr>
          </w:p>
        </w:tc>
        <w:tc>
          <w:tcPr>
            <w:tcW w:w="2049" w:type="dxa"/>
            <w:shd w:val="clear" w:color="auto" w:fill="auto"/>
          </w:tcPr>
          <w:p w14:paraId="3E3311E4" w14:textId="3F9CDF88" w:rsidR="001019BB" w:rsidRDefault="001019BB" w:rsidP="001019BB">
            <w:pPr>
              <w:jc w:val="center"/>
              <w:rPr>
                <w:rFonts w:ascii="Times New Roman" w:hAnsi="Times New Roman" w:cs="Times New Roman"/>
                <w:sz w:val="22"/>
                <w:szCs w:val="22"/>
              </w:rPr>
            </w:pPr>
            <w:r>
              <w:rPr>
                <w:rFonts w:ascii="Times New Roman" w:hAnsi="Times New Roman" w:cs="Times New Roman"/>
                <w:sz w:val="22"/>
                <w:szCs w:val="22"/>
              </w:rPr>
              <w:t>Feb. 26th</w:t>
            </w:r>
          </w:p>
          <w:p w14:paraId="1747DEF5" w14:textId="72625CE9" w:rsidR="001019BB" w:rsidRPr="00AE5480" w:rsidRDefault="001019BB" w:rsidP="001019BB">
            <w:pPr>
              <w:jc w:val="center"/>
              <w:rPr>
                <w:rFonts w:ascii="Times New Roman" w:hAnsi="Times New Roman" w:cs="Times New Roman"/>
                <w:sz w:val="22"/>
                <w:szCs w:val="22"/>
              </w:rPr>
            </w:pPr>
          </w:p>
        </w:tc>
        <w:tc>
          <w:tcPr>
            <w:tcW w:w="3049" w:type="dxa"/>
            <w:shd w:val="clear" w:color="auto" w:fill="auto"/>
          </w:tcPr>
          <w:p w14:paraId="48E5DE95" w14:textId="3028C295" w:rsidR="001019BB" w:rsidRPr="00FD5404" w:rsidRDefault="001019BB" w:rsidP="001019BB">
            <w:pPr>
              <w:tabs>
                <w:tab w:val="left" w:pos="720"/>
              </w:tabs>
              <w:jc w:val="center"/>
              <w:rPr>
                <w:rFonts w:ascii="Times New Roman" w:hAnsi="Times New Roman" w:cs="Times New Roman"/>
                <w:i/>
                <w:sz w:val="22"/>
                <w:szCs w:val="22"/>
              </w:rPr>
            </w:pPr>
            <w:r>
              <w:rPr>
                <w:rFonts w:ascii="Times New Roman" w:hAnsi="Times New Roman" w:cs="Times New Roman"/>
                <w:i/>
                <w:sz w:val="22"/>
                <w:szCs w:val="22"/>
              </w:rPr>
              <w:t xml:space="preserve"> Development of the Person </w:t>
            </w:r>
          </w:p>
        </w:tc>
        <w:tc>
          <w:tcPr>
            <w:tcW w:w="1378" w:type="dxa"/>
            <w:shd w:val="clear" w:color="auto" w:fill="auto"/>
          </w:tcPr>
          <w:p w14:paraId="3598CC7A" w14:textId="3E2052B5" w:rsidR="001019BB" w:rsidRPr="00FD5404" w:rsidRDefault="001019BB" w:rsidP="001019BB">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818" w:type="dxa"/>
            <w:shd w:val="clear" w:color="auto" w:fill="00B0F0"/>
          </w:tcPr>
          <w:p w14:paraId="41E92FB3" w14:textId="077143AC" w:rsidR="001019BB" w:rsidRPr="00FD5404" w:rsidRDefault="001019BB" w:rsidP="001019BB">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Underserved Populations Final Paper Due: Sunday, 3/1 at </w:t>
            </w:r>
            <w:r w:rsidR="007B3CAD">
              <w:rPr>
                <w:rFonts w:ascii="Times New Roman" w:hAnsi="Times New Roman" w:cs="Times New Roman"/>
                <w:b/>
                <w:bCs/>
                <w:sz w:val="22"/>
                <w:szCs w:val="22"/>
              </w:rPr>
              <w:t xml:space="preserve">11:59pm </w:t>
            </w:r>
            <w:r>
              <w:rPr>
                <w:rFonts w:ascii="Times New Roman" w:hAnsi="Times New Roman" w:cs="Times New Roman"/>
                <w:b/>
                <w:bCs/>
                <w:sz w:val="22"/>
                <w:szCs w:val="22"/>
              </w:rPr>
              <w:t>in Canvas</w:t>
            </w:r>
          </w:p>
        </w:tc>
      </w:tr>
      <w:tr w:rsidR="001019BB" w:rsidRPr="00FD5404" w14:paraId="51AB9F1E" w14:textId="77777777" w:rsidTr="00CB2818">
        <w:trPr>
          <w:trHeight w:val="234"/>
        </w:trPr>
        <w:tc>
          <w:tcPr>
            <w:tcW w:w="1169" w:type="dxa"/>
            <w:vMerge w:val="restart"/>
            <w:shd w:val="clear" w:color="auto" w:fill="auto"/>
          </w:tcPr>
          <w:p w14:paraId="535BCB2B" w14:textId="77777777" w:rsidR="001019BB" w:rsidRPr="007F473A" w:rsidRDefault="001019BB" w:rsidP="001019BB">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lastRenderedPageBreak/>
              <w:t>9</w:t>
            </w:r>
          </w:p>
        </w:tc>
        <w:tc>
          <w:tcPr>
            <w:tcW w:w="2049" w:type="dxa"/>
            <w:shd w:val="clear" w:color="auto" w:fill="auto"/>
          </w:tcPr>
          <w:p w14:paraId="7A202EF3" w14:textId="075F2BC9" w:rsidR="001019BB" w:rsidRPr="00D0370C" w:rsidRDefault="001019BB" w:rsidP="001019BB">
            <w:pPr>
              <w:jc w:val="center"/>
              <w:rPr>
                <w:rFonts w:ascii="Times New Roman" w:hAnsi="Times New Roman" w:cs="Times New Roman"/>
                <w:sz w:val="22"/>
                <w:szCs w:val="22"/>
                <w:highlight w:val="green"/>
              </w:rPr>
            </w:pPr>
            <w:r>
              <w:rPr>
                <w:rFonts w:ascii="Times New Roman" w:hAnsi="Times New Roman" w:cs="Times New Roman"/>
                <w:sz w:val="22"/>
                <w:szCs w:val="22"/>
                <w:highlight w:val="green"/>
              </w:rPr>
              <w:t>Mar. 3</w:t>
            </w:r>
            <w:r w:rsidRPr="005F4E66">
              <w:rPr>
                <w:rFonts w:ascii="Times New Roman" w:hAnsi="Times New Roman" w:cs="Times New Roman"/>
                <w:sz w:val="22"/>
                <w:szCs w:val="22"/>
                <w:highlight w:val="green"/>
                <w:vertAlign w:val="superscript"/>
              </w:rPr>
              <w:t>rd</w:t>
            </w:r>
            <w:r>
              <w:rPr>
                <w:rFonts w:ascii="Times New Roman" w:hAnsi="Times New Roman" w:cs="Times New Roman"/>
                <w:sz w:val="22"/>
                <w:szCs w:val="22"/>
                <w:highlight w:val="green"/>
              </w:rPr>
              <w:t xml:space="preserve"> </w:t>
            </w:r>
          </w:p>
        </w:tc>
        <w:tc>
          <w:tcPr>
            <w:tcW w:w="3049" w:type="dxa"/>
            <w:shd w:val="clear" w:color="auto" w:fill="auto"/>
          </w:tcPr>
          <w:p w14:paraId="6A3613FF" w14:textId="3955FF69" w:rsidR="001019BB" w:rsidRPr="00D0370C" w:rsidRDefault="001019BB" w:rsidP="001019BB">
            <w:pPr>
              <w:tabs>
                <w:tab w:val="left" w:pos="720"/>
              </w:tabs>
              <w:jc w:val="center"/>
              <w:rPr>
                <w:rFonts w:ascii="Times New Roman" w:hAnsi="Times New Roman" w:cs="Times New Roman"/>
                <w:sz w:val="22"/>
                <w:szCs w:val="22"/>
                <w:highlight w:val="green"/>
              </w:rPr>
            </w:pPr>
            <w:r w:rsidRPr="00D0370C">
              <w:rPr>
                <w:rFonts w:ascii="Times New Roman" w:hAnsi="Times New Roman" w:cs="Times New Roman"/>
                <w:i/>
                <w:iCs/>
                <w:sz w:val="22"/>
                <w:szCs w:val="22"/>
                <w:highlight w:val="green"/>
              </w:rPr>
              <w:t>Couples, Family, and Group Helping</w:t>
            </w:r>
            <w:r w:rsidRPr="00D0370C">
              <w:rPr>
                <w:rFonts w:ascii="Times New Roman" w:hAnsi="Times New Roman" w:cs="Times New Roman"/>
                <w:sz w:val="22"/>
                <w:szCs w:val="22"/>
                <w:highlight w:val="green"/>
              </w:rPr>
              <w:t xml:space="preserve"> </w:t>
            </w:r>
          </w:p>
          <w:p w14:paraId="3FB62C05" w14:textId="5A2F67E9" w:rsidR="001019BB" w:rsidRPr="00D0370C" w:rsidRDefault="001019BB" w:rsidP="001019BB">
            <w:pPr>
              <w:tabs>
                <w:tab w:val="left" w:pos="720"/>
              </w:tabs>
              <w:jc w:val="center"/>
              <w:rPr>
                <w:rFonts w:ascii="Times New Roman" w:hAnsi="Times New Roman" w:cs="Times New Roman"/>
                <w:sz w:val="22"/>
                <w:szCs w:val="22"/>
                <w:highlight w:val="green"/>
              </w:rPr>
            </w:pPr>
          </w:p>
        </w:tc>
        <w:tc>
          <w:tcPr>
            <w:tcW w:w="1378" w:type="dxa"/>
            <w:shd w:val="clear" w:color="auto" w:fill="auto"/>
          </w:tcPr>
          <w:p w14:paraId="4AC38C84" w14:textId="770E52DA" w:rsidR="001019BB" w:rsidRPr="00D0370C" w:rsidRDefault="001019BB" w:rsidP="001019BB">
            <w:pPr>
              <w:jc w:val="center"/>
              <w:rPr>
                <w:rFonts w:ascii="Times New Roman" w:eastAsia="Calibri" w:hAnsi="Times New Roman" w:cs="Times New Roman"/>
                <w:b/>
                <w:bCs/>
                <w:sz w:val="22"/>
                <w:szCs w:val="22"/>
                <w:highlight w:val="green"/>
              </w:rPr>
            </w:pPr>
            <w:r w:rsidRPr="00D0370C">
              <w:rPr>
                <w:rFonts w:ascii="Times New Roman" w:eastAsia="Calibri" w:hAnsi="Times New Roman" w:cs="Times New Roman"/>
                <w:b/>
                <w:bCs/>
                <w:sz w:val="22"/>
                <w:szCs w:val="22"/>
                <w:highlight w:val="green"/>
              </w:rPr>
              <w:t>Chapter 7</w:t>
            </w:r>
          </w:p>
        </w:tc>
        <w:tc>
          <w:tcPr>
            <w:tcW w:w="1818" w:type="dxa"/>
            <w:shd w:val="clear" w:color="auto" w:fill="auto"/>
          </w:tcPr>
          <w:p w14:paraId="4AF26F7B" w14:textId="5AAFB893" w:rsidR="001019BB" w:rsidRPr="00FD5404" w:rsidRDefault="001019BB" w:rsidP="001019BB">
            <w:pPr>
              <w:tabs>
                <w:tab w:val="left" w:pos="720"/>
              </w:tabs>
              <w:jc w:val="center"/>
              <w:rPr>
                <w:rFonts w:ascii="Times New Roman" w:hAnsi="Times New Roman" w:cs="Times New Roman"/>
                <w:b/>
                <w:bCs/>
                <w:sz w:val="22"/>
                <w:szCs w:val="22"/>
              </w:rPr>
            </w:pPr>
          </w:p>
        </w:tc>
      </w:tr>
      <w:tr w:rsidR="001019BB" w:rsidRPr="00FD5404" w14:paraId="4DF2B5B5" w14:textId="77777777" w:rsidTr="00CB2818">
        <w:trPr>
          <w:trHeight w:val="234"/>
        </w:trPr>
        <w:tc>
          <w:tcPr>
            <w:tcW w:w="1169" w:type="dxa"/>
            <w:vMerge/>
            <w:shd w:val="clear" w:color="auto" w:fill="auto"/>
          </w:tcPr>
          <w:p w14:paraId="40042F25" w14:textId="77777777" w:rsidR="001019BB" w:rsidRPr="007F473A" w:rsidRDefault="001019BB" w:rsidP="001019BB">
            <w:pPr>
              <w:tabs>
                <w:tab w:val="left" w:pos="720"/>
              </w:tabs>
              <w:jc w:val="center"/>
              <w:rPr>
                <w:rFonts w:ascii="Times New Roman" w:hAnsi="Times New Roman" w:cs="Times New Roman"/>
                <w:sz w:val="22"/>
                <w:szCs w:val="22"/>
              </w:rPr>
            </w:pPr>
          </w:p>
        </w:tc>
        <w:tc>
          <w:tcPr>
            <w:tcW w:w="2049" w:type="dxa"/>
            <w:shd w:val="clear" w:color="auto" w:fill="auto"/>
          </w:tcPr>
          <w:p w14:paraId="7B9171D5" w14:textId="6C11DF1E" w:rsidR="001019BB" w:rsidRPr="00B45663" w:rsidRDefault="001019BB" w:rsidP="001019BB">
            <w:pPr>
              <w:jc w:val="center"/>
              <w:rPr>
                <w:rFonts w:ascii="Times New Roman" w:hAnsi="Times New Roman" w:cs="Times New Roman"/>
                <w:sz w:val="22"/>
                <w:szCs w:val="22"/>
                <w:highlight w:val="green"/>
              </w:rPr>
            </w:pPr>
            <w:r>
              <w:rPr>
                <w:rFonts w:ascii="Times New Roman" w:hAnsi="Times New Roman" w:cs="Times New Roman"/>
                <w:sz w:val="22"/>
                <w:szCs w:val="22"/>
                <w:highlight w:val="green"/>
              </w:rPr>
              <w:t>Mar. 5</w:t>
            </w:r>
            <w:r w:rsidRPr="005F4E66">
              <w:rPr>
                <w:rFonts w:ascii="Times New Roman" w:hAnsi="Times New Roman" w:cs="Times New Roman"/>
                <w:sz w:val="22"/>
                <w:szCs w:val="22"/>
                <w:highlight w:val="green"/>
                <w:vertAlign w:val="superscript"/>
              </w:rPr>
              <w:t>th</w:t>
            </w:r>
            <w:r>
              <w:rPr>
                <w:rFonts w:ascii="Times New Roman" w:hAnsi="Times New Roman" w:cs="Times New Roman"/>
                <w:sz w:val="22"/>
                <w:szCs w:val="22"/>
                <w:highlight w:val="green"/>
              </w:rPr>
              <w:t xml:space="preserve"> </w:t>
            </w:r>
          </w:p>
        </w:tc>
        <w:tc>
          <w:tcPr>
            <w:tcW w:w="3049" w:type="dxa"/>
            <w:shd w:val="clear" w:color="auto" w:fill="auto"/>
          </w:tcPr>
          <w:p w14:paraId="73EBEFB2" w14:textId="622FADE7" w:rsidR="001019BB" w:rsidRPr="00B45663" w:rsidRDefault="001019BB" w:rsidP="001019BB">
            <w:pPr>
              <w:tabs>
                <w:tab w:val="left" w:pos="720"/>
              </w:tabs>
              <w:jc w:val="center"/>
              <w:rPr>
                <w:rFonts w:ascii="Times New Roman" w:hAnsi="Times New Roman" w:cs="Times New Roman"/>
                <w:sz w:val="22"/>
                <w:szCs w:val="22"/>
                <w:highlight w:val="green"/>
              </w:rPr>
            </w:pPr>
            <w:r w:rsidRPr="00B45663">
              <w:rPr>
                <w:rFonts w:ascii="Times New Roman" w:hAnsi="Times New Roman" w:cs="Times New Roman"/>
                <w:i/>
                <w:iCs/>
                <w:sz w:val="22"/>
                <w:szCs w:val="22"/>
                <w:highlight w:val="green"/>
              </w:rPr>
              <w:t>Couples, Family, and Group Helping</w:t>
            </w:r>
            <w:r w:rsidRPr="00B45663">
              <w:rPr>
                <w:rFonts w:ascii="Times New Roman" w:hAnsi="Times New Roman" w:cs="Times New Roman"/>
                <w:sz w:val="22"/>
                <w:szCs w:val="22"/>
                <w:highlight w:val="green"/>
              </w:rPr>
              <w:t xml:space="preserve"> </w:t>
            </w:r>
          </w:p>
          <w:p w14:paraId="5AE992CF" w14:textId="59AB769C" w:rsidR="001019BB" w:rsidRPr="00B45663" w:rsidRDefault="001019BB" w:rsidP="001019BB">
            <w:pPr>
              <w:tabs>
                <w:tab w:val="left" w:pos="720"/>
              </w:tabs>
              <w:jc w:val="center"/>
              <w:rPr>
                <w:rFonts w:ascii="Times New Roman" w:hAnsi="Times New Roman" w:cs="Times New Roman"/>
                <w:sz w:val="22"/>
                <w:szCs w:val="22"/>
                <w:highlight w:val="green"/>
              </w:rPr>
            </w:pPr>
          </w:p>
        </w:tc>
        <w:tc>
          <w:tcPr>
            <w:tcW w:w="1378" w:type="dxa"/>
            <w:shd w:val="clear" w:color="auto" w:fill="auto"/>
          </w:tcPr>
          <w:p w14:paraId="4DB1E391" w14:textId="77777777" w:rsidR="001019BB" w:rsidRPr="00B45663" w:rsidRDefault="001019BB" w:rsidP="001019BB">
            <w:pPr>
              <w:jc w:val="center"/>
              <w:rPr>
                <w:rFonts w:ascii="Times New Roman" w:eastAsia="Calibri" w:hAnsi="Times New Roman" w:cs="Times New Roman"/>
                <w:b/>
                <w:bCs/>
                <w:sz w:val="22"/>
                <w:szCs w:val="22"/>
                <w:highlight w:val="green"/>
              </w:rPr>
            </w:pPr>
          </w:p>
        </w:tc>
        <w:tc>
          <w:tcPr>
            <w:tcW w:w="1818" w:type="dxa"/>
            <w:shd w:val="clear" w:color="auto" w:fill="00B0F0"/>
          </w:tcPr>
          <w:p w14:paraId="3C741FBF" w14:textId="2013624C" w:rsidR="001019BB" w:rsidRPr="00B45663" w:rsidRDefault="00CB2818" w:rsidP="001019BB">
            <w:pPr>
              <w:tabs>
                <w:tab w:val="left" w:pos="720"/>
              </w:tabs>
              <w:jc w:val="center"/>
              <w:rPr>
                <w:rFonts w:ascii="Times New Roman" w:hAnsi="Times New Roman" w:cs="Times New Roman"/>
                <w:b/>
                <w:bCs/>
                <w:sz w:val="22"/>
                <w:szCs w:val="22"/>
                <w:highlight w:val="green"/>
              </w:rPr>
            </w:pPr>
            <w:r>
              <w:rPr>
                <w:rFonts w:ascii="Times New Roman" w:hAnsi="Times New Roman" w:cs="Times New Roman"/>
                <w:b/>
                <w:bCs/>
                <w:sz w:val="22"/>
                <w:szCs w:val="22"/>
              </w:rPr>
              <w:t xml:space="preserve">Plan for Interview Assignment Due: Thursday, </w:t>
            </w:r>
            <w:r>
              <w:rPr>
                <w:rFonts w:ascii="Times New Roman" w:hAnsi="Times New Roman" w:cs="Times New Roman"/>
                <w:b/>
                <w:bCs/>
                <w:sz w:val="22"/>
                <w:szCs w:val="22"/>
              </w:rPr>
              <w:t>3/5</w:t>
            </w:r>
            <w:r>
              <w:rPr>
                <w:rFonts w:ascii="Times New Roman" w:hAnsi="Times New Roman" w:cs="Times New Roman"/>
                <w:b/>
                <w:bCs/>
                <w:sz w:val="22"/>
                <w:szCs w:val="22"/>
              </w:rPr>
              <w:t xml:space="preserve"> in class</w:t>
            </w:r>
          </w:p>
        </w:tc>
      </w:tr>
      <w:tr w:rsidR="001019BB" w:rsidRPr="00FD5404" w14:paraId="2BCF1BEA" w14:textId="77777777" w:rsidTr="00633ADB">
        <w:trPr>
          <w:trHeight w:val="234"/>
        </w:trPr>
        <w:tc>
          <w:tcPr>
            <w:tcW w:w="1169" w:type="dxa"/>
            <w:shd w:val="clear" w:color="auto" w:fill="auto"/>
          </w:tcPr>
          <w:p w14:paraId="5A24971B" w14:textId="6027D2FE" w:rsidR="001019BB" w:rsidRPr="007F473A" w:rsidRDefault="001019BB" w:rsidP="001019BB">
            <w:pPr>
              <w:tabs>
                <w:tab w:val="left" w:pos="720"/>
              </w:tabs>
              <w:jc w:val="center"/>
              <w:rPr>
                <w:rFonts w:ascii="Times New Roman" w:hAnsi="Times New Roman" w:cs="Times New Roman"/>
                <w:sz w:val="22"/>
                <w:szCs w:val="22"/>
              </w:rPr>
            </w:pPr>
            <w:r>
              <w:rPr>
                <w:rFonts w:ascii="Times New Roman" w:hAnsi="Times New Roman" w:cs="Times New Roman"/>
                <w:sz w:val="22"/>
                <w:szCs w:val="22"/>
              </w:rPr>
              <w:t>10</w:t>
            </w:r>
          </w:p>
        </w:tc>
        <w:tc>
          <w:tcPr>
            <w:tcW w:w="2049" w:type="dxa"/>
            <w:shd w:val="clear" w:color="auto" w:fill="auto"/>
          </w:tcPr>
          <w:p w14:paraId="48C5CF69" w14:textId="03F3EC4B" w:rsidR="001019BB" w:rsidRDefault="001019BB" w:rsidP="001019BB">
            <w:pPr>
              <w:jc w:val="center"/>
              <w:rPr>
                <w:rFonts w:ascii="Times New Roman" w:hAnsi="Times New Roman" w:cs="Times New Roman"/>
                <w:sz w:val="22"/>
                <w:szCs w:val="22"/>
                <w:highlight w:val="green"/>
              </w:rPr>
            </w:pPr>
            <w:r>
              <w:rPr>
                <w:rFonts w:ascii="Times New Roman" w:hAnsi="Times New Roman" w:cs="Times New Roman"/>
                <w:sz w:val="22"/>
                <w:szCs w:val="22"/>
                <w:highlight w:val="green"/>
              </w:rPr>
              <w:t xml:space="preserve">  </w:t>
            </w:r>
          </w:p>
        </w:tc>
        <w:tc>
          <w:tcPr>
            <w:tcW w:w="3049" w:type="dxa"/>
            <w:shd w:val="clear" w:color="auto" w:fill="FFFF00"/>
          </w:tcPr>
          <w:p w14:paraId="45E193DE" w14:textId="77777777" w:rsidR="001019BB" w:rsidRPr="00633ADB" w:rsidRDefault="001019BB" w:rsidP="001019BB">
            <w:pPr>
              <w:tabs>
                <w:tab w:val="left" w:pos="720"/>
              </w:tabs>
              <w:jc w:val="center"/>
              <w:rPr>
                <w:rFonts w:ascii="Times New Roman" w:hAnsi="Times New Roman" w:cs="Times New Roman"/>
                <w:i/>
                <w:iCs/>
                <w:sz w:val="22"/>
                <w:szCs w:val="22"/>
              </w:rPr>
            </w:pPr>
            <w:r w:rsidRPr="00633ADB">
              <w:rPr>
                <w:rFonts w:ascii="Times New Roman" w:hAnsi="Times New Roman" w:cs="Times New Roman"/>
                <w:i/>
                <w:iCs/>
                <w:sz w:val="22"/>
                <w:szCs w:val="22"/>
              </w:rPr>
              <w:t>Spring Break</w:t>
            </w:r>
          </w:p>
          <w:p w14:paraId="67B2B87F" w14:textId="4696A56A" w:rsidR="001019BB" w:rsidRPr="00B45663" w:rsidRDefault="001019BB" w:rsidP="001019BB">
            <w:pPr>
              <w:tabs>
                <w:tab w:val="left" w:pos="720"/>
              </w:tabs>
              <w:jc w:val="center"/>
              <w:rPr>
                <w:rFonts w:ascii="Times New Roman" w:hAnsi="Times New Roman" w:cs="Times New Roman"/>
                <w:i/>
                <w:iCs/>
                <w:sz w:val="22"/>
                <w:szCs w:val="22"/>
                <w:highlight w:val="green"/>
              </w:rPr>
            </w:pPr>
            <w:r w:rsidRPr="00633ADB">
              <w:rPr>
                <w:rFonts w:ascii="Times New Roman" w:hAnsi="Times New Roman" w:cs="Times New Roman"/>
                <w:i/>
                <w:iCs/>
                <w:sz w:val="22"/>
                <w:szCs w:val="22"/>
              </w:rPr>
              <w:t>March 9</w:t>
            </w:r>
            <w:r w:rsidRPr="00633ADB">
              <w:rPr>
                <w:rFonts w:ascii="Times New Roman" w:hAnsi="Times New Roman" w:cs="Times New Roman"/>
                <w:i/>
                <w:iCs/>
                <w:sz w:val="22"/>
                <w:szCs w:val="22"/>
                <w:vertAlign w:val="superscript"/>
              </w:rPr>
              <w:t>th</w:t>
            </w:r>
            <w:r w:rsidRPr="00633ADB">
              <w:rPr>
                <w:rFonts w:ascii="Times New Roman" w:hAnsi="Times New Roman" w:cs="Times New Roman"/>
                <w:i/>
                <w:iCs/>
                <w:sz w:val="22"/>
                <w:szCs w:val="22"/>
              </w:rPr>
              <w:t xml:space="preserve"> – 13</w:t>
            </w:r>
            <w:r w:rsidRPr="00633ADB">
              <w:rPr>
                <w:rFonts w:ascii="Times New Roman" w:hAnsi="Times New Roman" w:cs="Times New Roman"/>
                <w:i/>
                <w:iCs/>
                <w:sz w:val="22"/>
                <w:szCs w:val="22"/>
                <w:vertAlign w:val="superscript"/>
              </w:rPr>
              <w:t>th</w:t>
            </w:r>
            <w:r w:rsidRPr="00633ADB">
              <w:rPr>
                <w:rFonts w:ascii="Times New Roman" w:hAnsi="Times New Roman" w:cs="Times New Roman"/>
                <w:i/>
                <w:iCs/>
                <w:sz w:val="22"/>
                <w:szCs w:val="22"/>
              </w:rPr>
              <w:t xml:space="preserve"> </w:t>
            </w:r>
          </w:p>
        </w:tc>
        <w:tc>
          <w:tcPr>
            <w:tcW w:w="1378" w:type="dxa"/>
            <w:shd w:val="clear" w:color="auto" w:fill="auto"/>
          </w:tcPr>
          <w:p w14:paraId="4E5CD9AB" w14:textId="77777777" w:rsidR="001019BB" w:rsidRPr="00B45663" w:rsidRDefault="001019BB" w:rsidP="001019BB">
            <w:pPr>
              <w:jc w:val="center"/>
              <w:rPr>
                <w:rFonts w:ascii="Times New Roman" w:eastAsia="Calibri" w:hAnsi="Times New Roman" w:cs="Times New Roman"/>
                <w:b/>
                <w:bCs/>
                <w:sz w:val="22"/>
                <w:szCs w:val="22"/>
                <w:highlight w:val="green"/>
              </w:rPr>
            </w:pPr>
          </w:p>
        </w:tc>
        <w:tc>
          <w:tcPr>
            <w:tcW w:w="1818" w:type="dxa"/>
            <w:shd w:val="clear" w:color="auto" w:fill="auto"/>
          </w:tcPr>
          <w:p w14:paraId="5B1766C9" w14:textId="77777777" w:rsidR="001019BB" w:rsidRPr="00B45663" w:rsidRDefault="001019BB" w:rsidP="001019BB">
            <w:pPr>
              <w:tabs>
                <w:tab w:val="left" w:pos="720"/>
              </w:tabs>
              <w:jc w:val="center"/>
              <w:rPr>
                <w:rFonts w:ascii="Times New Roman" w:hAnsi="Times New Roman" w:cs="Times New Roman"/>
                <w:b/>
                <w:bCs/>
                <w:sz w:val="22"/>
                <w:szCs w:val="22"/>
                <w:highlight w:val="green"/>
              </w:rPr>
            </w:pPr>
          </w:p>
        </w:tc>
      </w:tr>
      <w:tr w:rsidR="001019BB" w:rsidRPr="00FD5404" w14:paraId="18DD6E98" w14:textId="77777777" w:rsidTr="001019BB">
        <w:trPr>
          <w:trHeight w:val="234"/>
        </w:trPr>
        <w:tc>
          <w:tcPr>
            <w:tcW w:w="1169" w:type="dxa"/>
            <w:vMerge w:val="restart"/>
            <w:shd w:val="clear" w:color="auto" w:fill="auto"/>
          </w:tcPr>
          <w:p w14:paraId="7331B9FE" w14:textId="60660C98" w:rsidR="001019BB" w:rsidRPr="007F473A" w:rsidRDefault="001019BB" w:rsidP="001019BB">
            <w:pPr>
              <w:tabs>
                <w:tab w:val="left" w:pos="720"/>
              </w:tabs>
              <w:jc w:val="center"/>
              <w:rPr>
                <w:rFonts w:ascii="Times New Roman" w:hAnsi="Times New Roman" w:cs="Times New Roman"/>
                <w:sz w:val="22"/>
                <w:szCs w:val="22"/>
              </w:rPr>
            </w:pPr>
            <w:r>
              <w:rPr>
                <w:rFonts w:ascii="Times New Roman" w:hAnsi="Times New Roman" w:cs="Times New Roman"/>
                <w:sz w:val="22"/>
                <w:szCs w:val="22"/>
              </w:rPr>
              <w:t>11</w:t>
            </w:r>
          </w:p>
        </w:tc>
        <w:tc>
          <w:tcPr>
            <w:tcW w:w="2049" w:type="dxa"/>
            <w:shd w:val="clear" w:color="auto" w:fill="auto"/>
          </w:tcPr>
          <w:p w14:paraId="3BD6F73E" w14:textId="4AECB171" w:rsidR="001019BB" w:rsidRPr="001600E0" w:rsidRDefault="001019BB" w:rsidP="001019BB">
            <w:pPr>
              <w:jc w:val="center"/>
              <w:rPr>
                <w:rFonts w:ascii="Times New Roman" w:hAnsi="Times New Roman" w:cs="Times New Roman"/>
                <w:sz w:val="22"/>
                <w:szCs w:val="22"/>
                <w:highlight w:val="green"/>
              </w:rPr>
            </w:pPr>
            <w:r>
              <w:rPr>
                <w:rFonts w:ascii="Times New Roman" w:hAnsi="Times New Roman" w:cs="Times New Roman"/>
                <w:sz w:val="22"/>
                <w:szCs w:val="22"/>
                <w:highlight w:val="green"/>
              </w:rPr>
              <w:t>Mar. 17th</w:t>
            </w:r>
          </w:p>
        </w:tc>
        <w:tc>
          <w:tcPr>
            <w:tcW w:w="3049" w:type="dxa"/>
            <w:shd w:val="clear" w:color="auto" w:fill="auto"/>
          </w:tcPr>
          <w:p w14:paraId="40D7DEB0" w14:textId="23C2F2B3" w:rsidR="001019BB" w:rsidRPr="001600E0" w:rsidRDefault="001019BB" w:rsidP="001019BB">
            <w:pPr>
              <w:tabs>
                <w:tab w:val="left" w:pos="720"/>
              </w:tabs>
              <w:jc w:val="center"/>
              <w:rPr>
                <w:rFonts w:ascii="Times New Roman" w:hAnsi="Times New Roman" w:cs="Times New Roman"/>
                <w:sz w:val="22"/>
                <w:szCs w:val="22"/>
                <w:highlight w:val="green"/>
              </w:rPr>
            </w:pPr>
            <w:r w:rsidRPr="001600E0">
              <w:rPr>
                <w:rFonts w:ascii="Times New Roman" w:hAnsi="Times New Roman" w:cs="Times New Roman"/>
                <w:i/>
                <w:iCs/>
                <w:sz w:val="22"/>
                <w:szCs w:val="22"/>
                <w:highlight w:val="green"/>
              </w:rPr>
              <w:t>Organizational and Community Change and the Role of Consultation and Supervision</w:t>
            </w:r>
            <w:r w:rsidRPr="001600E0">
              <w:rPr>
                <w:rFonts w:ascii="Times New Roman" w:hAnsi="Times New Roman" w:cs="Times New Roman"/>
                <w:sz w:val="22"/>
                <w:szCs w:val="22"/>
                <w:highlight w:val="green"/>
              </w:rPr>
              <w:t xml:space="preserve"> </w:t>
            </w:r>
          </w:p>
        </w:tc>
        <w:tc>
          <w:tcPr>
            <w:tcW w:w="1378" w:type="dxa"/>
            <w:shd w:val="clear" w:color="auto" w:fill="auto"/>
          </w:tcPr>
          <w:p w14:paraId="3486E59F" w14:textId="4B4EE575" w:rsidR="001019BB" w:rsidRPr="001600E0" w:rsidRDefault="001019BB" w:rsidP="001019BB">
            <w:pPr>
              <w:jc w:val="center"/>
              <w:rPr>
                <w:rFonts w:ascii="Times New Roman" w:eastAsia="Calibri" w:hAnsi="Times New Roman" w:cs="Times New Roman"/>
                <w:b/>
                <w:bCs/>
                <w:sz w:val="22"/>
                <w:szCs w:val="22"/>
                <w:highlight w:val="green"/>
              </w:rPr>
            </w:pPr>
            <w:r w:rsidRPr="001600E0">
              <w:rPr>
                <w:rFonts w:ascii="Times New Roman" w:eastAsia="Calibri" w:hAnsi="Times New Roman" w:cs="Times New Roman"/>
                <w:b/>
                <w:bCs/>
                <w:sz w:val="22"/>
                <w:szCs w:val="22"/>
                <w:highlight w:val="green"/>
              </w:rPr>
              <w:t>Chapter 8</w:t>
            </w:r>
          </w:p>
        </w:tc>
        <w:tc>
          <w:tcPr>
            <w:tcW w:w="1818" w:type="dxa"/>
            <w:shd w:val="clear" w:color="auto" w:fill="auto"/>
          </w:tcPr>
          <w:p w14:paraId="3623DCE1" w14:textId="6F98106B" w:rsidR="001019BB" w:rsidRPr="00FD5404" w:rsidRDefault="001019BB" w:rsidP="001019BB">
            <w:pPr>
              <w:tabs>
                <w:tab w:val="left" w:pos="720"/>
              </w:tabs>
              <w:jc w:val="center"/>
              <w:rPr>
                <w:rFonts w:ascii="Times New Roman" w:hAnsi="Times New Roman" w:cs="Times New Roman"/>
                <w:b/>
                <w:bCs/>
                <w:sz w:val="22"/>
                <w:szCs w:val="22"/>
              </w:rPr>
            </w:pPr>
          </w:p>
        </w:tc>
      </w:tr>
      <w:tr w:rsidR="001019BB" w:rsidRPr="00FD5404" w14:paraId="539B693D" w14:textId="77777777" w:rsidTr="00633ADB">
        <w:trPr>
          <w:trHeight w:val="234"/>
        </w:trPr>
        <w:tc>
          <w:tcPr>
            <w:tcW w:w="1169" w:type="dxa"/>
            <w:vMerge/>
            <w:shd w:val="clear" w:color="auto" w:fill="auto"/>
          </w:tcPr>
          <w:p w14:paraId="01E8824F" w14:textId="77777777" w:rsidR="001019BB" w:rsidRPr="007F473A" w:rsidRDefault="001019BB" w:rsidP="001019BB">
            <w:pPr>
              <w:tabs>
                <w:tab w:val="left" w:pos="720"/>
              </w:tabs>
              <w:jc w:val="center"/>
              <w:rPr>
                <w:rFonts w:ascii="Times New Roman" w:hAnsi="Times New Roman" w:cs="Times New Roman"/>
                <w:sz w:val="22"/>
                <w:szCs w:val="22"/>
              </w:rPr>
            </w:pPr>
          </w:p>
        </w:tc>
        <w:tc>
          <w:tcPr>
            <w:tcW w:w="2049" w:type="dxa"/>
            <w:shd w:val="clear" w:color="auto" w:fill="auto"/>
          </w:tcPr>
          <w:p w14:paraId="6593C3CA" w14:textId="13723EC8" w:rsidR="001019BB" w:rsidRPr="00964C28" w:rsidRDefault="001019BB" w:rsidP="001019BB">
            <w:pPr>
              <w:jc w:val="center"/>
              <w:rPr>
                <w:rFonts w:ascii="Times New Roman" w:hAnsi="Times New Roman" w:cs="Times New Roman"/>
                <w:sz w:val="22"/>
                <w:szCs w:val="22"/>
              </w:rPr>
            </w:pPr>
            <w:r>
              <w:rPr>
                <w:rFonts w:ascii="Times New Roman" w:hAnsi="Times New Roman" w:cs="Times New Roman"/>
                <w:sz w:val="22"/>
                <w:szCs w:val="22"/>
              </w:rPr>
              <w:t>Mar.</w:t>
            </w:r>
            <w:r w:rsidRPr="00964C28">
              <w:rPr>
                <w:rFonts w:ascii="Times New Roman" w:hAnsi="Times New Roman" w:cs="Times New Roman"/>
                <w:sz w:val="22"/>
                <w:szCs w:val="22"/>
              </w:rPr>
              <w:t xml:space="preserve"> </w:t>
            </w:r>
            <w:r>
              <w:rPr>
                <w:rFonts w:ascii="Times New Roman" w:hAnsi="Times New Roman" w:cs="Times New Roman"/>
                <w:sz w:val="22"/>
                <w:szCs w:val="22"/>
              </w:rPr>
              <w:t>19th</w:t>
            </w:r>
          </w:p>
          <w:p w14:paraId="4FDBAFF2" w14:textId="429349BC" w:rsidR="001019BB" w:rsidRPr="00964C28" w:rsidRDefault="001019BB" w:rsidP="001019BB">
            <w:pPr>
              <w:jc w:val="center"/>
              <w:rPr>
                <w:rFonts w:ascii="Times New Roman" w:hAnsi="Times New Roman" w:cs="Times New Roman"/>
                <w:sz w:val="22"/>
                <w:szCs w:val="22"/>
              </w:rPr>
            </w:pPr>
          </w:p>
        </w:tc>
        <w:tc>
          <w:tcPr>
            <w:tcW w:w="3049" w:type="dxa"/>
            <w:shd w:val="clear" w:color="auto" w:fill="auto"/>
          </w:tcPr>
          <w:p w14:paraId="39F9A6F1" w14:textId="08E57AFF" w:rsidR="001019BB" w:rsidRPr="007F473A" w:rsidRDefault="001019BB" w:rsidP="001019BB">
            <w:pPr>
              <w:tabs>
                <w:tab w:val="left" w:pos="720"/>
              </w:tabs>
              <w:jc w:val="center"/>
              <w:rPr>
                <w:rFonts w:ascii="Times New Roman" w:hAnsi="Times New Roman" w:cs="Times New Roman"/>
                <w:sz w:val="22"/>
                <w:szCs w:val="22"/>
              </w:rPr>
            </w:pPr>
            <w:r w:rsidRPr="001600E0">
              <w:rPr>
                <w:rFonts w:ascii="Times New Roman" w:hAnsi="Times New Roman" w:cs="Times New Roman"/>
                <w:i/>
                <w:iCs/>
                <w:sz w:val="22"/>
                <w:szCs w:val="22"/>
                <w:highlight w:val="green"/>
              </w:rPr>
              <w:t>Organizational and Community Change and the Role of Consultation and Supervision</w:t>
            </w:r>
            <w:r>
              <w:rPr>
                <w:rFonts w:ascii="Times New Roman" w:hAnsi="Times New Roman" w:cs="Times New Roman"/>
                <w:sz w:val="22"/>
                <w:szCs w:val="22"/>
              </w:rPr>
              <w:t xml:space="preserve"> </w:t>
            </w:r>
          </w:p>
        </w:tc>
        <w:tc>
          <w:tcPr>
            <w:tcW w:w="1378" w:type="dxa"/>
            <w:shd w:val="clear" w:color="auto" w:fill="auto"/>
          </w:tcPr>
          <w:p w14:paraId="398635BB" w14:textId="77777777" w:rsidR="001019BB" w:rsidRPr="00FD5404" w:rsidRDefault="001019BB" w:rsidP="001019BB">
            <w:pPr>
              <w:jc w:val="center"/>
              <w:rPr>
                <w:rFonts w:ascii="Times New Roman" w:eastAsia="Calibri" w:hAnsi="Times New Roman" w:cs="Times New Roman"/>
                <w:b/>
                <w:bCs/>
                <w:sz w:val="22"/>
                <w:szCs w:val="22"/>
              </w:rPr>
            </w:pPr>
          </w:p>
        </w:tc>
        <w:tc>
          <w:tcPr>
            <w:tcW w:w="1818" w:type="dxa"/>
            <w:shd w:val="clear" w:color="auto" w:fill="00B0F0"/>
          </w:tcPr>
          <w:p w14:paraId="6CC81A07" w14:textId="69943ACE" w:rsidR="001019BB" w:rsidRPr="00FD5404" w:rsidRDefault="00633ADB" w:rsidP="001019BB">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Psychosocial Group Project Topic and Format </w:t>
            </w:r>
            <w:r w:rsidR="009E47D8">
              <w:rPr>
                <w:rFonts w:ascii="Times New Roman" w:hAnsi="Times New Roman" w:cs="Times New Roman"/>
                <w:b/>
                <w:bCs/>
                <w:sz w:val="22"/>
                <w:szCs w:val="22"/>
              </w:rPr>
              <w:t xml:space="preserve">Due: Thursday, </w:t>
            </w:r>
            <w:r>
              <w:rPr>
                <w:rFonts w:ascii="Times New Roman" w:hAnsi="Times New Roman" w:cs="Times New Roman"/>
                <w:b/>
                <w:bCs/>
                <w:sz w:val="22"/>
                <w:szCs w:val="22"/>
              </w:rPr>
              <w:t xml:space="preserve">3/19 </w:t>
            </w:r>
            <w:r w:rsidR="00676EEB">
              <w:rPr>
                <w:rFonts w:ascii="Times New Roman" w:hAnsi="Times New Roman" w:cs="Times New Roman"/>
                <w:b/>
                <w:bCs/>
                <w:sz w:val="22"/>
                <w:szCs w:val="22"/>
              </w:rPr>
              <w:t>in class</w:t>
            </w:r>
          </w:p>
        </w:tc>
      </w:tr>
      <w:tr w:rsidR="001019BB" w:rsidRPr="00FD5404" w14:paraId="1DABB9D0" w14:textId="77777777" w:rsidTr="00B34B17">
        <w:trPr>
          <w:trHeight w:val="631"/>
        </w:trPr>
        <w:tc>
          <w:tcPr>
            <w:tcW w:w="1169" w:type="dxa"/>
            <w:shd w:val="clear" w:color="auto" w:fill="auto"/>
          </w:tcPr>
          <w:p w14:paraId="0C213C2E" w14:textId="409943CE" w:rsidR="001019BB" w:rsidRPr="007F473A" w:rsidRDefault="001019BB" w:rsidP="001019BB">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2</w:t>
            </w:r>
          </w:p>
        </w:tc>
        <w:tc>
          <w:tcPr>
            <w:tcW w:w="2049" w:type="dxa"/>
            <w:shd w:val="clear" w:color="auto" w:fill="auto"/>
          </w:tcPr>
          <w:p w14:paraId="20749FE5" w14:textId="77777777" w:rsidR="001019BB" w:rsidRDefault="001019BB" w:rsidP="001019BB">
            <w:pPr>
              <w:jc w:val="center"/>
              <w:rPr>
                <w:rFonts w:ascii="Times New Roman" w:hAnsi="Times New Roman" w:cs="Times New Roman"/>
                <w:sz w:val="22"/>
                <w:szCs w:val="22"/>
              </w:rPr>
            </w:pPr>
            <w:r>
              <w:rPr>
                <w:rFonts w:ascii="Times New Roman" w:hAnsi="Times New Roman" w:cs="Times New Roman"/>
                <w:sz w:val="22"/>
                <w:szCs w:val="22"/>
              </w:rPr>
              <w:t>Mar. 24 &amp;</w:t>
            </w:r>
          </w:p>
          <w:p w14:paraId="2C1B0323" w14:textId="7DE0499A" w:rsidR="001019BB" w:rsidRPr="00AE5480" w:rsidRDefault="001019BB" w:rsidP="001019BB">
            <w:pPr>
              <w:jc w:val="center"/>
              <w:rPr>
                <w:rFonts w:ascii="Times New Roman" w:hAnsi="Times New Roman" w:cs="Times New Roman"/>
                <w:sz w:val="22"/>
                <w:szCs w:val="22"/>
              </w:rPr>
            </w:pPr>
            <w:r>
              <w:rPr>
                <w:rFonts w:ascii="Times New Roman" w:hAnsi="Times New Roman" w:cs="Times New Roman"/>
                <w:sz w:val="22"/>
                <w:szCs w:val="22"/>
              </w:rPr>
              <w:t>26</w:t>
            </w:r>
          </w:p>
        </w:tc>
        <w:tc>
          <w:tcPr>
            <w:tcW w:w="3049" w:type="dxa"/>
            <w:shd w:val="clear" w:color="auto" w:fill="auto"/>
          </w:tcPr>
          <w:p w14:paraId="7A995B12" w14:textId="3660F0A6" w:rsidR="001019BB" w:rsidRPr="00832234" w:rsidRDefault="001019BB" w:rsidP="001019BB">
            <w:pPr>
              <w:tabs>
                <w:tab w:val="left" w:pos="720"/>
              </w:tabs>
              <w:jc w:val="center"/>
              <w:rPr>
                <w:rFonts w:ascii="Times New Roman" w:hAnsi="Times New Roman" w:cs="Times New Roman"/>
                <w:sz w:val="22"/>
                <w:szCs w:val="22"/>
                <w:highlight w:val="green"/>
              </w:rPr>
            </w:pPr>
            <w:r w:rsidRPr="00832234">
              <w:rPr>
                <w:rFonts w:ascii="Times New Roman" w:hAnsi="Times New Roman" w:cs="Times New Roman"/>
                <w:i/>
                <w:iCs/>
                <w:sz w:val="22"/>
                <w:szCs w:val="22"/>
                <w:highlight w:val="green"/>
              </w:rPr>
              <w:t>Culturally Competent Helping</w:t>
            </w:r>
            <w:r w:rsidRPr="00832234">
              <w:rPr>
                <w:rFonts w:ascii="Times New Roman" w:hAnsi="Times New Roman" w:cs="Times New Roman"/>
                <w:sz w:val="22"/>
                <w:szCs w:val="22"/>
                <w:highlight w:val="green"/>
              </w:rPr>
              <w:t xml:space="preserve"> </w:t>
            </w:r>
          </w:p>
          <w:p w14:paraId="6F946D8C" w14:textId="4E8D3170" w:rsidR="001019BB" w:rsidRPr="00832234" w:rsidRDefault="001019BB" w:rsidP="001019BB">
            <w:pPr>
              <w:tabs>
                <w:tab w:val="left" w:pos="720"/>
              </w:tabs>
              <w:jc w:val="center"/>
              <w:rPr>
                <w:rFonts w:ascii="Times New Roman" w:hAnsi="Times New Roman" w:cs="Times New Roman"/>
                <w:sz w:val="22"/>
                <w:szCs w:val="22"/>
                <w:highlight w:val="green"/>
              </w:rPr>
            </w:pPr>
            <w:r w:rsidRPr="00832234">
              <w:rPr>
                <w:rFonts w:ascii="Times New Roman" w:hAnsi="Times New Roman" w:cs="Times New Roman"/>
                <w:i/>
                <w:sz w:val="22"/>
                <w:szCs w:val="22"/>
                <w:highlight w:val="green"/>
              </w:rPr>
              <w:t>School to Prison Pipeline</w:t>
            </w:r>
          </w:p>
        </w:tc>
        <w:tc>
          <w:tcPr>
            <w:tcW w:w="1378" w:type="dxa"/>
            <w:shd w:val="clear" w:color="auto" w:fill="auto"/>
          </w:tcPr>
          <w:p w14:paraId="2C3B9676" w14:textId="73959684" w:rsidR="001019BB" w:rsidRPr="00FD5404" w:rsidRDefault="001019BB" w:rsidP="001019BB">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818" w:type="dxa"/>
            <w:shd w:val="clear" w:color="auto" w:fill="auto"/>
          </w:tcPr>
          <w:p w14:paraId="0507F76D" w14:textId="1671F0F1" w:rsidR="001019BB" w:rsidRPr="00FD5404" w:rsidRDefault="001019BB" w:rsidP="001019BB">
            <w:pPr>
              <w:tabs>
                <w:tab w:val="left" w:pos="720"/>
              </w:tabs>
              <w:jc w:val="center"/>
              <w:rPr>
                <w:rFonts w:ascii="Times New Roman" w:hAnsi="Times New Roman" w:cs="Times New Roman"/>
                <w:b/>
                <w:bCs/>
                <w:sz w:val="22"/>
                <w:szCs w:val="22"/>
              </w:rPr>
            </w:pPr>
          </w:p>
        </w:tc>
      </w:tr>
      <w:tr w:rsidR="001019BB" w:rsidRPr="00FD5404" w14:paraId="67AD6418" w14:textId="77777777" w:rsidTr="001019BB">
        <w:trPr>
          <w:trHeight w:val="234"/>
        </w:trPr>
        <w:tc>
          <w:tcPr>
            <w:tcW w:w="1169" w:type="dxa"/>
            <w:vMerge w:val="restart"/>
            <w:shd w:val="clear" w:color="auto" w:fill="auto"/>
          </w:tcPr>
          <w:p w14:paraId="72652211" w14:textId="52677A0E" w:rsidR="001019BB" w:rsidRPr="007F473A" w:rsidRDefault="001019BB" w:rsidP="001019BB">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3</w:t>
            </w:r>
          </w:p>
        </w:tc>
        <w:tc>
          <w:tcPr>
            <w:tcW w:w="2049" w:type="dxa"/>
            <w:shd w:val="clear" w:color="auto" w:fill="auto"/>
          </w:tcPr>
          <w:p w14:paraId="19021DDE" w14:textId="6116176C" w:rsidR="001019BB" w:rsidRPr="00AE5480" w:rsidRDefault="001019BB" w:rsidP="001019BB">
            <w:pPr>
              <w:tabs>
                <w:tab w:val="left" w:pos="720"/>
              </w:tabs>
              <w:jc w:val="center"/>
              <w:rPr>
                <w:rFonts w:ascii="Times New Roman" w:hAnsi="Times New Roman" w:cs="Times New Roman"/>
                <w:sz w:val="22"/>
                <w:szCs w:val="22"/>
              </w:rPr>
            </w:pPr>
            <w:r>
              <w:rPr>
                <w:rFonts w:ascii="Times New Roman" w:hAnsi="Times New Roman" w:cs="Times New Roman"/>
                <w:sz w:val="22"/>
                <w:szCs w:val="22"/>
              </w:rPr>
              <w:t>March</w:t>
            </w:r>
            <w:r w:rsidRPr="007F473A">
              <w:rPr>
                <w:rFonts w:ascii="Times New Roman" w:hAnsi="Times New Roman" w:cs="Times New Roman"/>
                <w:sz w:val="22"/>
                <w:szCs w:val="22"/>
              </w:rPr>
              <w:t xml:space="preserve"> </w:t>
            </w:r>
            <w:r>
              <w:rPr>
                <w:rFonts w:ascii="Times New Roman" w:hAnsi="Times New Roman" w:cs="Times New Roman"/>
                <w:sz w:val="22"/>
                <w:szCs w:val="22"/>
              </w:rPr>
              <w:t>31</w:t>
            </w:r>
            <w:r w:rsidRPr="00F7663B">
              <w:rPr>
                <w:rFonts w:ascii="Times New Roman" w:hAnsi="Times New Roman" w:cs="Times New Roman"/>
                <w:sz w:val="22"/>
                <w:szCs w:val="22"/>
                <w:vertAlign w:val="superscript"/>
              </w:rPr>
              <w:t>st</w:t>
            </w:r>
            <w:r>
              <w:rPr>
                <w:rFonts w:ascii="Times New Roman" w:hAnsi="Times New Roman" w:cs="Times New Roman"/>
                <w:sz w:val="22"/>
                <w:szCs w:val="22"/>
              </w:rPr>
              <w:t xml:space="preserve"> </w:t>
            </w:r>
          </w:p>
        </w:tc>
        <w:tc>
          <w:tcPr>
            <w:tcW w:w="3049" w:type="dxa"/>
            <w:shd w:val="clear" w:color="auto" w:fill="auto"/>
          </w:tcPr>
          <w:p w14:paraId="01407E81" w14:textId="7BA3EE39" w:rsidR="001019BB" w:rsidRPr="00832234" w:rsidRDefault="001019BB" w:rsidP="001019BB">
            <w:pPr>
              <w:ind w:left="100" w:right="-20"/>
              <w:jc w:val="center"/>
              <w:rPr>
                <w:rFonts w:ascii="Times New Roman" w:eastAsia="Calibri" w:hAnsi="Times New Roman" w:cs="Times New Roman"/>
                <w:iCs/>
                <w:position w:val="1"/>
                <w:sz w:val="22"/>
                <w:szCs w:val="22"/>
                <w:highlight w:val="green"/>
              </w:rPr>
            </w:pPr>
            <w:r w:rsidRPr="00832234">
              <w:rPr>
                <w:rFonts w:ascii="Times New Roman" w:eastAsia="Calibri" w:hAnsi="Times New Roman" w:cs="Times New Roman"/>
                <w:i/>
                <w:position w:val="1"/>
                <w:sz w:val="22"/>
                <w:szCs w:val="22"/>
                <w:highlight w:val="green"/>
              </w:rPr>
              <w:t>Working with Varied Client Populations</w:t>
            </w:r>
          </w:p>
        </w:tc>
        <w:tc>
          <w:tcPr>
            <w:tcW w:w="1378" w:type="dxa"/>
            <w:shd w:val="clear" w:color="auto" w:fill="auto"/>
          </w:tcPr>
          <w:p w14:paraId="540E14D3" w14:textId="2F490536" w:rsidR="001019BB" w:rsidRPr="00FD5404" w:rsidRDefault="001019BB" w:rsidP="001019BB">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1818" w:type="dxa"/>
            <w:shd w:val="clear" w:color="auto" w:fill="auto"/>
          </w:tcPr>
          <w:p w14:paraId="3B41D5A1" w14:textId="55BCC57D" w:rsidR="001019BB" w:rsidRPr="00FD5404" w:rsidRDefault="001019BB" w:rsidP="001019BB">
            <w:pPr>
              <w:tabs>
                <w:tab w:val="left" w:pos="720"/>
              </w:tabs>
              <w:jc w:val="center"/>
              <w:rPr>
                <w:rFonts w:ascii="Times New Roman" w:hAnsi="Times New Roman" w:cs="Times New Roman"/>
                <w:b/>
                <w:bCs/>
                <w:sz w:val="22"/>
                <w:szCs w:val="22"/>
              </w:rPr>
            </w:pPr>
          </w:p>
        </w:tc>
      </w:tr>
      <w:tr w:rsidR="001019BB" w:rsidRPr="00FD5404" w14:paraId="6A649D07" w14:textId="77777777" w:rsidTr="001019BB">
        <w:trPr>
          <w:trHeight w:val="234"/>
        </w:trPr>
        <w:tc>
          <w:tcPr>
            <w:tcW w:w="1169" w:type="dxa"/>
            <w:vMerge/>
            <w:shd w:val="clear" w:color="auto" w:fill="auto"/>
          </w:tcPr>
          <w:p w14:paraId="01E5C80F" w14:textId="77777777" w:rsidR="001019BB" w:rsidRPr="007F473A" w:rsidRDefault="001019BB" w:rsidP="001019BB">
            <w:pPr>
              <w:tabs>
                <w:tab w:val="left" w:pos="720"/>
              </w:tabs>
              <w:jc w:val="center"/>
              <w:rPr>
                <w:rFonts w:ascii="Times New Roman" w:hAnsi="Times New Roman" w:cs="Times New Roman"/>
                <w:sz w:val="22"/>
                <w:szCs w:val="22"/>
              </w:rPr>
            </w:pPr>
          </w:p>
        </w:tc>
        <w:tc>
          <w:tcPr>
            <w:tcW w:w="2049" w:type="dxa"/>
            <w:shd w:val="clear" w:color="auto" w:fill="auto"/>
          </w:tcPr>
          <w:p w14:paraId="663B979B" w14:textId="0B5AD2D1" w:rsidR="001019BB" w:rsidRDefault="001019BB" w:rsidP="001019BB">
            <w:pPr>
              <w:jc w:val="center"/>
              <w:rPr>
                <w:rFonts w:ascii="Times New Roman" w:hAnsi="Times New Roman" w:cs="Times New Roman"/>
                <w:sz w:val="22"/>
                <w:szCs w:val="22"/>
              </w:rPr>
            </w:pPr>
            <w:r>
              <w:rPr>
                <w:rFonts w:ascii="Times New Roman" w:hAnsi="Times New Roman" w:cs="Times New Roman"/>
                <w:sz w:val="22"/>
                <w:szCs w:val="22"/>
              </w:rPr>
              <w:t>April 2</w:t>
            </w:r>
            <w:r w:rsidRPr="00F7663B">
              <w:rPr>
                <w:rFonts w:ascii="Times New Roman" w:hAnsi="Times New Roman" w:cs="Times New Roman"/>
                <w:sz w:val="22"/>
                <w:szCs w:val="22"/>
                <w:vertAlign w:val="superscript"/>
              </w:rPr>
              <w:t>nd</w:t>
            </w:r>
            <w:r>
              <w:rPr>
                <w:rFonts w:ascii="Times New Roman" w:hAnsi="Times New Roman" w:cs="Times New Roman"/>
                <w:sz w:val="22"/>
                <w:szCs w:val="22"/>
              </w:rPr>
              <w:t xml:space="preserve"> </w:t>
            </w:r>
          </w:p>
          <w:p w14:paraId="6738AB08" w14:textId="27808B23" w:rsidR="001019BB" w:rsidRPr="00AE5480" w:rsidRDefault="001019BB" w:rsidP="001019BB">
            <w:pPr>
              <w:jc w:val="center"/>
              <w:rPr>
                <w:rFonts w:ascii="Times New Roman" w:hAnsi="Times New Roman" w:cs="Times New Roman"/>
                <w:sz w:val="22"/>
                <w:szCs w:val="22"/>
              </w:rPr>
            </w:pPr>
          </w:p>
        </w:tc>
        <w:tc>
          <w:tcPr>
            <w:tcW w:w="3049" w:type="dxa"/>
            <w:shd w:val="clear" w:color="auto" w:fill="auto"/>
          </w:tcPr>
          <w:p w14:paraId="29323E1F" w14:textId="4C71AE39" w:rsidR="001019BB" w:rsidRPr="00832234" w:rsidRDefault="001019BB" w:rsidP="001019BB">
            <w:pPr>
              <w:ind w:left="100" w:right="-20"/>
              <w:jc w:val="center"/>
              <w:rPr>
                <w:rFonts w:ascii="Times New Roman" w:eastAsia="Calibri" w:hAnsi="Times New Roman" w:cs="Times New Roman"/>
                <w:position w:val="1"/>
                <w:sz w:val="22"/>
                <w:szCs w:val="22"/>
                <w:highlight w:val="green"/>
              </w:rPr>
            </w:pPr>
            <w:r w:rsidRPr="00832234">
              <w:rPr>
                <w:rFonts w:ascii="Times New Roman" w:eastAsia="Calibri" w:hAnsi="Times New Roman" w:cs="Times New Roman"/>
                <w:i/>
                <w:position w:val="1"/>
                <w:sz w:val="22"/>
                <w:szCs w:val="22"/>
                <w:highlight w:val="green"/>
              </w:rPr>
              <w:t>Working with Varied Client Populations</w:t>
            </w:r>
          </w:p>
        </w:tc>
        <w:tc>
          <w:tcPr>
            <w:tcW w:w="1378" w:type="dxa"/>
            <w:shd w:val="clear" w:color="auto" w:fill="auto"/>
          </w:tcPr>
          <w:p w14:paraId="078601F5" w14:textId="0DDE96BA" w:rsidR="001019BB" w:rsidRPr="00FD5404" w:rsidRDefault="001019BB" w:rsidP="001019BB">
            <w:pPr>
              <w:spacing w:line="265" w:lineRule="exact"/>
              <w:ind w:left="100" w:right="-20"/>
              <w:jc w:val="center"/>
              <w:rPr>
                <w:rFonts w:ascii="Times New Roman" w:eastAsia="Calibri" w:hAnsi="Times New Roman" w:cs="Times New Roman"/>
                <w:b/>
                <w:bCs/>
                <w:position w:val="1"/>
                <w:sz w:val="22"/>
                <w:szCs w:val="22"/>
              </w:rPr>
            </w:pPr>
          </w:p>
        </w:tc>
        <w:tc>
          <w:tcPr>
            <w:tcW w:w="1818" w:type="dxa"/>
            <w:shd w:val="clear" w:color="auto" w:fill="auto"/>
          </w:tcPr>
          <w:p w14:paraId="3B05D90D" w14:textId="6A3D4D23" w:rsidR="001019BB" w:rsidRPr="00FD5404" w:rsidRDefault="001019BB" w:rsidP="001019BB">
            <w:pPr>
              <w:tabs>
                <w:tab w:val="left" w:pos="720"/>
              </w:tabs>
              <w:jc w:val="center"/>
              <w:rPr>
                <w:rFonts w:ascii="Times New Roman" w:hAnsi="Times New Roman" w:cs="Times New Roman"/>
                <w:b/>
                <w:bCs/>
                <w:sz w:val="22"/>
                <w:szCs w:val="22"/>
              </w:rPr>
            </w:pPr>
          </w:p>
        </w:tc>
      </w:tr>
      <w:tr w:rsidR="001019BB" w:rsidRPr="00FD5404" w14:paraId="40FB80DB" w14:textId="77777777" w:rsidTr="007B3CAD">
        <w:trPr>
          <w:trHeight w:val="658"/>
        </w:trPr>
        <w:tc>
          <w:tcPr>
            <w:tcW w:w="1169" w:type="dxa"/>
            <w:shd w:val="clear" w:color="auto" w:fill="auto"/>
          </w:tcPr>
          <w:p w14:paraId="30E8FAD9" w14:textId="0D154458" w:rsidR="001019BB" w:rsidRPr="007F473A" w:rsidRDefault="001019BB" w:rsidP="001019BB">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4</w:t>
            </w:r>
          </w:p>
        </w:tc>
        <w:tc>
          <w:tcPr>
            <w:tcW w:w="2049" w:type="dxa"/>
            <w:shd w:val="clear" w:color="auto" w:fill="auto"/>
          </w:tcPr>
          <w:p w14:paraId="74EC207C" w14:textId="239800BF" w:rsidR="001019BB" w:rsidRPr="007F473A" w:rsidRDefault="001019BB" w:rsidP="001019BB">
            <w:pPr>
              <w:tabs>
                <w:tab w:val="left" w:pos="720"/>
              </w:tabs>
              <w:jc w:val="center"/>
              <w:rPr>
                <w:rFonts w:ascii="Times New Roman" w:hAnsi="Times New Roman" w:cs="Times New Roman"/>
                <w:sz w:val="22"/>
                <w:szCs w:val="22"/>
              </w:rPr>
            </w:pPr>
            <w:r>
              <w:rPr>
                <w:rFonts w:ascii="Times New Roman" w:hAnsi="Times New Roman" w:cs="Times New Roman"/>
                <w:sz w:val="22"/>
                <w:szCs w:val="22"/>
              </w:rPr>
              <w:t>April 7</w:t>
            </w:r>
            <w:r w:rsidRPr="00F7663B">
              <w:rPr>
                <w:rFonts w:ascii="Times New Roman" w:hAnsi="Times New Roman" w:cs="Times New Roman"/>
                <w:sz w:val="22"/>
                <w:szCs w:val="22"/>
                <w:vertAlign w:val="superscript"/>
              </w:rPr>
              <w:t>th</w:t>
            </w:r>
            <w:r>
              <w:rPr>
                <w:rFonts w:ascii="Times New Roman" w:hAnsi="Times New Roman" w:cs="Times New Roman"/>
                <w:sz w:val="22"/>
                <w:szCs w:val="22"/>
              </w:rPr>
              <w:t xml:space="preserve"> &amp; 9</w:t>
            </w:r>
            <w:r w:rsidRPr="00F7663B">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3049" w:type="dxa"/>
            <w:shd w:val="clear" w:color="auto" w:fill="auto"/>
          </w:tcPr>
          <w:p w14:paraId="242067B0" w14:textId="40358F9B" w:rsidR="001019BB" w:rsidRPr="007F473A" w:rsidRDefault="001019BB" w:rsidP="001019BB">
            <w:pPr>
              <w:ind w:left="100" w:right="-20"/>
              <w:jc w:val="center"/>
              <w:rPr>
                <w:rFonts w:ascii="Times New Roman" w:eastAsia="Calibri" w:hAnsi="Times New Roman" w:cs="Times New Roman"/>
                <w:position w:val="1"/>
                <w:sz w:val="22"/>
                <w:szCs w:val="22"/>
              </w:rPr>
            </w:pPr>
            <w:r w:rsidRPr="003043FB">
              <w:rPr>
                <w:rFonts w:ascii="Times New Roman" w:eastAsia="Calibri" w:hAnsi="Times New Roman" w:cs="Times New Roman"/>
                <w:i/>
                <w:iCs/>
                <w:position w:val="1"/>
                <w:sz w:val="22"/>
                <w:szCs w:val="22"/>
                <w:highlight w:val="green"/>
              </w:rPr>
              <w:t>Research, Evaluation, and Assessment</w:t>
            </w:r>
            <w:r>
              <w:rPr>
                <w:rFonts w:ascii="Times New Roman" w:eastAsia="Calibri" w:hAnsi="Times New Roman" w:cs="Times New Roman"/>
                <w:position w:val="1"/>
                <w:sz w:val="22"/>
                <w:szCs w:val="22"/>
              </w:rPr>
              <w:t xml:space="preserve"> </w:t>
            </w:r>
          </w:p>
        </w:tc>
        <w:tc>
          <w:tcPr>
            <w:tcW w:w="1378" w:type="dxa"/>
            <w:shd w:val="clear" w:color="auto" w:fill="auto"/>
          </w:tcPr>
          <w:p w14:paraId="0A36A2E8" w14:textId="0DEC0F57" w:rsidR="001019BB" w:rsidRPr="00FD5404" w:rsidRDefault="001019BB" w:rsidP="001019BB">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1818" w:type="dxa"/>
            <w:shd w:val="clear" w:color="auto" w:fill="00B0F0"/>
          </w:tcPr>
          <w:p w14:paraId="4C553B3F" w14:textId="502510E9" w:rsidR="001019BB" w:rsidRDefault="007B3CAD" w:rsidP="001019BB">
            <w:pPr>
              <w:tabs>
                <w:tab w:val="left" w:pos="720"/>
              </w:tabs>
              <w:jc w:val="center"/>
              <w:rPr>
                <w:rFonts w:ascii="Times New Roman" w:hAnsi="Times New Roman" w:cs="Times New Roman"/>
                <w:b/>
                <w:bCs/>
                <w:sz w:val="22"/>
                <w:szCs w:val="22"/>
              </w:rPr>
            </w:pPr>
            <w:r>
              <w:rPr>
                <w:rFonts w:ascii="Times New Roman" w:hAnsi="Times New Roman" w:cs="Times New Roman"/>
                <w:b/>
                <w:sz w:val="22"/>
                <w:szCs w:val="22"/>
              </w:rPr>
              <w:t>Psychosocial Group Projects Due: Sunday, April 12</w:t>
            </w:r>
            <w:r w:rsidRPr="00633ADB">
              <w:rPr>
                <w:rFonts w:ascii="Times New Roman" w:hAnsi="Times New Roman" w:cs="Times New Roman"/>
                <w:b/>
                <w:sz w:val="22"/>
                <w:szCs w:val="22"/>
                <w:vertAlign w:val="superscript"/>
              </w:rPr>
              <w:t>th</w:t>
            </w:r>
            <w:r>
              <w:rPr>
                <w:rFonts w:ascii="Times New Roman" w:hAnsi="Times New Roman" w:cs="Times New Roman"/>
                <w:b/>
                <w:sz w:val="22"/>
                <w:szCs w:val="22"/>
              </w:rPr>
              <w:t xml:space="preserve"> at 11:59pm in Canvas</w:t>
            </w:r>
          </w:p>
          <w:p w14:paraId="6D145B32" w14:textId="41AFA6BE" w:rsidR="001019BB" w:rsidRPr="00FD5404" w:rsidRDefault="001019BB" w:rsidP="001019BB">
            <w:pPr>
              <w:tabs>
                <w:tab w:val="left" w:pos="720"/>
              </w:tabs>
              <w:jc w:val="center"/>
              <w:rPr>
                <w:rFonts w:ascii="Times New Roman" w:hAnsi="Times New Roman" w:cs="Times New Roman"/>
                <w:b/>
                <w:bCs/>
                <w:sz w:val="22"/>
                <w:szCs w:val="22"/>
              </w:rPr>
            </w:pPr>
          </w:p>
        </w:tc>
      </w:tr>
      <w:tr w:rsidR="001019BB" w:rsidRPr="007F473A" w14:paraId="6B7282F6" w14:textId="77777777" w:rsidTr="007B3CAD">
        <w:trPr>
          <w:trHeight w:val="658"/>
        </w:trPr>
        <w:tc>
          <w:tcPr>
            <w:tcW w:w="1169" w:type="dxa"/>
            <w:shd w:val="clear" w:color="auto" w:fill="auto"/>
          </w:tcPr>
          <w:p w14:paraId="18454A3D" w14:textId="6117FCD8" w:rsidR="001019BB" w:rsidRPr="007F473A" w:rsidRDefault="001019BB" w:rsidP="001019BB">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5</w:t>
            </w:r>
          </w:p>
        </w:tc>
        <w:tc>
          <w:tcPr>
            <w:tcW w:w="2049" w:type="dxa"/>
            <w:shd w:val="clear" w:color="auto" w:fill="auto"/>
          </w:tcPr>
          <w:p w14:paraId="353DCB8B" w14:textId="5A358460" w:rsidR="001019BB" w:rsidRPr="007F473A" w:rsidRDefault="001019BB" w:rsidP="001019BB">
            <w:pPr>
              <w:jc w:val="center"/>
              <w:rPr>
                <w:sz w:val="22"/>
                <w:szCs w:val="22"/>
              </w:rPr>
            </w:pPr>
            <w:r>
              <w:rPr>
                <w:rFonts w:ascii="Times New Roman" w:hAnsi="Times New Roman" w:cs="Times New Roman"/>
                <w:sz w:val="22"/>
                <w:szCs w:val="22"/>
              </w:rPr>
              <w:t>April</w:t>
            </w:r>
            <w:r w:rsidRPr="007F473A">
              <w:rPr>
                <w:rFonts w:ascii="Times New Roman" w:hAnsi="Times New Roman" w:cs="Times New Roman"/>
                <w:sz w:val="22"/>
                <w:szCs w:val="22"/>
              </w:rPr>
              <w:t xml:space="preserve"> </w:t>
            </w:r>
            <w:r>
              <w:rPr>
                <w:rFonts w:ascii="Times New Roman" w:hAnsi="Times New Roman" w:cs="Times New Roman"/>
                <w:sz w:val="22"/>
                <w:szCs w:val="22"/>
              </w:rPr>
              <w:t>14</w:t>
            </w:r>
            <w:r w:rsidRPr="00F7663B">
              <w:rPr>
                <w:rFonts w:ascii="Times New Roman" w:hAnsi="Times New Roman" w:cs="Times New Roman"/>
                <w:sz w:val="22"/>
                <w:szCs w:val="22"/>
                <w:vertAlign w:val="superscript"/>
              </w:rPr>
              <w:t>th</w:t>
            </w:r>
            <w:r>
              <w:rPr>
                <w:rFonts w:ascii="Times New Roman" w:hAnsi="Times New Roman" w:cs="Times New Roman"/>
                <w:sz w:val="22"/>
                <w:szCs w:val="22"/>
              </w:rPr>
              <w:t xml:space="preserve"> &amp; 16</w:t>
            </w:r>
            <w:r w:rsidRPr="00F7663B">
              <w:rPr>
                <w:rFonts w:ascii="Times New Roman" w:hAnsi="Times New Roman" w:cs="Times New Roman"/>
                <w:sz w:val="22"/>
                <w:szCs w:val="22"/>
                <w:vertAlign w:val="superscript"/>
              </w:rPr>
              <w:t>th</w:t>
            </w:r>
            <w:r>
              <w:rPr>
                <w:rFonts w:ascii="Times New Roman" w:hAnsi="Times New Roman" w:cs="Times New Roman"/>
                <w:sz w:val="22"/>
                <w:szCs w:val="22"/>
              </w:rPr>
              <w:t xml:space="preserve">  </w:t>
            </w:r>
          </w:p>
        </w:tc>
        <w:tc>
          <w:tcPr>
            <w:tcW w:w="3049" w:type="dxa"/>
            <w:shd w:val="clear" w:color="auto" w:fill="FFFF00"/>
          </w:tcPr>
          <w:p w14:paraId="1EB674FB" w14:textId="4518581C" w:rsidR="001019BB" w:rsidRPr="00744274" w:rsidRDefault="001019BB" w:rsidP="001019BB">
            <w:pPr>
              <w:tabs>
                <w:tab w:val="left" w:pos="720"/>
              </w:tabs>
              <w:jc w:val="center"/>
              <w:rPr>
                <w:rFonts w:ascii="Times New Roman" w:hAnsi="Times New Roman" w:cs="Times New Roman"/>
                <w:b/>
                <w:bCs/>
                <w:i/>
                <w:iCs/>
              </w:rPr>
            </w:pPr>
            <w:r w:rsidRPr="00744274">
              <w:rPr>
                <w:rFonts w:ascii="Times New Roman" w:hAnsi="Times New Roman" w:cs="Times New Roman"/>
                <w:b/>
                <w:bCs/>
                <w:i/>
                <w:iCs/>
              </w:rPr>
              <w:t>Psychosocial</w:t>
            </w:r>
            <w:r w:rsidR="003E5E2F">
              <w:rPr>
                <w:rFonts w:ascii="Times New Roman" w:hAnsi="Times New Roman" w:cs="Times New Roman"/>
                <w:b/>
                <w:bCs/>
                <w:i/>
                <w:iCs/>
              </w:rPr>
              <w:t xml:space="preserve"> Group</w:t>
            </w:r>
            <w:r w:rsidRPr="00744274">
              <w:rPr>
                <w:rFonts w:ascii="Times New Roman" w:hAnsi="Times New Roman" w:cs="Times New Roman"/>
                <w:b/>
                <w:bCs/>
                <w:i/>
                <w:iCs/>
              </w:rPr>
              <w:t xml:space="preserve"> Projects</w:t>
            </w:r>
            <w:r w:rsidR="00633ADB" w:rsidRPr="00744274">
              <w:rPr>
                <w:rFonts w:ascii="Times New Roman" w:hAnsi="Times New Roman" w:cs="Times New Roman"/>
                <w:b/>
                <w:bCs/>
                <w:i/>
                <w:iCs/>
              </w:rPr>
              <w:t xml:space="preserve"> </w:t>
            </w:r>
            <w:r w:rsidR="00744274">
              <w:rPr>
                <w:rFonts w:ascii="Times New Roman" w:hAnsi="Times New Roman" w:cs="Times New Roman"/>
                <w:b/>
                <w:bCs/>
                <w:i/>
                <w:iCs/>
              </w:rPr>
              <w:t>In-</w:t>
            </w:r>
            <w:r w:rsidR="00633ADB" w:rsidRPr="00744274">
              <w:rPr>
                <w:rFonts w:ascii="Times New Roman" w:hAnsi="Times New Roman" w:cs="Times New Roman"/>
                <w:b/>
                <w:bCs/>
                <w:i/>
                <w:iCs/>
              </w:rPr>
              <w:t>Class Presentations</w:t>
            </w:r>
          </w:p>
        </w:tc>
        <w:tc>
          <w:tcPr>
            <w:tcW w:w="1378" w:type="dxa"/>
            <w:shd w:val="clear" w:color="auto" w:fill="auto"/>
          </w:tcPr>
          <w:p w14:paraId="58B280B9" w14:textId="77777777" w:rsidR="001019BB" w:rsidRPr="007F473A" w:rsidRDefault="001019BB" w:rsidP="001019BB">
            <w:pPr>
              <w:jc w:val="center"/>
              <w:rPr>
                <w:rFonts w:ascii="Times New Roman" w:eastAsia="Calibri" w:hAnsi="Times New Roman" w:cs="Times New Roman"/>
                <w:sz w:val="22"/>
                <w:szCs w:val="22"/>
              </w:rPr>
            </w:pPr>
          </w:p>
        </w:tc>
        <w:tc>
          <w:tcPr>
            <w:tcW w:w="1818" w:type="dxa"/>
            <w:shd w:val="clear" w:color="auto" w:fill="auto"/>
          </w:tcPr>
          <w:p w14:paraId="5301143E" w14:textId="08E257A2" w:rsidR="001019BB" w:rsidRPr="007F473A" w:rsidRDefault="001019BB" w:rsidP="001019BB">
            <w:pPr>
              <w:tabs>
                <w:tab w:val="left" w:pos="720"/>
              </w:tabs>
              <w:jc w:val="center"/>
              <w:rPr>
                <w:rFonts w:ascii="Times New Roman" w:hAnsi="Times New Roman" w:cs="Times New Roman"/>
                <w:b/>
                <w:sz w:val="22"/>
                <w:szCs w:val="22"/>
              </w:rPr>
            </w:pPr>
          </w:p>
        </w:tc>
      </w:tr>
      <w:tr w:rsidR="001019BB" w:rsidRPr="004C472D" w14:paraId="6A580B23" w14:textId="77777777" w:rsidTr="009E47D8">
        <w:trPr>
          <w:trHeight w:val="299"/>
        </w:trPr>
        <w:tc>
          <w:tcPr>
            <w:tcW w:w="1169" w:type="dxa"/>
            <w:vMerge w:val="restart"/>
            <w:shd w:val="clear" w:color="auto" w:fill="auto"/>
          </w:tcPr>
          <w:p w14:paraId="2987F5AD" w14:textId="5A21B398" w:rsidR="001019BB" w:rsidRPr="007F473A" w:rsidRDefault="001019BB" w:rsidP="001019BB">
            <w:pPr>
              <w:tabs>
                <w:tab w:val="left" w:pos="720"/>
              </w:tabs>
              <w:jc w:val="center"/>
              <w:rPr>
                <w:rFonts w:ascii="Times New Roman" w:hAnsi="Times New Roman" w:cs="Times New Roman"/>
                <w:sz w:val="22"/>
                <w:szCs w:val="22"/>
              </w:rPr>
            </w:pPr>
            <w:r>
              <w:rPr>
                <w:rFonts w:ascii="Times New Roman" w:hAnsi="Times New Roman" w:cs="Times New Roman"/>
                <w:sz w:val="22"/>
                <w:szCs w:val="22"/>
              </w:rPr>
              <w:t>16</w:t>
            </w:r>
          </w:p>
        </w:tc>
        <w:tc>
          <w:tcPr>
            <w:tcW w:w="2049" w:type="dxa"/>
            <w:shd w:val="clear" w:color="auto" w:fill="auto"/>
          </w:tcPr>
          <w:p w14:paraId="5FE8C7C3" w14:textId="565BF8C6" w:rsidR="001019BB" w:rsidRDefault="001019BB" w:rsidP="001019BB">
            <w:pPr>
              <w:jc w:val="center"/>
              <w:rPr>
                <w:rFonts w:ascii="Times New Roman" w:hAnsi="Times New Roman" w:cs="Times New Roman"/>
                <w:sz w:val="22"/>
                <w:szCs w:val="22"/>
              </w:rPr>
            </w:pPr>
            <w:r>
              <w:rPr>
                <w:rFonts w:ascii="Times New Roman" w:hAnsi="Times New Roman" w:cs="Times New Roman"/>
                <w:sz w:val="22"/>
                <w:szCs w:val="22"/>
              </w:rPr>
              <w:t>April 21 &amp; 23rd</w:t>
            </w:r>
          </w:p>
        </w:tc>
        <w:tc>
          <w:tcPr>
            <w:tcW w:w="3049" w:type="dxa"/>
            <w:shd w:val="clear" w:color="auto" w:fill="00B0F0"/>
          </w:tcPr>
          <w:p w14:paraId="32D99D92" w14:textId="77777777" w:rsidR="001019BB" w:rsidRPr="009E47D8" w:rsidRDefault="00633ADB" w:rsidP="001019BB">
            <w:pPr>
              <w:tabs>
                <w:tab w:val="left" w:pos="720"/>
              </w:tabs>
              <w:jc w:val="center"/>
              <w:rPr>
                <w:rFonts w:ascii="Times New Roman" w:hAnsi="Times New Roman" w:cs="Times New Roman"/>
                <w:b/>
                <w:bCs/>
                <w:i/>
                <w:iCs/>
                <w:sz w:val="28"/>
                <w:szCs w:val="28"/>
              </w:rPr>
            </w:pPr>
            <w:r w:rsidRPr="009E47D8">
              <w:rPr>
                <w:rFonts w:ascii="Times New Roman" w:hAnsi="Times New Roman" w:cs="Times New Roman"/>
                <w:b/>
                <w:bCs/>
                <w:i/>
                <w:iCs/>
                <w:sz w:val="28"/>
                <w:szCs w:val="28"/>
              </w:rPr>
              <w:t xml:space="preserve">Exam 2 </w:t>
            </w:r>
          </w:p>
          <w:p w14:paraId="00445C7C" w14:textId="3460FFC6" w:rsidR="00633ADB" w:rsidRPr="00FD5404" w:rsidRDefault="00633ADB" w:rsidP="001019BB">
            <w:pPr>
              <w:tabs>
                <w:tab w:val="left" w:pos="720"/>
              </w:tabs>
              <w:jc w:val="center"/>
              <w:rPr>
                <w:rFonts w:ascii="Times New Roman" w:hAnsi="Times New Roman" w:cs="Times New Roman"/>
                <w:b/>
                <w:bCs/>
                <w:i/>
                <w:iCs/>
                <w:sz w:val="22"/>
                <w:szCs w:val="22"/>
              </w:rPr>
            </w:pPr>
            <w:r w:rsidRPr="009E47D8">
              <w:rPr>
                <w:rFonts w:ascii="Times New Roman" w:hAnsi="Times New Roman" w:cs="Times New Roman"/>
                <w:b/>
                <w:bCs/>
                <w:i/>
                <w:iCs/>
                <w:sz w:val="28"/>
                <w:szCs w:val="28"/>
              </w:rPr>
              <w:t>Thursday, April 23</w:t>
            </w:r>
            <w:r w:rsidRPr="009E47D8">
              <w:rPr>
                <w:rFonts w:ascii="Times New Roman" w:hAnsi="Times New Roman" w:cs="Times New Roman"/>
                <w:b/>
                <w:bCs/>
                <w:i/>
                <w:iCs/>
                <w:sz w:val="28"/>
                <w:szCs w:val="28"/>
                <w:vertAlign w:val="superscript"/>
              </w:rPr>
              <w:t>rd</w:t>
            </w:r>
            <w:r w:rsidRPr="009E47D8">
              <w:rPr>
                <w:rFonts w:ascii="Times New Roman" w:hAnsi="Times New Roman" w:cs="Times New Roman"/>
                <w:b/>
                <w:bCs/>
                <w:i/>
                <w:iCs/>
                <w:sz w:val="28"/>
                <w:szCs w:val="28"/>
              </w:rPr>
              <w:t xml:space="preserve"> in class</w:t>
            </w:r>
          </w:p>
        </w:tc>
        <w:tc>
          <w:tcPr>
            <w:tcW w:w="1378" w:type="dxa"/>
            <w:vMerge w:val="restart"/>
            <w:shd w:val="clear" w:color="auto" w:fill="auto"/>
          </w:tcPr>
          <w:p w14:paraId="599CAFF3" w14:textId="77777777" w:rsidR="001019BB" w:rsidRPr="007F473A" w:rsidRDefault="001019BB" w:rsidP="001019BB">
            <w:pPr>
              <w:jc w:val="center"/>
              <w:rPr>
                <w:rFonts w:ascii="Times New Roman" w:eastAsia="Calibri" w:hAnsi="Times New Roman" w:cs="Times New Roman"/>
                <w:sz w:val="22"/>
                <w:szCs w:val="22"/>
              </w:rPr>
            </w:pPr>
          </w:p>
        </w:tc>
        <w:tc>
          <w:tcPr>
            <w:tcW w:w="1818" w:type="dxa"/>
            <w:shd w:val="clear" w:color="auto" w:fill="00B0F0"/>
          </w:tcPr>
          <w:p w14:paraId="6B16F23D" w14:textId="7D117278" w:rsidR="001019BB" w:rsidRDefault="001019BB" w:rsidP="001019BB">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Professional Interview Reflection </w:t>
            </w:r>
            <w:r w:rsidR="003E5E2F">
              <w:rPr>
                <w:rFonts w:ascii="Times New Roman" w:hAnsi="Times New Roman" w:cs="Times New Roman"/>
                <w:b/>
                <w:sz w:val="22"/>
                <w:szCs w:val="22"/>
              </w:rPr>
              <w:t xml:space="preserve">Assignment </w:t>
            </w:r>
            <w:r w:rsidR="00633ADB">
              <w:rPr>
                <w:rFonts w:ascii="Times New Roman" w:hAnsi="Times New Roman" w:cs="Times New Roman"/>
                <w:b/>
                <w:sz w:val="22"/>
                <w:szCs w:val="22"/>
              </w:rPr>
              <w:t>Due</w:t>
            </w:r>
            <w:r w:rsidR="003E5E2F">
              <w:rPr>
                <w:rFonts w:ascii="Times New Roman" w:hAnsi="Times New Roman" w:cs="Times New Roman"/>
                <w:b/>
                <w:sz w:val="22"/>
                <w:szCs w:val="22"/>
              </w:rPr>
              <w:t>:</w:t>
            </w:r>
            <w:r w:rsidR="00633ADB">
              <w:rPr>
                <w:rFonts w:ascii="Times New Roman" w:hAnsi="Times New Roman" w:cs="Times New Roman"/>
                <w:b/>
                <w:sz w:val="22"/>
                <w:szCs w:val="22"/>
              </w:rPr>
              <w:t xml:space="preserve"> Friday, 4</w:t>
            </w:r>
            <w:r>
              <w:rPr>
                <w:rFonts w:ascii="Times New Roman" w:hAnsi="Times New Roman" w:cs="Times New Roman"/>
                <w:b/>
                <w:sz w:val="22"/>
                <w:szCs w:val="22"/>
              </w:rPr>
              <w:t>/</w:t>
            </w:r>
            <w:r w:rsidR="00633ADB">
              <w:rPr>
                <w:rFonts w:ascii="Times New Roman" w:hAnsi="Times New Roman" w:cs="Times New Roman"/>
                <w:b/>
                <w:sz w:val="22"/>
                <w:szCs w:val="22"/>
              </w:rPr>
              <w:t>24</w:t>
            </w:r>
            <w:r w:rsidR="009E47D8">
              <w:rPr>
                <w:rFonts w:ascii="Times New Roman" w:hAnsi="Times New Roman" w:cs="Times New Roman"/>
                <w:b/>
                <w:sz w:val="22"/>
                <w:szCs w:val="22"/>
              </w:rPr>
              <w:t xml:space="preserve"> at </w:t>
            </w:r>
            <w:r w:rsidR="003836EB">
              <w:rPr>
                <w:rFonts w:ascii="Times New Roman" w:hAnsi="Times New Roman" w:cs="Times New Roman"/>
                <w:b/>
                <w:sz w:val="22"/>
                <w:szCs w:val="22"/>
              </w:rPr>
              <w:t>11:59pm</w:t>
            </w:r>
            <w:r w:rsidR="003E5E2F">
              <w:rPr>
                <w:rFonts w:ascii="Times New Roman" w:hAnsi="Times New Roman" w:cs="Times New Roman"/>
                <w:b/>
                <w:sz w:val="22"/>
                <w:szCs w:val="22"/>
              </w:rPr>
              <w:t xml:space="preserve"> in Canvas</w:t>
            </w:r>
          </w:p>
        </w:tc>
      </w:tr>
      <w:tr w:rsidR="001019BB" w:rsidRPr="004C472D" w14:paraId="47A3D17D" w14:textId="77777777" w:rsidTr="001019BB">
        <w:trPr>
          <w:trHeight w:val="298"/>
        </w:trPr>
        <w:tc>
          <w:tcPr>
            <w:tcW w:w="1169" w:type="dxa"/>
            <w:vMerge/>
            <w:shd w:val="clear" w:color="auto" w:fill="auto"/>
          </w:tcPr>
          <w:p w14:paraId="04E45D3C" w14:textId="77777777" w:rsidR="001019BB" w:rsidRDefault="001019BB" w:rsidP="001019BB">
            <w:pPr>
              <w:tabs>
                <w:tab w:val="left" w:pos="720"/>
              </w:tabs>
              <w:jc w:val="center"/>
              <w:rPr>
                <w:rFonts w:ascii="Times New Roman" w:hAnsi="Times New Roman" w:cs="Times New Roman"/>
                <w:sz w:val="22"/>
                <w:szCs w:val="22"/>
              </w:rPr>
            </w:pPr>
          </w:p>
        </w:tc>
        <w:tc>
          <w:tcPr>
            <w:tcW w:w="2049" w:type="dxa"/>
            <w:shd w:val="clear" w:color="auto" w:fill="auto"/>
          </w:tcPr>
          <w:p w14:paraId="47D96A63" w14:textId="068E55E5" w:rsidR="001019BB" w:rsidRDefault="001019BB" w:rsidP="001019BB">
            <w:pPr>
              <w:jc w:val="center"/>
              <w:rPr>
                <w:rFonts w:ascii="Times New Roman" w:hAnsi="Times New Roman" w:cs="Times New Roman"/>
                <w:sz w:val="22"/>
                <w:szCs w:val="22"/>
              </w:rPr>
            </w:pPr>
            <w:r>
              <w:rPr>
                <w:rFonts w:ascii="Times New Roman" w:hAnsi="Times New Roman" w:cs="Times New Roman"/>
                <w:sz w:val="22"/>
                <w:szCs w:val="22"/>
              </w:rPr>
              <w:t xml:space="preserve"> </w:t>
            </w:r>
          </w:p>
        </w:tc>
        <w:tc>
          <w:tcPr>
            <w:tcW w:w="3049" w:type="dxa"/>
            <w:shd w:val="clear" w:color="auto" w:fill="auto"/>
          </w:tcPr>
          <w:p w14:paraId="7AD33C84" w14:textId="1D9948AC" w:rsidR="001019BB" w:rsidRPr="00FD5404" w:rsidRDefault="001019BB" w:rsidP="001019BB">
            <w:pPr>
              <w:tabs>
                <w:tab w:val="left" w:pos="720"/>
              </w:tabs>
              <w:jc w:val="center"/>
              <w:rPr>
                <w:rFonts w:ascii="Times New Roman" w:hAnsi="Times New Roman" w:cs="Times New Roman"/>
                <w:b/>
                <w:bCs/>
                <w:i/>
                <w:iCs/>
                <w:sz w:val="22"/>
                <w:szCs w:val="22"/>
              </w:rPr>
            </w:pPr>
            <w:r>
              <w:rPr>
                <w:rFonts w:ascii="Times New Roman" w:hAnsi="Times New Roman" w:cs="Times New Roman"/>
                <w:b/>
                <w:bCs/>
                <w:i/>
                <w:iCs/>
                <w:sz w:val="22"/>
                <w:szCs w:val="22"/>
              </w:rPr>
              <w:t xml:space="preserve"> </w:t>
            </w:r>
          </w:p>
        </w:tc>
        <w:tc>
          <w:tcPr>
            <w:tcW w:w="1378" w:type="dxa"/>
            <w:vMerge/>
            <w:shd w:val="clear" w:color="auto" w:fill="auto"/>
          </w:tcPr>
          <w:p w14:paraId="14C58B04" w14:textId="77777777" w:rsidR="001019BB" w:rsidRPr="007F473A" w:rsidRDefault="001019BB" w:rsidP="001019BB">
            <w:pPr>
              <w:jc w:val="center"/>
              <w:rPr>
                <w:rFonts w:ascii="Times New Roman" w:eastAsia="Calibri" w:hAnsi="Times New Roman" w:cs="Times New Roman"/>
                <w:sz w:val="22"/>
                <w:szCs w:val="22"/>
              </w:rPr>
            </w:pPr>
          </w:p>
        </w:tc>
        <w:tc>
          <w:tcPr>
            <w:tcW w:w="1818" w:type="dxa"/>
            <w:shd w:val="clear" w:color="auto" w:fill="auto"/>
          </w:tcPr>
          <w:p w14:paraId="7972E40D" w14:textId="77777777" w:rsidR="001019BB" w:rsidRDefault="001019BB" w:rsidP="001019BB">
            <w:pPr>
              <w:tabs>
                <w:tab w:val="left" w:pos="720"/>
              </w:tabs>
              <w:jc w:val="center"/>
              <w:rPr>
                <w:rFonts w:ascii="Times New Roman" w:hAnsi="Times New Roman" w:cs="Times New Roman"/>
                <w:b/>
                <w:sz w:val="22"/>
                <w:szCs w:val="22"/>
              </w:rPr>
            </w:pPr>
          </w:p>
        </w:tc>
      </w:tr>
      <w:tr w:rsidR="001019BB" w:rsidRPr="004C472D" w14:paraId="0293C046" w14:textId="77777777" w:rsidTr="001019BB">
        <w:trPr>
          <w:gridAfter w:val="4"/>
          <w:wAfter w:w="8294" w:type="dxa"/>
          <w:trHeight w:val="514"/>
        </w:trPr>
        <w:tc>
          <w:tcPr>
            <w:tcW w:w="1169" w:type="dxa"/>
            <w:shd w:val="clear" w:color="auto" w:fill="auto"/>
          </w:tcPr>
          <w:p w14:paraId="127A8D84" w14:textId="556C2911" w:rsidR="001019BB" w:rsidRPr="004C472D" w:rsidRDefault="001019BB" w:rsidP="001019BB">
            <w:pPr>
              <w:tabs>
                <w:tab w:val="left" w:pos="720"/>
              </w:tabs>
              <w:jc w:val="center"/>
              <w:rPr>
                <w:rFonts w:ascii="Times New Roman" w:hAnsi="Times New Roman" w:cs="Times New Roman"/>
                <w:b/>
                <w:sz w:val="22"/>
                <w:szCs w:val="22"/>
              </w:rPr>
            </w:pPr>
          </w:p>
        </w:tc>
      </w:tr>
    </w:tbl>
    <w:p w14:paraId="5CC3ECFD" w14:textId="77777777" w:rsidR="00356E2B" w:rsidRDefault="00356E2B" w:rsidP="009B1DB4">
      <w:pPr>
        <w:jc w:val="both"/>
        <w:rPr>
          <w:rFonts w:ascii="Times New Roman" w:hAnsi="Times New Roman" w:cs="Times New Roman"/>
          <w:b/>
          <w:u w:val="single"/>
        </w:rPr>
      </w:pPr>
    </w:p>
    <w:p w14:paraId="2B0BE3F7" w14:textId="77777777" w:rsidR="00BB1B6D" w:rsidRPr="003E5E2F" w:rsidRDefault="00544220" w:rsidP="00BB1B6D">
      <w:pPr>
        <w:tabs>
          <w:tab w:val="left" w:pos="820"/>
        </w:tabs>
        <w:autoSpaceDE w:val="0"/>
        <w:autoSpaceDN w:val="0"/>
        <w:adjustRightInd w:val="0"/>
        <w:rPr>
          <w:rFonts w:ascii="Times New Roman" w:hAnsi="Times New Roman" w:cs="Times New Roman"/>
          <w:color w:val="000000"/>
          <w:kern w:val="1"/>
          <w:u w:val="single" w:color="000000"/>
        </w:rPr>
      </w:pPr>
      <w:r w:rsidRPr="003E5E2F">
        <w:rPr>
          <w:rFonts w:ascii="Times New Roman" w:eastAsia="Times New Roman" w:hAnsi="Times New Roman" w:cs="Times New Roman"/>
          <w:b/>
          <w:bCs/>
          <w:u w:val="single"/>
        </w:rPr>
        <w:br/>
      </w:r>
      <w:r w:rsidR="00BB1B6D" w:rsidRPr="003E5E2F">
        <w:rPr>
          <w:rFonts w:ascii="Times New Roman" w:hAnsi="Times New Roman" w:cs="Times New Roman"/>
          <w:b/>
          <w:bCs/>
          <w:color w:val="000000"/>
          <w:kern w:val="1"/>
          <w:u w:val="single" w:color="000000"/>
        </w:rPr>
        <w:t xml:space="preserve">Class </w:t>
      </w:r>
      <w:r w:rsidR="00BB1B6D" w:rsidRPr="003E5E2F">
        <w:rPr>
          <w:rFonts w:ascii="Times New Roman" w:hAnsi="Times New Roman" w:cs="Times New Roman"/>
          <w:b/>
          <w:bCs/>
          <w:color w:val="000000"/>
          <w:spacing w:val="-2"/>
          <w:kern w:val="1"/>
          <w:u w:val="single" w:color="000000"/>
        </w:rPr>
        <w:t>P</w:t>
      </w:r>
      <w:r w:rsidR="00BB1B6D" w:rsidRPr="003E5E2F">
        <w:rPr>
          <w:rFonts w:ascii="Times New Roman" w:hAnsi="Times New Roman" w:cs="Times New Roman"/>
          <w:b/>
          <w:bCs/>
          <w:color w:val="000000"/>
          <w:kern w:val="1"/>
          <w:u w:val="single" w:color="000000"/>
        </w:rPr>
        <w:t>ol</w:t>
      </w:r>
      <w:r w:rsidR="00BB1B6D" w:rsidRPr="003E5E2F">
        <w:rPr>
          <w:rFonts w:ascii="Times New Roman" w:hAnsi="Times New Roman" w:cs="Times New Roman"/>
          <w:b/>
          <w:bCs/>
          <w:color w:val="000000"/>
          <w:spacing w:val="1"/>
          <w:kern w:val="1"/>
          <w:u w:val="single" w:color="000000"/>
        </w:rPr>
        <w:t>i</w:t>
      </w:r>
      <w:r w:rsidR="00BB1B6D" w:rsidRPr="003E5E2F">
        <w:rPr>
          <w:rFonts w:ascii="Times New Roman" w:hAnsi="Times New Roman" w:cs="Times New Roman"/>
          <w:b/>
          <w:bCs/>
          <w:color w:val="000000"/>
          <w:spacing w:val="-1"/>
          <w:kern w:val="1"/>
          <w:u w:val="single" w:color="000000"/>
        </w:rPr>
        <w:t>c</w:t>
      </w:r>
      <w:r w:rsidR="00BB1B6D" w:rsidRPr="003E5E2F">
        <w:rPr>
          <w:rFonts w:ascii="Times New Roman" w:hAnsi="Times New Roman" w:cs="Times New Roman"/>
          <w:b/>
          <w:bCs/>
          <w:color w:val="000000"/>
          <w:kern w:val="1"/>
          <w:u w:val="single" w:color="000000"/>
        </w:rPr>
        <w:t xml:space="preserve">y </w:t>
      </w:r>
      <w:r w:rsidR="00BB1B6D" w:rsidRPr="003E5E2F">
        <w:rPr>
          <w:rFonts w:ascii="Times New Roman" w:hAnsi="Times New Roman" w:cs="Times New Roman"/>
          <w:b/>
          <w:bCs/>
          <w:color w:val="000000"/>
          <w:spacing w:val="1"/>
          <w:kern w:val="1"/>
          <w:u w:val="single" w:color="000000"/>
        </w:rPr>
        <w:t>S</w:t>
      </w:r>
      <w:r w:rsidR="00BB1B6D" w:rsidRPr="003E5E2F">
        <w:rPr>
          <w:rFonts w:ascii="Times New Roman" w:hAnsi="Times New Roman" w:cs="Times New Roman"/>
          <w:b/>
          <w:bCs/>
          <w:color w:val="000000"/>
          <w:kern w:val="1"/>
          <w:u w:val="single" w:color="000000"/>
        </w:rPr>
        <w:t>ta</w:t>
      </w:r>
      <w:r w:rsidR="00BB1B6D" w:rsidRPr="003E5E2F">
        <w:rPr>
          <w:rFonts w:ascii="Times New Roman" w:hAnsi="Times New Roman" w:cs="Times New Roman"/>
          <w:b/>
          <w:bCs/>
          <w:color w:val="000000"/>
          <w:spacing w:val="1"/>
          <w:kern w:val="1"/>
          <w:u w:val="single" w:color="000000"/>
        </w:rPr>
        <w:t>te</w:t>
      </w:r>
      <w:r w:rsidR="00BB1B6D" w:rsidRPr="003E5E2F">
        <w:rPr>
          <w:rFonts w:ascii="Times New Roman" w:hAnsi="Times New Roman" w:cs="Times New Roman"/>
          <w:b/>
          <w:bCs/>
          <w:color w:val="000000"/>
          <w:spacing w:val="-3"/>
          <w:kern w:val="1"/>
          <w:u w:val="single" w:color="000000"/>
        </w:rPr>
        <w:t>m</w:t>
      </w:r>
      <w:r w:rsidR="00BB1B6D" w:rsidRPr="003E5E2F">
        <w:rPr>
          <w:rFonts w:ascii="Times New Roman" w:hAnsi="Times New Roman" w:cs="Times New Roman"/>
          <w:b/>
          <w:bCs/>
          <w:color w:val="000000"/>
          <w:spacing w:val="-1"/>
          <w:kern w:val="1"/>
          <w:u w:val="single" w:color="000000"/>
        </w:rPr>
        <w:t>e</w:t>
      </w:r>
      <w:r w:rsidR="00BB1B6D" w:rsidRPr="003E5E2F">
        <w:rPr>
          <w:rFonts w:ascii="Times New Roman" w:hAnsi="Times New Roman" w:cs="Times New Roman"/>
          <w:b/>
          <w:bCs/>
          <w:color w:val="000000"/>
          <w:spacing w:val="1"/>
          <w:kern w:val="1"/>
          <w:u w:val="single" w:color="000000"/>
        </w:rPr>
        <w:t>n</w:t>
      </w:r>
      <w:r w:rsidR="00BB1B6D" w:rsidRPr="003E5E2F">
        <w:rPr>
          <w:rFonts w:ascii="Times New Roman" w:hAnsi="Times New Roman" w:cs="Times New Roman"/>
          <w:b/>
          <w:bCs/>
          <w:color w:val="000000"/>
          <w:kern w:val="1"/>
          <w:u w:val="single" w:color="000000"/>
        </w:rPr>
        <w:t>t</w:t>
      </w:r>
      <w:r w:rsidR="00BB1B6D" w:rsidRPr="003E5E2F">
        <w:rPr>
          <w:rFonts w:ascii="Times New Roman" w:hAnsi="Times New Roman" w:cs="Times New Roman"/>
          <w:b/>
          <w:bCs/>
          <w:color w:val="000000"/>
          <w:spacing w:val="2"/>
          <w:kern w:val="1"/>
          <w:u w:val="single" w:color="000000"/>
        </w:rPr>
        <w:t>s</w:t>
      </w:r>
    </w:p>
    <w:p w14:paraId="023549A2" w14:textId="6C9DF8B2" w:rsidR="00BB1B6D" w:rsidRPr="003E5E2F" w:rsidRDefault="00BB1B6D" w:rsidP="00BB1B6D">
      <w:pPr>
        <w:pStyle w:val="NormalWeb"/>
        <w:rPr>
          <w:i/>
          <w:iCs/>
          <w:color w:val="000000"/>
          <w:u w:val="single"/>
        </w:rPr>
      </w:pPr>
      <w:r w:rsidRPr="003E5E2F">
        <w:rPr>
          <w:rStyle w:val="Strong"/>
        </w:rPr>
        <w:lastRenderedPageBreak/>
        <w:t>Attendance:</w:t>
      </w:r>
      <w:r w:rsidRPr="003E5E2F">
        <w:rPr>
          <w:color w:val="000000"/>
        </w:rPr>
        <w:t xml:space="preserve"> Attendance is expected and essential. You are responsible for all material covered during any absences. While emergencies are understandable, they should not be recurring. Cell phone use is disruptive and prohibited during class. </w:t>
      </w:r>
      <w:r w:rsidRPr="003E5E2F">
        <w:rPr>
          <w:color w:val="000000"/>
          <w:highlight w:val="green"/>
          <w:u w:val="single"/>
        </w:rPr>
        <w:t>It is expected for students to attend all class meetings. Unexcused absences will result in class activity/attendance point reductions.</w:t>
      </w:r>
      <w:r w:rsidRPr="003E5E2F">
        <w:rPr>
          <w:color w:val="000000"/>
          <w:u w:val="single"/>
        </w:rPr>
        <w:t xml:space="preserve"> </w:t>
      </w:r>
    </w:p>
    <w:p w14:paraId="51568997" w14:textId="77777777" w:rsidR="00BB1B6D" w:rsidRPr="003E5E2F" w:rsidRDefault="00BB1B6D" w:rsidP="00BB1B6D">
      <w:pPr>
        <w:pStyle w:val="NormalWeb"/>
        <w:rPr>
          <w:color w:val="000000"/>
        </w:rPr>
      </w:pPr>
      <w:r w:rsidRPr="003E5E2F">
        <w:rPr>
          <w:rStyle w:val="Strong"/>
        </w:rPr>
        <w:t>Excused Absences:</w:t>
      </w:r>
      <w:r w:rsidRPr="003E5E2F">
        <w:rPr>
          <w:color w:val="000000"/>
        </w:rPr>
        <w:t xml:space="preserve"> Whenever possible, notify me in advance of any excused absences. In all cases, notification should </w:t>
      </w:r>
      <w:r w:rsidRPr="003E5E2F">
        <w:rPr>
          <w:b/>
          <w:bCs/>
          <w:color w:val="000000"/>
        </w:rPr>
        <w:t>occur no later than one week after the absence</w:t>
      </w:r>
      <w:r w:rsidRPr="003E5E2F">
        <w:rPr>
          <w:color w:val="000000"/>
        </w:rPr>
        <w:t>. Proper documentation is required. Refer to university policies for further details.</w:t>
      </w:r>
    </w:p>
    <w:p w14:paraId="7FE95978" w14:textId="77777777" w:rsidR="00BB1B6D" w:rsidRPr="003E5E2F" w:rsidRDefault="00BB1B6D" w:rsidP="00BB1B6D">
      <w:pPr>
        <w:pStyle w:val="NormalWeb"/>
        <w:rPr>
          <w:color w:val="000000"/>
        </w:rPr>
      </w:pPr>
      <w:r w:rsidRPr="003E5E2F">
        <w:rPr>
          <w:rStyle w:val="Strong"/>
        </w:rPr>
        <w:t>Personal Technology:</w:t>
      </w:r>
      <w:r w:rsidRPr="003E5E2F">
        <w:rPr>
          <w:color w:val="000000"/>
        </w:rPr>
        <w:t xml:space="preserve"> All devices must be silenced, and cell phones should be stored away unless required for a specific activity. If you need your phone for emergencies, please notify me in advance.</w:t>
      </w:r>
    </w:p>
    <w:p w14:paraId="361A4BDA" w14:textId="77777777" w:rsidR="00BB1B6D" w:rsidRPr="003E5E2F" w:rsidRDefault="00BB1B6D" w:rsidP="00BB1B6D">
      <w:pPr>
        <w:pStyle w:val="NormalWeb"/>
        <w:rPr>
          <w:color w:val="000000"/>
        </w:rPr>
      </w:pPr>
      <w:r w:rsidRPr="003E5E2F">
        <w:rPr>
          <w:rStyle w:val="Strong"/>
        </w:rPr>
        <w:t>Email Communication:</w:t>
      </w:r>
      <w:r w:rsidRPr="003E5E2F">
        <w:rPr>
          <w:color w:val="000000"/>
        </w:rPr>
        <w:t xml:space="preserve"> I will primarily communicate through university email. Please check your university email inbox and Canvas announcements regularly. For questions, email me using your official Auburn email. Feel free to follow up if I do not respond within 48 hours.</w:t>
      </w:r>
    </w:p>
    <w:p w14:paraId="29DCBC65" w14:textId="77777777" w:rsidR="00BB1B6D" w:rsidRPr="003E5E2F" w:rsidRDefault="00BB1B6D" w:rsidP="00BB1B6D">
      <w:pPr>
        <w:pStyle w:val="NormalWeb"/>
        <w:rPr>
          <w:b/>
          <w:bCs/>
          <w:color w:val="000000"/>
          <w:u w:val="single"/>
        </w:rPr>
      </w:pPr>
      <w:r w:rsidRPr="003E5E2F">
        <w:rPr>
          <w:rStyle w:val="Strong"/>
        </w:rPr>
        <w:t>Recording Policy:</w:t>
      </w:r>
      <w:r w:rsidRPr="003E5E2F">
        <w:rPr>
          <w:color w:val="000000"/>
        </w:rPr>
        <w:t xml:space="preserve"> Recording class sessions—whether audio or video—is strictly prohibited.</w:t>
      </w:r>
    </w:p>
    <w:p w14:paraId="7ABF7D29" w14:textId="77777777" w:rsidR="003E5E2F" w:rsidRPr="003E5E2F" w:rsidRDefault="00BB1B6D" w:rsidP="00BB1B6D">
      <w:pPr>
        <w:pStyle w:val="NormalWeb"/>
        <w:rPr>
          <w:color w:val="000000"/>
        </w:rPr>
      </w:pPr>
      <w:r w:rsidRPr="003E5E2F">
        <w:rPr>
          <w:b/>
          <w:bCs/>
          <w:color w:val="000000"/>
        </w:rPr>
        <w:t xml:space="preserve">AI Policy: </w:t>
      </w:r>
      <w:r w:rsidRPr="003E5E2F">
        <w:rPr>
          <w:color w:val="000000"/>
        </w:rPr>
        <w:t xml:space="preserve">In this course, students can use Generative AI Tools such as ChatGPT for formatting (e.g., APA style, grammar, sentence structure, etc.), study assistance, and specific instances designated by the instructor. Students </w:t>
      </w:r>
      <w:r w:rsidRPr="003E5E2F">
        <w:rPr>
          <w:b/>
          <w:bCs/>
          <w:color w:val="000000"/>
        </w:rPr>
        <w:t>are not</w:t>
      </w:r>
      <w:r w:rsidRPr="003E5E2F">
        <w:rPr>
          <w:color w:val="000000"/>
        </w:rPr>
        <w:t xml:space="preserve"> allowed to use Generative AI Tools for content generation. As always, students must properly use attributions, including in-text citations, quotations, and references. </w:t>
      </w:r>
      <w:r w:rsidRPr="003E5E2F">
        <w:rPr>
          <w:b/>
          <w:bCs/>
          <w:color w:val="000000"/>
        </w:rPr>
        <w:t>To maintain academic integrity, students must disclose any use of AI-generated material.</w:t>
      </w:r>
      <w:r w:rsidRPr="003E5E2F">
        <w:rPr>
          <w:color w:val="000000"/>
        </w:rPr>
        <w:t> </w:t>
      </w:r>
    </w:p>
    <w:p w14:paraId="14342C23" w14:textId="7487045E" w:rsidR="00BB1B6D" w:rsidRPr="003E5E2F" w:rsidRDefault="00BB1B6D" w:rsidP="00BB1B6D">
      <w:pPr>
        <w:pStyle w:val="NormalWeb"/>
        <w:rPr>
          <w:color w:val="000000"/>
        </w:rPr>
      </w:pPr>
      <w:r w:rsidRPr="003E5E2F">
        <w:rPr>
          <w:color w:val="000000"/>
          <w:highlight w:val="gree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08DEC18" w14:textId="77777777" w:rsidR="00BB1B6D" w:rsidRPr="003E5E2F" w:rsidRDefault="00BB1B6D" w:rsidP="00BB1B6D">
      <w:pPr>
        <w:pStyle w:val="NormalWeb"/>
        <w:rPr>
          <w:color w:val="000000"/>
        </w:rPr>
      </w:pPr>
      <w:r w:rsidRPr="003E5E2F">
        <w:rPr>
          <w:rStyle w:val="Strong"/>
        </w:rPr>
        <w:t>Class Cancellation:</w:t>
      </w:r>
      <w:r w:rsidRPr="003E5E2F">
        <w:rPr>
          <w:color w:val="000000"/>
        </w:rPr>
        <w:t xml:space="preserve"> In the event of a class cancellation or university closure, I will post all planned class activities on Canvas. Students are responsible for completing any assigned tasks.</w:t>
      </w:r>
    </w:p>
    <w:p w14:paraId="4FA72318" w14:textId="77777777" w:rsidR="00BB1B6D" w:rsidRPr="003E5E2F" w:rsidRDefault="00BB1B6D" w:rsidP="00BB1B6D">
      <w:pPr>
        <w:pStyle w:val="NormalWeb"/>
        <w:rPr>
          <w:color w:val="000000"/>
        </w:rPr>
      </w:pPr>
      <w:r w:rsidRPr="003E5E2F">
        <w:rPr>
          <w:rStyle w:val="Strong"/>
        </w:rPr>
        <w:t>Make-Up Policy:</w:t>
      </w:r>
      <w:r w:rsidRPr="003E5E2F">
        <w:rPr>
          <w:color w:val="000000"/>
        </w:rPr>
        <w:t xml:space="preserve"> Students must initiate arrangements to make up missed in-class activities or presentations due to properly authorized excused absences within one week of the end of the excused absence period.</w:t>
      </w:r>
    </w:p>
    <w:p w14:paraId="59FA2968" w14:textId="77777777" w:rsidR="00BB1B6D" w:rsidRPr="003E5E2F" w:rsidRDefault="00BB1B6D" w:rsidP="00BB1B6D">
      <w:pPr>
        <w:rPr>
          <w:rFonts w:ascii="Times New Roman" w:hAnsi="Times New Roman" w:cs="Times New Roman"/>
        </w:rPr>
      </w:pPr>
      <w:r w:rsidRPr="003E5E2F">
        <w:rPr>
          <w:rFonts w:ascii="Times New Roman" w:hAnsi="Times New Roman" w:cs="Times New Roman"/>
          <w:b/>
          <w:bCs/>
        </w:rPr>
        <w:t>Late Assignment Policy</w:t>
      </w:r>
      <w:r w:rsidRPr="003E5E2F">
        <w:rPr>
          <w:rFonts w:ascii="Times New Roman" w:hAnsi="Times New Roman" w:cs="Times New Roman"/>
        </w:rPr>
        <w:t xml:space="preserve">: Late assignments are not acceptable. It is expected that you have completed all assignments by 11:59 pm on the due date.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w:t>
      </w:r>
      <w:r w:rsidRPr="003E5E2F">
        <w:rPr>
          <w:rFonts w:ascii="Times New Roman" w:hAnsi="Times New Roman" w:cs="Times New Roman"/>
        </w:rPr>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6D1364E1" w14:textId="77777777" w:rsidR="00BB1B6D" w:rsidRPr="003E5E2F" w:rsidRDefault="00BB1B6D" w:rsidP="00BB1B6D">
      <w:pPr>
        <w:rPr>
          <w:rFonts w:ascii="Times New Roman" w:hAnsi="Times New Roman" w:cs="Times New Roman"/>
        </w:rPr>
      </w:pPr>
    </w:p>
    <w:p w14:paraId="1C11ED5F" w14:textId="77777777" w:rsidR="00BB1B6D" w:rsidRPr="003E5E2F" w:rsidRDefault="00BB1B6D" w:rsidP="00BB1B6D">
      <w:pPr>
        <w:autoSpaceDE w:val="0"/>
        <w:autoSpaceDN w:val="0"/>
        <w:adjustRightInd w:val="0"/>
        <w:jc w:val="both"/>
        <w:rPr>
          <w:rFonts w:ascii="Times New Roman" w:hAnsi="Times New Roman" w:cs="Times New Roman"/>
          <w:color w:val="000000"/>
          <w:kern w:val="1"/>
          <w:u w:color="000000"/>
        </w:rPr>
      </w:pPr>
      <w:r w:rsidRPr="003E5E2F">
        <w:rPr>
          <w:rFonts w:ascii="Times New Roman" w:hAnsi="Times New Roman" w:cs="Times New Roman"/>
          <w:b/>
          <w:bCs/>
          <w:color w:val="000000"/>
          <w:kern w:val="1"/>
          <w:u w:color="000000"/>
        </w:rPr>
        <w:t>Academic Honesty</w:t>
      </w:r>
      <w:r w:rsidRPr="003E5E2F">
        <w:rPr>
          <w:rFonts w:ascii="Times New Roman" w:hAnsi="Times New Roman" w:cs="Times New Roman"/>
          <w:color w:val="000000"/>
          <w:kern w:val="1"/>
          <w:u w:color="000000"/>
        </w:rPr>
        <w:t>: The University Honesty Code and related policies on cheating and plagiarism apply to this course. Details are available at </w:t>
      </w:r>
      <w:hyperlink r:id="rId10" w:tgtFrame="_new" w:history="1">
        <w:r w:rsidRPr="003E5E2F">
          <w:rPr>
            <w:rStyle w:val="Hyperlink"/>
            <w:rFonts w:ascii="Times New Roman" w:hAnsi="Times New Roman" w:cs="Times New Roman"/>
            <w:kern w:val="1"/>
          </w:rPr>
          <w:t>Auburn University Policies</w:t>
        </w:r>
      </w:hyperlink>
      <w:r w:rsidRPr="003E5E2F">
        <w:rPr>
          <w:rFonts w:ascii="Times New Roman" w:hAnsi="Times New Roman" w:cs="Times New Roman"/>
          <w:color w:val="000000"/>
          <w:kern w:val="1"/>
          <w:u w:color="000000"/>
        </w:rPr>
        <w:t xml:space="preserve">. Many instances of plagiarism result from poor </w:t>
      </w:r>
      <w:proofErr w:type="gramStart"/>
      <w:r w:rsidRPr="003E5E2F">
        <w:rPr>
          <w:rFonts w:ascii="Times New Roman" w:hAnsi="Times New Roman" w:cs="Times New Roman"/>
          <w:color w:val="000000"/>
          <w:kern w:val="1"/>
          <w:u w:color="000000"/>
        </w:rPr>
        <w:t>note-taking</w:t>
      </w:r>
      <w:proofErr w:type="gramEnd"/>
      <w:r w:rsidRPr="003E5E2F">
        <w:rPr>
          <w:rFonts w:ascii="Times New Roman" w:hAnsi="Times New Roman" w:cs="Times New Roman"/>
          <w:color w:val="000000"/>
          <w:kern w:val="1"/>
          <w:u w:color="000000"/>
        </w:rPr>
        <w:t>, citation errors, procrastination, or panic. To avoid issues, practice careful reading, timely work, and clear communication. Always cite sources you consult or borrow from directly.</w:t>
      </w:r>
    </w:p>
    <w:p w14:paraId="76CC230F" w14:textId="77777777" w:rsidR="00BB1B6D" w:rsidRPr="003E5E2F" w:rsidRDefault="00BB1B6D" w:rsidP="00BB1B6D">
      <w:pPr>
        <w:autoSpaceDE w:val="0"/>
        <w:autoSpaceDN w:val="0"/>
        <w:adjustRightInd w:val="0"/>
        <w:jc w:val="both"/>
        <w:rPr>
          <w:rFonts w:ascii="Times New Roman" w:hAnsi="Times New Roman" w:cs="Times New Roman"/>
          <w:color w:val="000000"/>
          <w:kern w:val="1"/>
          <w:u w:color="000000"/>
        </w:rPr>
      </w:pPr>
    </w:p>
    <w:p w14:paraId="1069F694" w14:textId="77777777" w:rsidR="00BB1B6D" w:rsidRPr="003E5E2F" w:rsidRDefault="00BB1B6D" w:rsidP="00BB1B6D">
      <w:pPr>
        <w:autoSpaceDE w:val="0"/>
        <w:autoSpaceDN w:val="0"/>
        <w:adjustRightInd w:val="0"/>
        <w:jc w:val="both"/>
        <w:rPr>
          <w:rFonts w:ascii="Times New Roman" w:hAnsi="Times New Roman" w:cs="Times New Roman"/>
          <w:color w:val="000000"/>
          <w:kern w:val="1"/>
          <w:u w:val="single" w:color="000000"/>
        </w:rPr>
      </w:pPr>
      <w:r w:rsidRPr="003E5E2F">
        <w:rPr>
          <w:rFonts w:ascii="Times New Roman" w:hAnsi="Times New Roman" w:cs="Times New Roman"/>
          <w:b/>
          <w:bCs/>
          <w:color w:val="000000"/>
          <w:kern w:val="1"/>
          <w:u w:color="000000"/>
        </w:rPr>
        <w:t>Disability Accommodations:</w:t>
      </w:r>
      <w:r w:rsidRPr="003E5E2F">
        <w:rPr>
          <w:rFonts w:ascii="Times New Roman" w:hAnsi="Times New Roman" w:cs="Times New Roman"/>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4C25569E" w14:textId="77777777" w:rsidR="00BB1B6D" w:rsidRPr="003E5E2F" w:rsidRDefault="00BB1B6D" w:rsidP="00BB1B6D">
      <w:pPr>
        <w:autoSpaceDE w:val="0"/>
        <w:autoSpaceDN w:val="0"/>
        <w:adjustRightInd w:val="0"/>
        <w:jc w:val="both"/>
        <w:rPr>
          <w:rFonts w:ascii="Times New Roman" w:hAnsi="Times New Roman" w:cs="Times New Roman"/>
          <w:color w:val="000000"/>
          <w:kern w:val="1"/>
          <w:u w:color="000000"/>
        </w:rPr>
      </w:pPr>
    </w:p>
    <w:p w14:paraId="4F78D6D8" w14:textId="77777777" w:rsidR="00BB1B6D" w:rsidRPr="003E5E2F" w:rsidRDefault="00BB1B6D" w:rsidP="00BB1B6D">
      <w:pPr>
        <w:autoSpaceDE w:val="0"/>
        <w:autoSpaceDN w:val="0"/>
        <w:adjustRightInd w:val="0"/>
        <w:jc w:val="both"/>
        <w:rPr>
          <w:rFonts w:ascii="Times New Roman" w:hAnsi="Times New Roman" w:cs="Times New Roman"/>
          <w:color w:val="000000"/>
          <w:kern w:val="1"/>
          <w:u w:color="000000"/>
        </w:rPr>
      </w:pPr>
      <w:r w:rsidRPr="003E5E2F">
        <w:rPr>
          <w:rFonts w:ascii="Times New Roman" w:hAnsi="Times New Roman" w:cs="Times New Roman"/>
          <w:b/>
          <w:bCs/>
          <w:color w:val="000000"/>
          <w:kern w:val="1"/>
          <w:u w:color="000000"/>
        </w:rPr>
        <w:t xml:space="preserve">Student Mental Health and Well-Being: </w:t>
      </w:r>
      <w:r w:rsidRPr="003E5E2F">
        <w:rPr>
          <w:rFonts w:ascii="Times New Roman" w:hAnsi="Times New Roman" w:cs="Times New Roman"/>
          <w:color w:val="000000"/>
          <w:kern w:val="1"/>
          <w:u w:color="000000"/>
        </w:rPr>
        <w:t>If you or someone you know feels overwhelmed, depressed, or in need of support, help is available. Contact Student Counseling and Psychological Services (SCPS) at (334) 844-5123 or visit </w:t>
      </w:r>
      <w:hyperlink r:id="rId11" w:tgtFrame="_new" w:history="1">
        <w:r w:rsidRPr="003E5E2F">
          <w:rPr>
            <w:rStyle w:val="Hyperlink"/>
            <w:rFonts w:ascii="Times New Roman" w:hAnsi="Times New Roman" w:cs="Times New Roman"/>
            <w:kern w:val="1"/>
          </w:rPr>
          <w:t>SCPS</w:t>
        </w:r>
      </w:hyperlink>
      <w:r w:rsidRPr="003E5E2F">
        <w:rPr>
          <w:rFonts w:ascii="Times New Roman" w:hAnsi="Times New Roman" w:cs="Times New Roman"/>
          <w:color w:val="000000"/>
          <w:kern w:val="1"/>
          <w:u w:color="000000"/>
        </w:rPr>
        <w:t>. For emergencies, the East Alabama Mental Health Center offers a toll-free, 24/7 helpline at 800-815-0630.</w:t>
      </w:r>
    </w:p>
    <w:p w14:paraId="69D70870" w14:textId="77777777" w:rsidR="00BB1B6D" w:rsidRPr="003E5E2F" w:rsidRDefault="00BB1B6D" w:rsidP="00BB1B6D">
      <w:pPr>
        <w:autoSpaceDE w:val="0"/>
        <w:autoSpaceDN w:val="0"/>
        <w:adjustRightInd w:val="0"/>
        <w:jc w:val="both"/>
        <w:rPr>
          <w:rFonts w:ascii="Times New Roman" w:hAnsi="Times New Roman" w:cs="Times New Roman"/>
          <w:color w:val="000000"/>
          <w:kern w:val="1"/>
          <w:u w:color="000000"/>
        </w:rPr>
      </w:pPr>
    </w:p>
    <w:p w14:paraId="796BA712" w14:textId="77777777" w:rsidR="00BB1B6D" w:rsidRPr="003E5E2F" w:rsidRDefault="00BB1B6D" w:rsidP="00BB1B6D">
      <w:pPr>
        <w:autoSpaceDE w:val="0"/>
        <w:autoSpaceDN w:val="0"/>
        <w:adjustRightInd w:val="0"/>
        <w:jc w:val="both"/>
        <w:rPr>
          <w:rFonts w:ascii="Times New Roman" w:hAnsi="Times New Roman" w:cs="Times New Roman"/>
          <w:w w:val="105"/>
        </w:rPr>
      </w:pPr>
      <w:r w:rsidRPr="003E5E2F">
        <w:rPr>
          <w:rFonts w:ascii="Times New Roman" w:hAnsi="Times New Roman" w:cs="Times New Roman"/>
          <w:b/>
          <w:bCs/>
          <w:color w:val="000000"/>
          <w:kern w:val="1"/>
          <w:u w:color="000000"/>
        </w:rPr>
        <w:t>Auburn Cares:</w:t>
      </w:r>
      <w:r w:rsidRPr="003E5E2F">
        <w:rPr>
          <w:rFonts w:ascii="Times New Roman" w:hAnsi="Times New Roman" w:cs="Times New Roman"/>
          <w:color w:val="000000"/>
          <w:kern w:val="1"/>
          <w:u w:color="000000"/>
        </w:rPr>
        <w:t xml:space="preserve"> </w:t>
      </w:r>
      <w:r w:rsidRPr="003E5E2F">
        <w:rPr>
          <w:rFonts w:ascii="Times New Roman" w:hAnsi="Times New Roman" w:cs="Times New Roman"/>
          <w:w w:val="105"/>
        </w:rPr>
        <w:t xml:space="preserve">If you or someone you know needs support, you are encouraged to contact </w:t>
      </w:r>
      <w:hyperlink r:id="rId12">
        <w:r w:rsidRPr="003E5E2F">
          <w:rPr>
            <w:rFonts w:ascii="Times New Roman" w:hAnsi="Times New Roman" w:cs="Times New Roman"/>
            <w:color w:val="0000FF"/>
            <w:w w:val="105"/>
          </w:rPr>
          <w:t>Auburn Cares</w:t>
        </w:r>
      </w:hyperlink>
      <w:r w:rsidRPr="003E5E2F">
        <w:rPr>
          <w:rFonts w:ascii="Times New Roman" w:hAnsi="Times New Roman" w:cs="Times New Roman"/>
          <w:color w:val="0000FF"/>
          <w:w w:val="105"/>
        </w:rPr>
        <w:t xml:space="preserve"> </w:t>
      </w:r>
      <w:r w:rsidRPr="003E5E2F">
        <w:rPr>
          <w:rFonts w:ascii="Times New Roman" w:hAnsi="Times New Roman" w:cs="Times New Roman"/>
          <w:w w:val="105"/>
        </w:rPr>
        <w:t>at 334-844-1305. Auburn Cares will help you</w:t>
      </w:r>
      <w:r w:rsidRPr="003E5E2F">
        <w:rPr>
          <w:rFonts w:ascii="Times New Roman" w:hAnsi="Times New Roman" w:cs="Times New Roman"/>
          <w:spacing w:val="-2"/>
          <w:w w:val="105"/>
        </w:rPr>
        <w:t xml:space="preserve"> </w:t>
      </w:r>
      <w:r w:rsidRPr="003E5E2F">
        <w:rPr>
          <w:rFonts w:ascii="Times New Roman" w:hAnsi="Times New Roman" w:cs="Times New Roman"/>
          <w:w w:val="105"/>
        </w:rPr>
        <w:t>navigate any</w:t>
      </w:r>
      <w:r w:rsidRPr="003E5E2F">
        <w:rPr>
          <w:rFonts w:ascii="Times New Roman" w:hAnsi="Times New Roman" w:cs="Times New Roman"/>
          <w:spacing w:val="-1"/>
          <w:w w:val="105"/>
        </w:rPr>
        <w:t xml:space="preserve"> </w:t>
      </w:r>
      <w:r w:rsidRPr="003E5E2F">
        <w:rPr>
          <w:rFonts w:ascii="Times New Roman" w:hAnsi="Times New Roman" w:cs="Times New Roman"/>
          <w:w w:val="105"/>
        </w:rPr>
        <w:t>difficult circumstances you may be</w:t>
      </w:r>
      <w:r w:rsidRPr="003E5E2F">
        <w:rPr>
          <w:rFonts w:ascii="Times New Roman" w:hAnsi="Times New Roman" w:cs="Times New Roman"/>
          <w:spacing w:val="-4"/>
          <w:w w:val="105"/>
        </w:rPr>
        <w:t xml:space="preserve"> </w:t>
      </w:r>
      <w:r w:rsidRPr="003E5E2F">
        <w:rPr>
          <w:rFonts w:ascii="Times New Roman" w:hAnsi="Times New Roman" w:cs="Times New Roman"/>
          <w:w w:val="105"/>
        </w:rPr>
        <w:t>facing by</w:t>
      </w:r>
      <w:r w:rsidRPr="003E5E2F">
        <w:rPr>
          <w:rFonts w:ascii="Times New Roman" w:hAnsi="Times New Roman" w:cs="Times New Roman"/>
          <w:spacing w:val="-1"/>
          <w:w w:val="105"/>
        </w:rPr>
        <w:t xml:space="preserve"> </w:t>
      </w:r>
      <w:r w:rsidRPr="003E5E2F">
        <w:rPr>
          <w:rFonts w:ascii="Times New Roman" w:hAnsi="Times New Roman" w:cs="Times New Roman"/>
          <w:w w:val="105"/>
        </w:rPr>
        <w:t>connecting you with the appropriate resources or services.</w:t>
      </w:r>
    </w:p>
    <w:p w14:paraId="31F55D71" w14:textId="77777777" w:rsidR="00BB1B6D" w:rsidRPr="003E5E2F" w:rsidRDefault="00BB1B6D" w:rsidP="00BB1B6D">
      <w:pPr>
        <w:autoSpaceDE w:val="0"/>
        <w:autoSpaceDN w:val="0"/>
        <w:adjustRightInd w:val="0"/>
        <w:jc w:val="both"/>
        <w:rPr>
          <w:rFonts w:ascii="Times New Roman" w:hAnsi="Times New Roman" w:cs="Times New Roman"/>
          <w:w w:val="105"/>
        </w:rPr>
      </w:pPr>
    </w:p>
    <w:p w14:paraId="2D0E944A" w14:textId="77777777" w:rsidR="00BB1B6D" w:rsidRPr="003E5E2F" w:rsidRDefault="00BB1B6D" w:rsidP="00BB1B6D">
      <w:pPr>
        <w:autoSpaceDE w:val="0"/>
        <w:autoSpaceDN w:val="0"/>
        <w:adjustRightInd w:val="0"/>
        <w:jc w:val="both"/>
        <w:rPr>
          <w:rFonts w:ascii="Times New Roman" w:hAnsi="Times New Roman" w:cs="Times New Roman"/>
          <w:w w:val="105"/>
        </w:rPr>
      </w:pPr>
      <w:r w:rsidRPr="003E5E2F">
        <w:rPr>
          <w:rFonts w:ascii="Times New Roman" w:hAnsi="Times New Roman" w:cs="Times New Roman"/>
          <w:b/>
          <w:bCs/>
          <w:w w:val="105"/>
        </w:rPr>
        <w:t>Basic Needs:</w:t>
      </w:r>
      <w:r w:rsidRPr="003E5E2F">
        <w:rPr>
          <w:rFonts w:ascii="Times New Roman" w:hAnsi="Times New Roman" w:cs="Times New Roman"/>
          <w:w w:val="105"/>
        </w:rPr>
        <w:t xml:space="preserve"> Any student experiencing</w:t>
      </w:r>
      <w:r w:rsidRPr="003E5E2F">
        <w:rPr>
          <w:rFonts w:ascii="Times New Roman" w:hAnsi="Times New Roman" w:cs="Times New Roman"/>
          <w:spacing w:val="-5"/>
          <w:w w:val="105"/>
        </w:rPr>
        <w:t xml:space="preserve"> </w:t>
      </w:r>
      <w:r w:rsidRPr="003E5E2F">
        <w:rPr>
          <w:rFonts w:ascii="Times New Roman" w:hAnsi="Times New Roman" w:cs="Times New Roman"/>
          <w:w w:val="105"/>
        </w:rPr>
        <w:t>food</w:t>
      </w:r>
      <w:r w:rsidRPr="003E5E2F">
        <w:rPr>
          <w:rFonts w:ascii="Times New Roman" w:hAnsi="Times New Roman" w:cs="Times New Roman"/>
          <w:spacing w:val="-2"/>
          <w:w w:val="105"/>
        </w:rPr>
        <w:t xml:space="preserve"> </w:t>
      </w:r>
      <w:r w:rsidRPr="003E5E2F">
        <w:rPr>
          <w:rFonts w:ascii="Times New Roman" w:hAnsi="Times New Roman" w:cs="Times New Roman"/>
          <w:w w:val="105"/>
        </w:rPr>
        <w:t>insecurity,</w:t>
      </w:r>
      <w:r w:rsidRPr="003E5E2F">
        <w:rPr>
          <w:rFonts w:ascii="Times New Roman" w:hAnsi="Times New Roman" w:cs="Times New Roman"/>
          <w:spacing w:val="-1"/>
          <w:w w:val="105"/>
        </w:rPr>
        <w:t xml:space="preserve"> </w:t>
      </w:r>
      <w:r w:rsidRPr="003E5E2F">
        <w:rPr>
          <w:rFonts w:ascii="Times New Roman" w:hAnsi="Times New Roman" w:cs="Times New Roman"/>
          <w:w w:val="105"/>
        </w:rPr>
        <w:t>or an unexpected financial crisis</w:t>
      </w:r>
      <w:r w:rsidRPr="003E5E2F">
        <w:rPr>
          <w:rFonts w:ascii="Times New Roman" w:hAnsi="Times New Roman" w:cs="Times New Roman"/>
          <w:spacing w:val="-5"/>
          <w:w w:val="105"/>
        </w:rPr>
        <w:t xml:space="preserve"> </w:t>
      </w:r>
      <w:r w:rsidRPr="003E5E2F">
        <w:rPr>
          <w:rFonts w:ascii="Times New Roman" w:hAnsi="Times New Roman" w:cs="Times New Roman"/>
          <w:w w:val="105"/>
        </w:rPr>
        <w:t xml:space="preserve">is encouraged to contact </w:t>
      </w:r>
      <w:hyperlink r:id="rId13">
        <w:r w:rsidRPr="003E5E2F">
          <w:rPr>
            <w:rFonts w:ascii="Times New Roman" w:hAnsi="Times New Roman" w:cs="Times New Roman"/>
            <w:color w:val="0000FF"/>
            <w:w w:val="105"/>
          </w:rPr>
          <w:t>Auburn Cares</w:t>
        </w:r>
      </w:hyperlink>
      <w:r w:rsidRPr="003E5E2F">
        <w:rPr>
          <w:rFonts w:ascii="Times New Roman" w:hAnsi="Times New Roman" w:cs="Times New Roman"/>
          <w:color w:val="0000FF"/>
          <w:w w:val="105"/>
        </w:rPr>
        <w:t xml:space="preserve"> </w:t>
      </w:r>
      <w:r w:rsidRPr="003E5E2F">
        <w:rPr>
          <w:rFonts w:ascii="Times New Roman" w:hAnsi="Times New Roman" w:cs="Times New Roman"/>
          <w:w w:val="105"/>
        </w:rPr>
        <w:t>at 334-844-1305 for resources and support.</w:t>
      </w:r>
    </w:p>
    <w:p w14:paraId="235BA55D" w14:textId="77777777" w:rsidR="00BB1B6D" w:rsidRPr="003E5E2F" w:rsidRDefault="00BB1B6D" w:rsidP="00BB1B6D">
      <w:pPr>
        <w:autoSpaceDE w:val="0"/>
        <w:autoSpaceDN w:val="0"/>
        <w:adjustRightInd w:val="0"/>
        <w:jc w:val="both"/>
        <w:rPr>
          <w:rFonts w:ascii="Times New Roman" w:hAnsi="Times New Roman" w:cs="Times New Roman"/>
          <w:w w:val="105"/>
        </w:rPr>
      </w:pPr>
    </w:p>
    <w:p w14:paraId="0DE3A965" w14:textId="77777777" w:rsidR="00BB1B6D" w:rsidRPr="003E5E2F" w:rsidRDefault="00BB1B6D" w:rsidP="00BB1B6D">
      <w:pPr>
        <w:autoSpaceDE w:val="0"/>
        <w:autoSpaceDN w:val="0"/>
        <w:adjustRightInd w:val="0"/>
        <w:jc w:val="both"/>
        <w:rPr>
          <w:rFonts w:ascii="Times New Roman" w:hAnsi="Times New Roman" w:cs="Times New Roman"/>
          <w:w w:val="105"/>
        </w:rPr>
      </w:pPr>
      <w:r w:rsidRPr="003E5E2F">
        <w:rPr>
          <w:rFonts w:ascii="Times New Roman" w:hAnsi="Times New Roman" w:cs="Times New Roman"/>
          <w:b/>
          <w:bCs/>
          <w:w w:val="105"/>
        </w:rPr>
        <w:t>Sexual Misconduct Resources:</w:t>
      </w:r>
      <w:r w:rsidRPr="003E5E2F">
        <w:rPr>
          <w:rFonts w:ascii="Times New Roman" w:hAnsi="Times New Roman" w:cs="Times New Roman"/>
          <w:w w:val="105"/>
        </w:rPr>
        <w:t xml:space="preserve"> </w:t>
      </w:r>
      <w:r w:rsidRPr="003E5E2F">
        <w:rPr>
          <w:rFonts w:ascii="Times New Roman" w:hAnsi="Times New Roman" w:cs="Times New Roman"/>
          <w:color w:val="000000" w:themeColor="text1"/>
          <w:w w:val="105"/>
        </w:rPr>
        <w:t xml:space="preserve">If you would like to speak with someone confidentially, </w:t>
      </w:r>
      <w:hyperlink r:id="rId14">
        <w:r w:rsidRPr="003E5E2F">
          <w:rPr>
            <w:rFonts w:ascii="Times New Roman" w:hAnsi="Times New Roman" w:cs="Times New Roman"/>
            <w:color w:val="000000" w:themeColor="text1"/>
            <w:w w:val="105"/>
          </w:rPr>
          <w:t>Safe Harbor</w:t>
        </w:r>
      </w:hyperlink>
      <w:r w:rsidRPr="003E5E2F">
        <w:rPr>
          <w:rFonts w:ascii="Times New Roman" w:hAnsi="Times New Roman" w:cs="Times New Roman"/>
          <w:color w:val="000000" w:themeColor="text1"/>
          <w:w w:val="105"/>
        </w:rPr>
        <w:t xml:space="preserve"> (334-844-7233) and Student Counseling &amp; Psychological Services (334-844-5123) are both confidential resources. Safe Harbor provides</w:t>
      </w:r>
      <w:r w:rsidRPr="003E5E2F">
        <w:rPr>
          <w:rFonts w:ascii="Times New Roman" w:hAnsi="Times New Roman" w:cs="Times New Roman"/>
          <w:color w:val="000000" w:themeColor="text1"/>
          <w:spacing w:val="-3"/>
          <w:w w:val="105"/>
        </w:rPr>
        <w:t xml:space="preserve"> </w:t>
      </w:r>
      <w:r w:rsidRPr="003E5E2F">
        <w:rPr>
          <w:rFonts w:ascii="Times New Roman" w:hAnsi="Times New Roman" w:cs="Times New Roman"/>
          <w:color w:val="000000" w:themeColor="text1"/>
          <w:w w:val="105"/>
        </w:rPr>
        <w:t>support</w:t>
      </w:r>
      <w:r w:rsidRPr="003E5E2F">
        <w:rPr>
          <w:rFonts w:ascii="Times New Roman" w:hAnsi="Times New Roman" w:cs="Times New Roman"/>
          <w:color w:val="000000" w:themeColor="text1"/>
          <w:spacing w:val="-4"/>
          <w:w w:val="105"/>
        </w:rPr>
        <w:t xml:space="preserve"> </w:t>
      </w:r>
      <w:r w:rsidRPr="003E5E2F">
        <w:rPr>
          <w:rFonts w:ascii="Times New Roman" w:hAnsi="Times New Roman" w:cs="Times New Roman"/>
          <w:color w:val="000000" w:themeColor="text1"/>
          <w:w w:val="105"/>
        </w:rPr>
        <w:t>to</w:t>
      </w:r>
      <w:r w:rsidRPr="003E5E2F">
        <w:rPr>
          <w:rFonts w:ascii="Times New Roman" w:hAnsi="Times New Roman" w:cs="Times New Roman"/>
          <w:color w:val="000000" w:themeColor="text1"/>
          <w:spacing w:val="-3"/>
          <w:w w:val="105"/>
        </w:rPr>
        <w:t xml:space="preserve"> </w:t>
      </w:r>
      <w:r w:rsidRPr="003E5E2F">
        <w:rPr>
          <w:rFonts w:ascii="Times New Roman" w:hAnsi="Times New Roman" w:cs="Times New Roman"/>
          <w:color w:val="000000" w:themeColor="text1"/>
          <w:w w:val="105"/>
        </w:rPr>
        <w:t>students</w:t>
      </w:r>
      <w:r w:rsidRPr="003E5E2F">
        <w:rPr>
          <w:rFonts w:ascii="Times New Roman" w:hAnsi="Times New Roman" w:cs="Times New Roman"/>
          <w:color w:val="000000" w:themeColor="text1"/>
          <w:spacing w:val="-3"/>
          <w:w w:val="105"/>
        </w:rPr>
        <w:t xml:space="preserve"> </w:t>
      </w:r>
      <w:r w:rsidRPr="003E5E2F">
        <w:rPr>
          <w:rFonts w:ascii="Times New Roman" w:hAnsi="Times New Roman" w:cs="Times New Roman"/>
          <w:color w:val="000000" w:themeColor="text1"/>
          <w:w w:val="105"/>
        </w:rPr>
        <w:t>who</w:t>
      </w:r>
      <w:r w:rsidRPr="003E5E2F">
        <w:rPr>
          <w:rFonts w:ascii="Times New Roman" w:hAnsi="Times New Roman" w:cs="Times New Roman"/>
          <w:color w:val="000000" w:themeColor="text1"/>
          <w:spacing w:val="-3"/>
          <w:w w:val="105"/>
        </w:rPr>
        <w:t xml:space="preserve"> </w:t>
      </w:r>
      <w:r w:rsidRPr="003E5E2F">
        <w:rPr>
          <w:rFonts w:ascii="Times New Roman" w:hAnsi="Times New Roman" w:cs="Times New Roman"/>
          <w:color w:val="000000" w:themeColor="text1"/>
          <w:w w:val="105"/>
        </w:rPr>
        <w:t>have</w:t>
      </w:r>
      <w:r w:rsidRPr="003E5E2F">
        <w:rPr>
          <w:rFonts w:ascii="Times New Roman" w:hAnsi="Times New Roman" w:cs="Times New Roman"/>
          <w:color w:val="000000" w:themeColor="text1"/>
          <w:spacing w:val="-1"/>
          <w:w w:val="105"/>
        </w:rPr>
        <w:t xml:space="preserve"> </w:t>
      </w:r>
      <w:r w:rsidRPr="003E5E2F">
        <w:rPr>
          <w:rFonts w:ascii="Times New Roman" w:hAnsi="Times New Roman" w:cs="Times New Roman"/>
          <w:color w:val="000000" w:themeColor="text1"/>
          <w:w w:val="105"/>
        </w:rPr>
        <w:t>experienced sexual or relationship violence</w:t>
      </w:r>
      <w:r w:rsidRPr="003E5E2F">
        <w:rPr>
          <w:rFonts w:ascii="Times New Roman" w:hAnsi="Times New Roman" w:cs="Times New Roman"/>
          <w:color w:val="000000" w:themeColor="text1"/>
          <w:spacing w:val="-1"/>
          <w:w w:val="105"/>
        </w:rPr>
        <w:t xml:space="preserve"> </w:t>
      </w:r>
      <w:r w:rsidRPr="003E5E2F">
        <w:rPr>
          <w:rFonts w:ascii="Times New Roman" w:hAnsi="Times New Roman" w:cs="Times New Roman"/>
          <w:color w:val="000000" w:themeColor="text1"/>
          <w:w w:val="105"/>
        </w:rPr>
        <w:t>by</w:t>
      </w:r>
      <w:r w:rsidRPr="003E5E2F">
        <w:rPr>
          <w:rFonts w:ascii="Times New Roman" w:hAnsi="Times New Roman" w:cs="Times New Roman"/>
          <w:color w:val="000000" w:themeColor="text1"/>
          <w:spacing w:val="-4"/>
          <w:w w:val="105"/>
        </w:rPr>
        <w:t xml:space="preserve"> </w:t>
      </w:r>
      <w:r w:rsidRPr="003E5E2F">
        <w:rPr>
          <w:rFonts w:ascii="Times New Roman" w:hAnsi="Times New Roman" w:cs="Times New Roman"/>
          <w:color w:val="000000" w:themeColor="text1"/>
          <w:w w:val="105"/>
        </w:rPr>
        <w:t>connecting</w:t>
      </w:r>
      <w:r w:rsidRPr="003E5E2F">
        <w:rPr>
          <w:rFonts w:ascii="Times New Roman" w:hAnsi="Times New Roman" w:cs="Times New Roman"/>
          <w:color w:val="000000" w:themeColor="text1"/>
          <w:spacing w:val="-7"/>
          <w:w w:val="105"/>
        </w:rPr>
        <w:t xml:space="preserve"> </w:t>
      </w:r>
      <w:r w:rsidRPr="003E5E2F">
        <w:rPr>
          <w:rFonts w:ascii="Times New Roman" w:hAnsi="Times New Roman" w:cs="Times New Roman"/>
          <w:color w:val="000000" w:themeColor="text1"/>
          <w:w w:val="105"/>
        </w:rPr>
        <w:t>them with academic, medical, mental health, and safety resources.</w:t>
      </w:r>
    </w:p>
    <w:p w14:paraId="71E63B8A" w14:textId="77777777" w:rsidR="00BB1B6D" w:rsidRPr="003E5E2F" w:rsidRDefault="00BB1B6D" w:rsidP="00BB1B6D">
      <w:pPr>
        <w:autoSpaceDE w:val="0"/>
        <w:autoSpaceDN w:val="0"/>
        <w:adjustRightInd w:val="0"/>
        <w:jc w:val="both"/>
        <w:rPr>
          <w:rFonts w:ascii="Times New Roman" w:hAnsi="Times New Roman" w:cs="Times New Roman"/>
        </w:rPr>
      </w:pPr>
    </w:p>
    <w:p w14:paraId="288711A6" w14:textId="77777777" w:rsidR="00BB1B6D" w:rsidRPr="003E5E2F" w:rsidRDefault="00BB1B6D" w:rsidP="00BB1B6D">
      <w:pPr>
        <w:autoSpaceDE w:val="0"/>
        <w:autoSpaceDN w:val="0"/>
        <w:adjustRightInd w:val="0"/>
        <w:jc w:val="both"/>
        <w:rPr>
          <w:rFonts w:ascii="Times New Roman" w:hAnsi="Times New Roman" w:cs="Times New Roman"/>
        </w:rPr>
      </w:pPr>
    </w:p>
    <w:p w14:paraId="60BCD22A" w14:textId="77777777" w:rsidR="00BB1B6D" w:rsidRPr="003E5E2F" w:rsidRDefault="00BB1B6D" w:rsidP="00BB1B6D">
      <w:pPr>
        <w:pStyle w:val="Heading1"/>
        <w:spacing w:line="291" w:lineRule="exact"/>
        <w:ind w:left="3"/>
        <w:jc w:val="center"/>
        <w:rPr>
          <w:rFonts w:ascii="Times New Roman" w:hAnsi="Times New Roman" w:cs="Times New Roman"/>
          <w:color w:val="808080"/>
          <w:spacing w:val="-2"/>
          <w:w w:val="115"/>
          <w:sz w:val="24"/>
          <w:szCs w:val="24"/>
        </w:rPr>
      </w:pPr>
      <w:r w:rsidRPr="003E5E2F">
        <w:rPr>
          <w:rFonts w:ascii="Times New Roman" w:hAnsi="Times New Roman" w:cs="Times New Roman"/>
          <w:color w:val="808080"/>
          <w:w w:val="110"/>
          <w:sz w:val="24"/>
          <w:szCs w:val="24"/>
        </w:rPr>
        <w:t>SYLLABUS</w:t>
      </w:r>
      <w:r w:rsidRPr="003E5E2F">
        <w:rPr>
          <w:rFonts w:ascii="Times New Roman" w:hAnsi="Times New Roman" w:cs="Times New Roman"/>
          <w:color w:val="808080"/>
          <w:spacing w:val="27"/>
          <w:w w:val="115"/>
          <w:sz w:val="24"/>
          <w:szCs w:val="24"/>
        </w:rPr>
        <w:t xml:space="preserve"> </w:t>
      </w:r>
      <w:r w:rsidRPr="003E5E2F">
        <w:rPr>
          <w:rFonts w:ascii="Times New Roman" w:hAnsi="Times New Roman" w:cs="Times New Roman"/>
          <w:color w:val="808080"/>
          <w:spacing w:val="-2"/>
          <w:w w:val="115"/>
          <w:sz w:val="24"/>
          <w:szCs w:val="24"/>
        </w:rPr>
        <w:t xml:space="preserve">DISCLAIMER: </w:t>
      </w:r>
    </w:p>
    <w:p w14:paraId="46D76C53" w14:textId="77777777" w:rsidR="00BB1B6D" w:rsidRPr="003E5E2F" w:rsidRDefault="00BB1B6D" w:rsidP="00BB1B6D">
      <w:pPr>
        <w:pStyle w:val="Heading1"/>
        <w:spacing w:line="291" w:lineRule="exact"/>
        <w:ind w:left="3"/>
        <w:jc w:val="center"/>
        <w:rPr>
          <w:rFonts w:ascii="Times New Roman" w:hAnsi="Times New Roman" w:cs="Times New Roman"/>
          <w:sz w:val="24"/>
          <w:szCs w:val="24"/>
        </w:rPr>
      </w:pPr>
      <w:r w:rsidRPr="003E5E2F">
        <w:rPr>
          <w:rFonts w:ascii="Times New Roman" w:hAnsi="Times New Roman" w:cs="Times New Roman"/>
          <w:color w:val="808080"/>
          <w:w w:val="105"/>
          <w:sz w:val="24"/>
          <w:szCs w:val="24"/>
        </w:rPr>
        <w:t>The</w:t>
      </w:r>
      <w:r w:rsidRPr="003E5E2F">
        <w:rPr>
          <w:rFonts w:ascii="Times New Roman" w:hAnsi="Times New Roman" w:cs="Times New Roman"/>
          <w:color w:val="808080"/>
          <w:spacing w:val="-3"/>
          <w:w w:val="105"/>
          <w:sz w:val="24"/>
          <w:szCs w:val="24"/>
        </w:rPr>
        <w:t xml:space="preserve"> </w:t>
      </w:r>
      <w:r w:rsidRPr="003E5E2F">
        <w:rPr>
          <w:rFonts w:ascii="Times New Roman" w:hAnsi="Times New Roman" w:cs="Times New Roman"/>
          <w:color w:val="808080"/>
          <w:w w:val="105"/>
          <w:sz w:val="24"/>
          <w:szCs w:val="24"/>
        </w:rPr>
        <w:t>instructor</w:t>
      </w:r>
      <w:r w:rsidRPr="003E5E2F">
        <w:rPr>
          <w:rFonts w:ascii="Times New Roman" w:hAnsi="Times New Roman" w:cs="Times New Roman"/>
          <w:color w:val="808080"/>
          <w:spacing w:val="-1"/>
          <w:w w:val="105"/>
          <w:sz w:val="24"/>
          <w:szCs w:val="24"/>
        </w:rPr>
        <w:t xml:space="preserve"> </w:t>
      </w:r>
      <w:r w:rsidRPr="003E5E2F">
        <w:rPr>
          <w:rFonts w:ascii="Times New Roman" w:hAnsi="Times New Roman" w:cs="Times New Roman"/>
          <w:color w:val="808080"/>
          <w:w w:val="105"/>
          <w:sz w:val="24"/>
          <w:szCs w:val="24"/>
        </w:rPr>
        <w:t>reserves</w:t>
      </w:r>
      <w:r w:rsidRPr="003E5E2F">
        <w:rPr>
          <w:rFonts w:ascii="Times New Roman" w:hAnsi="Times New Roman" w:cs="Times New Roman"/>
          <w:color w:val="808080"/>
          <w:spacing w:val="-4"/>
          <w:w w:val="105"/>
          <w:sz w:val="24"/>
          <w:szCs w:val="24"/>
        </w:rPr>
        <w:t xml:space="preserve"> </w:t>
      </w:r>
      <w:r w:rsidRPr="003E5E2F">
        <w:rPr>
          <w:rFonts w:ascii="Times New Roman" w:hAnsi="Times New Roman" w:cs="Times New Roman"/>
          <w:color w:val="808080"/>
          <w:w w:val="105"/>
          <w:sz w:val="24"/>
          <w:szCs w:val="24"/>
        </w:rPr>
        <w:t>the</w:t>
      </w:r>
      <w:r w:rsidRPr="003E5E2F">
        <w:rPr>
          <w:rFonts w:ascii="Times New Roman" w:hAnsi="Times New Roman" w:cs="Times New Roman"/>
          <w:color w:val="808080"/>
          <w:spacing w:val="-3"/>
          <w:w w:val="105"/>
          <w:sz w:val="24"/>
          <w:szCs w:val="24"/>
        </w:rPr>
        <w:t xml:space="preserve"> </w:t>
      </w:r>
      <w:r w:rsidRPr="003E5E2F">
        <w:rPr>
          <w:rFonts w:ascii="Times New Roman" w:hAnsi="Times New Roman" w:cs="Times New Roman"/>
          <w:color w:val="808080"/>
          <w:w w:val="105"/>
          <w:sz w:val="24"/>
          <w:szCs w:val="24"/>
        </w:rPr>
        <w:t>right</w:t>
      </w:r>
      <w:r w:rsidRPr="003E5E2F">
        <w:rPr>
          <w:rFonts w:ascii="Times New Roman" w:hAnsi="Times New Roman" w:cs="Times New Roman"/>
          <w:color w:val="808080"/>
          <w:spacing w:val="-5"/>
          <w:w w:val="105"/>
          <w:sz w:val="24"/>
          <w:szCs w:val="24"/>
        </w:rPr>
        <w:t xml:space="preserve"> </w:t>
      </w:r>
      <w:r w:rsidRPr="003E5E2F">
        <w:rPr>
          <w:rFonts w:ascii="Times New Roman" w:hAnsi="Times New Roman" w:cs="Times New Roman"/>
          <w:color w:val="808080"/>
          <w:w w:val="105"/>
          <w:sz w:val="24"/>
          <w:szCs w:val="24"/>
        </w:rPr>
        <w:t>to</w:t>
      </w:r>
      <w:r w:rsidRPr="003E5E2F">
        <w:rPr>
          <w:rFonts w:ascii="Times New Roman" w:hAnsi="Times New Roman" w:cs="Times New Roman"/>
          <w:color w:val="808080"/>
          <w:spacing w:val="-4"/>
          <w:w w:val="105"/>
          <w:sz w:val="24"/>
          <w:szCs w:val="24"/>
        </w:rPr>
        <w:t xml:space="preserve"> </w:t>
      </w:r>
      <w:r w:rsidRPr="003E5E2F">
        <w:rPr>
          <w:rFonts w:ascii="Times New Roman" w:hAnsi="Times New Roman" w:cs="Times New Roman"/>
          <w:color w:val="808080"/>
          <w:w w:val="105"/>
          <w:sz w:val="24"/>
          <w:szCs w:val="24"/>
        </w:rPr>
        <w:t>make</w:t>
      </w:r>
      <w:r w:rsidRPr="003E5E2F">
        <w:rPr>
          <w:rFonts w:ascii="Times New Roman" w:hAnsi="Times New Roman" w:cs="Times New Roman"/>
          <w:color w:val="808080"/>
          <w:spacing w:val="-3"/>
          <w:w w:val="105"/>
          <w:sz w:val="24"/>
          <w:szCs w:val="24"/>
        </w:rPr>
        <w:t xml:space="preserve"> </w:t>
      </w:r>
      <w:r w:rsidRPr="003E5E2F">
        <w:rPr>
          <w:rFonts w:ascii="Times New Roman" w:hAnsi="Times New Roman" w:cs="Times New Roman"/>
          <w:color w:val="808080"/>
          <w:w w:val="105"/>
          <w:sz w:val="24"/>
          <w:szCs w:val="24"/>
        </w:rPr>
        <w:t>changes</w:t>
      </w:r>
      <w:r w:rsidRPr="003E5E2F">
        <w:rPr>
          <w:rFonts w:ascii="Times New Roman" w:hAnsi="Times New Roman" w:cs="Times New Roman"/>
          <w:color w:val="808080"/>
          <w:spacing w:val="-4"/>
          <w:w w:val="105"/>
          <w:sz w:val="24"/>
          <w:szCs w:val="24"/>
        </w:rPr>
        <w:t xml:space="preserve"> </w:t>
      </w:r>
      <w:r w:rsidRPr="003E5E2F">
        <w:rPr>
          <w:rFonts w:ascii="Times New Roman" w:hAnsi="Times New Roman" w:cs="Times New Roman"/>
          <w:color w:val="808080"/>
          <w:w w:val="105"/>
          <w:sz w:val="24"/>
          <w:szCs w:val="24"/>
        </w:rPr>
        <w:t>to</w:t>
      </w:r>
      <w:r w:rsidRPr="003E5E2F">
        <w:rPr>
          <w:rFonts w:ascii="Times New Roman" w:hAnsi="Times New Roman" w:cs="Times New Roman"/>
          <w:color w:val="808080"/>
          <w:spacing w:val="-4"/>
          <w:w w:val="105"/>
          <w:sz w:val="24"/>
          <w:szCs w:val="24"/>
        </w:rPr>
        <w:t xml:space="preserve"> </w:t>
      </w:r>
      <w:r w:rsidRPr="003E5E2F">
        <w:rPr>
          <w:rFonts w:ascii="Times New Roman" w:hAnsi="Times New Roman" w:cs="Times New Roman"/>
          <w:color w:val="808080"/>
          <w:w w:val="105"/>
          <w:sz w:val="24"/>
          <w:szCs w:val="24"/>
        </w:rPr>
        <w:t>the</w:t>
      </w:r>
      <w:r w:rsidRPr="003E5E2F">
        <w:rPr>
          <w:rFonts w:ascii="Times New Roman" w:hAnsi="Times New Roman" w:cs="Times New Roman"/>
          <w:color w:val="808080"/>
          <w:spacing w:val="-3"/>
          <w:w w:val="105"/>
          <w:sz w:val="24"/>
          <w:szCs w:val="24"/>
        </w:rPr>
        <w:t xml:space="preserve"> </w:t>
      </w:r>
      <w:r w:rsidRPr="003E5E2F">
        <w:rPr>
          <w:rFonts w:ascii="Times New Roman" w:hAnsi="Times New Roman" w:cs="Times New Roman"/>
          <w:color w:val="808080"/>
          <w:w w:val="105"/>
          <w:sz w:val="24"/>
          <w:szCs w:val="24"/>
        </w:rPr>
        <w:t>syllabus</w:t>
      </w:r>
      <w:r w:rsidRPr="003E5E2F">
        <w:rPr>
          <w:rFonts w:ascii="Times New Roman" w:hAnsi="Times New Roman" w:cs="Times New Roman"/>
          <w:color w:val="808080"/>
          <w:spacing w:val="-8"/>
          <w:w w:val="105"/>
          <w:sz w:val="24"/>
          <w:szCs w:val="24"/>
        </w:rPr>
        <w:t xml:space="preserve"> </w:t>
      </w:r>
      <w:r w:rsidRPr="003E5E2F">
        <w:rPr>
          <w:rFonts w:ascii="Times New Roman" w:hAnsi="Times New Roman" w:cs="Times New Roman"/>
          <w:color w:val="808080"/>
          <w:w w:val="105"/>
          <w:sz w:val="24"/>
          <w:szCs w:val="24"/>
        </w:rPr>
        <w:t>as</w:t>
      </w:r>
      <w:r w:rsidRPr="003E5E2F">
        <w:rPr>
          <w:rFonts w:ascii="Times New Roman" w:hAnsi="Times New Roman" w:cs="Times New Roman"/>
          <w:color w:val="808080"/>
          <w:spacing w:val="-4"/>
          <w:w w:val="105"/>
          <w:sz w:val="24"/>
          <w:szCs w:val="24"/>
        </w:rPr>
        <w:t xml:space="preserve"> </w:t>
      </w:r>
      <w:r w:rsidRPr="003E5E2F">
        <w:rPr>
          <w:rFonts w:ascii="Times New Roman" w:hAnsi="Times New Roman" w:cs="Times New Roman"/>
          <w:color w:val="808080"/>
          <w:w w:val="105"/>
          <w:sz w:val="24"/>
          <w:szCs w:val="24"/>
        </w:rPr>
        <w:t xml:space="preserve">needed. </w:t>
      </w:r>
      <w:proofErr w:type="gramStart"/>
      <w:r w:rsidRPr="003E5E2F">
        <w:rPr>
          <w:rFonts w:ascii="Times New Roman" w:hAnsi="Times New Roman" w:cs="Times New Roman"/>
          <w:color w:val="808080"/>
          <w:w w:val="105"/>
          <w:sz w:val="24"/>
          <w:szCs w:val="24"/>
        </w:rPr>
        <w:t>In</w:t>
      </w:r>
      <w:r w:rsidRPr="003E5E2F">
        <w:rPr>
          <w:rFonts w:ascii="Times New Roman" w:hAnsi="Times New Roman" w:cs="Times New Roman"/>
          <w:color w:val="808080"/>
          <w:spacing w:val="-4"/>
          <w:w w:val="105"/>
          <w:sz w:val="24"/>
          <w:szCs w:val="24"/>
        </w:rPr>
        <w:t xml:space="preserve"> </w:t>
      </w:r>
      <w:r w:rsidRPr="003E5E2F">
        <w:rPr>
          <w:rFonts w:ascii="Times New Roman" w:hAnsi="Times New Roman" w:cs="Times New Roman"/>
          <w:color w:val="808080"/>
          <w:w w:val="105"/>
          <w:sz w:val="24"/>
          <w:szCs w:val="24"/>
        </w:rPr>
        <w:t>the</w:t>
      </w:r>
      <w:r w:rsidRPr="003E5E2F">
        <w:rPr>
          <w:rFonts w:ascii="Times New Roman" w:hAnsi="Times New Roman" w:cs="Times New Roman"/>
          <w:color w:val="808080"/>
          <w:spacing w:val="-3"/>
          <w:w w:val="105"/>
          <w:sz w:val="24"/>
          <w:szCs w:val="24"/>
        </w:rPr>
        <w:t xml:space="preserve"> </w:t>
      </w:r>
      <w:r w:rsidRPr="003E5E2F">
        <w:rPr>
          <w:rFonts w:ascii="Times New Roman" w:hAnsi="Times New Roman" w:cs="Times New Roman"/>
          <w:color w:val="808080"/>
          <w:w w:val="105"/>
          <w:sz w:val="24"/>
          <w:szCs w:val="24"/>
        </w:rPr>
        <w:t>event</w:t>
      </w:r>
      <w:r w:rsidRPr="003E5E2F">
        <w:rPr>
          <w:rFonts w:ascii="Times New Roman" w:hAnsi="Times New Roman" w:cs="Times New Roman"/>
          <w:color w:val="808080"/>
          <w:spacing w:val="-5"/>
          <w:w w:val="105"/>
          <w:sz w:val="24"/>
          <w:szCs w:val="24"/>
        </w:rPr>
        <w:t xml:space="preserve"> </w:t>
      </w:r>
      <w:r w:rsidRPr="003E5E2F">
        <w:rPr>
          <w:rFonts w:ascii="Times New Roman" w:hAnsi="Times New Roman" w:cs="Times New Roman"/>
          <w:color w:val="808080"/>
          <w:w w:val="105"/>
          <w:sz w:val="24"/>
          <w:szCs w:val="24"/>
        </w:rPr>
        <w:t>that</w:t>
      </w:r>
      <w:proofErr w:type="gramEnd"/>
      <w:r w:rsidRPr="003E5E2F">
        <w:rPr>
          <w:rFonts w:ascii="Times New Roman" w:hAnsi="Times New Roman" w:cs="Times New Roman"/>
          <w:color w:val="808080"/>
          <w:w w:val="105"/>
          <w:sz w:val="24"/>
          <w:szCs w:val="24"/>
        </w:rPr>
        <w:t xml:space="preserve"> changes are deemed necessary, the instructor will inform students at the earliest date possible in class or via university email.</w:t>
      </w:r>
    </w:p>
    <w:p w14:paraId="5163888A" w14:textId="77777777" w:rsidR="00BB1B6D" w:rsidRPr="0088722A" w:rsidRDefault="00BB1B6D" w:rsidP="00BB1B6D">
      <w:pPr>
        <w:autoSpaceDE w:val="0"/>
        <w:autoSpaceDN w:val="0"/>
        <w:adjustRightInd w:val="0"/>
        <w:jc w:val="both"/>
      </w:pPr>
    </w:p>
    <w:p w14:paraId="4150A0C4" w14:textId="7279EE8C" w:rsidR="007815F1" w:rsidRPr="007815F1" w:rsidRDefault="007815F1" w:rsidP="00BB1B6D">
      <w:pPr>
        <w:ind w:right="-14"/>
        <w:jc w:val="both"/>
        <w:rPr>
          <w:rFonts w:ascii="Times New Roman" w:eastAsia="Times New Roman" w:hAnsi="Times New Roman" w:cs="Times New Roman"/>
        </w:rPr>
      </w:pPr>
    </w:p>
    <w:p w14:paraId="5E10DD5F" w14:textId="77777777" w:rsidR="00B111E5" w:rsidRPr="007815F1" w:rsidRDefault="00B111E5" w:rsidP="00DA53DA">
      <w:pPr>
        <w:ind w:right="118"/>
        <w:rPr>
          <w:rFonts w:ascii="Times New Roman" w:hAnsi="Times New Roman" w:cs="Times New Roman"/>
          <w:b/>
          <w:bCs/>
          <w:u w:val="single"/>
        </w:rPr>
      </w:pPr>
    </w:p>
    <w:sectPr w:rsidR="00B111E5" w:rsidRPr="007815F1" w:rsidSect="00B6100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3BC9F" w14:textId="77777777" w:rsidR="00561032" w:rsidRDefault="00561032" w:rsidP="005B3344">
      <w:r>
        <w:separator/>
      </w:r>
    </w:p>
  </w:endnote>
  <w:endnote w:type="continuationSeparator" w:id="0">
    <w:p w14:paraId="34144D1D" w14:textId="77777777" w:rsidR="00561032" w:rsidRDefault="00561032"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bertus Medium">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4FBD4" w14:textId="77777777" w:rsidR="00561032" w:rsidRDefault="00561032" w:rsidP="005B3344">
      <w:r>
        <w:separator/>
      </w:r>
    </w:p>
  </w:footnote>
  <w:footnote w:type="continuationSeparator" w:id="0">
    <w:p w14:paraId="323246D2" w14:textId="77777777" w:rsidR="00561032" w:rsidRDefault="00561032"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8"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54F6D"/>
    <w:multiLevelType w:val="hybridMultilevel"/>
    <w:tmpl w:val="FAF2D908"/>
    <w:numStyleLink w:val="ImportedStyle3"/>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5628"/>
    <w:multiLevelType w:val="hybridMultilevel"/>
    <w:tmpl w:val="10F25F02"/>
    <w:numStyleLink w:val="ImportedStyle1"/>
  </w:abstractNum>
  <w:abstractNum w:abstractNumId="16" w15:restartNumberingAfterBreak="0">
    <w:nsid w:val="46877B83"/>
    <w:multiLevelType w:val="hybridMultilevel"/>
    <w:tmpl w:val="2DE4CAFA"/>
    <w:numStyleLink w:val="ImportedStyle7"/>
  </w:abstractNum>
  <w:abstractNum w:abstractNumId="1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C801160"/>
    <w:multiLevelType w:val="hybridMultilevel"/>
    <w:tmpl w:val="603064E2"/>
    <w:numStyleLink w:val="ImportedStyle5"/>
  </w:abstractNum>
  <w:abstractNum w:abstractNumId="19"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21" w15:restartNumberingAfterBreak="0">
    <w:nsid w:val="5586498A"/>
    <w:multiLevelType w:val="hybridMultilevel"/>
    <w:tmpl w:val="1172AB0C"/>
    <w:numStyleLink w:val="ImportedStyle4"/>
  </w:abstractNum>
  <w:abstractNum w:abstractNumId="22"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741E93"/>
    <w:multiLevelType w:val="hybridMultilevel"/>
    <w:tmpl w:val="5378ADCC"/>
    <w:numStyleLink w:val="ImportedStyle6"/>
  </w:abstractNum>
  <w:abstractNum w:abstractNumId="24"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7ABD76A0"/>
    <w:multiLevelType w:val="hybridMultilevel"/>
    <w:tmpl w:val="09ECFD28"/>
    <w:numStyleLink w:val="ImportedStyle2"/>
  </w:abstractNum>
  <w:abstractNum w:abstractNumId="31"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071140">
    <w:abstractNumId w:val="6"/>
  </w:num>
  <w:num w:numId="2" w16cid:durableId="261767572">
    <w:abstractNumId w:val="2"/>
  </w:num>
  <w:num w:numId="3" w16cid:durableId="1331642276">
    <w:abstractNumId w:val="22"/>
  </w:num>
  <w:num w:numId="4" w16cid:durableId="1820926875">
    <w:abstractNumId w:val="8"/>
  </w:num>
  <w:num w:numId="5" w16cid:durableId="1910117435">
    <w:abstractNumId w:val="15"/>
  </w:num>
  <w:num w:numId="6" w16cid:durableId="901523968">
    <w:abstractNumId w:val="12"/>
  </w:num>
  <w:num w:numId="7" w16cid:durableId="735518546">
    <w:abstractNumId w:val="30"/>
  </w:num>
  <w:num w:numId="8" w16cid:durableId="2039311304">
    <w:abstractNumId w:val="5"/>
  </w:num>
  <w:num w:numId="9" w16cid:durableId="1015618385">
    <w:abstractNumId w:val="10"/>
  </w:num>
  <w:num w:numId="10" w16cid:durableId="1475029217">
    <w:abstractNumId w:val="20"/>
  </w:num>
  <w:num w:numId="11" w16cid:durableId="1957590645">
    <w:abstractNumId w:val="21"/>
  </w:num>
  <w:num w:numId="12" w16cid:durableId="1960794203">
    <w:abstractNumId w:val="21"/>
    <w:lvlOverride w:ilvl="0">
      <w:lvl w:ilvl="0" w:tplc="CA94332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B889FC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CF6C92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AA8F7D2">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1AABA4A">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900248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A68B438">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D6A48F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536D12A">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01335145">
    <w:abstractNumId w:val="27"/>
  </w:num>
  <w:num w:numId="14" w16cid:durableId="2076270319">
    <w:abstractNumId w:val="18"/>
  </w:num>
  <w:num w:numId="15" w16cid:durableId="1972248099">
    <w:abstractNumId w:val="29"/>
  </w:num>
  <w:num w:numId="16" w16cid:durableId="404257805">
    <w:abstractNumId w:val="23"/>
  </w:num>
  <w:num w:numId="17" w16cid:durableId="1607157047">
    <w:abstractNumId w:val="23"/>
    <w:lvlOverride w:ilvl="0">
      <w:startOverride w:val="9"/>
    </w:lvlOverride>
  </w:num>
  <w:num w:numId="18" w16cid:durableId="925041400">
    <w:abstractNumId w:val="21"/>
    <w:lvlOverride w:ilvl="0">
      <w:lvl w:ilvl="0" w:tplc="CA94332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B889FC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CF6C92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AA8F7D2">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1AABA4A">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9002488">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68B438">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6A48FE">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36D12A">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368381202">
    <w:abstractNumId w:val="21"/>
    <w:lvlOverride w:ilvl="0">
      <w:startOverride w:val="1"/>
      <w:lvl w:ilvl="0" w:tplc="CA94332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B889FC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5CF6C92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AA8F7D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1AABA4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9002488">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A68B43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D6A48FE">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536D12A">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50374720">
    <w:abstractNumId w:val="17"/>
  </w:num>
  <w:num w:numId="21" w16cid:durableId="74128231">
    <w:abstractNumId w:val="16"/>
  </w:num>
  <w:num w:numId="22" w16cid:durableId="1042512086">
    <w:abstractNumId w:val="21"/>
    <w:lvlOverride w:ilvl="0">
      <w:startOverride w:val="9"/>
    </w:lvlOverride>
  </w:num>
  <w:num w:numId="23" w16cid:durableId="284834">
    <w:abstractNumId w:val="16"/>
    <w:lvlOverride w:ilvl="0">
      <w:startOverride w:val="4"/>
      <w:lvl w:ilvl="0" w:tplc="A502CEE0">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840874">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F09118">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1F46AFA">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A04619A">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1E68F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D2FCC0">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703B4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AEEC07E">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136410135">
    <w:abstractNumId w:val="0"/>
  </w:num>
  <w:num w:numId="25" w16cid:durableId="1925646911">
    <w:abstractNumId w:val="4"/>
  </w:num>
  <w:num w:numId="26" w16cid:durableId="1526015672">
    <w:abstractNumId w:val="13"/>
  </w:num>
  <w:num w:numId="27" w16cid:durableId="913971786">
    <w:abstractNumId w:val="14"/>
  </w:num>
  <w:num w:numId="28" w16cid:durableId="1937054832">
    <w:abstractNumId w:val="19"/>
  </w:num>
  <w:num w:numId="29" w16cid:durableId="1770541362">
    <w:abstractNumId w:val="31"/>
  </w:num>
  <w:num w:numId="30" w16cid:durableId="1068304462">
    <w:abstractNumId w:val="25"/>
  </w:num>
  <w:num w:numId="31" w16cid:durableId="1754667699">
    <w:abstractNumId w:val="24"/>
  </w:num>
  <w:num w:numId="32" w16cid:durableId="33584398">
    <w:abstractNumId w:val="3"/>
  </w:num>
  <w:num w:numId="33" w16cid:durableId="1200821071">
    <w:abstractNumId w:val="28"/>
  </w:num>
  <w:num w:numId="34" w16cid:durableId="524515219">
    <w:abstractNumId w:val="9"/>
  </w:num>
  <w:num w:numId="35" w16cid:durableId="1661617015">
    <w:abstractNumId w:val="7"/>
  </w:num>
  <w:num w:numId="36" w16cid:durableId="2001276480">
    <w:abstractNumId w:val="11"/>
  </w:num>
  <w:num w:numId="37" w16cid:durableId="1699742804">
    <w:abstractNumId w:val="1"/>
  </w:num>
  <w:num w:numId="38" w16cid:durableId="12279113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73BCC"/>
    <w:rsid w:val="0008127C"/>
    <w:rsid w:val="00097BA9"/>
    <w:rsid w:val="000A2207"/>
    <w:rsid w:val="000A2EF5"/>
    <w:rsid w:val="000D2901"/>
    <w:rsid w:val="000E00CC"/>
    <w:rsid w:val="000E0878"/>
    <w:rsid w:val="001019BB"/>
    <w:rsid w:val="00105F42"/>
    <w:rsid w:val="0011455A"/>
    <w:rsid w:val="00121CC6"/>
    <w:rsid w:val="0014610F"/>
    <w:rsid w:val="0014747C"/>
    <w:rsid w:val="001508B7"/>
    <w:rsid w:val="00155DB3"/>
    <w:rsid w:val="0015606C"/>
    <w:rsid w:val="001600E0"/>
    <w:rsid w:val="001765E2"/>
    <w:rsid w:val="00181805"/>
    <w:rsid w:val="001B0A5B"/>
    <w:rsid w:val="001C31D3"/>
    <w:rsid w:val="001E2984"/>
    <w:rsid w:val="00274D06"/>
    <w:rsid w:val="002871CD"/>
    <w:rsid w:val="002B22BD"/>
    <w:rsid w:val="002C0686"/>
    <w:rsid w:val="002C15D0"/>
    <w:rsid w:val="002D1D47"/>
    <w:rsid w:val="003043FB"/>
    <w:rsid w:val="00304B1F"/>
    <w:rsid w:val="00312663"/>
    <w:rsid w:val="003172B0"/>
    <w:rsid w:val="003243C9"/>
    <w:rsid w:val="003252AF"/>
    <w:rsid w:val="003461D6"/>
    <w:rsid w:val="00356E2B"/>
    <w:rsid w:val="003806FC"/>
    <w:rsid w:val="003836EB"/>
    <w:rsid w:val="003A59D6"/>
    <w:rsid w:val="003A6FAA"/>
    <w:rsid w:val="003E29FD"/>
    <w:rsid w:val="003E4A7A"/>
    <w:rsid w:val="003E5E2F"/>
    <w:rsid w:val="00405403"/>
    <w:rsid w:val="00410DBD"/>
    <w:rsid w:val="00423F49"/>
    <w:rsid w:val="004471A6"/>
    <w:rsid w:val="00450C0D"/>
    <w:rsid w:val="00461094"/>
    <w:rsid w:val="004804CE"/>
    <w:rsid w:val="004824BD"/>
    <w:rsid w:val="004B5129"/>
    <w:rsid w:val="004C5972"/>
    <w:rsid w:val="004F68A9"/>
    <w:rsid w:val="0050363D"/>
    <w:rsid w:val="00510F2C"/>
    <w:rsid w:val="00520E13"/>
    <w:rsid w:val="00521370"/>
    <w:rsid w:val="005430DF"/>
    <w:rsid w:val="00544220"/>
    <w:rsid w:val="00544A60"/>
    <w:rsid w:val="00561032"/>
    <w:rsid w:val="005804DC"/>
    <w:rsid w:val="00591078"/>
    <w:rsid w:val="00591601"/>
    <w:rsid w:val="005A1FCA"/>
    <w:rsid w:val="005B3344"/>
    <w:rsid w:val="005C262F"/>
    <w:rsid w:val="005C437E"/>
    <w:rsid w:val="005C587C"/>
    <w:rsid w:val="005E0750"/>
    <w:rsid w:val="005F1CB9"/>
    <w:rsid w:val="005F4E66"/>
    <w:rsid w:val="00610188"/>
    <w:rsid w:val="0061028C"/>
    <w:rsid w:val="00625A38"/>
    <w:rsid w:val="00633ADB"/>
    <w:rsid w:val="00644783"/>
    <w:rsid w:val="006530A1"/>
    <w:rsid w:val="00665B01"/>
    <w:rsid w:val="00676EEB"/>
    <w:rsid w:val="0068069A"/>
    <w:rsid w:val="00690728"/>
    <w:rsid w:val="006960F6"/>
    <w:rsid w:val="006A44F2"/>
    <w:rsid w:val="006C4B7C"/>
    <w:rsid w:val="006F013B"/>
    <w:rsid w:val="006F0576"/>
    <w:rsid w:val="00720F47"/>
    <w:rsid w:val="007234FE"/>
    <w:rsid w:val="00744274"/>
    <w:rsid w:val="0075517C"/>
    <w:rsid w:val="00761545"/>
    <w:rsid w:val="00766D6C"/>
    <w:rsid w:val="007815F1"/>
    <w:rsid w:val="00792128"/>
    <w:rsid w:val="007B3CAD"/>
    <w:rsid w:val="007B7C45"/>
    <w:rsid w:val="007C40B5"/>
    <w:rsid w:val="007D2070"/>
    <w:rsid w:val="007D4972"/>
    <w:rsid w:val="0080290F"/>
    <w:rsid w:val="008108E5"/>
    <w:rsid w:val="00813D9D"/>
    <w:rsid w:val="00832234"/>
    <w:rsid w:val="0085084F"/>
    <w:rsid w:val="0086067B"/>
    <w:rsid w:val="008A07EE"/>
    <w:rsid w:val="008A246A"/>
    <w:rsid w:val="008B4F53"/>
    <w:rsid w:val="008B537C"/>
    <w:rsid w:val="008D18A2"/>
    <w:rsid w:val="008D671C"/>
    <w:rsid w:val="008E6116"/>
    <w:rsid w:val="008F1D5A"/>
    <w:rsid w:val="00903F7F"/>
    <w:rsid w:val="009201F6"/>
    <w:rsid w:val="009254D2"/>
    <w:rsid w:val="0092728D"/>
    <w:rsid w:val="00927465"/>
    <w:rsid w:val="00960403"/>
    <w:rsid w:val="00964C28"/>
    <w:rsid w:val="00972594"/>
    <w:rsid w:val="00974CD4"/>
    <w:rsid w:val="009B1DB4"/>
    <w:rsid w:val="009E3BA2"/>
    <w:rsid w:val="009E47D8"/>
    <w:rsid w:val="009F5D70"/>
    <w:rsid w:val="00A300B0"/>
    <w:rsid w:val="00A438CF"/>
    <w:rsid w:val="00A51EAD"/>
    <w:rsid w:val="00A661D2"/>
    <w:rsid w:val="00A952FB"/>
    <w:rsid w:val="00AD6707"/>
    <w:rsid w:val="00AE1335"/>
    <w:rsid w:val="00AE5480"/>
    <w:rsid w:val="00AE6604"/>
    <w:rsid w:val="00B111E5"/>
    <w:rsid w:val="00B15A78"/>
    <w:rsid w:val="00B163B5"/>
    <w:rsid w:val="00B265EB"/>
    <w:rsid w:val="00B34B17"/>
    <w:rsid w:val="00B3650F"/>
    <w:rsid w:val="00B408F3"/>
    <w:rsid w:val="00B44455"/>
    <w:rsid w:val="00B45663"/>
    <w:rsid w:val="00B4697F"/>
    <w:rsid w:val="00B510FE"/>
    <w:rsid w:val="00B6100E"/>
    <w:rsid w:val="00B73D03"/>
    <w:rsid w:val="00B76154"/>
    <w:rsid w:val="00B91073"/>
    <w:rsid w:val="00BA0EA2"/>
    <w:rsid w:val="00BA67D2"/>
    <w:rsid w:val="00BB1B6D"/>
    <w:rsid w:val="00BB3D25"/>
    <w:rsid w:val="00BD2223"/>
    <w:rsid w:val="00BD731B"/>
    <w:rsid w:val="00BF2A53"/>
    <w:rsid w:val="00BF5865"/>
    <w:rsid w:val="00C13DEE"/>
    <w:rsid w:val="00C93FBA"/>
    <w:rsid w:val="00C95C4F"/>
    <w:rsid w:val="00CB2818"/>
    <w:rsid w:val="00CB5494"/>
    <w:rsid w:val="00CD3563"/>
    <w:rsid w:val="00D00998"/>
    <w:rsid w:val="00D0370C"/>
    <w:rsid w:val="00D05D78"/>
    <w:rsid w:val="00D13F56"/>
    <w:rsid w:val="00D260F4"/>
    <w:rsid w:val="00D33913"/>
    <w:rsid w:val="00D35080"/>
    <w:rsid w:val="00D45973"/>
    <w:rsid w:val="00D713B1"/>
    <w:rsid w:val="00D74B31"/>
    <w:rsid w:val="00D76363"/>
    <w:rsid w:val="00D87270"/>
    <w:rsid w:val="00D91D11"/>
    <w:rsid w:val="00D965A3"/>
    <w:rsid w:val="00DA53DA"/>
    <w:rsid w:val="00DC5C5D"/>
    <w:rsid w:val="00DC7413"/>
    <w:rsid w:val="00DD0831"/>
    <w:rsid w:val="00DD43BF"/>
    <w:rsid w:val="00DD7246"/>
    <w:rsid w:val="00DF4B4C"/>
    <w:rsid w:val="00DF543E"/>
    <w:rsid w:val="00E01965"/>
    <w:rsid w:val="00E2503A"/>
    <w:rsid w:val="00EA230E"/>
    <w:rsid w:val="00ED5AA3"/>
    <w:rsid w:val="00F155B3"/>
    <w:rsid w:val="00F2533F"/>
    <w:rsid w:val="00F35A20"/>
    <w:rsid w:val="00F35B83"/>
    <w:rsid w:val="00F50811"/>
    <w:rsid w:val="00F52F37"/>
    <w:rsid w:val="00F74526"/>
    <w:rsid w:val="00F76277"/>
    <w:rsid w:val="00F7663B"/>
    <w:rsid w:val="00F87833"/>
    <w:rsid w:val="00F90177"/>
    <w:rsid w:val="00F95C5A"/>
    <w:rsid w:val="00FA75D5"/>
    <w:rsid w:val="00FD5404"/>
    <w:rsid w:val="00FF2C0B"/>
    <w:rsid w:val="00FF5DA2"/>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1">
    <w:name w:val="heading 1"/>
    <w:basedOn w:val="Normal"/>
    <w:next w:val="Normal"/>
    <w:link w:val="Heading1Char"/>
    <w:uiPriority w:val="9"/>
    <w:qFormat/>
    <w:rsid w:val="00BB1B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 w:type="character" w:customStyle="1" w:styleId="Heading1Char">
    <w:name w:val="Heading 1 Char"/>
    <w:basedOn w:val="DefaultParagraphFont"/>
    <w:link w:val="Heading1"/>
    <w:uiPriority w:val="9"/>
    <w:rsid w:val="00BB1B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S0020@auburn.edu" TargetMode="External"/><Relationship Id="rId13" Type="http://schemas.openxmlformats.org/officeDocument/2006/relationships/hyperlink" Target="https://studentaffairs.auburn.edu/ac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ffairs.auburn.edu/acs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uburn.edu/academic/provost/academic-honesty/" TargetMode="External"/><Relationship Id="rId4" Type="http://schemas.openxmlformats.org/officeDocument/2006/relationships/settings" Target="settings.xml"/><Relationship Id="rId9" Type="http://schemas.openxmlformats.org/officeDocument/2006/relationships/hyperlink" Target="mailto:emailsona@auburn.edu" TargetMode="External"/><Relationship Id="rId14" Type="http://schemas.openxmlformats.org/officeDocument/2006/relationships/hyperlink" Target="https://studentaffairs.auburn.edu/safe-har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Trenton Singletary</cp:lastModifiedBy>
  <cp:revision>8</cp:revision>
  <dcterms:created xsi:type="dcterms:W3CDTF">2026-01-06T23:01:00Z</dcterms:created>
  <dcterms:modified xsi:type="dcterms:W3CDTF">2026-01-06T23:46:00Z</dcterms:modified>
</cp:coreProperties>
</file>