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9819" w14:textId="77777777" w:rsidR="00005B73" w:rsidRDefault="00005B73" w:rsidP="00005B73">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1220A941" w14:textId="22396668" w:rsidR="003307E8" w:rsidRDefault="00005B73" w:rsidP="00B360B2">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3997C123" w14:textId="6D087625" w:rsidR="00543AB5" w:rsidRDefault="00543AB5" w:rsidP="00543AB5">
      <w:pPr>
        <w:pStyle w:val="NoSpacing"/>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Spring 202</w:t>
      </w:r>
      <w:r w:rsidR="009E727A">
        <w:rPr>
          <w:rFonts w:ascii="Times New Roman" w:eastAsia="Times New Roman" w:hAnsi="Times New Roman" w:cs="Times New Roman"/>
          <w:b/>
          <w:bCs/>
          <w:sz w:val="32"/>
          <w:szCs w:val="32"/>
        </w:rPr>
        <w:t>6</w:t>
      </w:r>
    </w:p>
    <w:p w14:paraId="00000003" w14:textId="312D0830" w:rsidR="00582F08" w:rsidRPr="003307E8" w:rsidRDefault="002D4B70" w:rsidP="003307E8">
      <w:pPr>
        <w:pStyle w:val="NoSpacing"/>
        <w:numPr>
          <w:ilvl w:val="0"/>
          <w:numId w:val="13"/>
        </w:numPr>
        <w:rPr>
          <w:rFonts w:ascii="Times New Roman" w:eastAsia="Times New Roman" w:hAnsi="Times New Roman" w:cs="Times New Roman"/>
          <w:b/>
          <w:bCs/>
          <w:sz w:val="32"/>
          <w:szCs w:val="32"/>
        </w:rPr>
      </w:pPr>
      <w:r w:rsidRPr="003307E8">
        <w:rPr>
          <w:rFonts w:ascii="Times New Roman" w:eastAsia="Times New Roman" w:hAnsi="Times New Roman" w:cs="Times New Roman"/>
          <w:color w:val="000000"/>
          <w:sz w:val="24"/>
          <w:szCs w:val="24"/>
        </w:rPr>
        <w:t xml:space="preserve">  </w:t>
      </w:r>
    </w:p>
    <w:tbl>
      <w:tblPr>
        <w:tblStyle w:val="TableGrid"/>
        <w:tblW w:w="9265" w:type="dxa"/>
        <w:tblInd w:w="90" w:type="dxa"/>
        <w:tblLayout w:type="fixed"/>
        <w:tblLook w:val="04A0" w:firstRow="1" w:lastRow="0" w:firstColumn="1" w:lastColumn="0" w:noHBand="0" w:noVBand="1"/>
      </w:tblPr>
      <w:tblGrid>
        <w:gridCol w:w="3120"/>
        <w:gridCol w:w="6145"/>
      </w:tblGrid>
      <w:tr w:rsidR="0072113A" w14:paraId="06F3E496" w14:textId="77777777" w:rsidTr="00034D21">
        <w:tc>
          <w:tcPr>
            <w:tcW w:w="312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6145" w:type="dxa"/>
            <w:shd w:val="clear" w:color="auto" w:fill="EAE5EB"/>
          </w:tcPr>
          <w:p w14:paraId="7B550027" w14:textId="4F8BFB9E" w:rsidR="0072113A" w:rsidRDefault="0025652B" w:rsidP="00034D21">
            <w:pPr>
              <w:spacing w:line="259" w:lineRule="auto"/>
              <w:rPr>
                <w:rFonts w:ascii="Times New Roman" w:eastAsia="Times New Roman" w:hAnsi="Times New Roman" w:cs="Times New Roman"/>
                <w:b/>
                <w:bCs/>
                <w:sz w:val="24"/>
                <w:szCs w:val="24"/>
              </w:rPr>
            </w:pPr>
            <w:r w:rsidRPr="0025652B">
              <w:rPr>
                <w:rFonts w:ascii="Times New Roman" w:eastAsia="Times New Roman" w:hAnsi="Times New Roman" w:cs="Times New Roman"/>
                <w:b/>
                <w:bCs/>
                <w:sz w:val="24"/>
                <w:szCs w:val="24"/>
              </w:rPr>
              <w:t>COUN 7950-001/D01</w:t>
            </w:r>
          </w:p>
        </w:tc>
      </w:tr>
      <w:tr w:rsidR="0072113A" w14:paraId="4C09D0EB" w14:textId="77777777" w:rsidTr="00034D21">
        <w:tc>
          <w:tcPr>
            <w:tcW w:w="312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6145" w:type="dxa"/>
          </w:tcPr>
          <w:p w14:paraId="17CA6ED0" w14:textId="57B0349F" w:rsidR="0072113A" w:rsidRDefault="0025652B"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Emerging Adulthood &amp; Transition in Rehabilitation</w:t>
            </w:r>
            <w:r w:rsidR="001E19CB">
              <w:rPr>
                <w:rFonts w:ascii="Times New Roman" w:eastAsia="Times New Roman" w:hAnsi="Times New Roman" w:cs="Times New Roman"/>
                <w:b/>
                <w:bCs/>
                <w:sz w:val="24"/>
                <w:szCs w:val="24"/>
              </w:rPr>
              <w:t xml:space="preserve"> </w:t>
            </w:r>
          </w:p>
        </w:tc>
      </w:tr>
      <w:tr w:rsidR="0072113A" w14:paraId="5AA6F9A4" w14:textId="77777777" w:rsidTr="00034D21">
        <w:tc>
          <w:tcPr>
            <w:tcW w:w="312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6145"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034D21">
        <w:tc>
          <w:tcPr>
            <w:tcW w:w="312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6145" w:type="dxa"/>
          </w:tcPr>
          <w:p w14:paraId="43BD2769" w14:textId="13C5D9E0"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None</w:t>
            </w:r>
            <w:r w:rsidR="0025652B">
              <w:rPr>
                <w:rFonts w:ascii="Times New Roman" w:eastAsia="Times New Roman" w:hAnsi="Times New Roman" w:cs="Times New Roman"/>
                <w:sz w:val="24"/>
                <w:szCs w:val="24"/>
              </w:rPr>
              <w:t>/enrolled in Rehabilitation Counseling Program</w:t>
            </w:r>
          </w:p>
        </w:tc>
      </w:tr>
      <w:tr w:rsidR="003307E8" w14:paraId="1D30B277" w14:textId="77777777" w:rsidTr="00034D21">
        <w:tc>
          <w:tcPr>
            <w:tcW w:w="3120" w:type="dxa"/>
          </w:tcPr>
          <w:p w14:paraId="40198E06" w14:textId="7FCCF730"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Instructor:</w:t>
            </w:r>
          </w:p>
        </w:tc>
        <w:tc>
          <w:tcPr>
            <w:tcW w:w="6145" w:type="dxa"/>
          </w:tcPr>
          <w:p w14:paraId="2F6A544C" w14:textId="5FB437ED"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Denise Bozek</w:t>
            </w:r>
            <w:r w:rsidR="00F53E93">
              <w:rPr>
                <w:rFonts w:ascii="Times New Roman" w:eastAsia="Times New Roman" w:hAnsi="Times New Roman" w:cs="Times New Roman"/>
                <w:sz w:val="24"/>
                <w:szCs w:val="24"/>
              </w:rPr>
              <w:t xml:space="preserve">, PhD, </w:t>
            </w:r>
            <w:r w:rsidR="00797403">
              <w:rPr>
                <w:rFonts w:ascii="Times New Roman" w:eastAsia="Times New Roman" w:hAnsi="Times New Roman" w:cs="Times New Roman"/>
                <w:sz w:val="24"/>
                <w:szCs w:val="24"/>
              </w:rPr>
              <w:t xml:space="preserve">ALC, </w:t>
            </w:r>
            <w:r w:rsidR="00F53E93">
              <w:rPr>
                <w:rFonts w:ascii="Times New Roman" w:eastAsia="Times New Roman" w:hAnsi="Times New Roman" w:cs="Times New Roman"/>
                <w:sz w:val="24"/>
                <w:szCs w:val="24"/>
              </w:rPr>
              <w:t>NCC, CRC</w:t>
            </w:r>
          </w:p>
        </w:tc>
      </w:tr>
      <w:tr w:rsidR="00E556E1" w14:paraId="51333FCC" w14:textId="77777777" w:rsidTr="00034D21">
        <w:tc>
          <w:tcPr>
            <w:tcW w:w="3120" w:type="dxa"/>
          </w:tcPr>
          <w:p w14:paraId="134818E9" w14:textId="78961168" w:rsidR="00E556E1" w:rsidRDefault="00E556E1"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6145" w:type="dxa"/>
          </w:tcPr>
          <w:p w14:paraId="4FF04FD3" w14:textId="08A2071E" w:rsidR="00E556E1" w:rsidRDefault="00E556E1" w:rsidP="00034D21">
            <w:pPr>
              <w:rPr>
                <w:rFonts w:ascii="Times New Roman" w:eastAsia="Times New Roman" w:hAnsi="Times New Roman" w:cs="Times New Roman"/>
                <w:sz w:val="24"/>
                <w:szCs w:val="24"/>
              </w:rPr>
            </w:pPr>
            <w:hyperlink r:id="rId5" w:history="1">
              <w:r w:rsidRPr="00E4613B">
                <w:rPr>
                  <w:rStyle w:val="Hyperlink"/>
                  <w:rFonts w:ascii="Times New Roman" w:eastAsia="Times New Roman" w:hAnsi="Times New Roman" w:cs="Times New Roman"/>
                  <w:sz w:val="24"/>
                  <w:szCs w:val="24"/>
                </w:rPr>
                <w:t>dcb0065@auburn.edu</w:t>
              </w:r>
            </w:hyperlink>
            <w:r>
              <w:rPr>
                <w:rFonts w:ascii="Times New Roman" w:eastAsia="Times New Roman" w:hAnsi="Times New Roman" w:cs="Times New Roman"/>
                <w:sz w:val="24"/>
                <w:szCs w:val="24"/>
              </w:rPr>
              <w:t xml:space="preserve"> </w:t>
            </w:r>
          </w:p>
        </w:tc>
      </w:tr>
      <w:tr w:rsidR="003307E8" w14:paraId="3F1BA513" w14:textId="77777777" w:rsidTr="00034D21">
        <w:tc>
          <w:tcPr>
            <w:tcW w:w="312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6145" w:type="dxa"/>
          </w:tcPr>
          <w:p w14:paraId="153220A9" w14:textId="77F83EAA" w:rsidR="003307E8" w:rsidRPr="74185548" w:rsidRDefault="00797403"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Spring</w:t>
            </w:r>
            <w:r w:rsidR="003307E8">
              <w:rPr>
                <w:rFonts w:ascii="Times New Roman" w:eastAsia="Times New Roman" w:hAnsi="Times New Roman" w:cs="Times New Roman"/>
                <w:sz w:val="24"/>
                <w:szCs w:val="24"/>
              </w:rPr>
              <w:t xml:space="preserve"> 202</w:t>
            </w:r>
            <w:r w:rsidR="009E727A">
              <w:rPr>
                <w:rFonts w:ascii="Times New Roman" w:eastAsia="Times New Roman" w:hAnsi="Times New Roman" w:cs="Times New Roman"/>
                <w:sz w:val="24"/>
                <w:szCs w:val="24"/>
              </w:rPr>
              <w:t>6</w:t>
            </w:r>
          </w:p>
        </w:tc>
      </w:tr>
      <w:tr w:rsidR="0025652B" w14:paraId="49408E6A" w14:textId="77777777" w:rsidTr="00034D21">
        <w:tc>
          <w:tcPr>
            <w:tcW w:w="3120" w:type="dxa"/>
          </w:tcPr>
          <w:p w14:paraId="72DF4E77" w14:textId="1838B228" w:rsidR="0025652B" w:rsidRDefault="0025652B"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Time/Location</w:t>
            </w:r>
          </w:p>
        </w:tc>
        <w:tc>
          <w:tcPr>
            <w:tcW w:w="6145" w:type="dxa"/>
          </w:tcPr>
          <w:p w14:paraId="7BD22E20" w14:textId="41645602" w:rsidR="0025652B" w:rsidRDefault="009E727A"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4:00</w:t>
            </w:r>
            <w:r w:rsidR="00543A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EDUC 2118 </w:t>
            </w:r>
            <w:r w:rsidR="0025652B">
              <w:rPr>
                <w:rFonts w:ascii="Times New Roman" w:eastAsia="Times New Roman" w:hAnsi="Times New Roman" w:cs="Times New Roman"/>
                <w:sz w:val="24"/>
                <w:szCs w:val="24"/>
              </w:rPr>
              <w:t>(recorded lectures on Canvas)</w:t>
            </w:r>
          </w:p>
        </w:tc>
      </w:tr>
    </w:tbl>
    <w:p w14:paraId="1BD9CC7D" w14:textId="38003BF4" w:rsidR="00543AB5" w:rsidRPr="00797403" w:rsidRDefault="002D4B70" w:rsidP="003307E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B53E4FD" w14:textId="6AE548D6" w:rsidR="003307E8" w:rsidRDefault="0025652B" w:rsidP="00543AB5">
      <w:pPr>
        <w:pStyle w:val="ListParagraph"/>
        <w:numPr>
          <w:ilvl w:val="0"/>
          <w:numId w:val="13"/>
        </w:numPr>
        <w:spacing w:before="240" w:line="240" w:lineRule="auto"/>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t>Date syllabus prepared</w:t>
      </w:r>
      <w:r w:rsidR="003307E8" w:rsidRPr="003307E8">
        <w:rPr>
          <w:rFonts w:ascii="Times New Roman" w:eastAsia="Times New Roman" w:hAnsi="Times New Roman" w:cs="Times New Roman"/>
          <w:b/>
          <w:bCs/>
          <w:i/>
          <w:iCs/>
          <w:sz w:val="28"/>
          <w:szCs w:val="28"/>
          <w:u w:val="single"/>
        </w:rPr>
        <w:t>:</w:t>
      </w:r>
    </w:p>
    <w:p w14:paraId="59EF60BF" w14:textId="0CCC5645" w:rsidR="00543AB5" w:rsidRPr="0025652B" w:rsidRDefault="0025652B" w:rsidP="00543AB5">
      <w:pPr>
        <w:spacing w:before="240" w:line="240" w:lineRule="auto"/>
        <w:rPr>
          <w:rFonts w:ascii="Times New Roman" w:eastAsia="Times New Roman" w:hAnsi="Times New Roman" w:cs="Times New Roman"/>
          <w:sz w:val="24"/>
          <w:szCs w:val="24"/>
        </w:rPr>
      </w:pPr>
      <w:proofErr w:type="gramStart"/>
      <w:r w:rsidRPr="0025652B">
        <w:rPr>
          <w:rFonts w:ascii="Times New Roman" w:eastAsia="Times New Roman" w:hAnsi="Times New Roman" w:cs="Times New Roman"/>
          <w:sz w:val="24"/>
          <w:szCs w:val="24"/>
        </w:rPr>
        <w:t>November,</w:t>
      </w:r>
      <w:proofErr w:type="gramEnd"/>
      <w:r w:rsidRPr="0025652B">
        <w:rPr>
          <w:rFonts w:ascii="Times New Roman" w:eastAsia="Times New Roman" w:hAnsi="Times New Roman" w:cs="Times New Roman"/>
          <w:sz w:val="24"/>
          <w:szCs w:val="24"/>
        </w:rPr>
        <w:t xml:space="preserve"> 2014; revised </w:t>
      </w:r>
      <w:proofErr w:type="gramStart"/>
      <w:r w:rsidRPr="0025652B">
        <w:rPr>
          <w:rFonts w:ascii="Times New Roman" w:eastAsia="Times New Roman" w:hAnsi="Times New Roman" w:cs="Times New Roman"/>
          <w:sz w:val="24"/>
          <w:szCs w:val="24"/>
        </w:rPr>
        <w:t>January,</w:t>
      </w:r>
      <w:proofErr w:type="gramEnd"/>
      <w:r w:rsidRPr="0025652B">
        <w:rPr>
          <w:rFonts w:ascii="Times New Roman" w:eastAsia="Times New Roman" w:hAnsi="Times New Roman" w:cs="Times New Roman"/>
          <w:sz w:val="24"/>
          <w:szCs w:val="24"/>
        </w:rPr>
        <w:t xml:space="preserve"> 2015; revised </w:t>
      </w:r>
      <w:proofErr w:type="gramStart"/>
      <w:r w:rsidRPr="0025652B">
        <w:rPr>
          <w:rFonts w:ascii="Times New Roman" w:eastAsia="Times New Roman" w:hAnsi="Times New Roman" w:cs="Times New Roman"/>
          <w:sz w:val="24"/>
          <w:szCs w:val="24"/>
        </w:rPr>
        <w:t>January,</w:t>
      </w:r>
      <w:proofErr w:type="gramEnd"/>
      <w:r w:rsidRPr="0025652B">
        <w:rPr>
          <w:rFonts w:ascii="Times New Roman" w:eastAsia="Times New Roman" w:hAnsi="Times New Roman" w:cs="Times New Roman"/>
          <w:sz w:val="24"/>
          <w:szCs w:val="24"/>
        </w:rPr>
        <w:t xml:space="preserve"> 2016; revised January 2017, updated January 2018; updated January 2019; updated May 2021, updated December 2022; updated November 2023</w:t>
      </w:r>
      <w:r>
        <w:rPr>
          <w:rFonts w:ascii="Times New Roman" w:eastAsia="Times New Roman" w:hAnsi="Times New Roman" w:cs="Times New Roman"/>
          <w:sz w:val="24"/>
          <w:szCs w:val="24"/>
        </w:rPr>
        <w:t>; updated December 2023</w:t>
      </w:r>
      <w:r w:rsidR="00543AB5">
        <w:rPr>
          <w:rFonts w:ascii="Times New Roman" w:eastAsia="Times New Roman" w:hAnsi="Times New Roman" w:cs="Times New Roman"/>
          <w:sz w:val="24"/>
          <w:szCs w:val="24"/>
        </w:rPr>
        <w:t>; updated December 2024</w:t>
      </w:r>
      <w:r w:rsidR="009E727A">
        <w:rPr>
          <w:rFonts w:ascii="Times New Roman" w:eastAsia="Times New Roman" w:hAnsi="Times New Roman" w:cs="Times New Roman"/>
          <w:sz w:val="24"/>
          <w:szCs w:val="24"/>
        </w:rPr>
        <w:t>; updated November 2025</w:t>
      </w:r>
    </w:p>
    <w:p w14:paraId="38607A69" w14:textId="65C6B509" w:rsidR="0025652B" w:rsidRDefault="0025652B" w:rsidP="003307E8">
      <w:pPr>
        <w:pStyle w:val="ListParagraph"/>
        <w:numPr>
          <w:ilvl w:val="0"/>
          <w:numId w:val="13"/>
        </w:numPr>
        <w:spacing w:line="240" w:lineRule="auto"/>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t>Textbook:</w:t>
      </w:r>
    </w:p>
    <w:p w14:paraId="2AE12025" w14:textId="77777777" w:rsidR="00543AB5" w:rsidRDefault="0025652B" w:rsidP="0025652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color w:val="000000"/>
        </w:rPr>
      </w:pPr>
      <w:r w:rsidRPr="0025652B">
        <w:rPr>
          <w:bCs/>
          <w:color w:val="000000"/>
        </w:rPr>
        <w:t xml:space="preserve">Required: </w:t>
      </w:r>
    </w:p>
    <w:p w14:paraId="6E5E8AF4" w14:textId="6C08DBB2" w:rsidR="0025652B" w:rsidRPr="0025652B" w:rsidRDefault="0025652B" w:rsidP="0025652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000000"/>
        </w:rPr>
      </w:pPr>
      <w:r w:rsidRPr="0025652B">
        <w:rPr>
          <w:bCs/>
          <w:color w:val="000000"/>
        </w:rPr>
        <w:t xml:space="preserve">Wehman, P.  (2013). </w:t>
      </w:r>
      <w:r w:rsidRPr="0025652B">
        <w:rPr>
          <w:bCs/>
          <w:i/>
          <w:color w:val="000000"/>
        </w:rPr>
        <w:t>Life Beyond the Classroom:</w:t>
      </w:r>
      <w:r w:rsidRPr="0025652B">
        <w:rPr>
          <w:bCs/>
          <w:color w:val="000000"/>
        </w:rPr>
        <w:t xml:space="preserve"> </w:t>
      </w:r>
      <w:r w:rsidRPr="0025652B">
        <w:rPr>
          <w:bCs/>
          <w:i/>
          <w:color w:val="000000"/>
        </w:rPr>
        <w:t>Transition Strategies for young people with disabilities.</w:t>
      </w:r>
      <w:r w:rsidRPr="0025652B">
        <w:rPr>
          <w:bCs/>
          <w:color w:val="000000"/>
        </w:rPr>
        <w:t xml:space="preserve"> Baltimore, MD: Paul H. Brookes Publishing Co.</w:t>
      </w:r>
    </w:p>
    <w:p w14:paraId="3C05AD39" w14:textId="77777777" w:rsidR="0025652B" w:rsidRPr="0025652B" w:rsidRDefault="0025652B" w:rsidP="0025652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p>
    <w:p w14:paraId="68BF4880" w14:textId="77777777" w:rsidR="00543AB5" w:rsidRDefault="0025652B" w:rsidP="00543AB5">
      <w:pPr>
        <w:spacing w:after="0" w:line="240" w:lineRule="auto"/>
        <w:rPr>
          <w:rFonts w:ascii="Times New Roman" w:hAnsi="Times New Roman" w:cs="Times New Roman"/>
          <w:color w:val="000000"/>
          <w:sz w:val="24"/>
          <w:szCs w:val="24"/>
          <w:shd w:val="clear" w:color="auto" w:fill="FFFFFF"/>
        </w:rPr>
      </w:pPr>
      <w:r w:rsidRPr="0025652B">
        <w:rPr>
          <w:rFonts w:ascii="Times New Roman" w:hAnsi="Times New Roman" w:cs="Times New Roman"/>
          <w:color w:val="000000"/>
          <w:sz w:val="24"/>
          <w:szCs w:val="24"/>
          <w:shd w:val="clear" w:color="auto" w:fill="FFFFFF"/>
        </w:rPr>
        <w:t xml:space="preserve">Recommended: </w:t>
      </w:r>
    </w:p>
    <w:p w14:paraId="40D343D7" w14:textId="199AF540" w:rsidR="0025652B" w:rsidRPr="0025652B" w:rsidRDefault="0025652B" w:rsidP="00543AB5">
      <w:pPr>
        <w:spacing w:after="0" w:line="240" w:lineRule="auto"/>
        <w:rPr>
          <w:rFonts w:ascii="Times New Roman" w:hAnsi="Times New Roman" w:cs="Times New Roman"/>
          <w:i/>
          <w:iCs/>
          <w:color w:val="000000"/>
          <w:sz w:val="24"/>
          <w:szCs w:val="24"/>
          <w:shd w:val="clear" w:color="auto" w:fill="FFFFFF"/>
        </w:rPr>
      </w:pPr>
      <w:r w:rsidRPr="0025652B">
        <w:rPr>
          <w:rFonts w:ascii="Times New Roman" w:hAnsi="Times New Roman" w:cs="Times New Roman"/>
          <w:color w:val="000000"/>
          <w:sz w:val="24"/>
          <w:szCs w:val="24"/>
          <w:shd w:val="clear" w:color="auto" w:fill="FFFFFF"/>
        </w:rPr>
        <w:t>Arnett, J.J. &amp; Tanner, J.T. (Eds.). (2006).</w:t>
      </w:r>
      <w:r w:rsidRPr="0025652B">
        <w:rPr>
          <w:rStyle w:val="apple-converted-space"/>
          <w:rFonts w:ascii="Times New Roman" w:hAnsi="Times New Roman" w:cs="Times New Roman"/>
          <w:color w:val="000000"/>
          <w:sz w:val="24"/>
          <w:szCs w:val="24"/>
          <w:shd w:val="clear" w:color="auto" w:fill="FFFFFF"/>
        </w:rPr>
        <w:t> </w:t>
      </w:r>
      <w:r w:rsidRPr="0025652B">
        <w:rPr>
          <w:rStyle w:val="Emphasis"/>
          <w:rFonts w:ascii="Times New Roman" w:hAnsi="Times New Roman" w:cs="Times New Roman"/>
          <w:color w:val="000000"/>
          <w:sz w:val="24"/>
          <w:szCs w:val="24"/>
          <w:shd w:val="clear" w:color="auto" w:fill="FFFFFF"/>
        </w:rPr>
        <w:t xml:space="preserve">Emerging adults in America: Coming of age in the 21st century. </w:t>
      </w:r>
      <w:r w:rsidRPr="0025652B">
        <w:rPr>
          <w:rFonts w:ascii="Times New Roman" w:hAnsi="Times New Roman" w:cs="Times New Roman"/>
          <w:color w:val="000000"/>
          <w:sz w:val="24"/>
          <w:szCs w:val="24"/>
          <w:shd w:val="clear" w:color="auto" w:fill="FFFFFF"/>
        </w:rPr>
        <w:t>Washington, D.C.: American Psychological Association.</w:t>
      </w:r>
    </w:p>
    <w:p w14:paraId="0C93FBC9" w14:textId="2E3C3F9D" w:rsidR="00982939" w:rsidRPr="003307E8" w:rsidRDefault="00875E24" w:rsidP="00543AB5">
      <w:pPr>
        <w:pStyle w:val="NoSpacing"/>
        <w:numPr>
          <w:ilvl w:val="0"/>
          <w:numId w:val="13"/>
        </w:numPr>
        <w:spacing w:before="240" w:after="240"/>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45624532" w14:textId="2C12FE09" w:rsidR="00797403" w:rsidRDefault="0025652B" w:rsidP="00875E24">
      <w:pPr>
        <w:rPr>
          <w:rFonts w:ascii="Times New Roman" w:eastAsia="Times New Roman" w:hAnsi="Times New Roman" w:cs="Times New Roman"/>
          <w:sz w:val="24"/>
          <w:szCs w:val="24"/>
        </w:rPr>
      </w:pPr>
      <w:r w:rsidRPr="0025652B">
        <w:rPr>
          <w:rFonts w:ascii="Times New Roman" w:eastAsia="Times New Roman" w:hAnsi="Times New Roman" w:cs="Times New Roman"/>
          <w:sz w:val="24"/>
          <w:szCs w:val="24"/>
        </w:rPr>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2A9488A1" w14:textId="5BEC881C" w:rsidR="00B97719" w:rsidRPr="003307E8" w:rsidRDefault="00B97719" w:rsidP="003307E8">
      <w:pPr>
        <w:pStyle w:val="ListParagraph"/>
        <w:numPr>
          <w:ilvl w:val="0"/>
          <w:numId w:val="13"/>
        </w:num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3307E8">
        <w:rPr>
          <w:rFonts w:ascii="Times New Roman" w:eastAsia="Times New Roman" w:hAnsi="Times New Roman" w:cs="Times New Roman"/>
          <w:b/>
          <w:bCs/>
          <w:i/>
          <w:iCs/>
          <w:sz w:val="28"/>
          <w:szCs w:val="28"/>
          <w:u w:val="single"/>
        </w:rPr>
        <w:t>Course Objectives:</w:t>
      </w:r>
      <w:r w:rsidRPr="003307E8">
        <w:rPr>
          <w:rFonts w:ascii="Times New Roman" w:eastAsia="Times New Roman" w:hAnsi="Times New Roman" w:cs="Times New Roman"/>
          <w:b/>
          <w:bCs/>
          <w:color w:val="000000"/>
          <w:sz w:val="24"/>
          <w:szCs w:val="24"/>
        </w:rPr>
        <w:t xml:space="preserve"> </w:t>
      </w:r>
    </w:p>
    <w:p w14:paraId="59F44E08" w14:textId="06BB55D8" w:rsidR="0025652B" w:rsidRPr="0025652B" w:rsidRDefault="0025652B" w:rsidP="0025652B">
      <w:pPr>
        <w:autoSpaceDE w:val="0"/>
        <w:autoSpaceDN w:val="0"/>
        <w:adjustRightInd w:val="0"/>
        <w:ind w:firstLine="15"/>
        <w:rPr>
          <w:rFonts w:ascii="Times New Roman" w:hAnsi="Times New Roman" w:cs="Times New Roman"/>
          <w:sz w:val="24"/>
          <w:szCs w:val="24"/>
        </w:rPr>
      </w:pPr>
      <w:r w:rsidRPr="0025652B">
        <w:rPr>
          <w:rFonts w:ascii="Times New Roman" w:hAnsi="Times New Roman" w:cs="Times New Roman"/>
          <w:sz w:val="24"/>
          <w:szCs w:val="24"/>
        </w:rPr>
        <w:t>Through assigned readings, course lectures, and course assignments, students will demonstrate:</w:t>
      </w:r>
    </w:p>
    <w:p w14:paraId="0693DC36" w14:textId="16EA04CE" w:rsidR="001D0559" w:rsidRPr="001D0559" w:rsidRDefault="001D0559" w:rsidP="001D0559">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c</w:t>
      </w:r>
      <w:r w:rsidRPr="001D0559">
        <w:rPr>
          <w:rFonts w:ascii="Times New Roman" w:hAnsi="Times New Roman" w:cs="Times New Roman"/>
          <w:sz w:val="24"/>
          <w:szCs w:val="24"/>
        </w:rPr>
        <w:t>areer and postsecondary training readiness and educational decision-making (CACREP section 3.D.10.)</w:t>
      </w:r>
    </w:p>
    <w:p w14:paraId="011CFF26" w14:textId="21850169" w:rsidR="0025652B" w:rsidRDefault="0025652B" w:rsidP="0025652B">
      <w:pPr>
        <w:pStyle w:val="ListParagraph"/>
        <w:numPr>
          <w:ilvl w:val="0"/>
          <w:numId w:val="23"/>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impact of disability on sexuality (CACREP section 5.D.3.)</w:t>
      </w:r>
    </w:p>
    <w:p w14:paraId="7B7F5D98" w14:textId="5304FAF9" w:rsidR="0025652B" w:rsidRPr="0025652B" w:rsidRDefault="0025652B" w:rsidP="0025652B">
      <w:pPr>
        <w:pStyle w:val="ListParagraph"/>
        <w:numPr>
          <w:ilvl w:val="0"/>
          <w:numId w:val="23"/>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lastRenderedPageBreak/>
        <w:t>role of family, social networks, and community in the provision of services for and treatment of people with disabilities (CACREP section 5.D.7.)</w:t>
      </w:r>
    </w:p>
    <w:p w14:paraId="288BAE31" w14:textId="5074FC5E" w:rsidR="0025652B" w:rsidRPr="0025652B" w:rsidRDefault="0025652B" w:rsidP="0025652B">
      <w:pPr>
        <w:autoSpaceDE w:val="0"/>
        <w:autoSpaceDN w:val="0"/>
        <w:adjustRightInd w:val="0"/>
        <w:ind w:firstLine="15"/>
        <w:rPr>
          <w:rFonts w:ascii="Times New Roman" w:hAnsi="Times New Roman" w:cs="Times New Roman"/>
          <w:sz w:val="24"/>
          <w:szCs w:val="24"/>
        </w:rPr>
      </w:pPr>
      <w:r w:rsidRPr="0025652B">
        <w:rPr>
          <w:rFonts w:ascii="Times New Roman" w:hAnsi="Times New Roman" w:cs="Times New Roman"/>
          <w:sz w:val="24"/>
          <w:szCs w:val="24"/>
        </w:rPr>
        <w:t xml:space="preserve">General course objectives: </w:t>
      </w:r>
    </w:p>
    <w:p w14:paraId="45F9C682" w14:textId="1A4130F0" w:rsidR="0025652B" w:rsidRP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Understand the history and evolution of the disability movement from 1960’s to the present.</w:t>
      </w:r>
    </w:p>
    <w:p w14:paraId="1AE247E0"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Recognize elements common to the various transition movements and understanding models of transition.</w:t>
      </w:r>
    </w:p>
    <w:p w14:paraId="3BC0F9F7"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Identify strategies for rehabilitation personnel to provide meaningful services related to emerging adults.</w:t>
      </w:r>
    </w:p>
    <w:p w14:paraId="3B37C547"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Identify rehabilitation and special education legislation related to transition.</w:t>
      </w:r>
    </w:p>
    <w:p w14:paraId="41E03070"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Identify the characteristics, beliefs and values of emerging adults.</w:t>
      </w:r>
    </w:p>
    <w:p w14:paraId="31E2F81B"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Identify skills and services, which students need as they make the transition from school to the community, including community living, the world of work, and continuing education.</w:t>
      </w:r>
    </w:p>
    <w:p w14:paraId="30E5860C"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Examine an Individualized Plan for Employment (IPE) for an emerging adult.</w:t>
      </w:r>
    </w:p>
    <w:p w14:paraId="6F897923"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Gain an understanding of the components and makeup of an Individualized Education Program (IEP), transition focused.</w:t>
      </w:r>
    </w:p>
    <w:p w14:paraId="5A732346" w14:textId="77777777" w:rsid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Identify adult service options for exiting students with disabilities and the policy, which drives each service.</w:t>
      </w:r>
    </w:p>
    <w:p w14:paraId="06D94F97" w14:textId="548DAEAE" w:rsidR="0025652B" w:rsidRPr="0025652B" w:rsidRDefault="0025652B" w:rsidP="0025652B">
      <w:pPr>
        <w:pStyle w:val="ListParagraph"/>
        <w:numPr>
          <w:ilvl w:val="0"/>
          <w:numId w:val="24"/>
        </w:numPr>
        <w:autoSpaceDE w:val="0"/>
        <w:autoSpaceDN w:val="0"/>
        <w:adjustRightInd w:val="0"/>
        <w:rPr>
          <w:rFonts w:ascii="Times New Roman" w:hAnsi="Times New Roman" w:cs="Times New Roman"/>
          <w:sz w:val="24"/>
          <w:szCs w:val="24"/>
        </w:rPr>
      </w:pPr>
      <w:r w:rsidRPr="0025652B">
        <w:rPr>
          <w:rFonts w:ascii="Times New Roman" w:hAnsi="Times New Roman" w:cs="Times New Roman"/>
          <w:sz w:val="24"/>
          <w:szCs w:val="24"/>
        </w:rPr>
        <w:t>Understand the trends and unique experiences of emerging adults becoming adults.</w:t>
      </w:r>
    </w:p>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A13B3D" w14:textId="77777777" w:rsidR="00543AB5" w:rsidRDefault="00543AB5">
      <w:pPr>
        <w:rPr>
          <w:rFonts w:ascii="Times New Roman" w:eastAsia="Times New Roman" w:hAnsi="Times New Roman" w:cs="Times New Roman"/>
          <w:b/>
          <w:bCs/>
          <w:i/>
          <w:iCs/>
          <w:color w:val="000000" w:themeColor="text1"/>
          <w:sz w:val="28"/>
          <w:szCs w:val="28"/>
          <w:u w:val="single"/>
        </w:rPr>
      </w:pPr>
      <w:r>
        <w:rPr>
          <w:rFonts w:ascii="Times New Roman" w:eastAsia="Times New Roman" w:hAnsi="Times New Roman" w:cs="Times New Roman"/>
          <w:b/>
          <w:bCs/>
          <w:i/>
          <w:iCs/>
          <w:color w:val="000000" w:themeColor="text1"/>
          <w:sz w:val="28"/>
          <w:szCs w:val="28"/>
          <w:u w:val="single"/>
        </w:rPr>
        <w:br w:type="page"/>
      </w:r>
    </w:p>
    <w:p w14:paraId="1F737EE0" w14:textId="149F2497" w:rsidR="009F6F2E" w:rsidRPr="00815CB0" w:rsidRDefault="00DC0E53" w:rsidP="00815CB0">
      <w:pPr>
        <w:pStyle w:val="ListParagraph"/>
        <w:numPr>
          <w:ilvl w:val="0"/>
          <w:numId w:val="13"/>
        </w:numPr>
        <w:spacing w:after="0"/>
        <w:ind w:right="30"/>
        <w:rPr>
          <w:rFonts w:ascii="Times New Roman" w:eastAsia="Times New Roman" w:hAnsi="Times New Roman" w:cs="Times New Roman"/>
          <w:b/>
          <w:bCs/>
          <w:i/>
          <w:iCs/>
          <w:color w:val="000000" w:themeColor="text1"/>
          <w:sz w:val="28"/>
          <w:szCs w:val="28"/>
        </w:rPr>
      </w:pPr>
      <w:r w:rsidRPr="00B360B2">
        <w:rPr>
          <w:rFonts w:ascii="Times New Roman" w:eastAsia="Times New Roman" w:hAnsi="Times New Roman" w:cs="Times New Roman"/>
          <w:b/>
          <w:bCs/>
          <w:i/>
          <w:iCs/>
          <w:color w:val="000000" w:themeColor="text1"/>
          <w:sz w:val="28"/>
          <w:szCs w:val="28"/>
          <w:u w:val="single"/>
        </w:rPr>
        <w:lastRenderedPageBreak/>
        <w:t xml:space="preserve">Course </w:t>
      </w:r>
      <w:r w:rsidR="003307E8" w:rsidRPr="00B360B2">
        <w:rPr>
          <w:rFonts w:ascii="Times New Roman" w:eastAsia="Times New Roman" w:hAnsi="Times New Roman" w:cs="Times New Roman"/>
          <w:b/>
          <w:bCs/>
          <w:i/>
          <w:iCs/>
          <w:color w:val="000000" w:themeColor="text1"/>
          <w:sz w:val="28"/>
          <w:szCs w:val="28"/>
          <w:u w:val="single"/>
        </w:rPr>
        <w:t>Content Outline</w:t>
      </w:r>
      <w:r w:rsidRPr="00B360B2">
        <w:rPr>
          <w:rFonts w:ascii="Times New Roman" w:eastAsia="Times New Roman" w:hAnsi="Times New Roman" w:cs="Times New Roman"/>
          <w:b/>
          <w:bCs/>
          <w:i/>
          <w:iCs/>
          <w:color w:val="000000" w:themeColor="text1"/>
          <w:sz w:val="28"/>
          <w:szCs w:val="28"/>
          <w:u w:val="single"/>
        </w:rPr>
        <w:t>:</w:t>
      </w:r>
      <w:r w:rsidR="00815CB0" w:rsidRPr="00815CB0">
        <w:rPr>
          <w:rFonts w:ascii="Times New Roman" w:eastAsia="Times New Roman" w:hAnsi="Times New Roman" w:cs="Times New Roman"/>
          <w:color w:val="000000" w:themeColor="text1"/>
          <w:sz w:val="28"/>
          <w:szCs w:val="28"/>
        </w:rPr>
        <w:t xml:space="preserve"> </w:t>
      </w:r>
      <w:r w:rsidR="00815CB0" w:rsidRPr="00815CB0">
        <w:rPr>
          <w:rFonts w:ascii="Times New Roman" w:eastAsia="Times New Roman" w:hAnsi="Times New Roman" w:cs="Times New Roman"/>
          <w:color w:val="000000" w:themeColor="text1"/>
          <w:sz w:val="28"/>
          <w:szCs w:val="28"/>
        </w:rPr>
        <w:tab/>
      </w:r>
      <w:r w:rsidR="00815CB0" w:rsidRPr="00815CB0">
        <w:rPr>
          <w:rFonts w:ascii="Times New Roman" w:eastAsia="Times New Roman" w:hAnsi="Times New Roman" w:cs="Times New Roman"/>
          <w:color w:val="000000" w:themeColor="text1"/>
          <w:sz w:val="28"/>
          <w:szCs w:val="28"/>
        </w:rPr>
        <w:tab/>
      </w:r>
      <w:r w:rsidR="00815CB0" w:rsidRPr="00815CB0">
        <w:rPr>
          <w:rFonts w:ascii="Times New Roman" w:eastAsia="Times New Roman" w:hAnsi="Times New Roman" w:cs="Times New Roman"/>
          <w:color w:val="000000" w:themeColor="text1"/>
          <w:sz w:val="28"/>
          <w:szCs w:val="28"/>
        </w:rPr>
        <w:tab/>
        <w:t xml:space="preserve">         </w:t>
      </w:r>
      <w:r w:rsidR="00815CB0" w:rsidRPr="00815CB0">
        <w:rPr>
          <w:rFonts w:ascii="Times New Roman" w:eastAsia="Times New Roman" w:hAnsi="Times New Roman" w:cs="Times New Roman"/>
          <w:b/>
          <w:bCs/>
          <w:i/>
          <w:iCs/>
          <w:color w:val="000000" w:themeColor="text1"/>
          <w:sz w:val="28"/>
          <w:szCs w:val="28"/>
        </w:rPr>
        <w:t>*</w:t>
      </w:r>
      <w:r w:rsidR="00815CB0" w:rsidRPr="00815CB0">
        <w:rPr>
          <w:rFonts w:ascii="Times New Roman" w:eastAsia="Times New Roman" w:hAnsi="Times New Roman" w:cs="Times New Roman"/>
          <w:b/>
          <w:bCs/>
          <w:i/>
          <w:iCs/>
          <w:color w:val="000000" w:themeColor="text1"/>
          <w:sz w:val="24"/>
          <w:szCs w:val="24"/>
        </w:rPr>
        <w:t>bold readings are required*</w:t>
      </w:r>
    </w:p>
    <w:tbl>
      <w:tblPr>
        <w:tblStyle w:val="a"/>
        <w:tblW w:w="1053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5850"/>
        <w:gridCol w:w="3600"/>
      </w:tblGrid>
      <w:tr w:rsidR="00B360B2" w14:paraId="449D122E" w14:textId="77777777" w:rsidTr="00815CB0">
        <w:trPr>
          <w:trHeight w:val="260"/>
        </w:trPr>
        <w:tc>
          <w:tcPr>
            <w:tcW w:w="1080" w:type="dxa"/>
          </w:tcPr>
          <w:p w14:paraId="42DE4FA1" w14:textId="77777777" w:rsidR="00B360B2" w:rsidRDefault="00B360B2" w:rsidP="004D15B4">
            <w:pPr>
              <w:pStyle w:val="Heading5"/>
            </w:pPr>
            <w:r>
              <w:t>Date</w:t>
            </w:r>
          </w:p>
        </w:tc>
        <w:tc>
          <w:tcPr>
            <w:tcW w:w="5850" w:type="dxa"/>
          </w:tcPr>
          <w:p w14:paraId="06B13F1F" w14:textId="1AB286CA" w:rsidR="00B360B2" w:rsidRPr="00FF7834" w:rsidRDefault="00B360B2" w:rsidP="00FF7834">
            <w:pPr>
              <w:pStyle w:val="Heading5"/>
            </w:pPr>
            <w:r w:rsidRPr="00600A2E">
              <w:t>Topic</w:t>
            </w:r>
          </w:p>
        </w:tc>
        <w:tc>
          <w:tcPr>
            <w:tcW w:w="3600" w:type="dxa"/>
          </w:tcPr>
          <w:p w14:paraId="58CF4614" w14:textId="77777777" w:rsidR="00B360B2" w:rsidRPr="00B11B50" w:rsidRDefault="00B360B2" w:rsidP="004D15B4">
            <w:pPr>
              <w:pStyle w:val="Heading5"/>
              <w:rPr>
                <w:highlight w:val="yellow"/>
              </w:rPr>
            </w:pPr>
            <w:r w:rsidRPr="009F531F">
              <w:t xml:space="preserve">Reading and Assignments Due </w:t>
            </w:r>
          </w:p>
        </w:tc>
      </w:tr>
      <w:tr w:rsidR="00B360B2" w14:paraId="24408742" w14:textId="77777777" w:rsidTr="00815CB0">
        <w:trPr>
          <w:trHeight w:val="458"/>
        </w:trPr>
        <w:tc>
          <w:tcPr>
            <w:tcW w:w="1080" w:type="dxa"/>
          </w:tcPr>
          <w:p w14:paraId="343D2D34" w14:textId="20DA3D8C"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color w:val="000000"/>
              </w:rPr>
              <w:t>1/1</w:t>
            </w:r>
            <w:r w:rsidR="009E727A">
              <w:rPr>
                <w:rFonts w:ascii="Times New Roman" w:eastAsia="Times New Roman" w:hAnsi="Times New Roman" w:cs="Times New Roman"/>
                <w:b/>
                <w:color w:val="000000"/>
              </w:rPr>
              <w:t>2</w:t>
            </w:r>
          </w:p>
          <w:p w14:paraId="29FC0274" w14:textId="0424D8E1"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1</w:t>
            </w:r>
          </w:p>
        </w:tc>
        <w:tc>
          <w:tcPr>
            <w:tcW w:w="5850" w:type="dxa"/>
          </w:tcPr>
          <w:p w14:paraId="416C9EB1" w14:textId="77777777" w:rsidR="009E727A" w:rsidRDefault="007D6562" w:rsidP="00A860CA">
            <w:pPr>
              <w:pBdr>
                <w:top w:val="nil"/>
                <w:left w:val="nil"/>
                <w:bottom w:val="nil"/>
                <w:right w:val="nil"/>
                <w:between w:val="nil"/>
              </w:pBdr>
              <w:spacing w:after="0" w:line="240" w:lineRule="auto"/>
              <w:jc w:val="center"/>
              <w:rPr>
                <w:rFonts w:ascii="Times New Roman" w:eastAsia="Times New Roman" w:hAnsi="Times New Roman" w:cs="Times New Roman"/>
                <w:iCs/>
                <w:color w:val="000000"/>
              </w:rPr>
            </w:pPr>
            <w:r w:rsidRPr="00815CB0">
              <w:rPr>
                <w:rFonts w:ascii="Times New Roman" w:eastAsia="Times New Roman" w:hAnsi="Times New Roman" w:cs="Times New Roman"/>
                <w:iCs/>
                <w:color w:val="000000"/>
              </w:rPr>
              <w:t xml:space="preserve">Module 0: </w:t>
            </w:r>
            <w:r w:rsidR="00B360B2" w:rsidRPr="00815CB0">
              <w:rPr>
                <w:rFonts w:ascii="Times New Roman" w:eastAsia="Times New Roman" w:hAnsi="Times New Roman" w:cs="Times New Roman"/>
                <w:iCs/>
                <w:color w:val="000000"/>
              </w:rPr>
              <w:t xml:space="preserve">Course Introduction &amp; Overview </w:t>
            </w:r>
          </w:p>
          <w:p w14:paraId="0B42861B" w14:textId="1F0FEFBB" w:rsidR="00B360B2" w:rsidRPr="00815CB0" w:rsidRDefault="009E727A" w:rsidP="00A860CA">
            <w:pPr>
              <w:pBdr>
                <w:top w:val="nil"/>
                <w:left w:val="nil"/>
                <w:bottom w:val="nil"/>
                <w:right w:val="nil"/>
                <w:between w:val="nil"/>
              </w:pBdr>
              <w:spacing w:after="0" w:line="240" w:lineRule="auto"/>
              <w:jc w:val="center"/>
              <w:rPr>
                <w:rFonts w:ascii="Times New Roman" w:eastAsia="Times New Roman" w:hAnsi="Times New Roman" w:cs="Times New Roman"/>
                <w:iCs/>
                <w:color w:val="000000"/>
              </w:rPr>
            </w:pPr>
            <w:r w:rsidRPr="00815CB0">
              <w:rPr>
                <w:rFonts w:ascii="Times New Roman" w:eastAsia="Times New Roman" w:hAnsi="Times New Roman" w:cs="Times New Roman"/>
                <w:iCs/>
                <w:color w:val="000000"/>
              </w:rPr>
              <w:t xml:space="preserve">Module 1: </w:t>
            </w:r>
            <w:r w:rsidRPr="00815CB0">
              <w:rPr>
                <w:rFonts w:ascii="Times New Roman" w:eastAsia="Times New Roman" w:hAnsi="Times New Roman" w:cs="Times New Roman"/>
                <w:iCs/>
              </w:rPr>
              <w:t>Overview of Emerging Adulthood and Transition Services</w:t>
            </w:r>
          </w:p>
        </w:tc>
        <w:tc>
          <w:tcPr>
            <w:tcW w:w="3600" w:type="dxa"/>
          </w:tcPr>
          <w:p w14:paraId="376D2290" w14:textId="77777777" w:rsidR="009E727A" w:rsidRPr="00B360B2" w:rsidRDefault="009E727A" w:rsidP="009E727A">
            <w:pPr>
              <w:pBdr>
                <w:top w:val="nil"/>
                <w:left w:val="nil"/>
                <w:bottom w:val="nil"/>
                <w:right w:val="nil"/>
                <w:between w:val="nil"/>
              </w:pBdr>
              <w:spacing w:after="0" w:line="240" w:lineRule="auto"/>
              <w:jc w:val="center"/>
              <w:rPr>
                <w:rFonts w:ascii="Times New Roman" w:eastAsia="Times New Roman" w:hAnsi="Times New Roman" w:cs="Times New Roman"/>
                <w:b/>
              </w:rPr>
            </w:pPr>
            <w:r w:rsidRPr="00B360B2">
              <w:rPr>
                <w:rFonts w:ascii="Times New Roman" w:eastAsia="Times New Roman" w:hAnsi="Times New Roman" w:cs="Times New Roman"/>
                <w:b/>
              </w:rPr>
              <w:t>Wehman Chapter 1</w:t>
            </w:r>
          </w:p>
          <w:p w14:paraId="70D3B950" w14:textId="77777777" w:rsidR="009E727A" w:rsidRPr="00AC60EC" w:rsidRDefault="009E727A" w:rsidP="009E727A">
            <w:pPr>
              <w:pBdr>
                <w:top w:val="nil"/>
                <w:left w:val="nil"/>
                <w:bottom w:val="nil"/>
                <w:right w:val="nil"/>
                <w:between w:val="nil"/>
              </w:pBdr>
              <w:spacing w:after="0" w:line="240" w:lineRule="auto"/>
              <w:jc w:val="center"/>
              <w:rPr>
                <w:rFonts w:ascii="Times New Roman" w:eastAsia="Times New Roman" w:hAnsi="Times New Roman" w:cs="Times New Roman"/>
                <w:bCs/>
              </w:rPr>
            </w:pPr>
            <w:r w:rsidRPr="00AC60EC">
              <w:rPr>
                <w:rFonts w:ascii="Times New Roman" w:eastAsia="Times New Roman" w:hAnsi="Times New Roman" w:cs="Times New Roman"/>
                <w:bCs/>
              </w:rPr>
              <w:t>Arnett &amp; Tanner Chapter 1</w:t>
            </w:r>
          </w:p>
          <w:p w14:paraId="05792B73" w14:textId="77777777" w:rsidR="009E727A" w:rsidRDefault="009E727A" w:rsidP="009E727A">
            <w:pPr>
              <w:pBdr>
                <w:top w:val="nil"/>
                <w:left w:val="nil"/>
                <w:bottom w:val="nil"/>
                <w:right w:val="nil"/>
                <w:between w:val="nil"/>
              </w:pBdr>
              <w:spacing w:after="0" w:line="240" w:lineRule="auto"/>
              <w:jc w:val="center"/>
              <w:rPr>
                <w:rFonts w:ascii="Times New Roman" w:eastAsia="Times New Roman" w:hAnsi="Times New Roman" w:cs="Times New Roman"/>
                <w:b/>
              </w:rPr>
            </w:pPr>
          </w:p>
          <w:p w14:paraId="187C204B" w14:textId="14849826" w:rsidR="00B360B2" w:rsidRDefault="009E727A" w:rsidP="009E727A">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Cs/>
                <w:i/>
                <w:iCs/>
              </w:rPr>
              <w:t>Group sign-up</w:t>
            </w:r>
          </w:p>
        </w:tc>
      </w:tr>
      <w:tr w:rsidR="00B360B2" w14:paraId="7574C8A4" w14:textId="77777777" w:rsidTr="009E727A">
        <w:trPr>
          <w:trHeight w:val="476"/>
        </w:trPr>
        <w:tc>
          <w:tcPr>
            <w:tcW w:w="1080" w:type="dxa"/>
            <w:shd w:val="clear" w:color="auto" w:fill="DDD9C3" w:themeFill="background2" w:themeFillShade="E6"/>
          </w:tcPr>
          <w:p w14:paraId="5A91C0A6" w14:textId="3B4048D5"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rPr>
              <w:t>1/</w:t>
            </w:r>
            <w:r w:rsidR="009E727A">
              <w:rPr>
                <w:rFonts w:ascii="Times New Roman" w:eastAsia="Times New Roman" w:hAnsi="Times New Roman" w:cs="Times New Roman"/>
                <w:b/>
              </w:rPr>
              <w:t>19</w:t>
            </w:r>
          </w:p>
          <w:p w14:paraId="08816FE5" w14:textId="703A06F1" w:rsidR="00B360B2" w:rsidRPr="00815CB0" w:rsidRDefault="00B360B2" w:rsidP="00B360B2">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2</w:t>
            </w:r>
          </w:p>
        </w:tc>
        <w:tc>
          <w:tcPr>
            <w:tcW w:w="5850" w:type="dxa"/>
            <w:shd w:val="clear" w:color="auto" w:fill="DDD9C3" w:themeFill="background2" w:themeFillShade="E6"/>
          </w:tcPr>
          <w:p w14:paraId="6FF8A3D2" w14:textId="63F0181B" w:rsidR="00B360B2" w:rsidRPr="009E727A" w:rsidRDefault="009E727A" w:rsidP="00B11B50">
            <w:pPr>
              <w:spacing w:after="0" w:line="240" w:lineRule="auto"/>
              <w:jc w:val="center"/>
              <w:rPr>
                <w:rFonts w:ascii="Times New Roman" w:eastAsia="Times New Roman" w:hAnsi="Times New Roman" w:cs="Times New Roman"/>
                <w:b/>
                <w:bCs/>
                <w:iCs/>
              </w:rPr>
            </w:pPr>
            <w:r w:rsidRPr="009E727A">
              <w:rPr>
                <w:rFonts w:ascii="Times New Roman" w:eastAsia="Times New Roman" w:hAnsi="Times New Roman" w:cs="Times New Roman"/>
                <w:b/>
                <w:bCs/>
                <w:iCs/>
              </w:rPr>
              <w:t>NO CLASS</w:t>
            </w:r>
          </w:p>
        </w:tc>
        <w:tc>
          <w:tcPr>
            <w:tcW w:w="3600" w:type="dxa"/>
            <w:shd w:val="clear" w:color="auto" w:fill="DDD9C3" w:themeFill="background2" w:themeFillShade="E6"/>
          </w:tcPr>
          <w:p w14:paraId="6F7589F7" w14:textId="72F18AF7" w:rsidR="00D63A33" w:rsidRPr="00815CB0" w:rsidRDefault="00D63A33" w:rsidP="00B360B2">
            <w:pPr>
              <w:pBdr>
                <w:top w:val="nil"/>
                <w:left w:val="nil"/>
                <w:bottom w:val="nil"/>
                <w:right w:val="nil"/>
                <w:between w:val="nil"/>
              </w:pBdr>
              <w:spacing w:after="0" w:line="240" w:lineRule="auto"/>
              <w:jc w:val="center"/>
              <w:rPr>
                <w:rFonts w:ascii="Times New Roman" w:eastAsia="Times New Roman" w:hAnsi="Times New Roman" w:cs="Times New Roman"/>
                <w:bCs/>
                <w:i/>
                <w:iCs/>
              </w:rPr>
            </w:pPr>
          </w:p>
        </w:tc>
      </w:tr>
      <w:tr w:rsidR="00B360B2" w14:paraId="06AB6E08" w14:textId="77777777" w:rsidTr="00815CB0">
        <w:trPr>
          <w:trHeight w:val="503"/>
        </w:trPr>
        <w:tc>
          <w:tcPr>
            <w:tcW w:w="1080" w:type="dxa"/>
          </w:tcPr>
          <w:p w14:paraId="1C42406E" w14:textId="7E60B75D"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color w:val="000000"/>
              </w:rPr>
              <w:t>1/</w:t>
            </w:r>
            <w:r w:rsidR="009E727A">
              <w:rPr>
                <w:rFonts w:ascii="Times New Roman" w:eastAsia="Times New Roman" w:hAnsi="Times New Roman" w:cs="Times New Roman"/>
                <w:b/>
                <w:color w:val="000000"/>
              </w:rPr>
              <w:t>26</w:t>
            </w:r>
          </w:p>
          <w:p w14:paraId="34AE7163" w14:textId="358151C6"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3</w:t>
            </w:r>
          </w:p>
        </w:tc>
        <w:tc>
          <w:tcPr>
            <w:tcW w:w="5850" w:type="dxa"/>
          </w:tcPr>
          <w:p w14:paraId="2340AA00" w14:textId="49818767" w:rsidR="00B360B2" w:rsidRPr="00815CB0" w:rsidRDefault="007D6562" w:rsidP="004D15B4">
            <w:pPr>
              <w:pBdr>
                <w:top w:val="nil"/>
                <w:left w:val="nil"/>
                <w:bottom w:val="nil"/>
                <w:right w:val="nil"/>
                <w:between w:val="nil"/>
              </w:pBdr>
              <w:spacing w:after="0" w:line="240" w:lineRule="auto"/>
              <w:jc w:val="center"/>
              <w:rPr>
                <w:rFonts w:ascii="Times New Roman" w:eastAsia="Times New Roman" w:hAnsi="Times New Roman" w:cs="Times New Roman"/>
                <w:bCs/>
                <w:iCs/>
                <w:color w:val="000000"/>
              </w:rPr>
            </w:pPr>
            <w:r w:rsidRPr="00815CB0">
              <w:rPr>
                <w:rFonts w:ascii="Times New Roman" w:eastAsia="Times New Roman" w:hAnsi="Times New Roman" w:cs="Times New Roman"/>
                <w:iCs/>
                <w:color w:val="000000"/>
              </w:rPr>
              <w:t xml:space="preserve">Module 2: </w:t>
            </w:r>
            <w:r w:rsidR="00B360B2" w:rsidRPr="00815CB0">
              <w:rPr>
                <w:rFonts w:ascii="Times New Roman" w:eastAsia="Times New Roman" w:hAnsi="Times New Roman" w:cs="Times New Roman"/>
                <w:bCs/>
                <w:iCs/>
              </w:rPr>
              <w:t>Interagency Collaboration</w:t>
            </w:r>
          </w:p>
          <w:p w14:paraId="13B50E10" w14:textId="77777777" w:rsidR="00B360B2" w:rsidRPr="00815CB0" w:rsidRDefault="00B360B2" w:rsidP="00B11B50">
            <w:pPr>
              <w:pBdr>
                <w:top w:val="nil"/>
                <w:left w:val="nil"/>
                <w:bottom w:val="nil"/>
                <w:right w:val="nil"/>
                <w:between w:val="nil"/>
              </w:pBdr>
              <w:spacing w:after="0" w:line="240" w:lineRule="auto"/>
              <w:rPr>
                <w:rFonts w:ascii="Times New Roman" w:eastAsia="Times New Roman" w:hAnsi="Times New Roman" w:cs="Times New Roman"/>
                <w:iCs/>
                <w:color w:val="000000"/>
              </w:rPr>
            </w:pPr>
          </w:p>
        </w:tc>
        <w:tc>
          <w:tcPr>
            <w:tcW w:w="3600" w:type="dxa"/>
          </w:tcPr>
          <w:p w14:paraId="52A01CA8" w14:textId="5EE354A9" w:rsidR="00B360B2" w:rsidRDefault="00B360B2" w:rsidP="00D845DC">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B360B2">
              <w:rPr>
                <w:rFonts w:ascii="Times New Roman" w:eastAsia="Times New Roman" w:hAnsi="Times New Roman" w:cs="Times New Roman"/>
                <w:b/>
                <w:bCs/>
                <w:color w:val="000000"/>
              </w:rPr>
              <w:t>Articles</w:t>
            </w:r>
          </w:p>
          <w:p w14:paraId="18DACD67" w14:textId="77777777" w:rsidR="00B360B2" w:rsidRDefault="00B360B2" w:rsidP="00D845DC">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p>
          <w:p w14:paraId="45324243" w14:textId="15E689EF" w:rsidR="00B360B2" w:rsidRPr="00815CB0" w:rsidRDefault="00B360B2" w:rsidP="00D845DC">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815CB0">
              <w:rPr>
                <w:rFonts w:ascii="Times New Roman" w:eastAsia="Times New Roman" w:hAnsi="Times New Roman" w:cs="Times New Roman"/>
                <w:i/>
                <w:iCs/>
                <w:color w:val="000000"/>
              </w:rPr>
              <w:t>Discussion #1</w:t>
            </w:r>
          </w:p>
        </w:tc>
      </w:tr>
      <w:tr w:rsidR="00B360B2" w14:paraId="4D48CB4A" w14:textId="77777777" w:rsidTr="00815CB0">
        <w:trPr>
          <w:trHeight w:val="260"/>
        </w:trPr>
        <w:tc>
          <w:tcPr>
            <w:tcW w:w="1080" w:type="dxa"/>
          </w:tcPr>
          <w:p w14:paraId="79A8DEDA" w14:textId="179AEBC6"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color w:val="000000"/>
              </w:rPr>
              <w:t>2/</w:t>
            </w:r>
            <w:r w:rsidR="009E727A">
              <w:rPr>
                <w:rFonts w:ascii="Times New Roman" w:eastAsia="Times New Roman" w:hAnsi="Times New Roman" w:cs="Times New Roman"/>
                <w:b/>
                <w:color w:val="000000"/>
              </w:rPr>
              <w:t>2</w:t>
            </w:r>
          </w:p>
          <w:p w14:paraId="5E7A4901" w14:textId="34F512A0"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4</w:t>
            </w:r>
          </w:p>
        </w:tc>
        <w:tc>
          <w:tcPr>
            <w:tcW w:w="5850" w:type="dxa"/>
          </w:tcPr>
          <w:p w14:paraId="49380CD0" w14:textId="37F5D51F" w:rsidR="00B360B2" w:rsidRPr="00815CB0" w:rsidRDefault="007D6562" w:rsidP="00B360B2">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3: </w:t>
            </w:r>
            <w:r w:rsidR="00B360B2" w:rsidRPr="00815CB0">
              <w:rPr>
                <w:rFonts w:ascii="Times New Roman" w:eastAsia="Times New Roman" w:hAnsi="Times New Roman" w:cs="Times New Roman"/>
                <w:iCs/>
              </w:rPr>
              <w:t>Recentering During Emerging Adulthood, Self-Determination, Adult Thought, and Identity Formation</w:t>
            </w:r>
          </w:p>
        </w:tc>
        <w:tc>
          <w:tcPr>
            <w:tcW w:w="3600" w:type="dxa"/>
          </w:tcPr>
          <w:p w14:paraId="0B6C94B1" w14:textId="6CB92929" w:rsidR="00B360B2" w:rsidRPr="00B360B2" w:rsidRDefault="00B360B2" w:rsidP="003715FA">
            <w:pPr>
              <w:spacing w:after="0" w:line="240" w:lineRule="auto"/>
              <w:jc w:val="center"/>
              <w:rPr>
                <w:rFonts w:ascii="Times New Roman" w:eastAsia="Times New Roman" w:hAnsi="Times New Roman" w:cs="Times New Roman"/>
                <w:b/>
              </w:rPr>
            </w:pPr>
            <w:r w:rsidRPr="00B360B2">
              <w:rPr>
                <w:rFonts w:ascii="Times New Roman" w:eastAsia="Times New Roman" w:hAnsi="Times New Roman" w:cs="Times New Roman"/>
                <w:b/>
              </w:rPr>
              <w:t>Wehman Chapter 2</w:t>
            </w:r>
            <w:r w:rsidR="003715FA">
              <w:rPr>
                <w:rFonts w:ascii="Times New Roman" w:eastAsia="Times New Roman" w:hAnsi="Times New Roman" w:cs="Times New Roman"/>
                <w:b/>
              </w:rPr>
              <w:t xml:space="preserve"> &amp; </w:t>
            </w:r>
            <w:r w:rsidR="003715FA" w:rsidRPr="00B360B2">
              <w:rPr>
                <w:rFonts w:ascii="Times New Roman" w:eastAsia="Times New Roman" w:hAnsi="Times New Roman" w:cs="Times New Roman"/>
                <w:b/>
              </w:rPr>
              <w:t>Articles</w:t>
            </w:r>
          </w:p>
          <w:p w14:paraId="5F90FA41" w14:textId="77777777" w:rsidR="00B360B2" w:rsidRPr="00AC60EC" w:rsidRDefault="00B360B2" w:rsidP="00B360B2">
            <w:pPr>
              <w:spacing w:after="0" w:line="240" w:lineRule="auto"/>
              <w:jc w:val="center"/>
              <w:rPr>
                <w:rFonts w:ascii="Times New Roman" w:eastAsia="Times New Roman" w:hAnsi="Times New Roman" w:cs="Times New Roman"/>
                <w:bCs/>
              </w:rPr>
            </w:pPr>
            <w:r w:rsidRPr="00AC60EC">
              <w:rPr>
                <w:rFonts w:ascii="Times New Roman" w:eastAsia="Times New Roman" w:hAnsi="Times New Roman" w:cs="Times New Roman"/>
                <w:bCs/>
              </w:rPr>
              <w:t>Arnett &amp; Tanner Chapters 2-4</w:t>
            </w:r>
          </w:p>
          <w:p w14:paraId="22C1396C" w14:textId="77777777" w:rsidR="00B360B2" w:rsidRDefault="00B360B2" w:rsidP="00B11B50">
            <w:pPr>
              <w:spacing w:after="0" w:line="240" w:lineRule="auto"/>
              <w:jc w:val="center"/>
              <w:rPr>
                <w:rFonts w:ascii="Times New Roman" w:eastAsia="Times New Roman" w:hAnsi="Times New Roman" w:cs="Times New Roman"/>
                <w:b/>
              </w:rPr>
            </w:pPr>
          </w:p>
          <w:p w14:paraId="74075B75" w14:textId="6ECCDB46" w:rsidR="00B360B2" w:rsidRPr="00815CB0" w:rsidRDefault="00B360B2" w:rsidP="00B11B50">
            <w:pPr>
              <w:spacing w:after="0" w:line="240" w:lineRule="auto"/>
              <w:jc w:val="center"/>
              <w:rPr>
                <w:rFonts w:ascii="Times New Roman" w:eastAsia="Times New Roman" w:hAnsi="Times New Roman" w:cs="Times New Roman"/>
                <w:bCs/>
                <w:i/>
                <w:iCs/>
              </w:rPr>
            </w:pPr>
            <w:r w:rsidRPr="00815CB0">
              <w:rPr>
                <w:rFonts w:ascii="Times New Roman" w:eastAsia="Times New Roman" w:hAnsi="Times New Roman" w:cs="Times New Roman"/>
                <w:bCs/>
                <w:i/>
                <w:iCs/>
              </w:rPr>
              <w:t>Discussion #2</w:t>
            </w:r>
          </w:p>
        </w:tc>
      </w:tr>
      <w:tr w:rsidR="00B360B2" w14:paraId="76496A4D" w14:textId="77777777" w:rsidTr="00815CB0">
        <w:trPr>
          <w:trHeight w:val="557"/>
        </w:trPr>
        <w:tc>
          <w:tcPr>
            <w:tcW w:w="1080" w:type="dxa"/>
          </w:tcPr>
          <w:p w14:paraId="3647388B" w14:textId="377EDEE8"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2/</w:t>
            </w:r>
            <w:r w:rsidR="009E727A">
              <w:rPr>
                <w:rFonts w:ascii="Times New Roman" w:eastAsia="Times New Roman" w:hAnsi="Times New Roman" w:cs="Times New Roman"/>
                <w:b/>
                <w:color w:val="000000"/>
              </w:rPr>
              <w:t>9</w:t>
            </w:r>
          </w:p>
          <w:p w14:paraId="7CABA9A6" w14:textId="06A9AC64"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5</w:t>
            </w:r>
          </w:p>
        </w:tc>
        <w:tc>
          <w:tcPr>
            <w:tcW w:w="5850" w:type="dxa"/>
          </w:tcPr>
          <w:p w14:paraId="4D1C990F" w14:textId="63DB67FC" w:rsidR="00B360B2" w:rsidRPr="00815CB0" w:rsidRDefault="007D6562" w:rsidP="00B360B2">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4: </w:t>
            </w:r>
            <w:r w:rsidR="00B360B2" w:rsidRPr="00815CB0">
              <w:rPr>
                <w:rFonts w:ascii="Times New Roman" w:eastAsia="Times New Roman" w:hAnsi="Times New Roman" w:cs="Times New Roman"/>
                <w:iCs/>
              </w:rPr>
              <w:t>Working with Families and Support Systems</w:t>
            </w:r>
          </w:p>
        </w:tc>
        <w:tc>
          <w:tcPr>
            <w:tcW w:w="3600" w:type="dxa"/>
          </w:tcPr>
          <w:p w14:paraId="49D4560C" w14:textId="276F8002" w:rsidR="00B360B2" w:rsidRPr="00B360B2" w:rsidRDefault="00B360B2" w:rsidP="00B360B2">
            <w:pPr>
              <w:spacing w:after="0" w:line="240" w:lineRule="auto"/>
              <w:jc w:val="center"/>
              <w:rPr>
                <w:rFonts w:ascii="Times New Roman" w:eastAsia="Times New Roman" w:hAnsi="Times New Roman" w:cs="Times New Roman"/>
                <w:b/>
              </w:rPr>
            </w:pPr>
            <w:r w:rsidRPr="00B360B2">
              <w:rPr>
                <w:rFonts w:ascii="Times New Roman" w:eastAsia="Times New Roman" w:hAnsi="Times New Roman" w:cs="Times New Roman"/>
                <w:b/>
              </w:rPr>
              <w:t xml:space="preserve">Wehman Chapter </w:t>
            </w:r>
            <w:r>
              <w:rPr>
                <w:rFonts w:ascii="Times New Roman" w:eastAsia="Times New Roman" w:hAnsi="Times New Roman" w:cs="Times New Roman"/>
                <w:b/>
              </w:rPr>
              <w:t>3</w:t>
            </w:r>
          </w:p>
          <w:p w14:paraId="0370D0FC" w14:textId="77777777" w:rsidR="00B360B2" w:rsidRDefault="00B360B2" w:rsidP="00B11B50">
            <w:pPr>
              <w:spacing w:after="0" w:line="240" w:lineRule="auto"/>
              <w:jc w:val="center"/>
              <w:rPr>
                <w:rFonts w:ascii="Times New Roman" w:eastAsia="Times New Roman" w:hAnsi="Times New Roman" w:cs="Times New Roman"/>
              </w:rPr>
            </w:pPr>
          </w:p>
          <w:p w14:paraId="6108A40E" w14:textId="42A9D31D" w:rsidR="00B360B2" w:rsidRPr="00B360B2" w:rsidRDefault="00AC60EC" w:rsidP="00B11B50">
            <w:pPr>
              <w:spacing w:after="0" w:line="240" w:lineRule="auto"/>
              <w:jc w:val="center"/>
              <w:rPr>
                <w:rFonts w:ascii="Times New Roman" w:eastAsia="Times New Roman" w:hAnsi="Times New Roman" w:cs="Times New Roman"/>
                <w:b/>
                <w:bCs/>
              </w:rPr>
            </w:pPr>
            <w:r w:rsidRPr="00815CB0">
              <w:rPr>
                <w:rFonts w:ascii="Times New Roman" w:eastAsia="Times New Roman" w:hAnsi="Times New Roman" w:cs="Times New Roman"/>
                <w:i/>
                <w:iCs/>
              </w:rPr>
              <w:t>Article Review</w:t>
            </w:r>
          </w:p>
        </w:tc>
      </w:tr>
      <w:tr w:rsidR="00B360B2" w14:paraId="07B7E2C3" w14:textId="77777777" w:rsidTr="00815CB0">
        <w:trPr>
          <w:trHeight w:val="575"/>
        </w:trPr>
        <w:tc>
          <w:tcPr>
            <w:tcW w:w="1080" w:type="dxa"/>
          </w:tcPr>
          <w:p w14:paraId="111BBF26" w14:textId="77777777" w:rsidR="009E727A"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rPr>
              <w:t>2/1</w:t>
            </w:r>
            <w:r w:rsidR="009E727A">
              <w:rPr>
                <w:rFonts w:ascii="Times New Roman" w:eastAsia="Times New Roman" w:hAnsi="Times New Roman" w:cs="Times New Roman"/>
                <w:b/>
              </w:rPr>
              <w:t>6</w:t>
            </w:r>
          </w:p>
          <w:p w14:paraId="797FF46B" w14:textId="5B4F6D2A"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6</w:t>
            </w:r>
          </w:p>
        </w:tc>
        <w:tc>
          <w:tcPr>
            <w:tcW w:w="5850" w:type="dxa"/>
          </w:tcPr>
          <w:p w14:paraId="6400145A" w14:textId="3D8873B4" w:rsidR="00B360B2" w:rsidRPr="00815CB0" w:rsidRDefault="007D6562" w:rsidP="00A860CA">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5: </w:t>
            </w:r>
            <w:r w:rsidR="00B360B2" w:rsidRPr="00815CB0">
              <w:rPr>
                <w:rFonts w:ascii="Times New Roman" w:eastAsia="Times New Roman" w:hAnsi="Times New Roman" w:cs="Times New Roman"/>
                <w:iCs/>
              </w:rPr>
              <w:t>Ethnic Identity Exploration and Multicultural Transition Planning</w:t>
            </w:r>
          </w:p>
        </w:tc>
        <w:tc>
          <w:tcPr>
            <w:tcW w:w="3600" w:type="dxa"/>
          </w:tcPr>
          <w:p w14:paraId="646FB492" w14:textId="339019C2" w:rsidR="00B360B2" w:rsidRPr="00B360B2" w:rsidRDefault="00B360B2" w:rsidP="00B360B2">
            <w:pPr>
              <w:spacing w:after="0" w:line="240" w:lineRule="auto"/>
              <w:jc w:val="center"/>
              <w:rPr>
                <w:rFonts w:ascii="Times New Roman" w:eastAsia="Times New Roman" w:hAnsi="Times New Roman" w:cs="Times New Roman"/>
                <w:b/>
              </w:rPr>
            </w:pPr>
            <w:r w:rsidRPr="00B360B2">
              <w:rPr>
                <w:rFonts w:ascii="Times New Roman" w:eastAsia="Times New Roman" w:hAnsi="Times New Roman" w:cs="Times New Roman"/>
                <w:b/>
              </w:rPr>
              <w:t xml:space="preserve">Wehman Chapter </w:t>
            </w:r>
            <w:r>
              <w:rPr>
                <w:rFonts w:ascii="Times New Roman" w:eastAsia="Times New Roman" w:hAnsi="Times New Roman" w:cs="Times New Roman"/>
                <w:b/>
              </w:rPr>
              <w:t>5</w:t>
            </w:r>
          </w:p>
          <w:p w14:paraId="37E8D29E" w14:textId="77777777" w:rsidR="00B360B2" w:rsidRPr="00AC60EC"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AC60EC">
              <w:rPr>
                <w:rFonts w:ascii="Times New Roman" w:eastAsia="Times New Roman" w:hAnsi="Times New Roman" w:cs="Times New Roman"/>
                <w:color w:val="000000"/>
              </w:rPr>
              <w:t>Arnett &amp; Tanner Chapter 5</w:t>
            </w:r>
          </w:p>
          <w:p w14:paraId="56E3495F" w14:textId="77777777" w:rsidR="00B360B2"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p>
          <w:p w14:paraId="6088AF0B" w14:textId="536D4386"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815CB0">
              <w:rPr>
                <w:rFonts w:ascii="Times New Roman" w:eastAsia="Times New Roman" w:hAnsi="Times New Roman" w:cs="Times New Roman"/>
                <w:i/>
                <w:iCs/>
                <w:color w:val="000000"/>
              </w:rPr>
              <w:t>Identity Activity</w:t>
            </w:r>
          </w:p>
        </w:tc>
      </w:tr>
      <w:tr w:rsidR="00B360B2" w14:paraId="292F9A2B" w14:textId="77777777" w:rsidTr="00815CB0">
        <w:trPr>
          <w:trHeight w:val="539"/>
        </w:trPr>
        <w:tc>
          <w:tcPr>
            <w:tcW w:w="1080" w:type="dxa"/>
          </w:tcPr>
          <w:p w14:paraId="058160BC" w14:textId="77777777" w:rsidR="009E727A" w:rsidRDefault="00B360B2" w:rsidP="00AC60E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2/2</w:t>
            </w:r>
            <w:r w:rsidR="009E727A">
              <w:rPr>
                <w:rFonts w:ascii="Times New Roman" w:eastAsia="Times New Roman" w:hAnsi="Times New Roman" w:cs="Times New Roman"/>
                <w:b/>
                <w:color w:val="000000"/>
              </w:rPr>
              <w:t>3</w:t>
            </w:r>
          </w:p>
          <w:p w14:paraId="0838D7A5" w14:textId="45E53725" w:rsidR="00B360B2" w:rsidRPr="00815CB0" w:rsidRDefault="00B360B2" w:rsidP="00AC60E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7</w:t>
            </w:r>
          </w:p>
        </w:tc>
        <w:tc>
          <w:tcPr>
            <w:tcW w:w="5850" w:type="dxa"/>
          </w:tcPr>
          <w:p w14:paraId="07B58054" w14:textId="707BE072" w:rsidR="00B360B2" w:rsidRPr="00815CB0" w:rsidRDefault="007D6562" w:rsidP="00B360B2">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6: </w:t>
            </w:r>
            <w:r w:rsidR="00B360B2" w:rsidRPr="00815CB0">
              <w:rPr>
                <w:rFonts w:ascii="Times New Roman" w:eastAsia="Times New Roman" w:hAnsi="Times New Roman" w:cs="Times New Roman"/>
                <w:iCs/>
              </w:rPr>
              <w:t>Mental Health and Resilience in Young Adults</w:t>
            </w:r>
          </w:p>
        </w:tc>
        <w:tc>
          <w:tcPr>
            <w:tcW w:w="3600" w:type="dxa"/>
          </w:tcPr>
          <w:p w14:paraId="4233FBB2" w14:textId="45B7D310" w:rsidR="00B360B2" w:rsidRPr="00AC60EC" w:rsidRDefault="00B360B2" w:rsidP="00AC60EC">
            <w:pPr>
              <w:spacing w:after="0" w:line="240" w:lineRule="auto"/>
              <w:jc w:val="center"/>
              <w:rPr>
                <w:rFonts w:ascii="Times New Roman" w:eastAsia="Times New Roman" w:hAnsi="Times New Roman" w:cs="Times New Roman"/>
                <w:bCs/>
              </w:rPr>
            </w:pPr>
            <w:r w:rsidRPr="00AC60EC">
              <w:rPr>
                <w:rFonts w:ascii="Times New Roman" w:eastAsia="Times New Roman" w:hAnsi="Times New Roman" w:cs="Times New Roman"/>
                <w:bCs/>
              </w:rPr>
              <w:t>Arnett &amp; Tanner Chapters 6 &amp; 7</w:t>
            </w:r>
          </w:p>
        </w:tc>
      </w:tr>
      <w:tr w:rsidR="00B360B2" w14:paraId="0A1FA96D" w14:textId="77777777" w:rsidTr="00815CB0">
        <w:trPr>
          <w:trHeight w:val="548"/>
        </w:trPr>
        <w:tc>
          <w:tcPr>
            <w:tcW w:w="1080" w:type="dxa"/>
          </w:tcPr>
          <w:p w14:paraId="16BF0EA7" w14:textId="540E3E39"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3/</w:t>
            </w:r>
            <w:r w:rsidR="009E727A">
              <w:rPr>
                <w:rFonts w:ascii="Times New Roman" w:eastAsia="Times New Roman" w:hAnsi="Times New Roman" w:cs="Times New Roman"/>
                <w:b/>
                <w:color w:val="000000"/>
              </w:rPr>
              <w:t>2</w:t>
            </w:r>
          </w:p>
          <w:p w14:paraId="223A3A04" w14:textId="336A795F"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8</w:t>
            </w:r>
          </w:p>
        </w:tc>
        <w:tc>
          <w:tcPr>
            <w:tcW w:w="5850" w:type="dxa"/>
          </w:tcPr>
          <w:p w14:paraId="57D4C8B8" w14:textId="504668EB" w:rsidR="00B360B2" w:rsidRPr="00815CB0" w:rsidRDefault="007D6562" w:rsidP="00FF7834">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7: </w:t>
            </w:r>
            <w:r w:rsidR="00B360B2" w:rsidRPr="00815CB0">
              <w:rPr>
                <w:rFonts w:ascii="Times New Roman" w:eastAsia="Times New Roman" w:hAnsi="Times New Roman" w:cs="Times New Roman"/>
                <w:iCs/>
              </w:rPr>
              <w:t>Sexuality and Relationship Education</w:t>
            </w:r>
          </w:p>
          <w:p w14:paraId="19E03595" w14:textId="6C88FC8C" w:rsidR="00B360B2" w:rsidRPr="00815CB0" w:rsidRDefault="00B360B2" w:rsidP="00FF7834">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rPr>
              <w:t>*Guest Speaker</w:t>
            </w:r>
            <w:r w:rsidR="003715FA" w:rsidRPr="00815CB0">
              <w:rPr>
                <w:rFonts w:ascii="Times New Roman" w:eastAsia="Times New Roman" w:hAnsi="Times New Roman" w:cs="Times New Roman"/>
                <w:iCs/>
              </w:rPr>
              <w:t>: Dr. Christine Drew</w:t>
            </w:r>
            <w:r w:rsidRPr="00815CB0">
              <w:rPr>
                <w:rFonts w:ascii="Times New Roman" w:eastAsia="Times New Roman" w:hAnsi="Times New Roman" w:cs="Times New Roman"/>
                <w:iCs/>
              </w:rPr>
              <w:t>*</w:t>
            </w:r>
          </w:p>
        </w:tc>
        <w:tc>
          <w:tcPr>
            <w:tcW w:w="3600" w:type="dxa"/>
          </w:tcPr>
          <w:p w14:paraId="516EF636" w14:textId="77777777" w:rsidR="00480737" w:rsidRDefault="003715FA" w:rsidP="00480737">
            <w:pPr>
              <w:spacing w:after="0" w:line="240" w:lineRule="auto"/>
              <w:jc w:val="center"/>
              <w:rPr>
                <w:rFonts w:ascii="Times New Roman" w:eastAsia="Times New Roman" w:hAnsi="Times New Roman" w:cs="Times New Roman"/>
                <w:i/>
                <w:iCs/>
              </w:rPr>
            </w:pPr>
            <w:r>
              <w:rPr>
                <w:rFonts w:ascii="Times New Roman" w:eastAsia="Times New Roman" w:hAnsi="Times New Roman" w:cs="Times New Roman"/>
                <w:b/>
              </w:rPr>
              <w:t>Articles</w:t>
            </w:r>
            <w:r w:rsidR="00480737" w:rsidRPr="00815CB0">
              <w:rPr>
                <w:rFonts w:ascii="Times New Roman" w:eastAsia="Times New Roman" w:hAnsi="Times New Roman" w:cs="Times New Roman"/>
                <w:i/>
                <w:iCs/>
              </w:rPr>
              <w:t xml:space="preserve"> </w:t>
            </w:r>
          </w:p>
          <w:p w14:paraId="735F8B9F" w14:textId="593DA110" w:rsidR="00480737" w:rsidRPr="001D0559" w:rsidRDefault="001D0559" w:rsidP="001D0559">
            <w:pPr>
              <w:spacing w:after="0" w:line="240" w:lineRule="auto"/>
              <w:jc w:val="center"/>
              <w:rPr>
                <w:rFonts w:ascii="Times New Roman" w:eastAsia="Times New Roman" w:hAnsi="Times New Roman" w:cs="Times New Roman"/>
              </w:rPr>
            </w:pPr>
            <w:r w:rsidRPr="00804EB8">
              <w:rPr>
                <w:rFonts w:ascii="Times New Roman" w:eastAsia="Times New Roman" w:hAnsi="Times New Roman" w:cs="Times New Roman"/>
              </w:rPr>
              <w:t xml:space="preserve">Corona et al., 2016; </w:t>
            </w:r>
            <w:proofErr w:type="spellStart"/>
            <w:r w:rsidRPr="00804EB8">
              <w:rPr>
                <w:rFonts w:ascii="Times New Roman" w:eastAsia="Times New Roman" w:hAnsi="Times New Roman" w:cs="Times New Roman"/>
              </w:rPr>
              <w:t>Kazukauskas</w:t>
            </w:r>
            <w:proofErr w:type="spellEnd"/>
            <w:r w:rsidRPr="00804EB8">
              <w:rPr>
                <w:rFonts w:ascii="Times New Roman" w:eastAsia="Times New Roman" w:hAnsi="Times New Roman" w:cs="Times New Roman"/>
              </w:rPr>
              <w:t xml:space="preserve"> &amp; Lam, 2010; Sala et al., 2019; Schmidt et al., 2019; Wolfe et al., 2019</w:t>
            </w:r>
          </w:p>
          <w:p w14:paraId="2E0661AA" w14:textId="337C476D" w:rsidR="00B360B2" w:rsidRPr="00480737" w:rsidRDefault="00480737" w:rsidP="00480737">
            <w:pPr>
              <w:spacing w:after="0" w:line="240" w:lineRule="auto"/>
              <w:jc w:val="center"/>
              <w:rPr>
                <w:rFonts w:ascii="Times New Roman" w:eastAsia="Times New Roman" w:hAnsi="Times New Roman" w:cs="Times New Roman"/>
                <w:i/>
                <w:iCs/>
              </w:rPr>
            </w:pPr>
            <w:r w:rsidRPr="00815CB0">
              <w:rPr>
                <w:rFonts w:ascii="Times New Roman" w:eastAsia="Times New Roman" w:hAnsi="Times New Roman" w:cs="Times New Roman"/>
                <w:i/>
                <w:iCs/>
              </w:rPr>
              <w:t xml:space="preserve">Discussion #3 </w:t>
            </w:r>
          </w:p>
        </w:tc>
      </w:tr>
      <w:tr w:rsidR="00B360B2" w14:paraId="5D7FF5E4" w14:textId="77777777" w:rsidTr="00815CB0">
        <w:trPr>
          <w:trHeight w:val="90"/>
        </w:trPr>
        <w:tc>
          <w:tcPr>
            <w:tcW w:w="1080" w:type="dxa"/>
            <w:shd w:val="clear" w:color="auto" w:fill="EEECE1" w:themeFill="background2"/>
          </w:tcPr>
          <w:p w14:paraId="65781609" w14:textId="1B947035"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color w:val="000000"/>
              </w:rPr>
              <w:t>3/</w:t>
            </w:r>
            <w:r w:rsidR="009E727A">
              <w:rPr>
                <w:rFonts w:ascii="Times New Roman" w:eastAsia="Times New Roman" w:hAnsi="Times New Roman" w:cs="Times New Roman"/>
                <w:b/>
                <w:color w:val="000000"/>
              </w:rPr>
              <w:t>9</w:t>
            </w:r>
          </w:p>
          <w:p w14:paraId="7BB383F3" w14:textId="1ADE44D4"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9</w:t>
            </w:r>
          </w:p>
        </w:tc>
        <w:tc>
          <w:tcPr>
            <w:tcW w:w="5850" w:type="dxa"/>
            <w:shd w:val="clear" w:color="auto" w:fill="EEECE1" w:themeFill="background2"/>
          </w:tcPr>
          <w:p w14:paraId="5FDD2146" w14:textId="448DFD2F" w:rsidR="00B360B2" w:rsidRPr="00815CB0" w:rsidRDefault="00B360B2" w:rsidP="004D15B4">
            <w:pPr>
              <w:spacing w:after="0" w:line="240" w:lineRule="auto"/>
              <w:jc w:val="center"/>
              <w:rPr>
                <w:rFonts w:ascii="Times New Roman" w:eastAsia="Times New Roman" w:hAnsi="Times New Roman" w:cs="Times New Roman"/>
                <w:b/>
                <w:bCs/>
                <w:iCs/>
              </w:rPr>
            </w:pPr>
            <w:r w:rsidRPr="00815CB0">
              <w:rPr>
                <w:rFonts w:ascii="Times New Roman" w:eastAsia="Times New Roman" w:hAnsi="Times New Roman" w:cs="Times New Roman"/>
                <w:b/>
                <w:bCs/>
                <w:iCs/>
              </w:rPr>
              <w:t xml:space="preserve">SPRING BREAK </w:t>
            </w:r>
          </w:p>
        </w:tc>
        <w:tc>
          <w:tcPr>
            <w:tcW w:w="3600" w:type="dxa"/>
            <w:shd w:val="clear" w:color="auto" w:fill="EEECE1" w:themeFill="background2"/>
          </w:tcPr>
          <w:p w14:paraId="08DC96C7" w14:textId="5167DDB7" w:rsidR="00B360B2" w:rsidRPr="00B360B2" w:rsidRDefault="00B360B2" w:rsidP="00B11B50">
            <w:pPr>
              <w:spacing w:after="0" w:line="240" w:lineRule="auto"/>
              <w:jc w:val="center"/>
              <w:rPr>
                <w:rFonts w:ascii="Times New Roman" w:eastAsia="Times New Roman" w:hAnsi="Times New Roman" w:cs="Times New Roman"/>
                <w:b/>
              </w:rPr>
            </w:pPr>
          </w:p>
        </w:tc>
      </w:tr>
      <w:tr w:rsidR="00B360B2" w14:paraId="0359B334" w14:textId="77777777" w:rsidTr="00815CB0">
        <w:trPr>
          <w:trHeight w:val="530"/>
        </w:trPr>
        <w:tc>
          <w:tcPr>
            <w:tcW w:w="1080" w:type="dxa"/>
          </w:tcPr>
          <w:p w14:paraId="281C46C7" w14:textId="50DA747E"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3/1</w:t>
            </w:r>
            <w:r w:rsidR="009E727A">
              <w:rPr>
                <w:rFonts w:ascii="Times New Roman" w:eastAsia="Times New Roman" w:hAnsi="Times New Roman" w:cs="Times New Roman"/>
                <w:b/>
                <w:color w:val="000000"/>
              </w:rPr>
              <w:t>6</w:t>
            </w:r>
          </w:p>
          <w:p w14:paraId="11090AB1" w14:textId="046965F0"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10</w:t>
            </w:r>
          </w:p>
        </w:tc>
        <w:tc>
          <w:tcPr>
            <w:tcW w:w="5850" w:type="dxa"/>
          </w:tcPr>
          <w:p w14:paraId="508E6E1B" w14:textId="3B70B823" w:rsidR="00B360B2" w:rsidRPr="00815CB0" w:rsidRDefault="007D6562" w:rsidP="00B360B2">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8: </w:t>
            </w:r>
            <w:r w:rsidR="00B360B2" w:rsidRPr="00815CB0">
              <w:rPr>
                <w:rFonts w:ascii="Times New Roman" w:eastAsia="Times New Roman" w:hAnsi="Times New Roman" w:cs="Times New Roman"/>
                <w:iCs/>
              </w:rPr>
              <w:t xml:space="preserve">Full Inclusion in Schools, Assessment and Teaching for Transition, Teaching Social Skills </w:t>
            </w:r>
          </w:p>
        </w:tc>
        <w:tc>
          <w:tcPr>
            <w:tcW w:w="3600" w:type="dxa"/>
          </w:tcPr>
          <w:p w14:paraId="6D764846" w14:textId="5329D6B4" w:rsidR="00B360B2" w:rsidRPr="00B360B2" w:rsidRDefault="00B360B2" w:rsidP="00B360B2">
            <w:pPr>
              <w:spacing w:after="0" w:line="240" w:lineRule="auto"/>
              <w:jc w:val="center"/>
              <w:rPr>
                <w:rFonts w:ascii="Times New Roman" w:eastAsia="Times New Roman" w:hAnsi="Times New Roman" w:cs="Times New Roman"/>
                <w:b/>
              </w:rPr>
            </w:pPr>
            <w:r w:rsidRPr="00B360B2">
              <w:rPr>
                <w:rFonts w:ascii="Times New Roman" w:eastAsia="Times New Roman" w:hAnsi="Times New Roman" w:cs="Times New Roman"/>
                <w:b/>
              </w:rPr>
              <w:t>Wehman Chapter</w:t>
            </w:r>
            <w:r>
              <w:rPr>
                <w:rFonts w:ascii="Times New Roman" w:eastAsia="Times New Roman" w:hAnsi="Times New Roman" w:cs="Times New Roman"/>
                <w:b/>
              </w:rPr>
              <w:t>s 7, 10, &amp; 11</w:t>
            </w:r>
          </w:p>
        </w:tc>
      </w:tr>
      <w:tr w:rsidR="00B360B2" w14:paraId="6B3EE765" w14:textId="77777777" w:rsidTr="00815CB0">
        <w:trPr>
          <w:trHeight w:val="557"/>
        </w:trPr>
        <w:tc>
          <w:tcPr>
            <w:tcW w:w="1080" w:type="dxa"/>
          </w:tcPr>
          <w:p w14:paraId="66FB5C05" w14:textId="7B0C3667" w:rsidR="00B360B2" w:rsidRPr="00815CB0" w:rsidRDefault="00B360B2"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3/2</w:t>
            </w:r>
            <w:r w:rsidR="009E727A">
              <w:rPr>
                <w:rFonts w:ascii="Times New Roman" w:eastAsia="Times New Roman" w:hAnsi="Times New Roman" w:cs="Times New Roman"/>
                <w:b/>
                <w:color w:val="000000"/>
              </w:rPr>
              <w:t>3</w:t>
            </w:r>
          </w:p>
          <w:p w14:paraId="65E900E5" w14:textId="337CC12B" w:rsidR="00B360B2" w:rsidRPr="00815CB0" w:rsidRDefault="00B360B2" w:rsidP="00D16B9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11</w:t>
            </w:r>
          </w:p>
        </w:tc>
        <w:tc>
          <w:tcPr>
            <w:tcW w:w="5850" w:type="dxa"/>
          </w:tcPr>
          <w:p w14:paraId="36D42F74" w14:textId="6AE5A70C" w:rsidR="00B360B2" w:rsidRPr="00815CB0" w:rsidRDefault="007D6562" w:rsidP="00D16B98">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9: </w:t>
            </w:r>
            <w:r w:rsidR="00B649C6" w:rsidRPr="00815CB0">
              <w:rPr>
                <w:rFonts w:ascii="Times New Roman" w:eastAsia="Times New Roman" w:hAnsi="Times New Roman" w:cs="Times New Roman"/>
                <w:iCs/>
              </w:rPr>
              <w:t>Transition Planning: Pre-Employment Transition Services</w:t>
            </w:r>
          </w:p>
        </w:tc>
        <w:tc>
          <w:tcPr>
            <w:tcW w:w="3600" w:type="dxa"/>
          </w:tcPr>
          <w:p w14:paraId="6CED4AFF" w14:textId="4D247C1A" w:rsidR="00B649C6" w:rsidRPr="00600A2E" w:rsidRDefault="00B649C6" w:rsidP="00D16B98">
            <w:pPr>
              <w:spacing w:after="0" w:line="240" w:lineRule="auto"/>
              <w:jc w:val="center"/>
              <w:rPr>
                <w:rFonts w:ascii="Times New Roman" w:eastAsia="Times New Roman" w:hAnsi="Times New Roman" w:cs="Times New Roman"/>
                <w:b/>
              </w:rPr>
            </w:pPr>
            <w:r w:rsidRPr="00B360B2">
              <w:rPr>
                <w:rFonts w:ascii="Times New Roman" w:eastAsia="Times New Roman" w:hAnsi="Times New Roman" w:cs="Times New Roman"/>
                <w:b/>
              </w:rPr>
              <w:t xml:space="preserve">Wehman Chapter </w:t>
            </w:r>
            <w:r>
              <w:rPr>
                <w:rFonts w:ascii="Times New Roman" w:eastAsia="Times New Roman" w:hAnsi="Times New Roman" w:cs="Times New Roman"/>
                <w:b/>
              </w:rPr>
              <w:t>4</w:t>
            </w:r>
          </w:p>
        </w:tc>
      </w:tr>
      <w:tr w:rsidR="00B360B2" w14:paraId="6D1633FE" w14:textId="77777777" w:rsidTr="00815CB0">
        <w:trPr>
          <w:trHeight w:val="494"/>
        </w:trPr>
        <w:tc>
          <w:tcPr>
            <w:tcW w:w="1080" w:type="dxa"/>
          </w:tcPr>
          <w:p w14:paraId="0BC24E45" w14:textId="124CABF4" w:rsidR="00B360B2" w:rsidRPr="00815CB0" w:rsidRDefault="009E727A"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3/30</w:t>
            </w:r>
          </w:p>
          <w:p w14:paraId="162A5C26" w14:textId="06989191" w:rsidR="00B360B2" w:rsidRPr="00815CB0" w:rsidRDefault="00B360B2" w:rsidP="003123FF">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12</w:t>
            </w:r>
          </w:p>
        </w:tc>
        <w:tc>
          <w:tcPr>
            <w:tcW w:w="5850" w:type="dxa"/>
          </w:tcPr>
          <w:p w14:paraId="5F946819" w14:textId="76D48998" w:rsidR="00B360B2" w:rsidRPr="00815CB0" w:rsidRDefault="007D6562" w:rsidP="00B649C6">
            <w:pPr>
              <w:spacing w:after="0" w:line="240" w:lineRule="auto"/>
              <w:jc w:val="center"/>
              <w:rPr>
                <w:rFonts w:ascii="Times New Roman" w:eastAsia="Times New Roman" w:hAnsi="Times New Roman" w:cs="Times New Roman"/>
                <w:iCs/>
              </w:rPr>
            </w:pPr>
            <w:r w:rsidRPr="00815CB0">
              <w:rPr>
                <w:rFonts w:ascii="Times New Roman" w:eastAsia="Times New Roman" w:hAnsi="Times New Roman" w:cs="Times New Roman"/>
                <w:iCs/>
                <w:color w:val="000000"/>
              </w:rPr>
              <w:t xml:space="preserve">Module 10: </w:t>
            </w:r>
            <w:r w:rsidR="00B649C6" w:rsidRPr="00815CB0">
              <w:rPr>
                <w:rFonts w:ascii="Times New Roman" w:eastAsia="Times New Roman" w:hAnsi="Times New Roman" w:cs="Times New Roman"/>
                <w:iCs/>
              </w:rPr>
              <w:t>Community-Based Transition and Services</w:t>
            </w:r>
          </w:p>
        </w:tc>
        <w:tc>
          <w:tcPr>
            <w:tcW w:w="3600" w:type="dxa"/>
          </w:tcPr>
          <w:p w14:paraId="0428D8D8" w14:textId="77777777" w:rsidR="00B649C6" w:rsidRDefault="00B649C6" w:rsidP="00B649C6">
            <w:pPr>
              <w:spacing w:after="0" w:line="240" w:lineRule="auto"/>
              <w:jc w:val="center"/>
            </w:pPr>
            <w:r w:rsidRPr="00B360B2">
              <w:rPr>
                <w:rFonts w:ascii="Times New Roman" w:eastAsia="Times New Roman" w:hAnsi="Times New Roman" w:cs="Times New Roman"/>
                <w:b/>
              </w:rPr>
              <w:t xml:space="preserve">Wehman Chapter </w:t>
            </w:r>
            <w:r>
              <w:rPr>
                <w:rFonts w:ascii="Times New Roman" w:eastAsia="Times New Roman" w:hAnsi="Times New Roman" w:cs="Times New Roman"/>
                <w:b/>
              </w:rPr>
              <w:t>6</w:t>
            </w:r>
            <w:r>
              <w:t xml:space="preserve"> </w:t>
            </w:r>
          </w:p>
          <w:p w14:paraId="0D78A64A" w14:textId="77777777" w:rsidR="00D16B98" w:rsidRDefault="00B649C6" w:rsidP="00B649C6">
            <w:pPr>
              <w:spacing w:after="0" w:line="240" w:lineRule="auto"/>
              <w:jc w:val="center"/>
              <w:rPr>
                <w:rFonts w:ascii="Times New Roman" w:eastAsia="Times New Roman" w:hAnsi="Times New Roman" w:cs="Times New Roman"/>
                <w:b/>
              </w:rPr>
            </w:pPr>
            <w:r w:rsidRPr="00AC60EC">
              <w:rPr>
                <w:rFonts w:ascii="Times New Roman" w:eastAsia="Times New Roman" w:hAnsi="Times New Roman" w:cs="Times New Roman"/>
                <w:bCs/>
              </w:rPr>
              <w:t>Arnett &amp; Tanner Chapters 11 &amp; 12</w:t>
            </w:r>
            <w:r w:rsidR="00D16B98">
              <w:rPr>
                <w:rFonts w:ascii="Times New Roman" w:eastAsia="Times New Roman" w:hAnsi="Times New Roman" w:cs="Times New Roman"/>
                <w:b/>
              </w:rPr>
              <w:t xml:space="preserve"> </w:t>
            </w:r>
          </w:p>
          <w:p w14:paraId="7C0BC731" w14:textId="77777777" w:rsidR="00D16B98" w:rsidRDefault="00D16B98" w:rsidP="00B649C6">
            <w:pPr>
              <w:spacing w:after="0" w:line="240" w:lineRule="auto"/>
              <w:jc w:val="center"/>
              <w:rPr>
                <w:rFonts w:ascii="Times New Roman" w:eastAsia="Times New Roman" w:hAnsi="Times New Roman" w:cs="Times New Roman"/>
                <w:b/>
              </w:rPr>
            </w:pPr>
          </w:p>
          <w:p w14:paraId="0F5B4F78" w14:textId="68901F40" w:rsidR="00B360B2" w:rsidRPr="00815CB0" w:rsidRDefault="00D16B98" w:rsidP="00B649C6">
            <w:pPr>
              <w:spacing w:after="0" w:line="240" w:lineRule="auto"/>
              <w:jc w:val="center"/>
              <w:rPr>
                <w:rFonts w:ascii="Times New Roman" w:eastAsia="Times New Roman" w:hAnsi="Times New Roman" w:cs="Times New Roman"/>
                <w:bCs/>
                <w:i/>
                <w:iCs/>
              </w:rPr>
            </w:pPr>
            <w:r w:rsidRPr="00815CB0">
              <w:rPr>
                <w:rFonts w:ascii="Times New Roman" w:eastAsia="Times New Roman" w:hAnsi="Times New Roman" w:cs="Times New Roman"/>
                <w:bCs/>
                <w:i/>
                <w:iCs/>
              </w:rPr>
              <w:t>SRE Lesson</w:t>
            </w:r>
          </w:p>
        </w:tc>
      </w:tr>
      <w:tr w:rsidR="00B360B2" w14:paraId="66735E38" w14:textId="77777777" w:rsidTr="00815CB0">
        <w:trPr>
          <w:trHeight w:val="402"/>
        </w:trPr>
        <w:tc>
          <w:tcPr>
            <w:tcW w:w="1080" w:type="dxa"/>
          </w:tcPr>
          <w:p w14:paraId="1A602C8C" w14:textId="5863B45F" w:rsidR="00B360B2" w:rsidRPr="00815CB0"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color w:val="000000"/>
              </w:rPr>
              <w:t>4/</w:t>
            </w:r>
            <w:r w:rsidR="009E727A">
              <w:rPr>
                <w:rFonts w:ascii="Times New Roman" w:eastAsia="Times New Roman" w:hAnsi="Times New Roman" w:cs="Times New Roman"/>
                <w:b/>
                <w:color w:val="000000"/>
              </w:rPr>
              <w:t>6</w:t>
            </w:r>
          </w:p>
          <w:p w14:paraId="07D5845F" w14:textId="04E32DC9" w:rsidR="00B360B2" w:rsidRPr="00815CB0"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13</w:t>
            </w:r>
          </w:p>
        </w:tc>
        <w:tc>
          <w:tcPr>
            <w:tcW w:w="5850" w:type="dxa"/>
          </w:tcPr>
          <w:p w14:paraId="243A9D48" w14:textId="1A2DD6D2" w:rsidR="00B360B2" w:rsidRPr="00815CB0" w:rsidRDefault="007D6562" w:rsidP="00B649C6">
            <w:pPr>
              <w:pBdr>
                <w:top w:val="nil"/>
                <w:left w:val="nil"/>
                <w:bottom w:val="nil"/>
                <w:right w:val="nil"/>
                <w:between w:val="nil"/>
              </w:pBdr>
              <w:spacing w:after="0" w:line="240" w:lineRule="auto"/>
              <w:jc w:val="center"/>
              <w:rPr>
                <w:rFonts w:ascii="Times New Roman" w:eastAsia="Times New Roman" w:hAnsi="Times New Roman" w:cs="Times New Roman"/>
                <w:iCs/>
                <w:color w:val="000000"/>
              </w:rPr>
            </w:pPr>
            <w:r w:rsidRPr="00815CB0">
              <w:rPr>
                <w:rFonts w:ascii="Times New Roman" w:eastAsia="Times New Roman" w:hAnsi="Times New Roman" w:cs="Times New Roman"/>
                <w:iCs/>
                <w:color w:val="000000"/>
              </w:rPr>
              <w:t xml:space="preserve">Module 11: </w:t>
            </w:r>
            <w:r w:rsidR="00B649C6" w:rsidRPr="00815CB0">
              <w:rPr>
                <w:rFonts w:ascii="Times New Roman" w:eastAsia="Times New Roman" w:hAnsi="Times New Roman" w:cs="Times New Roman"/>
                <w:iCs/>
                <w:color w:val="000000"/>
              </w:rPr>
              <w:t xml:space="preserve">Pre-Employment Transition Services </w:t>
            </w:r>
          </w:p>
        </w:tc>
        <w:tc>
          <w:tcPr>
            <w:tcW w:w="3600" w:type="dxa"/>
          </w:tcPr>
          <w:p w14:paraId="4B788BD9" w14:textId="3699C6F6" w:rsidR="00B360B2" w:rsidRDefault="001D0559" w:rsidP="001D0559">
            <w:pPr>
              <w:spacing w:after="0" w:line="240" w:lineRule="auto"/>
              <w:jc w:val="center"/>
              <w:rPr>
                <w:rFonts w:ascii="Times New Roman" w:eastAsia="Times New Roman" w:hAnsi="Times New Roman" w:cs="Times New Roman"/>
                <w:b/>
              </w:rPr>
            </w:pPr>
            <w:r w:rsidRPr="00804EB8">
              <w:rPr>
                <w:rFonts w:ascii="Times New Roman" w:eastAsia="Times New Roman" w:hAnsi="Times New Roman" w:cs="Times New Roman"/>
                <w:b/>
              </w:rPr>
              <w:t>National Technical Assistance Center on Transition</w:t>
            </w:r>
          </w:p>
        </w:tc>
      </w:tr>
      <w:tr w:rsidR="00B360B2" w14:paraId="4AFA3748" w14:textId="77777777" w:rsidTr="00815CB0">
        <w:trPr>
          <w:trHeight w:val="485"/>
        </w:trPr>
        <w:tc>
          <w:tcPr>
            <w:tcW w:w="1080" w:type="dxa"/>
          </w:tcPr>
          <w:p w14:paraId="065AD7E2" w14:textId="4AF6971D" w:rsidR="00B360B2" w:rsidRPr="00815CB0"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4/1</w:t>
            </w:r>
            <w:r w:rsidR="009E727A">
              <w:rPr>
                <w:rFonts w:ascii="Times New Roman" w:eastAsia="Times New Roman" w:hAnsi="Times New Roman" w:cs="Times New Roman"/>
                <w:b/>
                <w:color w:val="000000"/>
              </w:rPr>
              <w:t>3</w:t>
            </w:r>
          </w:p>
          <w:p w14:paraId="1B85A717" w14:textId="6618A1C9" w:rsidR="00B360B2" w:rsidRPr="00815CB0"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color w:val="000000"/>
              </w:rPr>
              <w:t>Week 14</w:t>
            </w:r>
          </w:p>
        </w:tc>
        <w:tc>
          <w:tcPr>
            <w:tcW w:w="5850" w:type="dxa"/>
          </w:tcPr>
          <w:p w14:paraId="7167E270" w14:textId="228BFC1E" w:rsidR="00B360B2" w:rsidRPr="00815CB0" w:rsidRDefault="00D16B98" w:rsidP="00D16B98">
            <w:pPr>
              <w:pBdr>
                <w:top w:val="nil"/>
                <w:left w:val="nil"/>
                <w:bottom w:val="nil"/>
                <w:right w:val="nil"/>
                <w:between w:val="nil"/>
              </w:pBdr>
              <w:spacing w:after="0" w:line="240" w:lineRule="auto"/>
              <w:jc w:val="center"/>
              <w:rPr>
                <w:rFonts w:ascii="Times New Roman" w:eastAsia="Times New Roman" w:hAnsi="Times New Roman" w:cs="Times New Roman"/>
                <w:bCs/>
                <w:iCs/>
              </w:rPr>
            </w:pPr>
            <w:r w:rsidRPr="00815CB0">
              <w:rPr>
                <w:rFonts w:ascii="Times New Roman" w:eastAsia="Times New Roman" w:hAnsi="Times New Roman" w:cs="Times New Roman"/>
                <w:iCs/>
                <w:color w:val="000000"/>
              </w:rPr>
              <w:t xml:space="preserve">Module 12: </w:t>
            </w:r>
            <w:r w:rsidRPr="00815CB0">
              <w:rPr>
                <w:rFonts w:ascii="Times New Roman" w:eastAsia="Times New Roman" w:hAnsi="Times New Roman" w:cs="Times New Roman"/>
                <w:bCs/>
                <w:iCs/>
              </w:rPr>
              <w:t>Securing Meaningful Work in the Community; Developing Jobs for Young People with Disabilities, Supported Employment</w:t>
            </w:r>
            <w:r w:rsidRPr="00815CB0">
              <w:rPr>
                <w:rFonts w:ascii="Times New Roman" w:eastAsia="Times New Roman" w:hAnsi="Times New Roman" w:cs="Times New Roman"/>
                <w:iCs/>
                <w:color w:val="000000"/>
              </w:rPr>
              <w:t xml:space="preserve"> </w:t>
            </w:r>
          </w:p>
        </w:tc>
        <w:tc>
          <w:tcPr>
            <w:tcW w:w="3600" w:type="dxa"/>
          </w:tcPr>
          <w:p w14:paraId="3966CEA9" w14:textId="25EDADAB" w:rsidR="00B360B2" w:rsidRPr="00815CB0" w:rsidRDefault="00D16B98" w:rsidP="004D15B4">
            <w:pPr>
              <w:spacing w:after="0" w:line="240" w:lineRule="auto"/>
              <w:jc w:val="center"/>
              <w:rPr>
                <w:rFonts w:ascii="Times New Roman" w:eastAsia="Times New Roman" w:hAnsi="Times New Roman" w:cs="Times New Roman"/>
                <w:bCs/>
                <w:i/>
                <w:iCs/>
              </w:rPr>
            </w:pPr>
            <w:r w:rsidRPr="00815CB0">
              <w:rPr>
                <w:rFonts w:ascii="Times New Roman" w:eastAsia="Times New Roman" w:hAnsi="Times New Roman" w:cs="Times New Roman"/>
                <w:bCs/>
                <w:i/>
                <w:iCs/>
              </w:rPr>
              <w:t>Interview</w:t>
            </w:r>
          </w:p>
        </w:tc>
      </w:tr>
      <w:tr w:rsidR="00B360B2" w14:paraId="302FE9FA" w14:textId="77777777" w:rsidTr="00815CB0">
        <w:trPr>
          <w:trHeight w:val="467"/>
        </w:trPr>
        <w:tc>
          <w:tcPr>
            <w:tcW w:w="1080" w:type="dxa"/>
          </w:tcPr>
          <w:p w14:paraId="5D379384" w14:textId="0E42E00B" w:rsidR="00B360B2" w:rsidRPr="00815CB0"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rPr>
              <w:t>4/2</w:t>
            </w:r>
            <w:r w:rsidR="009E727A">
              <w:rPr>
                <w:rFonts w:ascii="Times New Roman" w:eastAsia="Times New Roman" w:hAnsi="Times New Roman" w:cs="Times New Roman"/>
                <w:b/>
              </w:rPr>
              <w:t>0</w:t>
            </w:r>
          </w:p>
          <w:p w14:paraId="72F268AD" w14:textId="38231994" w:rsidR="00B360B2" w:rsidRPr="00815CB0" w:rsidRDefault="00B360B2"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815CB0">
              <w:rPr>
                <w:rFonts w:ascii="Times New Roman" w:eastAsia="Times New Roman" w:hAnsi="Times New Roman" w:cs="Times New Roman"/>
                <w:b/>
              </w:rPr>
              <w:t>Week 15</w:t>
            </w:r>
          </w:p>
        </w:tc>
        <w:tc>
          <w:tcPr>
            <w:tcW w:w="5850" w:type="dxa"/>
          </w:tcPr>
          <w:p w14:paraId="339FE861" w14:textId="1E05D9FB" w:rsidR="00D16B98" w:rsidRPr="00815CB0" w:rsidRDefault="00D16B98" w:rsidP="00D16B98">
            <w:pPr>
              <w:pBdr>
                <w:top w:val="nil"/>
                <w:left w:val="nil"/>
                <w:bottom w:val="nil"/>
                <w:right w:val="nil"/>
                <w:between w:val="nil"/>
              </w:pBdr>
              <w:spacing w:after="0" w:line="240" w:lineRule="auto"/>
              <w:jc w:val="center"/>
              <w:rPr>
                <w:rFonts w:ascii="Times New Roman" w:eastAsia="Times New Roman" w:hAnsi="Times New Roman" w:cs="Times New Roman"/>
                <w:bCs/>
                <w:iCs/>
              </w:rPr>
            </w:pPr>
            <w:r w:rsidRPr="00815CB0">
              <w:rPr>
                <w:rFonts w:ascii="Times New Roman" w:eastAsia="Times New Roman" w:hAnsi="Times New Roman" w:cs="Times New Roman"/>
                <w:iCs/>
                <w:color w:val="000000"/>
              </w:rPr>
              <w:t xml:space="preserve">Module 13: </w:t>
            </w:r>
            <w:r w:rsidRPr="00815CB0">
              <w:rPr>
                <w:rFonts w:ascii="Times New Roman" w:eastAsia="Times New Roman" w:hAnsi="Times New Roman" w:cs="Times New Roman"/>
                <w:bCs/>
                <w:iCs/>
              </w:rPr>
              <w:t>Post-Secondary Education Options</w:t>
            </w:r>
          </w:p>
          <w:p w14:paraId="40168AB0" w14:textId="77777777" w:rsidR="00B360B2" w:rsidRPr="00815CB0" w:rsidRDefault="00D16B98" w:rsidP="00D16B98">
            <w:pPr>
              <w:pBdr>
                <w:top w:val="nil"/>
                <w:left w:val="nil"/>
                <w:bottom w:val="nil"/>
                <w:right w:val="nil"/>
                <w:between w:val="nil"/>
              </w:pBdr>
              <w:spacing w:after="0" w:line="240" w:lineRule="auto"/>
              <w:jc w:val="center"/>
              <w:rPr>
                <w:rFonts w:ascii="Times New Roman" w:eastAsia="Times New Roman" w:hAnsi="Times New Roman" w:cs="Times New Roman"/>
                <w:bCs/>
                <w:iCs/>
              </w:rPr>
            </w:pPr>
            <w:r w:rsidRPr="00815CB0">
              <w:rPr>
                <w:rFonts w:ascii="Times New Roman" w:eastAsia="Times New Roman" w:hAnsi="Times New Roman" w:cs="Times New Roman"/>
                <w:bCs/>
                <w:iCs/>
              </w:rPr>
              <w:t>*Panel of Guest Speakers*</w:t>
            </w:r>
          </w:p>
          <w:p w14:paraId="7FCDB4AE" w14:textId="71DBDEF0" w:rsidR="00AB010C" w:rsidRPr="00815CB0" w:rsidRDefault="00AB010C" w:rsidP="00D16B98">
            <w:pPr>
              <w:pBdr>
                <w:top w:val="nil"/>
                <w:left w:val="nil"/>
                <w:bottom w:val="nil"/>
                <w:right w:val="nil"/>
                <w:between w:val="nil"/>
              </w:pBdr>
              <w:spacing w:after="0" w:line="240" w:lineRule="auto"/>
              <w:jc w:val="center"/>
              <w:rPr>
                <w:rFonts w:ascii="Times New Roman" w:eastAsia="Times New Roman" w:hAnsi="Times New Roman" w:cs="Times New Roman"/>
                <w:bCs/>
                <w:iCs/>
              </w:rPr>
            </w:pPr>
            <w:r w:rsidRPr="00815CB0">
              <w:rPr>
                <w:rFonts w:ascii="Times New Roman" w:eastAsia="Times New Roman" w:hAnsi="Times New Roman" w:cs="Times New Roman"/>
                <w:bCs/>
                <w:iCs/>
              </w:rPr>
              <w:t>(</w:t>
            </w:r>
            <w:r w:rsidR="00815CB0">
              <w:rPr>
                <w:rFonts w:ascii="Times New Roman" w:eastAsia="Times New Roman" w:hAnsi="Times New Roman" w:cs="Times New Roman"/>
                <w:bCs/>
                <w:iCs/>
              </w:rPr>
              <w:t>asynchronous</w:t>
            </w:r>
            <w:r w:rsidRPr="00815CB0">
              <w:rPr>
                <w:rFonts w:ascii="Times New Roman" w:eastAsia="Times New Roman" w:hAnsi="Times New Roman" w:cs="Times New Roman"/>
                <w:bCs/>
                <w:iCs/>
              </w:rPr>
              <w:t>)</w:t>
            </w:r>
          </w:p>
        </w:tc>
        <w:tc>
          <w:tcPr>
            <w:tcW w:w="3600" w:type="dxa"/>
          </w:tcPr>
          <w:p w14:paraId="0DA9F3CF" w14:textId="77777777" w:rsidR="007F2739" w:rsidRDefault="00B649C6" w:rsidP="00D16B98">
            <w:pPr>
              <w:spacing w:after="0" w:line="240" w:lineRule="auto"/>
              <w:jc w:val="center"/>
              <w:rPr>
                <w:rFonts w:ascii="Times New Roman" w:eastAsia="Times New Roman" w:hAnsi="Times New Roman" w:cs="Times New Roman"/>
                <w:b/>
              </w:rPr>
            </w:pPr>
            <w:r w:rsidRPr="00D16B98">
              <w:rPr>
                <w:rFonts w:ascii="Times New Roman" w:eastAsia="Times New Roman" w:hAnsi="Times New Roman" w:cs="Times New Roman"/>
                <w:b/>
              </w:rPr>
              <w:t>Wehman Chapters 13 &amp; 14</w:t>
            </w:r>
            <w:r w:rsidR="00D16B98">
              <w:rPr>
                <w:rFonts w:ascii="Times New Roman" w:eastAsia="Times New Roman" w:hAnsi="Times New Roman" w:cs="Times New Roman"/>
                <w:b/>
              </w:rPr>
              <w:t xml:space="preserve"> </w:t>
            </w:r>
          </w:p>
          <w:p w14:paraId="76018F19" w14:textId="77777777" w:rsidR="007F2739" w:rsidRDefault="007F2739" w:rsidP="00D16B98">
            <w:pPr>
              <w:spacing w:after="0" w:line="240" w:lineRule="auto"/>
              <w:jc w:val="center"/>
              <w:rPr>
                <w:rFonts w:ascii="Times New Roman" w:eastAsia="Times New Roman" w:hAnsi="Times New Roman" w:cs="Times New Roman"/>
                <w:b/>
              </w:rPr>
            </w:pPr>
          </w:p>
          <w:p w14:paraId="11997C36" w14:textId="4BFAF7CF" w:rsidR="00B360B2" w:rsidRPr="00815CB0" w:rsidRDefault="007F2739" w:rsidP="00D16B98">
            <w:pPr>
              <w:spacing w:after="0" w:line="240" w:lineRule="auto"/>
              <w:jc w:val="center"/>
              <w:rPr>
                <w:rFonts w:ascii="Times New Roman" w:eastAsia="Times New Roman" w:hAnsi="Times New Roman" w:cs="Times New Roman"/>
                <w:i/>
                <w:iCs/>
              </w:rPr>
            </w:pPr>
            <w:r w:rsidRPr="00815CB0">
              <w:rPr>
                <w:rFonts w:ascii="Times New Roman" w:eastAsia="Times New Roman" w:hAnsi="Times New Roman" w:cs="Times New Roman"/>
                <w:i/>
                <w:iCs/>
                <w:color w:val="000000"/>
              </w:rPr>
              <w:t>Discussion #4</w:t>
            </w:r>
          </w:p>
        </w:tc>
      </w:tr>
      <w:tr w:rsidR="00B649C6" w14:paraId="6F489BC5" w14:textId="77777777" w:rsidTr="00815CB0">
        <w:trPr>
          <w:trHeight w:val="467"/>
        </w:trPr>
        <w:tc>
          <w:tcPr>
            <w:tcW w:w="1080" w:type="dxa"/>
          </w:tcPr>
          <w:p w14:paraId="0AE79C51" w14:textId="45B71582" w:rsidR="00B649C6" w:rsidRPr="00815CB0" w:rsidRDefault="00B649C6" w:rsidP="00A860CA">
            <w:pPr>
              <w:pBdr>
                <w:top w:val="nil"/>
                <w:left w:val="nil"/>
                <w:bottom w:val="nil"/>
                <w:right w:val="nil"/>
                <w:between w:val="nil"/>
              </w:pBdr>
              <w:spacing w:after="0" w:line="240" w:lineRule="auto"/>
              <w:jc w:val="center"/>
              <w:rPr>
                <w:rFonts w:ascii="Times New Roman" w:eastAsia="Times New Roman" w:hAnsi="Times New Roman" w:cs="Times New Roman"/>
                <w:b/>
              </w:rPr>
            </w:pPr>
            <w:r w:rsidRPr="00815CB0">
              <w:rPr>
                <w:rFonts w:ascii="Times New Roman" w:eastAsia="Times New Roman" w:hAnsi="Times New Roman" w:cs="Times New Roman"/>
                <w:b/>
              </w:rPr>
              <w:t>FINALS WEEK</w:t>
            </w:r>
          </w:p>
        </w:tc>
        <w:tc>
          <w:tcPr>
            <w:tcW w:w="5850" w:type="dxa"/>
          </w:tcPr>
          <w:p w14:paraId="08A1143C" w14:textId="77777777" w:rsidR="00B649C6" w:rsidRPr="00815CB0" w:rsidRDefault="007F2739" w:rsidP="00B649C6">
            <w:pPr>
              <w:pBdr>
                <w:top w:val="nil"/>
                <w:left w:val="nil"/>
                <w:bottom w:val="nil"/>
                <w:right w:val="nil"/>
                <w:between w:val="nil"/>
              </w:pBdr>
              <w:spacing w:after="0" w:line="240" w:lineRule="auto"/>
              <w:jc w:val="center"/>
              <w:rPr>
                <w:rFonts w:ascii="Times New Roman" w:eastAsia="Times New Roman" w:hAnsi="Times New Roman" w:cs="Times New Roman"/>
                <w:iCs/>
                <w:color w:val="000000"/>
              </w:rPr>
            </w:pPr>
            <w:r w:rsidRPr="00815CB0">
              <w:rPr>
                <w:rFonts w:ascii="Times New Roman" w:eastAsia="Times New Roman" w:hAnsi="Times New Roman" w:cs="Times New Roman"/>
                <w:iCs/>
                <w:color w:val="000000"/>
              </w:rPr>
              <w:t>Module 15: IPE Project Submission</w:t>
            </w:r>
          </w:p>
          <w:p w14:paraId="72647D0E" w14:textId="73DA9C39" w:rsidR="00AB010C" w:rsidRPr="00815CB0" w:rsidRDefault="00AB010C" w:rsidP="00B649C6">
            <w:pPr>
              <w:pBdr>
                <w:top w:val="nil"/>
                <w:left w:val="nil"/>
                <w:bottom w:val="nil"/>
                <w:right w:val="nil"/>
                <w:between w:val="nil"/>
              </w:pBdr>
              <w:spacing w:after="0" w:line="240" w:lineRule="auto"/>
              <w:jc w:val="center"/>
              <w:rPr>
                <w:rFonts w:ascii="Times New Roman" w:eastAsia="Times New Roman" w:hAnsi="Times New Roman" w:cs="Times New Roman"/>
                <w:bCs/>
                <w:iCs/>
              </w:rPr>
            </w:pPr>
            <w:r w:rsidRPr="00815CB0">
              <w:rPr>
                <w:rFonts w:ascii="Times New Roman" w:eastAsia="Times New Roman" w:hAnsi="Times New Roman" w:cs="Times New Roman"/>
                <w:iCs/>
                <w:color w:val="000000"/>
              </w:rPr>
              <w:t>(no class meeting)</w:t>
            </w:r>
          </w:p>
        </w:tc>
        <w:tc>
          <w:tcPr>
            <w:tcW w:w="3600" w:type="dxa"/>
          </w:tcPr>
          <w:p w14:paraId="141E73AE" w14:textId="26AC062F" w:rsidR="00B649C6" w:rsidRPr="00815CB0" w:rsidRDefault="00B649C6" w:rsidP="004D15B4">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815CB0">
              <w:rPr>
                <w:rFonts w:ascii="Times New Roman" w:eastAsia="Times New Roman" w:hAnsi="Times New Roman" w:cs="Times New Roman"/>
                <w:i/>
                <w:iCs/>
                <w:color w:val="000000"/>
              </w:rPr>
              <w:t>IPE</w:t>
            </w:r>
          </w:p>
        </w:tc>
      </w:tr>
    </w:tbl>
    <w:p w14:paraId="686C22C6" w14:textId="2E73B5C4" w:rsidR="009F6F2E" w:rsidRDefault="0025652B" w:rsidP="009E727A">
      <w:pPr>
        <w:pStyle w:val="NoSpacing"/>
        <w:numPr>
          <w:ilvl w:val="0"/>
          <w:numId w:val="13"/>
        </w:num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Requirements/Assignments</w:t>
      </w:r>
      <w:r w:rsidR="00A072A5" w:rsidRPr="00A57B05">
        <w:rPr>
          <w:rFonts w:ascii="Times New Roman" w:hAnsi="Times New Roman" w:cs="Times New Roman"/>
          <w:b/>
          <w:bCs/>
          <w:i/>
          <w:iCs/>
          <w:sz w:val="28"/>
          <w:szCs w:val="28"/>
          <w:u w:val="single"/>
        </w:rPr>
        <w:t xml:space="preserve">: </w:t>
      </w:r>
    </w:p>
    <w:p w14:paraId="6431328E" w14:textId="77777777" w:rsidR="0025652B" w:rsidRDefault="0025652B" w:rsidP="00815CB0">
      <w:pPr>
        <w:spacing w:after="0" w:line="240" w:lineRule="auto"/>
        <w:jc w:val="both"/>
        <w:rPr>
          <w:rFonts w:ascii="Times New Roman" w:eastAsia="Times New Roman" w:hAnsi="Times New Roman" w:cs="Times New Roman"/>
          <w:b/>
          <w:sz w:val="24"/>
          <w:szCs w:val="24"/>
        </w:rPr>
      </w:pPr>
    </w:p>
    <w:p w14:paraId="2787E95A" w14:textId="7AEEA891" w:rsidR="00D845DC" w:rsidRPr="0025652B" w:rsidRDefault="00D845DC" w:rsidP="0025652B">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0025652B">
        <w:rPr>
          <w:rFonts w:ascii="Times New Roman" w:eastAsia="Times New Roman" w:hAnsi="Times New Roman" w:cs="Times New Roman"/>
          <w:b/>
          <w:sz w:val="24"/>
          <w:szCs w:val="24"/>
        </w:rPr>
        <w:t>Class Discussion</w:t>
      </w:r>
      <w:r w:rsidR="00375BBE">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w:t>
      </w:r>
      <w:r w:rsidR="0025652B">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pts) </w:t>
      </w:r>
      <w:r w:rsidR="0025652B" w:rsidRPr="0025652B">
        <w:rPr>
          <w:rFonts w:ascii="Times New Roman" w:eastAsia="Times New Roman" w:hAnsi="Times New Roman" w:cs="Times New Roman"/>
          <w:sz w:val="24"/>
          <w:szCs w:val="24"/>
        </w:rPr>
        <w:t xml:space="preserve">Although you will participate in weekly class discussions while attending classes, you will particularly work on </w:t>
      </w:r>
      <w:r w:rsidR="0025652B" w:rsidRPr="0025652B">
        <w:rPr>
          <w:rFonts w:ascii="Times New Roman" w:eastAsia="Times New Roman" w:hAnsi="Times New Roman" w:cs="Times New Roman"/>
          <w:b/>
          <w:bCs/>
          <w:sz w:val="24"/>
          <w:szCs w:val="24"/>
        </w:rPr>
        <w:t>4 graded discussion boards</w:t>
      </w:r>
      <w:r w:rsidR="0025652B" w:rsidRPr="0025652B">
        <w:rPr>
          <w:rFonts w:ascii="Times New Roman" w:eastAsia="Times New Roman" w:hAnsi="Times New Roman" w:cs="Times New Roman"/>
          <w:sz w:val="24"/>
          <w:szCs w:val="24"/>
        </w:rPr>
        <w:t xml:space="preserve"> </w:t>
      </w:r>
      <w:r w:rsidR="008B628E">
        <w:rPr>
          <w:rFonts w:ascii="Times New Roman" w:eastAsia="Times New Roman" w:hAnsi="Times New Roman" w:cs="Times New Roman"/>
          <w:sz w:val="24"/>
          <w:szCs w:val="24"/>
        </w:rPr>
        <w:t xml:space="preserve">(5 points each) </w:t>
      </w:r>
      <w:r w:rsidR="0025652B" w:rsidRPr="0025652B">
        <w:rPr>
          <w:rFonts w:ascii="Times New Roman" w:eastAsia="Times New Roman" w:hAnsi="Times New Roman" w:cs="Times New Roman"/>
          <w:sz w:val="24"/>
          <w:szCs w:val="24"/>
        </w:rPr>
        <w:t xml:space="preserve">throughout this course. Each discussion board provides prompts to help facilitate responses, peer discussion, and engagement with material. </w:t>
      </w:r>
      <w:r w:rsidR="00375BBE">
        <w:rPr>
          <w:rFonts w:ascii="Times New Roman" w:eastAsia="Times New Roman" w:hAnsi="Times New Roman" w:cs="Times New Roman"/>
          <w:sz w:val="24"/>
          <w:szCs w:val="24"/>
        </w:rPr>
        <w:t>B</w:t>
      </w:r>
      <w:r w:rsidR="0025652B" w:rsidRPr="0025652B">
        <w:rPr>
          <w:rFonts w:ascii="Times New Roman" w:eastAsia="Times New Roman" w:hAnsi="Times New Roman" w:cs="Times New Roman"/>
          <w:sz w:val="24"/>
          <w:szCs w:val="24"/>
        </w:rPr>
        <w:t xml:space="preserve">e sure to </w:t>
      </w:r>
      <w:r w:rsidR="0025652B" w:rsidRPr="0025652B">
        <w:rPr>
          <w:rFonts w:ascii="Times New Roman" w:eastAsia="Times New Roman" w:hAnsi="Times New Roman" w:cs="Times New Roman"/>
          <w:b/>
          <w:bCs/>
          <w:sz w:val="24"/>
          <w:szCs w:val="24"/>
        </w:rPr>
        <w:t>check discussion board pages early in the week</w:t>
      </w:r>
      <w:r w:rsidR="0025652B" w:rsidRPr="0025652B">
        <w:rPr>
          <w:rFonts w:ascii="Times New Roman" w:eastAsia="Times New Roman" w:hAnsi="Times New Roman" w:cs="Times New Roman"/>
          <w:sz w:val="24"/>
          <w:szCs w:val="24"/>
        </w:rPr>
        <w:t xml:space="preserve"> to ensure you have enough time to complete discussion board requirements</w:t>
      </w:r>
      <w:r w:rsidR="00375BBE">
        <w:rPr>
          <w:rFonts w:ascii="Times New Roman" w:eastAsia="Times New Roman" w:hAnsi="Times New Roman" w:cs="Times New Roman"/>
          <w:sz w:val="24"/>
          <w:szCs w:val="24"/>
        </w:rPr>
        <w:t>.</w:t>
      </w:r>
    </w:p>
    <w:p w14:paraId="5B49CDCC" w14:textId="77777777" w:rsidR="009F6F2E" w:rsidRDefault="009F6F2E" w:rsidP="009F6F2E">
      <w:pPr>
        <w:spacing w:after="0" w:line="240" w:lineRule="auto"/>
        <w:jc w:val="both"/>
        <w:rPr>
          <w:rFonts w:ascii="Times New Roman" w:eastAsia="Times New Roman" w:hAnsi="Times New Roman" w:cs="Times New Roman"/>
          <w:sz w:val="24"/>
          <w:szCs w:val="24"/>
        </w:rPr>
      </w:pPr>
    </w:p>
    <w:p w14:paraId="5BEDA4CB" w14:textId="6E068730" w:rsidR="00D845DC" w:rsidRDefault="00D845DC" w:rsidP="0025652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w:t>
      </w:r>
      <w:r w:rsidR="0025652B">
        <w:rPr>
          <w:rFonts w:ascii="Times New Roman" w:eastAsia="Times New Roman" w:hAnsi="Times New Roman" w:cs="Times New Roman"/>
          <w:b/>
          <w:color w:val="000000"/>
          <w:sz w:val="24"/>
          <w:szCs w:val="24"/>
        </w:rPr>
        <w:t xml:space="preserve">Identity Activity </w:t>
      </w:r>
      <w:r>
        <w:rPr>
          <w:rFonts w:ascii="Times New Roman" w:eastAsia="Times New Roman" w:hAnsi="Times New Roman" w:cs="Times New Roman"/>
          <w:b/>
          <w:color w:val="000000"/>
          <w:sz w:val="24"/>
          <w:szCs w:val="24"/>
        </w:rPr>
        <w:t>(</w:t>
      </w:r>
      <w:r w:rsidRPr="004544F8">
        <w:rPr>
          <w:rFonts w:ascii="Times New Roman" w:eastAsia="Times New Roman" w:hAnsi="Times New Roman" w:cs="Times New Roman"/>
          <w:b/>
          <w:color w:val="000000"/>
          <w:sz w:val="24"/>
          <w:szCs w:val="24"/>
        </w:rPr>
        <w:t>10 pts</w:t>
      </w:r>
      <w:r>
        <w:rPr>
          <w:rFonts w:ascii="Times New Roman" w:eastAsia="Times New Roman" w:hAnsi="Times New Roman" w:cs="Times New Roman"/>
          <w:b/>
          <w:color w:val="000000"/>
          <w:sz w:val="24"/>
          <w:szCs w:val="24"/>
        </w:rPr>
        <w:t>)</w:t>
      </w:r>
      <w:r w:rsidR="0025652B">
        <w:rPr>
          <w:rFonts w:ascii="Times New Roman" w:eastAsia="Times New Roman" w:hAnsi="Times New Roman" w:cs="Times New Roman"/>
          <w:color w:val="000000"/>
          <w:sz w:val="24"/>
          <w:szCs w:val="24"/>
        </w:rPr>
        <w:t xml:space="preserve"> </w:t>
      </w:r>
      <w:r w:rsidR="0025652B" w:rsidRPr="0025652B">
        <w:rPr>
          <w:rFonts w:ascii="Times New Roman" w:eastAsia="Times New Roman" w:hAnsi="Times New Roman" w:cs="Times New Roman"/>
          <w:color w:val="000000"/>
          <w:sz w:val="24"/>
          <w:szCs w:val="24"/>
        </w:rPr>
        <w:t>Students will submit a video recording sharing three items that represent different aspects of their identity (different aspects of identity could include cultural heritage, family identity, hobbies, education, etc.). Students will show their objects and explain how it relates to you or represents your identity. Students will respond to at least TWO classmates</w:t>
      </w:r>
      <w:r w:rsidR="00375BBE">
        <w:rPr>
          <w:rFonts w:ascii="Times New Roman" w:eastAsia="Times New Roman" w:hAnsi="Times New Roman" w:cs="Times New Roman"/>
          <w:color w:val="000000"/>
          <w:sz w:val="24"/>
          <w:szCs w:val="24"/>
        </w:rPr>
        <w:t>’</w:t>
      </w:r>
      <w:r w:rsidR="0025652B" w:rsidRPr="0025652B">
        <w:rPr>
          <w:rFonts w:ascii="Times New Roman" w:eastAsia="Times New Roman" w:hAnsi="Times New Roman" w:cs="Times New Roman"/>
          <w:color w:val="000000"/>
          <w:sz w:val="24"/>
          <w:szCs w:val="24"/>
        </w:rPr>
        <w:t xml:space="preserve"> video</w:t>
      </w:r>
      <w:r w:rsidR="00375BBE">
        <w:rPr>
          <w:rFonts w:ascii="Times New Roman" w:eastAsia="Times New Roman" w:hAnsi="Times New Roman" w:cs="Times New Roman"/>
          <w:color w:val="000000"/>
          <w:sz w:val="24"/>
          <w:szCs w:val="24"/>
        </w:rPr>
        <w:t>s</w:t>
      </w:r>
      <w:r w:rsidR="0025652B" w:rsidRPr="0025652B">
        <w:rPr>
          <w:rFonts w:ascii="Times New Roman" w:eastAsia="Times New Roman" w:hAnsi="Times New Roman" w:cs="Times New Roman"/>
          <w:color w:val="000000"/>
          <w:sz w:val="24"/>
          <w:szCs w:val="24"/>
        </w:rPr>
        <w:t>.</w:t>
      </w:r>
    </w:p>
    <w:p w14:paraId="7EAB4362" w14:textId="47654E2C" w:rsidR="00596ED9" w:rsidRPr="00A82164" w:rsidRDefault="00596ED9" w:rsidP="00375BBE">
      <w:pPr>
        <w:spacing w:before="280" w:after="28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sidR="0025652B">
        <w:rPr>
          <w:rFonts w:ascii="Times New Roman" w:eastAsia="Times New Roman" w:hAnsi="Times New Roman" w:cs="Times New Roman"/>
          <w:b/>
          <w:sz w:val="24"/>
          <w:szCs w:val="24"/>
        </w:rPr>
        <w:t>Article Review</w:t>
      </w:r>
      <w:r>
        <w:rPr>
          <w:rFonts w:ascii="Times New Roman" w:eastAsia="Times New Roman" w:hAnsi="Times New Roman" w:cs="Times New Roman"/>
          <w:b/>
          <w:sz w:val="24"/>
          <w:szCs w:val="24"/>
        </w:rPr>
        <w:t xml:space="preserve"> (10 pts): </w:t>
      </w:r>
      <w:r w:rsidR="0025652B" w:rsidRPr="0025652B">
        <w:rPr>
          <w:rFonts w:ascii="Times New Roman" w:eastAsia="Times New Roman" w:hAnsi="Times New Roman" w:cs="Times New Roman"/>
          <w:sz w:val="24"/>
          <w:szCs w:val="24"/>
        </w:rPr>
        <w:t xml:space="preserve">Students will find a peer reviewed journal article that has been published within 10 years, related to transition services, young adults with </w:t>
      </w:r>
      <w:r w:rsidR="00375BBE">
        <w:rPr>
          <w:rFonts w:ascii="Times New Roman" w:eastAsia="Times New Roman" w:hAnsi="Times New Roman" w:cs="Times New Roman"/>
          <w:sz w:val="24"/>
          <w:szCs w:val="24"/>
        </w:rPr>
        <w:t xml:space="preserve">a </w:t>
      </w:r>
      <w:r w:rsidR="0025652B" w:rsidRPr="0025652B">
        <w:rPr>
          <w:rFonts w:ascii="Times New Roman" w:eastAsia="Times New Roman" w:hAnsi="Times New Roman" w:cs="Times New Roman"/>
          <w:sz w:val="24"/>
          <w:szCs w:val="24"/>
        </w:rPr>
        <w:t>disability, or other class topic. Write a 2-page paper to summarize</w:t>
      </w:r>
      <w:r w:rsidR="00375BBE">
        <w:rPr>
          <w:rFonts w:ascii="Times New Roman" w:eastAsia="Times New Roman" w:hAnsi="Times New Roman" w:cs="Times New Roman"/>
          <w:sz w:val="24"/>
          <w:szCs w:val="24"/>
        </w:rPr>
        <w:t>/react to</w:t>
      </w:r>
      <w:r w:rsidR="0025652B" w:rsidRPr="0025652B">
        <w:rPr>
          <w:rFonts w:ascii="Times New Roman" w:eastAsia="Times New Roman" w:hAnsi="Times New Roman" w:cs="Times New Roman"/>
          <w:sz w:val="24"/>
          <w:szCs w:val="24"/>
        </w:rPr>
        <w:t xml:space="preserve"> the article.</w:t>
      </w:r>
    </w:p>
    <w:p w14:paraId="0970DED2" w14:textId="4D41BDF8" w:rsidR="0025652B" w:rsidRDefault="0025652B" w:rsidP="00375BBE">
      <w:pPr>
        <w:spacing w:before="280" w:after="28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Individualized Plan for Employment (IPE) (25 pts): </w:t>
      </w:r>
      <w:r w:rsidRPr="0025652B">
        <w:rPr>
          <w:rFonts w:ascii="Times New Roman" w:eastAsia="Times New Roman" w:hAnsi="Times New Roman" w:cs="Times New Roman"/>
          <w:sz w:val="24"/>
          <w:szCs w:val="24"/>
        </w:rPr>
        <w:t xml:space="preserve">Students will create a transition focused IPE for </w:t>
      </w:r>
      <w:r w:rsidR="008B628E">
        <w:rPr>
          <w:rFonts w:ascii="Times New Roman" w:eastAsia="Times New Roman" w:hAnsi="Times New Roman" w:cs="Times New Roman"/>
          <w:sz w:val="24"/>
          <w:szCs w:val="24"/>
        </w:rPr>
        <w:t>a</w:t>
      </w:r>
      <w:r w:rsidRPr="0025652B">
        <w:rPr>
          <w:rFonts w:ascii="Times New Roman" w:eastAsia="Times New Roman" w:hAnsi="Times New Roman" w:cs="Times New Roman"/>
          <w:sz w:val="24"/>
          <w:szCs w:val="24"/>
        </w:rPr>
        <w:t xml:space="preserve"> case study client. </w:t>
      </w:r>
      <w:r w:rsidR="00375BBE">
        <w:rPr>
          <w:rFonts w:ascii="Times New Roman" w:eastAsia="Times New Roman" w:hAnsi="Times New Roman" w:cs="Times New Roman"/>
          <w:sz w:val="24"/>
          <w:szCs w:val="24"/>
        </w:rPr>
        <w:t>T</w:t>
      </w:r>
      <w:r w:rsidRPr="0025652B">
        <w:rPr>
          <w:rFonts w:ascii="Times New Roman" w:eastAsia="Times New Roman" w:hAnsi="Times New Roman" w:cs="Times New Roman"/>
          <w:sz w:val="24"/>
          <w:szCs w:val="24"/>
        </w:rPr>
        <w:t>emplate on Canvas for more information.</w:t>
      </w:r>
    </w:p>
    <w:p w14:paraId="0416C8CF" w14:textId="3E5BE56D" w:rsidR="0025652B" w:rsidRDefault="0025652B" w:rsidP="00375BB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 Interview (20 pts): </w:t>
      </w:r>
      <w:r w:rsidRPr="0025652B">
        <w:rPr>
          <w:rFonts w:ascii="Times New Roman" w:eastAsia="Times New Roman" w:hAnsi="Times New Roman" w:cs="Times New Roman"/>
          <w:sz w:val="24"/>
          <w:szCs w:val="24"/>
        </w:rPr>
        <w:t>*also submitted in Tevera* Rubric available on Canvas.</w:t>
      </w:r>
      <w:r w:rsidR="00375BBE">
        <w:rPr>
          <w:rFonts w:ascii="Times New Roman" w:eastAsia="Times New Roman" w:hAnsi="Times New Roman" w:cs="Times New Roman"/>
          <w:sz w:val="24"/>
          <w:szCs w:val="24"/>
        </w:rPr>
        <w:t xml:space="preserve"> </w:t>
      </w:r>
      <w:r w:rsidRPr="0025652B">
        <w:rPr>
          <w:rFonts w:ascii="Times New Roman" w:eastAsia="Times New Roman" w:hAnsi="Times New Roman" w:cs="Times New Roman"/>
          <w:sz w:val="24"/>
          <w:szCs w:val="24"/>
        </w:rPr>
        <w:t>Students will interview a young adult (age 16-24) with a disability and then write a 3–5-page paper (excluding title page and references) reflecting on what they learned</w:t>
      </w:r>
      <w:r w:rsidR="00375BBE">
        <w:rPr>
          <w:rFonts w:ascii="Times New Roman" w:eastAsia="Times New Roman" w:hAnsi="Times New Roman" w:cs="Times New Roman"/>
          <w:sz w:val="24"/>
          <w:szCs w:val="24"/>
        </w:rPr>
        <w:t xml:space="preserve"> </w:t>
      </w:r>
      <w:r w:rsidRPr="0025652B">
        <w:rPr>
          <w:rFonts w:ascii="Times New Roman" w:eastAsia="Times New Roman" w:hAnsi="Times New Roman" w:cs="Times New Roman"/>
          <w:sz w:val="24"/>
          <w:szCs w:val="24"/>
        </w:rPr>
        <w:t>including:</w:t>
      </w:r>
    </w:p>
    <w:p w14:paraId="64EC6D36" w14:textId="77777777" w:rsidR="0025652B" w:rsidRPr="0025652B" w:rsidRDefault="0025652B" w:rsidP="00375BBE">
      <w:pPr>
        <w:pStyle w:val="ListParagraph"/>
        <w:numPr>
          <w:ilvl w:val="0"/>
          <w:numId w:val="26"/>
        </w:numPr>
        <w:spacing w:after="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 xml:space="preserve">Brief description and summary of the young adult </w:t>
      </w:r>
    </w:p>
    <w:p w14:paraId="559BE77C" w14:textId="667D5CEA" w:rsidR="0025652B" w:rsidRPr="0025652B" w:rsidRDefault="0025652B" w:rsidP="00375BBE">
      <w:pPr>
        <w:pStyle w:val="ListParagraph"/>
        <w:numPr>
          <w:ilvl w:val="0"/>
          <w:numId w:val="26"/>
        </w:numPr>
        <w:spacing w:before="280" w:after="28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Apply knowledge of emerging adulthood theory/definition to this person</w:t>
      </w:r>
    </w:p>
    <w:p w14:paraId="382ABE75" w14:textId="77777777" w:rsidR="0025652B" w:rsidRPr="0025652B" w:rsidRDefault="0025652B" w:rsidP="00375BBE">
      <w:pPr>
        <w:pStyle w:val="ListParagraph"/>
        <w:numPr>
          <w:ilvl w:val="0"/>
          <w:numId w:val="26"/>
        </w:numPr>
        <w:spacing w:before="280" w:after="28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Ethnic identity impact</w:t>
      </w:r>
    </w:p>
    <w:p w14:paraId="4A2B9359" w14:textId="77777777" w:rsidR="0025652B" w:rsidRPr="0025652B" w:rsidRDefault="0025652B" w:rsidP="00375BBE">
      <w:pPr>
        <w:pStyle w:val="ListParagraph"/>
        <w:numPr>
          <w:ilvl w:val="0"/>
          <w:numId w:val="26"/>
        </w:numPr>
        <w:spacing w:before="280" w:after="28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Impact of mental health</w:t>
      </w:r>
    </w:p>
    <w:p w14:paraId="4A1A2D56" w14:textId="77777777" w:rsidR="0025652B" w:rsidRPr="0025652B" w:rsidRDefault="0025652B" w:rsidP="00375BBE">
      <w:pPr>
        <w:pStyle w:val="ListParagraph"/>
        <w:numPr>
          <w:ilvl w:val="0"/>
          <w:numId w:val="26"/>
        </w:numPr>
        <w:spacing w:before="280" w:after="28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Impact of relationships (family, friends, romantic)</w:t>
      </w:r>
    </w:p>
    <w:p w14:paraId="36CF0B94" w14:textId="77777777" w:rsidR="0025652B" w:rsidRPr="0025652B" w:rsidRDefault="0025652B" w:rsidP="00375BBE">
      <w:pPr>
        <w:pStyle w:val="ListParagraph"/>
        <w:numPr>
          <w:ilvl w:val="0"/>
          <w:numId w:val="26"/>
        </w:numPr>
        <w:spacing w:before="280" w:after="28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School and work experiences</w:t>
      </w:r>
    </w:p>
    <w:p w14:paraId="275E5EB6" w14:textId="02BA0E9B" w:rsidR="009F6F2E" w:rsidRPr="0025652B" w:rsidRDefault="0025652B" w:rsidP="00375BBE">
      <w:pPr>
        <w:pStyle w:val="ListParagraph"/>
        <w:numPr>
          <w:ilvl w:val="0"/>
          <w:numId w:val="26"/>
        </w:numPr>
        <w:spacing w:before="280" w:after="280" w:line="240" w:lineRule="auto"/>
        <w:rPr>
          <w:rFonts w:ascii="Times New Roman" w:eastAsia="Times New Roman" w:hAnsi="Times New Roman" w:cs="Times New Roman"/>
          <w:bCs/>
          <w:sz w:val="24"/>
          <w:szCs w:val="24"/>
        </w:rPr>
      </w:pPr>
      <w:r w:rsidRPr="0025652B">
        <w:rPr>
          <w:rFonts w:ascii="Times New Roman" w:eastAsia="Times New Roman" w:hAnsi="Times New Roman" w:cs="Times New Roman"/>
          <w:bCs/>
          <w:sz w:val="24"/>
          <w:szCs w:val="24"/>
        </w:rPr>
        <w:t>The goals of the young adult for their life</w:t>
      </w:r>
    </w:p>
    <w:p w14:paraId="416B2058" w14:textId="527C7EDD" w:rsidR="0025652B" w:rsidRDefault="0025652B" w:rsidP="00E6136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sidR="00596ED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SRE Lesson</w:t>
      </w:r>
      <w:r w:rsidR="00596ED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15</w:t>
      </w:r>
      <w:r w:rsidR="00596ED9">
        <w:rPr>
          <w:rFonts w:ascii="Times New Roman" w:eastAsia="Times New Roman" w:hAnsi="Times New Roman" w:cs="Times New Roman"/>
          <w:b/>
          <w:sz w:val="24"/>
          <w:szCs w:val="24"/>
        </w:rPr>
        <w:t xml:space="preserve"> pts): </w:t>
      </w:r>
      <w:r w:rsidRPr="0025652B">
        <w:rPr>
          <w:rFonts w:ascii="Times New Roman" w:eastAsia="Times New Roman" w:hAnsi="Times New Roman" w:cs="Times New Roman"/>
          <w:sz w:val="24"/>
          <w:szCs w:val="24"/>
        </w:rPr>
        <w:t>Students will design, deliver, and record a lesson on sexuality and relationship education. This assignment can be completed either individually or in a small group (2-4 members). If you are presenting as a group, every member MUST participate in the presentation</w:t>
      </w:r>
      <w:r w:rsidR="00E61369">
        <w:rPr>
          <w:rFonts w:ascii="Times New Roman" w:eastAsia="Times New Roman" w:hAnsi="Times New Roman" w:cs="Times New Roman"/>
          <w:sz w:val="24"/>
          <w:szCs w:val="24"/>
        </w:rPr>
        <w:t>. S</w:t>
      </w:r>
      <w:r w:rsidRPr="0025652B">
        <w:rPr>
          <w:rFonts w:ascii="Times New Roman" w:eastAsia="Times New Roman" w:hAnsi="Times New Roman" w:cs="Times New Roman"/>
          <w:sz w:val="24"/>
          <w:szCs w:val="24"/>
        </w:rPr>
        <w:t xml:space="preserve">tudents will research their topic </w:t>
      </w:r>
      <w:r w:rsidR="00375BBE" w:rsidRPr="0025652B">
        <w:rPr>
          <w:rFonts w:ascii="Times New Roman" w:eastAsia="Times New Roman" w:hAnsi="Times New Roman" w:cs="Times New Roman"/>
          <w:sz w:val="24"/>
          <w:szCs w:val="24"/>
        </w:rPr>
        <w:t>to</w:t>
      </w:r>
      <w:r w:rsidRPr="0025652B">
        <w:rPr>
          <w:rFonts w:ascii="Times New Roman" w:eastAsia="Times New Roman" w:hAnsi="Times New Roman" w:cs="Times New Roman"/>
          <w:sz w:val="24"/>
          <w:szCs w:val="24"/>
        </w:rPr>
        <w:t xml:space="preserve"> create a lesson geared toward young adults with disabilities.</w:t>
      </w:r>
    </w:p>
    <w:p w14:paraId="79643754" w14:textId="25C7F8B5" w:rsidR="0025652B" w:rsidRDefault="00E61369" w:rsidP="00375BBE">
      <w:pPr>
        <w:pStyle w:val="ListParagraph"/>
        <w:numPr>
          <w:ilvl w:val="0"/>
          <w:numId w:val="2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w:t>
      </w:r>
      <w:r w:rsidR="0025652B" w:rsidRPr="0025652B">
        <w:rPr>
          <w:rFonts w:ascii="Times New Roman" w:eastAsia="Times New Roman" w:hAnsi="Times New Roman" w:cs="Times New Roman"/>
          <w:iCs/>
          <w:sz w:val="24"/>
          <w:szCs w:val="24"/>
        </w:rPr>
        <w:t xml:space="preserve">his lesson should be designed to be </w:t>
      </w:r>
      <w:r>
        <w:rPr>
          <w:rFonts w:ascii="Times New Roman" w:eastAsia="Times New Roman" w:hAnsi="Times New Roman" w:cs="Times New Roman"/>
          <w:iCs/>
          <w:sz w:val="24"/>
          <w:szCs w:val="24"/>
        </w:rPr>
        <w:t>delivered to</w:t>
      </w:r>
      <w:r w:rsidR="0025652B" w:rsidRPr="0025652B">
        <w:rPr>
          <w:rFonts w:ascii="Times New Roman" w:eastAsia="Times New Roman" w:hAnsi="Times New Roman" w:cs="Times New Roman"/>
          <w:iCs/>
          <w:sz w:val="24"/>
          <w:szCs w:val="24"/>
        </w:rPr>
        <w:t xml:space="preserve"> young adults with disabilities</w:t>
      </w:r>
      <w:r>
        <w:rPr>
          <w:rFonts w:ascii="Times New Roman" w:eastAsia="Times New Roman" w:hAnsi="Times New Roman" w:cs="Times New Roman"/>
          <w:iCs/>
          <w:sz w:val="24"/>
          <w:szCs w:val="24"/>
        </w:rPr>
        <w:t xml:space="preserve">, so </w:t>
      </w:r>
      <w:r w:rsidR="0025652B" w:rsidRPr="0025652B">
        <w:rPr>
          <w:rFonts w:ascii="Times New Roman" w:eastAsia="Times New Roman" w:hAnsi="Times New Roman" w:cs="Times New Roman"/>
          <w:iCs/>
          <w:sz w:val="24"/>
          <w:szCs w:val="24"/>
        </w:rPr>
        <w:t>material should be on an appropriate level for age and developmental abilities</w:t>
      </w:r>
    </w:p>
    <w:p w14:paraId="72220B63" w14:textId="16058A83" w:rsidR="0025652B" w:rsidRDefault="00E61369" w:rsidP="00375BBE">
      <w:pPr>
        <w:pStyle w:val="ListParagraph"/>
        <w:numPr>
          <w:ilvl w:val="0"/>
          <w:numId w:val="2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w:t>
      </w:r>
      <w:r w:rsidR="0025652B" w:rsidRPr="0025652B">
        <w:rPr>
          <w:rFonts w:ascii="Times New Roman" w:eastAsia="Times New Roman" w:hAnsi="Times New Roman" w:cs="Times New Roman"/>
          <w:iCs/>
          <w:sz w:val="24"/>
          <w:szCs w:val="24"/>
        </w:rPr>
        <w:t>pecify the type/category of disability this lesson plan is geared toward (intellectual disability vs. physical disability, etc.)</w:t>
      </w:r>
    </w:p>
    <w:p w14:paraId="5BED7B55" w14:textId="0A16962A" w:rsidR="0025652B" w:rsidRDefault="00E61369" w:rsidP="00375BBE">
      <w:pPr>
        <w:pStyle w:val="ListParagraph"/>
        <w:numPr>
          <w:ilvl w:val="0"/>
          <w:numId w:val="2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w:t>
      </w:r>
      <w:r w:rsidR="0025652B" w:rsidRPr="0025652B">
        <w:rPr>
          <w:rFonts w:ascii="Times New Roman" w:eastAsia="Times New Roman" w:hAnsi="Times New Roman" w:cs="Times New Roman"/>
          <w:iCs/>
          <w:sz w:val="24"/>
          <w:szCs w:val="24"/>
        </w:rPr>
        <w:t>reate and use a PowerPoint to aid in lesson delivery</w:t>
      </w:r>
    </w:p>
    <w:p w14:paraId="3B0080D4" w14:textId="1F8B8E45" w:rsidR="00375BBE" w:rsidRPr="00375BBE" w:rsidRDefault="0025652B" w:rsidP="00375BBE">
      <w:pPr>
        <w:pStyle w:val="ListParagraph"/>
        <w:numPr>
          <w:ilvl w:val="0"/>
          <w:numId w:val="28"/>
        </w:numPr>
        <w:spacing w:after="0" w:line="240" w:lineRule="auto"/>
        <w:rPr>
          <w:rFonts w:ascii="Times New Roman" w:eastAsia="Times New Roman" w:hAnsi="Times New Roman" w:cs="Times New Roman"/>
          <w:iCs/>
          <w:sz w:val="24"/>
          <w:szCs w:val="24"/>
        </w:rPr>
      </w:pPr>
      <w:r w:rsidRPr="0025652B">
        <w:rPr>
          <w:rFonts w:ascii="Times New Roman" w:eastAsia="Times New Roman" w:hAnsi="Times New Roman" w:cs="Times New Roman"/>
          <w:iCs/>
          <w:sz w:val="24"/>
          <w:szCs w:val="24"/>
        </w:rPr>
        <w:t>Lesson time should be 15-20 minutes</w:t>
      </w:r>
    </w:p>
    <w:p w14:paraId="54C93E06" w14:textId="4880FA84" w:rsidR="00375BBE" w:rsidRDefault="00375BBE" w:rsidP="00375BBE">
      <w:pPr>
        <w:spacing w:before="100" w:beforeAutospacing="1" w:after="100" w:afterAutospacing="1" w:line="240" w:lineRule="auto"/>
        <w:ind w:left="720"/>
        <w:rPr>
          <w:rFonts w:ascii="Times New Roman" w:hAnsi="Times New Roman" w:cs="Times New Roman"/>
          <w:color w:val="000000" w:themeColor="text1"/>
          <w:sz w:val="24"/>
          <w:szCs w:val="24"/>
        </w:rPr>
      </w:pPr>
      <w:r w:rsidRPr="0025652B">
        <w:rPr>
          <w:rFonts w:ascii="Times New Roman" w:hAnsi="Times New Roman" w:cs="Times New Roman"/>
          <w:b/>
          <w:bCs/>
          <w:i/>
          <w:iCs/>
          <w:color w:val="000000" w:themeColor="text1"/>
          <w:sz w:val="24"/>
          <w:szCs w:val="24"/>
        </w:rPr>
        <w:lastRenderedPageBreak/>
        <w:t>Note</w:t>
      </w:r>
      <w:r w:rsidRPr="0025652B">
        <w:rPr>
          <w:rFonts w:ascii="Times New Roman" w:hAnsi="Times New Roman" w:cs="Times New Roman"/>
          <w:color w:val="000000" w:themeColor="text1"/>
          <w:sz w:val="24"/>
          <w:szCs w:val="24"/>
        </w:rPr>
        <w:t>. All paper assignments in this course should follow the APA 7</w:t>
      </w:r>
      <w:r w:rsidRPr="0025652B">
        <w:rPr>
          <w:rFonts w:ascii="Times New Roman" w:hAnsi="Times New Roman" w:cs="Times New Roman"/>
          <w:color w:val="000000" w:themeColor="text1"/>
          <w:sz w:val="24"/>
          <w:szCs w:val="24"/>
          <w:vertAlign w:val="superscript"/>
        </w:rPr>
        <w:t>th</w:t>
      </w:r>
      <w:r w:rsidRPr="0025652B">
        <w:rPr>
          <w:rFonts w:ascii="Times New Roman" w:hAnsi="Times New Roman" w:cs="Times New Roman"/>
          <w:color w:val="000000" w:themeColor="text1"/>
          <w:sz w:val="24"/>
          <w:szCs w:val="24"/>
        </w:rPr>
        <w:t xml:space="preserve"> guidelines: </w:t>
      </w:r>
      <w:r w:rsidRPr="0025652B">
        <w:rPr>
          <w:rFonts w:ascii="Times New Roman" w:hAnsi="Times New Roman" w:cs="Times New Roman"/>
          <w:sz w:val="24"/>
          <w:szCs w:val="24"/>
        </w:rPr>
        <w:t>12 font size, Times New Roman font, double-spaced with 1 margin on each side, and include a title and reference page; the abstract is not required</w:t>
      </w:r>
      <w:r w:rsidRPr="0025652B">
        <w:rPr>
          <w:rFonts w:ascii="Times New Roman" w:hAnsi="Times New Roman" w:cs="Times New Roman"/>
          <w:color w:val="000000" w:themeColor="text1"/>
          <w:sz w:val="24"/>
          <w:szCs w:val="24"/>
        </w:rPr>
        <w:t>.</w:t>
      </w:r>
    </w:p>
    <w:p w14:paraId="062AE356" w14:textId="44342A86" w:rsidR="00CB42ED" w:rsidRPr="00375BBE" w:rsidRDefault="00CB42ED" w:rsidP="00375BBE">
      <w:pPr>
        <w:spacing w:before="100" w:beforeAutospacing="1" w:after="100" w:afterAutospacing="1" w:line="240" w:lineRule="auto"/>
        <w:ind w:left="720"/>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rPr>
        <w:t>*Assignments are due at the end of the module (Tuesday at 11:59</w:t>
      </w:r>
      <w:proofErr w:type="gramStart"/>
      <w:r>
        <w:rPr>
          <w:rFonts w:ascii="Times New Roman" w:hAnsi="Times New Roman" w:cs="Times New Roman"/>
          <w:b/>
          <w:bCs/>
          <w:i/>
          <w:iCs/>
          <w:color w:val="000000" w:themeColor="text1"/>
          <w:sz w:val="24"/>
          <w:szCs w:val="24"/>
        </w:rPr>
        <w:t>pm)*</w:t>
      </w:r>
      <w:proofErr w:type="gramEnd"/>
    </w:p>
    <w:p w14:paraId="13FC697D" w14:textId="77777777" w:rsidR="0025652B" w:rsidRPr="0025652B" w:rsidRDefault="0025652B" w:rsidP="0025652B">
      <w:pPr>
        <w:spacing w:after="0" w:line="240" w:lineRule="auto"/>
        <w:rPr>
          <w:rFonts w:ascii="Times New Roman" w:eastAsia="Times New Roman" w:hAnsi="Times New Roman" w:cs="Times New Roman"/>
          <w:iCs/>
          <w:sz w:val="24"/>
          <w:szCs w:val="24"/>
        </w:rPr>
      </w:pPr>
    </w:p>
    <w:p w14:paraId="51136F42" w14:textId="211F2856" w:rsidR="00E24E04" w:rsidRPr="00B360B2" w:rsidRDefault="003307E8" w:rsidP="003307E8">
      <w:pPr>
        <w:pStyle w:val="NoSpacing"/>
        <w:numPr>
          <w:ilvl w:val="0"/>
          <w:numId w:val="13"/>
        </w:numPr>
        <w:rPr>
          <w:rFonts w:ascii="Times New Roman" w:eastAsia="Times New Roman" w:hAnsi="Times New Roman" w:cs="Times New Roman"/>
          <w:b/>
          <w:bCs/>
          <w:i/>
          <w:iCs/>
          <w:sz w:val="28"/>
          <w:szCs w:val="28"/>
          <w:u w:val="single"/>
        </w:rPr>
      </w:pPr>
      <w:r w:rsidRPr="00B360B2">
        <w:rPr>
          <w:rFonts w:ascii="Times New Roman" w:eastAsia="Times New Roman" w:hAnsi="Times New Roman" w:cs="Times New Roman"/>
          <w:b/>
          <w:bCs/>
          <w:i/>
          <w:iCs/>
          <w:sz w:val="28"/>
          <w:szCs w:val="28"/>
          <w:u w:val="single"/>
        </w:rPr>
        <w:t xml:space="preserve">Rubric and </w:t>
      </w:r>
      <w:r w:rsidR="00E24E04" w:rsidRPr="00B360B2">
        <w:rPr>
          <w:rFonts w:ascii="Times New Roman" w:eastAsia="Times New Roman" w:hAnsi="Times New Roman" w:cs="Times New Roman"/>
          <w:b/>
          <w:bCs/>
          <w:i/>
          <w:iCs/>
          <w:sz w:val="28"/>
          <w:szCs w:val="28"/>
          <w:u w:val="single"/>
        </w:rPr>
        <w:t>Grading</w:t>
      </w:r>
      <w:r w:rsidRPr="00B360B2">
        <w:rPr>
          <w:rFonts w:ascii="Times New Roman" w:eastAsia="Times New Roman" w:hAnsi="Times New Roman" w:cs="Times New Roman"/>
          <w:b/>
          <w:bCs/>
          <w:i/>
          <w:iCs/>
          <w:sz w:val="28"/>
          <w:szCs w:val="28"/>
          <w:u w:val="single"/>
        </w:rPr>
        <w:t xml:space="preserve"> Scale</w:t>
      </w:r>
      <w:r w:rsidR="00E24E04" w:rsidRPr="00B360B2">
        <w:rPr>
          <w:rFonts w:ascii="Times New Roman" w:eastAsia="Times New Roman" w:hAnsi="Times New Roman" w:cs="Times New Roman"/>
          <w:b/>
          <w:bCs/>
          <w:i/>
          <w:iCs/>
          <w:sz w:val="28"/>
          <w:szCs w:val="28"/>
          <w:u w:val="single"/>
        </w:rPr>
        <w:t>:</w:t>
      </w:r>
    </w:p>
    <w:p w14:paraId="3EA9A5CE" w14:textId="4CE3FCBC" w:rsidR="009F6F2E" w:rsidRPr="00A57B05" w:rsidRDefault="00A57B05">
      <w:pPr>
        <w:spacing w:before="280" w:after="28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i/>
          <w:sz w:val="24"/>
          <w:szCs w:val="24"/>
          <w:u w:val="single"/>
        </w:rPr>
        <w:t>Assignments</w:t>
      </w:r>
      <w:r w:rsidRPr="002D4B70">
        <w:rPr>
          <w:rFonts w:ascii="Times New Roman" w:eastAsia="Times New Roman" w:hAnsi="Times New Roman" w:cs="Times New Roman"/>
          <w:b/>
          <w:i/>
          <w:sz w:val="24"/>
          <w:szCs w:val="24"/>
          <w:u w:val="single"/>
        </w:rPr>
        <w:t>:</w:t>
      </w:r>
    </w:p>
    <w:tbl>
      <w:tblPr>
        <w:tblStyle w:val="a0"/>
        <w:tblW w:w="5845" w:type="dxa"/>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1710"/>
      </w:tblGrid>
      <w:tr w:rsidR="0025652B" w14:paraId="07A42828" w14:textId="77777777" w:rsidTr="00815CB0">
        <w:tc>
          <w:tcPr>
            <w:tcW w:w="4135" w:type="dxa"/>
            <w:tcBorders>
              <w:top w:val="single" w:sz="4" w:space="0" w:color="000000"/>
              <w:left w:val="single" w:sz="4" w:space="0" w:color="000000"/>
              <w:bottom w:val="single" w:sz="4" w:space="0" w:color="000000"/>
              <w:right w:val="single" w:sz="4" w:space="0" w:color="000000"/>
            </w:tcBorders>
          </w:tcPr>
          <w:p w14:paraId="6331608D" w14:textId="77777777" w:rsidR="0025652B" w:rsidRPr="00815CB0" w:rsidRDefault="0025652B" w:rsidP="00815CB0">
            <w:pPr>
              <w:widowControl w:val="0"/>
              <w:spacing w:after="0"/>
              <w:rPr>
                <w:rFonts w:ascii="Times New Roman" w:eastAsia="Times New Roman" w:hAnsi="Times New Roman" w:cs="Times New Roman"/>
                <w:b/>
                <w:bCs/>
              </w:rPr>
            </w:pPr>
            <w:r w:rsidRPr="00815CB0">
              <w:rPr>
                <w:rFonts w:ascii="Times New Roman" w:eastAsia="Times New Roman" w:hAnsi="Times New Roman" w:cs="Times New Roman"/>
                <w:b/>
                <w:bCs/>
              </w:rPr>
              <w:t xml:space="preserve">Course Assignment </w:t>
            </w:r>
          </w:p>
        </w:tc>
        <w:tc>
          <w:tcPr>
            <w:tcW w:w="1710" w:type="dxa"/>
            <w:tcBorders>
              <w:top w:val="single" w:sz="4" w:space="0" w:color="000000"/>
              <w:left w:val="single" w:sz="4" w:space="0" w:color="000000"/>
              <w:bottom w:val="single" w:sz="4" w:space="0" w:color="000000"/>
              <w:right w:val="single" w:sz="4" w:space="0" w:color="000000"/>
            </w:tcBorders>
          </w:tcPr>
          <w:p w14:paraId="7851D9EF" w14:textId="3F72A1A4" w:rsidR="0025652B" w:rsidRPr="00815CB0" w:rsidRDefault="00B360B2" w:rsidP="00815CB0">
            <w:pPr>
              <w:widowControl w:val="0"/>
              <w:spacing w:after="0"/>
              <w:rPr>
                <w:rFonts w:ascii="Times New Roman" w:eastAsia="Times New Roman" w:hAnsi="Times New Roman" w:cs="Times New Roman"/>
                <w:b/>
                <w:bCs/>
              </w:rPr>
            </w:pPr>
            <w:r w:rsidRPr="00815CB0">
              <w:rPr>
                <w:rFonts w:ascii="Times New Roman" w:eastAsia="Times New Roman" w:hAnsi="Times New Roman" w:cs="Times New Roman"/>
                <w:b/>
                <w:bCs/>
              </w:rPr>
              <w:t>Points</w:t>
            </w:r>
            <w:r w:rsidR="0025652B" w:rsidRPr="00815CB0">
              <w:rPr>
                <w:rFonts w:ascii="Times New Roman" w:eastAsia="Times New Roman" w:hAnsi="Times New Roman" w:cs="Times New Roman"/>
                <w:b/>
                <w:bCs/>
              </w:rPr>
              <w:t xml:space="preserve"> </w:t>
            </w:r>
          </w:p>
        </w:tc>
      </w:tr>
      <w:tr w:rsidR="0025652B" w14:paraId="7A1B3D6E" w14:textId="77777777" w:rsidTr="00815CB0">
        <w:tc>
          <w:tcPr>
            <w:tcW w:w="4135" w:type="dxa"/>
            <w:tcBorders>
              <w:top w:val="single" w:sz="4" w:space="0" w:color="000000"/>
              <w:left w:val="single" w:sz="4" w:space="0" w:color="000000"/>
              <w:bottom w:val="single" w:sz="4" w:space="0" w:color="000000"/>
              <w:right w:val="single" w:sz="4" w:space="0" w:color="000000"/>
            </w:tcBorders>
          </w:tcPr>
          <w:p w14:paraId="3FA52FD1" w14:textId="18931F48" w:rsidR="0025652B" w:rsidRDefault="0025652B"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Discussion</w:t>
            </w:r>
            <w:r w:rsidR="008B628E">
              <w:rPr>
                <w:rFonts w:ascii="Times New Roman" w:eastAsia="Times New Roman" w:hAnsi="Times New Roman" w:cs="Times New Roman"/>
              </w:rPr>
              <w:t>s</w:t>
            </w:r>
          </w:p>
        </w:tc>
        <w:tc>
          <w:tcPr>
            <w:tcW w:w="1710" w:type="dxa"/>
            <w:tcBorders>
              <w:top w:val="single" w:sz="4" w:space="0" w:color="000000"/>
              <w:left w:val="single" w:sz="4" w:space="0" w:color="000000"/>
              <w:bottom w:val="single" w:sz="4" w:space="0" w:color="000000"/>
              <w:right w:val="single" w:sz="4" w:space="0" w:color="000000"/>
            </w:tcBorders>
          </w:tcPr>
          <w:p w14:paraId="3F2841FD" w14:textId="298AD774" w:rsidR="0025652B" w:rsidRDefault="0025652B"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20 pts</w:t>
            </w:r>
          </w:p>
        </w:tc>
      </w:tr>
      <w:tr w:rsidR="0025652B" w14:paraId="0C417761" w14:textId="77777777" w:rsidTr="00815CB0">
        <w:tc>
          <w:tcPr>
            <w:tcW w:w="4135" w:type="dxa"/>
            <w:tcBorders>
              <w:top w:val="single" w:sz="4" w:space="0" w:color="000000"/>
              <w:left w:val="single" w:sz="4" w:space="0" w:color="000000"/>
              <w:bottom w:val="single" w:sz="4" w:space="0" w:color="000000"/>
              <w:right w:val="single" w:sz="4" w:space="0" w:color="000000"/>
            </w:tcBorders>
          </w:tcPr>
          <w:p w14:paraId="38C422C7" w14:textId="193C2824" w:rsidR="0025652B" w:rsidRDefault="0025652B"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Identity Activity</w:t>
            </w:r>
          </w:p>
        </w:tc>
        <w:tc>
          <w:tcPr>
            <w:tcW w:w="1710" w:type="dxa"/>
            <w:tcBorders>
              <w:top w:val="single" w:sz="4" w:space="0" w:color="000000"/>
              <w:left w:val="single" w:sz="4" w:space="0" w:color="000000"/>
              <w:bottom w:val="single" w:sz="4" w:space="0" w:color="000000"/>
              <w:right w:val="single" w:sz="4" w:space="0" w:color="000000"/>
            </w:tcBorders>
          </w:tcPr>
          <w:p w14:paraId="57770681" w14:textId="782F5E0D" w:rsidR="0025652B" w:rsidRDefault="0025652B"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10 pts</w:t>
            </w:r>
          </w:p>
        </w:tc>
      </w:tr>
      <w:tr w:rsidR="0025652B" w14:paraId="712B80C9" w14:textId="77777777" w:rsidTr="00815CB0">
        <w:tc>
          <w:tcPr>
            <w:tcW w:w="4135" w:type="dxa"/>
            <w:tcBorders>
              <w:top w:val="single" w:sz="4" w:space="0" w:color="000000"/>
              <w:left w:val="single" w:sz="4" w:space="0" w:color="000000"/>
              <w:bottom w:val="single" w:sz="4" w:space="0" w:color="000000"/>
              <w:right w:val="single" w:sz="4" w:space="0" w:color="000000"/>
            </w:tcBorders>
          </w:tcPr>
          <w:p w14:paraId="0210B008" w14:textId="0BBF1AAD" w:rsidR="0025652B" w:rsidRDefault="0025652B"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Article Review</w:t>
            </w:r>
          </w:p>
        </w:tc>
        <w:tc>
          <w:tcPr>
            <w:tcW w:w="1710" w:type="dxa"/>
            <w:tcBorders>
              <w:top w:val="single" w:sz="4" w:space="0" w:color="000000"/>
              <w:left w:val="single" w:sz="4" w:space="0" w:color="000000"/>
              <w:bottom w:val="single" w:sz="4" w:space="0" w:color="000000"/>
              <w:right w:val="single" w:sz="4" w:space="0" w:color="000000"/>
            </w:tcBorders>
          </w:tcPr>
          <w:p w14:paraId="553DDB2D" w14:textId="4C38237D" w:rsidR="0025652B" w:rsidRDefault="0025652B"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10 pts</w:t>
            </w:r>
          </w:p>
        </w:tc>
      </w:tr>
      <w:tr w:rsidR="0025652B" w14:paraId="66B878CC" w14:textId="77777777" w:rsidTr="00815CB0">
        <w:trPr>
          <w:trHeight w:val="242"/>
        </w:trPr>
        <w:tc>
          <w:tcPr>
            <w:tcW w:w="4135" w:type="dxa"/>
            <w:tcBorders>
              <w:top w:val="single" w:sz="4" w:space="0" w:color="000000"/>
              <w:left w:val="single" w:sz="4" w:space="0" w:color="000000"/>
              <w:bottom w:val="single" w:sz="4" w:space="0" w:color="000000"/>
              <w:right w:val="single" w:sz="4" w:space="0" w:color="000000"/>
            </w:tcBorders>
          </w:tcPr>
          <w:p w14:paraId="2CF896C2" w14:textId="770FD225" w:rsidR="0025652B" w:rsidRDefault="0025652B" w:rsidP="009F4001">
            <w:pPr>
              <w:widowControl w:val="0"/>
              <w:tabs>
                <w:tab w:val="left" w:pos="991"/>
              </w:tabs>
              <w:spacing w:after="0"/>
              <w:jc w:val="both"/>
              <w:rPr>
                <w:rFonts w:ascii="Times New Roman" w:eastAsia="Times New Roman" w:hAnsi="Times New Roman" w:cs="Times New Roman"/>
              </w:rPr>
            </w:pPr>
            <w:r>
              <w:rPr>
                <w:rFonts w:ascii="Times New Roman" w:eastAsia="Times New Roman" w:hAnsi="Times New Roman" w:cs="Times New Roman"/>
              </w:rPr>
              <w:t xml:space="preserve">IPE </w:t>
            </w:r>
            <w:r>
              <w:rPr>
                <w:rFonts w:ascii="Times New Roman" w:eastAsia="Times New Roman" w:hAnsi="Times New Roman" w:cs="Times New Roman"/>
              </w:rPr>
              <w:tab/>
            </w:r>
          </w:p>
        </w:tc>
        <w:tc>
          <w:tcPr>
            <w:tcW w:w="1710" w:type="dxa"/>
            <w:tcBorders>
              <w:top w:val="single" w:sz="4" w:space="0" w:color="000000"/>
              <w:left w:val="single" w:sz="4" w:space="0" w:color="000000"/>
              <w:bottom w:val="single" w:sz="4" w:space="0" w:color="000000"/>
              <w:right w:val="single" w:sz="4" w:space="0" w:color="000000"/>
            </w:tcBorders>
          </w:tcPr>
          <w:p w14:paraId="57BC4DFE" w14:textId="1E01EE3A" w:rsidR="0025652B" w:rsidRDefault="0025652B"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25 pts</w:t>
            </w:r>
          </w:p>
        </w:tc>
      </w:tr>
      <w:tr w:rsidR="0025652B" w14:paraId="6258CFF9" w14:textId="77777777" w:rsidTr="00815CB0">
        <w:tc>
          <w:tcPr>
            <w:tcW w:w="4135" w:type="dxa"/>
            <w:tcBorders>
              <w:top w:val="single" w:sz="4" w:space="0" w:color="000000"/>
              <w:left w:val="single" w:sz="4" w:space="0" w:color="000000"/>
              <w:bottom w:val="single" w:sz="4" w:space="0" w:color="000000"/>
              <w:right w:val="single" w:sz="4" w:space="0" w:color="000000"/>
            </w:tcBorders>
          </w:tcPr>
          <w:p w14:paraId="4DFF2A9C" w14:textId="2A69DF1B" w:rsidR="0025652B" w:rsidRPr="007051B5" w:rsidRDefault="0025652B" w:rsidP="009F4001">
            <w:pPr>
              <w:widowControl w:val="0"/>
              <w:spacing w:after="0"/>
              <w:rPr>
                <w:rFonts w:ascii="Times New Roman" w:eastAsia="Times New Roman" w:hAnsi="Times New Roman" w:cs="Times New Roman"/>
                <w:bCs/>
              </w:rPr>
            </w:pPr>
            <w:r>
              <w:rPr>
                <w:rFonts w:ascii="Times New Roman" w:eastAsia="Times New Roman" w:hAnsi="Times New Roman" w:cs="Times New Roman"/>
                <w:bCs/>
              </w:rPr>
              <w:t>Interview</w:t>
            </w:r>
          </w:p>
        </w:tc>
        <w:tc>
          <w:tcPr>
            <w:tcW w:w="1710" w:type="dxa"/>
            <w:tcBorders>
              <w:top w:val="single" w:sz="4" w:space="0" w:color="000000"/>
              <w:left w:val="single" w:sz="4" w:space="0" w:color="000000"/>
              <w:bottom w:val="single" w:sz="4" w:space="0" w:color="000000"/>
              <w:right w:val="single" w:sz="4" w:space="0" w:color="000000"/>
            </w:tcBorders>
          </w:tcPr>
          <w:p w14:paraId="51129037" w14:textId="7D4DD76E" w:rsidR="0025652B" w:rsidRDefault="0025652B"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20 pts</w:t>
            </w:r>
          </w:p>
        </w:tc>
      </w:tr>
      <w:tr w:rsidR="0025652B" w14:paraId="2C9E5AD4" w14:textId="77777777" w:rsidTr="00815CB0">
        <w:tc>
          <w:tcPr>
            <w:tcW w:w="4135" w:type="dxa"/>
            <w:tcBorders>
              <w:top w:val="single" w:sz="4" w:space="0" w:color="000000"/>
              <w:left w:val="single" w:sz="4" w:space="0" w:color="000000"/>
              <w:bottom w:val="single" w:sz="4" w:space="0" w:color="000000"/>
              <w:right w:val="single" w:sz="4" w:space="0" w:color="000000"/>
            </w:tcBorders>
          </w:tcPr>
          <w:p w14:paraId="048996C9" w14:textId="6B67FE83" w:rsidR="0025652B" w:rsidRPr="007051B5" w:rsidRDefault="0025652B" w:rsidP="009F4001">
            <w:pPr>
              <w:widowControl w:val="0"/>
              <w:spacing w:after="0"/>
              <w:rPr>
                <w:rFonts w:ascii="Times New Roman" w:eastAsia="Times New Roman" w:hAnsi="Times New Roman" w:cs="Times New Roman"/>
                <w:bCs/>
              </w:rPr>
            </w:pPr>
            <w:r>
              <w:rPr>
                <w:rFonts w:ascii="Times New Roman" w:eastAsia="Times New Roman" w:hAnsi="Times New Roman" w:cs="Times New Roman"/>
                <w:bCs/>
              </w:rPr>
              <w:t>SRE Lesson</w:t>
            </w:r>
          </w:p>
        </w:tc>
        <w:tc>
          <w:tcPr>
            <w:tcW w:w="1710" w:type="dxa"/>
            <w:tcBorders>
              <w:top w:val="single" w:sz="4" w:space="0" w:color="000000"/>
              <w:left w:val="single" w:sz="4" w:space="0" w:color="000000"/>
              <w:bottom w:val="single" w:sz="4" w:space="0" w:color="000000"/>
              <w:right w:val="single" w:sz="4" w:space="0" w:color="000000"/>
            </w:tcBorders>
          </w:tcPr>
          <w:p w14:paraId="2D6A5A9D" w14:textId="5176AD4B" w:rsidR="0025652B" w:rsidRDefault="0025652B"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15 pts </w:t>
            </w:r>
          </w:p>
        </w:tc>
      </w:tr>
      <w:tr w:rsidR="0025652B" w14:paraId="222C09AA" w14:textId="77777777" w:rsidTr="00815CB0">
        <w:trPr>
          <w:trHeight w:val="278"/>
        </w:trPr>
        <w:tc>
          <w:tcPr>
            <w:tcW w:w="4135" w:type="dxa"/>
            <w:tcBorders>
              <w:top w:val="single" w:sz="4" w:space="0" w:color="000000"/>
              <w:left w:val="single" w:sz="4" w:space="0" w:color="000000"/>
              <w:bottom w:val="single" w:sz="4" w:space="0" w:color="000000"/>
              <w:right w:val="single" w:sz="4" w:space="0" w:color="000000"/>
            </w:tcBorders>
          </w:tcPr>
          <w:p w14:paraId="042F677E" w14:textId="0514FF1E" w:rsidR="0025652B" w:rsidRPr="00815CB0" w:rsidRDefault="0025652B" w:rsidP="00815CB0">
            <w:pPr>
              <w:widowControl w:val="0"/>
              <w:spacing w:after="0"/>
              <w:rPr>
                <w:rFonts w:ascii="Times New Roman" w:eastAsia="Times New Roman" w:hAnsi="Times New Roman" w:cs="Times New Roman"/>
                <w:b/>
                <w:bCs/>
              </w:rPr>
            </w:pPr>
            <w:r w:rsidRPr="00815CB0">
              <w:rPr>
                <w:rFonts w:ascii="Times New Roman" w:eastAsia="Times New Roman" w:hAnsi="Times New Roman" w:cs="Times New Roman"/>
                <w:b/>
                <w:bCs/>
              </w:rPr>
              <w:t>Total</w:t>
            </w:r>
            <w:r w:rsidR="00B360B2" w:rsidRPr="00815CB0">
              <w:rPr>
                <w:rFonts w:ascii="Times New Roman" w:eastAsia="Times New Roman" w:hAnsi="Times New Roman" w:cs="Times New Roman"/>
                <w:b/>
                <w:bCs/>
              </w:rPr>
              <w:t>:</w:t>
            </w:r>
          </w:p>
        </w:tc>
        <w:tc>
          <w:tcPr>
            <w:tcW w:w="1710" w:type="dxa"/>
            <w:tcBorders>
              <w:top w:val="single" w:sz="4" w:space="0" w:color="000000"/>
              <w:left w:val="single" w:sz="4" w:space="0" w:color="000000"/>
              <w:bottom w:val="single" w:sz="4" w:space="0" w:color="000000"/>
              <w:right w:val="single" w:sz="4" w:space="0" w:color="000000"/>
            </w:tcBorders>
          </w:tcPr>
          <w:p w14:paraId="29A1ECB2" w14:textId="4DAF3D7E" w:rsidR="0025652B" w:rsidRPr="00815CB0" w:rsidRDefault="00B360B2" w:rsidP="00815CB0">
            <w:pPr>
              <w:widowControl w:val="0"/>
              <w:spacing w:after="0"/>
              <w:rPr>
                <w:rFonts w:ascii="Times New Roman" w:eastAsia="Times New Roman" w:hAnsi="Times New Roman" w:cs="Times New Roman"/>
                <w:b/>
                <w:bCs/>
              </w:rPr>
            </w:pPr>
            <w:r w:rsidRPr="00815CB0">
              <w:rPr>
                <w:rFonts w:ascii="Times New Roman" w:eastAsia="Times New Roman" w:hAnsi="Times New Roman" w:cs="Times New Roman"/>
                <w:b/>
                <w:bCs/>
              </w:rPr>
              <w:t>100 pts</w:t>
            </w:r>
          </w:p>
        </w:tc>
      </w:tr>
    </w:tbl>
    <w:p w14:paraId="00000122" w14:textId="0D4AA5B5" w:rsidR="00582F08" w:rsidRPr="002D4B70" w:rsidRDefault="002D4B70">
      <w:pPr>
        <w:spacing w:before="280" w:after="280" w:line="240" w:lineRule="auto"/>
        <w:rPr>
          <w:rFonts w:ascii="Times New Roman" w:eastAsia="Times New Roman" w:hAnsi="Times New Roman" w:cs="Times New Roman"/>
          <w:i/>
          <w:sz w:val="24"/>
          <w:szCs w:val="24"/>
          <w:u w:val="single"/>
        </w:rPr>
      </w:pPr>
      <w:r w:rsidRPr="002D4B70">
        <w:rPr>
          <w:rFonts w:ascii="Times New Roman" w:eastAsia="Times New Roman" w:hAnsi="Times New Roman" w:cs="Times New Roman"/>
          <w:b/>
          <w:i/>
          <w:sz w:val="24"/>
          <w:szCs w:val="24"/>
          <w:u w:val="single"/>
        </w:rPr>
        <w:t>Grading Scale:</w:t>
      </w:r>
    </w:p>
    <w:tbl>
      <w:tblPr>
        <w:tblStyle w:val="a1"/>
        <w:tblW w:w="1957" w:type="dxa"/>
        <w:tblInd w:w="1016" w:type="dxa"/>
        <w:tblLayout w:type="fixed"/>
        <w:tblLook w:val="0000" w:firstRow="0" w:lastRow="0" w:firstColumn="0" w:lastColumn="0" w:noHBand="0" w:noVBand="0"/>
      </w:tblPr>
      <w:tblGrid>
        <w:gridCol w:w="1957"/>
      </w:tblGrid>
      <w:tr w:rsidR="009F6F2E" w14:paraId="505363D4" w14:textId="77777777" w:rsidTr="00815CB0">
        <w:trPr>
          <w:trHeight w:val="300"/>
        </w:trPr>
        <w:tc>
          <w:tcPr>
            <w:tcW w:w="1957" w:type="dxa"/>
            <w:tcBorders>
              <w:top w:val="single" w:sz="4" w:space="0" w:color="000000"/>
              <w:left w:val="single" w:sz="4" w:space="0" w:color="000000"/>
              <w:bottom w:val="single" w:sz="4" w:space="0" w:color="000000"/>
              <w:right w:val="single" w:sz="4" w:space="0" w:color="000000"/>
            </w:tcBorders>
          </w:tcPr>
          <w:p w14:paraId="150DDFE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9F6F2E" w14:paraId="199496A7" w14:textId="77777777" w:rsidTr="00815CB0">
        <w:trPr>
          <w:trHeight w:val="300"/>
        </w:trPr>
        <w:tc>
          <w:tcPr>
            <w:tcW w:w="1957" w:type="dxa"/>
            <w:tcBorders>
              <w:top w:val="nil"/>
              <w:left w:val="single" w:sz="4" w:space="0" w:color="000000"/>
              <w:bottom w:val="single" w:sz="4" w:space="0" w:color="000000"/>
              <w:right w:val="single" w:sz="4" w:space="0" w:color="000000"/>
            </w:tcBorders>
          </w:tcPr>
          <w:p w14:paraId="2A299DB9"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9F6F2E" w14:paraId="47DE262B" w14:textId="77777777" w:rsidTr="00815CB0">
        <w:trPr>
          <w:trHeight w:val="300"/>
        </w:trPr>
        <w:tc>
          <w:tcPr>
            <w:tcW w:w="1957" w:type="dxa"/>
            <w:tcBorders>
              <w:top w:val="nil"/>
              <w:left w:val="single" w:sz="4" w:space="0" w:color="000000"/>
              <w:bottom w:val="single" w:sz="4" w:space="0" w:color="000000"/>
              <w:right w:val="single" w:sz="4" w:space="0" w:color="000000"/>
            </w:tcBorders>
          </w:tcPr>
          <w:p w14:paraId="7464535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9F6F2E" w14:paraId="17B6D5CD" w14:textId="77777777" w:rsidTr="00815CB0">
        <w:trPr>
          <w:trHeight w:val="300"/>
        </w:trPr>
        <w:tc>
          <w:tcPr>
            <w:tcW w:w="1957" w:type="dxa"/>
            <w:tcBorders>
              <w:top w:val="nil"/>
              <w:left w:val="single" w:sz="4" w:space="0" w:color="000000"/>
              <w:bottom w:val="single" w:sz="4" w:space="0" w:color="000000"/>
              <w:right w:val="single" w:sz="4" w:space="0" w:color="000000"/>
            </w:tcBorders>
          </w:tcPr>
          <w:p w14:paraId="306B1950"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9F6F2E" w14:paraId="71D24A7F" w14:textId="77777777" w:rsidTr="00815CB0">
        <w:trPr>
          <w:trHeight w:val="300"/>
        </w:trPr>
        <w:tc>
          <w:tcPr>
            <w:tcW w:w="1957" w:type="dxa"/>
            <w:tcBorders>
              <w:top w:val="nil"/>
              <w:left w:val="single" w:sz="4" w:space="0" w:color="000000"/>
              <w:bottom w:val="single" w:sz="4" w:space="0" w:color="000000"/>
              <w:right w:val="single" w:sz="4" w:space="0" w:color="000000"/>
            </w:tcBorders>
          </w:tcPr>
          <w:p w14:paraId="5C34D4BD"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421778FF" w14:textId="77777777" w:rsidR="00E944FE" w:rsidRDefault="002D4B70" w:rsidP="00E944FE">
      <w:pPr>
        <w:spacing w:after="0"/>
        <w:rPr>
          <w:rFonts w:ascii="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26057C">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r w:rsidR="0026057C" w:rsidRPr="0026057C">
        <w:rPr>
          <w:rFonts w:ascii="Times New Roman" w:hAnsi="Times New Roman" w:cs="Times New Roman"/>
          <w:sz w:val="24"/>
          <w:szCs w:val="24"/>
        </w:rPr>
        <w:t xml:space="preserve"> </w:t>
      </w:r>
    </w:p>
    <w:p w14:paraId="0000012D" w14:textId="76A799A2" w:rsidR="00582F08" w:rsidRDefault="0026057C" w:rsidP="00E944FE">
      <w:pPr>
        <w:spacing w:after="0"/>
        <w:rPr>
          <w:rFonts w:ascii="Times New Roman" w:hAnsi="Times New Roman" w:cs="Times New Roman"/>
          <w:sz w:val="24"/>
          <w:szCs w:val="24"/>
        </w:rPr>
      </w:pPr>
      <w:r w:rsidRPr="00A70888">
        <w:rPr>
          <w:rFonts w:ascii="Times New Roman" w:hAnsi="Times New Roman" w:cs="Times New Roman"/>
          <w:sz w:val="24"/>
          <w:szCs w:val="24"/>
        </w:rPr>
        <w:t xml:space="preserve">  </w:t>
      </w:r>
    </w:p>
    <w:p w14:paraId="1F0BAA67" w14:textId="77777777" w:rsidR="00E944FE" w:rsidRPr="0008342C" w:rsidRDefault="00E944FE" w:rsidP="00E944FE">
      <w:pPr>
        <w:spacing w:after="0"/>
        <w:rPr>
          <w:rFonts w:ascii="Times New Roman" w:hAnsi="Times New Roman" w:cs="Times New Roman"/>
          <w:sz w:val="24"/>
          <w:szCs w:val="24"/>
        </w:rPr>
      </w:pPr>
    </w:p>
    <w:p w14:paraId="53D6469D" w14:textId="5CFEDEC0" w:rsidR="003307E8" w:rsidRPr="00596ED9" w:rsidRDefault="00792802" w:rsidP="00596ED9">
      <w:pPr>
        <w:pStyle w:val="ListParagraph"/>
        <w:numPr>
          <w:ilvl w:val="0"/>
          <w:numId w:val="13"/>
        </w:numPr>
        <w:rPr>
          <w:rFonts w:ascii="Times New Roman" w:eastAsia="Times New Roman" w:hAnsi="Times New Roman" w:cs="Times New Roman"/>
          <w:b/>
          <w:bCs/>
          <w:i/>
          <w:iCs/>
          <w:sz w:val="28"/>
          <w:szCs w:val="28"/>
          <w:u w:val="single"/>
        </w:rPr>
      </w:pPr>
      <w:r w:rsidRPr="003307E8">
        <w:rPr>
          <w:rFonts w:ascii="Times New Roman" w:eastAsia="Times New Roman" w:hAnsi="Times New Roman" w:cs="Times New Roman"/>
          <w:b/>
          <w:bCs/>
          <w:i/>
          <w:iCs/>
          <w:sz w:val="28"/>
          <w:szCs w:val="28"/>
          <w:u w:val="single"/>
        </w:rPr>
        <w:t>Class</w:t>
      </w:r>
      <w:r w:rsidR="00136972" w:rsidRPr="003307E8">
        <w:rPr>
          <w:rFonts w:ascii="Times New Roman" w:eastAsia="Times New Roman" w:hAnsi="Times New Roman" w:cs="Times New Roman"/>
          <w:b/>
          <w:bCs/>
          <w:i/>
          <w:iCs/>
          <w:sz w:val="28"/>
          <w:szCs w:val="28"/>
          <w:u w:val="single"/>
        </w:rPr>
        <w:t xml:space="preserve"> </w:t>
      </w:r>
      <w:r w:rsidRPr="003307E8">
        <w:rPr>
          <w:rFonts w:ascii="Times New Roman" w:eastAsia="Times New Roman" w:hAnsi="Times New Roman" w:cs="Times New Roman"/>
          <w:b/>
          <w:bCs/>
          <w:i/>
          <w:iCs/>
          <w:sz w:val="28"/>
          <w:szCs w:val="28"/>
          <w:u w:val="single"/>
        </w:rPr>
        <w:t>Policy Statements:</w:t>
      </w:r>
    </w:p>
    <w:p w14:paraId="3BE59852" w14:textId="77777777" w:rsidR="00D50BE2" w:rsidRPr="00D50BE2" w:rsidRDefault="0071695E" w:rsidP="00D50BE2">
      <w:pPr>
        <w:pStyle w:val="ListParagraph"/>
        <w:numPr>
          <w:ilvl w:val="1"/>
          <w:numId w:val="9"/>
        </w:numPr>
        <w:spacing w:line="240" w:lineRule="auto"/>
        <w:rPr>
          <w:rFonts w:ascii="Times New Roman" w:eastAsia="Times New Roman" w:hAnsi="Times New Roman" w:cs="Times New Roman"/>
          <w:sz w:val="24"/>
          <w:szCs w:val="24"/>
        </w:rPr>
      </w:pPr>
      <w:r w:rsidRPr="0071695E">
        <w:rPr>
          <w:rFonts w:ascii="Times New Roman" w:hAnsi="Times New Roman" w:cs="Times New Roman"/>
          <w:color w:val="000000"/>
          <w:sz w:val="24"/>
          <w:szCs w:val="24"/>
          <w:u w:val="single"/>
        </w:rPr>
        <w:t>Attendance and Participation</w:t>
      </w:r>
      <w:r w:rsidRPr="0071695E">
        <w:rPr>
          <w:rFonts w:ascii="Times New Roman" w:hAnsi="Times New Roman" w:cs="Times New Roman"/>
          <w:color w:val="000000"/>
          <w:sz w:val="24"/>
          <w:szCs w:val="24"/>
        </w:rPr>
        <w:t xml:space="preserve">: You are expected to be in class every week and to be prepared. Active, cooperative, and collaborative learning are strongly emphasized in this class. Skill- based learning occurs best when students are open to self-exploration and reflection, as well as a willingness to learn about diverse perspectives. Thus, open and active participation is expected from students.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w:t>
      </w:r>
      <w:r w:rsidRPr="0071695E">
        <w:rPr>
          <w:rFonts w:ascii="Times New Roman" w:hAnsi="Times New Roman" w:cs="Times New Roman"/>
          <w:color w:val="000000"/>
          <w:sz w:val="24"/>
          <w:szCs w:val="24"/>
        </w:rPr>
        <w:lastRenderedPageBreak/>
        <w:t xml:space="preserve">documentation for excused absences may be required. Please see the </w:t>
      </w:r>
      <w:r w:rsidRPr="0071695E">
        <w:rPr>
          <w:rFonts w:ascii="Times New Roman" w:hAnsi="Times New Roman" w:cs="Times New Roman"/>
          <w:i/>
          <w:color w:val="000000"/>
          <w:sz w:val="24"/>
          <w:szCs w:val="24"/>
        </w:rPr>
        <w:t xml:space="preserve">Student Policy </w:t>
      </w:r>
      <w:proofErr w:type="spellStart"/>
      <w:r w:rsidRPr="0071695E">
        <w:rPr>
          <w:rFonts w:ascii="Times New Roman" w:hAnsi="Times New Roman" w:cs="Times New Roman"/>
          <w:i/>
          <w:color w:val="000000"/>
          <w:sz w:val="24"/>
          <w:szCs w:val="24"/>
        </w:rPr>
        <w:t>eHandbook</w:t>
      </w:r>
      <w:proofErr w:type="spellEnd"/>
      <w:r w:rsidRPr="0071695E">
        <w:rPr>
          <w:rFonts w:ascii="Times New Roman" w:hAnsi="Times New Roman" w:cs="Times New Roman"/>
          <w:i/>
          <w:color w:val="000000"/>
          <w:sz w:val="24"/>
          <w:szCs w:val="24"/>
        </w:rPr>
        <w:t xml:space="preserve"> </w:t>
      </w:r>
      <w:r w:rsidRPr="0071695E">
        <w:rPr>
          <w:rFonts w:ascii="Times New Roman" w:hAnsi="Times New Roman" w:cs="Times New Roman"/>
          <w:color w:val="000000"/>
          <w:sz w:val="24"/>
          <w:szCs w:val="24"/>
        </w:rPr>
        <w:t xml:space="preserve">at </w:t>
      </w:r>
      <w:hyperlink r:id="rId6">
        <w:r w:rsidRPr="0071695E">
          <w:rPr>
            <w:rFonts w:ascii="Times New Roman" w:hAnsi="Times New Roman" w:cs="Times New Roman"/>
            <w:color w:val="0563C1"/>
            <w:sz w:val="24"/>
            <w:szCs w:val="24"/>
            <w:u w:val="single"/>
          </w:rPr>
          <w:t>www.auburn.edu/studentpolicies</w:t>
        </w:r>
      </w:hyperlink>
      <w:hyperlink r:id="rId7">
        <w:r w:rsidRPr="0071695E">
          <w:rPr>
            <w:rFonts w:ascii="Times New Roman" w:hAnsi="Times New Roman" w:cs="Times New Roman"/>
            <w:color w:val="0563C1"/>
            <w:sz w:val="24"/>
            <w:szCs w:val="24"/>
          </w:rPr>
          <w:t xml:space="preserve"> </w:t>
        </w:r>
      </w:hyperlink>
      <w:r w:rsidRPr="0071695E">
        <w:rPr>
          <w:rFonts w:ascii="Times New Roman" w:hAnsi="Times New Roman" w:cs="Times New Roman"/>
          <w:color w:val="000000"/>
          <w:sz w:val="24"/>
          <w:szCs w:val="24"/>
        </w:rPr>
        <w:t xml:space="preserve">for more information on excused absences. You are responsible for </w:t>
      </w:r>
      <w:proofErr w:type="gramStart"/>
      <w:r w:rsidRPr="0071695E">
        <w:rPr>
          <w:rFonts w:ascii="Times New Roman" w:hAnsi="Times New Roman" w:cs="Times New Roman"/>
          <w:color w:val="000000"/>
          <w:sz w:val="24"/>
          <w:szCs w:val="24"/>
        </w:rPr>
        <w:t>any and all</w:t>
      </w:r>
      <w:proofErr w:type="gramEnd"/>
      <w:r w:rsidRPr="0071695E">
        <w:rPr>
          <w:rFonts w:ascii="Times New Roman" w:hAnsi="Times New Roman" w:cs="Times New Roman"/>
          <w:color w:val="000000"/>
          <w:sz w:val="24"/>
          <w:szCs w:val="24"/>
        </w:rPr>
        <w:t xml:space="preserve"> material missed during your absence. You should first contact peers for missed information, then follow up with the instructor as needed. Because assignments are submitted on Canvas, deadlines do not change </w:t>
      </w:r>
      <w:proofErr w:type="gramStart"/>
      <w:r w:rsidRPr="0071695E">
        <w:rPr>
          <w:rFonts w:ascii="Times New Roman" w:hAnsi="Times New Roman" w:cs="Times New Roman"/>
          <w:color w:val="000000"/>
          <w:sz w:val="24"/>
          <w:szCs w:val="24"/>
        </w:rPr>
        <w:t>as a result of</w:t>
      </w:r>
      <w:proofErr w:type="gramEnd"/>
      <w:r w:rsidRPr="0071695E">
        <w:rPr>
          <w:rFonts w:ascii="Times New Roman" w:hAnsi="Times New Roman" w:cs="Times New Roman"/>
          <w:color w:val="000000"/>
          <w:sz w:val="24"/>
          <w:szCs w:val="24"/>
        </w:rPr>
        <w:t xml:space="preserve"> absence.</w:t>
      </w:r>
    </w:p>
    <w:p w14:paraId="09648514" w14:textId="7B46B783" w:rsidR="00D50BE2" w:rsidRPr="00D50BE2" w:rsidRDefault="00D50BE2" w:rsidP="00D50BE2">
      <w:pPr>
        <w:pStyle w:val="ListParagraph"/>
        <w:numPr>
          <w:ilvl w:val="1"/>
          <w:numId w:val="9"/>
        </w:numPr>
        <w:spacing w:line="240" w:lineRule="auto"/>
        <w:rPr>
          <w:rFonts w:ascii="Times New Roman" w:eastAsia="Times New Roman" w:hAnsi="Times New Roman" w:cs="Times New Roman"/>
          <w:sz w:val="24"/>
          <w:szCs w:val="24"/>
        </w:rPr>
      </w:pPr>
      <w:r w:rsidRPr="00D50BE2">
        <w:rPr>
          <w:rFonts w:ascii="Times New Roman" w:hAnsi="Times New Roman" w:cs="Times New Roman"/>
          <w:color w:val="000000"/>
          <w:sz w:val="24"/>
          <w:szCs w:val="24"/>
          <w:u w:val="single"/>
        </w:rPr>
        <w:t>Respect</w:t>
      </w:r>
      <w:r w:rsidRPr="00D50BE2">
        <w:rPr>
          <w:rFonts w:ascii="Times New Roman" w:eastAsia="Times New Roman" w:hAnsi="Times New Roman" w:cs="Times New Roman"/>
          <w:sz w:val="24"/>
          <w:szCs w:val="24"/>
        </w:rPr>
        <w:t xml:space="preserve">: </w:t>
      </w:r>
      <w:r w:rsidRPr="00D50BE2">
        <w:rPr>
          <w:rFonts w:ascii="Times New Roman" w:hAnsi="Times New Roman" w:cs="Times New Roman"/>
          <w:color w:val="000000"/>
          <w:sz w:val="24"/>
          <w:szCs w:val="24"/>
        </w:rPr>
        <w:t xml:space="preserve">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 Please do not engage in texting or other messaging during class. In addition, laptops and other devices should only be used for </w:t>
      </w:r>
      <w:proofErr w:type="gramStart"/>
      <w:r w:rsidRPr="00D50BE2">
        <w:rPr>
          <w:rFonts w:ascii="Times New Roman" w:hAnsi="Times New Roman" w:cs="Times New Roman"/>
          <w:color w:val="000000"/>
          <w:sz w:val="24"/>
          <w:szCs w:val="24"/>
        </w:rPr>
        <w:t>note-taking</w:t>
      </w:r>
      <w:proofErr w:type="gramEnd"/>
      <w:r w:rsidRPr="00D50BE2">
        <w:rPr>
          <w:rFonts w:ascii="Times New Roman" w:hAnsi="Times New Roman" w:cs="Times New Roman"/>
          <w:color w:val="000000"/>
          <w:sz w:val="24"/>
          <w:szCs w:val="24"/>
        </w:rPr>
        <w:t>. Late arrivals and early departures are disruptive, so please plan your schedule to arrive on time and stay until the end of class.</w:t>
      </w:r>
    </w:p>
    <w:p w14:paraId="361D0382" w14:textId="73B272D9" w:rsidR="0071695E" w:rsidRPr="0071695E" w:rsidRDefault="0071695E" w:rsidP="00D50BE2">
      <w:pPr>
        <w:pStyle w:val="ListParagraph"/>
        <w:numPr>
          <w:ilvl w:val="1"/>
          <w:numId w:val="9"/>
        </w:numPr>
        <w:spacing w:after="0" w:line="240" w:lineRule="auto"/>
        <w:rPr>
          <w:rFonts w:ascii="Times New Roman" w:eastAsia="Times New Roman" w:hAnsi="Times New Roman" w:cs="Times New Roman"/>
          <w:b/>
          <w:sz w:val="24"/>
          <w:szCs w:val="24"/>
        </w:rPr>
      </w:pPr>
      <w:r w:rsidRPr="0071695E">
        <w:rPr>
          <w:rFonts w:ascii="Times New Roman" w:hAnsi="Times New Roman" w:cs="Times New Roman"/>
          <w:color w:val="000000"/>
          <w:sz w:val="24"/>
          <w:szCs w:val="24"/>
          <w:u w:val="single"/>
        </w:rPr>
        <w:t>Late Work Policy</w:t>
      </w:r>
      <w:r w:rsidRPr="0071695E">
        <w:rPr>
          <w:rFonts w:ascii="Times New Roman" w:hAnsi="Times New Roman" w:cs="Times New Roman"/>
          <w:color w:val="000000"/>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sidRPr="0071695E">
        <w:rPr>
          <w:rFonts w:ascii="Times New Roman" w:hAnsi="Times New Roman" w:cs="Times New Roman"/>
          <w:b/>
          <w:color w:val="000000"/>
          <w:sz w:val="24"/>
          <w:szCs w:val="24"/>
        </w:rPr>
        <w:t xml:space="preserve">No assignments will be accepted after </w:t>
      </w:r>
      <w:r w:rsidRPr="0071695E">
        <w:rPr>
          <w:rFonts w:ascii="Times New Roman" w:hAnsi="Times New Roman" w:cs="Times New Roman"/>
          <w:b/>
          <w:color w:val="000000"/>
          <w:sz w:val="24"/>
          <w:szCs w:val="24"/>
          <w:u w:val="single"/>
        </w:rPr>
        <w:t>May 1 under any circumstances</w:t>
      </w:r>
      <w:r w:rsidRPr="0071695E">
        <w:rPr>
          <w:rFonts w:ascii="Times New Roman" w:hAnsi="Times New Roman" w:cs="Times New Roman"/>
          <w:b/>
          <w:color w:val="000000"/>
          <w:sz w:val="24"/>
          <w:szCs w:val="24"/>
        </w:rPr>
        <w:t xml:space="preserve">.  </w:t>
      </w:r>
      <w:r w:rsidRPr="0071695E">
        <w:rPr>
          <w:rFonts w:ascii="Times New Roman" w:hAnsi="Times New Roman" w:cs="Times New Roman"/>
          <w:color w:val="000000"/>
          <w:sz w:val="24"/>
          <w:szCs w:val="24"/>
        </w:rPr>
        <w:t>I reserve the right to make exceptions to my late work policy, for example, in the event of an emergency.</w:t>
      </w:r>
    </w:p>
    <w:p w14:paraId="2E6CCA3F" w14:textId="77777777" w:rsidR="009F6F2E" w:rsidRPr="00517F6E" w:rsidRDefault="009F6F2E" w:rsidP="00D50BE2">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Academic Honesty</w:t>
      </w:r>
      <w:r w:rsidRPr="00517F6E">
        <w:rPr>
          <w:rFonts w:ascii="Times New Roman" w:eastAsia="Times New Roman" w:hAnsi="Times New Roman" w:cs="Times New Roman"/>
          <w:sz w:val="24"/>
          <w:szCs w:val="24"/>
        </w:rPr>
        <w:t xml:space="preserve">: All portions of the Auburn University student academic honesty code (Title XII) found in the </w:t>
      </w:r>
      <w:r w:rsidRPr="00517F6E">
        <w:rPr>
          <w:rFonts w:ascii="Times New Roman" w:eastAsia="Times New Roman" w:hAnsi="Times New Roman" w:cs="Times New Roman"/>
          <w:i/>
          <w:sz w:val="24"/>
          <w:szCs w:val="24"/>
        </w:rPr>
        <w:t xml:space="preserve">Student </w:t>
      </w:r>
      <w:proofErr w:type="spellStart"/>
      <w:r w:rsidRPr="00517F6E">
        <w:rPr>
          <w:rFonts w:ascii="Times New Roman" w:eastAsia="Times New Roman" w:hAnsi="Times New Roman" w:cs="Times New Roman"/>
          <w:i/>
          <w:sz w:val="24"/>
          <w:szCs w:val="24"/>
        </w:rPr>
        <w:t>EPolicy</w:t>
      </w:r>
      <w:proofErr w:type="spellEnd"/>
      <w:r w:rsidRPr="00517F6E">
        <w:rPr>
          <w:rFonts w:ascii="Times New Roman" w:eastAsia="Times New Roman" w:hAnsi="Times New Roman" w:cs="Times New Roman"/>
          <w:i/>
          <w:sz w:val="24"/>
          <w:szCs w:val="24"/>
        </w:rPr>
        <w:t xml:space="preserve"> Handbook </w:t>
      </w:r>
      <w:r w:rsidRPr="00517F6E">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C4D74C3" w14:textId="7147213C" w:rsidR="009F6F2E" w:rsidRPr="00647C21" w:rsidRDefault="009F6F2E" w:rsidP="00D50BE2">
      <w:pPr>
        <w:pStyle w:val="ListParagraph"/>
        <w:numPr>
          <w:ilvl w:val="1"/>
          <w:numId w:val="9"/>
        </w:numPr>
        <w:spacing w:line="240" w:lineRule="auto"/>
        <w:rPr>
          <w:rFonts w:ascii="Times New Roman" w:eastAsia="Times New Roman" w:hAnsi="Times New Roman" w:cs="Times New Roman"/>
          <w:color w:val="212121"/>
          <w:sz w:val="24"/>
          <w:szCs w:val="24"/>
          <w:highlight w:val="white"/>
        </w:rPr>
      </w:pPr>
      <w:r w:rsidRPr="00517F6E">
        <w:rPr>
          <w:rFonts w:ascii="Times New Roman" w:eastAsia="Times New Roman" w:hAnsi="Times New Roman" w:cs="Times New Roman"/>
          <w:color w:val="212121"/>
          <w:sz w:val="24"/>
          <w:szCs w:val="24"/>
          <w:highlight w:val="white"/>
          <w:u w:val="single"/>
        </w:rPr>
        <w:t>Students with Disabilities Statement Disability Accommodations</w:t>
      </w:r>
      <w:r w:rsidRPr="00517F6E">
        <w:rPr>
          <w:rFonts w:ascii="Times New Roman" w:eastAsia="Times New Roman" w:hAnsi="Times New Roman" w:cs="Times New Roman"/>
          <w:color w:val="212121"/>
          <w:sz w:val="24"/>
          <w:szCs w:val="24"/>
          <w:highlight w:val="white"/>
        </w:rPr>
        <w:t xml:space="preserve">: </w:t>
      </w:r>
      <w:r w:rsidR="00647C21" w:rsidRPr="009A3024">
        <w:rPr>
          <w:rFonts w:ascii="Times New Roman" w:eastAsia="Times New Roman" w:hAnsi="Times New Roman" w:cs="Times New Roman"/>
          <w:color w:val="212121"/>
          <w:sz w:val="24"/>
          <w:szCs w:val="24"/>
          <w:highlight w:val="white"/>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647C21" w:rsidRPr="009A3024">
        <w:rPr>
          <w:rFonts w:ascii="Times New Roman" w:eastAsia="Times New Roman" w:hAnsi="Times New Roman" w:cs="Times New Roman"/>
          <w:color w:val="212121"/>
          <w:sz w:val="24"/>
          <w:szCs w:val="24"/>
          <w:highlight w:val="white"/>
        </w:rPr>
        <w:t>is located in</w:t>
      </w:r>
      <w:proofErr w:type="gramEnd"/>
      <w:r w:rsidR="00647C21" w:rsidRPr="009A3024">
        <w:rPr>
          <w:rFonts w:ascii="Times New Roman" w:eastAsia="Times New Roman" w:hAnsi="Times New Roman" w:cs="Times New Roman"/>
          <w:color w:val="212121"/>
          <w:sz w:val="24"/>
          <w:szCs w:val="24"/>
          <w:highlight w:val="white"/>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3E6AF24D" w14:textId="77777777" w:rsidR="009F6F2E" w:rsidRPr="00517F6E" w:rsidRDefault="009F6F2E" w:rsidP="00D50BE2">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Course Contingency</w:t>
      </w:r>
      <w:r w:rsidRPr="00517F6E">
        <w:rPr>
          <w:rFonts w:ascii="Times New Roman" w:eastAsia="Times New Roman" w:hAnsi="Times New Roman" w:cs="Times New Roman"/>
          <w:sz w:val="24"/>
          <w:szCs w:val="24"/>
        </w:rPr>
        <w:t xml:space="preserve">: If normal class and/or lab activities are disrupted due to illness, emergency, or </w:t>
      </w:r>
      <w:proofErr w:type="gramStart"/>
      <w:r w:rsidRPr="00517F6E">
        <w:rPr>
          <w:rFonts w:ascii="Times New Roman" w:eastAsia="Times New Roman" w:hAnsi="Times New Roman" w:cs="Times New Roman"/>
          <w:sz w:val="24"/>
          <w:szCs w:val="24"/>
        </w:rPr>
        <w:t>crisis situation</w:t>
      </w:r>
      <w:proofErr w:type="gramEnd"/>
      <w:r w:rsidRPr="00517F6E">
        <w:rPr>
          <w:rFonts w:ascii="Times New Roman" w:eastAsia="Times New Roman" w:hAnsi="Times New Roman" w:cs="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34C20F81" w14:textId="77777777" w:rsidR="009F6F2E" w:rsidRPr="00517F6E" w:rsidRDefault="009F6F2E" w:rsidP="00D50BE2">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lastRenderedPageBreak/>
        <w:t>Professionalism</w:t>
      </w:r>
      <w:r w:rsidRPr="00517F6E">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3D99365" w14:textId="77777777" w:rsidR="009F6F2E" w:rsidRPr="009F6F2E" w:rsidRDefault="009F6F2E" w:rsidP="00D50BE2">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Engage in responsible and ethical professional practices</w:t>
      </w:r>
    </w:p>
    <w:p w14:paraId="1CF840C4" w14:textId="77777777" w:rsidR="009F6F2E" w:rsidRPr="009F6F2E" w:rsidRDefault="009F6F2E" w:rsidP="00D50BE2">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Contribute to collaborative learning communities</w:t>
      </w:r>
    </w:p>
    <w:p w14:paraId="7AD96615" w14:textId="77777777" w:rsidR="009F6F2E" w:rsidRPr="009F6F2E" w:rsidRDefault="009F6F2E" w:rsidP="00D50BE2">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Demonstrate a commitment to diversity</w:t>
      </w:r>
    </w:p>
    <w:p w14:paraId="012E2D64" w14:textId="77777777" w:rsidR="009F6F2E" w:rsidRPr="009F6F2E" w:rsidRDefault="009F6F2E" w:rsidP="00D50BE2">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Model and nurture intellectual vitality </w:t>
      </w:r>
    </w:p>
    <w:p w14:paraId="4F32504F" w14:textId="2DFAED6A" w:rsidR="0071695E" w:rsidRPr="0071695E" w:rsidRDefault="002D4B70" w:rsidP="00D50BE2">
      <w:pPr>
        <w:pStyle w:val="ListParagraph"/>
        <w:numPr>
          <w:ilvl w:val="1"/>
          <w:numId w:val="9"/>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Cs/>
          <w:sz w:val="24"/>
          <w:szCs w:val="24"/>
          <w:u w:val="single"/>
        </w:rPr>
        <w:t>Justification for Graduate Credi</w:t>
      </w:r>
      <w:r w:rsidR="009F6F2E">
        <w:rPr>
          <w:rFonts w:ascii="Times New Roman" w:eastAsia="Times New Roman" w:hAnsi="Times New Roman" w:cs="Times New Roman"/>
          <w:bCs/>
          <w:sz w:val="24"/>
          <w:szCs w:val="24"/>
          <w:u w:val="single"/>
        </w:rPr>
        <w:t>t</w:t>
      </w:r>
      <w:r w:rsidR="009F6F2E" w:rsidRPr="009F6F2E">
        <w:rPr>
          <w:rFonts w:ascii="Times New Roman" w:eastAsia="Times New Roman" w:hAnsi="Times New Roman" w:cs="Times New Roman"/>
          <w:bCs/>
          <w:sz w:val="24"/>
          <w:szCs w:val="24"/>
        </w:rPr>
        <w:t xml:space="preserve">: </w:t>
      </w:r>
      <w:r w:rsidRPr="009F6F2E">
        <w:rPr>
          <w:rFonts w:ascii="Times New Roman" w:eastAsia="Times New Roman" w:hAnsi="Times New Roman" w:cs="Times New Roman"/>
          <w:sz w:val="24"/>
          <w:szCs w:val="24"/>
        </w:rPr>
        <w:t xml:space="preserve">This course includes advanced content </w:t>
      </w:r>
      <w:r w:rsidR="0071695E">
        <w:rPr>
          <w:rFonts w:ascii="Times New Roman" w:eastAsia="Times New Roman" w:hAnsi="Times New Roman" w:cs="Times New Roman"/>
          <w:sz w:val="24"/>
          <w:szCs w:val="24"/>
        </w:rPr>
        <w:t xml:space="preserve">in graduate counselor education and counseling psychology and is designed to partially meet standards for accreditation by American Psychological Association (APA) and </w:t>
      </w:r>
      <w:r w:rsidRPr="009F6F2E">
        <w:rPr>
          <w:rFonts w:ascii="Times New Roman" w:eastAsia="Times New Roman" w:hAnsi="Times New Roman" w:cs="Times New Roman"/>
          <w:sz w:val="24"/>
          <w:szCs w:val="24"/>
        </w:rPr>
        <w:t xml:space="preserve">the Council for the Accreditation of Counseling and Related Programs (CACREP). </w:t>
      </w:r>
      <w:r w:rsidR="0071695E">
        <w:rPr>
          <w:rFonts w:ascii="Times New Roman" w:eastAsia="Times New Roman" w:hAnsi="Times New Roman" w:cs="Times New Roman"/>
          <w:sz w:val="24"/>
          <w:szCs w:val="24"/>
        </w:rPr>
        <w:t>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course.</w:t>
      </w:r>
      <w:r w:rsidRPr="009F6F2E">
        <w:rPr>
          <w:rFonts w:ascii="Times New Roman" w:eastAsia="Times New Roman" w:hAnsi="Times New Roman" w:cs="Times New Roman"/>
          <w:sz w:val="24"/>
          <w:szCs w:val="24"/>
        </w:rPr>
        <w:t xml:space="preserve">  </w:t>
      </w:r>
    </w:p>
    <w:p w14:paraId="7720AF16" w14:textId="77777777" w:rsidR="00647C21" w:rsidRPr="009A3024" w:rsidRDefault="00647C21" w:rsidP="00D50BE2">
      <w:pPr>
        <w:pStyle w:val="ListParagraph"/>
        <w:numPr>
          <w:ilvl w:val="1"/>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u w:val="single"/>
        </w:rPr>
        <w:t>Diversity Statement</w:t>
      </w:r>
      <w:r w:rsidRPr="00647C21">
        <w:rPr>
          <w:rFonts w:ascii="Times New Roman" w:eastAsia="Times New Roman" w:hAnsi="Times New Roman" w:cs="Times New Roman"/>
          <w:bCs/>
          <w:sz w:val="24"/>
          <w:szCs w:val="24"/>
        </w:rPr>
        <w:t xml:space="preserve">: </w:t>
      </w:r>
      <w:r w:rsidRPr="009A3024">
        <w:rPr>
          <w:rFonts w:ascii="Times New Roman" w:eastAsia="Times New Roman" w:hAnsi="Times New Roman" w:cs="Times New Roman"/>
          <w:bCs/>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1B600B1A" w14:textId="521170BC" w:rsidR="00647C21" w:rsidRPr="00647C21" w:rsidRDefault="00647C21" w:rsidP="00D50BE2">
      <w:pPr>
        <w:pStyle w:val="ListParagraph"/>
        <w:spacing w:after="0"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2625B42F" w14:textId="78C70749" w:rsidR="00F01B15" w:rsidRPr="00647C21" w:rsidRDefault="00F01B15" w:rsidP="00D50BE2">
      <w:pPr>
        <w:pStyle w:val="ListParagraph"/>
        <w:numPr>
          <w:ilvl w:val="1"/>
          <w:numId w:val="9"/>
        </w:numPr>
        <w:spacing w:after="0" w:line="240" w:lineRule="auto"/>
        <w:rPr>
          <w:rFonts w:ascii="Times New Roman" w:eastAsia="Times New Roman" w:hAnsi="Times New Roman" w:cs="Times New Roman"/>
          <w:b/>
          <w:sz w:val="24"/>
          <w:szCs w:val="24"/>
        </w:rPr>
      </w:pPr>
      <w:r w:rsidRPr="008C6C16">
        <w:rPr>
          <w:rFonts w:ascii="Times New Roman" w:hAnsi="Times New Roman" w:cs="Times New Roman"/>
          <w:color w:val="212121"/>
          <w:sz w:val="24"/>
          <w:szCs w:val="24"/>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55DA819" w14:textId="77777777" w:rsidR="00647C21" w:rsidRDefault="00647C21" w:rsidP="00D50BE2">
      <w:pPr>
        <w:pStyle w:val="ListParagraph"/>
        <w:numPr>
          <w:ilvl w:val="1"/>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Zoom participation requires you to keep your video on and your microphone muted when you are not speaking. </w:t>
      </w:r>
    </w:p>
    <w:p w14:paraId="633750CA"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3C8B8F18"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know that you can blur your background if you are not comfortable sharing your space or environment during classes conducted online.  </w:t>
      </w:r>
    </w:p>
    <w:p w14:paraId="2D08693A"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lastRenderedPageBreak/>
        <w:t xml:space="preserve">Please limit all distractions such as your phone or attending to other work on your computer.  It is often very apparent that a student is distracted and that impacts the class environment for everyone. </w:t>
      </w:r>
    </w:p>
    <w:p w14:paraId="7D888380"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turn off their cameras briefly if needed (e.g., break).   These pauses should be </w:t>
      </w:r>
      <w:r w:rsidRPr="00647C21">
        <w:rPr>
          <w:rFonts w:ascii="Times New Roman" w:eastAsia="Times New Roman" w:hAnsi="Times New Roman" w:cs="Times New Roman"/>
          <w:bCs/>
          <w:i/>
          <w:iCs/>
          <w:sz w:val="24"/>
          <w:szCs w:val="24"/>
        </w:rPr>
        <w:t>short</w:t>
      </w:r>
      <w:r w:rsidRPr="00647C21">
        <w:rPr>
          <w:rFonts w:ascii="Times New Roman" w:eastAsia="Times New Roman" w:hAnsi="Times New Roman" w:cs="Times New Roman"/>
          <w:bCs/>
          <w:sz w:val="24"/>
          <w:szCs w:val="24"/>
        </w:rPr>
        <w:t xml:space="preserve">.  Having students on camera provides a higher level of engagement for all participants. </w:t>
      </w:r>
    </w:p>
    <w:p w14:paraId="4B61C411"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questions during class, you can raise your hand (in real time or via Zoom).   </w:t>
      </w:r>
    </w:p>
    <w:p w14:paraId="4A01E08C"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p>
    <w:p w14:paraId="3B15C076"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Although you may be participating from your domicile, our Zoom meetings are professional interactions. </w:t>
      </w:r>
    </w:p>
    <w:p w14:paraId="180FEBB3"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You should dress and behave as you would in a normal F2F classroom.</w:t>
      </w:r>
    </w:p>
    <w:p w14:paraId="4A6E10EC"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Please minimize distractions in the background as much as possible.</w:t>
      </w:r>
    </w:p>
    <w:p w14:paraId="126193CE"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Participating in spaces that are not conducive to zoom attendance (e.g., public spaces, vehicles) should be discussed with the instructor prior to the class session and should only be used when there are no other alternatives.</w:t>
      </w:r>
    </w:p>
    <w:p w14:paraId="33E250BB" w14:textId="77777777" w:rsidR="00647C21" w:rsidRDefault="00647C21" w:rsidP="00D50BE2">
      <w:pPr>
        <w:pStyle w:val="ListParagraph"/>
        <w:numPr>
          <w:ilvl w:val="1"/>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Recording Sessions: Due to the nature of our classes and the possibility that we may be discussing content that is confidential in nature:</w:t>
      </w:r>
    </w:p>
    <w:p w14:paraId="20602CE4"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Instructors can record sessions and will notify students when the class session is being recorded (e.g., teaching demonstrations, making the session available to other students, speakers)</w:t>
      </w:r>
    </w:p>
    <w:p w14:paraId="6781A1A4" w14:textId="77777777" w:rsidR="00647C21" w:rsidRDefault="00647C21" w:rsidP="00D50BE2">
      <w:pPr>
        <w:pStyle w:val="ListParagraph"/>
        <w:numPr>
          <w:ilvl w:val="3"/>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Confidential content (e.g., supervision sessions) will be retained following appropriate ethical and legal practices as well as CED policies (e.g., password protected BOX folders).</w:t>
      </w:r>
    </w:p>
    <w:p w14:paraId="31F80ED2" w14:textId="77777777" w:rsidR="00647C21" w:rsidRDefault="00647C21" w:rsidP="00D50BE2">
      <w:pPr>
        <w:pStyle w:val="ListParagraph"/>
        <w:numPr>
          <w:ilvl w:val="3"/>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request that the recording be stopped if they wish to discuss a topic that they do not want recorded.  </w:t>
      </w:r>
      <w:r w:rsidRPr="00647C21">
        <w:rPr>
          <w:rFonts w:ascii="Times New Roman" w:eastAsia="Times New Roman" w:hAnsi="Times New Roman" w:cs="Times New Roman"/>
          <w:bCs/>
          <w:i/>
          <w:iCs/>
          <w:sz w:val="24"/>
          <w:szCs w:val="24"/>
        </w:rPr>
        <w:t>In areas such as supervision this may not be possible</w:t>
      </w:r>
      <w:r w:rsidRPr="00647C21">
        <w:rPr>
          <w:rFonts w:ascii="Times New Roman" w:eastAsia="Times New Roman" w:hAnsi="Times New Roman" w:cs="Times New Roman"/>
          <w:bCs/>
          <w:sz w:val="24"/>
          <w:szCs w:val="24"/>
        </w:rPr>
        <w:t>.</w:t>
      </w:r>
    </w:p>
    <w:p w14:paraId="733C3AC1"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You should participate in spaces that allow for these discussions and do not have others present in the room while you are using it for class or supervision. </w:t>
      </w:r>
    </w:p>
    <w:p w14:paraId="53A8355A"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As per University policies, I reserve the right to dismiss anyone from a Zoom meeting whose environment or behavior is distracting or problematic. </w:t>
      </w:r>
    </w:p>
    <w:p w14:paraId="41695B9E" w14:textId="615D4EE3" w:rsidR="00647C21" w:rsidRP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14:paraId="1E6A83B6" w14:textId="23916B8B" w:rsidR="003307E8" w:rsidRPr="003307E8" w:rsidRDefault="003307E8" w:rsidP="00E944FE">
      <w:pPr>
        <w:spacing w:line="240" w:lineRule="auto"/>
        <w:rPr>
          <w:rFonts w:ascii="Times New Roman" w:eastAsia="Times New Roman" w:hAnsi="Times New Roman" w:cs="Times New Roman"/>
          <w:b/>
          <w:sz w:val="24"/>
          <w:szCs w:val="24"/>
        </w:rPr>
      </w:pPr>
    </w:p>
    <w:sectPr w:rsidR="003307E8" w:rsidRPr="003307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2B3B"/>
    <w:multiLevelType w:val="hybridMultilevel"/>
    <w:tmpl w:val="69821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D84AF4"/>
    <w:multiLevelType w:val="hybridMultilevel"/>
    <w:tmpl w:val="5D3EA55E"/>
    <w:lvl w:ilvl="0" w:tplc="A94C6D80">
      <w:start w:val="1"/>
      <w:numFmt w:val="decimal"/>
      <w:lvlText w:val="%1."/>
      <w:lvlJc w:val="left"/>
      <w:pPr>
        <w:ind w:left="1350" w:hanging="360"/>
      </w:pPr>
      <w:rPr>
        <w:rFonts w:ascii="Times New Roman" w:eastAsia="Times New Roman" w:hAnsi="Times New Roman" w:cs="Times New Roman" w:hint="default"/>
        <w:b/>
        <w:bCs/>
        <w:spacing w:val="-1"/>
        <w:w w:val="100"/>
        <w:sz w:val="24"/>
        <w:szCs w:val="24"/>
      </w:rPr>
    </w:lvl>
    <w:lvl w:ilvl="1" w:tplc="65922C98">
      <w:start w:val="1"/>
      <w:numFmt w:val="decimal"/>
      <w:lvlText w:val="%2."/>
      <w:lvlJc w:val="left"/>
      <w:pPr>
        <w:ind w:left="1749" w:hanging="360"/>
      </w:pPr>
      <w:rPr>
        <w:rFonts w:ascii="Times New Roman" w:eastAsia="Times New Roman" w:hAnsi="Times New Roman" w:cs="Times New Roman" w:hint="default"/>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6"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2A750E13"/>
    <w:multiLevelType w:val="hybridMultilevel"/>
    <w:tmpl w:val="F244CCA8"/>
    <w:lvl w:ilvl="0" w:tplc="2586F3F4">
      <w:start w:val="1"/>
      <w:numFmt w:val="lowerLetter"/>
      <w:lvlText w:val="%1)"/>
      <w:lvlJc w:val="left"/>
      <w:pPr>
        <w:ind w:left="735" w:hanging="360"/>
      </w:pPr>
      <w:rPr>
        <w:rFonts w:hint="default"/>
      </w:rPr>
    </w:lvl>
    <w:lvl w:ilvl="1" w:tplc="DACC7E50">
      <w:numFmt w:val="bullet"/>
      <w:lvlText w:val=""/>
      <w:lvlJc w:val="left"/>
      <w:pPr>
        <w:ind w:left="1815" w:hanging="720"/>
      </w:pPr>
      <w:rPr>
        <w:rFonts w:ascii="Symbol" w:eastAsia="Times New Roman" w:hAnsi="Symbol" w:cs="Times New Roman"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C732C"/>
    <w:multiLevelType w:val="hybridMultilevel"/>
    <w:tmpl w:val="7744C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3"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5" w15:restartNumberingAfterBreak="0">
    <w:nsid w:val="4A962D0B"/>
    <w:multiLevelType w:val="multilevel"/>
    <w:tmpl w:val="C1402E5E"/>
    <w:lvl w:ilvl="0">
      <w:start w:val="1"/>
      <w:numFmt w:val="decimal"/>
      <w:lvlText w:val="%1)"/>
      <w:lvlJc w:val="left"/>
      <w:pPr>
        <w:ind w:left="360" w:hanging="360"/>
      </w:pPr>
    </w:lvl>
    <w:lvl w:ilvl="1">
      <w:start w:val="1"/>
      <w:numFmt w:val="lowerLetter"/>
      <w:lvlText w:val="%2)"/>
      <w:lvlJc w:val="left"/>
      <w:pPr>
        <w:ind w:left="720" w:hanging="360"/>
      </w:pPr>
      <w:rPr>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4D6E37B7"/>
    <w:multiLevelType w:val="hybridMultilevel"/>
    <w:tmpl w:val="5E3A4D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1" w15:restartNumberingAfterBreak="0">
    <w:nsid w:val="69220DB8"/>
    <w:multiLevelType w:val="hybridMultilevel"/>
    <w:tmpl w:val="A9F801CC"/>
    <w:lvl w:ilvl="0" w:tplc="797036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3" w15:restartNumberingAfterBreak="0">
    <w:nsid w:val="731A0A2F"/>
    <w:multiLevelType w:val="hybridMultilevel"/>
    <w:tmpl w:val="E2BCF47E"/>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4"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146A45"/>
    <w:multiLevelType w:val="hybridMultilevel"/>
    <w:tmpl w:val="FF32D5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27"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078">
    <w:abstractNumId w:val="14"/>
  </w:num>
  <w:num w:numId="2" w16cid:durableId="211506592">
    <w:abstractNumId w:val="0"/>
  </w:num>
  <w:num w:numId="3" w16cid:durableId="1246066884">
    <w:abstractNumId w:val="26"/>
  </w:num>
  <w:num w:numId="4" w16cid:durableId="2131316240">
    <w:abstractNumId w:val="19"/>
  </w:num>
  <w:num w:numId="5" w16cid:durableId="1761633522">
    <w:abstractNumId w:val="16"/>
  </w:num>
  <w:num w:numId="6" w16cid:durableId="803158370">
    <w:abstractNumId w:val="8"/>
  </w:num>
  <w:num w:numId="7" w16cid:durableId="1123422581">
    <w:abstractNumId w:val="13"/>
  </w:num>
  <w:num w:numId="8" w16cid:durableId="1949701650">
    <w:abstractNumId w:val="1"/>
  </w:num>
  <w:num w:numId="9" w16cid:durableId="1101609249">
    <w:abstractNumId w:val="15"/>
  </w:num>
  <w:num w:numId="10" w16cid:durableId="1447886947">
    <w:abstractNumId w:val="3"/>
  </w:num>
  <w:num w:numId="11" w16cid:durableId="69474580">
    <w:abstractNumId w:val="18"/>
  </w:num>
  <w:num w:numId="12" w16cid:durableId="1291397227">
    <w:abstractNumId w:val="7"/>
  </w:num>
  <w:num w:numId="13" w16cid:durableId="858660036">
    <w:abstractNumId w:val="6"/>
  </w:num>
  <w:num w:numId="14" w16cid:durableId="1092894032">
    <w:abstractNumId w:val="2"/>
  </w:num>
  <w:num w:numId="15" w16cid:durableId="1222909788">
    <w:abstractNumId w:val="20"/>
  </w:num>
  <w:num w:numId="16" w16cid:durableId="1315333307">
    <w:abstractNumId w:val="22"/>
  </w:num>
  <w:num w:numId="17" w16cid:durableId="1556309533">
    <w:abstractNumId w:val="10"/>
  </w:num>
  <w:num w:numId="18" w16cid:durableId="868369734">
    <w:abstractNumId w:val="12"/>
  </w:num>
  <w:num w:numId="19" w16cid:durableId="1650286869">
    <w:abstractNumId w:val="21"/>
  </w:num>
  <w:num w:numId="20" w16cid:durableId="242959849">
    <w:abstractNumId w:val="24"/>
  </w:num>
  <w:num w:numId="21" w16cid:durableId="1265072138">
    <w:abstractNumId w:val="27"/>
  </w:num>
  <w:num w:numId="22" w16cid:durableId="1609848917">
    <w:abstractNumId w:val="5"/>
  </w:num>
  <w:num w:numId="23" w16cid:durableId="952975420">
    <w:abstractNumId w:val="25"/>
  </w:num>
  <w:num w:numId="24" w16cid:durableId="1058168041">
    <w:abstractNumId w:val="9"/>
  </w:num>
  <w:num w:numId="25" w16cid:durableId="456609711">
    <w:abstractNumId w:val="4"/>
  </w:num>
  <w:num w:numId="26" w16cid:durableId="481433283">
    <w:abstractNumId w:val="23"/>
  </w:num>
  <w:num w:numId="27" w16cid:durableId="1221163821">
    <w:abstractNumId w:val="17"/>
  </w:num>
  <w:num w:numId="28" w16cid:durableId="1085111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14668"/>
    <w:rsid w:val="0002695D"/>
    <w:rsid w:val="00050A74"/>
    <w:rsid w:val="000616BE"/>
    <w:rsid w:val="00061EF5"/>
    <w:rsid w:val="0008342C"/>
    <w:rsid w:val="00092302"/>
    <w:rsid w:val="000F7474"/>
    <w:rsid w:val="001003FB"/>
    <w:rsid w:val="00136972"/>
    <w:rsid w:val="001701A9"/>
    <w:rsid w:val="0017218D"/>
    <w:rsid w:val="00177D4A"/>
    <w:rsid w:val="00181D21"/>
    <w:rsid w:val="001B345C"/>
    <w:rsid w:val="001D0559"/>
    <w:rsid w:val="001E19CB"/>
    <w:rsid w:val="00214857"/>
    <w:rsid w:val="00215AF8"/>
    <w:rsid w:val="0023290F"/>
    <w:rsid w:val="0023437B"/>
    <w:rsid w:val="0024303A"/>
    <w:rsid w:val="0025652B"/>
    <w:rsid w:val="0026057C"/>
    <w:rsid w:val="00265BB2"/>
    <w:rsid w:val="00292D31"/>
    <w:rsid w:val="002B6838"/>
    <w:rsid w:val="002D4B70"/>
    <w:rsid w:val="003123FF"/>
    <w:rsid w:val="00314B65"/>
    <w:rsid w:val="003307E8"/>
    <w:rsid w:val="003370A8"/>
    <w:rsid w:val="00352340"/>
    <w:rsid w:val="003637BD"/>
    <w:rsid w:val="003715FA"/>
    <w:rsid w:val="00375BBE"/>
    <w:rsid w:val="003805E8"/>
    <w:rsid w:val="003B2D9D"/>
    <w:rsid w:val="003E3268"/>
    <w:rsid w:val="003F696B"/>
    <w:rsid w:val="004414A8"/>
    <w:rsid w:val="00450F55"/>
    <w:rsid w:val="004544F8"/>
    <w:rsid w:val="00480737"/>
    <w:rsid w:val="00493BBA"/>
    <w:rsid w:val="004F33B7"/>
    <w:rsid w:val="004F5E7D"/>
    <w:rsid w:val="0050326F"/>
    <w:rsid w:val="00517F6E"/>
    <w:rsid w:val="00543AB5"/>
    <w:rsid w:val="00564174"/>
    <w:rsid w:val="00582F08"/>
    <w:rsid w:val="00590540"/>
    <w:rsid w:val="00596DD4"/>
    <w:rsid w:val="00596ED9"/>
    <w:rsid w:val="005A1147"/>
    <w:rsid w:val="005C0222"/>
    <w:rsid w:val="005E2127"/>
    <w:rsid w:val="005E7A26"/>
    <w:rsid w:val="00600A2E"/>
    <w:rsid w:val="00621B08"/>
    <w:rsid w:val="00647C21"/>
    <w:rsid w:val="006966F5"/>
    <w:rsid w:val="006A29D2"/>
    <w:rsid w:val="00702E76"/>
    <w:rsid w:val="0071695E"/>
    <w:rsid w:val="0072113A"/>
    <w:rsid w:val="00730ABA"/>
    <w:rsid w:val="00731199"/>
    <w:rsid w:val="00750D66"/>
    <w:rsid w:val="00765437"/>
    <w:rsid w:val="00792802"/>
    <w:rsid w:val="00797403"/>
    <w:rsid w:val="007A61E3"/>
    <w:rsid w:val="007A7A34"/>
    <w:rsid w:val="007C7424"/>
    <w:rsid w:val="007D6562"/>
    <w:rsid w:val="007F2739"/>
    <w:rsid w:val="00802AE0"/>
    <w:rsid w:val="00803020"/>
    <w:rsid w:val="00807285"/>
    <w:rsid w:val="00815CB0"/>
    <w:rsid w:val="00834A79"/>
    <w:rsid w:val="008459E3"/>
    <w:rsid w:val="00875E24"/>
    <w:rsid w:val="0088468F"/>
    <w:rsid w:val="00886F0C"/>
    <w:rsid w:val="00897AD5"/>
    <w:rsid w:val="008A6BBD"/>
    <w:rsid w:val="008B3A00"/>
    <w:rsid w:val="008B628E"/>
    <w:rsid w:val="008D0CE4"/>
    <w:rsid w:val="008D4ADC"/>
    <w:rsid w:val="008E5AAB"/>
    <w:rsid w:val="008E7EB6"/>
    <w:rsid w:val="008F75EF"/>
    <w:rsid w:val="00935B01"/>
    <w:rsid w:val="00961D38"/>
    <w:rsid w:val="00962579"/>
    <w:rsid w:val="00982939"/>
    <w:rsid w:val="009943E7"/>
    <w:rsid w:val="009C4BB1"/>
    <w:rsid w:val="009D2DDB"/>
    <w:rsid w:val="009E3547"/>
    <w:rsid w:val="009E5082"/>
    <w:rsid w:val="009E727A"/>
    <w:rsid w:val="009F4001"/>
    <w:rsid w:val="009F531F"/>
    <w:rsid w:val="009F6F2E"/>
    <w:rsid w:val="00A072A5"/>
    <w:rsid w:val="00A23C6C"/>
    <w:rsid w:val="00A57B05"/>
    <w:rsid w:val="00A860CA"/>
    <w:rsid w:val="00AB010C"/>
    <w:rsid w:val="00AB327B"/>
    <w:rsid w:val="00AC60EC"/>
    <w:rsid w:val="00B05349"/>
    <w:rsid w:val="00B11B50"/>
    <w:rsid w:val="00B129B6"/>
    <w:rsid w:val="00B272CC"/>
    <w:rsid w:val="00B360B2"/>
    <w:rsid w:val="00B649C6"/>
    <w:rsid w:val="00B97719"/>
    <w:rsid w:val="00BC23DA"/>
    <w:rsid w:val="00BE15EE"/>
    <w:rsid w:val="00C10CC2"/>
    <w:rsid w:val="00C2056F"/>
    <w:rsid w:val="00C44FBA"/>
    <w:rsid w:val="00C73CB3"/>
    <w:rsid w:val="00C76710"/>
    <w:rsid w:val="00C77FA1"/>
    <w:rsid w:val="00C874FB"/>
    <w:rsid w:val="00CB42ED"/>
    <w:rsid w:val="00CC07D4"/>
    <w:rsid w:val="00CD1181"/>
    <w:rsid w:val="00CF6947"/>
    <w:rsid w:val="00CF7ADC"/>
    <w:rsid w:val="00D106AE"/>
    <w:rsid w:val="00D16B98"/>
    <w:rsid w:val="00D50BE2"/>
    <w:rsid w:val="00D53A63"/>
    <w:rsid w:val="00D560D3"/>
    <w:rsid w:val="00D61648"/>
    <w:rsid w:val="00D63A33"/>
    <w:rsid w:val="00D77C9A"/>
    <w:rsid w:val="00D845DC"/>
    <w:rsid w:val="00D96A9F"/>
    <w:rsid w:val="00DC0E53"/>
    <w:rsid w:val="00DD3171"/>
    <w:rsid w:val="00E24E04"/>
    <w:rsid w:val="00E556E1"/>
    <w:rsid w:val="00E61369"/>
    <w:rsid w:val="00E9016F"/>
    <w:rsid w:val="00E93F38"/>
    <w:rsid w:val="00E944FE"/>
    <w:rsid w:val="00E966B6"/>
    <w:rsid w:val="00EA7186"/>
    <w:rsid w:val="00EC66CF"/>
    <w:rsid w:val="00EE16B2"/>
    <w:rsid w:val="00EF5502"/>
    <w:rsid w:val="00EF5507"/>
    <w:rsid w:val="00F0010A"/>
    <w:rsid w:val="00F01B15"/>
    <w:rsid w:val="00F357BE"/>
    <w:rsid w:val="00F4400F"/>
    <w:rsid w:val="00F53E93"/>
    <w:rsid w:val="00F72CB9"/>
    <w:rsid w:val="00F73266"/>
    <w:rsid w:val="00F7572D"/>
    <w:rsid w:val="00F8244A"/>
    <w:rsid w:val="00FB4054"/>
    <w:rsid w:val="00FB7A2E"/>
    <w:rsid w:val="00FC2B14"/>
    <w:rsid w:val="00FC3ADB"/>
    <w:rsid w:val="00FD342C"/>
    <w:rsid w:val="00FE4B47"/>
    <w:rsid w:val="00FF7834"/>
    <w:rsid w:val="5B9876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44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4FBA"/>
  </w:style>
  <w:style w:type="character" w:customStyle="1" w:styleId="eop">
    <w:name w:val="eop"/>
    <w:basedOn w:val="DefaultParagraphFont"/>
    <w:rsid w:val="00C44FBA"/>
  </w:style>
  <w:style w:type="paragraph" w:customStyle="1" w:styleId="Level1">
    <w:name w:val="Level 1"/>
    <w:rsid w:val="0025652B"/>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5652B"/>
  </w:style>
  <w:style w:type="character" w:styleId="Emphasis">
    <w:name w:val="Emphasis"/>
    <w:basedOn w:val="DefaultParagraphFont"/>
    <w:uiPriority w:val="20"/>
    <w:qFormat/>
    <w:rsid w:val="0025652B"/>
    <w:rPr>
      <w:i/>
      <w:iCs/>
    </w:rPr>
  </w:style>
  <w:style w:type="paragraph" w:customStyle="1" w:styleId="Level2">
    <w:name w:val="Level 2"/>
    <w:rsid w:val="0025652B"/>
    <w:pPr>
      <w:autoSpaceDE w:val="0"/>
      <w:autoSpaceDN w:val="0"/>
      <w:adjustRightInd w:val="0"/>
      <w:spacing w:after="0" w:line="240" w:lineRule="auto"/>
      <w:ind w:left="14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994526048">
      <w:bodyDiv w:val="1"/>
      <w:marLeft w:val="0"/>
      <w:marRight w:val="0"/>
      <w:marTop w:val="0"/>
      <w:marBottom w:val="0"/>
      <w:divBdr>
        <w:top w:val="none" w:sz="0" w:space="0" w:color="auto"/>
        <w:left w:val="none" w:sz="0" w:space="0" w:color="auto"/>
        <w:bottom w:val="none" w:sz="0" w:space="0" w:color="auto"/>
        <w:right w:val="none" w:sz="0" w:space="0" w:color="auto"/>
      </w:divBdr>
      <w:divsChild>
        <w:div w:id="225457896">
          <w:marLeft w:val="0"/>
          <w:marRight w:val="0"/>
          <w:marTop w:val="0"/>
          <w:marBottom w:val="0"/>
          <w:divBdr>
            <w:top w:val="none" w:sz="0" w:space="0" w:color="auto"/>
            <w:left w:val="none" w:sz="0" w:space="0" w:color="auto"/>
            <w:bottom w:val="none" w:sz="0" w:space="0" w:color="auto"/>
            <w:right w:val="none" w:sz="0" w:space="0" w:color="auto"/>
          </w:divBdr>
        </w:div>
        <w:div w:id="78986186">
          <w:marLeft w:val="0"/>
          <w:marRight w:val="0"/>
          <w:marTop w:val="0"/>
          <w:marBottom w:val="0"/>
          <w:divBdr>
            <w:top w:val="none" w:sz="0" w:space="0" w:color="auto"/>
            <w:left w:val="none" w:sz="0" w:space="0" w:color="auto"/>
            <w:bottom w:val="none" w:sz="0" w:space="0" w:color="auto"/>
            <w:right w:val="none" w:sz="0" w:space="0" w:color="auto"/>
          </w:divBdr>
        </w:div>
      </w:divsChild>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dcb0065@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2</cp:revision>
  <dcterms:created xsi:type="dcterms:W3CDTF">2025-10-20T19:59:00Z</dcterms:created>
  <dcterms:modified xsi:type="dcterms:W3CDTF">2025-10-20T19:59:00Z</dcterms:modified>
</cp:coreProperties>
</file>