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1D6E" w14:textId="77777777" w:rsidR="00560A97" w:rsidRPr="00DF0279" w:rsidRDefault="00560A97" w:rsidP="00DF0279">
      <w:pPr>
        <w:jc w:val="center"/>
        <w:rPr>
          <w:rFonts w:ascii="Times" w:hAnsi="Times" w:cs="Times"/>
          <w:b/>
          <w:bCs/>
          <w:sz w:val="48"/>
          <w:szCs w:val="48"/>
        </w:rPr>
      </w:pPr>
      <w:r w:rsidRPr="00DF0279">
        <w:rPr>
          <w:rFonts w:ascii="Times" w:hAnsi="Times" w:cs="Times"/>
          <w:b/>
          <w:bCs/>
          <w:noProof/>
          <w:sz w:val="48"/>
          <w:szCs w:val="48"/>
        </w:rPr>
        <mc:AlternateContent>
          <mc:Choice Requires="wps">
            <w:drawing>
              <wp:anchor distT="0" distB="0" distL="0" distR="0" simplePos="0" relativeHeight="251661312" behindDoc="1" locked="0" layoutInCell="1" allowOverlap="1" wp14:anchorId="39157FDB" wp14:editId="08D6D37F">
                <wp:simplePos x="0" y="0"/>
                <wp:positionH relativeFrom="page">
                  <wp:posOffset>609600</wp:posOffset>
                </wp:positionH>
                <wp:positionV relativeFrom="paragraph">
                  <wp:posOffset>410846</wp:posOffset>
                </wp:positionV>
                <wp:extent cx="6668770" cy="76200"/>
                <wp:effectExtent l="0" t="0" r="0" b="0"/>
                <wp:wrapTopAndBottom/>
                <wp:docPr id="160050420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DAE1A3" id="Graphic 1" o:spid="_x0000_s1026" style="position:absolute;margin-left:48pt;margin-top:32.35pt;width:525.1pt;height:6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" path="m6668770,l,,,76200r6668770,l6668770,xe" fillcolor="#c45811" stroked="f">
                <v:path arrowok="t"/>
                <w10:wrap type="topAndBottom" anchorx="page"/>
              </v:shape>
            </w:pict>
          </mc:Fallback>
        </mc:AlternateContent>
      </w:r>
      <w:r w:rsidRPr="00DF0279">
        <w:rPr>
          <w:rFonts w:ascii="Times" w:hAnsi="Times" w:cs="Times"/>
          <w:b/>
          <w:bCs/>
          <w:sz w:val="48"/>
          <w:szCs w:val="48"/>
        </w:rPr>
        <w:t>AUBURN UNIVERSITY</w:t>
      </w:r>
    </w:p>
    <w:p w14:paraId="5F4F08E8" w14:textId="77777777" w:rsidR="00560A97" w:rsidRPr="00DF0279" w:rsidRDefault="00560A97" w:rsidP="00560A97">
      <w:pPr>
        <w:jc w:val="center"/>
        <w:rPr>
          <w:rFonts w:ascii="Times" w:hAnsi="Times" w:cs="Times"/>
          <w:b/>
          <w:bCs/>
          <w:sz w:val="28"/>
          <w:szCs w:val="28"/>
        </w:rPr>
      </w:pPr>
    </w:p>
    <w:p w14:paraId="7615A789" w14:textId="7C18AF26" w:rsidR="00560A97" w:rsidRPr="00BC20EE" w:rsidRDefault="00560A97" w:rsidP="00560A97">
      <w:pPr>
        <w:jc w:val="center"/>
        <w:rPr>
          <w:rFonts w:ascii="Times" w:hAnsi="Times" w:cs="Times"/>
          <w:b/>
          <w:bCs/>
          <w:sz w:val="32"/>
          <w:szCs w:val="32"/>
        </w:rPr>
      </w:pPr>
      <w:r w:rsidRPr="00BC20EE">
        <w:rPr>
          <w:rFonts w:ascii="Times" w:hAnsi="Times" w:cs="Times"/>
          <w:b/>
          <w:bCs/>
          <w:sz w:val="32"/>
          <w:szCs w:val="32"/>
        </w:rPr>
        <w:t>CTEC 4</w:t>
      </w:r>
      <w:r w:rsidR="00BE0789" w:rsidRPr="00BC20EE">
        <w:rPr>
          <w:rFonts w:ascii="Times" w:hAnsi="Times" w:cs="Times"/>
          <w:b/>
          <w:bCs/>
          <w:sz w:val="32"/>
          <w:szCs w:val="32"/>
        </w:rPr>
        <w:t>210/4920</w:t>
      </w:r>
      <w:r w:rsidRPr="00BC20EE">
        <w:rPr>
          <w:rFonts w:ascii="Times" w:hAnsi="Times" w:cs="Times"/>
          <w:b/>
          <w:bCs/>
          <w:sz w:val="32"/>
          <w:szCs w:val="32"/>
        </w:rPr>
        <w:t>:</w:t>
      </w:r>
      <w:r w:rsidR="00BE0789" w:rsidRPr="00BC20EE">
        <w:rPr>
          <w:rFonts w:ascii="Times" w:hAnsi="Times" w:cs="Times"/>
          <w:b/>
          <w:bCs/>
          <w:sz w:val="32"/>
          <w:szCs w:val="32"/>
        </w:rPr>
        <w:t xml:space="preserve"> Clinical Residency</w:t>
      </w:r>
    </w:p>
    <w:p w14:paraId="2E3E39F4" w14:textId="77777777" w:rsidR="00373796" w:rsidRPr="00DF0279" w:rsidRDefault="00373796" w:rsidP="00560A97">
      <w:pPr>
        <w:jc w:val="center"/>
        <w:rPr>
          <w:rFonts w:ascii="Times" w:hAnsi="Times" w:cs="Times"/>
          <w:b/>
          <w:bCs/>
          <w:sz w:val="28"/>
          <w:szCs w:val="28"/>
        </w:rPr>
      </w:pPr>
    </w:p>
    <w:p w14:paraId="7BDAEF0D" w14:textId="77777777" w:rsidR="000247AE" w:rsidRPr="00DF0279" w:rsidRDefault="000247AE" w:rsidP="00560A97">
      <w:pPr>
        <w:jc w:val="center"/>
        <w:rPr>
          <w:rFonts w:ascii="Times" w:hAnsi="Times" w:cs="Times"/>
          <w:b/>
          <w:bCs/>
          <w:sz w:val="28"/>
          <w:szCs w:val="28"/>
        </w:rPr>
      </w:pPr>
    </w:p>
    <w:tbl>
      <w:tblPr>
        <w:tblStyle w:val="TableGrid"/>
        <w:tblW w:w="0" w:type="auto"/>
        <w:tblLook w:val="04A0" w:firstRow="1" w:lastRow="0" w:firstColumn="1" w:lastColumn="0" w:noHBand="0" w:noVBand="1"/>
      </w:tblPr>
      <w:tblGrid>
        <w:gridCol w:w="4315"/>
        <w:gridCol w:w="4315"/>
      </w:tblGrid>
      <w:tr w:rsidR="00DF0279" w:rsidRPr="00DF0279" w14:paraId="3B898587" w14:textId="77777777" w:rsidTr="00DF0279">
        <w:tc>
          <w:tcPr>
            <w:tcW w:w="4315" w:type="dxa"/>
          </w:tcPr>
          <w:p w14:paraId="4E2B9734" w14:textId="3353112E" w:rsidR="00DF0279" w:rsidRPr="00DF0279" w:rsidRDefault="00DF0279" w:rsidP="00560A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hAnsi="Times" w:cs="Times"/>
                <w:b/>
                <w:bCs/>
              </w:rPr>
            </w:pPr>
            <w:r w:rsidRPr="00DF0279">
              <w:rPr>
                <w:rFonts w:ascii="Times" w:hAnsi="Times" w:cs="Times"/>
                <w:b/>
                <w:bCs/>
              </w:rPr>
              <w:t>Department: Curriculum &amp; Teaching</w:t>
            </w:r>
          </w:p>
        </w:tc>
        <w:tc>
          <w:tcPr>
            <w:tcW w:w="4315" w:type="dxa"/>
          </w:tcPr>
          <w:p w14:paraId="79548BF1" w14:textId="4A5CE002" w:rsidR="00DF0279" w:rsidRPr="00DF0279" w:rsidRDefault="00DF0279" w:rsidP="00560A9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hAnsi="Times" w:cs="Times"/>
                <w:b/>
                <w:bCs/>
                <w:sz w:val="28"/>
                <w:szCs w:val="28"/>
              </w:rPr>
            </w:pPr>
            <w:r>
              <w:rPr>
                <w:b/>
                <w:bCs/>
              </w:rPr>
              <w:t>Program: Early Childhood Education</w:t>
            </w:r>
          </w:p>
        </w:tc>
      </w:tr>
      <w:tr w:rsidR="00DF0279" w:rsidRPr="00DF0279" w14:paraId="31445E67" w14:textId="77777777" w:rsidTr="00DF0279">
        <w:tc>
          <w:tcPr>
            <w:tcW w:w="4315" w:type="dxa"/>
          </w:tcPr>
          <w:p w14:paraId="25D451F4" w14:textId="751E4BC3" w:rsidR="00DF0279"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sidRPr="003C5578">
              <w:rPr>
                <w:rFonts w:ascii="Times" w:hAnsi="Times" w:cs="Times"/>
                <w:b/>
                <w:bCs/>
              </w:rPr>
              <w:t>Term: Spring 2026</w:t>
            </w:r>
          </w:p>
        </w:tc>
        <w:tc>
          <w:tcPr>
            <w:tcW w:w="4315" w:type="dxa"/>
          </w:tcPr>
          <w:p w14:paraId="5D58C32C" w14:textId="6B2BA0EA" w:rsidR="00DF0279"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Credit Hours: 12</w:t>
            </w:r>
          </w:p>
        </w:tc>
      </w:tr>
      <w:tr w:rsidR="003C5578" w:rsidRPr="00DF0279" w14:paraId="452ABA1E" w14:textId="77777777" w:rsidTr="00DF0279">
        <w:tc>
          <w:tcPr>
            <w:tcW w:w="4315" w:type="dxa"/>
          </w:tcPr>
          <w:p w14:paraId="26E67315" w14:textId="1CC748F9" w:rsidR="003C5578" w:rsidRPr="003C5578"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b/>
                <w:bCs/>
              </w:rPr>
              <w:t>Instructor: Lindsay Griffies</w:t>
            </w:r>
            <w:r>
              <w:rPr>
                <w:b/>
                <w:bCs/>
              </w:rPr>
              <w:br/>
              <w:t>Instructor: Tamra Pickering</w:t>
            </w:r>
          </w:p>
        </w:tc>
        <w:tc>
          <w:tcPr>
            <w:tcW w:w="4315" w:type="dxa"/>
          </w:tcPr>
          <w:p w14:paraId="71D9A20D" w14:textId="5BB19E6C" w:rsidR="007950F4" w:rsidRPr="007950F4" w:rsidRDefault="003C5578" w:rsidP="003C5578">
            <w:p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Email: </w:t>
            </w:r>
            <w:hyperlink r:id="rId7" w:history="1">
              <w:r w:rsidRPr="00FE15FC">
                <w:rPr>
                  <w:rStyle w:val="Hyperlink"/>
                  <w:b/>
                  <w:bCs/>
                </w:rPr>
                <w:t>griffli@auburn.edu</w:t>
              </w:r>
            </w:hyperlink>
            <w:r>
              <w:rPr>
                <w:b/>
                <w:bCs/>
              </w:rPr>
              <w:br/>
              <w:t xml:space="preserve">Email: </w:t>
            </w:r>
            <w:hyperlink r:id="rId8" w:history="1">
              <w:r w:rsidR="007950F4" w:rsidRPr="00BC28C3">
                <w:rPr>
                  <w:rStyle w:val="Hyperlink"/>
                  <w:b/>
                  <w:bCs/>
                </w:rPr>
                <w:t>msp0042@auburn.edu</w:t>
              </w:r>
            </w:hyperlink>
            <w:r w:rsidR="007950F4">
              <w:rPr>
                <w:b/>
                <w:bCs/>
              </w:rPr>
              <w:t xml:space="preserve"> </w:t>
            </w:r>
          </w:p>
        </w:tc>
      </w:tr>
      <w:tr w:rsidR="00A204D9" w:rsidRPr="00DF0279" w14:paraId="67A0C155" w14:textId="77777777" w:rsidTr="000D53CB">
        <w:tc>
          <w:tcPr>
            <w:tcW w:w="8630" w:type="dxa"/>
            <w:gridSpan w:val="2"/>
          </w:tcPr>
          <w:p w14:paraId="24839967" w14:textId="500FF007" w:rsidR="00A204D9" w:rsidRPr="003C5578" w:rsidRDefault="00A204D9"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 xml:space="preserve">Prerequisites: </w:t>
            </w:r>
            <w:r w:rsidR="002345FF">
              <w:rPr>
                <w:rFonts w:ascii="Times" w:hAnsi="Times" w:cs="Times"/>
                <w:b/>
                <w:bCs/>
              </w:rPr>
              <w:t xml:space="preserve">CTEC </w:t>
            </w:r>
            <w:r w:rsidR="003D2488">
              <w:rPr>
                <w:rFonts w:ascii="Times" w:hAnsi="Times" w:cs="Times"/>
                <w:b/>
                <w:bCs/>
              </w:rPr>
              <w:t xml:space="preserve">3200, CTEC 4200, CTEC 4911, CTEC 4920, </w:t>
            </w:r>
            <w:r w:rsidR="0021183C">
              <w:rPr>
                <w:rFonts w:ascii="Times" w:hAnsi="Times" w:cs="Times"/>
                <w:b/>
                <w:bCs/>
              </w:rPr>
              <w:t xml:space="preserve">CTEC 3030, </w:t>
            </w:r>
            <w:r w:rsidR="003D2488">
              <w:rPr>
                <w:rFonts w:ascii="Times" w:hAnsi="Times" w:cs="Times"/>
                <w:b/>
                <w:bCs/>
              </w:rPr>
              <w:t>CTRD 3000, CTRD 3010, CTE</w:t>
            </w:r>
            <w:r w:rsidR="0021183C">
              <w:rPr>
                <w:rFonts w:ascii="Times" w:hAnsi="Times" w:cs="Times"/>
                <w:b/>
                <w:bCs/>
              </w:rPr>
              <w:t>C 4912, CTEC 3020</w:t>
            </w:r>
            <w:r w:rsidR="00FB403F">
              <w:rPr>
                <w:rFonts w:ascii="Times" w:hAnsi="Times" w:cs="Times"/>
                <w:b/>
                <w:bCs/>
              </w:rPr>
              <w:t>, FOUN 3000, FOUN 3100, CTMU 3040</w:t>
            </w:r>
          </w:p>
        </w:tc>
      </w:tr>
      <w:tr w:rsidR="00321E90" w:rsidRPr="00DF0279" w14:paraId="3CEE58E2" w14:textId="77777777" w:rsidTr="000D53CB">
        <w:tc>
          <w:tcPr>
            <w:tcW w:w="8630" w:type="dxa"/>
            <w:gridSpan w:val="2"/>
          </w:tcPr>
          <w:p w14:paraId="023B6DC2" w14:textId="2057B854" w:rsidR="00321E90" w:rsidRDefault="00321E90" w:rsidP="003C5578">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cs="Times"/>
                <w:b/>
                <w:bCs/>
              </w:rPr>
            </w:pPr>
            <w:r>
              <w:rPr>
                <w:rFonts w:ascii="Times" w:hAnsi="Times" w:cs="Times"/>
                <w:b/>
                <w:bCs/>
              </w:rPr>
              <w:t>Corequisites: CTEC 4210/</w:t>
            </w:r>
            <w:r w:rsidR="00F751B8">
              <w:rPr>
                <w:rFonts w:ascii="Times" w:hAnsi="Times" w:cs="Times"/>
                <w:b/>
                <w:bCs/>
              </w:rPr>
              <w:t>4920</w:t>
            </w:r>
          </w:p>
        </w:tc>
      </w:tr>
    </w:tbl>
    <w:p w14:paraId="571A06EB" w14:textId="77777777" w:rsidR="000247AE" w:rsidRPr="00DF0279" w:rsidRDefault="000247AE" w:rsidP="00560A97">
      <w:pPr>
        <w:jc w:val="center"/>
        <w:rPr>
          <w:rFonts w:ascii="Times" w:hAnsi="Times" w:cs="Times"/>
          <w:b/>
          <w:bCs/>
          <w:sz w:val="28"/>
          <w:szCs w:val="28"/>
        </w:rPr>
      </w:pPr>
    </w:p>
    <w:p w14:paraId="37C92B41" w14:textId="77777777" w:rsidR="00560A97" w:rsidRDefault="00560A97" w:rsidP="00560A97">
      <w:pPr>
        <w:jc w:val="center"/>
        <w:rPr>
          <w:b/>
          <w:bCs/>
          <w:sz w:val="28"/>
          <w:szCs w:val="28"/>
        </w:rPr>
      </w:pPr>
    </w:p>
    <w:p w14:paraId="7DA85B35" w14:textId="77777777" w:rsidR="00560A97" w:rsidRDefault="00560A97"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p>
    <w:p w14:paraId="56C6DCF3" w14:textId="77777777" w:rsidR="008F2ADF"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421868">
        <w:rPr>
          <w:rFonts w:ascii="Times" w:hAnsi="Times" w:cs="Times"/>
          <w:b/>
          <w:bCs/>
          <w:u w:val="single"/>
        </w:rPr>
        <w:t>Date Syllabus Prepared:</w:t>
      </w:r>
      <w:r w:rsidRPr="00421868">
        <w:rPr>
          <w:rFonts w:ascii="Times" w:hAnsi="Times" w:cs="Times"/>
          <w:b/>
          <w:bCs/>
        </w:rPr>
        <w:t xml:space="preserve"> </w:t>
      </w:r>
    </w:p>
    <w:p w14:paraId="59D8BB75" w14:textId="08B304AC" w:rsidR="007D1A4D" w:rsidRPr="008F2ADF"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i/>
          <w:iCs/>
        </w:rPr>
      </w:pPr>
      <w:r w:rsidRPr="008F2ADF">
        <w:rPr>
          <w:rFonts w:ascii="Times" w:hAnsi="Times" w:cs="Times"/>
          <w:i/>
          <w:iCs/>
        </w:rPr>
        <w:t xml:space="preserve">Updated January </w:t>
      </w:r>
      <w:r w:rsidR="00421868" w:rsidRPr="008F2ADF">
        <w:rPr>
          <w:rFonts w:ascii="Times" w:hAnsi="Times" w:cs="Times"/>
          <w:i/>
          <w:iCs/>
        </w:rPr>
        <w:t>6, 2026</w:t>
      </w:r>
    </w:p>
    <w:p w14:paraId="048331A7" w14:textId="77777777" w:rsidR="00421868" w:rsidRPr="00421868" w:rsidRDefault="00421868"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p>
    <w:p w14:paraId="6A9C5B3B" w14:textId="77777777" w:rsidR="007D1A4D" w:rsidRPr="00421868" w:rsidRDefault="007D1A4D" w:rsidP="007D1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eastAsia="Trebuchet MS" w:hAnsi="Times" w:cs="Times"/>
          <w:b/>
          <w:bCs/>
          <w:u w:val="single"/>
        </w:rPr>
      </w:pPr>
    </w:p>
    <w:p w14:paraId="65CE1BD7" w14:textId="77777777" w:rsidR="008F2ADF" w:rsidRDefault="007D1A4D" w:rsidP="00421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u w:val="single"/>
        </w:rPr>
      </w:pPr>
      <w:r w:rsidRPr="00421868">
        <w:rPr>
          <w:rFonts w:ascii="Times" w:hAnsi="Times" w:cs="Times"/>
          <w:b/>
          <w:bCs/>
          <w:u w:val="single"/>
        </w:rPr>
        <w:t>Required Texts:</w:t>
      </w:r>
      <w:r w:rsidR="00421868" w:rsidRPr="00421868">
        <w:rPr>
          <w:rFonts w:ascii="Times" w:hAnsi="Times" w:cs="Times"/>
          <w:b/>
          <w:bCs/>
          <w:u w:val="single"/>
        </w:rPr>
        <w:t xml:space="preserve"> </w:t>
      </w:r>
    </w:p>
    <w:p w14:paraId="154FD105" w14:textId="18FDBF71" w:rsidR="00DA6851" w:rsidRPr="00BC20EE" w:rsidRDefault="007D1A4D" w:rsidP="00BC20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421868">
        <w:rPr>
          <w:rFonts w:ascii="Times" w:hAnsi="Times" w:cs="Times"/>
          <w:b/>
          <w:bCs/>
        </w:rPr>
        <w:t xml:space="preserve">College of Education Auburn University Internship Handbook </w:t>
      </w:r>
      <w:r w:rsidRPr="00421868">
        <w:rPr>
          <w:rFonts w:ascii="Times" w:hAnsi="Times" w:cs="Times"/>
          <w:b/>
          <w:bCs/>
          <w:i/>
          <w:iCs/>
        </w:rPr>
        <w:t>(latest edition).</w:t>
      </w:r>
      <w:r w:rsidR="00784053">
        <w:rPr>
          <w:rFonts w:ascii="Times" w:hAnsi="Times" w:cs="Times"/>
          <w:b/>
          <w:bCs/>
        </w:rPr>
        <w:t xml:space="preserve"> </w:t>
      </w:r>
    </w:p>
    <w:p w14:paraId="2D86E9D8" w14:textId="1AF16D10" w:rsidR="00B5413D" w:rsidRPr="00DA6851" w:rsidRDefault="008900E0"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rFonts w:ascii="Times" w:hAnsi="Times" w:cs="Times"/>
          <w:b/>
          <w:bCs/>
        </w:rPr>
      </w:pPr>
      <w:r w:rsidRPr="00421868">
        <w:rPr>
          <w:rFonts w:ascii="Times" w:hAnsi="Times" w:cs="Times"/>
          <w:b/>
          <w:bCs/>
        </w:rPr>
        <w:t xml:space="preserve"> </w:t>
      </w:r>
      <w:r w:rsidR="00035719" w:rsidRPr="00421868">
        <w:rPr>
          <w:rFonts w:ascii="Times" w:hAnsi="Times" w:cs="Times"/>
          <w:b/>
          <w:bCs/>
        </w:rPr>
        <w:softHyphen/>
      </w: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9C6D00" w14:textId="77777777" w:rsidR="00DA6851" w:rsidRP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w:hAnsi="Times" w:cs="Times"/>
          <w:b/>
          <w:bCs/>
        </w:rPr>
      </w:pPr>
      <w:r w:rsidRPr="008F2ADF">
        <w:rPr>
          <w:rFonts w:ascii="Times" w:hAnsi="Times" w:cs="Times"/>
          <w:b/>
          <w:bCs/>
          <w:u w:val="single"/>
        </w:rPr>
        <w:t>Course Description:</w:t>
      </w:r>
      <w:r w:rsidRPr="008F2ADF">
        <w:rPr>
          <w:rFonts w:ascii="Times" w:hAnsi="Times" w:cs="Times"/>
          <w:b/>
          <w:bCs/>
        </w:rPr>
        <w:t xml:space="preserve"> </w:t>
      </w:r>
    </w:p>
    <w:p w14:paraId="0DFEF2BD" w14:textId="77777777" w:rsid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8F2ADF">
        <w:rPr>
          <w:rFonts w:ascii="Times" w:hAnsi="Times" w:cs="Times"/>
        </w:rPr>
        <w:t>Supervised teaching in a public elementary school accompanied by scheduled discussions to analyze and evaluate the intern’s experience.</w:t>
      </w:r>
    </w:p>
    <w:p w14:paraId="650E55B1" w14:textId="3D33F9B2" w:rsidR="00DA6851" w:rsidRPr="008F2ADF" w:rsidRDefault="00DA6851" w:rsidP="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8F2ADF">
        <w:rPr>
          <w:rFonts w:ascii="Times" w:hAnsi="Times" w:cs="Times"/>
        </w:rPr>
        <w:t>Co requisite course: CTEC 4210 (Growing Professionally: A Professional Development Seminar). Students must enroll for a total of 13 hours, including internship plus this course.</w:t>
      </w: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14D8C4D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3D6264F"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20ED4E07"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3ABC153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55372AD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402411A4"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324EA635"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7079319F"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4281B66C"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060E7946" w14:textId="77777777" w:rsidR="00DA6851" w:rsidRDefault="00DA6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
    <w:p w14:paraId="18E02515" w14:textId="05401266"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C135A7">
        <w:rPr>
          <w:b/>
          <w:bCs/>
          <w:sz w:val="22"/>
          <w:szCs w:val="22"/>
        </w:rPr>
        <w:t>6</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w:t>
      </w:r>
      <w:proofErr w:type="gramStart"/>
      <w:r>
        <w:rPr>
          <w:sz w:val="22"/>
          <w:szCs w:val="22"/>
        </w:rPr>
        <w:t>the planning</w:t>
      </w:r>
      <w:proofErr w:type="gramEnd"/>
      <w:r>
        <w:rPr>
          <w:sz w:val="22"/>
          <w:szCs w:val="22"/>
        </w:rPr>
        <w:t xml:space="preserve">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6C2EEB" w14:textId="6A3323D5" w:rsidR="00B5413D" w:rsidRPr="00306152" w:rsidRDefault="00035719" w:rsidP="00306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4D94FA3D" w14:textId="5935B2AD" w:rsidR="00B5413D" w:rsidRPr="00163D5C" w:rsidRDefault="00035719" w:rsidP="00F76A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r w:rsidRPr="00163D5C">
        <w:rPr>
          <w:rFonts w:ascii="Times" w:hAnsi="Times" w:cs="Times"/>
          <w:b/>
          <w:bCs/>
          <w:u w:val="single"/>
        </w:rPr>
        <w:lastRenderedPageBreak/>
        <w:t>Course Objec</w:t>
      </w:r>
      <w:r w:rsidR="00163D5C">
        <w:rPr>
          <w:rFonts w:ascii="Times" w:hAnsi="Times" w:cs="Times"/>
          <w:b/>
          <w:bCs/>
          <w:u w:val="single"/>
        </w:rPr>
        <w:t>tives:</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DEF76BD" w14:textId="77777777" w:rsidR="006B3193" w:rsidRPr="00306152" w:rsidRDefault="006B31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5B8570A4" w14:textId="0E2A7137" w:rsidR="00B5413D" w:rsidRPr="00306152"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rFonts w:ascii="Times" w:hAnsi="Times" w:cs="Times"/>
        </w:rPr>
      </w:pPr>
      <w:r w:rsidRPr="00306152">
        <w:rPr>
          <w:rFonts w:ascii="Times" w:hAnsi="Times" w:cs="Times"/>
        </w:rPr>
        <w:t xml:space="preserve">The internship provides the pre-service </w:t>
      </w:r>
      <w:proofErr w:type="gramStart"/>
      <w:r w:rsidRPr="00306152">
        <w:rPr>
          <w:rFonts w:ascii="Times" w:hAnsi="Times" w:cs="Times"/>
        </w:rPr>
        <w:t>teacher</w:t>
      </w:r>
      <w:proofErr w:type="gramEnd"/>
      <w:r w:rsidRPr="00306152">
        <w:rPr>
          <w:rFonts w:ascii="Times" w:hAnsi="Times" w:cs="Times"/>
        </w:rPr>
        <w:t xml:space="preserve">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r w:rsidR="00D14E6C" w:rsidRPr="00306152">
        <w:rPr>
          <w:rFonts w:ascii="Times" w:hAnsi="Times" w:cs="Times"/>
        </w:rPr>
        <w:t>] [</w:t>
      </w:r>
      <w:r w:rsidRPr="00306152">
        <w:rPr>
          <w:rFonts w:ascii="Times" w:hAnsi="Times" w:cs="Times"/>
        </w:rPr>
        <w:t xml:space="preserve">NAEYC 6.1] with young children of diverse ages and </w:t>
      </w:r>
      <w:proofErr w:type="gramStart"/>
      <w:r w:rsidRPr="00306152">
        <w:rPr>
          <w:rFonts w:ascii="Times" w:hAnsi="Times" w:cs="Times"/>
        </w:rPr>
        <w:t>reflecting</w:t>
      </w:r>
      <w:proofErr w:type="gramEnd"/>
      <w:r w:rsidRPr="00306152">
        <w:rPr>
          <w:rFonts w:ascii="Times" w:hAnsi="Times" w:cs="Times"/>
        </w:rPr>
        <w:t xml:space="preserve"> diverse family systems [NAEYC 6.2 &amp; 6.3] </w:t>
      </w:r>
      <w:proofErr w:type="gramStart"/>
      <w:r w:rsidRPr="00306152">
        <w:rPr>
          <w:rFonts w:ascii="Times" w:hAnsi="Times" w:cs="Times"/>
        </w:rPr>
        <w:t>in order to</w:t>
      </w:r>
      <w:proofErr w:type="gramEnd"/>
      <w:r w:rsidRPr="00306152">
        <w:rPr>
          <w:rFonts w:ascii="Times" w:hAnsi="Times" w:cs="Times"/>
        </w:rPr>
        <w:t xml:space="preserve">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2E61DE22" w:rsidR="00B5413D" w:rsidRPr="00306152" w:rsidRDefault="00035719">
      <w:pPr>
        <w:widowControl w:val="0"/>
        <w:numPr>
          <w:ilvl w:val="0"/>
          <w:numId w:val="2"/>
        </w:numPr>
        <w:rPr>
          <w:rFonts w:ascii="Times" w:eastAsia="Trebuchet MS" w:hAnsi="Times" w:cs="Times"/>
        </w:rPr>
      </w:pPr>
      <w:r w:rsidRPr="00306152">
        <w:rPr>
          <w:rFonts w:ascii="Times" w:hAnsi="Times" w:cs="Times"/>
        </w:rPr>
        <w:t>Set goals to facilitate children's development and skills in communication, inquiry, creative expression, reasoning, and interpersonal relationships.  [ECE 2.b.3</w:t>
      </w:r>
      <w:r w:rsidR="00D14E6C" w:rsidRPr="00306152">
        <w:rPr>
          <w:rFonts w:ascii="Times" w:hAnsi="Times" w:cs="Times"/>
        </w:rPr>
        <w:t>] [</w:t>
      </w:r>
      <w:r w:rsidRPr="00306152">
        <w:rPr>
          <w:rFonts w:ascii="Times" w:hAnsi="Times" w:cs="Times"/>
        </w:rPr>
        <w:t>NAEYC 5.7]</w:t>
      </w:r>
    </w:p>
    <w:p w14:paraId="5AB16AAC" w14:textId="663A18E1" w:rsidR="00B5413D" w:rsidRPr="00306152" w:rsidRDefault="00035719">
      <w:pPr>
        <w:widowControl w:val="0"/>
        <w:numPr>
          <w:ilvl w:val="0"/>
          <w:numId w:val="2"/>
        </w:numPr>
        <w:rPr>
          <w:rFonts w:ascii="Times" w:eastAsia="Trebuchet MS" w:hAnsi="Times" w:cs="Times"/>
        </w:rPr>
      </w:pPr>
      <w:r w:rsidRPr="00306152">
        <w:rPr>
          <w:rFonts w:ascii="Times" w:hAnsi="Times" w:cs="Times"/>
        </w:rPr>
        <w:t>Develop integrated learning experiences for young children in all areas</w:t>
      </w:r>
      <w:r w:rsidR="00D14E6C" w:rsidRPr="00306152">
        <w:rPr>
          <w:rFonts w:ascii="Times" w:hAnsi="Times" w:cs="Times"/>
        </w:rPr>
        <w:t>: cognitive</w:t>
      </w:r>
      <w:r w:rsidRPr="00306152">
        <w:rPr>
          <w:rFonts w:ascii="Times" w:hAnsi="Times" w:cs="Times"/>
        </w:rPr>
        <w:t>, language, physical, social, emotional, aesthetic and technological. [ECE 2.b.3</w:t>
      </w:r>
      <w:r w:rsidR="00D14E6C" w:rsidRPr="00306152">
        <w:rPr>
          <w:rFonts w:ascii="Times" w:hAnsi="Times" w:cs="Times"/>
        </w:rPr>
        <w:t>] [</w:t>
      </w:r>
      <w:r w:rsidRPr="00306152">
        <w:rPr>
          <w:rFonts w:ascii="Times" w:hAnsi="Times" w:cs="Times"/>
        </w:rPr>
        <w:t xml:space="preserve">NAEYC 2.1.4 &amp; 2.1.8] </w:t>
      </w:r>
    </w:p>
    <w:p w14:paraId="6356211F" w14:textId="5E10D894" w:rsidR="00B5413D" w:rsidRPr="00306152" w:rsidRDefault="00035719">
      <w:pPr>
        <w:widowControl w:val="0"/>
        <w:numPr>
          <w:ilvl w:val="0"/>
          <w:numId w:val="2"/>
        </w:numPr>
        <w:rPr>
          <w:rFonts w:ascii="Times" w:eastAsia="Trebuchet MS" w:hAnsi="Times" w:cs="Times"/>
        </w:rPr>
      </w:pPr>
      <w:r w:rsidRPr="00306152">
        <w:rPr>
          <w:rFonts w:ascii="Times" w:hAnsi="Times" w:cs="Times"/>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r w:rsidR="00D14E6C" w:rsidRPr="00306152">
        <w:rPr>
          <w:rFonts w:ascii="Times" w:hAnsi="Times" w:cs="Times"/>
        </w:rPr>
        <w:t>] [</w:t>
      </w:r>
      <w:r w:rsidRPr="00306152">
        <w:rPr>
          <w:rFonts w:ascii="Times" w:hAnsi="Times" w:cs="Times"/>
        </w:rPr>
        <w:t>NAEYC 2.1.5, 4.1.1, 5.5 &amp; 5.6]</w:t>
      </w:r>
    </w:p>
    <w:p w14:paraId="7A419DE4" w14:textId="7666A7B9" w:rsidR="00B5413D" w:rsidRPr="00306152" w:rsidRDefault="00035719">
      <w:pPr>
        <w:widowControl w:val="0"/>
        <w:numPr>
          <w:ilvl w:val="0"/>
          <w:numId w:val="2"/>
        </w:numPr>
        <w:rPr>
          <w:rFonts w:ascii="Times" w:eastAsia="Trebuchet MS" w:hAnsi="Times" w:cs="Times"/>
        </w:rPr>
      </w:pPr>
      <w:r w:rsidRPr="00306152">
        <w:rPr>
          <w:rFonts w:ascii="Times" w:hAnsi="Times" w:cs="Times"/>
        </w:rPr>
        <w:t>Plan, implement, and evaluate strategies that foster mutual respect and understanding through verbal and nonverbal communication and that ensure equitable and effective access to all instructional materials.  [ECE 2.b.3</w:t>
      </w:r>
      <w:r w:rsidR="00D14E6C" w:rsidRPr="00306152">
        <w:rPr>
          <w:rFonts w:ascii="Times" w:hAnsi="Times" w:cs="Times"/>
        </w:rPr>
        <w:t>] [</w:t>
      </w:r>
      <w:r w:rsidRPr="00306152">
        <w:rPr>
          <w:rFonts w:ascii="Times" w:hAnsi="Times" w:cs="Times"/>
        </w:rPr>
        <w:t xml:space="preserve">NAEYC 2.1.2, 5.5 &amp; 5.6] </w:t>
      </w:r>
    </w:p>
    <w:p w14:paraId="425328CB"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Promote and manage a positive classroom environment.  [ECE 2.b.4]  </w:t>
      </w:r>
    </w:p>
    <w:p w14:paraId="0B50BC0E" w14:textId="3DBDD8A6" w:rsidR="00B5413D" w:rsidRPr="00306152" w:rsidRDefault="00035719">
      <w:pPr>
        <w:widowControl w:val="0"/>
        <w:numPr>
          <w:ilvl w:val="0"/>
          <w:numId w:val="2"/>
        </w:numPr>
        <w:rPr>
          <w:rFonts w:ascii="Times" w:eastAsia="Trebuchet MS" w:hAnsi="Times" w:cs="Times"/>
        </w:rPr>
      </w:pPr>
      <w:r w:rsidRPr="00306152">
        <w:rPr>
          <w:rFonts w:ascii="Times" w:hAnsi="Times" w:cs="Times"/>
        </w:rPr>
        <w:t>Evaluate, select, and create materials based on long-range, unit, and daily objectives.  [ECE 2.b.4</w:t>
      </w:r>
      <w:r w:rsidR="00727010" w:rsidRPr="00306152">
        <w:rPr>
          <w:rFonts w:ascii="Times" w:hAnsi="Times" w:cs="Times"/>
        </w:rPr>
        <w:t>] [</w:t>
      </w:r>
      <w:r w:rsidRPr="00306152">
        <w:rPr>
          <w:rFonts w:ascii="Times" w:hAnsi="Times" w:cs="Times"/>
        </w:rPr>
        <w:t>NAEYC 4.1.3] [ECE 2.b.7]</w:t>
      </w:r>
    </w:p>
    <w:p w14:paraId="334B236D" w14:textId="5890EDA7" w:rsidR="00B5413D" w:rsidRPr="00306152" w:rsidRDefault="00035719">
      <w:pPr>
        <w:widowControl w:val="0"/>
        <w:numPr>
          <w:ilvl w:val="0"/>
          <w:numId w:val="2"/>
        </w:numPr>
        <w:rPr>
          <w:rFonts w:ascii="Times" w:eastAsia="Trebuchet MS" w:hAnsi="Times" w:cs="Times"/>
        </w:rPr>
      </w:pPr>
      <w:r w:rsidRPr="00306152">
        <w:rPr>
          <w:rFonts w:ascii="Times" w:hAnsi="Times" w:cs="Times"/>
        </w:rPr>
        <w:t>Use manipulative materials and play as instruments for enhancing development and learning.  [ECE 2.b.1</w:t>
      </w:r>
      <w:r w:rsidR="00727010" w:rsidRPr="00306152">
        <w:rPr>
          <w:rFonts w:ascii="Times" w:hAnsi="Times" w:cs="Times"/>
        </w:rPr>
        <w:t>] [</w:t>
      </w:r>
      <w:r w:rsidRPr="00306152">
        <w:rPr>
          <w:rFonts w:ascii="Times" w:hAnsi="Times" w:cs="Times"/>
        </w:rPr>
        <w:t>NAEYC 2.1.2]</w:t>
      </w:r>
    </w:p>
    <w:p w14:paraId="649AEB3B"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Select and use appropriate equipment and technology. [NAEYC 2.1.6]</w:t>
      </w:r>
    </w:p>
    <w:p w14:paraId="263F2016" w14:textId="72E5C1E5" w:rsidR="00B5413D" w:rsidRPr="00306152" w:rsidRDefault="00035719">
      <w:pPr>
        <w:widowControl w:val="0"/>
        <w:numPr>
          <w:ilvl w:val="0"/>
          <w:numId w:val="2"/>
        </w:numPr>
        <w:rPr>
          <w:rFonts w:ascii="Times" w:eastAsia="Trebuchet MS" w:hAnsi="Times" w:cs="Times"/>
        </w:rPr>
      </w:pPr>
      <w:r w:rsidRPr="00306152">
        <w:rPr>
          <w:rFonts w:ascii="Times" w:hAnsi="Times" w:cs="Times"/>
        </w:rPr>
        <w:t>Communicate with parents/guardians for the purpose of involving them in the education of young children.  [ECE 2.b.6</w:t>
      </w:r>
      <w:r w:rsidR="00727010" w:rsidRPr="00306152">
        <w:rPr>
          <w:rFonts w:ascii="Times" w:hAnsi="Times" w:cs="Times"/>
        </w:rPr>
        <w:t>] [</w:t>
      </w:r>
      <w:r w:rsidRPr="00306152">
        <w:rPr>
          <w:rFonts w:ascii="Times" w:hAnsi="Times" w:cs="Times"/>
        </w:rPr>
        <w:t>NAEYC 3.1.1, 3.1.3, 3.4, 3.5, 4.1.5, &amp; 5.7] [ECE 2.b.9]</w:t>
      </w:r>
    </w:p>
    <w:p w14:paraId="5EBEA3D0" w14:textId="4312C009" w:rsidR="00B5413D" w:rsidRPr="00306152" w:rsidRDefault="00035719">
      <w:pPr>
        <w:widowControl w:val="0"/>
        <w:numPr>
          <w:ilvl w:val="0"/>
          <w:numId w:val="2"/>
        </w:numPr>
        <w:rPr>
          <w:rFonts w:ascii="Times" w:eastAsia="Trebuchet MS" w:hAnsi="Times" w:cs="Times"/>
        </w:rPr>
      </w:pPr>
      <w:r w:rsidRPr="00306152">
        <w:rPr>
          <w:rFonts w:ascii="Times" w:hAnsi="Times" w:cs="Times"/>
        </w:rPr>
        <w:t>10.</w:t>
      </w:r>
      <w:r w:rsidR="00835C13" w:rsidRPr="00306152">
        <w:rPr>
          <w:rFonts w:ascii="Times" w:hAnsi="Times" w:cs="Times"/>
        </w:rPr>
        <w:t xml:space="preserve"> </w:t>
      </w:r>
      <w:r w:rsidRPr="00306152">
        <w:rPr>
          <w:rFonts w:ascii="Times" w:hAnsi="Times" w:cs="Times"/>
        </w:rPr>
        <w:t>Use shared reading experiences and the structure of natural learning as a basis for literacy instruction. [ECE 2.b.2</w:t>
      </w:r>
      <w:r w:rsidR="00727010" w:rsidRPr="00306152">
        <w:rPr>
          <w:rFonts w:ascii="Times" w:hAnsi="Times" w:cs="Times"/>
        </w:rPr>
        <w:t>] [</w:t>
      </w:r>
      <w:r w:rsidRPr="00306152">
        <w:rPr>
          <w:rFonts w:ascii="Times" w:hAnsi="Times" w:cs="Times"/>
        </w:rPr>
        <w:t>NAEYC 2.1.2]</w:t>
      </w:r>
    </w:p>
    <w:p w14:paraId="529F48C4"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Respond to and conference with children at the appropriate developmental stage.  [ECE 2.b.5] [ECE 2.b.9]</w:t>
      </w:r>
    </w:p>
    <w:p w14:paraId="43B757C0"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Utilize a variety of instructional methods and materials appropriate for </w:t>
      </w:r>
      <w:proofErr w:type="gramStart"/>
      <w:r w:rsidRPr="00306152">
        <w:rPr>
          <w:rFonts w:ascii="Times" w:hAnsi="Times" w:cs="Times"/>
        </w:rPr>
        <w:t>particular topics</w:t>
      </w:r>
      <w:proofErr w:type="gramEnd"/>
      <w:r w:rsidRPr="00306152">
        <w:rPr>
          <w:rFonts w:ascii="Times" w:hAnsi="Times" w:cs="Times"/>
        </w:rPr>
        <w:t xml:space="preserve"> and situations, </w:t>
      </w:r>
      <w:proofErr w:type="gramStart"/>
      <w:r w:rsidRPr="00306152">
        <w:rPr>
          <w:rFonts w:ascii="Times" w:hAnsi="Times" w:cs="Times"/>
        </w:rPr>
        <w:t>emphasizing</w:t>
      </w:r>
      <w:proofErr w:type="gramEnd"/>
      <w:r w:rsidRPr="00306152">
        <w:rPr>
          <w:rFonts w:ascii="Times" w:hAnsi="Times" w:cs="Times"/>
        </w:rPr>
        <w:t xml:space="preserve"> student participation in hands-on activities and relate to colleagues in a professional manner.  [ECE 2.b.4]</w:t>
      </w:r>
    </w:p>
    <w:p w14:paraId="6BAE44B4"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Use reflection and self-evaluation as a basis for program planning and modification for the individual needs of young children, including children with special needs and </w:t>
      </w:r>
      <w:r w:rsidRPr="00306152">
        <w:rPr>
          <w:rFonts w:ascii="Times" w:hAnsi="Times" w:cs="Times"/>
        </w:rPr>
        <w:lastRenderedPageBreak/>
        <w:t>children from diverse backgrounds.  [NAEYC 5.1]</w:t>
      </w:r>
    </w:p>
    <w:p w14:paraId="53ACDFBF"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Observe, record, and assess children's behavior and development.  [ECE 2.a.4] [ECE 2.b.9]</w:t>
      </w:r>
    </w:p>
    <w:p w14:paraId="2A1083CC"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Use school and/or community resources to enhance the programs for young children.  [NAEYC 3.4 &amp; 3.5]</w:t>
      </w:r>
    </w:p>
    <w:p w14:paraId="569CE1AE"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Function as a member of an instructional team and relate to colleagues in a professional manner.  [NAEYC 5.6]</w:t>
      </w:r>
    </w:p>
    <w:p w14:paraId="5B8AAF5E"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Analyze and evaluate field experiences, including supervised experience in working with parents and in working with interdisciplinary teams of professionals. [NAEYC 6.4]</w:t>
      </w:r>
    </w:p>
    <w:p w14:paraId="72769D36" w14:textId="70ACEE45" w:rsidR="00B5413D" w:rsidRPr="00306152" w:rsidRDefault="00035719">
      <w:pPr>
        <w:widowControl w:val="0"/>
        <w:numPr>
          <w:ilvl w:val="0"/>
          <w:numId w:val="2"/>
        </w:numPr>
        <w:rPr>
          <w:rFonts w:ascii="Times" w:eastAsia="Trebuchet MS" w:hAnsi="Times" w:cs="Times"/>
        </w:rPr>
      </w:pPr>
      <w:r w:rsidRPr="00306152">
        <w:rPr>
          <w:rFonts w:ascii="Times" w:hAnsi="Times" w:cs="Times"/>
        </w:rPr>
        <w:t>Advance children’s development in the use of written language</w:t>
      </w:r>
      <w:r w:rsidR="00B24EB6" w:rsidRPr="00306152">
        <w:rPr>
          <w:rFonts w:ascii="Times" w:hAnsi="Times" w:cs="Times"/>
        </w:rPr>
        <w:t>.</w:t>
      </w:r>
      <w:r w:rsidRPr="00306152">
        <w:rPr>
          <w:rFonts w:ascii="Times" w:hAnsi="Times" w:cs="Times"/>
        </w:rPr>
        <w:t xml:space="preserve"> [ECE 2.b.8]</w:t>
      </w:r>
    </w:p>
    <w:p w14:paraId="4B7A0851" w14:textId="353DC122" w:rsidR="00B5413D" w:rsidRPr="00306152" w:rsidRDefault="00035719">
      <w:pPr>
        <w:widowControl w:val="0"/>
        <w:numPr>
          <w:ilvl w:val="0"/>
          <w:numId w:val="2"/>
        </w:numPr>
        <w:rPr>
          <w:rFonts w:ascii="Times" w:eastAsia="Trebuchet MS" w:hAnsi="Times" w:cs="Times"/>
        </w:rPr>
      </w:pPr>
      <w:r w:rsidRPr="00306152">
        <w:rPr>
          <w:rFonts w:ascii="Times" w:hAnsi="Times" w:cs="Times"/>
        </w:rPr>
        <w:t>Advance children’s use of the stages of the writing process</w:t>
      </w:r>
      <w:r w:rsidR="00B24EB6" w:rsidRPr="00306152">
        <w:rPr>
          <w:rFonts w:ascii="Times" w:hAnsi="Times" w:cs="Times"/>
        </w:rPr>
        <w:t>.</w:t>
      </w:r>
      <w:r w:rsidRPr="00306152">
        <w:rPr>
          <w:rFonts w:ascii="Times" w:hAnsi="Times" w:cs="Times"/>
        </w:rPr>
        <w:t xml:space="preserve"> [ECE 2.b.8]</w:t>
      </w:r>
    </w:p>
    <w:p w14:paraId="239DF441"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Develop and implement a classroom-management plan to ensure equitable and effective student access to available technology resources.</w:t>
      </w:r>
    </w:p>
    <w:p w14:paraId="7DB01982"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Model safe, responsible, legal and ethical use of technology and implement school and district acceptable use policies including fair-use and copyright guidelines and Internet user protection policies.</w:t>
      </w:r>
    </w:p>
    <w:p w14:paraId="67CF7D65"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Design, implement and assess learner-centered lessons and units that use appropriate and effective practices in teaching and learning with technology.</w:t>
      </w:r>
    </w:p>
    <w:p w14:paraId="1E0A7E8F" w14:textId="7DC707AA"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Use the following technology tools for instruction, student assessment, management, reporting purposes and communication with parents/guardians of students including but not limited </w:t>
      </w:r>
      <w:proofErr w:type="gramStart"/>
      <w:r w:rsidRPr="00306152">
        <w:rPr>
          <w:rFonts w:ascii="Times" w:hAnsi="Times" w:cs="Times"/>
        </w:rPr>
        <w:t>to:</w:t>
      </w:r>
      <w:proofErr w:type="gramEnd"/>
      <w:r w:rsidRPr="00306152">
        <w:rPr>
          <w:rFonts w:ascii="Times" w:hAnsi="Times" w:cs="Times"/>
        </w:rPr>
        <w:t xml:space="preserve"> spreadsheets, web pag</w:t>
      </w:r>
      <w:r w:rsidR="00896D0E">
        <w:rPr>
          <w:rFonts w:ascii="Times" w:hAnsi="Times" w:cs="Times"/>
        </w:rPr>
        <w:t>es</w:t>
      </w:r>
      <w:r w:rsidRPr="00306152">
        <w:rPr>
          <w:rFonts w:ascii="Times" w:hAnsi="Times" w:cs="Times"/>
        </w:rPr>
        <w:t>, digital video, the Internet, email and other.</w:t>
      </w:r>
    </w:p>
    <w:p w14:paraId="13A5F8E3" w14:textId="413ED29F" w:rsidR="00B5413D" w:rsidRPr="00306152" w:rsidRDefault="00035719">
      <w:pPr>
        <w:widowControl w:val="0"/>
        <w:numPr>
          <w:ilvl w:val="0"/>
          <w:numId w:val="2"/>
        </w:numPr>
        <w:rPr>
          <w:rFonts w:ascii="Times" w:eastAsia="Trebuchet MS" w:hAnsi="Times" w:cs="Times"/>
        </w:rPr>
      </w:pPr>
      <w:r w:rsidRPr="00306152">
        <w:rPr>
          <w:rFonts w:ascii="Times" w:hAnsi="Times" w:cs="Times"/>
        </w:rPr>
        <w:t xml:space="preserve">Facilitate their students’ individual and collaborative use of technologies to locate, collect, create, produce, communicate, and present information including but not limited </w:t>
      </w:r>
      <w:proofErr w:type="gramStart"/>
      <w:r w:rsidRPr="00306152">
        <w:rPr>
          <w:rFonts w:ascii="Times" w:hAnsi="Times" w:cs="Times"/>
        </w:rPr>
        <w:t>to:</w:t>
      </w:r>
      <w:proofErr w:type="gramEnd"/>
      <w:r w:rsidRPr="00306152">
        <w:rPr>
          <w:rFonts w:ascii="Times" w:hAnsi="Times" w:cs="Times"/>
        </w:rPr>
        <w:t xml:space="preserve"> spreadsheets, web page</w:t>
      </w:r>
      <w:r w:rsidR="00AE2FD5">
        <w:rPr>
          <w:rFonts w:ascii="Times" w:hAnsi="Times" w:cs="Times"/>
        </w:rPr>
        <w:t>s,</w:t>
      </w:r>
      <w:r w:rsidRPr="00306152">
        <w:rPr>
          <w:rFonts w:ascii="Times" w:hAnsi="Times" w:cs="Times"/>
        </w:rPr>
        <w:t xml:space="preserve"> digital video, the Internet, email and other</w:t>
      </w:r>
      <w:r w:rsidR="00AE2FD5">
        <w:rPr>
          <w:rFonts w:ascii="Times" w:hAnsi="Times" w:cs="Times"/>
        </w:rPr>
        <w:t>.</w:t>
      </w:r>
    </w:p>
    <w:p w14:paraId="6149D423"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Design, manage, and facilitate learning experiences incorporating technologies that are responsive to diversity of learners, learning styles and special needs of all students (for example, assistive technologies for students with special needs.</w:t>
      </w:r>
    </w:p>
    <w:p w14:paraId="685C1AFA"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Evaluate their students’ technology proficiency and students’ technology-based products within appropriate curricular areas.</w:t>
      </w:r>
    </w:p>
    <w:p w14:paraId="3083E7FA" w14:textId="77777777" w:rsidR="00B5413D" w:rsidRPr="00306152" w:rsidRDefault="00035719">
      <w:pPr>
        <w:widowControl w:val="0"/>
        <w:numPr>
          <w:ilvl w:val="0"/>
          <w:numId w:val="2"/>
        </w:numPr>
        <w:rPr>
          <w:rFonts w:ascii="Times" w:eastAsia="Trebuchet MS" w:hAnsi="Times" w:cs="Times"/>
        </w:rPr>
      </w:pPr>
      <w:r w:rsidRPr="00306152">
        <w:rPr>
          <w:rFonts w:ascii="Times" w:hAnsi="Times" w:cs="Times"/>
        </w:rPr>
        <w:t>Use technology to enhance professional growth (for example, through accessing web-based information, on-line collaboration with other educators and experts, and on-line professional courses).</w:t>
      </w:r>
    </w:p>
    <w:p w14:paraId="4F671EA9" w14:textId="77777777" w:rsidR="00B5413D" w:rsidRDefault="00B5413D"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rebuchet MS" w:hAnsi="Times" w:cs="Times"/>
          <w:u w:val="single"/>
        </w:rPr>
      </w:pPr>
    </w:p>
    <w:p w14:paraId="62C23FCA" w14:textId="30294A29" w:rsidR="00FD7428" w:rsidRPr="00FD7428" w:rsidRDefault="00FD7428"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rebuchet MS" w:hAnsi="Times" w:cs="Times"/>
          <w:b/>
          <w:bCs/>
          <w:u w:val="single"/>
        </w:rPr>
      </w:pPr>
      <w:r w:rsidRPr="00FD7428">
        <w:rPr>
          <w:rFonts w:ascii="Times" w:eastAsia="Trebuchet MS" w:hAnsi="Times" w:cs="Times"/>
          <w:b/>
          <w:bCs/>
          <w:u w:val="single"/>
        </w:rPr>
        <w:t xml:space="preserve">Course Content and Schedule: </w:t>
      </w:r>
    </w:p>
    <w:p w14:paraId="009315E2" w14:textId="5DCD2CA7" w:rsidR="00B5413D" w:rsidRDefault="00035719"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rPr>
        <w:t>Student</w:t>
      </w:r>
      <w:r w:rsidR="00AB1AA5" w:rsidRPr="00306152">
        <w:rPr>
          <w:rFonts w:ascii="Times" w:hAnsi="Times" w:cs="Times"/>
        </w:rPr>
        <w:t xml:space="preserve">s will complete </w:t>
      </w:r>
      <w:proofErr w:type="gramStart"/>
      <w:r w:rsidR="00AB1AA5" w:rsidRPr="00306152">
        <w:rPr>
          <w:rFonts w:ascii="Times" w:hAnsi="Times" w:cs="Times"/>
        </w:rPr>
        <w:t>all of</w:t>
      </w:r>
      <w:proofErr w:type="gramEnd"/>
      <w:r w:rsidR="00AB1AA5" w:rsidRPr="00306152">
        <w:rPr>
          <w:rFonts w:ascii="Times" w:hAnsi="Times" w:cs="Times"/>
        </w:rPr>
        <w:t xml:space="preserve"> the clinical residency</w:t>
      </w:r>
      <w:r w:rsidRPr="00306152">
        <w:rPr>
          <w:rFonts w:ascii="Times" w:hAnsi="Times" w:cs="Times"/>
        </w:rPr>
        <w:t xml:space="preserve"> requirements</w:t>
      </w:r>
      <w:r w:rsidR="009B1798">
        <w:rPr>
          <w:rFonts w:ascii="Times" w:hAnsi="Times" w:cs="Times"/>
        </w:rPr>
        <w:t xml:space="preserve"> listed </w:t>
      </w:r>
      <w:r w:rsidRPr="00306152">
        <w:rPr>
          <w:rFonts w:ascii="Times" w:hAnsi="Times" w:cs="Times"/>
        </w:rPr>
        <w:t>in the College of Education Internship Handbook,</w:t>
      </w:r>
      <w:r w:rsidR="00922A3C">
        <w:rPr>
          <w:rFonts w:ascii="Times" w:hAnsi="Times" w:cs="Times"/>
        </w:rPr>
        <w:t xml:space="preserve"> </w:t>
      </w:r>
      <w:r w:rsidR="00A24045">
        <w:rPr>
          <w:rFonts w:ascii="Times" w:hAnsi="Times" w:cs="Times"/>
        </w:rPr>
        <w:t xml:space="preserve">other </w:t>
      </w:r>
      <w:r w:rsidR="00BD1E13">
        <w:rPr>
          <w:rFonts w:ascii="Times" w:hAnsi="Times" w:cs="Times"/>
        </w:rPr>
        <w:t>r</w:t>
      </w:r>
      <w:r w:rsidRPr="00306152">
        <w:rPr>
          <w:rFonts w:ascii="Times" w:hAnsi="Times" w:cs="Times"/>
        </w:rPr>
        <w:t>equirement</w:t>
      </w:r>
      <w:r w:rsidR="00AB1AA5" w:rsidRPr="00306152">
        <w:rPr>
          <w:rFonts w:ascii="Times" w:hAnsi="Times" w:cs="Times"/>
        </w:rPr>
        <w:t>s specified in the clinical residency</w:t>
      </w:r>
      <w:r w:rsidRPr="00306152">
        <w:rPr>
          <w:rFonts w:ascii="Times" w:hAnsi="Times" w:cs="Times"/>
        </w:rPr>
        <w:t xml:space="preserve"> orientation meetings, and requir</w:t>
      </w:r>
      <w:r w:rsidR="009B1798">
        <w:rPr>
          <w:rFonts w:ascii="Times" w:hAnsi="Times" w:cs="Times"/>
        </w:rPr>
        <w:t xml:space="preserve">ements </w:t>
      </w:r>
      <w:r w:rsidR="007D0542">
        <w:rPr>
          <w:rFonts w:ascii="Times" w:hAnsi="Times" w:cs="Times"/>
        </w:rPr>
        <w:t xml:space="preserve">from </w:t>
      </w:r>
      <w:r w:rsidRPr="00306152">
        <w:rPr>
          <w:rFonts w:ascii="Times" w:hAnsi="Times" w:cs="Times"/>
        </w:rPr>
        <w:t xml:space="preserve">university </w:t>
      </w:r>
      <w:r w:rsidR="007D0542" w:rsidRPr="00306152">
        <w:rPr>
          <w:rFonts w:ascii="Times" w:hAnsi="Times" w:cs="Times"/>
        </w:rPr>
        <w:t>supervisors</w:t>
      </w:r>
      <w:r w:rsidR="000B67C7" w:rsidRPr="00306152">
        <w:rPr>
          <w:rFonts w:ascii="Times" w:hAnsi="Times" w:cs="Times"/>
        </w:rPr>
        <w:t xml:space="preserve"> and/or clinical </w:t>
      </w:r>
      <w:proofErr w:type="gramStart"/>
      <w:r w:rsidR="000B67C7" w:rsidRPr="00306152">
        <w:rPr>
          <w:rFonts w:ascii="Times" w:hAnsi="Times" w:cs="Times"/>
        </w:rPr>
        <w:t>educator</w:t>
      </w:r>
      <w:proofErr w:type="gramEnd"/>
      <w:r w:rsidRPr="00306152">
        <w:rPr>
          <w:rFonts w:ascii="Times" w:hAnsi="Times" w:cs="Times"/>
        </w:rPr>
        <w:t>. Students will comple</w:t>
      </w:r>
      <w:r w:rsidR="00AB1AA5" w:rsidRPr="00306152">
        <w:rPr>
          <w:rFonts w:ascii="Times" w:hAnsi="Times" w:cs="Times"/>
        </w:rPr>
        <w:t>te a full semester of clinical residency</w:t>
      </w:r>
      <w:r w:rsidRPr="00306152">
        <w:rPr>
          <w:rFonts w:ascii="Times" w:hAnsi="Times" w:cs="Times"/>
        </w:rPr>
        <w:t xml:space="preserve"> following the suggested schedule: </w:t>
      </w:r>
    </w:p>
    <w:p w14:paraId="1613E7C0" w14:textId="77777777" w:rsidR="00385FF6" w:rsidRDefault="00385FF6" w:rsidP="00FD7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1D8CCB3B" w14:textId="35232491" w:rsidR="0007520C" w:rsidRDefault="00385FF6" w:rsidP="00BC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306152">
        <w:rPr>
          <w:rFonts w:ascii="Times" w:hAnsi="Times" w:cs="Times"/>
          <w:b/>
          <w:bCs/>
        </w:rPr>
        <w:t xml:space="preserve">NOTE: </w:t>
      </w:r>
      <w:r w:rsidRPr="00306152">
        <w:rPr>
          <w:rFonts w:ascii="Times" w:hAnsi="Times" w:cs="Times"/>
          <w:b/>
          <w:bCs/>
          <w:u w:val="single"/>
        </w:rPr>
        <w:t>Candidates must complete 5-10 non-consecutive days in co-planning and co-teaching b</w:t>
      </w:r>
      <w:r w:rsidR="00AE00FC">
        <w:rPr>
          <w:rFonts w:ascii="Times" w:hAnsi="Times" w:cs="Times"/>
          <w:b/>
          <w:bCs/>
          <w:u w:val="single"/>
        </w:rPr>
        <w:t xml:space="preserve">y midterm </w:t>
      </w:r>
      <w:r w:rsidRPr="00306152">
        <w:rPr>
          <w:rFonts w:ascii="Times" w:hAnsi="Times" w:cs="Times"/>
          <w:b/>
          <w:bCs/>
          <w:u w:val="single"/>
        </w:rPr>
        <w:t>(</w:t>
      </w:r>
      <w:r w:rsidR="001244C4">
        <w:rPr>
          <w:rFonts w:ascii="Times" w:hAnsi="Times" w:cs="Times"/>
          <w:b/>
          <w:bCs/>
          <w:u w:val="single"/>
        </w:rPr>
        <w:t>W</w:t>
      </w:r>
      <w:r w:rsidRPr="00306152">
        <w:rPr>
          <w:rFonts w:ascii="Times" w:hAnsi="Times" w:cs="Times"/>
          <w:b/>
          <w:bCs/>
          <w:u w:val="single"/>
        </w:rPr>
        <w:t>eek 7) with 2 formal observations</w:t>
      </w:r>
      <w:r w:rsidRPr="00306152">
        <w:rPr>
          <w:rFonts w:ascii="Times" w:hAnsi="Times" w:cs="Times"/>
          <w:b/>
          <w:bCs/>
        </w:rPr>
        <w:t xml:space="preserve">. </w:t>
      </w:r>
      <w:r w:rsidRPr="00306152">
        <w:rPr>
          <w:rFonts w:ascii="Times" w:hAnsi="Times" w:cs="Times"/>
        </w:rPr>
        <w:t xml:space="preserve">Ten additional </w:t>
      </w:r>
      <w:r w:rsidRPr="00306152">
        <w:rPr>
          <w:rFonts w:ascii="Times" w:hAnsi="Times" w:cs="Times"/>
          <w:b/>
          <w:bCs/>
          <w:u w:val="single"/>
        </w:rPr>
        <w:t>consecutive days</w:t>
      </w:r>
      <w:r w:rsidRPr="00306152">
        <w:rPr>
          <w:rFonts w:ascii="Times" w:hAnsi="Times" w:cs="Times"/>
        </w:rPr>
        <w:t xml:space="preserve">, </w:t>
      </w:r>
      <w:r w:rsidR="00490010">
        <w:rPr>
          <w:rFonts w:ascii="Times" w:hAnsi="Times" w:cs="Times"/>
        </w:rPr>
        <w:t>where</w:t>
      </w:r>
      <w:r w:rsidRPr="00306152">
        <w:rPr>
          <w:rFonts w:ascii="Times" w:hAnsi="Times" w:cs="Times"/>
        </w:rPr>
        <w:t xml:space="preserve"> the candidate plans </w:t>
      </w:r>
      <w:r w:rsidR="001951DC">
        <w:rPr>
          <w:rFonts w:ascii="Times" w:hAnsi="Times" w:cs="Times"/>
        </w:rPr>
        <w:t xml:space="preserve">and </w:t>
      </w:r>
      <w:r w:rsidR="001E0808" w:rsidRPr="00306152">
        <w:rPr>
          <w:rFonts w:ascii="Times" w:hAnsi="Times" w:cs="Times"/>
        </w:rPr>
        <w:t>teaches,</w:t>
      </w:r>
      <w:r w:rsidRPr="00306152">
        <w:rPr>
          <w:rFonts w:ascii="Times" w:hAnsi="Times" w:cs="Times"/>
        </w:rPr>
        <w:t xml:space="preserve"> must be scheduled </w:t>
      </w:r>
      <w:proofErr w:type="gramStart"/>
      <w:r w:rsidRPr="00306152">
        <w:rPr>
          <w:rFonts w:ascii="Times" w:hAnsi="Times" w:cs="Times"/>
        </w:rPr>
        <w:t>b</w:t>
      </w:r>
      <w:r w:rsidR="001E0808">
        <w:rPr>
          <w:rFonts w:ascii="Times" w:hAnsi="Times" w:cs="Times"/>
        </w:rPr>
        <w:t>y</w:t>
      </w:r>
      <w:proofErr w:type="gramEnd"/>
      <w:r w:rsidR="001E0808">
        <w:rPr>
          <w:rFonts w:ascii="Times" w:hAnsi="Times" w:cs="Times"/>
        </w:rPr>
        <w:t xml:space="preserve"> Week 10.</w:t>
      </w:r>
      <w:r w:rsidR="000A03E8">
        <w:rPr>
          <w:rFonts w:ascii="Times" w:hAnsi="Times" w:cs="Times"/>
        </w:rPr>
        <w:t xml:space="preserve"> The other weeks </w:t>
      </w:r>
      <w:r w:rsidRPr="00306152">
        <w:rPr>
          <w:rFonts w:ascii="Times" w:hAnsi="Times" w:cs="Times"/>
        </w:rPr>
        <w:t>can be</w:t>
      </w:r>
      <w:r w:rsidR="00490010">
        <w:rPr>
          <w:rFonts w:ascii="Times" w:hAnsi="Times" w:cs="Times"/>
        </w:rPr>
        <w:t xml:space="preserve"> </w:t>
      </w:r>
      <w:r w:rsidRPr="00306152">
        <w:rPr>
          <w:rFonts w:ascii="Times" w:hAnsi="Times" w:cs="Times"/>
        </w:rPr>
        <w:t>arranged based on the needs of the</w:t>
      </w:r>
      <w:r w:rsidR="000A03E8">
        <w:rPr>
          <w:rFonts w:ascii="Times" w:hAnsi="Times" w:cs="Times"/>
        </w:rPr>
        <w:t xml:space="preserve"> teache</w:t>
      </w:r>
      <w:r w:rsidRPr="00306152">
        <w:rPr>
          <w:rFonts w:ascii="Times" w:hAnsi="Times" w:cs="Times"/>
        </w:rPr>
        <w:t xml:space="preserve">r, </w:t>
      </w:r>
      <w:bookmarkStart w:id="0" w:name="_Hlk216448208"/>
      <w:r w:rsidR="00130861" w:rsidRPr="00306152">
        <w:rPr>
          <w:rFonts w:ascii="Times" w:hAnsi="Times" w:cs="Times"/>
        </w:rPr>
        <w:t>candidate</w:t>
      </w:r>
      <w:r w:rsidR="00035719" w:rsidRPr="00306152">
        <w:rPr>
          <w:rFonts w:ascii="Times" w:hAnsi="Times" w:cs="Times"/>
        </w:rPr>
        <w:t xml:space="preserve">, </w:t>
      </w:r>
      <w:bookmarkEnd w:id="0"/>
      <w:r w:rsidR="00035719" w:rsidRPr="00F76AEB">
        <w:rPr>
          <w:rFonts w:ascii="Times" w:hAnsi="Times" w:cs="Times"/>
        </w:rPr>
        <w:t>and students while still</w:t>
      </w:r>
      <w:r w:rsidR="0002647F">
        <w:rPr>
          <w:rFonts w:ascii="Times" w:hAnsi="Times" w:cs="Times"/>
        </w:rPr>
        <w:t xml:space="preserve"> </w:t>
      </w:r>
      <w:r w:rsidR="00035719" w:rsidRPr="00F76AEB">
        <w:rPr>
          <w:rFonts w:ascii="Times" w:hAnsi="Times" w:cs="Times"/>
        </w:rPr>
        <w:t>meeting the 10</w:t>
      </w:r>
      <w:r w:rsidR="00486AB0">
        <w:rPr>
          <w:rFonts w:ascii="Times" w:hAnsi="Times" w:cs="Times"/>
        </w:rPr>
        <w:t xml:space="preserve"> consecutive days of teaching.</w:t>
      </w:r>
      <w:r w:rsidR="0006320A">
        <w:rPr>
          <w:rFonts w:ascii="Times" w:hAnsi="Times" w:cs="Times"/>
        </w:rPr>
        <w:t xml:space="preserve"> </w:t>
      </w:r>
      <w:r w:rsidR="0006320A" w:rsidRPr="0006320A">
        <w:rPr>
          <w:rFonts w:ascii="Times" w:hAnsi="Times" w:cs="Times"/>
          <w:b/>
          <w:bCs/>
        </w:rPr>
        <w:t>(20 days required)</w:t>
      </w:r>
      <w:r w:rsidR="00035719" w:rsidRPr="00F76AEB">
        <w:rPr>
          <w:rFonts w:ascii="Times" w:hAnsi="Times" w:cs="Times"/>
        </w:rPr>
        <w:t xml:space="preserve"> </w:t>
      </w:r>
    </w:p>
    <w:p w14:paraId="6B5F5DC4" w14:textId="77777777" w:rsidR="00371F7F" w:rsidRDefault="00371F7F" w:rsidP="00BC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629C04B7" w14:textId="7B7C3991"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lastRenderedPageBreak/>
        <w:t>Week 1</w:t>
      </w:r>
      <w:r w:rsidR="0052708B">
        <w:rPr>
          <w:rFonts w:ascii="Times" w:hAnsi="Times" w:cs="Times"/>
        </w:rPr>
        <w:t>:</w:t>
      </w:r>
      <w:r w:rsidR="004942CE">
        <w:rPr>
          <w:rFonts w:ascii="Times" w:hAnsi="Times" w:cs="Times"/>
        </w:rPr>
        <w:t xml:space="preserve"> </w:t>
      </w:r>
      <w:r w:rsidRPr="0007520C">
        <w:rPr>
          <w:rFonts w:ascii="Times" w:hAnsi="Times" w:cs="Times"/>
        </w:rPr>
        <w:t>Orientation of school, classroom, rules, policies, and procedures while observing and assisting clinical educator</w:t>
      </w:r>
    </w:p>
    <w:p w14:paraId="147FA279"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166DC57D" w14:textId="50399A28"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t>Week 2</w:t>
      </w:r>
      <w:r w:rsidR="0052708B">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25% with clinical educator while assisting in other professional duties </w:t>
      </w:r>
    </w:p>
    <w:p w14:paraId="3B31D650"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0C3DFA32" w14:textId="284B4089"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07520C">
        <w:rPr>
          <w:rFonts w:ascii="Times" w:hAnsi="Times" w:cs="Times"/>
        </w:rPr>
        <w:t>Week 3</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50% with clinical educator while assisting </w:t>
      </w:r>
      <w:proofErr w:type="gramStart"/>
      <w:r w:rsidRPr="0007520C">
        <w:rPr>
          <w:rFonts w:ascii="Times" w:hAnsi="Times" w:cs="Times"/>
        </w:rPr>
        <w:t>in</w:t>
      </w:r>
      <w:proofErr w:type="gramEnd"/>
      <w:r w:rsidRPr="0007520C">
        <w:rPr>
          <w:rFonts w:ascii="Times" w:hAnsi="Times" w:cs="Times"/>
        </w:rPr>
        <w:t xml:space="preserve"> other professional duties </w:t>
      </w:r>
    </w:p>
    <w:p w14:paraId="12DBAACC"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40B402F7" w14:textId="5BF14FFD"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4</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75% with clinical educator while leading other professional duties </w:t>
      </w:r>
      <w:r w:rsidRPr="0007520C">
        <w:rPr>
          <w:rFonts w:ascii="Times" w:hAnsi="Times" w:cs="Times"/>
          <w:b/>
          <w:bCs/>
        </w:rPr>
        <w:t>[begin 10 non-consecutive days]</w:t>
      </w:r>
    </w:p>
    <w:p w14:paraId="3B0200E7"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54E29D6A" w14:textId="515BB2A2"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5</w:t>
      </w:r>
      <w:r w:rsidR="00DB1C8F">
        <w:rPr>
          <w:rFonts w:ascii="Times" w:hAnsi="Times" w:cs="Times"/>
        </w:rPr>
        <w:t>:</w:t>
      </w:r>
      <w:r w:rsidR="004942CE">
        <w:rPr>
          <w:rFonts w:ascii="Times" w:hAnsi="Times" w:cs="Times"/>
        </w:rPr>
        <w:t xml:space="preserve"> </w:t>
      </w:r>
      <w:r w:rsidRPr="0007520C">
        <w:rPr>
          <w:rFonts w:ascii="Times" w:hAnsi="Times" w:cs="Times"/>
        </w:rPr>
        <w:t xml:space="preserve">Co-teaching and co-planning at least 100% with clinical educator while leading other professional duties </w:t>
      </w:r>
      <w:r w:rsidRPr="0007520C">
        <w:rPr>
          <w:rFonts w:ascii="Times" w:hAnsi="Times" w:cs="Times"/>
          <w:b/>
          <w:bCs/>
        </w:rPr>
        <w:t>[towards 10 non-consecutive day requirement] PLAN AT LEAST ONE FORMAL OBSERVATION OF TEACHING</w:t>
      </w:r>
    </w:p>
    <w:p w14:paraId="568734EE"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14BDC3A0" w14:textId="5C53D3E5"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6</w:t>
      </w:r>
      <w:r w:rsidR="00DB1C8F">
        <w:rPr>
          <w:rFonts w:ascii="Times" w:hAnsi="Times" w:cs="Times"/>
        </w:rPr>
        <w:t>:</w:t>
      </w:r>
      <w:r w:rsidR="004942CE">
        <w:rPr>
          <w:rFonts w:ascii="Times" w:hAnsi="Times" w:cs="Times"/>
        </w:rPr>
        <w:t xml:space="preserve"> </w:t>
      </w:r>
      <w:r w:rsidRPr="0007520C">
        <w:rPr>
          <w:rFonts w:ascii="Times" w:hAnsi="Times" w:cs="Times"/>
        </w:rPr>
        <w:t xml:space="preserve">Lead co-teaching and co-planning with clinical educator co-teaching and assisting </w:t>
      </w:r>
      <w:r w:rsidRPr="0007520C">
        <w:rPr>
          <w:rFonts w:ascii="Times" w:hAnsi="Times" w:cs="Times"/>
          <w:b/>
          <w:bCs/>
        </w:rPr>
        <w:t>[towards 10 non-consecutive day requirement]</w:t>
      </w:r>
    </w:p>
    <w:p w14:paraId="3FBEE268" w14:textId="77777777" w:rsidR="0052708B" w:rsidRPr="0007520C" w:rsidRDefault="0052708B" w:rsidP="00075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4F069BFA" w14:textId="6D4E2C4F" w:rsidR="0007520C" w:rsidRP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rPr>
        <w:t>Week 7</w:t>
      </w:r>
      <w:r w:rsidR="00DB1C8F">
        <w:rPr>
          <w:rFonts w:ascii="Times" w:hAnsi="Times" w:cs="Times"/>
        </w:rPr>
        <w:t>:</w:t>
      </w:r>
      <w:r w:rsidR="004942CE">
        <w:rPr>
          <w:rFonts w:ascii="Times" w:hAnsi="Times" w:cs="Times"/>
        </w:rPr>
        <w:t xml:space="preserve"> </w:t>
      </w:r>
      <w:r w:rsidRPr="0007520C">
        <w:rPr>
          <w:rFonts w:ascii="Times" w:hAnsi="Times" w:cs="Times"/>
        </w:rPr>
        <w:t xml:space="preserve">Lead co-teaching and co-planning with clinical educator co-teaching and assisting </w:t>
      </w:r>
      <w:r w:rsidRPr="0007520C">
        <w:rPr>
          <w:rFonts w:ascii="Times" w:hAnsi="Times" w:cs="Times"/>
          <w:b/>
          <w:bCs/>
        </w:rPr>
        <w:t>[towards 10 non-consecutive day requirement]</w:t>
      </w:r>
    </w:p>
    <w:p w14:paraId="72F972F1" w14:textId="2754E301" w:rsidR="0007520C" w:rsidRDefault="0007520C"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07520C">
        <w:rPr>
          <w:rFonts w:ascii="Times" w:hAnsi="Times" w:cs="Times"/>
          <w:b/>
          <w:bCs/>
        </w:rPr>
        <w:t>PLAN AT LEAST ONE FORMAL OBSERVATION OF TEACHING</w:t>
      </w:r>
    </w:p>
    <w:p w14:paraId="69C294C2" w14:textId="77777777" w:rsidR="00B948BD" w:rsidRDefault="00B948BD" w:rsidP="00527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3241E8C9" w14:textId="77777777"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8</w:t>
      </w:r>
      <w:r>
        <w:rPr>
          <w:rFonts w:ascii="Times" w:hAnsi="Times" w:cs="Times"/>
        </w:rPr>
        <w:t>:</w:t>
      </w:r>
      <w:r w:rsidRPr="00B948BD">
        <w:rPr>
          <w:rFonts w:ascii="Times" w:hAnsi="Times" w:cs="Times"/>
        </w:rPr>
        <w:t xml:space="preserve"> Co-teaching and co-planning with clinical educator in agreed upon approach while continuing to lead other professional duties</w:t>
      </w:r>
    </w:p>
    <w:p w14:paraId="2A9A46DC" w14:textId="453C381F"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 xml:space="preserve"> </w:t>
      </w:r>
    </w:p>
    <w:p w14:paraId="7B9D1FD7" w14:textId="2226EC02"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B948BD">
        <w:rPr>
          <w:rFonts w:ascii="Times" w:hAnsi="Times" w:cs="Times"/>
        </w:rPr>
        <w:t>Week 9</w:t>
      </w:r>
      <w:r>
        <w:rPr>
          <w:rFonts w:ascii="Times" w:hAnsi="Times" w:cs="Times"/>
        </w:rPr>
        <w:t xml:space="preserve">: </w:t>
      </w:r>
      <w:r w:rsidRPr="00B948BD">
        <w:rPr>
          <w:rFonts w:ascii="Times" w:hAnsi="Times" w:cs="Times"/>
        </w:rPr>
        <w:t xml:space="preserve">Co-teaching and co-planning with clinical </w:t>
      </w:r>
      <w:proofErr w:type="gramStart"/>
      <w:r w:rsidRPr="00B948BD">
        <w:rPr>
          <w:rFonts w:ascii="Times" w:hAnsi="Times" w:cs="Times"/>
        </w:rPr>
        <w:t>educator</w:t>
      </w:r>
      <w:proofErr w:type="gramEnd"/>
      <w:r w:rsidRPr="00B948BD">
        <w:rPr>
          <w:rFonts w:ascii="Times" w:hAnsi="Times" w:cs="Times"/>
        </w:rPr>
        <w:t xml:space="preserve"> in agreed upon approach while continuing to lead other professional duties</w:t>
      </w:r>
      <w:r w:rsidRPr="00B948BD">
        <w:rPr>
          <w:rFonts w:ascii="Times" w:hAnsi="Times" w:cs="Times"/>
          <w:b/>
          <w:bCs/>
        </w:rPr>
        <w:t xml:space="preserve">. PLAN AT LEAST ONE FORMAL OBSERVATION OF TEACHING. </w:t>
      </w:r>
    </w:p>
    <w:p w14:paraId="02A94E3E" w14:textId="77777777"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0013E623" w14:textId="77777777"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rPr>
      </w:pPr>
      <w:r w:rsidRPr="00B948BD">
        <w:rPr>
          <w:rFonts w:ascii="Times" w:hAnsi="Times" w:cs="Times"/>
        </w:rPr>
        <w:t>Week 10</w:t>
      </w:r>
      <w:r>
        <w:rPr>
          <w:rFonts w:ascii="Times" w:hAnsi="Times" w:cs="Times"/>
        </w:rPr>
        <w:t xml:space="preserve">: </w:t>
      </w:r>
      <w:r w:rsidRPr="00B948BD">
        <w:rPr>
          <w:rFonts w:ascii="Times" w:hAnsi="Times" w:cs="Times"/>
        </w:rPr>
        <w:t xml:space="preserve">100% planning and teaching by candidate with clinical educator co-teaching and assisting </w:t>
      </w:r>
      <w:r w:rsidRPr="00B948BD">
        <w:rPr>
          <w:rFonts w:ascii="Times" w:hAnsi="Times" w:cs="Times"/>
          <w:b/>
          <w:bCs/>
        </w:rPr>
        <w:t>[towards 10 consecutive day requirement] PLAN AT LEAST ONE FORMAL OBSERVATION OF TEACHING</w:t>
      </w:r>
    </w:p>
    <w:p w14:paraId="55DB649A" w14:textId="4F4E0B4A" w:rsidR="00B948BD" w:rsidRPr="00B948BD" w:rsidRDefault="00B948BD"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 xml:space="preserve"> </w:t>
      </w:r>
    </w:p>
    <w:p w14:paraId="5CAF5E8E" w14:textId="134EA4FE"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11</w:t>
      </w:r>
      <w:r>
        <w:rPr>
          <w:rFonts w:ascii="Times" w:hAnsi="Times" w:cs="Times"/>
        </w:rPr>
        <w:t xml:space="preserve">: </w:t>
      </w:r>
      <w:r w:rsidRPr="00B948BD">
        <w:rPr>
          <w:rFonts w:ascii="Times" w:hAnsi="Times" w:cs="Times"/>
        </w:rPr>
        <w:t>100% planning and teaching by candidate with clinical educator co-teaching and assisting</w:t>
      </w:r>
    </w:p>
    <w:p w14:paraId="7DC04F4B" w14:textId="77777777" w:rsidR="0021152F" w:rsidRPr="00B948BD" w:rsidRDefault="0021152F"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p>
    <w:p w14:paraId="4ECB5C08" w14:textId="6C7C7CE0"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12</w:t>
      </w:r>
      <w:r>
        <w:rPr>
          <w:rFonts w:ascii="Times" w:hAnsi="Times" w:cs="Times"/>
        </w:rPr>
        <w:t xml:space="preserve">: </w:t>
      </w:r>
      <w:r w:rsidRPr="00B948BD">
        <w:rPr>
          <w:rFonts w:ascii="Times" w:hAnsi="Times" w:cs="Times"/>
        </w:rPr>
        <w:t xml:space="preserve">Continue co-teaching with clinical educator re-assuming </w:t>
      </w:r>
      <w:proofErr w:type="gramStart"/>
      <w:r w:rsidRPr="00B948BD">
        <w:rPr>
          <w:rFonts w:ascii="Times" w:hAnsi="Times" w:cs="Times"/>
        </w:rPr>
        <w:t>full time</w:t>
      </w:r>
      <w:proofErr w:type="gramEnd"/>
      <w:r w:rsidRPr="00B948BD">
        <w:rPr>
          <w:rFonts w:ascii="Times" w:hAnsi="Times" w:cs="Times"/>
        </w:rPr>
        <w:t xml:space="preserve"> teaching responsibilities at the end of the week; Observations in other classrooms</w:t>
      </w:r>
    </w:p>
    <w:p w14:paraId="343CB2A9" w14:textId="77777777" w:rsidR="0021152F" w:rsidRPr="00B948BD" w:rsidRDefault="0021152F" w:rsidP="00B948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b/>
          <w:bCs/>
        </w:rPr>
      </w:pPr>
    </w:p>
    <w:p w14:paraId="6A966EB4" w14:textId="7B681FC0" w:rsidR="00B948BD" w:rsidRDefault="00B948BD"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13</w:t>
      </w:r>
      <w:r w:rsidR="00DB1C8F">
        <w:rPr>
          <w:rFonts w:ascii="Times" w:hAnsi="Times" w:cs="Times"/>
        </w:rPr>
        <w:t xml:space="preserve">: </w:t>
      </w:r>
      <w:r w:rsidRPr="00B948BD">
        <w:rPr>
          <w:rFonts w:ascii="Times" w:hAnsi="Times" w:cs="Times"/>
        </w:rPr>
        <w:t>Co-teaching and co-planning with clinical educator in agreed upon approach while continuing to lead other professional duties; Observations in other classrooms</w:t>
      </w:r>
    </w:p>
    <w:p w14:paraId="7DEFEF98" w14:textId="77777777" w:rsidR="004942CE" w:rsidRDefault="004942CE" w:rsidP="00494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p>
    <w:p w14:paraId="2821DA64" w14:textId="7FC6D0D6" w:rsidR="00B948BD" w:rsidRPr="00B948BD" w:rsidRDefault="00B948BD" w:rsidP="00647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r w:rsidRPr="00B948BD">
        <w:rPr>
          <w:rFonts w:ascii="Times" w:hAnsi="Times" w:cs="Times"/>
        </w:rPr>
        <w:t>Week 14</w:t>
      </w:r>
      <w:r w:rsidR="00E470A7">
        <w:rPr>
          <w:rFonts w:ascii="Times" w:hAnsi="Times" w:cs="Times"/>
        </w:rPr>
        <w:t>:</w:t>
      </w:r>
      <w:r w:rsidR="00340EC5">
        <w:rPr>
          <w:rFonts w:ascii="Times" w:hAnsi="Times" w:cs="Times"/>
        </w:rPr>
        <w:t xml:space="preserve"> </w:t>
      </w:r>
      <w:r w:rsidRPr="00B948BD">
        <w:rPr>
          <w:rFonts w:ascii="Times" w:hAnsi="Times" w:cs="Times"/>
        </w:rPr>
        <w:t>All forms due to supervisor/Final</w:t>
      </w:r>
      <w:r w:rsidR="00340EC5">
        <w:rPr>
          <w:rFonts w:ascii="Times" w:hAnsi="Times" w:cs="Times"/>
        </w:rPr>
        <w:t xml:space="preserve"> observations in other </w:t>
      </w:r>
      <w:r w:rsidRPr="00B948BD">
        <w:rPr>
          <w:rFonts w:ascii="Times" w:hAnsi="Times" w:cs="Times"/>
        </w:rPr>
        <w:t>classrooms</w:t>
      </w:r>
    </w:p>
    <w:p w14:paraId="48CFBE52" w14:textId="7AB78B22" w:rsidR="00B5413D" w:rsidRPr="00E470A7" w:rsidRDefault="00B948BD" w:rsidP="00E47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imes" w:hAnsi="Times" w:cs="Times"/>
        </w:rPr>
      </w:pPr>
      <w:r w:rsidRPr="00B948BD">
        <w:rPr>
          <w:rFonts w:ascii="Times" w:hAnsi="Times" w:cs="Times"/>
        </w:rPr>
        <w:tab/>
      </w:r>
      <w:bookmarkStart w:id="1" w:name="_Hlk216447339"/>
    </w:p>
    <w:p w14:paraId="5749CCCB" w14:textId="77777777" w:rsidR="00B5413D" w:rsidRPr="00F76AEB" w:rsidRDefault="00035719" w:rsidP="00E47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rPr>
      </w:pPr>
      <w:bookmarkStart w:id="2" w:name="_Hlk216448083"/>
      <w:bookmarkEnd w:id="1"/>
      <w:r w:rsidRPr="00F76AEB">
        <w:rPr>
          <w:rFonts w:ascii="Times" w:hAnsi="Times" w:cs="Times"/>
        </w:rPr>
        <w:tab/>
      </w:r>
    </w:p>
    <w:bookmarkEnd w:id="2"/>
    <w:p w14:paraId="1F757FDB" w14:textId="1DA5255E" w:rsidR="00B5413D" w:rsidRDefault="00035719" w:rsidP="00660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r w:rsidRPr="00660997">
        <w:rPr>
          <w:rFonts w:ascii="Times" w:hAnsi="Times" w:cs="Times"/>
          <w:b/>
          <w:bCs/>
          <w:u w:val="single"/>
        </w:rPr>
        <w:lastRenderedPageBreak/>
        <w:t>Course Requirements:</w:t>
      </w:r>
    </w:p>
    <w:p w14:paraId="1A3FD398" w14:textId="77777777" w:rsidR="007540D5" w:rsidRPr="00660997" w:rsidRDefault="007540D5" w:rsidP="00660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Times"/>
          <w:b/>
          <w:bCs/>
          <w:u w:val="single"/>
        </w:rPr>
      </w:pPr>
    </w:p>
    <w:p w14:paraId="79B6B1C6" w14:textId="3CA858A7" w:rsidR="00B5413D" w:rsidRPr="00F76AEB" w:rsidRDefault="00035719">
      <w:pPr>
        <w:widowControl w:val="0"/>
        <w:numPr>
          <w:ilvl w:val="0"/>
          <w:numId w:val="4"/>
        </w:numPr>
        <w:rPr>
          <w:rFonts w:ascii="Times" w:eastAsia="Trebuchet MS" w:hAnsi="Times" w:cs="Times"/>
          <w:b/>
          <w:bCs/>
        </w:rPr>
      </w:pPr>
      <w:r w:rsidRPr="00F76AEB">
        <w:rPr>
          <w:rFonts w:ascii="Times" w:hAnsi="Times" w:cs="Times"/>
        </w:rPr>
        <w:t xml:space="preserve">Co-teach at least two to three content areas daily for most of the semester, taking </w:t>
      </w:r>
      <w:r w:rsidR="00A5155F" w:rsidRPr="00F76AEB">
        <w:rPr>
          <w:rFonts w:ascii="Times" w:hAnsi="Times" w:cs="Times"/>
        </w:rPr>
        <w:t>over full</w:t>
      </w:r>
      <w:r w:rsidRPr="00F76AEB">
        <w:rPr>
          <w:rFonts w:ascii="Times" w:hAnsi="Times" w:cs="Times"/>
        </w:rPr>
        <w:t xml:space="preserve"> responsibility for lead planning and teaching all areas for </w:t>
      </w:r>
      <w:r w:rsidRPr="00F76AEB">
        <w:rPr>
          <w:rFonts w:ascii="Times" w:hAnsi="Times" w:cs="Times"/>
          <w:b/>
          <w:bCs/>
        </w:rPr>
        <w:t>a minimum of 20 school days (of which 10 must be consecutive).</w:t>
      </w:r>
    </w:p>
    <w:p w14:paraId="70CEE220" w14:textId="566DCF55" w:rsidR="00B5413D" w:rsidRPr="00F76AEB" w:rsidRDefault="00035719">
      <w:pPr>
        <w:widowControl w:val="0"/>
        <w:numPr>
          <w:ilvl w:val="0"/>
          <w:numId w:val="4"/>
        </w:numPr>
        <w:rPr>
          <w:rFonts w:ascii="Times" w:eastAsia="Trebuchet MS" w:hAnsi="Times" w:cs="Times"/>
        </w:rPr>
      </w:pPr>
      <w:r w:rsidRPr="00F76AEB">
        <w:rPr>
          <w:rFonts w:ascii="Times" w:hAnsi="Times" w:cs="Times"/>
        </w:rPr>
        <w:t>Meet regul</w:t>
      </w:r>
      <w:r w:rsidR="00FA3C0A" w:rsidRPr="00F76AEB">
        <w:rPr>
          <w:rFonts w:ascii="Times" w:hAnsi="Times" w:cs="Times"/>
        </w:rPr>
        <w:t>arly with other cluster teachers and candidates</w:t>
      </w:r>
      <w:r w:rsidRPr="00F76AEB">
        <w:rPr>
          <w:rFonts w:ascii="Times" w:hAnsi="Times" w:cs="Times"/>
        </w:rPr>
        <w:t xml:space="preserve"> regarding school</w:t>
      </w:r>
      <w:r w:rsidR="00D523A0">
        <w:rPr>
          <w:rFonts w:ascii="Times" w:hAnsi="Times" w:cs="Times"/>
        </w:rPr>
        <w:t xml:space="preserve"> </w:t>
      </w:r>
      <w:proofErr w:type="gramStart"/>
      <w:r w:rsidR="00D523A0">
        <w:rPr>
          <w:rFonts w:ascii="Times" w:hAnsi="Times" w:cs="Times"/>
        </w:rPr>
        <w:t xml:space="preserve">and </w:t>
      </w:r>
      <w:r w:rsidRPr="00F76AEB">
        <w:rPr>
          <w:rFonts w:ascii="Times" w:hAnsi="Times" w:cs="Times"/>
        </w:rPr>
        <w:t xml:space="preserve"> classroom</w:t>
      </w:r>
      <w:proofErr w:type="gramEnd"/>
      <w:r w:rsidRPr="00F76AEB">
        <w:rPr>
          <w:rFonts w:ascii="Times" w:hAnsi="Times" w:cs="Times"/>
        </w:rPr>
        <w:t xml:space="preserve"> issues related to </w:t>
      </w:r>
      <w:r w:rsidR="00FA3C0A" w:rsidRPr="00F76AEB">
        <w:rPr>
          <w:rFonts w:ascii="Times" w:hAnsi="Times" w:cs="Times"/>
        </w:rPr>
        <w:t xml:space="preserve">planning, teaching, and cluster </w:t>
      </w:r>
      <w:r w:rsidRPr="00F76AEB">
        <w:rPr>
          <w:rFonts w:ascii="Times" w:hAnsi="Times" w:cs="Times"/>
        </w:rPr>
        <w:t>classroom rotations.</w:t>
      </w:r>
    </w:p>
    <w:p w14:paraId="4BC5E6BA"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b/>
          <w:bCs/>
        </w:rPr>
        <w:t>Complete 10 non-consecutive days of lead planning and teaching before mid-term</w:t>
      </w:r>
      <w:r w:rsidRPr="00F76AEB">
        <w:rPr>
          <w:rFonts w:ascii="Times" w:hAnsi="Times" w:cs="Times"/>
        </w:rPr>
        <w:t>.</w:t>
      </w:r>
    </w:p>
    <w:p w14:paraId="02314637" w14:textId="5EC420D1"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Submit tentative but </w:t>
      </w:r>
      <w:r w:rsidRPr="00F76AEB">
        <w:rPr>
          <w:rFonts w:ascii="Times" w:hAnsi="Times" w:cs="Times"/>
          <w:u w:val="single"/>
        </w:rPr>
        <w:t>comprehensive week-long plans for the 10 consecutive days of teaching</w:t>
      </w:r>
      <w:r w:rsidRPr="00F76AEB">
        <w:rPr>
          <w:rFonts w:ascii="Times" w:hAnsi="Times" w:cs="Times"/>
        </w:rPr>
        <w:t xml:space="preserve"> in advance for </w:t>
      </w:r>
      <w:r w:rsidR="00FA3C0A" w:rsidRPr="00F76AEB">
        <w:rPr>
          <w:rFonts w:ascii="Times" w:hAnsi="Times" w:cs="Times"/>
        </w:rPr>
        <w:t>all teaching responsibilities three school days before you teach to the clinical educator</w:t>
      </w:r>
      <w:r w:rsidRPr="00F76AEB">
        <w:rPr>
          <w:rFonts w:ascii="Times" w:hAnsi="Times" w:cs="Times"/>
        </w:rPr>
        <w:t xml:space="preserve"> for approval. </w:t>
      </w:r>
      <w:r w:rsidR="00B24EB6" w:rsidRPr="00F76AEB">
        <w:rPr>
          <w:rFonts w:ascii="Times" w:hAnsi="Times" w:cs="Times"/>
        </w:rPr>
        <w:t xml:space="preserve">You may use your </w:t>
      </w:r>
      <w:r w:rsidR="00C10F0B" w:rsidRPr="00F76AEB">
        <w:rPr>
          <w:rFonts w:ascii="Times" w:hAnsi="Times" w:cs="Times"/>
        </w:rPr>
        <w:t>teacher’s</w:t>
      </w:r>
      <w:r w:rsidR="00B24EB6" w:rsidRPr="00F76AEB">
        <w:rPr>
          <w:rFonts w:ascii="Times" w:hAnsi="Times" w:cs="Times"/>
        </w:rPr>
        <w:t xml:space="preserve"> lesson plan template. </w:t>
      </w:r>
      <w:r w:rsidRPr="00F76AEB">
        <w:rPr>
          <w:rFonts w:ascii="Times" w:hAnsi="Times" w:cs="Times"/>
          <w:b/>
          <w:bCs/>
        </w:rPr>
        <w:t>Submit copies to university supervisor for each of the 10 days of teaching (digitally via Canvas).</w:t>
      </w:r>
      <w:r w:rsidRPr="00F76AEB">
        <w:rPr>
          <w:rFonts w:ascii="Times" w:hAnsi="Times" w:cs="Times"/>
        </w:rPr>
        <w:t xml:space="preserve"> </w:t>
      </w:r>
    </w:p>
    <w:p w14:paraId="375F5AE3"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Review all plans </w:t>
      </w:r>
      <w:r w:rsidR="00FA3C0A" w:rsidRPr="00F76AEB">
        <w:rPr>
          <w:rFonts w:ascii="Times" w:hAnsi="Times" w:cs="Times"/>
        </w:rPr>
        <w:t>with clinical educator</w:t>
      </w:r>
      <w:r w:rsidRPr="00F76AEB">
        <w:rPr>
          <w:rFonts w:ascii="Times" w:hAnsi="Times" w:cs="Times"/>
        </w:rPr>
        <w:t xml:space="preserve"> before implementing them; discuss teaching </w:t>
      </w:r>
      <w:r w:rsidR="00FA3C0A" w:rsidRPr="00F76AEB">
        <w:rPr>
          <w:rFonts w:ascii="Times" w:hAnsi="Times" w:cs="Times"/>
        </w:rPr>
        <w:t>performance with clinical educator</w:t>
      </w:r>
      <w:r w:rsidRPr="00F76AEB">
        <w:rPr>
          <w:rFonts w:ascii="Times" w:hAnsi="Times" w:cs="Times"/>
        </w:rPr>
        <w:t xml:space="preserve"> after implementing them.</w:t>
      </w:r>
    </w:p>
    <w:p w14:paraId="602E8511"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Reflect on and self-evaluate lessons after teaching them.</w:t>
      </w:r>
    </w:p>
    <w:p w14:paraId="73B3BC68"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Schedule a minimum of </w:t>
      </w:r>
      <w:r w:rsidRPr="00F76AEB">
        <w:rPr>
          <w:rFonts w:ascii="Times" w:hAnsi="Times" w:cs="Times"/>
          <w:b/>
          <w:bCs/>
        </w:rPr>
        <w:t>four</w:t>
      </w:r>
      <w:r w:rsidRPr="00F76AEB">
        <w:rPr>
          <w:rFonts w:ascii="Times" w:hAnsi="Times" w:cs="Times"/>
        </w:rPr>
        <w:t xml:space="preserve"> formal observations of lead teaching with the cluster teacher group (not just the assigned supervising cluster teacher) with </w:t>
      </w:r>
      <w:r w:rsidRPr="00F76AEB">
        <w:rPr>
          <w:rFonts w:ascii="Times" w:hAnsi="Times" w:cs="Times"/>
          <w:b/>
          <w:bCs/>
          <w:u w:val="single"/>
        </w:rPr>
        <w:t>at least two formal observations before mid-term</w:t>
      </w:r>
      <w:r w:rsidRPr="00F76AEB">
        <w:rPr>
          <w:rFonts w:ascii="Times" w:hAnsi="Times" w:cs="Times"/>
        </w:rPr>
        <w:t>.</w:t>
      </w:r>
    </w:p>
    <w:p w14:paraId="514FDCD0" w14:textId="77777777" w:rsidR="00B5413D" w:rsidRPr="00F76AEB" w:rsidRDefault="00035719">
      <w:pPr>
        <w:widowControl w:val="0"/>
        <w:numPr>
          <w:ilvl w:val="0"/>
          <w:numId w:val="4"/>
        </w:numPr>
        <w:rPr>
          <w:rFonts w:ascii="Times" w:eastAsia="Trebuchet MS" w:hAnsi="Times" w:cs="Times"/>
        </w:rPr>
      </w:pPr>
      <w:r w:rsidRPr="00F76AEB">
        <w:rPr>
          <w:rFonts w:ascii="Times" w:hAnsi="Times" w:cs="Times"/>
        </w:rPr>
        <w:t>Following the cluster teachers</w:t>
      </w:r>
      <w:r w:rsidR="00FA3C0A" w:rsidRPr="00F76AEB">
        <w:rPr>
          <w:rFonts w:ascii="Times" w:hAnsi="Times" w:cs="Times"/>
        </w:rPr>
        <w:t xml:space="preserve">’ </w:t>
      </w:r>
      <w:r w:rsidR="00AB1AA5" w:rsidRPr="00F76AEB">
        <w:rPr>
          <w:rFonts w:ascii="Times" w:hAnsi="Times" w:cs="Times"/>
        </w:rPr>
        <w:t>observations, discuss candidates</w:t>
      </w:r>
      <w:r w:rsidRPr="00F76AEB">
        <w:rPr>
          <w:rFonts w:ascii="Times" w:hAnsi="Times" w:cs="Times"/>
        </w:rPr>
        <w:t xml:space="preserve"> teaching performance and implications for future planning.</w:t>
      </w:r>
    </w:p>
    <w:p w14:paraId="7FD6FB4A" w14:textId="311475A4" w:rsidR="00B5413D" w:rsidRPr="00F76AEB" w:rsidRDefault="00035719">
      <w:pPr>
        <w:widowControl w:val="0"/>
        <w:numPr>
          <w:ilvl w:val="0"/>
          <w:numId w:val="4"/>
        </w:numPr>
        <w:rPr>
          <w:rFonts w:ascii="Times" w:eastAsia="Trebuchet MS" w:hAnsi="Times" w:cs="Times"/>
        </w:rPr>
      </w:pPr>
      <w:r w:rsidRPr="00F76AEB">
        <w:rPr>
          <w:rFonts w:ascii="Times" w:hAnsi="Times" w:cs="Times"/>
        </w:rPr>
        <w:t xml:space="preserve">Participate fully in </w:t>
      </w:r>
      <w:r w:rsidR="00AB1AA5" w:rsidRPr="00F76AEB">
        <w:rPr>
          <w:rFonts w:ascii="Times" w:hAnsi="Times" w:cs="Times"/>
        </w:rPr>
        <w:t>clinical residency</w:t>
      </w:r>
      <w:r w:rsidRPr="00F76AEB">
        <w:rPr>
          <w:rFonts w:ascii="Times" w:hAnsi="Times" w:cs="Times"/>
        </w:rPr>
        <w:t xml:space="preserve"> meetings: Orientation session(s), COE Interview</w:t>
      </w:r>
      <w:r w:rsidR="005958A6">
        <w:rPr>
          <w:rFonts w:ascii="Times" w:hAnsi="Times" w:cs="Times"/>
        </w:rPr>
        <w:t xml:space="preserve"> Day, and</w:t>
      </w:r>
      <w:r w:rsidR="00487E39">
        <w:rPr>
          <w:rFonts w:ascii="Times" w:hAnsi="Times" w:cs="Times"/>
        </w:rPr>
        <w:t xml:space="preserve"> any other meetings </w:t>
      </w:r>
    </w:p>
    <w:p w14:paraId="75733D04" w14:textId="74C329EA" w:rsidR="00B5413D" w:rsidRPr="00F76AEB" w:rsidRDefault="00B76A58">
      <w:pPr>
        <w:widowControl w:val="0"/>
        <w:numPr>
          <w:ilvl w:val="0"/>
          <w:numId w:val="4"/>
        </w:numPr>
        <w:rPr>
          <w:rFonts w:ascii="Times" w:eastAsia="Trebuchet MS" w:hAnsi="Times" w:cs="Times"/>
          <w:b/>
          <w:bCs/>
        </w:rPr>
      </w:pPr>
      <w:r w:rsidRPr="00F76AEB">
        <w:rPr>
          <w:rFonts w:ascii="Times" w:hAnsi="Times" w:cs="Times"/>
          <w:b/>
          <w:bCs/>
        </w:rPr>
        <w:t xml:space="preserve"> </w:t>
      </w:r>
      <w:r w:rsidR="00035719" w:rsidRPr="00F76AEB">
        <w:rPr>
          <w:rFonts w:ascii="Times" w:hAnsi="Times" w:cs="Times"/>
          <w:b/>
          <w:bCs/>
        </w:rPr>
        <w:t>Attend and participate appropriately in faculty meetings, teacher-parent conferences, and all other school functions that school faculty are expected to attend.</w:t>
      </w:r>
    </w:p>
    <w:p w14:paraId="413C8532" w14:textId="5C0BEBD1" w:rsidR="00B5413D" w:rsidRPr="005958A6" w:rsidRDefault="00035719" w:rsidP="00ED77EA">
      <w:pPr>
        <w:widowControl w:val="0"/>
        <w:numPr>
          <w:ilvl w:val="0"/>
          <w:numId w:val="4"/>
        </w:numPr>
        <w:rPr>
          <w:rFonts w:ascii="Times" w:eastAsia="Trebuchet MS" w:hAnsi="Times" w:cs="Times"/>
        </w:rPr>
      </w:pPr>
      <w:r w:rsidRPr="00F76AEB">
        <w:rPr>
          <w:rFonts w:ascii="Times" w:hAnsi="Times" w:cs="Times"/>
        </w:rPr>
        <w:t>Support and work cooperatively with the school’s faculty, administrators, and support staff.</w:t>
      </w:r>
    </w:p>
    <w:p w14:paraId="5CF256FC" w14:textId="3E01A209" w:rsidR="0070024D" w:rsidRPr="00F76AEB" w:rsidRDefault="0070024D" w:rsidP="00444A01">
      <w:pPr>
        <w:widowControl w:val="0"/>
        <w:numPr>
          <w:ilvl w:val="0"/>
          <w:numId w:val="4"/>
        </w:numPr>
        <w:rPr>
          <w:rFonts w:ascii="Times" w:eastAsia="Trebuchet MS" w:hAnsi="Times" w:cs="Times"/>
        </w:rPr>
      </w:pPr>
      <w:r w:rsidRPr="00F76AEB">
        <w:rPr>
          <w:rFonts w:ascii="Times" w:hAnsi="Times" w:cs="Times"/>
        </w:rPr>
        <w:t xml:space="preserve">Submit </w:t>
      </w:r>
      <w:proofErr w:type="spellStart"/>
      <w:r w:rsidRPr="00F76AEB">
        <w:rPr>
          <w:rFonts w:ascii="Times" w:hAnsi="Times" w:cs="Times"/>
        </w:rPr>
        <w:t>edTPA</w:t>
      </w:r>
      <w:proofErr w:type="spellEnd"/>
      <w:r w:rsidRPr="00F76AEB">
        <w:rPr>
          <w:rFonts w:ascii="Times" w:hAnsi="Times" w:cs="Times"/>
        </w:rPr>
        <w:t xml:space="preserve"> before graduation and upload submission email on </w:t>
      </w:r>
      <w:r w:rsidR="00496D52" w:rsidRPr="00F76AEB">
        <w:rPr>
          <w:rFonts w:ascii="Times" w:hAnsi="Times" w:cs="Times"/>
        </w:rPr>
        <w:t>Watermark</w:t>
      </w:r>
      <w:r w:rsidRPr="00F76AEB">
        <w:rPr>
          <w:rFonts w:ascii="Times" w:hAnsi="Times" w:cs="Times"/>
        </w:rPr>
        <w:t xml:space="preserve">. (Clinical Residency Handbook for more information related to </w:t>
      </w:r>
      <w:proofErr w:type="spellStart"/>
      <w:r w:rsidRPr="00F76AEB">
        <w:rPr>
          <w:rFonts w:ascii="Times" w:hAnsi="Times" w:cs="Times"/>
        </w:rPr>
        <w:t>edTPA</w:t>
      </w:r>
      <w:proofErr w:type="spellEnd"/>
      <w:r w:rsidRPr="00F76AEB">
        <w:rPr>
          <w:rFonts w:ascii="Times" w:hAnsi="Times" w:cs="Times"/>
        </w:rPr>
        <w:t>.)</w:t>
      </w:r>
    </w:p>
    <w:p w14:paraId="49CE9526" w14:textId="41152E7C" w:rsidR="00B5413D" w:rsidRPr="00F76AEB" w:rsidRDefault="00B5413D" w:rsidP="0070024D">
      <w:pPr>
        <w:tabs>
          <w:tab w:val="left" w:pos="360"/>
          <w:tab w:val="left" w:pos="720"/>
          <w:tab w:val="left" w:pos="1080"/>
          <w:tab w:val="left" w:pos="1440"/>
          <w:tab w:val="left" w:pos="3060"/>
        </w:tabs>
        <w:jc w:val="both"/>
        <w:outlineLvl w:val="0"/>
        <w:rPr>
          <w:rFonts w:ascii="Times" w:eastAsia="Trebuchet MS" w:hAnsi="Times" w:cs="Times"/>
        </w:rPr>
      </w:pPr>
    </w:p>
    <w:p w14:paraId="153C9F4F" w14:textId="77777777" w:rsidR="00B5413D" w:rsidRPr="00F76AEB" w:rsidRDefault="00B5413D">
      <w:pPr>
        <w:tabs>
          <w:tab w:val="left" w:pos="360"/>
          <w:tab w:val="left" w:pos="720"/>
          <w:tab w:val="left" w:pos="1080"/>
          <w:tab w:val="left" w:pos="1440"/>
          <w:tab w:val="left" w:pos="3060"/>
        </w:tabs>
        <w:jc w:val="both"/>
        <w:rPr>
          <w:rFonts w:ascii="Times" w:eastAsia="Trebuchet MS" w:hAnsi="Times" w:cs="Time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rsidRPr="00F76AEB"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85EA2" w14:textId="77777777" w:rsidR="00B5413D" w:rsidRPr="00F76AEB" w:rsidRDefault="00B5413D">
            <w:pPr>
              <w:tabs>
                <w:tab w:val="left" w:pos="360"/>
                <w:tab w:val="left" w:pos="1080"/>
                <w:tab w:val="left" w:pos="1440"/>
                <w:tab w:val="left" w:pos="3060"/>
              </w:tabs>
              <w:jc w:val="both"/>
              <w:rPr>
                <w:rFonts w:ascii="Times" w:hAnsi="Times" w:cs="Times"/>
              </w:rPr>
            </w:pPr>
          </w:p>
          <w:p w14:paraId="29134AE3" w14:textId="77777777" w:rsidR="00B5413D" w:rsidRPr="00F76AEB" w:rsidRDefault="00035719" w:rsidP="00745333">
            <w:pPr>
              <w:widowControl w:val="0"/>
              <w:numPr>
                <w:ilvl w:val="0"/>
                <w:numId w:val="7"/>
              </w:numPr>
              <w:jc w:val="both"/>
              <w:rPr>
                <w:rFonts w:ascii="Times" w:hAnsi="Times" w:cs="Times"/>
              </w:rPr>
            </w:pPr>
            <w:r w:rsidRPr="00F76AEB">
              <w:rPr>
                <w:rStyle w:val="None"/>
                <w:rFonts w:ascii="Times" w:hAnsi="Times" w:cs="Times"/>
              </w:rPr>
              <w:t xml:space="preserve">School Based Experiences </w:t>
            </w:r>
          </w:p>
          <w:p w14:paraId="642CBEBA" w14:textId="77777777" w:rsidR="00B5413D" w:rsidRPr="00F76AEB" w:rsidRDefault="00AB1AA5" w:rsidP="00745333">
            <w:pPr>
              <w:widowControl w:val="0"/>
              <w:numPr>
                <w:ilvl w:val="0"/>
                <w:numId w:val="7"/>
              </w:numPr>
              <w:jc w:val="both"/>
              <w:rPr>
                <w:rFonts w:ascii="Times" w:hAnsi="Times" w:cs="Times"/>
              </w:rPr>
            </w:pPr>
            <w:r w:rsidRPr="00F76AEB">
              <w:rPr>
                <w:rStyle w:val="None"/>
                <w:rFonts w:ascii="Times" w:hAnsi="Times" w:cs="Times"/>
              </w:rPr>
              <w:t>Clinical Residency</w:t>
            </w:r>
            <w:r w:rsidR="00035719" w:rsidRPr="00F76AEB">
              <w:rPr>
                <w:rStyle w:val="None"/>
                <w:rFonts w:ascii="Times" w:hAnsi="Times" w:cs="Times"/>
              </w:rPr>
              <w:t xml:space="preserve"> Notebook </w:t>
            </w:r>
          </w:p>
        </w:tc>
        <w:tc>
          <w:tcPr>
            <w:tcW w:w="4878"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39DE4BA" w14:textId="77777777" w:rsidR="00B5413D" w:rsidRPr="00F76AEB" w:rsidRDefault="00B5413D">
            <w:pPr>
              <w:tabs>
                <w:tab w:val="left" w:pos="360"/>
                <w:tab w:val="left" w:pos="720"/>
                <w:tab w:val="left" w:pos="1080"/>
                <w:tab w:val="left" w:pos="1440"/>
                <w:tab w:val="left" w:pos="3060"/>
              </w:tabs>
              <w:ind w:left="360"/>
              <w:jc w:val="both"/>
              <w:outlineLvl w:val="0"/>
              <w:rPr>
                <w:rStyle w:val="None"/>
                <w:rFonts w:ascii="Times" w:eastAsia="Palatino" w:hAnsi="Times" w:cs="Times"/>
                <w:u w:val="single"/>
              </w:rPr>
            </w:pPr>
          </w:p>
          <w:p w14:paraId="7B5C7069" w14:textId="77777777" w:rsidR="00B5413D" w:rsidRPr="00F76AEB" w:rsidRDefault="00035719">
            <w:pPr>
              <w:tabs>
                <w:tab w:val="left" w:pos="360"/>
                <w:tab w:val="left" w:pos="720"/>
                <w:tab w:val="left" w:pos="1080"/>
                <w:tab w:val="left" w:pos="1440"/>
                <w:tab w:val="left" w:pos="3060"/>
              </w:tabs>
              <w:ind w:left="360"/>
              <w:outlineLvl w:val="0"/>
              <w:rPr>
                <w:rFonts w:ascii="Times" w:eastAsia="Palatino" w:hAnsi="Times" w:cs="Times"/>
                <w:u w:val="single"/>
              </w:rPr>
            </w:pPr>
            <w:r w:rsidRPr="00F76AEB">
              <w:rPr>
                <w:rStyle w:val="None"/>
                <w:rFonts w:ascii="Times" w:hAnsi="Times" w:cs="Times"/>
                <w:u w:val="single"/>
              </w:rPr>
              <w:t>Pass-Fail Grading Per Assignment:</w:t>
            </w:r>
          </w:p>
          <w:p w14:paraId="245158DE"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Exemplary (E) (Pass)</w:t>
            </w:r>
          </w:p>
          <w:p w14:paraId="5FCB05B4"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Competent (C) (Pass)</w:t>
            </w:r>
          </w:p>
          <w:p w14:paraId="0AA6A80E" w14:textId="77777777" w:rsidR="00B5413D" w:rsidRPr="00F76AEB" w:rsidRDefault="00035719">
            <w:pPr>
              <w:tabs>
                <w:tab w:val="left" w:pos="360"/>
                <w:tab w:val="left" w:pos="720"/>
                <w:tab w:val="left" w:pos="1080"/>
                <w:tab w:val="left" w:pos="1440"/>
                <w:tab w:val="left" w:pos="3060"/>
              </w:tabs>
              <w:ind w:firstLine="360"/>
              <w:jc w:val="both"/>
              <w:rPr>
                <w:rFonts w:ascii="Times" w:eastAsia="Palatino" w:hAnsi="Times" w:cs="Times"/>
              </w:rPr>
            </w:pPr>
            <w:r w:rsidRPr="00F76AEB">
              <w:rPr>
                <w:rStyle w:val="None"/>
                <w:rFonts w:ascii="Times" w:hAnsi="Times" w:cs="Times"/>
              </w:rPr>
              <w:t>Approaching Competence (AC) (Fail)</w:t>
            </w:r>
          </w:p>
          <w:p w14:paraId="3689D683" w14:textId="77777777" w:rsidR="00B5413D" w:rsidRPr="00F76AEB" w:rsidRDefault="00035719">
            <w:pPr>
              <w:tabs>
                <w:tab w:val="left" w:pos="360"/>
                <w:tab w:val="left" w:pos="720"/>
                <w:tab w:val="left" w:pos="1080"/>
                <w:tab w:val="left" w:pos="1440"/>
                <w:tab w:val="left" w:pos="3060"/>
              </w:tabs>
              <w:ind w:firstLine="360"/>
              <w:jc w:val="both"/>
              <w:rPr>
                <w:rFonts w:ascii="Times" w:hAnsi="Times" w:cs="Times"/>
              </w:rPr>
            </w:pPr>
            <w:r w:rsidRPr="00F76AEB">
              <w:rPr>
                <w:rStyle w:val="None"/>
                <w:rFonts w:ascii="Times" w:hAnsi="Times" w:cs="Times"/>
              </w:rPr>
              <w:t>Poor (P) (Fail)</w:t>
            </w:r>
          </w:p>
        </w:tc>
      </w:tr>
    </w:tbl>
    <w:p w14:paraId="04918319" w14:textId="77777777" w:rsidR="00B5413D" w:rsidRPr="00F76AEB" w:rsidRDefault="00B5413D">
      <w:pPr>
        <w:widowControl w:val="0"/>
        <w:tabs>
          <w:tab w:val="left" w:pos="360"/>
          <w:tab w:val="left" w:pos="720"/>
          <w:tab w:val="left" w:pos="1080"/>
          <w:tab w:val="left" w:pos="1440"/>
          <w:tab w:val="left" w:pos="3060"/>
        </w:tabs>
        <w:jc w:val="both"/>
        <w:rPr>
          <w:rFonts w:ascii="Times" w:eastAsia="Trebuchet MS" w:hAnsi="Times" w:cs="Times"/>
        </w:rPr>
      </w:pPr>
    </w:p>
    <w:p w14:paraId="5D5F07AF" w14:textId="77777777" w:rsidR="00B5413D" w:rsidRPr="00F76AEB" w:rsidRDefault="00B5413D">
      <w:pPr>
        <w:outlineLvl w:val="0"/>
        <w:rPr>
          <w:rFonts w:ascii="Times" w:eastAsia="Trebuchet MS" w:hAnsi="Times" w:cs="Times"/>
          <w:b/>
          <w:bCs/>
        </w:rPr>
      </w:pPr>
    </w:p>
    <w:p w14:paraId="0FB47C56" w14:textId="77777777" w:rsidR="00103547" w:rsidRDefault="00103547">
      <w:pPr>
        <w:outlineLvl w:val="0"/>
        <w:rPr>
          <w:rStyle w:val="None"/>
          <w:rFonts w:ascii="Times" w:hAnsi="Times" w:cs="Times"/>
          <w:b/>
          <w:bCs/>
        </w:rPr>
      </w:pPr>
    </w:p>
    <w:p w14:paraId="56780FD8" w14:textId="77777777" w:rsidR="00103547" w:rsidRDefault="00103547">
      <w:pPr>
        <w:outlineLvl w:val="0"/>
        <w:rPr>
          <w:rStyle w:val="None"/>
          <w:rFonts w:ascii="Times" w:hAnsi="Times" w:cs="Times"/>
          <w:b/>
          <w:bCs/>
        </w:rPr>
      </w:pPr>
    </w:p>
    <w:p w14:paraId="6B602E05" w14:textId="77777777" w:rsidR="00103547" w:rsidRDefault="00103547">
      <w:pPr>
        <w:outlineLvl w:val="0"/>
        <w:rPr>
          <w:rStyle w:val="None"/>
          <w:rFonts w:ascii="Times" w:hAnsi="Times" w:cs="Times"/>
          <w:b/>
          <w:bCs/>
        </w:rPr>
      </w:pPr>
    </w:p>
    <w:p w14:paraId="71AC01B1" w14:textId="77777777" w:rsidR="00010A5B" w:rsidRDefault="00010A5B">
      <w:pPr>
        <w:outlineLvl w:val="0"/>
        <w:rPr>
          <w:rStyle w:val="None"/>
          <w:rFonts w:ascii="Times" w:hAnsi="Times" w:cs="Times"/>
          <w:b/>
          <w:bCs/>
        </w:rPr>
      </w:pPr>
    </w:p>
    <w:p w14:paraId="21B6A7DB" w14:textId="637A9B7D" w:rsidR="00B5413D" w:rsidRPr="00F76AEB" w:rsidRDefault="00035719">
      <w:pPr>
        <w:outlineLvl w:val="0"/>
        <w:rPr>
          <w:rStyle w:val="None"/>
          <w:rFonts w:ascii="Times" w:hAnsi="Times" w:cs="Times"/>
        </w:rPr>
      </w:pPr>
      <w:r w:rsidRPr="00F76AEB">
        <w:rPr>
          <w:rStyle w:val="None"/>
          <w:rFonts w:ascii="Times" w:hAnsi="Times" w:cs="Times"/>
          <w:b/>
          <w:bCs/>
        </w:rPr>
        <w:lastRenderedPageBreak/>
        <w:t>Assignments:</w:t>
      </w:r>
      <w:r w:rsidRPr="00F76AEB">
        <w:rPr>
          <w:rStyle w:val="None"/>
          <w:rFonts w:ascii="Times" w:hAnsi="Times" w:cs="Times"/>
        </w:rPr>
        <w:t xml:space="preserve">  </w:t>
      </w:r>
    </w:p>
    <w:p w14:paraId="775249E2" w14:textId="1CD7E591" w:rsidR="00B5413D" w:rsidRPr="00F76AEB" w:rsidRDefault="00035719">
      <w:pPr>
        <w:rPr>
          <w:rStyle w:val="None"/>
          <w:rFonts w:ascii="Times" w:hAnsi="Times" w:cs="Times"/>
        </w:rPr>
      </w:pPr>
      <w:r w:rsidRPr="00F76AEB">
        <w:rPr>
          <w:rStyle w:val="None"/>
          <w:rFonts w:ascii="Times" w:hAnsi="Times" w:cs="Times"/>
        </w:rPr>
        <w:t>All written assignments must be typed and should adhere to Standard English usage and conventions</w:t>
      </w:r>
      <w:r w:rsidR="0044642F">
        <w:rPr>
          <w:rStyle w:val="None"/>
          <w:rFonts w:ascii="Times" w:hAnsi="Times" w:cs="Times"/>
        </w:rPr>
        <w:t xml:space="preserve">.  Assignments </w:t>
      </w:r>
      <w:r w:rsidR="00EA4CA2">
        <w:rPr>
          <w:rStyle w:val="None"/>
          <w:rFonts w:ascii="Times" w:hAnsi="Times" w:cs="Times"/>
        </w:rPr>
        <w:t xml:space="preserve">must be posted to canvas </w:t>
      </w:r>
      <w:r w:rsidRPr="00F76AEB">
        <w:rPr>
          <w:rStyle w:val="None"/>
          <w:rFonts w:ascii="Times" w:hAnsi="Times" w:cs="Times"/>
          <w:u w:val="single"/>
        </w:rPr>
        <w:t>on tim</w:t>
      </w:r>
      <w:r w:rsidR="00B02E92" w:rsidRPr="00F76AEB">
        <w:rPr>
          <w:rStyle w:val="None"/>
          <w:rFonts w:ascii="Times" w:hAnsi="Times" w:cs="Times"/>
          <w:u w:val="single"/>
        </w:rPr>
        <w:t xml:space="preserve">e </w:t>
      </w:r>
      <w:r w:rsidRPr="00F76AEB">
        <w:rPr>
          <w:rStyle w:val="None"/>
          <w:rFonts w:ascii="Times" w:hAnsi="Times" w:cs="Times"/>
          <w:u w:val="single"/>
        </w:rPr>
        <w:t>and with competent quality</w:t>
      </w:r>
      <w:r w:rsidRPr="00F76AEB">
        <w:rPr>
          <w:rStyle w:val="None"/>
          <w:rFonts w:ascii="Times" w:hAnsi="Times" w:cs="Times"/>
        </w:rPr>
        <w:t xml:space="preserve"> </w:t>
      </w:r>
      <w:proofErr w:type="gramStart"/>
      <w:r w:rsidRPr="00F76AEB">
        <w:rPr>
          <w:rStyle w:val="None"/>
          <w:rFonts w:ascii="Times" w:hAnsi="Times" w:cs="Times"/>
        </w:rPr>
        <w:t>in order to</w:t>
      </w:r>
      <w:proofErr w:type="gramEnd"/>
      <w:r w:rsidRPr="00F76AEB">
        <w:rPr>
          <w:rStyle w:val="None"/>
          <w:rFonts w:ascii="Times" w:hAnsi="Times" w:cs="Times"/>
        </w:rPr>
        <w:t xml:space="preserve"> receive credit for them – i.e., to be marked as passing.  </w:t>
      </w:r>
    </w:p>
    <w:p w14:paraId="2AE94E53" w14:textId="77777777" w:rsidR="00B5413D" w:rsidRPr="00F76AEB" w:rsidRDefault="00B5413D">
      <w:pPr>
        <w:rPr>
          <w:rFonts w:ascii="Times" w:eastAsia="Trebuchet MS" w:hAnsi="Times" w:cs="Times"/>
        </w:rPr>
      </w:pPr>
    </w:p>
    <w:p w14:paraId="536E9D4B" w14:textId="3FE9A201" w:rsidR="00B5413D" w:rsidRPr="00F76AEB" w:rsidRDefault="00035719">
      <w:pPr>
        <w:rPr>
          <w:rStyle w:val="None"/>
          <w:rFonts w:ascii="Times" w:hAnsi="Times" w:cs="Times"/>
        </w:rPr>
      </w:pPr>
      <w:r w:rsidRPr="00F76AEB">
        <w:rPr>
          <w:rStyle w:val="None"/>
          <w:rFonts w:ascii="Times" w:hAnsi="Times" w:cs="Times"/>
          <w:b/>
          <w:bCs/>
        </w:rPr>
        <w:t>Outside the Classroom Experiences</w:t>
      </w:r>
      <w:r w:rsidR="00AB1AA5" w:rsidRPr="00F76AEB">
        <w:rPr>
          <w:rStyle w:val="None"/>
          <w:rFonts w:ascii="Times" w:hAnsi="Times" w:cs="Times"/>
        </w:rPr>
        <w:t xml:space="preserve"> – During your clinical residency</w:t>
      </w:r>
      <w:r w:rsidRPr="00F76AEB">
        <w:rPr>
          <w:rStyle w:val="None"/>
          <w:rFonts w:ascii="Times" w:hAnsi="Times" w:cs="Times"/>
        </w:rPr>
        <w:t xml:space="preserve"> you are encouraged to pl</w:t>
      </w:r>
      <w:r w:rsidR="00B02E92" w:rsidRPr="00F76AEB">
        <w:rPr>
          <w:rStyle w:val="None"/>
          <w:rFonts w:ascii="Times" w:hAnsi="Times" w:cs="Times"/>
        </w:rPr>
        <w:t>an with your clinical educator</w:t>
      </w:r>
      <w:r w:rsidRPr="00F76AEB">
        <w:rPr>
          <w:rStyle w:val="None"/>
          <w:rFonts w:ascii="Times" w:hAnsi="Times" w:cs="Times"/>
        </w:rPr>
        <w:t xml:space="preserve"> other experiences that will help develop a knowledge and appreciation of the “other” facets of teaching. You have been </w:t>
      </w:r>
      <w:r w:rsidR="001675F0" w:rsidRPr="00F76AEB">
        <w:rPr>
          <w:rStyle w:val="None"/>
          <w:rFonts w:ascii="Times" w:hAnsi="Times" w:cs="Times"/>
        </w:rPr>
        <w:t>provided with</w:t>
      </w:r>
      <w:r w:rsidRPr="00F76AEB">
        <w:rPr>
          <w:rStyle w:val="None"/>
          <w:rFonts w:ascii="Times" w:hAnsi="Times" w:cs="Times"/>
        </w:rPr>
        <w:t xml:space="preserve"> a list below of options you can choose to</w:t>
      </w:r>
      <w:r w:rsidR="00AB1AA5" w:rsidRPr="00F76AEB">
        <w:rPr>
          <w:rStyle w:val="None"/>
          <w:rFonts w:ascii="Times" w:hAnsi="Times" w:cs="Times"/>
        </w:rPr>
        <w:t xml:space="preserve"> complete during your clinical residency</w:t>
      </w:r>
      <w:r w:rsidRPr="00F76AEB">
        <w:rPr>
          <w:rStyle w:val="None"/>
          <w:rFonts w:ascii="Times" w:hAnsi="Times" w:cs="Times"/>
        </w:rPr>
        <w:t xml:space="preserve">. You will complete a form after each experience. </w:t>
      </w:r>
    </w:p>
    <w:p w14:paraId="5595299A" w14:textId="77777777" w:rsidR="00B5413D" w:rsidRPr="00F76AEB" w:rsidRDefault="00B5413D">
      <w:pPr>
        <w:rPr>
          <w:rFonts w:ascii="Times" w:eastAsia="Trebuchet MS" w:hAnsi="Times" w:cs="Times"/>
          <w:b/>
          <w:bCs/>
        </w:rPr>
      </w:pPr>
    </w:p>
    <w:p w14:paraId="5669CD3D" w14:textId="77777777" w:rsidR="00B5413D" w:rsidRPr="00F76AEB" w:rsidRDefault="00035719">
      <w:pPr>
        <w:rPr>
          <w:rStyle w:val="None"/>
          <w:rFonts w:ascii="Times" w:hAnsi="Times" w:cs="Times"/>
        </w:rPr>
      </w:pPr>
      <w:r w:rsidRPr="00F76AEB">
        <w:rPr>
          <w:rStyle w:val="None"/>
          <w:rFonts w:ascii="Times" w:hAnsi="Times" w:cs="Times"/>
          <w:b/>
          <w:bCs/>
        </w:rPr>
        <w:t>CTEC 4210/3 Seminar Notebook</w:t>
      </w:r>
      <w:r w:rsidRPr="00F76AEB">
        <w:rPr>
          <w:rStyle w:val="None"/>
          <w:rFonts w:ascii="Times" w:hAnsi="Times" w:cs="Times"/>
        </w:rPr>
        <w:t xml:space="preserve"> – </w:t>
      </w:r>
    </w:p>
    <w:p w14:paraId="2025D5C9" w14:textId="5992EAE4" w:rsidR="00B5413D" w:rsidRPr="00996BC3" w:rsidRDefault="00035719">
      <w:pPr>
        <w:rPr>
          <w:rFonts w:ascii="Times" w:hAnsi="Times" w:cs="Times"/>
        </w:rPr>
      </w:pPr>
      <w:r w:rsidRPr="00F76AEB">
        <w:rPr>
          <w:rStyle w:val="None"/>
          <w:rFonts w:ascii="Times" w:hAnsi="Times" w:cs="Times"/>
        </w:rPr>
        <w:t xml:space="preserve">You will be required to keep an organized notebook with the divider tabs labeled as the following: </w:t>
      </w:r>
    </w:p>
    <w:p w14:paraId="66873285"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Resume - Using the Career Development Services Handbook create or update your résumé to be used for the College of Education Interview Day</w:t>
      </w:r>
    </w:p>
    <w:p w14:paraId="6BAA027D"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CTEC 4920/3 syllabus</w:t>
      </w:r>
    </w:p>
    <w:p w14:paraId="742E5E0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CTEC 4210/3 syllabus</w:t>
      </w:r>
    </w:p>
    <w:p w14:paraId="31D96272" w14:textId="77777777" w:rsidR="00B5413D" w:rsidRPr="00F76AEB" w:rsidRDefault="00AB1AA5" w:rsidP="00745333">
      <w:pPr>
        <w:widowControl w:val="0"/>
        <w:numPr>
          <w:ilvl w:val="0"/>
          <w:numId w:val="9"/>
        </w:numPr>
        <w:rPr>
          <w:rFonts w:ascii="Times" w:eastAsia="Trebuchet MS" w:hAnsi="Times" w:cs="Times"/>
        </w:rPr>
      </w:pPr>
      <w:r w:rsidRPr="00F76AEB">
        <w:rPr>
          <w:rFonts w:ascii="Times" w:hAnsi="Times" w:cs="Times"/>
        </w:rPr>
        <w:t xml:space="preserve">College of Education Clinical Residency Handbook </w:t>
      </w:r>
    </w:p>
    <w:p w14:paraId="7BA282A8" w14:textId="77777777" w:rsidR="00B5413D" w:rsidRPr="00F76AEB" w:rsidRDefault="002E36EB" w:rsidP="00745333">
      <w:pPr>
        <w:widowControl w:val="0"/>
        <w:numPr>
          <w:ilvl w:val="0"/>
          <w:numId w:val="9"/>
        </w:numPr>
        <w:rPr>
          <w:rFonts w:ascii="Times" w:eastAsia="Trebuchet MS" w:hAnsi="Times" w:cs="Times"/>
        </w:rPr>
      </w:pPr>
      <w:r w:rsidRPr="00F76AEB">
        <w:rPr>
          <w:rFonts w:ascii="Times" w:hAnsi="Times" w:cs="Times"/>
        </w:rPr>
        <w:t>Clinical Residency</w:t>
      </w:r>
      <w:r w:rsidR="00035719" w:rsidRPr="00F76AEB">
        <w:rPr>
          <w:rFonts w:ascii="Times" w:hAnsi="Times" w:cs="Times"/>
        </w:rPr>
        <w:t xml:space="preserve"> Calendar</w:t>
      </w:r>
    </w:p>
    <w:p w14:paraId="247B5FAB"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Observations Forms (be sure to keep a copy of all formal observation forms</w:t>
      </w:r>
    </w:p>
    <w:p w14:paraId="2C11E7AF"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Assessments (be sure to keep a copy of all assessments your cluster teacher/university supervisor complete throughout the semester)</w:t>
      </w:r>
    </w:p>
    <w:p w14:paraId="45F1DFC4"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Lesson Plans (copies of your 10 days of consecutive teaching lesson plans)</w:t>
      </w:r>
    </w:p>
    <w:p w14:paraId="6B224F1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Integrated Unit (including all teaching resources such as, student handouts, rubrics, etc.</w:t>
      </w:r>
    </w:p>
    <w:p w14:paraId="1E4062D2" w14:textId="77777777" w:rsidR="00B5413D" w:rsidRPr="00F76AEB" w:rsidRDefault="00035719" w:rsidP="00745333">
      <w:pPr>
        <w:widowControl w:val="0"/>
        <w:numPr>
          <w:ilvl w:val="0"/>
          <w:numId w:val="9"/>
        </w:numPr>
        <w:rPr>
          <w:rFonts w:ascii="Times" w:eastAsia="Trebuchet MS" w:hAnsi="Times" w:cs="Times"/>
        </w:rPr>
      </w:pPr>
      <w:r w:rsidRPr="00F76AEB">
        <w:rPr>
          <w:rFonts w:ascii="Times" w:hAnsi="Times" w:cs="Times"/>
        </w:rPr>
        <w:t>School Based Experiences Checklist</w:t>
      </w:r>
    </w:p>
    <w:p w14:paraId="271BE0BE" w14:textId="31893DD2" w:rsidR="00B5413D" w:rsidRPr="00C040C3" w:rsidRDefault="00035719" w:rsidP="00745333">
      <w:pPr>
        <w:widowControl w:val="0"/>
        <w:numPr>
          <w:ilvl w:val="0"/>
          <w:numId w:val="9"/>
        </w:numPr>
        <w:rPr>
          <w:rFonts w:ascii="Times" w:eastAsia="Trebuchet MS" w:hAnsi="Times" w:cs="Times"/>
        </w:rPr>
      </w:pPr>
      <w:r w:rsidRPr="00F76AEB">
        <w:rPr>
          <w:rFonts w:ascii="Times" w:hAnsi="Times" w:cs="Times"/>
        </w:rPr>
        <w:t xml:space="preserve">School Based Experiences Documentation Form (one for each of the selected experiences) *Note: All School Based Experiences must be completed by the end of the semester and will be turned </w:t>
      </w:r>
      <w:proofErr w:type="gramStart"/>
      <w:r w:rsidRPr="00F76AEB">
        <w:rPr>
          <w:rFonts w:ascii="Times" w:hAnsi="Times" w:cs="Times"/>
        </w:rPr>
        <w:t>in to</w:t>
      </w:r>
      <w:proofErr w:type="gramEnd"/>
      <w:r w:rsidRPr="00F76AEB">
        <w:rPr>
          <w:rFonts w:ascii="Times" w:hAnsi="Times" w:cs="Times"/>
        </w:rPr>
        <w:t xml:space="preserve"> your university supervisor.</w:t>
      </w:r>
    </w:p>
    <w:p w14:paraId="137BD986" w14:textId="77777777" w:rsidR="00C040C3" w:rsidRPr="00F76AEB" w:rsidRDefault="00C040C3" w:rsidP="00745333">
      <w:pPr>
        <w:widowControl w:val="0"/>
        <w:numPr>
          <w:ilvl w:val="0"/>
          <w:numId w:val="9"/>
        </w:numPr>
        <w:rPr>
          <w:rFonts w:ascii="Times" w:eastAsia="Trebuchet MS" w:hAnsi="Times" w:cs="Times"/>
        </w:rPr>
      </w:pPr>
    </w:p>
    <w:p w14:paraId="73899351" w14:textId="77777777" w:rsidR="00B5413D" w:rsidRPr="00F379B5" w:rsidRDefault="00035719" w:rsidP="00745333">
      <w:pPr>
        <w:widowControl w:val="0"/>
        <w:numPr>
          <w:ilvl w:val="0"/>
          <w:numId w:val="9"/>
        </w:numPr>
        <w:rPr>
          <w:rFonts w:ascii="Times" w:eastAsia="Trebuchet MS" w:hAnsi="Times" w:cs="Times"/>
          <w:b/>
          <w:bCs/>
        </w:rPr>
      </w:pPr>
      <w:r w:rsidRPr="00F379B5">
        <w:rPr>
          <w:rFonts w:ascii="Times" w:hAnsi="Times" w:cs="Times"/>
          <w:b/>
          <w:bCs/>
        </w:rPr>
        <w:t>Reflections on the following questions:</w:t>
      </w:r>
    </w:p>
    <w:p w14:paraId="7FE57066"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 xml:space="preserve">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w:t>
      </w:r>
      <w:proofErr w:type="gramStart"/>
      <w:r w:rsidRPr="00F76AEB">
        <w:rPr>
          <w:rFonts w:ascii="Times" w:hAnsi="Times" w:cs="Times"/>
        </w:rPr>
        <w:t>necessary</w:t>
      </w:r>
      <w:proofErr w:type="gramEnd"/>
      <w:r w:rsidRPr="00F76AEB">
        <w:rPr>
          <w:rFonts w:ascii="Times" w:hAnsi="Times" w:cs="Times"/>
        </w:rPr>
        <w:t xml:space="preserve">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Pr="00F76AEB" w:rsidRDefault="00035719" w:rsidP="00745333">
      <w:pPr>
        <w:widowControl w:val="0"/>
        <w:numPr>
          <w:ilvl w:val="1"/>
          <w:numId w:val="9"/>
        </w:numPr>
        <w:rPr>
          <w:rFonts w:ascii="Times" w:eastAsia="Trebuchet MS" w:hAnsi="Times" w:cs="Times"/>
        </w:rPr>
      </w:pPr>
      <w:r w:rsidRPr="00F76AEB">
        <w:rPr>
          <w:rFonts w:ascii="Times" w:hAnsi="Times" w:cs="Times"/>
        </w:rPr>
        <w:t>How do I manage guidance and discipline in a vibrant learning community, so that children have ownership of the classroom rules, their problems that arise, and can devise strategies for solving those problems?</w:t>
      </w:r>
    </w:p>
    <w:p w14:paraId="03CD8A17" w14:textId="08A1256F" w:rsidR="00B5413D" w:rsidRPr="00C040C3" w:rsidRDefault="00035719" w:rsidP="00C040C3">
      <w:pPr>
        <w:widowControl w:val="0"/>
        <w:numPr>
          <w:ilvl w:val="1"/>
          <w:numId w:val="9"/>
        </w:numPr>
        <w:rPr>
          <w:rFonts w:ascii="Times" w:eastAsia="Trebuchet MS" w:hAnsi="Times" w:cs="Times"/>
        </w:rPr>
      </w:pPr>
      <w:r w:rsidRPr="00F76AEB">
        <w:rPr>
          <w:rFonts w:ascii="Times" w:hAnsi="Times" w:cs="Times"/>
        </w:rPr>
        <w:lastRenderedPageBreak/>
        <w:t>How do I adapt instruction to meet the needs of the children, parents, and community and still meet the state and local school curriculum standards? How do I evaluate my ability to consider all perspectives as I work with the children?</w:t>
      </w:r>
    </w:p>
    <w:p w14:paraId="7216B863" w14:textId="77777777" w:rsidR="00ED2184" w:rsidRPr="00F76AEB" w:rsidRDefault="00ED2184">
      <w:pPr>
        <w:jc w:val="center"/>
        <w:rPr>
          <w:rStyle w:val="None"/>
          <w:rFonts w:ascii="Times" w:hAnsi="Times" w:cs="Times"/>
          <w:b/>
          <w:bCs/>
        </w:rPr>
      </w:pPr>
    </w:p>
    <w:p w14:paraId="7F37365F" w14:textId="727E4B2B" w:rsidR="00B5413D" w:rsidRPr="00F76AEB" w:rsidRDefault="00035719">
      <w:pPr>
        <w:jc w:val="center"/>
        <w:rPr>
          <w:rStyle w:val="None"/>
          <w:rFonts w:ascii="Times" w:hAnsi="Times" w:cs="Times"/>
          <w:b/>
          <w:bCs/>
        </w:rPr>
      </w:pPr>
      <w:r w:rsidRPr="00F76AEB">
        <w:rPr>
          <w:rStyle w:val="None"/>
          <w:rFonts w:ascii="Times" w:hAnsi="Times" w:cs="Times"/>
          <w:b/>
          <w:bCs/>
        </w:rPr>
        <w:t>School Based Experiences Checklist</w:t>
      </w:r>
    </w:p>
    <w:p w14:paraId="042DC630" w14:textId="77777777" w:rsidR="00B5413D" w:rsidRPr="00F76AEB" w:rsidRDefault="00035719">
      <w:pPr>
        <w:rPr>
          <w:rStyle w:val="None"/>
          <w:rFonts w:ascii="Times" w:hAnsi="Times" w:cs="Times"/>
        </w:rPr>
      </w:pPr>
      <w:r w:rsidRPr="00F76AEB">
        <w:rPr>
          <w:rStyle w:val="None"/>
          <w:rFonts w:ascii="Times" w:hAnsi="Times" w:cs="Times"/>
        </w:rPr>
        <w:t xml:space="preserve">Directions: Choose at least </w:t>
      </w:r>
      <w:r w:rsidRPr="00F76AEB">
        <w:rPr>
          <w:rStyle w:val="None"/>
          <w:rFonts w:ascii="Times" w:hAnsi="Times" w:cs="Times"/>
          <w:b/>
          <w:bCs/>
        </w:rPr>
        <w:t>10</w:t>
      </w:r>
      <w:r w:rsidRPr="00F76AEB">
        <w:rPr>
          <w:rStyle w:val="None"/>
          <w:rFonts w:ascii="Times" w:hAnsi="Times" w:cs="Times"/>
        </w:rPr>
        <w:t xml:space="preserve"> options below. You can only do each option once </w:t>
      </w:r>
      <w:proofErr w:type="gramStart"/>
      <w:r w:rsidRPr="00F76AEB">
        <w:rPr>
          <w:rStyle w:val="None"/>
          <w:rFonts w:ascii="Times" w:hAnsi="Times" w:cs="Times"/>
        </w:rPr>
        <w:t>in order to</w:t>
      </w:r>
      <w:proofErr w:type="gramEnd"/>
      <w:r w:rsidRPr="00F76AEB">
        <w:rPr>
          <w:rStyle w:val="None"/>
          <w:rFonts w:ascii="Times" w:hAnsi="Times" w:cs="Times"/>
        </w:rPr>
        <w:t xml:space="preserve"> maximize y</w:t>
      </w:r>
      <w:r w:rsidR="002E36EB" w:rsidRPr="00F76AEB">
        <w:rPr>
          <w:rStyle w:val="None"/>
          <w:rFonts w:ascii="Times" w:hAnsi="Times" w:cs="Times"/>
        </w:rPr>
        <w:t>our experience during clinical residency</w:t>
      </w:r>
      <w:r w:rsidRPr="00F76AEB">
        <w:rPr>
          <w:rStyle w:val="None"/>
          <w:rFonts w:ascii="Times" w:hAnsi="Times" w:cs="Times"/>
        </w:rPr>
        <w:t>. After completing each experience, be sure to fill the form out and e</w:t>
      </w:r>
      <w:r w:rsidR="002E36EB" w:rsidRPr="00F76AEB">
        <w:rPr>
          <w:rStyle w:val="None"/>
          <w:rFonts w:ascii="Times" w:hAnsi="Times" w:cs="Times"/>
        </w:rPr>
        <w:t>ither keep it in your clinical residency</w:t>
      </w:r>
      <w:r w:rsidRPr="00F76AEB">
        <w:rPr>
          <w:rStyle w:val="None"/>
          <w:rFonts w:ascii="Times" w:hAnsi="Times" w:cs="Times"/>
        </w:rPr>
        <w:t xml:space="preserve"> notebook or turn the form in according to your supervisor’s directions. Calendar examples have been provided for </w:t>
      </w:r>
      <w:r w:rsidR="00B02E92" w:rsidRPr="00F76AEB">
        <w:rPr>
          <w:rStyle w:val="None"/>
          <w:rFonts w:ascii="Times" w:hAnsi="Times" w:cs="Times"/>
        </w:rPr>
        <w:t>you and your clinical educator</w:t>
      </w:r>
      <w:r w:rsidRPr="00F76AEB">
        <w:rPr>
          <w:rStyle w:val="None"/>
          <w:rFonts w:ascii="Times" w:hAnsi="Times" w:cs="Times"/>
        </w:rPr>
        <w:t xml:space="preserve"> </w:t>
      </w:r>
      <w:proofErr w:type="gramStart"/>
      <w:r w:rsidRPr="00F76AEB">
        <w:rPr>
          <w:rStyle w:val="None"/>
          <w:rFonts w:ascii="Times" w:hAnsi="Times" w:cs="Times"/>
        </w:rPr>
        <w:t>in helping</w:t>
      </w:r>
      <w:proofErr w:type="gramEnd"/>
      <w:r w:rsidRPr="00F76AEB">
        <w:rPr>
          <w:rStyle w:val="None"/>
          <w:rFonts w:ascii="Times" w:hAnsi="Times" w:cs="Times"/>
        </w:rPr>
        <w:t xml:space="preserve"> you plan more effectively the outside classroom experiences. The classroom experiences will need to be completed pri</w:t>
      </w:r>
      <w:r w:rsidR="002E36EB" w:rsidRPr="00F76AEB">
        <w:rPr>
          <w:rStyle w:val="None"/>
          <w:rFonts w:ascii="Times" w:hAnsi="Times" w:cs="Times"/>
        </w:rPr>
        <w:t xml:space="preserve">or to the last day of clinical </w:t>
      </w:r>
      <w:proofErr w:type="gramStart"/>
      <w:r w:rsidR="002E36EB" w:rsidRPr="00F76AEB">
        <w:rPr>
          <w:rStyle w:val="None"/>
          <w:rFonts w:ascii="Times" w:hAnsi="Times" w:cs="Times"/>
        </w:rPr>
        <w:t>residency</w:t>
      </w:r>
      <w:proofErr w:type="gramEnd"/>
      <w:r w:rsidRPr="00F76AEB">
        <w:rPr>
          <w:rStyle w:val="None"/>
          <w:rFonts w:ascii="Times" w:hAnsi="Times" w:cs="Times"/>
        </w:rPr>
        <w:t xml:space="preserve"> but the scheduling is flexible and allows you to complete as many experiences as possible. </w:t>
      </w:r>
    </w:p>
    <w:p w14:paraId="6B18D3A9" w14:textId="77777777" w:rsidR="00B5413D" w:rsidRPr="00F76AEB" w:rsidRDefault="00B5413D">
      <w:pPr>
        <w:rPr>
          <w:rFonts w:ascii="Times" w:eastAsia="Trebuchet MS" w:hAnsi="Times" w:cs="Times"/>
        </w:rPr>
      </w:pPr>
    </w:p>
    <w:p w14:paraId="327CEB63" w14:textId="37C13E02" w:rsidR="00B5413D" w:rsidRPr="00F76AEB" w:rsidRDefault="00035719">
      <w:pPr>
        <w:rPr>
          <w:rStyle w:val="None"/>
          <w:rFonts w:ascii="Times" w:hAnsi="Times" w:cs="Times"/>
        </w:rPr>
      </w:pPr>
      <w:r w:rsidRPr="00F76AEB">
        <w:rPr>
          <w:rStyle w:val="None"/>
          <w:rFonts w:ascii="Times" w:hAnsi="Times" w:cs="Times"/>
        </w:rPr>
        <w:t>Note: You can complete th</w:t>
      </w:r>
      <w:r w:rsidR="00B02E92" w:rsidRPr="00F76AEB">
        <w:rPr>
          <w:rStyle w:val="None"/>
          <w:rFonts w:ascii="Times" w:hAnsi="Times" w:cs="Times"/>
        </w:rPr>
        <w:t>e experiences with other candidates</w:t>
      </w:r>
      <w:r w:rsidRPr="00F76AEB">
        <w:rPr>
          <w:rStyle w:val="None"/>
          <w:rFonts w:ascii="Times" w:hAnsi="Times" w:cs="Times"/>
        </w:rPr>
        <w:t xml:space="preserve"> at your school. We suggest that when observing another teacher (e.g., art</w:t>
      </w:r>
      <w:r w:rsidR="00B02E92" w:rsidRPr="00F76AEB">
        <w:rPr>
          <w:rStyle w:val="None"/>
          <w:rFonts w:ascii="Times" w:hAnsi="Times" w:cs="Times"/>
        </w:rPr>
        <w:t xml:space="preserve"> teacher) that only two candidates </w:t>
      </w:r>
      <w:r w:rsidRPr="00F76AEB">
        <w:rPr>
          <w:rStyle w:val="None"/>
          <w:rFonts w:ascii="Times" w:hAnsi="Times" w:cs="Times"/>
        </w:rPr>
        <w:t xml:space="preserve">observe at a time. This will help with management and organization. </w:t>
      </w:r>
    </w:p>
    <w:p w14:paraId="0B74A30E" w14:textId="77777777" w:rsidR="00FD27AD" w:rsidRPr="00F76AEB" w:rsidRDefault="00FD27AD">
      <w:pPr>
        <w:rPr>
          <w:rStyle w:val="None"/>
          <w:rFonts w:ascii="Times" w:hAnsi="Times" w:cs="Times"/>
        </w:rPr>
      </w:pPr>
    </w:p>
    <w:p w14:paraId="4CD3E370" w14:textId="1522536B" w:rsidR="00FD27AD" w:rsidRPr="00F76AEB" w:rsidRDefault="006D5BDD" w:rsidP="006D5BDD">
      <w:pPr>
        <w:ind w:left="540"/>
        <w:rPr>
          <w:rFonts w:ascii="Times" w:eastAsia="Trebuchet MS" w:hAnsi="Times" w:cs="Times"/>
          <w:b/>
          <w:bCs/>
        </w:rPr>
      </w:pPr>
      <w:r w:rsidRPr="00F76AEB">
        <w:rPr>
          <w:rFonts w:ascii="Times" w:hAnsi="Times" w:cs="Times"/>
          <w:b/>
          <w:bCs/>
        </w:rPr>
        <w:t xml:space="preserve">1. </w:t>
      </w:r>
      <w:r w:rsidR="00FD27AD" w:rsidRPr="00F76AEB">
        <w:rPr>
          <w:rFonts w:ascii="Times" w:hAnsi="Times" w:cs="Times"/>
          <w:b/>
          <w:bCs/>
        </w:rPr>
        <w:t>_______ Observe a Response to Intervention (RTI) or Problem-Based Solving Team (PBST) meeting and reflect on the strategies/plan recommended to support the needs of student(s</w:t>
      </w:r>
      <w:proofErr w:type="gramStart"/>
      <w:r w:rsidR="00FD27AD" w:rsidRPr="00F76AEB">
        <w:rPr>
          <w:rFonts w:ascii="Times" w:hAnsi="Times" w:cs="Times"/>
          <w:b/>
          <w:bCs/>
        </w:rPr>
        <w:t>).</w:t>
      </w:r>
      <w:r w:rsidR="003F6B4B" w:rsidRPr="00F76AEB">
        <w:rPr>
          <w:rFonts w:ascii="Times" w:hAnsi="Times" w:cs="Times"/>
          <w:b/>
          <w:bCs/>
        </w:rPr>
        <w:t>*</w:t>
      </w:r>
      <w:proofErr w:type="gramEnd"/>
    </w:p>
    <w:p w14:paraId="77C91B9F" w14:textId="1FE95005" w:rsidR="00FD27AD" w:rsidRPr="00F76AEB" w:rsidRDefault="006D5BDD" w:rsidP="006D5BDD">
      <w:pPr>
        <w:ind w:left="540"/>
        <w:rPr>
          <w:rFonts w:ascii="Times" w:eastAsia="Trebuchet MS" w:hAnsi="Times" w:cs="Times"/>
          <w:b/>
          <w:bCs/>
        </w:rPr>
      </w:pPr>
      <w:proofErr w:type="gramStart"/>
      <w:r w:rsidRPr="00F76AEB">
        <w:rPr>
          <w:rFonts w:ascii="Times" w:hAnsi="Times" w:cs="Times"/>
          <w:b/>
          <w:bCs/>
        </w:rPr>
        <w:t xml:space="preserve">2. </w:t>
      </w:r>
      <w:r w:rsidR="00FD27AD" w:rsidRPr="00F76AEB">
        <w:rPr>
          <w:rFonts w:ascii="Times" w:hAnsi="Times" w:cs="Times"/>
          <w:b/>
          <w:bCs/>
        </w:rPr>
        <w:t>_</w:t>
      </w:r>
      <w:proofErr w:type="gramEnd"/>
      <w:r w:rsidR="00FD27AD" w:rsidRPr="00F76AEB">
        <w:rPr>
          <w:rFonts w:ascii="Times" w:hAnsi="Times" w:cs="Times"/>
          <w:b/>
          <w:bCs/>
        </w:rPr>
        <w:t xml:space="preserve">______ Attend a school wide faculty </w:t>
      </w:r>
      <w:proofErr w:type="gramStart"/>
      <w:r w:rsidR="00FD27AD" w:rsidRPr="00F76AEB">
        <w:rPr>
          <w:rFonts w:ascii="Times" w:hAnsi="Times" w:cs="Times"/>
          <w:b/>
          <w:bCs/>
        </w:rPr>
        <w:t>meeting.*</w:t>
      </w:r>
      <w:proofErr w:type="gramEnd"/>
    </w:p>
    <w:p w14:paraId="79359E17" w14:textId="6FC0607B" w:rsidR="00FD27AD" w:rsidRPr="00F76AEB" w:rsidRDefault="00FD27AD" w:rsidP="006D5BDD">
      <w:pPr>
        <w:pStyle w:val="ListParagraph"/>
        <w:numPr>
          <w:ilvl w:val="0"/>
          <w:numId w:val="53"/>
        </w:numPr>
        <w:rPr>
          <w:rFonts w:ascii="Times" w:eastAsia="Trebuchet MS" w:hAnsi="Times" w:cs="Times"/>
          <w:b/>
          <w:bCs/>
        </w:rPr>
      </w:pPr>
      <w:r w:rsidRPr="00F76AEB">
        <w:rPr>
          <w:rFonts w:ascii="Times" w:hAnsi="Times" w:cs="Times"/>
          <w:b/>
          <w:bCs/>
        </w:rPr>
        <w:t xml:space="preserve">_______ Attend a collaborative grade-level </w:t>
      </w:r>
      <w:proofErr w:type="gramStart"/>
      <w:r w:rsidRPr="00F76AEB">
        <w:rPr>
          <w:rFonts w:ascii="Times" w:hAnsi="Times" w:cs="Times"/>
          <w:b/>
          <w:bCs/>
        </w:rPr>
        <w:t>meeting.*</w:t>
      </w:r>
      <w:proofErr w:type="gramEnd"/>
    </w:p>
    <w:p w14:paraId="42494C33" w14:textId="4A352D7E" w:rsidR="00B5413D" w:rsidRPr="00F76AEB" w:rsidRDefault="00FD27AD" w:rsidP="006D5BDD">
      <w:pPr>
        <w:numPr>
          <w:ilvl w:val="0"/>
          <w:numId w:val="53"/>
        </w:numPr>
        <w:rPr>
          <w:rFonts w:ascii="Times" w:eastAsia="Trebuchet MS" w:hAnsi="Times" w:cs="Times"/>
          <w:b/>
          <w:bCs/>
        </w:rPr>
      </w:pPr>
      <w:r w:rsidRPr="00F76AEB">
        <w:rPr>
          <w:rFonts w:ascii="Times" w:eastAsia="Trebuchet MS" w:hAnsi="Times" w:cs="Times"/>
          <w:b/>
          <w:bCs/>
        </w:rPr>
        <w:t>_______</w:t>
      </w:r>
      <w:r w:rsidRPr="00F76AEB">
        <w:rPr>
          <w:rFonts w:ascii="Times" w:eastAsia="Times New Roman" w:hAnsi="Times" w:cs="Times"/>
          <w:color w:val="2D3B45"/>
          <w:bdr w:val="none" w:sz="0" w:space="0" w:color="auto"/>
          <w:shd w:val="clear" w:color="auto" w:fill="FFFFFF"/>
        </w:rPr>
        <w:t xml:space="preserve"> </w:t>
      </w:r>
      <w:r w:rsidRPr="00F76AEB">
        <w:rPr>
          <w:rFonts w:ascii="Times" w:eastAsia="Times New Roman" w:hAnsi="Times" w:cs="Times"/>
          <w:b/>
          <w:bCs/>
          <w:color w:val="2D3B45"/>
          <w:bdr w:val="none" w:sz="0" w:space="0" w:color="auto"/>
          <w:shd w:val="clear" w:color="auto" w:fill="FFFFFF"/>
        </w:rPr>
        <w:t>Observe one of the following for a ½ day: instructional, reading or math coach, special education teacher, ELL teacher, Title 1 teacher (</w:t>
      </w:r>
      <w:r w:rsidRPr="00F76AEB">
        <w:rPr>
          <w:rFonts w:ascii="Times" w:eastAsia="Times New Roman" w:hAnsi="Times" w:cs="Times"/>
          <w:b/>
          <w:bCs/>
          <w:color w:val="2D3B45"/>
          <w:bdr w:val="none" w:sz="0" w:space="0" w:color="auto"/>
        </w:rPr>
        <w:t>ensure you observe her while she is working with an intervention group)</w:t>
      </w:r>
      <w:bookmarkStart w:id="3" w:name="_Hlk60230289"/>
      <w:r w:rsidR="003F6B4B" w:rsidRPr="00F76AEB">
        <w:rPr>
          <w:rFonts w:ascii="Times" w:eastAsia="Times New Roman" w:hAnsi="Times" w:cs="Times"/>
          <w:b/>
          <w:bCs/>
          <w:color w:val="2D3B45"/>
          <w:bdr w:val="none" w:sz="0" w:space="0" w:color="auto"/>
        </w:rPr>
        <w:t>. *</w:t>
      </w:r>
    </w:p>
    <w:p w14:paraId="14E3F660" w14:textId="7AF1EACA" w:rsidR="003F6B4B" w:rsidRPr="00F76AEB" w:rsidRDefault="003F6B4B" w:rsidP="006D5BDD">
      <w:pPr>
        <w:pStyle w:val="ListParagraph"/>
        <w:numPr>
          <w:ilvl w:val="0"/>
          <w:numId w:val="53"/>
        </w:numPr>
        <w:rPr>
          <w:rFonts w:ascii="Times" w:eastAsia="Trebuchet MS" w:hAnsi="Times" w:cs="Times"/>
          <w:b/>
          <w:bCs/>
        </w:rPr>
      </w:pPr>
      <w:r w:rsidRPr="00F76AEB">
        <w:rPr>
          <w:rFonts w:ascii="Times" w:hAnsi="Times" w:cs="Times"/>
        </w:rPr>
        <w:t xml:space="preserve">_______ </w:t>
      </w:r>
      <w:r w:rsidRPr="00F76AEB">
        <w:rPr>
          <w:rFonts w:ascii="Times" w:hAnsi="Times" w:cs="Times"/>
          <w:b/>
          <w:bCs/>
        </w:rPr>
        <w:t xml:space="preserve">Observe </w:t>
      </w:r>
      <w:r w:rsidRPr="00F76AEB">
        <w:rPr>
          <w:rStyle w:val="None"/>
          <w:rFonts w:ascii="Times" w:hAnsi="Times" w:cs="Times"/>
          <w:b/>
          <w:bCs/>
        </w:rPr>
        <w:t>two</w:t>
      </w:r>
      <w:r w:rsidRPr="00F76AEB">
        <w:rPr>
          <w:rFonts w:ascii="Times" w:hAnsi="Times" w:cs="Times"/>
          <w:b/>
          <w:bCs/>
        </w:rPr>
        <w:t xml:space="preserve"> other classroom teachers with different grade levels from your internship placement. *</w:t>
      </w:r>
    </w:p>
    <w:bookmarkEnd w:id="3"/>
    <w:p w14:paraId="10FD0F94" w14:textId="52794349"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Interview </w:t>
      </w:r>
      <w:r w:rsidRPr="00F76AEB">
        <w:rPr>
          <w:rStyle w:val="None"/>
          <w:rFonts w:ascii="Times" w:hAnsi="Times" w:cs="Times"/>
          <w:b/>
          <w:bCs/>
        </w:rPr>
        <w:t>two</w:t>
      </w:r>
      <w:r w:rsidRPr="00F76AEB">
        <w:rPr>
          <w:rFonts w:ascii="Times" w:hAnsi="Times" w:cs="Times"/>
        </w:rPr>
        <w:t xml:space="preserve"> of the following: secretary, cafeteria coordinator, janitorial staff, after-school coordinator, </w:t>
      </w:r>
      <w:r w:rsidR="008E641D" w:rsidRPr="00F76AEB">
        <w:rPr>
          <w:rFonts w:ascii="Times" w:hAnsi="Times" w:cs="Times"/>
        </w:rPr>
        <w:t>bookkeeper</w:t>
      </w:r>
      <w:r w:rsidRPr="00F76AEB">
        <w:rPr>
          <w:rFonts w:ascii="Times" w:hAnsi="Times" w:cs="Times"/>
        </w:rPr>
        <w:t>, special aide assistant, parent of the advisory board, Title 1 aide, teacher aide, media specialist aide.</w:t>
      </w:r>
    </w:p>
    <w:p w14:paraId="574B6C71"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Interview a teacher or other professional about how Common Core (Mathematics or Language Arts) is impacting curriculum at the local level.</w:t>
      </w:r>
    </w:p>
    <w:p w14:paraId="038C166D"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Select a student who has special needs or behavioral challenges within the school context.  Locate two research articles about the specific challenge </w:t>
      </w:r>
      <w:proofErr w:type="gramStart"/>
      <w:r w:rsidRPr="00F76AEB">
        <w:rPr>
          <w:rFonts w:ascii="Times" w:hAnsi="Times" w:cs="Times"/>
        </w:rPr>
        <w:t>in order to</w:t>
      </w:r>
      <w:proofErr w:type="gramEnd"/>
      <w:r w:rsidRPr="00F76AEB">
        <w:rPr>
          <w:rFonts w:ascii="Times" w:hAnsi="Times" w:cs="Times"/>
        </w:rPr>
        <w:t xml:space="preserve"> identify strategies to help the student to be successful. </w:t>
      </w:r>
    </w:p>
    <w:p w14:paraId="5E051430" w14:textId="6B6EA5BE" w:rsidR="00B5413D" w:rsidRPr="00F76AEB" w:rsidRDefault="00035719" w:rsidP="006D5BDD">
      <w:pPr>
        <w:pStyle w:val="ListParagraph"/>
        <w:numPr>
          <w:ilvl w:val="0"/>
          <w:numId w:val="53"/>
        </w:numPr>
        <w:rPr>
          <w:rFonts w:ascii="Times" w:eastAsia="Trebuchet MS" w:hAnsi="Times" w:cs="Times"/>
        </w:rPr>
      </w:pPr>
      <w:bookmarkStart w:id="4" w:name="_Hlk60230181"/>
      <w:r w:rsidRPr="00F76AEB">
        <w:rPr>
          <w:rFonts w:ascii="Times" w:hAnsi="Times" w:cs="Times"/>
        </w:rPr>
        <w:t>_</w:t>
      </w:r>
      <w:r w:rsidR="003F6B4B" w:rsidRPr="00F76AEB">
        <w:rPr>
          <w:rFonts w:ascii="Times" w:hAnsi="Times" w:cs="Times"/>
        </w:rPr>
        <w:t>_______ Observe a parent teacher conference.</w:t>
      </w:r>
    </w:p>
    <w:bookmarkEnd w:id="4"/>
    <w:p w14:paraId="03E466A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a committee meeting of your choice.</w:t>
      </w:r>
    </w:p>
    <w:p w14:paraId="6C43001D"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Observe at least </w:t>
      </w:r>
      <w:r w:rsidRPr="00F76AEB">
        <w:rPr>
          <w:rStyle w:val="None"/>
          <w:rFonts w:ascii="Times" w:hAnsi="Times" w:cs="Times"/>
          <w:b/>
          <w:bCs/>
        </w:rPr>
        <w:t>two</w:t>
      </w:r>
      <w:r w:rsidRPr="00F76AEB">
        <w:rPr>
          <w:rFonts w:ascii="Times" w:hAnsi="Times" w:cs="Times"/>
        </w:rPr>
        <w:t xml:space="preserve"> special teachers for ½ a day each (e.g., art, music, venture, physical education, computer).</w:t>
      </w:r>
    </w:p>
    <w:p w14:paraId="7818FF52" w14:textId="2031194B"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the media specialist for ½ a day.</w:t>
      </w:r>
      <w:bookmarkStart w:id="5" w:name="_Hlk60230406"/>
    </w:p>
    <w:bookmarkEnd w:id="5"/>
    <w:p w14:paraId="7207F3A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Observe the counselor for ½ a day.</w:t>
      </w:r>
    </w:p>
    <w:p w14:paraId="141845CD" w14:textId="36CFA6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Attend a special event at your school (reading night, math night, carnival, musical, etc.).</w:t>
      </w:r>
      <w:bookmarkStart w:id="6" w:name="_Hlk60229647"/>
    </w:p>
    <w:bookmarkEnd w:id="6"/>
    <w:p w14:paraId="023A7708"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Attend a professional development session (speaker, training, technology, etc.).</w:t>
      </w:r>
    </w:p>
    <w:p w14:paraId="17F5322B" w14:textId="7762393E"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lastRenderedPageBreak/>
        <w:t xml:space="preserve">_______ Attend and interact in an </w:t>
      </w:r>
      <w:r w:rsidR="000F7B66" w:rsidRPr="00F76AEB">
        <w:rPr>
          <w:rFonts w:ascii="Times" w:hAnsi="Times" w:cs="Times"/>
        </w:rPr>
        <w:t>after-school</w:t>
      </w:r>
      <w:r w:rsidRPr="00F76AEB">
        <w:rPr>
          <w:rFonts w:ascii="Times" w:hAnsi="Times" w:cs="Times"/>
        </w:rPr>
        <w:t xml:space="preserve"> program for an afternoon.</w:t>
      </w:r>
    </w:p>
    <w:p w14:paraId="3492614F"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Plan and carry out a special project (setting up recycling, organizing a math night, etc.) and reflect on the challenges, successes, and dynamics of the project.</w:t>
      </w:r>
    </w:p>
    <w:p w14:paraId="6EABDB54" w14:textId="77777777"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F76AEB" w:rsidRDefault="00035719" w:rsidP="006D5BDD">
      <w:pPr>
        <w:pStyle w:val="ListParagraph"/>
        <w:numPr>
          <w:ilvl w:val="0"/>
          <w:numId w:val="53"/>
        </w:numPr>
        <w:rPr>
          <w:rFonts w:ascii="Times" w:eastAsia="Trebuchet MS" w:hAnsi="Times" w:cs="Times"/>
        </w:rPr>
      </w:pPr>
      <w:r w:rsidRPr="00F76AEB">
        <w:rPr>
          <w:rFonts w:ascii="Times" w:hAnsi="Times" w:cs="Times"/>
        </w:rPr>
        <w:t xml:space="preserve">_______ Interview two teachers regarding their work to build positive families and community relationships (i.e., </w:t>
      </w:r>
      <w:proofErr w:type="gramStart"/>
      <w:r w:rsidRPr="00F76AEB">
        <w:rPr>
          <w:rFonts w:ascii="Times" w:hAnsi="Times" w:cs="Times"/>
        </w:rPr>
        <w:t>take into account</w:t>
      </w:r>
      <w:proofErr w:type="gramEnd"/>
      <w:r w:rsidRPr="00F76AEB">
        <w:rPr>
          <w:rFonts w:ascii="Times" w:hAnsi="Times" w:cs="Time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sidRPr="00F76AEB">
        <w:rPr>
          <w:rFonts w:ascii="Times" w:hAnsi="Times" w:cs="Times"/>
        </w:rPr>
        <w:t>take into account</w:t>
      </w:r>
      <w:proofErr w:type="gramEnd"/>
      <w:r w:rsidRPr="00F76AEB">
        <w:rPr>
          <w:rFonts w:ascii="Times" w:hAnsi="Times" w:cs="Times"/>
        </w:rPr>
        <w:t xml:space="preserve"> culture and language differences when the classroom considers families and the communities in which they live? How does their knowledge of available resources within the </w:t>
      </w:r>
      <w:proofErr w:type="gramStart"/>
      <w:r w:rsidRPr="00F76AEB">
        <w:rPr>
          <w:rFonts w:ascii="Times" w:hAnsi="Times" w:cs="Times"/>
        </w:rPr>
        <w:t>communities</w:t>
      </w:r>
      <w:proofErr w:type="gramEnd"/>
      <w:r w:rsidRPr="00F76AEB">
        <w:rPr>
          <w:rFonts w:ascii="Times" w:hAnsi="Times" w:cs="Times"/>
        </w:rPr>
        <w:t xml:space="preserve"> support families with children who have special needs? What changes, if any, have they seen recently in their approaches to working with families and communities?</w:t>
      </w:r>
    </w:p>
    <w:p w14:paraId="176A73E1" w14:textId="70A84656" w:rsidR="003F6B4B" w:rsidRPr="00F76AEB" w:rsidRDefault="003F6B4B" w:rsidP="006D5BDD">
      <w:pPr>
        <w:pStyle w:val="ListParagraph"/>
        <w:numPr>
          <w:ilvl w:val="0"/>
          <w:numId w:val="53"/>
        </w:numPr>
        <w:rPr>
          <w:rFonts w:ascii="Times" w:eastAsia="Trebuchet MS" w:hAnsi="Times" w:cs="Times"/>
        </w:rPr>
      </w:pPr>
      <w:r w:rsidRPr="00F76AEB">
        <w:rPr>
          <w:rFonts w:ascii="Times" w:hAnsi="Times" w:cs="Times"/>
        </w:rPr>
        <w:t>_______ Observe, interact, and reflect on the first day of the school year (Fall Candidates only).</w:t>
      </w:r>
    </w:p>
    <w:p w14:paraId="51DF4632" w14:textId="77777777" w:rsidR="003F6B4B" w:rsidRPr="00F76AEB" w:rsidRDefault="003F6B4B" w:rsidP="003F6B4B">
      <w:pPr>
        <w:rPr>
          <w:rFonts w:ascii="Times" w:eastAsia="Trebuchet MS" w:hAnsi="Times" w:cs="Times"/>
        </w:rPr>
      </w:pPr>
    </w:p>
    <w:p w14:paraId="706D6DE4" w14:textId="20B74841" w:rsidR="00B5413D" w:rsidRPr="00EE6C64" w:rsidRDefault="00035719" w:rsidP="00EE6C64">
      <w:pPr>
        <w:pStyle w:val="ListParagraph"/>
        <w:ind w:left="0"/>
        <w:rPr>
          <w:rFonts w:ascii="Times" w:hAnsi="Times" w:cs="Times"/>
          <w:b/>
          <w:bCs/>
        </w:rPr>
      </w:pPr>
      <w:r w:rsidRPr="00F76AEB">
        <w:rPr>
          <w:rStyle w:val="None"/>
          <w:rFonts w:ascii="Times" w:hAnsi="Times" w:cs="Times"/>
          <w:b/>
          <w:bCs/>
        </w:rPr>
        <w:t>*Required (see CTEC 4920 syllabus: all faculty meetings, grade-level planning meetings, teacher-parent conferences, and all other school functions that faculty are expected to attend, your attendance is required as well).</w:t>
      </w:r>
    </w:p>
    <w:p w14:paraId="311DBD96" w14:textId="77777777" w:rsidR="00B5413D" w:rsidRPr="00F76AEB"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w:eastAsia="Trebuchet MS" w:hAnsi="Times" w:cs="Times"/>
          <w:u w:val="single"/>
        </w:rPr>
      </w:pPr>
    </w:p>
    <w:p w14:paraId="5CFF03C6" w14:textId="77777777" w:rsidR="00B5413D" w:rsidRPr="00EE6C64"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rFonts w:ascii="Times" w:hAnsi="Times" w:cs="Times"/>
          <w:b/>
          <w:bCs/>
          <w:u w:val="single"/>
        </w:rPr>
      </w:pPr>
      <w:r w:rsidRPr="00EE6C64">
        <w:rPr>
          <w:rStyle w:val="None"/>
          <w:rFonts w:ascii="Times" w:hAnsi="Times" w:cs="Times"/>
          <w:b/>
          <w:bCs/>
          <w:u w:val="single"/>
        </w:rPr>
        <w:t>Evaluation:</w:t>
      </w:r>
    </w:p>
    <w:p w14:paraId="3E40AC6E" w14:textId="77777777" w:rsidR="00B5413D" w:rsidRPr="00F76AEB"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Cluster Clinical Educators will</w:t>
      </w:r>
      <w:r w:rsidR="00035719" w:rsidRPr="00F76AEB">
        <w:rPr>
          <w:rStyle w:val="None"/>
          <w:rFonts w:ascii="Times" w:hAnsi="Times" w:cs="Times"/>
        </w:rPr>
        <w:t xml:space="preserve"> complete the College’s evaluation form on 14 professional competencies at two points: </w:t>
      </w:r>
      <w:r w:rsidR="00035719" w:rsidRPr="00F76AEB">
        <w:rPr>
          <w:rStyle w:val="None"/>
          <w:rFonts w:ascii="Times" w:hAnsi="Times" w:cs="Times"/>
          <w:b/>
          <w:bCs/>
        </w:rPr>
        <w:t>at midterm and at the semester’s end</w:t>
      </w:r>
      <w:r w:rsidRPr="00F76AEB">
        <w:rPr>
          <w:rStyle w:val="None"/>
          <w:rFonts w:ascii="Times" w:hAnsi="Times" w:cs="Times"/>
        </w:rPr>
        <w:t>.  Cluster Clinical Educators</w:t>
      </w:r>
      <w:r w:rsidR="00035719" w:rsidRPr="00F76AEB">
        <w:rPr>
          <w:rStyle w:val="None"/>
          <w:rFonts w:ascii="Times" w:hAnsi="Times" w:cs="Times"/>
        </w:rPr>
        <w:t xml:space="preserve"> a</w:t>
      </w:r>
      <w:r w:rsidRPr="00F76AEB">
        <w:rPr>
          <w:rStyle w:val="None"/>
          <w:rFonts w:ascii="Times" w:hAnsi="Times" w:cs="Times"/>
        </w:rPr>
        <w:t xml:space="preserve">re asked to discuss the </w:t>
      </w:r>
      <w:proofErr w:type="gramStart"/>
      <w:r w:rsidRPr="00F76AEB">
        <w:rPr>
          <w:rStyle w:val="None"/>
          <w:rFonts w:ascii="Times" w:hAnsi="Times" w:cs="Times"/>
        </w:rPr>
        <w:t>candidates</w:t>
      </w:r>
      <w:proofErr w:type="gramEnd"/>
      <w:r w:rsidR="00035719" w:rsidRPr="00F76AEB">
        <w:rPr>
          <w:rStyle w:val="None"/>
          <w:rFonts w:ascii="Times" w:hAnsi="Times" w:cs="Times"/>
        </w:rPr>
        <w:t xml:space="preserve"> progress throughout the semester and document ongoing performance through use of the College of Education Classroom Observation Form for Early Childhood Education, </w:t>
      </w:r>
      <w:r w:rsidR="00035719" w:rsidRPr="00F76AEB">
        <w:rPr>
          <w:rStyle w:val="None"/>
          <w:rFonts w:ascii="Times" w:hAnsi="Times" w:cs="Times"/>
          <w:b/>
          <w:bCs/>
        </w:rPr>
        <w:t>TWO prior to mid-term and a minimum of TWO following mid-term.</w:t>
      </w:r>
    </w:p>
    <w:p w14:paraId="5223C835" w14:textId="4C60FE49" w:rsidR="00B5413D" w:rsidRPr="00F76AEB"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The universit</w:t>
      </w:r>
      <w:r w:rsidR="00B02E92" w:rsidRPr="00F76AEB">
        <w:rPr>
          <w:rStyle w:val="None"/>
          <w:rFonts w:ascii="Times" w:hAnsi="Times" w:cs="Times"/>
        </w:rPr>
        <w:t xml:space="preserve">y supervisor and </w:t>
      </w:r>
      <w:r w:rsidR="00445788" w:rsidRPr="00F76AEB">
        <w:rPr>
          <w:rStyle w:val="None"/>
          <w:rFonts w:ascii="Times" w:hAnsi="Times" w:cs="Times"/>
        </w:rPr>
        <w:t>the</w:t>
      </w:r>
      <w:r w:rsidRPr="00F76AEB">
        <w:rPr>
          <w:rStyle w:val="None"/>
          <w:rFonts w:ascii="Times" w:hAnsi="Times" w:cs="Times"/>
        </w:rPr>
        <w:t xml:space="preserve"> </w:t>
      </w:r>
      <w:r w:rsidR="00B02E92" w:rsidRPr="00F76AEB">
        <w:rPr>
          <w:rStyle w:val="None"/>
          <w:rFonts w:ascii="Times" w:hAnsi="Times" w:cs="Times"/>
        </w:rPr>
        <w:t>clinical educator evaluate each candidate’s</w:t>
      </w:r>
      <w:r w:rsidRPr="00F76AEB">
        <w:rPr>
          <w:rStyle w:val="None"/>
          <w:rFonts w:ascii="Times" w:hAnsi="Times" w:cs="Times"/>
        </w:rPr>
        <w:t xml:space="preserve"> performance, based on the Professiona</w:t>
      </w:r>
      <w:r w:rsidR="002E36EB" w:rsidRPr="00F76AEB">
        <w:rPr>
          <w:rStyle w:val="None"/>
          <w:rFonts w:ascii="Times" w:hAnsi="Times" w:cs="Times"/>
        </w:rPr>
        <w:t>l Dispositions (in AU Clinical Residency</w:t>
      </w:r>
      <w:r w:rsidRPr="00F76AEB">
        <w:rPr>
          <w:rStyle w:val="None"/>
          <w:rFonts w:ascii="Times" w:hAnsi="Times" w:cs="Times"/>
        </w:rPr>
        <w:t xml:space="preserve"> Handbook) throughout the semester</w:t>
      </w:r>
      <w:r w:rsidR="00B02E92" w:rsidRPr="00F76AEB">
        <w:rPr>
          <w:rStyle w:val="None"/>
          <w:rFonts w:ascii="Times" w:hAnsi="Times" w:cs="Times"/>
        </w:rPr>
        <w:t xml:space="preserve"> and communicate with the candidate</w:t>
      </w:r>
      <w:r w:rsidRPr="00F76AEB">
        <w:rPr>
          <w:rStyle w:val="None"/>
          <w:rFonts w:ascii="Times" w:hAnsi="Times" w:cs="Times"/>
        </w:rPr>
        <w:t xml:space="preserve"> about their evaluations. Th</w:t>
      </w:r>
      <w:r w:rsidR="00B02E92" w:rsidRPr="00F76AEB">
        <w:rPr>
          <w:rStyle w:val="None"/>
          <w:rFonts w:ascii="Times" w:hAnsi="Times" w:cs="Times"/>
        </w:rPr>
        <w:t>e cluster clinical educator</w:t>
      </w:r>
      <w:r w:rsidRPr="00F76AEB">
        <w:rPr>
          <w:rStyle w:val="None"/>
          <w:rFonts w:ascii="Times" w:hAnsi="Times" w:cs="Times"/>
        </w:rPr>
        <w:t xml:space="preserve"> will provide written and oral feedback following each teaching observation.  </w:t>
      </w:r>
    </w:p>
    <w:p w14:paraId="6B3C45EC" w14:textId="77777777" w:rsid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rFonts w:ascii="Times" w:hAnsi="Times" w:cs="Times"/>
        </w:rPr>
      </w:pPr>
      <w:r w:rsidRPr="00F76AEB">
        <w:rPr>
          <w:rStyle w:val="None"/>
          <w:rFonts w:ascii="Times" w:hAnsi="Times" w:cs="Times"/>
        </w:rPr>
        <w:t>Together, the universit</w:t>
      </w:r>
      <w:r w:rsidR="00B02E92" w:rsidRPr="00F76AEB">
        <w:rPr>
          <w:rStyle w:val="None"/>
          <w:rFonts w:ascii="Times" w:hAnsi="Times" w:cs="Times"/>
        </w:rPr>
        <w:t>y supervisor and the cluster clinical educator</w:t>
      </w:r>
      <w:r w:rsidRPr="00F76AEB">
        <w:rPr>
          <w:rStyle w:val="None"/>
          <w:rFonts w:ascii="Times" w:hAnsi="Times" w:cs="Times"/>
        </w:rPr>
        <w:t xml:space="preserve"> determine the student’s grade (S, U).  It is the university supervisor’s responsibility to award the final grade. Students must satisfy </w:t>
      </w:r>
      <w:r w:rsidRPr="00F76AEB">
        <w:rPr>
          <w:rStyle w:val="None"/>
          <w:rFonts w:ascii="Times" w:hAnsi="Times" w:cs="Times"/>
          <w:u w:val="single"/>
        </w:rPr>
        <w:t>all</w:t>
      </w:r>
      <w:r w:rsidRPr="00F76AEB">
        <w:rPr>
          <w:rStyle w:val="None"/>
          <w:rFonts w:ascii="Times" w:hAnsi="Times" w:cs="Times"/>
        </w:rPr>
        <w:t xml:space="preserve"> course objectives, including required attendance </w:t>
      </w:r>
      <w:proofErr w:type="gramStart"/>
      <w:r w:rsidRPr="00F76AEB">
        <w:rPr>
          <w:rStyle w:val="None"/>
          <w:rFonts w:ascii="Times" w:hAnsi="Times" w:cs="Times"/>
        </w:rPr>
        <w:t>in order to</w:t>
      </w:r>
      <w:proofErr w:type="gramEnd"/>
      <w:r w:rsidRPr="00F76AEB">
        <w:rPr>
          <w:rStyle w:val="None"/>
          <w:rFonts w:ascii="Times" w:hAnsi="Times" w:cs="Times"/>
        </w:rPr>
        <w:t xml:space="preserve"> pass the course.</w:t>
      </w:r>
    </w:p>
    <w:p w14:paraId="4E9762A6" w14:textId="6B2450CA"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b/>
          <w:bCs/>
        </w:rPr>
      </w:pPr>
      <w:r w:rsidRPr="008C36EB">
        <w:rPr>
          <w:rStyle w:val="None"/>
          <w:rFonts w:ascii="Times" w:hAnsi="Times" w:cs="Times"/>
          <w:b/>
          <w:bCs/>
          <w:u w:val="single"/>
        </w:rPr>
        <w:lastRenderedPageBreak/>
        <w:t>Course Policy Statements</w:t>
      </w:r>
      <w:r w:rsidRPr="008C36EB">
        <w:rPr>
          <w:rStyle w:val="None"/>
          <w:rFonts w:ascii="Times" w:hAnsi="Times" w:cs="Times"/>
          <w:b/>
          <w:bCs/>
        </w:rPr>
        <w:t>:</w:t>
      </w:r>
    </w:p>
    <w:p w14:paraId="20B062D5" w14:textId="77777777"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Participation:</w:t>
      </w:r>
      <w:r w:rsidRPr="00F76AEB">
        <w:rPr>
          <w:rStyle w:val="None"/>
          <w:rFonts w:ascii="Times" w:hAnsi="Times" w:cs="Times"/>
        </w:rPr>
        <w:t xml:space="preserve"> Students are expected to participate in all classroom activities and responsibilities as directed by their cluster teacher. </w:t>
      </w:r>
    </w:p>
    <w:p w14:paraId="29CC47C4" w14:textId="739D4D28"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Cell Phones/Electronic Devices</w:t>
      </w:r>
      <w:r w:rsidRPr="00F76AEB">
        <w:rPr>
          <w:rStyle w:val="None"/>
          <w:rFonts w:ascii="Times" w:hAnsi="Times" w:cs="Times"/>
        </w:rPr>
        <w:t xml:space="preserve">: Students are expected to keep all cell phones on </w:t>
      </w:r>
      <w:proofErr w:type="gramStart"/>
      <w:r w:rsidRPr="00F76AEB">
        <w:rPr>
          <w:rStyle w:val="None"/>
          <w:rFonts w:ascii="Times" w:hAnsi="Times" w:cs="Times"/>
        </w:rPr>
        <w:t>vibrate</w:t>
      </w:r>
      <w:proofErr w:type="gramEnd"/>
      <w:r w:rsidRPr="00F76AEB">
        <w:rPr>
          <w:rStyle w:val="None"/>
          <w:rFonts w:ascii="Times" w:hAnsi="Times" w:cs="Times"/>
        </w:rPr>
        <w:t>/silent ring during the school day. No use of electronic devices will be permitted, unless it is specifically planned as a part of the lesson or classroom activity (e.g., use of iPad for recording observations or documenting children’s work, etc.).</w:t>
      </w:r>
    </w:p>
    <w:p w14:paraId="1CEA017F" w14:textId="63B93E6C" w:rsidR="00B5413D" w:rsidRPr="00F76A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Attendance/Absences Policy</w:t>
      </w:r>
      <w:r w:rsidRPr="00F76AEB">
        <w:rPr>
          <w:rStyle w:val="None"/>
          <w:rFonts w:ascii="Times" w:hAnsi="Times" w:cs="Times"/>
        </w:rPr>
        <w:t xml:space="preserve">: Due to the </w:t>
      </w:r>
      <w:r w:rsidR="002E36EB" w:rsidRPr="00F76AEB">
        <w:rPr>
          <w:rStyle w:val="None"/>
          <w:rFonts w:ascii="Times" w:hAnsi="Times" w:cs="Times"/>
        </w:rPr>
        <w:t>cooperative nature of clinical residency</w:t>
      </w:r>
      <w:r w:rsidRPr="00F76AEB">
        <w:rPr>
          <w:rStyle w:val="None"/>
          <w:rFonts w:ascii="Times" w:hAnsi="Times" w:cs="Times"/>
        </w:rPr>
        <w:t xml:space="preserve">, regular attendance and participation are essential. </w:t>
      </w:r>
      <w:r w:rsidRPr="00F76AEB">
        <w:rPr>
          <w:rStyle w:val="None"/>
          <w:rFonts w:ascii="Times" w:hAnsi="Times" w:cs="Times"/>
          <w:b/>
          <w:bCs/>
        </w:rPr>
        <w:t>Auburn University requir</w:t>
      </w:r>
      <w:r w:rsidR="002E36EB" w:rsidRPr="00F76AEB">
        <w:rPr>
          <w:rStyle w:val="None"/>
          <w:rFonts w:ascii="Times" w:hAnsi="Times" w:cs="Times"/>
          <w:b/>
          <w:bCs/>
        </w:rPr>
        <w:t>es a full semester of clinical residency</w:t>
      </w:r>
      <w:r w:rsidR="00A738A2" w:rsidRPr="00F76AEB">
        <w:rPr>
          <w:rStyle w:val="None"/>
          <w:rFonts w:ascii="Times" w:hAnsi="Times" w:cs="Times"/>
          <w:b/>
          <w:bCs/>
        </w:rPr>
        <w:t xml:space="preserve"> </w:t>
      </w:r>
      <w:r w:rsidRPr="00F76AEB">
        <w:rPr>
          <w:rStyle w:val="None"/>
          <w:rFonts w:ascii="Times" w:hAnsi="Times" w:cs="Times"/>
          <w:b/>
          <w:bCs/>
        </w:rPr>
        <w:t>for course credit, more than the minimum state requirement.</w:t>
      </w:r>
      <w:r w:rsidRPr="00F76AEB">
        <w:rPr>
          <w:rStyle w:val="None"/>
          <w:rFonts w:ascii="Times" w:hAnsi="Times" w:cs="Times"/>
        </w:rPr>
        <w:t xml:space="preserve"> If an absence is unavoidable, contact the teacher </w:t>
      </w:r>
      <w:r w:rsidRPr="00F76AEB">
        <w:rPr>
          <w:rStyle w:val="None"/>
          <w:rFonts w:ascii="Times" w:hAnsi="Times" w:cs="Times"/>
          <w:u w:val="single"/>
        </w:rPr>
        <w:t>and</w:t>
      </w:r>
      <w:r w:rsidRPr="00F76AEB">
        <w:rPr>
          <w:rStyle w:val="None"/>
          <w:rFonts w:ascii="Times" w:hAnsi="Times" w:cs="Times"/>
        </w:rPr>
        <w:t xml:space="preserve"> university supervisor immediately via email</w:t>
      </w:r>
      <w:r w:rsidR="003D256F">
        <w:rPr>
          <w:rStyle w:val="None"/>
          <w:rFonts w:ascii="Times" w:hAnsi="Times" w:cs="Times"/>
        </w:rPr>
        <w:t xml:space="preserve"> or phone. </w:t>
      </w:r>
      <w:r w:rsidRPr="00F76AEB">
        <w:rPr>
          <w:rStyle w:val="None"/>
          <w:rFonts w:ascii="Times" w:hAnsi="Times" w:cs="Times"/>
          <w:u w:val="single"/>
        </w:rPr>
        <w:t>Absentee documentation forms should be turned in to the university supervisor within a week of the absence</w:t>
      </w:r>
      <w:r w:rsidRPr="00F76AEB">
        <w:rPr>
          <w:rStyle w:val="None"/>
          <w:rFonts w:ascii="Times" w:hAnsi="Times" w:cs="Times"/>
        </w:rPr>
        <w:t>. They may be emailed</w:t>
      </w:r>
      <w:r w:rsidR="003D256F">
        <w:rPr>
          <w:rStyle w:val="None"/>
          <w:rFonts w:ascii="Times" w:hAnsi="Times" w:cs="Times"/>
        </w:rPr>
        <w:t xml:space="preserve"> or posted to canvas. </w:t>
      </w:r>
      <w:r w:rsidRPr="00F76AEB">
        <w:rPr>
          <w:rStyle w:val="None"/>
          <w:rFonts w:ascii="Times" w:hAnsi="Times" w:cs="Times"/>
          <w:b/>
          <w:bCs/>
        </w:rPr>
        <w:t>All days missed must be made up.</w:t>
      </w:r>
      <w:r w:rsidRPr="00F76AEB">
        <w:rPr>
          <w:rStyle w:val="None"/>
          <w:rFonts w:ascii="Times" w:hAnsi="Times" w:cs="Times"/>
        </w:rPr>
        <w:t xml:space="preserve"> Any missed day(s) due to a scheduled interview is counted as an absence and must be made up. The College of Education Interview Day and any scheduled meeting</w:t>
      </w:r>
      <w:r w:rsidR="003D256F">
        <w:rPr>
          <w:rStyle w:val="None"/>
          <w:rFonts w:ascii="Times" w:hAnsi="Times" w:cs="Times"/>
        </w:rPr>
        <w:t>s</w:t>
      </w:r>
      <w:r w:rsidRPr="00F76AEB">
        <w:rPr>
          <w:rStyle w:val="None"/>
          <w:rFonts w:ascii="Times" w:hAnsi="Times" w:cs="Times"/>
        </w:rPr>
        <w:t xml:space="preserve"> are counted a</w:t>
      </w:r>
      <w:r w:rsidR="002E36EB" w:rsidRPr="00F76AEB">
        <w:rPr>
          <w:rStyle w:val="None"/>
          <w:rFonts w:ascii="Times" w:hAnsi="Times" w:cs="Times"/>
        </w:rPr>
        <w:t>s a regular clinical residency placement day. If a candidate</w:t>
      </w:r>
      <w:r w:rsidRPr="00F76AEB">
        <w:rPr>
          <w:rStyle w:val="None"/>
          <w:rFonts w:ascii="Times" w:hAnsi="Times" w:cs="Times"/>
        </w:rPr>
        <w:t xml:space="preserve"> comes to their placement earl</w:t>
      </w:r>
      <w:r w:rsidR="002E36EB" w:rsidRPr="00F76AEB">
        <w:rPr>
          <w:rStyle w:val="None"/>
          <w:rFonts w:ascii="Times" w:hAnsi="Times" w:cs="Times"/>
        </w:rPr>
        <w:t>y in the school year, they</w:t>
      </w:r>
      <w:r w:rsidRPr="00F76AEB">
        <w:rPr>
          <w:rStyle w:val="None"/>
          <w:rFonts w:ascii="Times" w:hAnsi="Times" w:cs="Times"/>
        </w:rPr>
        <w:t xml:space="preserve"> may use that as a make-up day but </w:t>
      </w:r>
      <w:r w:rsidRPr="00F76AEB">
        <w:rPr>
          <w:rStyle w:val="None"/>
          <w:rFonts w:ascii="Times" w:hAnsi="Times" w:cs="Times"/>
          <w:b/>
          <w:bCs/>
        </w:rPr>
        <w:t>NOT</w:t>
      </w:r>
      <w:r w:rsidRPr="00F76AEB">
        <w:rPr>
          <w:rStyle w:val="None"/>
          <w:rFonts w:ascii="Times" w:hAnsi="Times" w:cs="Times"/>
        </w:rPr>
        <w:t xml:space="preserve"> to shorten the </w:t>
      </w:r>
      <w:r w:rsidR="002E36EB" w:rsidRPr="00F76AEB">
        <w:rPr>
          <w:rStyle w:val="None"/>
          <w:rFonts w:ascii="Times" w:hAnsi="Times" w:cs="Times"/>
        </w:rPr>
        <w:t>number of days in the clinical residency</w:t>
      </w:r>
      <w:r w:rsidRPr="00F76AEB">
        <w:rPr>
          <w:rStyle w:val="None"/>
          <w:rFonts w:ascii="Times" w:hAnsi="Times" w:cs="Times"/>
        </w:rPr>
        <w:t xml:space="preserve"> placement. </w:t>
      </w:r>
      <w:r w:rsidRPr="00F76AEB">
        <w:rPr>
          <w:rStyle w:val="None"/>
          <w:rFonts w:ascii="Times" w:hAnsi="Times" w:cs="Times"/>
          <w:b/>
          <w:bCs/>
        </w:rPr>
        <w:t>Upon th</w:t>
      </w:r>
      <w:r w:rsidR="002E36EB" w:rsidRPr="00F76AEB">
        <w:rPr>
          <w:rStyle w:val="None"/>
          <w:rFonts w:ascii="Times" w:hAnsi="Times" w:cs="Times"/>
          <w:b/>
          <w:bCs/>
        </w:rPr>
        <w:t>e fourth absence from clinical residency</w:t>
      </w:r>
      <w:r w:rsidRPr="00F76AEB">
        <w:rPr>
          <w:rStyle w:val="None"/>
          <w:rFonts w:ascii="Times" w:hAnsi="Times" w:cs="Times"/>
          <w:b/>
          <w:bCs/>
        </w:rPr>
        <w:t>, the university supervisor will sc</w:t>
      </w:r>
      <w:r w:rsidR="002E36EB" w:rsidRPr="00F76AEB">
        <w:rPr>
          <w:rStyle w:val="None"/>
          <w:rFonts w:ascii="Times" w:hAnsi="Times" w:cs="Times"/>
          <w:b/>
          <w:bCs/>
        </w:rPr>
        <w:t>hedule a meeting with the candidate</w:t>
      </w:r>
      <w:r w:rsidRPr="00F76AEB">
        <w:rPr>
          <w:rStyle w:val="None"/>
          <w:rFonts w:ascii="Times" w:hAnsi="Times" w:cs="Times"/>
          <w:b/>
          <w:bCs/>
        </w:rPr>
        <w:t xml:space="preserve"> to discuss the nature of the absences and what further action is recommended.</w:t>
      </w:r>
      <w:r w:rsidRPr="00F76AEB">
        <w:rPr>
          <w:rStyle w:val="None"/>
          <w:rFonts w:ascii="Times" w:hAnsi="Times" w:cs="Times"/>
        </w:rPr>
        <w:t xml:space="preserve"> Excessive absences may result in an </w:t>
      </w:r>
      <w:r w:rsidRPr="005E3A25">
        <w:rPr>
          <w:rStyle w:val="None"/>
          <w:rFonts w:ascii="Times" w:hAnsi="Times" w:cs="Times"/>
          <w:b/>
          <w:bCs/>
        </w:rPr>
        <w:t>un</w:t>
      </w:r>
      <w:r w:rsidR="002E36EB" w:rsidRPr="005E3A25">
        <w:rPr>
          <w:rStyle w:val="None"/>
          <w:rFonts w:ascii="Times" w:hAnsi="Times" w:cs="Times"/>
          <w:b/>
          <w:bCs/>
        </w:rPr>
        <w:t>satisfactory grade</w:t>
      </w:r>
      <w:r w:rsidR="002E36EB" w:rsidRPr="00F76AEB">
        <w:rPr>
          <w:rStyle w:val="None"/>
          <w:rFonts w:ascii="Times" w:hAnsi="Times" w:cs="Times"/>
        </w:rPr>
        <w:t xml:space="preserve"> in clinical residency</w:t>
      </w:r>
      <w:r w:rsidRPr="00F76AEB">
        <w:rPr>
          <w:rStyle w:val="None"/>
          <w:rFonts w:ascii="Times" w:hAnsi="Times" w:cs="Times"/>
        </w:rPr>
        <w:t xml:space="preserve">. </w:t>
      </w:r>
      <w:r w:rsidRPr="00F76AEB">
        <w:rPr>
          <w:rStyle w:val="None"/>
          <w:rFonts w:ascii="Times" w:hAnsi="Times" w:cs="Times"/>
          <w:b/>
          <w:bCs/>
        </w:rPr>
        <w:t xml:space="preserve">In the case of unsatisfactory </w:t>
      </w:r>
      <w:proofErr w:type="gramStart"/>
      <w:r w:rsidRPr="00F76AEB">
        <w:rPr>
          <w:rStyle w:val="None"/>
          <w:rFonts w:ascii="Times" w:hAnsi="Times" w:cs="Times"/>
          <w:b/>
          <w:bCs/>
        </w:rPr>
        <w:t>grade</w:t>
      </w:r>
      <w:proofErr w:type="gramEnd"/>
      <w:r w:rsidRPr="00F76AEB">
        <w:rPr>
          <w:rStyle w:val="None"/>
          <w:rFonts w:ascii="Times" w:hAnsi="Times" w:cs="Times"/>
          <w:b/>
          <w:bCs/>
        </w:rPr>
        <w:t>, a teacher candidate wil</w:t>
      </w:r>
      <w:r w:rsidR="002E36EB" w:rsidRPr="00F76AEB">
        <w:rPr>
          <w:rStyle w:val="None"/>
          <w:rFonts w:ascii="Times" w:hAnsi="Times" w:cs="Times"/>
          <w:b/>
          <w:bCs/>
        </w:rPr>
        <w:t>l need to reapply for clinical residency</w:t>
      </w:r>
      <w:r w:rsidRPr="00F76AEB">
        <w:rPr>
          <w:rStyle w:val="None"/>
          <w:rFonts w:ascii="Times" w:hAnsi="Times" w:cs="Times"/>
          <w:b/>
          <w:bCs/>
        </w:rPr>
        <w:t xml:space="preserve"> and meet other field experience requirements as specified by the early childhood faculty and university supervisors. </w:t>
      </w:r>
      <w:r w:rsidRPr="00F76AEB">
        <w:rPr>
          <w:rStyle w:val="None"/>
          <w:rFonts w:ascii="Times" w:hAnsi="Times" w:cs="Times"/>
        </w:rPr>
        <w:t>Students must meet state attendance guidelines in compl</w:t>
      </w:r>
      <w:r w:rsidR="002E36EB" w:rsidRPr="00F76AEB">
        <w:rPr>
          <w:rStyle w:val="None"/>
          <w:rFonts w:ascii="Times" w:hAnsi="Times" w:cs="Times"/>
        </w:rPr>
        <w:t>eting a full semester of clinical residency</w:t>
      </w:r>
      <w:r w:rsidRPr="00F76AEB">
        <w:rPr>
          <w:rStyle w:val="None"/>
          <w:rFonts w:ascii="Times" w:hAnsi="Times" w:cs="Times"/>
        </w:rPr>
        <w:t xml:space="preserve"> </w:t>
      </w:r>
      <w:proofErr w:type="gramStart"/>
      <w:r w:rsidRPr="00F76AEB">
        <w:rPr>
          <w:rStyle w:val="None"/>
          <w:rFonts w:ascii="Times" w:hAnsi="Times" w:cs="Times"/>
        </w:rPr>
        <w:t>in order to</w:t>
      </w:r>
      <w:proofErr w:type="gramEnd"/>
      <w:r w:rsidRPr="00F76AEB">
        <w:rPr>
          <w:rStyle w:val="None"/>
          <w:rFonts w:ascii="Times" w:hAnsi="Times" w:cs="Times"/>
        </w:rPr>
        <w:t xml:space="preserve"> be certified.  </w:t>
      </w:r>
    </w:p>
    <w:p w14:paraId="70EE91A3" w14:textId="027FB9AA" w:rsidR="007D05AF"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Unannounced quizzes</w:t>
      </w:r>
      <w:r w:rsidRPr="008C36EB">
        <w:rPr>
          <w:rStyle w:val="None"/>
          <w:rFonts w:ascii="Times" w:hAnsi="Times" w:cs="Times"/>
          <w:b/>
          <w:bCs/>
        </w:rPr>
        <w:t>:</w:t>
      </w:r>
      <w:r w:rsidRPr="008C36EB">
        <w:rPr>
          <w:rStyle w:val="None"/>
          <w:rFonts w:ascii="Times" w:hAnsi="Times" w:cs="Times"/>
        </w:rPr>
        <w:t xml:space="preserve"> There will be no unannounced quizzes.</w:t>
      </w:r>
    </w:p>
    <w:p w14:paraId="6468C83A" w14:textId="315C469D"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Accommodations</w:t>
      </w:r>
      <w:r w:rsidRPr="008C36EB">
        <w:rPr>
          <w:rStyle w:val="None"/>
          <w:rFonts w:ascii="Times" w:hAnsi="Times" w:cs="Times"/>
          <w:b/>
          <w:bCs/>
        </w:rPr>
        <w:t>:</w:t>
      </w:r>
      <w:r w:rsidRPr="008C36EB">
        <w:rPr>
          <w:rStyle w:val="None"/>
          <w:rFonts w:ascii="Times" w:hAnsi="Times" w:cs="Times"/>
        </w:rPr>
        <w:t xml:space="preserve"> </w:t>
      </w:r>
      <w:r w:rsidR="00380FFC" w:rsidRPr="00380FFC">
        <w:rPr>
          <w:rFonts w:ascii="Times" w:hAnsi="Times" w:cs="Times"/>
        </w:rPr>
        <w:t>Students who need special accommodations in class, as provided for by the American Disabilities Act, should arrange a confidential meeting with the instructor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2D640EC" w14:textId="316DA1EE"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
          <w:rFonts w:ascii="Times" w:hAnsi="Times" w:cs="Times"/>
        </w:rPr>
      </w:pPr>
      <w:r w:rsidRPr="008C36EB">
        <w:rPr>
          <w:rStyle w:val="None"/>
          <w:rFonts w:ascii="Times" w:hAnsi="Times" w:cs="Times"/>
          <w:b/>
          <w:bCs/>
          <w:u w:val="single"/>
        </w:rPr>
        <w:t>Honesty Code</w:t>
      </w:r>
      <w:r w:rsidRPr="008C36EB">
        <w:rPr>
          <w:rStyle w:val="None"/>
          <w:rFonts w:ascii="Times" w:hAnsi="Times" w:cs="Times"/>
        </w:rPr>
        <w:t>: The University Academic Honesty Code is described</w:t>
      </w:r>
      <w:r w:rsidR="00E9306C">
        <w:rPr>
          <w:rStyle w:val="None"/>
          <w:rFonts w:ascii="Times" w:hAnsi="Times" w:cs="Times"/>
        </w:rPr>
        <w:t xml:space="preserve"> on their website.</w:t>
      </w:r>
    </w:p>
    <w:p w14:paraId="10856E23" w14:textId="77777777" w:rsidR="00B5413D" w:rsidRPr="008C36EB" w:rsidRDefault="00035719" w:rsidP="008C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imes" w:hAnsi="Times" w:cs="Times"/>
        </w:rPr>
      </w:pPr>
      <w:r w:rsidRPr="008C36EB">
        <w:rPr>
          <w:rStyle w:val="None"/>
          <w:rFonts w:ascii="Times" w:hAnsi="Times" w:cs="Times"/>
          <w:b/>
          <w:bCs/>
          <w:u w:val="single"/>
        </w:rPr>
        <w:t>Professionalism</w:t>
      </w:r>
      <w:r w:rsidRPr="008C36EB">
        <w:rPr>
          <w:rStyle w:val="None"/>
          <w:rFonts w:ascii="Times" w:hAnsi="Times" w:cs="Times"/>
          <w:u w:val="single"/>
        </w:rPr>
        <w:t>:</w:t>
      </w:r>
      <w:r w:rsidRPr="008C36EB">
        <w:rPr>
          <w:rStyle w:val="None"/>
          <w:rFonts w:ascii="Times" w:hAnsi="Times" w:cs="Times"/>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Engage in responsible and ethical professional practices</w:t>
      </w:r>
    </w:p>
    <w:p w14:paraId="26EBD812"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Contribute to collaborative learning communities</w:t>
      </w:r>
    </w:p>
    <w:p w14:paraId="40CCEFEC" w14:textId="77777777" w:rsidR="00B5413D" w:rsidRPr="008C36EB" w:rsidRDefault="00035719" w:rsidP="00745333">
      <w:pPr>
        <w:widowControl w:val="0"/>
        <w:numPr>
          <w:ilvl w:val="0"/>
          <w:numId w:val="14"/>
        </w:numPr>
        <w:rPr>
          <w:rFonts w:ascii="Times" w:eastAsia="Trebuchet MS" w:hAnsi="Times" w:cs="Times"/>
        </w:rPr>
      </w:pPr>
      <w:r w:rsidRPr="008C36EB">
        <w:rPr>
          <w:rFonts w:ascii="Times" w:hAnsi="Times" w:cs="Times"/>
        </w:rPr>
        <w:t>Demonstrate a commitment to diversity</w:t>
      </w:r>
    </w:p>
    <w:p w14:paraId="111D1238" w14:textId="6111ED89" w:rsidR="00B5413D" w:rsidRPr="00237F83" w:rsidRDefault="00035719" w:rsidP="00745333">
      <w:pPr>
        <w:widowControl w:val="0"/>
        <w:numPr>
          <w:ilvl w:val="0"/>
          <w:numId w:val="14"/>
        </w:numPr>
        <w:rPr>
          <w:rFonts w:ascii="Times" w:eastAsia="Trebuchet MS" w:hAnsi="Times" w:cs="Times"/>
        </w:rPr>
      </w:pPr>
      <w:r w:rsidRPr="00237F83">
        <w:rPr>
          <w:rFonts w:ascii="Times" w:hAnsi="Times" w:cs="Times"/>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4A0E4DC3" w14:textId="2E5C2937" w:rsidR="00B5413D" w:rsidRPr="005A18FF" w:rsidRDefault="00B5413D" w:rsidP="005A18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32"/>
          <w:szCs w:val="32"/>
        </w:rPr>
      </w:pP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proofErr w:type="gramStart"/>
      <w:r>
        <w:rPr>
          <w:rStyle w:val="None"/>
          <w:sz w:val="22"/>
          <w:szCs w:val="22"/>
          <w:u w:val="single"/>
        </w:rPr>
        <w: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r>
      <w:proofErr w:type="gramEnd"/>
      <w:r>
        <w:rPr>
          <w:rStyle w:val="None"/>
          <w:sz w:val="22"/>
          <w:szCs w:val="22"/>
          <w:u w:val="single"/>
        </w:rPr>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69A29149"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2AA90B8"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CC5FB00" w14:textId="77777777" w:rsidR="00885868" w:rsidRDefault="00885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433E0A74" w14:textId="77777777" w:rsidR="00885868" w:rsidRDefault="00885868" w:rsidP="005A18FF">
      <w:pPr>
        <w:jc w:val="center"/>
        <w:rPr>
          <w:rFonts w:ascii="Trebuchet MS" w:hAnsi="Trebuchet MS"/>
          <w:b/>
          <w:bCs/>
        </w:rPr>
      </w:pPr>
      <w:r>
        <w:rPr>
          <w:rFonts w:ascii="Trebuchet MS" w:hAnsi="Trebuchet MS"/>
          <w:b/>
          <w:bCs/>
        </w:rPr>
        <w:lastRenderedPageBreak/>
        <w:t>A</w:t>
      </w:r>
      <w:bookmarkStart w:id="7" w:name="OLE_LINK2"/>
      <w:r w:rsidRPr="00BF3181">
        <w:rPr>
          <w:rFonts w:ascii="Trebuchet MS" w:hAnsi="Trebuchet MS"/>
          <w:b/>
          <w:bCs/>
        </w:rPr>
        <w:t xml:space="preserve">ttendance Log </w:t>
      </w:r>
      <w:r>
        <w:rPr>
          <w:rFonts w:ascii="Trebuchet MS" w:hAnsi="Trebuchet MS"/>
          <w:b/>
          <w:bCs/>
        </w:rPr>
        <w:t>Spring 2026</w:t>
      </w:r>
    </w:p>
    <w:p w14:paraId="02BA3A49" w14:textId="77777777" w:rsidR="005A18FF" w:rsidRDefault="005A18FF" w:rsidP="005A18FF">
      <w:pPr>
        <w:jc w:val="center"/>
        <w:rPr>
          <w:rFonts w:ascii="Trebuchet MS" w:eastAsia="Trebuchet MS" w:hAnsi="Trebuchet MS" w:cs="Trebuchet MS"/>
          <w:b/>
          <w:bCs/>
        </w:rPr>
      </w:pPr>
    </w:p>
    <w:p w14:paraId="3E23EF97" w14:textId="77777777" w:rsidR="00885868" w:rsidRDefault="00885868" w:rsidP="00885868">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03AB3978" w14:textId="77777777" w:rsidR="00885868" w:rsidRDefault="00885868" w:rsidP="00885868">
      <w:pPr>
        <w:rPr>
          <w:rStyle w:val="None"/>
          <w:rFonts w:ascii="Arial Narrow" w:eastAsia="Arial Narrow" w:hAnsi="Arial Narrow" w:cs="Arial Narrow"/>
        </w:rPr>
      </w:pPr>
    </w:p>
    <w:p w14:paraId="5AC85A41" w14:textId="77777777" w:rsidR="00885868" w:rsidRDefault="00885868" w:rsidP="00885868">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533B4927" w14:textId="77777777" w:rsidR="00885868" w:rsidRDefault="00885868" w:rsidP="00885868">
      <w:pPr>
        <w:rPr>
          <w:rFonts w:ascii="Arial Narrow" w:eastAsia="Arial Narrow" w:hAnsi="Arial Narrow" w:cs="Arial Narrow"/>
        </w:rPr>
      </w:pPr>
    </w:p>
    <w:p w14:paraId="24723955" w14:textId="77777777" w:rsidR="00885868" w:rsidRDefault="00885868" w:rsidP="00885868">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4D0E3564" w14:textId="77777777" w:rsidR="00885868" w:rsidRDefault="00885868" w:rsidP="00885868">
      <w:pPr>
        <w:rPr>
          <w:rStyle w:val="None"/>
          <w:rFonts w:ascii="Arial Narrow" w:eastAsia="Arial Narrow" w:hAnsi="Arial Narrow" w:cs="Arial Narrow"/>
        </w:rPr>
      </w:pPr>
    </w:p>
    <w:p w14:paraId="35230A0E" w14:textId="77777777" w:rsidR="00885868" w:rsidRDefault="00885868" w:rsidP="00885868">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1C4594ED" w14:textId="77777777" w:rsidR="00885868" w:rsidRDefault="00885868" w:rsidP="00885868">
      <w:pPr>
        <w:rPr>
          <w:rStyle w:val="None"/>
          <w:rFonts w:ascii="Arial Narrow" w:eastAsia="Arial Narrow" w:hAnsi="Arial Narrow" w:cs="Arial Narrow"/>
          <w:sz w:val="22"/>
          <w:szCs w:val="22"/>
        </w:rPr>
      </w:pPr>
    </w:p>
    <w:p w14:paraId="346F19C5" w14:textId="77777777" w:rsidR="00885868" w:rsidRDefault="00885868" w:rsidP="00885868">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253C73F5" w14:textId="77777777" w:rsidR="00885868" w:rsidRDefault="00885868" w:rsidP="00885868">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7"/>
    <w:p w14:paraId="1B394C3B" w14:textId="77777777" w:rsidR="00885868" w:rsidRDefault="00885868" w:rsidP="00885868">
      <w:pPr>
        <w:rPr>
          <w:rStyle w:val="None"/>
          <w:rFonts w:ascii="Arial Narrow" w:eastAsia="Arial Narrow" w:hAnsi="Arial Narrow" w:cs="Arial Narrow"/>
          <w:sz w:val="22"/>
          <w:szCs w:val="22"/>
        </w:rPr>
      </w:pPr>
    </w:p>
    <w:p w14:paraId="002E3F31" w14:textId="77777777" w:rsidR="00885868" w:rsidRDefault="00885868" w:rsidP="00885868">
      <w:pPr>
        <w:rPr>
          <w:rStyle w:val="None"/>
          <w:rFonts w:ascii="Arial Narrow" w:eastAsia="Arial Narrow" w:hAnsi="Arial Narrow" w:cs="Arial Narrow"/>
          <w:b/>
          <w:bCs/>
          <w:color w:val="0432FF"/>
          <w:sz w:val="22"/>
          <w:szCs w:val="22"/>
        </w:rPr>
      </w:pPr>
      <w:bookmarkStart w:id="8" w:name="OLE_LINK5"/>
      <w:r>
        <w:rPr>
          <w:rStyle w:val="None"/>
          <w:rFonts w:ascii="Arial Narrow" w:hAnsi="Arial Narrow"/>
          <w:b/>
          <w:bCs/>
          <w:color w:val="0432FF"/>
          <w:sz w:val="22"/>
          <w:szCs w:val="22"/>
        </w:rPr>
        <w:t>U</w:t>
      </w:r>
      <w:bookmarkEnd w:id="8"/>
      <w:r>
        <w:rPr>
          <w:rStyle w:val="None"/>
          <w:rFonts w:ascii="Arial Narrow" w:hAnsi="Arial Narrow"/>
          <w:b/>
          <w:bCs/>
          <w:color w:val="0432FF"/>
          <w:sz w:val="22"/>
          <w:szCs w:val="22"/>
        </w:rPr>
        <w:t>se the following to record:</w:t>
      </w:r>
    </w:p>
    <w:p w14:paraId="093AE06B" w14:textId="77777777" w:rsidR="00885868" w:rsidRDefault="00885868" w:rsidP="00885868">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32C02365" w14:textId="77777777" w:rsidR="00885868" w:rsidRDefault="00885868" w:rsidP="00885868">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101A963A" w14:textId="77777777" w:rsidR="00885868" w:rsidRDefault="00885868" w:rsidP="00885868">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6701F0AB" w14:textId="77777777" w:rsidR="00885868" w:rsidRDefault="00885868" w:rsidP="00885868">
      <w:pPr>
        <w:rPr>
          <w:rStyle w:val="None"/>
          <w:rFonts w:ascii="Arial Narrow" w:hAnsi="Arial Narrow"/>
          <w:b/>
          <w:bCs/>
          <w:sz w:val="22"/>
          <w:szCs w:val="22"/>
        </w:rPr>
      </w:pPr>
    </w:p>
    <w:p w14:paraId="507ABE27" w14:textId="77777777" w:rsidR="00885868" w:rsidRDefault="00885868" w:rsidP="00885868">
      <w:pPr>
        <w:rPr>
          <w:rStyle w:val="None"/>
          <w:rFonts w:ascii="Arial Narrow" w:hAnsi="Arial Narrow"/>
          <w:b/>
          <w:bCs/>
          <w:sz w:val="22"/>
          <w:szCs w:val="22"/>
        </w:rPr>
      </w:pPr>
    </w:p>
    <w:p w14:paraId="0FDDC13A" w14:textId="77777777" w:rsidR="00885868" w:rsidRPr="00A018AB" w:rsidRDefault="00885868" w:rsidP="00885868">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Pr="00A8134A">
        <w:rPr>
          <w:rStyle w:val="None"/>
          <w:rFonts w:ascii="Arial Narrow" w:hAnsi="Arial Narrow"/>
          <w:b/>
          <w:bCs/>
          <w:sz w:val="52"/>
          <w:szCs w:val="52"/>
          <w:highlight w:val="yellow"/>
        </w:rPr>
        <w:t>6</w:t>
      </w:r>
    </w:p>
    <w:tbl>
      <w:tblPr>
        <w:tblStyle w:val="TableGrid"/>
        <w:tblW w:w="9377" w:type="dxa"/>
        <w:tblInd w:w="-252" w:type="dxa"/>
        <w:tblLayout w:type="fixed"/>
        <w:tblLook w:val="04A0" w:firstRow="1" w:lastRow="0" w:firstColumn="1" w:lastColumn="0" w:noHBand="0" w:noVBand="1"/>
      </w:tblPr>
      <w:tblGrid>
        <w:gridCol w:w="787"/>
        <w:gridCol w:w="900"/>
        <w:gridCol w:w="1260"/>
        <w:gridCol w:w="1080"/>
        <w:gridCol w:w="990"/>
        <w:gridCol w:w="1350"/>
        <w:gridCol w:w="936"/>
        <w:gridCol w:w="977"/>
        <w:gridCol w:w="1097"/>
      </w:tblGrid>
      <w:tr w:rsidR="00885868" w14:paraId="1C141773" w14:textId="77777777" w:rsidTr="00580B7D">
        <w:tc>
          <w:tcPr>
            <w:tcW w:w="787" w:type="dxa"/>
          </w:tcPr>
          <w:p w14:paraId="494A86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00" w:type="dxa"/>
          </w:tcPr>
          <w:p w14:paraId="4B1660F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60" w:type="dxa"/>
          </w:tcPr>
          <w:p w14:paraId="3493EC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29E7D0B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90" w:type="dxa"/>
          </w:tcPr>
          <w:p w14:paraId="3D3EEC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31FDF37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36" w:type="dxa"/>
          </w:tcPr>
          <w:p w14:paraId="7670F91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7" w:type="dxa"/>
          </w:tcPr>
          <w:p w14:paraId="671196D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8D39C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91F2D2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674A8CA8" w14:textId="77777777" w:rsidTr="00580B7D">
        <w:tc>
          <w:tcPr>
            <w:tcW w:w="787" w:type="dxa"/>
          </w:tcPr>
          <w:p w14:paraId="49D447E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FD855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594D044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7AAAC0B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3B0C0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EC5290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350" w:type="dxa"/>
          </w:tcPr>
          <w:p w14:paraId="5CC333F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36" w:type="dxa"/>
          </w:tcPr>
          <w:p w14:paraId="47ACE5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EF2A1C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D359A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1C7D8AF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4904D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0FCA17D" w14:textId="77777777" w:rsidTr="00580B7D">
        <w:tc>
          <w:tcPr>
            <w:tcW w:w="787" w:type="dxa"/>
          </w:tcPr>
          <w:p w14:paraId="3202F4D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367837A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CFB96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260" w:type="dxa"/>
          </w:tcPr>
          <w:p w14:paraId="1AD2129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0821285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Orientation Meeting</w:t>
            </w:r>
          </w:p>
          <w:p w14:paraId="7B147AFF" w14:textId="77777777" w:rsidR="00885868" w:rsidRPr="002516B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080" w:type="dxa"/>
          </w:tcPr>
          <w:p w14:paraId="5BBF851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D61B85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p w14:paraId="08E8EA0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A669F8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350" w:type="dxa"/>
          </w:tcPr>
          <w:p w14:paraId="7E03C6F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71F54E18" w14:textId="77777777" w:rsidR="00885868" w:rsidRPr="00085CD3"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6AC1D07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6" w:type="dxa"/>
          </w:tcPr>
          <w:p w14:paraId="286899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4FE8506E" w14:textId="77777777" w:rsidR="00885868" w:rsidRPr="00C6553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E627D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438011C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33630D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661006F9" w14:textId="77777777" w:rsidTr="00580B7D">
        <w:tc>
          <w:tcPr>
            <w:tcW w:w="787" w:type="dxa"/>
          </w:tcPr>
          <w:p w14:paraId="26CC1C2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F6061E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F999A9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32CB5BA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p w14:paraId="3E88119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0518050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0586C83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1EBB056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07CAEEB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F3512C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roofErr w:type="spellStart"/>
            <w:r w:rsidRPr="00B260CB">
              <w:rPr>
                <w:rStyle w:val="None"/>
                <w:rFonts w:ascii="Arial Narrow" w:eastAsia="Arial Narrow" w:hAnsi="Arial Narrow" w:cs="Arial Narrow"/>
                <w:b/>
                <w:bCs/>
                <w:color w:val="C00000"/>
              </w:rPr>
              <w:t>edTPA</w:t>
            </w:r>
            <w:proofErr w:type="spellEnd"/>
            <w:r w:rsidRPr="00B260CB">
              <w:rPr>
                <w:rStyle w:val="None"/>
                <w:rFonts w:ascii="Arial Narrow" w:eastAsia="Arial Narrow" w:hAnsi="Arial Narrow" w:cs="Arial Narrow"/>
                <w:b/>
                <w:bCs/>
                <w:color w:val="C00000"/>
              </w:rPr>
              <w:t xml:space="preserve"> </w:t>
            </w:r>
            <w:proofErr w:type="gramStart"/>
            <w:r w:rsidRPr="00B260CB">
              <w:rPr>
                <w:rStyle w:val="None"/>
                <w:rFonts w:ascii="Arial Narrow" w:eastAsia="Arial Narrow" w:hAnsi="Arial Narrow" w:cs="Arial Narrow"/>
                <w:b/>
                <w:bCs/>
                <w:color w:val="C00000"/>
              </w:rPr>
              <w:t>work day</w:t>
            </w:r>
            <w:proofErr w:type="gramEnd"/>
          </w:p>
        </w:tc>
        <w:tc>
          <w:tcPr>
            <w:tcW w:w="990" w:type="dxa"/>
          </w:tcPr>
          <w:p w14:paraId="021E9239"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69DC491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42EC833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671FA79" w14:textId="77777777" w:rsidR="00885868" w:rsidRPr="00BF318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Forms &amp; Initial Reflection Due</w:t>
            </w:r>
          </w:p>
        </w:tc>
        <w:tc>
          <w:tcPr>
            <w:tcW w:w="936" w:type="dxa"/>
          </w:tcPr>
          <w:p w14:paraId="5DA2973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41913AE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B8E9D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9428CF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926F19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3436341A" w14:textId="77777777" w:rsidTr="00580B7D">
        <w:tc>
          <w:tcPr>
            <w:tcW w:w="787" w:type="dxa"/>
          </w:tcPr>
          <w:p w14:paraId="0FE870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33F02D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35DA8B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B1D1798"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661EE9C6"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2"/>
                <w:szCs w:val="22"/>
              </w:rPr>
              <w:t>Holiday</w:t>
            </w:r>
          </w:p>
          <w:p w14:paraId="4AFB3CA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23539A5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0" w:type="dxa"/>
          </w:tcPr>
          <w:p w14:paraId="59546E6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71CD9E9"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48E08DB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9A9B005"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2DD2AA6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05DFEB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7A4E6BFF" w14:textId="77777777" w:rsidR="00885868" w:rsidRPr="00B66E2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36" w:type="dxa"/>
          </w:tcPr>
          <w:p w14:paraId="2D9214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828ED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51FDB8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235670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5BECF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274B3196" w14:textId="77777777" w:rsidTr="00580B7D">
        <w:tc>
          <w:tcPr>
            <w:tcW w:w="787" w:type="dxa"/>
          </w:tcPr>
          <w:p w14:paraId="1E799A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00" w:type="dxa"/>
          </w:tcPr>
          <w:p w14:paraId="3A26C8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CE4D71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1C7C19"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49D1B6E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0" w:type="dxa"/>
          </w:tcPr>
          <w:p w14:paraId="0D62A4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90" w:type="dxa"/>
          </w:tcPr>
          <w:p w14:paraId="1C4B6BC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4736EC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2B6D202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4768468" w14:textId="77777777" w:rsidR="00885868" w:rsidRPr="00E132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6A10D7">
              <w:rPr>
                <w:rStyle w:val="None"/>
                <w:rFonts w:ascii="Arial Narrow" w:eastAsia="Arial Narrow" w:hAnsi="Arial Narrow" w:cs="Arial Narrow"/>
                <w:b/>
                <w:bCs/>
                <w:color w:val="C00000"/>
                <w:sz w:val="22"/>
                <w:szCs w:val="22"/>
              </w:rPr>
              <w:t>1</w:t>
            </w:r>
            <w:r w:rsidRPr="006A10D7">
              <w:rPr>
                <w:rStyle w:val="None"/>
                <w:rFonts w:ascii="Arial Narrow" w:eastAsia="Arial Narrow" w:hAnsi="Arial Narrow" w:cs="Arial Narrow"/>
                <w:b/>
                <w:bCs/>
                <w:color w:val="C00000"/>
                <w:sz w:val="22"/>
                <w:szCs w:val="22"/>
                <w:vertAlign w:val="superscript"/>
              </w:rPr>
              <w:t>st</w:t>
            </w:r>
            <w:r w:rsidRPr="006A10D7">
              <w:rPr>
                <w:rStyle w:val="None"/>
                <w:rFonts w:ascii="Arial Narrow" w:eastAsia="Arial Narrow" w:hAnsi="Arial Narrow" w:cs="Arial Narrow"/>
                <w:b/>
                <w:bCs/>
                <w:color w:val="C00000"/>
                <w:sz w:val="22"/>
                <w:szCs w:val="22"/>
              </w:rPr>
              <w:t xml:space="preserve"> observation due</w:t>
            </w:r>
          </w:p>
        </w:tc>
        <w:tc>
          <w:tcPr>
            <w:tcW w:w="936" w:type="dxa"/>
          </w:tcPr>
          <w:p w14:paraId="21C24B4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35CE6677" w14:textId="77777777" w:rsidR="00885868" w:rsidRPr="00AC35B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77" w:type="dxa"/>
          </w:tcPr>
          <w:p w14:paraId="4A3DB93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CF893C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ABA029D" w14:textId="77777777" w:rsidR="00885868" w:rsidRDefault="00885868" w:rsidP="00885868">
      <w:pPr>
        <w:rPr>
          <w:rStyle w:val="None"/>
          <w:rFonts w:ascii="Arial Narrow" w:eastAsia="Arial Narrow" w:hAnsi="Arial Narrow" w:cs="Arial Narrow"/>
          <w:b/>
          <w:bCs/>
          <w:strike/>
          <w:sz w:val="22"/>
          <w:szCs w:val="22"/>
        </w:rPr>
      </w:pPr>
    </w:p>
    <w:p w14:paraId="1D030094" w14:textId="77777777" w:rsidR="00885868" w:rsidRDefault="00885868" w:rsidP="00885868">
      <w:pPr>
        <w:rPr>
          <w:rStyle w:val="None"/>
          <w:rFonts w:ascii="Arial Narrow" w:eastAsia="Arial Narrow" w:hAnsi="Arial Narrow" w:cs="Arial Narrow"/>
          <w:b/>
          <w:bCs/>
          <w:strike/>
          <w:sz w:val="22"/>
          <w:szCs w:val="22"/>
        </w:rPr>
      </w:pPr>
    </w:p>
    <w:p w14:paraId="22B0D721" w14:textId="77777777" w:rsidR="00885868" w:rsidRDefault="00885868" w:rsidP="00885868">
      <w:pPr>
        <w:rPr>
          <w:rStyle w:val="None"/>
          <w:rFonts w:ascii="Arial Narrow" w:eastAsia="Arial Narrow" w:hAnsi="Arial Narrow" w:cs="Arial Narrow"/>
          <w:b/>
          <w:bCs/>
          <w:strike/>
          <w:sz w:val="22"/>
          <w:szCs w:val="22"/>
        </w:rPr>
      </w:pPr>
    </w:p>
    <w:p w14:paraId="7539CACD" w14:textId="77777777" w:rsidR="00885868" w:rsidRDefault="00885868" w:rsidP="00885868">
      <w:pPr>
        <w:rPr>
          <w:rStyle w:val="None"/>
          <w:rFonts w:ascii="Arial Narrow" w:eastAsia="Arial Narrow" w:hAnsi="Arial Narrow" w:cs="Arial Narrow"/>
          <w:b/>
          <w:bCs/>
          <w:strike/>
          <w:sz w:val="22"/>
          <w:szCs w:val="22"/>
        </w:rPr>
      </w:pPr>
    </w:p>
    <w:p w14:paraId="4526150E" w14:textId="77777777" w:rsidR="00885868" w:rsidRDefault="00885868" w:rsidP="00885868">
      <w:pPr>
        <w:rPr>
          <w:rStyle w:val="None"/>
          <w:rFonts w:ascii="Arial Narrow" w:eastAsia="Arial Narrow" w:hAnsi="Arial Narrow" w:cs="Arial Narrow"/>
          <w:b/>
          <w:bCs/>
          <w:strike/>
          <w:sz w:val="22"/>
          <w:szCs w:val="22"/>
        </w:rPr>
      </w:pPr>
    </w:p>
    <w:p w14:paraId="61029A38" w14:textId="77777777" w:rsidR="00885868" w:rsidRPr="00226715" w:rsidRDefault="00885868" w:rsidP="00885868">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February 2026</w:t>
      </w:r>
    </w:p>
    <w:tbl>
      <w:tblPr>
        <w:tblStyle w:val="TableGrid"/>
        <w:tblW w:w="9377" w:type="dxa"/>
        <w:tblInd w:w="-252" w:type="dxa"/>
        <w:tblLook w:val="04A0" w:firstRow="1" w:lastRow="0" w:firstColumn="1" w:lastColumn="0" w:noHBand="0" w:noVBand="1"/>
      </w:tblPr>
      <w:tblGrid>
        <w:gridCol w:w="810"/>
        <w:gridCol w:w="939"/>
        <w:gridCol w:w="904"/>
        <w:gridCol w:w="1064"/>
        <w:gridCol w:w="1416"/>
        <w:gridCol w:w="1332"/>
        <w:gridCol w:w="841"/>
        <w:gridCol w:w="974"/>
        <w:gridCol w:w="1097"/>
      </w:tblGrid>
      <w:tr w:rsidR="00885868" w:rsidRPr="00226715" w14:paraId="4E13AA41" w14:textId="77777777" w:rsidTr="00580B7D">
        <w:tc>
          <w:tcPr>
            <w:tcW w:w="832" w:type="dxa"/>
          </w:tcPr>
          <w:p w14:paraId="3BE331E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74" w:type="dxa"/>
          </w:tcPr>
          <w:p w14:paraId="15FE69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25" w:type="dxa"/>
          </w:tcPr>
          <w:p w14:paraId="5C2C984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95" w:type="dxa"/>
          </w:tcPr>
          <w:p w14:paraId="35DA19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461" w:type="dxa"/>
          </w:tcPr>
          <w:p w14:paraId="0B04E7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37" w:type="dxa"/>
          </w:tcPr>
          <w:p w14:paraId="5634175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878" w:type="dxa"/>
          </w:tcPr>
          <w:p w14:paraId="2771306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8" w:type="dxa"/>
          </w:tcPr>
          <w:p w14:paraId="3C5A2B7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A435F5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5AD22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52FE05B2" w14:textId="77777777" w:rsidTr="00580B7D">
        <w:tc>
          <w:tcPr>
            <w:tcW w:w="832" w:type="dxa"/>
          </w:tcPr>
          <w:p w14:paraId="6377657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67B74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79229B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3FB2BB6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25" w:type="dxa"/>
          </w:tcPr>
          <w:p w14:paraId="46CB7D6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95" w:type="dxa"/>
          </w:tcPr>
          <w:p w14:paraId="079610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2F7D76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461" w:type="dxa"/>
          </w:tcPr>
          <w:p w14:paraId="190E8B3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DFEA04E" w14:textId="77777777" w:rsidR="00885868" w:rsidRPr="007A1B43"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137" w:type="dxa"/>
          </w:tcPr>
          <w:p w14:paraId="0C58B17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419C257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8" w:type="dxa"/>
          </w:tcPr>
          <w:p w14:paraId="1E56829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7DD1A2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7840F33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BFE69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5A6FB8F5" w14:textId="77777777" w:rsidTr="00580B7D">
        <w:tc>
          <w:tcPr>
            <w:tcW w:w="832" w:type="dxa"/>
          </w:tcPr>
          <w:p w14:paraId="762D6B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7851E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58FE590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25" w:type="dxa"/>
          </w:tcPr>
          <w:p w14:paraId="30A96F3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95" w:type="dxa"/>
          </w:tcPr>
          <w:p w14:paraId="6F1BF0A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1DED5EC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461" w:type="dxa"/>
          </w:tcPr>
          <w:p w14:paraId="36593BF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37" w:type="dxa"/>
          </w:tcPr>
          <w:p w14:paraId="185EB73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04A6B6AF" w14:textId="77777777" w:rsidR="00885868" w:rsidRPr="00AD20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878" w:type="dxa"/>
          </w:tcPr>
          <w:p w14:paraId="0ABB0FE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455E9A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96CB5F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3A8DF80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3713E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5F718ED" w14:textId="77777777" w:rsidTr="00580B7D">
        <w:tc>
          <w:tcPr>
            <w:tcW w:w="832" w:type="dxa"/>
          </w:tcPr>
          <w:p w14:paraId="0B1776A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1E2EE0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0761725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406CAD21" w14:textId="77777777" w:rsidR="00885868" w:rsidRPr="00AE5CE4"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25" w:type="dxa"/>
          </w:tcPr>
          <w:p w14:paraId="243A9AF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95" w:type="dxa"/>
          </w:tcPr>
          <w:p w14:paraId="7756BBC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56DE1C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054255">
              <w:rPr>
                <w:rStyle w:val="None"/>
                <w:rFonts w:ascii="Arial Narrow" w:eastAsia="Arial Narrow" w:hAnsi="Arial Narrow" w:cs="Arial Narrow"/>
                <w:b/>
                <w:bCs/>
                <w:color w:val="C00000"/>
              </w:rPr>
              <w:t>edTPA</w:t>
            </w:r>
            <w:proofErr w:type="spellEnd"/>
            <w:r w:rsidRPr="00054255">
              <w:rPr>
                <w:rStyle w:val="None"/>
                <w:rFonts w:ascii="Arial Narrow" w:eastAsia="Arial Narrow" w:hAnsi="Arial Narrow" w:cs="Arial Narrow"/>
                <w:b/>
                <w:bCs/>
                <w:color w:val="C00000"/>
              </w:rPr>
              <w:t xml:space="preserve"> </w:t>
            </w:r>
            <w:proofErr w:type="gramStart"/>
            <w:r w:rsidRPr="00054255">
              <w:rPr>
                <w:rStyle w:val="None"/>
                <w:rFonts w:ascii="Arial Narrow" w:eastAsia="Arial Narrow" w:hAnsi="Arial Narrow" w:cs="Arial Narrow"/>
                <w:b/>
                <w:bCs/>
                <w:color w:val="C00000"/>
              </w:rPr>
              <w:t>work day</w:t>
            </w:r>
            <w:proofErr w:type="gramEnd"/>
          </w:p>
        </w:tc>
        <w:tc>
          <w:tcPr>
            <w:tcW w:w="1461" w:type="dxa"/>
          </w:tcPr>
          <w:p w14:paraId="737AB90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37" w:type="dxa"/>
          </w:tcPr>
          <w:p w14:paraId="4619FEF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6E5627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8" w:type="dxa"/>
          </w:tcPr>
          <w:p w14:paraId="7A369CC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C28CC7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38D32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7309B53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67AF43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6BB64B9" w14:textId="77777777" w:rsidTr="00580B7D">
        <w:tc>
          <w:tcPr>
            <w:tcW w:w="832" w:type="dxa"/>
          </w:tcPr>
          <w:p w14:paraId="338412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CB7D07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4" w:type="dxa"/>
          </w:tcPr>
          <w:p w14:paraId="62C4DDE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25" w:type="dxa"/>
          </w:tcPr>
          <w:p w14:paraId="35812F1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95" w:type="dxa"/>
          </w:tcPr>
          <w:p w14:paraId="37F89F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80E03BE"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461" w:type="dxa"/>
          </w:tcPr>
          <w:p w14:paraId="2CB2853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57AD45C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Midterm</w:t>
            </w:r>
          </w:p>
          <w:p w14:paraId="2D59CE7D" w14:textId="77777777" w:rsidR="00885868" w:rsidRPr="00740C9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740C9E">
              <w:rPr>
                <w:rStyle w:val="None"/>
                <w:rFonts w:ascii="Arial Narrow" w:eastAsia="Arial Narrow" w:hAnsi="Arial Narrow" w:cs="Arial Narrow"/>
                <w:b/>
                <w:bCs/>
                <w:color w:val="C00000"/>
                <w:sz w:val="20"/>
                <w:szCs w:val="20"/>
              </w:rPr>
              <w:t>CD Framework Self Ass and Teacher</w:t>
            </w:r>
          </w:p>
        </w:tc>
        <w:tc>
          <w:tcPr>
            <w:tcW w:w="1137" w:type="dxa"/>
          </w:tcPr>
          <w:p w14:paraId="69534EE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3C07B8C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878" w:type="dxa"/>
          </w:tcPr>
          <w:p w14:paraId="0F49A77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7A9E73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C179C7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60DA749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7B8C71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E13E819" w14:textId="77777777" w:rsidR="00885868" w:rsidRDefault="00885868" w:rsidP="00885868">
      <w:pPr>
        <w:rPr>
          <w:rStyle w:val="None"/>
          <w:rFonts w:ascii="Arial Narrow" w:eastAsia="Arial Narrow" w:hAnsi="Arial Narrow" w:cs="Arial Narrow"/>
          <w:b/>
          <w:bCs/>
          <w:strike/>
          <w:sz w:val="22"/>
          <w:szCs w:val="22"/>
        </w:rPr>
      </w:pPr>
    </w:p>
    <w:p w14:paraId="7CBBC738" w14:textId="77777777" w:rsidR="00885868" w:rsidRDefault="00885868" w:rsidP="00885868">
      <w:pPr>
        <w:rPr>
          <w:rStyle w:val="None"/>
          <w:rFonts w:ascii="Arial Narrow" w:eastAsia="Arial Narrow" w:hAnsi="Arial Narrow" w:cs="Arial Narrow"/>
          <w:b/>
          <w:bCs/>
          <w:strike/>
          <w:sz w:val="22"/>
          <w:szCs w:val="22"/>
        </w:rPr>
      </w:pPr>
    </w:p>
    <w:p w14:paraId="4AD69BC4" w14:textId="77777777" w:rsidR="00885868" w:rsidRPr="00AE5CE4" w:rsidRDefault="00885868" w:rsidP="00885868">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6</w:t>
      </w:r>
    </w:p>
    <w:tbl>
      <w:tblPr>
        <w:tblStyle w:val="TableGrid"/>
        <w:tblW w:w="9377" w:type="dxa"/>
        <w:tblInd w:w="-252" w:type="dxa"/>
        <w:tblLayout w:type="fixed"/>
        <w:tblLook w:val="04A0" w:firstRow="1" w:lastRow="0" w:firstColumn="1" w:lastColumn="0" w:noHBand="0" w:noVBand="1"/>
      </w:tblPr>
      <w:tblGrid>
        <w:gridCol w:w="787"/>
        <w:gridCol w:w="1193"/>
        <w:gridCol w:w="1237"/>
        <w:gridCol w:w="1080"/>
        <w:gridCol w:w="900"/>
        <w:gridCol w:w="1350"/>
        <w:gridCol w:w="743"/>
        <w:gridCol w:w="990"/>
        <w:gridCol w:w="1097"/>
      </w:tblGrid>
      <w:tr w:rsidR="00885868" w:rsidRPr="00226715" w14:paraId="1210CC22" w14:textId="77777777" w:rsidTr="00580B7D">
        <w:tc>
          <w:tcPr>
            <w:tcW w:w="787" w:type="dxa"/>
          </w:tcPr>
          <w:p w14:paraId="262281C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14D86A8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37" w:type="dxa"/>
          </w:tcPr>
          <w:p w14:paraId="4D7BBDB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1F292AC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00" w:type="dxa"/>
          </w:tcPr>
          <w:p w14:paraId="095B21B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0828070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02A3345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A1BFDC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EE3345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D5B491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2E6093D8" w14:textId="77777777" w:rsidTr="00580B7D">
        <w:tc>
          <w:tcPr>
            <w:tcW w:w="787" w:type="dxa"/>
          </w:tcPr>
          <w:p w14:paraId="2973EBB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5F26FAF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757698A3"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1CAAD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37" w:type="dxa"/>
          </w:tcPr>
          <w:p w14:paraId="37669DF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76C6DB67" w14:textId="77777777" w:rsidR="00885868" w:rsidRPr="00B16F7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45DBF3F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22BBDE0" w14:textId="77777777" w:rsidR="00885868" w:rsidRPr="00BB4CE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Interview Day</w:t>
            </w:r>
          </w:p>
        </w:tc>
        <w:tc>
          <w:tcPr>
            <w:tcW w:w="900" w:type="dxa"/>
          </w:tcPr>
          <w:p w14:paraId="031FFE1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7D6459C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670F28">
              <w:rPr>
                <w:rStyle w:val="None"/>
                <w:rFonts w:ascii="Arial Narrow" w:eastAsia="Arial Narrow" w:hAnsi="Arial Narrow" w:cs="Arial Narrow"/>
                <w:b/>
                <w:bCs/>
                <w:color w:val="C00000"/>
              </w:rPr>
              <w:t>edTPA</w:t>
            </w:r>
            <w:proofErr w:type="spellEnd"/>
            <w:r w:rsidRPr="00670F28">
              <w:rPr>
                <w:rStyle w:val="None"/>
                <w:rFonts w:ascii="Arial Narrow" w:eastAsia="Arial Narrow" w:hAnsi="Arial Narrow" w:cs="Arial Narrow"/>
                <w:b/>
                <w:bCs/>
                <w:color w:val="C00000"/>
              </w:rPr>
              <w:t xml:space="preserve"> Due</w:t>
            </w:r>
          </w:p>
        </w:tc>
        <w:tc>
          <w:tcPr>
            <w:tcW w:w="1350" w:type="dxa"/>
          </w:tcPr>
          <w:p w14:paraId="0DD6015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743" w:type="dxa"/>
          </w:tcPr>
          <w:p w14:paraId="65FD43E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40241AE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295CD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1DBC2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C1A84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08415404" w14:textId="77777777" w:rsidTr="00580B7D">
        <w:tc>
          <w:tcPr>
            <w:tcW w:w="787" w:type="dxa"/>
          </w:tcPr>
          <w:p w14:paraId="4A1481D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FC6BE3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567B65D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56FFF074" w14:textId="77777777" w:rsidR="00885868" w:rsidRPr="00D86FE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237" w:type="dxa"/>
          </w:tcPr>
          <w:p w14:paraId="33B887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80" w:type="dxa"/>
          </w:tcPr>
          <w:p w14:paraId="4926BEE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900" w:type="dxa"/>
          </w:tcPr>
          <w:p w14:paraId="6E76CA4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350" w:type="dxa"/>
          </w:tcPr>
          <w:p w14:paraId="5E3A291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743" w:type="dxa"/>
          </w:tcPr>
          <w:p w14:paraId="7847D6A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7701FF4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2AB65D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6FC1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4FD8E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23AC9703" w14:textId="77777777" w:rsidTr="00580B7D">
        <w:tc>
          <w:tcPr>
            <w:tcW w:w="787" w:type="dxa"/>
          </w:tcPr>
          <w:p w14:paraId="4D40CA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499957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AC9139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237" w:type="dxa"/>
          </w:tcPr>
          <w:p w14:paraId="2F010E0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0" w:type="dxa"/>
          </w:tcPr>
          <w:p w14:paraId="5682EBC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00" w:type="dxa"/>
          </w:tcPr>
          <w:p w14:paraId="779CA3C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F43419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6237F7E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743" w:type="dxa"/>
          </w:tcPr>
          <w:p w14:paraId="182F102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608C2FF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D19EC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683909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04DCC8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F59050C" w14:textId="77777777" w:rsidTr="00580B7D">
        <w:tc>
          <w:tcPr>
            <w:tcW w:w="787" w:type="dxa"/>
          </w:tcPr>
          <w:p w14:paraId="2F2A0F8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BA1914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04FC46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237" w:type="dxa"/>
          </w:tcPr>
          <w:p w14:paraId="0F2DD13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0" w:type="dxa"/>
          </w:tcPr>
          <w:p w14:paraId="6BC0479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00" w:type="dxa"/>
          </w:tcPr>
          <w:p w14:paraId="4A86F91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350" w:type="dxa"/>
          </w:tcPr>
          <w:p w14:paraId="370F1B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59A110D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D462C7">
              <w:rPr>
                <w:rStyle w:val="None"/>
                <w:rFonts w:ascii="Arial Narrow" w:eastAsia="Arial Narrow" w:hAnsi="Arial Narrow" w:cs="Arial Narrow"/>
                <w:b/>
                <w:bCs/>
                <w:color w:val="C00000"/>
                <w:sz w:val="22"/>
                <w:szCs w:val="22"/>
              </w:rPr>
              <w:t>3</w:t>
            </w:r>
            <w:proofErr w:type="gramStart"/>
            <w:r w:rsidRPr="00D462C7">
              <w:rPr>
                <w:rStyle w:val="None"/>
                <w:rFonts w:ascii="Arial Narrow" w:eastAsia="Arial Narrow" w:hAnsi="Arial Narrow" w:cs="Arial Narrow"/>
                <w:b/>
                <w:bCs/>
                <w:color w:val="C00000"/>
                <w:sz w:val="22"/>
                <w:szCs w:val="22"/>
                <w:vertAlign w:val="superscript"/>
              </w:rPr>
              <w:t>rd</w:t>
            </w:r>
            <w:r w:rsidRPr="00D462C7">
              <w:rPr>
                <w:rStyle w:val="None"/>
                <w:rFonts w:ascii="Arial Narrow" w:eastAsia="Arial Narrow" w:hAnsi="Arial Narrow" w:cs="Arial Narrow"/>
                <w:b/>
                <w:bCs/>
                <w:color w:val="C00000"/>
                <w:sz w:val="22"/>
                <w:szCs w:val="22"/>
              </w:rPr>
              <w:t xml:space="preserve">  observation</w:t>
            </w:r>
            <w:proofErr w:type="gramEnd"/>
          </w:p>
          <w:p w14:paraId="1310FF46" w14:textId="77777777" w:rsidR="00885868" w:rsidRPr="00211FA7"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due</w:t>
            </w:r>
          </w:p>
        </w:tc>
        <w:tc>
          <w:tcPr>
            <w:tcW w:w="743" w:type="dxa"/>
          </w:tcPr>
          <w:p w14:paraId="0E1DE61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2C11BD8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A0B97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3F7C06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29D15C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4ADEB65F" w14:textId="77777777" w:rsidTr="00580B7D">
        <w:tc>
          <w:tcPr>
            <w:tcW w:w="787" w:type="dxa"/>
          </w:tcPr>
          <w:p w14:paraId="15239F7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2A84BC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6EEA3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31BA47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237" w:type="dxa"/>
          </w:tcPr>
          <w:p w14:paraId="5681E97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0" w:type="dxa"/>
          </w:tcPr>
          <w:p w14:paraId="50E71BF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D29462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4375E598"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1CF5C95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C3AEA2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B34925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D073F24" w14:textId="77777777" w:rsidR="00885868" w:rsidRDefault="00885868" w:rsidP="00885868">
      <w:pPr>
        <w:widowControl w:val="0"/>
        <w:rPr>
          <w:rStyle w:val="None"/>
          <w:rFonts w:ascii="Arial Narrow" w:eastAsia="Times New Roman" w:hAnsi="Arial Narrow" w:cs="Times New Roman"/>
          <w:b/>
          <w:sz w:val="52"/>
          <w:szCs w:val="52"/>
          <w:highlight w:val="yellow"/>
        </w:rPr>
      </w:pPr>
    </w:p>
    <w:p w14:paraId="7A0E1FBE" w14:textId="77777777" w:rsidR="00885868" w:rsidRDefault="00885868" w:rsidP="00885868">
      <w:pPr>
        <w:widowControl w:val="0"/>
        <w:jc w:val="center"/>
        <w:rPr>
          <w:rStyle w:val="None"/>
          <w:rFonts w:ascii="Arial Narrow" w:eastAsia="Times New Roman" w:hAnsi="Arial Narrow" w:cs="Times New Roman"/>
          <w:b/>
          <w:sz w:val="52"/>
          <w:szCs w:val="52"/>
          <w:highlight w:val="yellow"/>
        </w:rPr>
      </w:pPr>
    </w:p>
    <w:p w14:paraId="0AE4A9CC" w14:textId="77777777" w:rsidR="00885868" w:rsidRDefault="00885868" w:rsidP="00885868">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lastRenderedPageBreak/>
        <w:t>April 2026</w:t>
      </w:r>
    </w:p>
    <w:tbl>
      <w:tblPr>
        <w:tblStyle w:val="TableGrid"/>
        <w:tblW w:w="9557" w:type="dxa"/>
        <w:tblInd w:w="-432" w:type="dxa"/>
        <w:tblLayout w:type="fixed"/>
        <w:tblLook w:val="04A0" w:firstRow="1" w:lastRow="0" w:firstColumn="1" w:lastColumn="0" w:noHBand="0" w:noVBand="1"/>
      </w:tblPr>
      <w:tblGrid>
        <w:gridCol w:w="773"/>
        <w:gridCol w:w="1184"/>
        <w:gridCol w:w="1283"/>
        <w:gridCol w:w="1260"/>
        <w:gridCol w:w="1161"/>
        <w:gridCol w:w="1179"/>
        <w:gridCol w:w="720"/>
        <w:gridCol w:w="900"/>
        <w:gridCol w:w="1097"/>
      </w:tblGrid>
      <w:tr w:rsidR="00885868" w:rsidRPr="00226715" w14:paraId="422BC05C" w14:textId="77777777" w:rsidTr="00580B7D">
        <w:tc>
          <w:tcPr>
            <w:tcW w:w="773" w:type="dxa"/>
          </w:tcPr>
          <w:p w14:paraId="0152AEA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84" w:type="dxa"/>
          </w:tcPr>
          <w:p w14:paraId="5C02472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83" w:type="dxa"/>
          </w:tcPr>
          <w:p w14:paraId="5E7190B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45CAB6F1"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0CD9274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01C5701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0E6A084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14CBA70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3D3298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36ED218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6F698B36" w14:textId="77777777" w:rsidTr="00580B7D">
        <w:tc>
          <w:tcPr>
            <w:tcW w:w="773" w:type="dxa"/>
          </w:tcPr>
          <w:p w14:paraId="237F697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9FE684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5FF3486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83" w:type="dxa"/>
          </w:tcPr>
          <w:p w14:paraId="132D84BE" w14:textId="77777777" w:rsidR="00885868" w:rsidRPr="00A0092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544A210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rPr>
              <w:t>1</w:t>
            </w:r>
          </w:p>
        </w:tc>
        <w:tc>
          <w:tcPr>
            <w:tcW w:w="1161" w:type="dxa"/>
          </w:tcPr>
          <w:p w14:paraId="3AE1BF4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0173769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459A0F8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2523AC8"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67A5EB5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341420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98F5BA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BBB6C8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03F81F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54F4DD8F" w14:textId="77777777" w:rsidTr="00580B7D">
        <w:tc>
          <w:tcPr>
            <w:tcW w:w="773" w:type="dxa"/>
          </w:tcPr>
          <w:p w14:paraId="3F0E967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DAE68C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16F5B00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A6F8078"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283" w:type="dxa"/>
          </w:tcPr>
          <w:p w14:paraId="52A059B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260" w:type="dxa"/>
          </w:tcPr>
          <w:p w14:paraId="6C9E2D9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61" w:type="dxa"/>
          </w:tcPr>
          <w:p w14:paraId="0B4927C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79" w:type="dxa"/>
          </w:tcPr>
          <w:p w14:paraId="10887A7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ECF6B1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564C4A3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47C7F94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B39FD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F08D78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140FB4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7D0D9917" w14:textId="77777777" w:rsidTr="00580B7D">
        <w:tc>
          <w:tcPr>
            <w:tcW w:w="773" w:type="dxa"/>
          </w:tcPr>
          <w:p w14:paraId="50E4A013"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DDDCCA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7101BF2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B0FC8FC"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283" w:type="dxa"/>
          </w:tcPr>
          <w:p w14:paraId="579E48D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6E5CF2C3"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7EDA0571"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15</w:t>
            </w:r>
          </w:p>
          <w:p w14:paraId="0D0FC1C1" w14:textId="77777777" w:rsidR="00885868" w:rsidRPr="00C87F2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3088CCC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B24A299" w14:textId="77777777" w:rsidR="00885868" w:rsidRPr="00740C9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740C9E">
              <w:rPr>
                <w:rStyle w:val="None"/>
                <w:rFonts w:ascii="Arial Narrow" w:eastAsia="Arial Narrow" w:hAnsi="Arial Narrow" w:cs="Arial Narrow"/>
                <w:b/>
                <w:bCs/>
                <w:color w:val="C00000"/>
                <w:sz w:val="20"/>
                <w:szCs w:val="20"/>
              </w:rPr>
              <w:t>Exit Reflection Due</w:t>
            </w:r>
          </w:p>
        </w:tc>
        <w:tc>
          <w:tcPr>
            <w:tcW w:w="1179" w:type="dxa"/>
          </w:tcPr>
          <w:p w14:paraId="177E72D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9078E58"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61ECBEA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525BE49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A5D445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5714262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B09ABB9"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0D50686A" w14:textId="77777777" w:rsidTr="00580B7D">
        <w:tc>
          <w:tcPr>
            <w:tcW w:w="773" w:type="dxa"/>
          </w:tcPr>
          <w:p w14:paraId="0DB7131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36476C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002DA230" w14:textId="77777777" w:rsidR="00885868" w:rsidRPr="00DA3F4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71B3C28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97D4E">
              <w:rPr>
                <w:rStyle w:val="None"/>
                <w:rFonts w:ascii="Arial Narrow" w:eastAsia="Arial Narrow" w:hAnsi="Arial Narrow" w:cs="Arial Narrow"/>
                <w:b/>
                <w:bCs/>
                <w:color w:val="C00000"/>
                <w:sz w:val="20"/>
                <w:szCs w:val="20"/>
              </w:rPr>
              <w:t>C</w:t>
            </w:r>
            <w:r>
              <w:rPr>
                <w:rStyle w:val="None"/>
                <w:rFonts w:ascii="Arial Narrow" w:eastAsia="Arial Narrow" w:hAnsi="Arial Narrow" w:cs="Arial Narrow"/>
                <w:b/>
                <w:bCs/>
                <w:color w:val="C00000"/>
                <w:sz w:val="20"/>
                <w:szCs w:val="20"/>
              </w:rPr>
              <w:t>D Framework Self Assess and teacher</w:t>
            </w:r>
          </w:p>
        </w:tc>
        <w:tc>
          <w:tcPr>
            <w:tcW w:w="1283" w:type="dxa"/>
          </w:tcPr>
          <w:p w14:paraId="1839E27A"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FB21DB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p w14:paraId="6F2BB7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7B1B1E7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A6C3E2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161" w:type="dxa"/>
          </w:tcPr>
          <w:p w14:paraId="05993B4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6284F0B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School Based Experience</w:t>
            </w:r>
          </w:p>
          <w:p w14:paraId="211333A3" w14:textId="77777777" w:rsidR="00885868" w:rsidRPr="00E97D4E"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Due</w:t>
            </w:r>
          </w:p>
        </w:tc>
        <w:tc>
          <w:tcPr>
            <w:tcW w:w="1179" w:type="dxa"/>
          </w:tcPr>
          <w:p w14:paraId="78B0AC8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2CD8DA91"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Last Day</w:t>
            </w:r>
          </w:p>
          <w:p w14:paraId="1645C6D1"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Attendance</w:t>
            </w:r>
          </w:p>
          <w:p w14:paraId="0DE9071C"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684ED1">
              <w:rPr>
                <w:rStyle w:val="None"/>
                <w:rFonts w:ascii="Arial Narrow" w:eastAsia="Arial Narrow" w:hAnsi="Arial Narrow" w:cs="Arial Narrow"/>
                <w:b/>
                <w:bCs/>
                <w:color w:val="C00000"/>
                <w:sz w:val="20"/>
                <w:szCs w:val="20"/>
              </w:rPr>
              <w:t>Calendar</w:t>
            </w:r>
          </w:p>
          <w:p w14:paraId="3FC2861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249E7CF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F2DD9F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D0EB8D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8D5ABE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830A5A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885868" w:rsidRPr="00226715" w14:paraId="64ACBB20" w14:textId="77777777" w:rsidTr="00580B7D">
        <w:tc>
          <w:tcPr>
            <w:tcW w:w="773" w:type="dxa"/>
          </w:tcPr>
          <w:p w14:paraId="60C2756F"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1F2015B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84" w:type="dxa"/>
          </w:tcPr>
          <w:p w14:paraId="2CEEDB83"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626800FC"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283" w:type="dxa"/>
          </w:tcPr>
          <w:p w14:paraId="4AFABFE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0A1D50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260" w:type="dxa"/>
          </w:tcPr>
          <w:p w14:paraId="2B75E634"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50D1402"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161" w:type="dxa"/>
          </w:tcPr>
          <w:p w14:paraId="41C576A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4F64D987"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1179" w:type="dxa"/>
          </w:tcPr>
          <w:p w14:paraId="6AF9DE1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ECB0915"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5503CB">
              <w:rPr>
                <w:rStyle w:val="None"/>
                <w:rFonts w:ascii="Arial Narrow" w:eastAsia="Arial Narrow" w:hAnsi="Arial Narrow" w:cs="Arial Narrow"/>
                <w:b/>
                <w:bCs/>
                <w:color w:val="C00000"/>
              </w:rPr>
              <w:t>Make up days</w:t>
            </w:r>
          </w:p>
        </w:tc>
        <w:tc>
          <w:tcPr>
            <w:tcW w:w="720" w:type="dxa"/>
          </w:tcPr>
          <w:p w14:paraId="1E281890"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00" w:type="dxa"/>
          </w:tcPr>
          <w:p w14:paraId="03430D0E"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E58832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1939570" w14:textId="77777777" w:rsidR="00885868" w:rsidRDefault="00885868" w:rsidP="00885868">
      <w:pPr>
        <w:widowControl w:val="0"/>
        <w:jc w:val="center"/>
        <w:rPr>
          <w:rStyle w:val="None"/>
          <w:rFonts w:ascii="Arial Narrow" w:eastAsia="Times New Roman" w:hAnsi="Arial Narrow" w:cs="Times New Roman"/>
          <w:b/>
          <w:sz w:val="52"/>
          <w:szCs w:val="52"/>
        </w:rPr>
      </w:pPr>
    </w:p>
    <w:p w14:paraId="25D8C939" w14:textId="77777777" w:rsidR="00885868" w:rsidRDefault="00885868" w:rsidP="00885868">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26</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885868" w:rsidRPr="00226715" w14:paraId="51BECEF9" w14:textId="77777777" w:rsidTr="00580B7D">
        <w:tc>
          <w:tcPr>
            <w:tcW w:w="900" w:type="dxa"/>
          </w:tcPr>
          <w:p w14:paraId="08AC59E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57012C8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631754A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111730F6"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41BDF9E0"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3027DC2B"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043636A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2EDADCF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D5BA9BA"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608B0EAC"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885868" w:rsidRPr="00226715" w14:paraId="04243A15" w14:textId="77777777" w:rsidTr="00580B7D">
        <w:trPr>
          <w:trHeight w:val="953"/>
        </w:trPr>
        <w:tc>
          <w:tcPr>
            <w:tcW w:w="900" w:type="dxa"/>
          </w:tcPr>
          <w:p w14:paraId="20171547"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0981112"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4D3B5EE"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8F755DC" w14:textId="77777777" w:rsidR="00885868" w:rsidRPr="000C209F"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3A5B011"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5</w:t>
            </w:r>
          </w:p>
          <w:p w14:paraId="2660392B"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p w14:paraId="547DFAEA" w14:textId="77777777" w:rsidR="00885868" w:rsidRPr="00AE5CE4"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000FCA1D"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8C96B9C" w14:textId="77777777" w:rsidR="00885868" w:rsidRPr="00684ED1"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20" w:type="dxa"/>
          </w:tcPr>
          <w:p w14:paraId="62323EE6" w14:textId="77777777" w:rsidR="00885868"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3CA3F584"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1" w:type="dxa"/>
          </w:tcPr>
          <w:p w14:paraId="790E9B5F" w14:textId="77777777" w:rsidR="00885868" w:rsidRPr="005503CB"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06B8439" w14:textId="77777777" w:rsidR="00885868" w:rsidRPr="003336FA"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77BC4A28"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0D75DD5D"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7DBA03EF"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435EF25" w14:textId="77777777" w:rsidR="00885868" w:rsidRPr="00226715" w:rsidRDefault="00885868" w:rsidP="00580B7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7CD4F0B9" w14:textId="77777777" w:rsidR="00885868" w:rsidRDefault="00885868" w:rsidP="00885868">
      <w:pPr>
        <w:rPr>
          <w:rStyle w:val="None"/>
          <w:rFonts w:ascii="Arial Narrow" w:eastAsia="Arial Narrow" w:hAnsi="Arial Narrow" w:cs="Arial Narrow"/>
          <w:b/>
          <w:bCs/>
          <w:sz w:val="28"/>
          <w:szCs w:val="28"/>
        </w:rPr>
      </w:pPr>
    </w:p>
    <w:p w14:paraId="1023D2C9" w14:textId="77777777" w:rsidR="00885868" w:rsidRDefault="00885868" w:rsidP="00885868">
      <w:pPr>
        <w:rPr>
          <w:rStyle w:val="None"/>
          <w:rFonts w:ascii="Arial Narrow" w:eastAsia="Arial Narrow" w:hAnsi="Arial Narrow" w:cs="Arial Narrow"/>
          <w:b/>
          <w:bCs/>
          <w:sz w:val="28"/>
          <w:szCs w:val="28"/>
        </w:rPr>
      </w:pPr>
    </w:p>
    <w:p w14:paraId="495A19F3" w14:textId="77777777" w:rsidR="00885868" w:rsidRDefault="00885868" w:rsidP="00885868">
      <w:pPr>
        <w:rPr>
          <w:rStyle w:val="None"/>
          <w:rFonts w:ascii="Arial Narrow" w:eastAsia="Arial Narrow" w:hAnsi="Arial Narrow" w:cs="Arial Narrow"/>
          <w:b/>
          <w:bCs/>
          <w:sz w:val="28"/>
          <w:szCs w:val="28"/>
        </w:rPr>
      </w:pPr>
      <w:bookmarkStart w:id="9" w:name="OLE_LINK3"/>
      <w:r>
        <w:rPr>
          <w:rStyle w:val="None"/>
          <w:rFonts w:ascii="Arial Narrow" w:hAnsi="Arial Narrow"/>
          <w:b/>
          <w:bCs/>
          <w:sz w:val="28"/>
          <w:szCs w:val="28"/>
        </w:rPr>
        <w:t>A</w:t>
      </w:r>
      <w:bookmarkStart w:id="10" w:name="OLE_LINK4"/>
      <w:bookmarkEnd w:id="9"/>
      <w:r>
        <w:rPr>
          <w:rStyle w:val="None"/>
          <w:rFonts w:ascii="Arial Narrow" w:hAnsi="Arial Narrow"/>
          <w:b/>
          <w:bCs/>
          <w:sz w:val="28"/>
          <w:szCs w:val="28"/>
        </w:rPr>
        <w:t>U Commencement: May 1-3</w:t>
      </w:r>
    </w:p>
    <w:p w14:paraId="20A24A35" w14:textId="77777777" w:rsidR="00885868" w:rsidRDefault="00885868" w:rsidP="00885868">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0D059F4F" w14:textId="77777777" w:rsidR="00885868" w:rsidRPr="006D0860" w:rsidRDefault="00885868" w:rsidP="00885868">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w:t>
      </w:r>
      <w:bookmarkEnd w:id="10"/>
      <w:r w:rsidRPr="006D0860">
        <w:rPr>
          <w:rStyle w:val="None"/>
          <w:rFonts w:ascii="Arial Narrow" w:hAnsi="Arial Narrow"/>
          <w:b/>
          <w:color w:val="C00000"/>
          <w:sz w:val="22"/>
          <w:szCs w:val="22"/>
        </w:rPr>
        <w:t>s</w:t>
      </w:r>
    </w:p>
    <w:p w14:paraId="2BBD5B30" w14:textId="77777777" w:rsidR="00885868" w:rsidRPr="006D0860" w:rsidRDefault="00885868" w:rsidP="00885868">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*Interns observe holidays of school system in which they are interning.</w:t>
      </w:r>
    </w:p>
    <w:p w14:paraId="52D3444E" w14:textId="06E4274F" w:rsidR="00885868" w:rsidRPr="00CB350B" w:rsidRDefault="00885868" w:rsidP="00CB350B">
      <w:pPr>
        <w:rPr>
          <w:rStyle w:val="None"/>
          <w:rFonts w:ascii="Arial Narrow" w:hAnsi="Arial Narrow"/>
          <w:b/>
          <w:bCs/>
          <w:sz w:val="28"/>
          <w:szCs w:val="28"/>
        </w:rPr>
      </w:pPr>
      <w:r>
        <w:rPr>
          <w:rStyle w:val="None"/>
          <w:rFonts w:ascii="Arial Narrow" w:hAnsi="Arial Narrow"/>
          <w:b/>
          <w:bCs/>
          <w:sz w:val="28"/>
          <w:szCs w:val="28"/>
        </w:rPr>
        <w:t>SEE CLINICAL RESIDENCY HANDBOOK FOR COMPLETE LIST/COPY OF FORMS DUE AND INSTRUCTIONS.</w:t>
      </w: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w:t>
      </w:r>
      <w:proofErr w:type="gramStart"/>
      <w:r>
        <w:rPr>
          <w:rStyle w:val="None"/>
          <w:sz w:val="22"/>
          <w:szCs w:val="22"/>
        </w:rPr>
        <w:t>_______</w:t>
      </w:r>
      <w:r>
        <w:rPr>
          <w:rStyle w:val="None"/>
          <w:sz w:val="22"/>
          <w:szCs w:val="22"/>
        </w:rPr>
        <w:tab/>
      </w:r>
      <w:proofErr w:type="gramEnd"/>
      <w:r>
        <w:rPr>
          <w:rStyle w:val="None"/>
          <w:sz w:val="22"/>
          <w:szCs w:val="22"/>
        </w:rPr>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proofErr w:type="gramStart"/>
      <w:r>
        <w:rPr>
          <w:rStyle w:val="None"/>
          <w:sz w:val="22"/>
          <w:szCs w:val="22"/>
        </w:rPr>
        <w:t>)</w:t>
      </w:r>
      <w:r>
        <w:rPr>
          <w:rStyle w:val="None"/>
          <w:sz w:val="22"/>
          <w:szCs w:val="22"/>
        </w:rPr>
        <w:tab/>
      </w:r>
      <w:r>
        <w:rPr>
          <w:rStyle w:val="None"/>
          <w:sz w:val="22"/>
          <w:szCs w:val="22"/>
        </w:rPr>
        <w:tab/>
        <w:t>Date</w:t>
      </w:r>
      <w:proofErr w:type="gramEnd"/>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w:t>
      </w:r>
      <w:proofErr w:type="gramStart"/>
      <w:r>
        <w:rPr>
          <w:rStyle w:val="None"/>
          <w:i/>
          <w:iCs/>
          <w:sz w:val="22"/>
          <w:szCs w:val="22"/>
        </w:rPr>
        <w:t>the absence</w:t>
      </w:r>
      <w:proofErr w:type="gramEnd"/>
      <w:r>
        <w:rPr>
          <w:rStyle w:val="None"/>
          <w:i/>
          <w:iCs/>
          <w:sz w:val="22"/>
          <w:szCs w:val="22"/>
        </w:rPr>
        <w:t xml:space="preserv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proofErr w:type="gramStart"/>
      <w:r>
        <w:rPr>
          <w:rStyle w:val="None"/>
          <w:sz w:val="22"/>
          <w:szCs w:val="22"/>
        </w:rPr>
        <w:t>_________________________________</w:t>
      </w:r>
      <w:r>
        <w:rPr>
          <w:rStyle w:val="None"/>
          <w:sz w:val="22"/>
          <w:szCs w:val="22"/>
        </w:rPr>
        <w:tab/>
      </w:r>
      <w:r>
        <w:rPr>
          <w:rStyle w:val="None"/>
          <w:sz w:val="22"/>
          <w:szCs w:val="22"/>
        </w:rPr>
        <w:tab/>
      </w:r>
      <w:proofErr w:type="gramEnd"/>
      <w:r>
        <w:rPr>
          <w:rStyle w:val="None"/>
          <w:sz w:val="22"/>
          <w:szCs w:val="22"/>
        </w:rPr>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proofErr w:type="gramStart"/>
      <w:r>
        <w:rPr>
          <w:rStyle w:val="None"/>
          <w:sz w:val="22"/>
          <w:szCs w:val="22"/>
        </w:rPr>
        <w:t>_________________________________</w:t>
      </w:r>
      <w:r>
        <w:rPr>
          <w:rStyle w:val="None"/>
          <w:sz w:val="22"/>
          <w:szCs w:val="22"/>
        </w:rPr>
        <w:tab/>
      </w:r>
      <w:r>
        <w:rPr>
          <w:rStyle w:val="None"/>
          <w:sz w:val="22"/>
          <w:szCs w:val="22"/>
        </w:rPr>
        <w:tab/>
      </w:r>
      <w:proofErr w:type="gramEnd"/>
      <w:r>
        <w:rPr>
          <w:rStyle w:val="None"/>
          <w:sz w:val="22"/>
          <w:szCs w:val="22"/>
        </w:rPr>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6917C74" w14:textId="30F85BE6" w:rsidR="00B5413D" w:rsidRPr="00A525DA" w:rsidRDefault="00035719" w:rsidP="00CE4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b/>
          <w:bCs/>
          <w:sz w:val="22"/>
          <w:szCs w:val="22"/>
        </w:rPr>
      </w:pPr>
      <w:r>
        <w:rPr>
          <w:rStyle w:val="None"/>
          <w:sz w:val="22"/>
          <w:szCs w:val="22"/>
        </w:rPr>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85A857" w14:textId="77777777" w:rsidR="00B5413D" w:rsidRDefault="00035719">
      <w:pPr>
        <w:jc w:val="center"/>
        <w:rPr>
          <w:rStyle w:val="None"/>
          <w:b/>
          <w:bCs/>
          <w:sz w:val="32"/>
          <w:szCs w:val="32"/>
        </w:rPr>
      </w:pPr>
      <w:r>
        <w:rPr>
          <w:rStyle w:val="None"/>
          <w:b/>
          <w:bCs/>
          <w:sz w:val="32"/>
          <w:szCs w:val="32"/>
        </w:rPr>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w:t>
            </w:r>
            <w:proofErr w:type="gramStart"/>
            <w:r>
              <w:rPr>
                <w:rStyle w:val="None"/>
                <w:rFonts w:ascii="Palatino" w:hAnsi="Palatino"/>
              </w:rPr>
              <w:t>done</w:t>
            </w:r>
            <w:proofErr w:type="gramEnd"/>
            <w:r>
              <w:rPr>
                <w:rStyle w:val="None"/>
                <w:rFonts w:ascii="Palatino" w:hAnsi="Palatino"/>
              </w:rPr>
              <w:t xml:space="preserve"> along with </w:t>
            </w:r>
            <w:proofErr w:type="gramStart"/>
            <w:r>
              <w:rPr>
                <w:rStyle w:val="None"/>
                <w:rFonts w:ascii="Palatino" w:hAnsi="Palatino"/>
              </w:rPr>
              <w:t>a reflection</w:t>
            </w:r>
            <w:proofErr w:type="gramEnd"/>
            <w:r>
              <w:rPr>
                <w:rStyle w:val="None"/>
                <w:rFonts w:ascii="Palatino" w:hAnsi="Palatino"/>
              </w:rPr>
              <w:t xml:space="preserve">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w:t>
            </w:r>
            <w:proofErr w:type="gramStart"/>
            <w:r>
              <w:rPr>
                <w:rStyle w:val="None"/>
                <w:rFonts w:ascii="Palatino" w:hAnsi="Palatino"/>
              </w:rPr>
              <w:t>:  What</w:t>
            </w:r>
            <w:proofErr w:type="gramEnd"/>
            <w:r>
              <w:rPr>
                <w:rStyle w:val="None"/>
                <w:rFonts w:ascii="Palatino" w:hAnsi="Palatino"/>
              </w:rPr>
              <w:t xml:space="preserve">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257457AD" w14:textId="29105428" w:rsidR="009370EB" w:rsidRDefault="009370EB" w:rsidP="009370EB">
      <w:pPr>
        <w:widowControl w:val="0"/>
      </w:pPr>
    </w:p>
    <w:sectPr w:rsidR="009370EB">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B062" w14:textId="77777777" w:rsidR="007E484B" w:rsidRDefault="007E484B">
      <w:r>
        <w:separator/>
      </w:r>
    </w:p>
  </w:endnote>
  <w:endnote w:type="continuationSeparator" w:id="0">
    <w:p w14:paraId="0332BE01" w14:textId="77777777" w:rsidR="007E484B" w:rsidRDefault="007E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B7A5" w14:textId="77777777" w:rsidR="007E484B" w:rsidRDefault="007E484B">
      <w:r>
        <w:separator/>
      </w:r>
    </w:p>
  </w:footnote>
  <w:footnote w:type="continuationSeparator" w:id="0">
    <w:p w14:paraId="6ADE6B13" w14:textId="77777777" w:rsidR="007E484B" w:rsidRDefault="007E4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10A5B"/>
    <w:rsid w:val="0002307D"/>
    <w:rsid w:val="000247AE"/>
    <w:rsid w:val="0002647F"/>
    <w:rsid w:val="00035719"/>
    <w:rsid w:val="000502AE"/>
    <w:rsid w:val="00055C2E"/>
    <w:rsid w:val="0006320A"/>
    <w:rsid w:val="0007396A"/>
    <w:rsid w:val="0007520C"/>
    <w:rsid w:val="00075BCD"/>
    <w:rsid w:val="00076420"/>
    <w:rsid w:val="000803D1"/>
    <w:rsid w:val="000931E1"/>
    <w:rsid w:val="000A03E8"/>
    <w:rsid w:val="000A0EA3"/>
    <w:rsid w:val="000A2BC8"/>
    <w:rsid w:val="000A6C9A"/>
    <w:rsid w:val="000B67C7"/>
    <w:rsid w:val="000D2185"/>
    <w:rsid w:val="000D47A8"/>
    <w:rsid w:val="000F7B66"/>
    <w:rsid w:val="00101CE7"/>
    <w:rsid w:val="00103547"/>
    <w:rsid w:val="001244C4"/>
    <w:rsid w:val="00130861"/>
    <w:rsid w:val="001339FE"/>
    <w:rsid w:val="00140F06"/>
    <w:rsid w:val="00141F38"/>
    <w:rsid w:val="001467AA"/>
    <w:rsid w:val="00153CED"/>
    <w:rsid w:val="00163D5C"/>
    <w:rsid w:val="00166DE5"/>
    <w:rsid w:val="001675F0"/>
    <w:rsid w:val="00177981"/>
    <w:rsid w:val="0018175D"/>
    <w:rsid w:val="00192609"/>
    <w:rsid w:val="001951DC"/>
    <w:rsid w:val="001B0F6F"/>
    <w:rsid w:val="001E0808"/>
    <w:rsid w:val="001E13BF"/>
    <w:rsid w:val="001E2F96"/>
    <w:rsid w:val="002031B7"/>
    <w:rsid w:val="0021152F"/>
    <w:rsid w:val="0021183C"/>
    <w:rsid w:val="00226715"/>
    <w:rsid w:val="002270AA"/>
    <w:rsid w:val="002345FF"/>
    <w:rsid w:val="00236326"/>
    <w:rsid w:val="00237F83"/>
    <w:rsid w:val="0024112F"/>
    <w:rsid w:val="00244B28"/>
    <w:rsid w:val="00250239"/>
    <w:rsid w:val="002518F9"/>
    <w:rsid w:val="00254563"/>
    <w:rsid w:val="002765E8"/>
    <w:rsid w:val="0028262C"/>
    <w:rsid w:val="002B6A0C"/>
    <w:rsid w:val="002C17E5"/>
    <w:rsid w:val="002D650D"/>
    <w:rsid w:val="002E36EB"/>
    <w:rsid w:val="003026F6"/>
    <w:rsid w:val="003046FF"/>
    <w:rsid w:val="00306152"/>
    <w:rsid w:val="00321E90"/>
    <w:rsid w:val="003336FA"/>
    <w:rsid w:val="00340EC5"/>
    <w:rsid w:val="00341AD3"/>
    <w:rsid w:val="003462F9"/>
    <w:rsid w:val="00356AE2"/>
    <w:rsid w:val="003645DA"/>
    <w:rsid w:val="00371F7F"/>
    <w:rsid w:val="00373796"/>
    <w:rsid w:val="00374590"/>
    <w:rsid w:val="00380FFC"/>
    <w:rsid w:val="00385FF6"/>
    <w:rsid w:val="003C5578"/>
    <w:rsid w:val="003D2488"/>
    <w:rsid w:val="003D256F"/>
    <w:rsid w:val="003F6B4B"/>
    <w:rsid w:val="00400A6F"/>
    <w:rsid w:val="00405D2D"/>
    <w:rsid w:val="004065D0"/>
    <w:rsid w:val="0041357A"/>
    <w:rsid w:val="00414484"/>
    <w:rsid w:val="00421868"/>
    <w:rsid w:val="00423F0C"/>
    <w:rsid w:val="00427E45"/>
    <w:rsid w:val="00444A01"/>
    <w:rsid w:val="00445788"/>
    <w:rsid w:val="0044642F"/>
    <w:rsid w:val="004634CA"/>
    <w:rsid w:val="00464A9F"/>
    <w:rsid w:val="0047006A"/>
    <w:rsid w:val="00486AB0"/>
    <w:rsid w:val="00487E39"/>
    <w:rsid w:val="00490010"/>
    <w:rsid w:val="004918BE"/>
    <w:rsid w:val="004942CE"/>
    <w:rsid w:val="00496D52"/>
    <w:rsid w:val="004A5D80"/>
    <w:rsid w:val="004B58D4"/>
    <w:rsid w:val="004C173A"/>
    <w:rsid w:val="004C2321"/>
    <w:rsid w:val="004C70F7"/>
    <w:rsid w:val="004E252B"/>
    <w:rsid w:val="004F796C"/>
    <w:rsid w:val="005071E5"/>
    <w:rsid w:val="0052708B"/>
    <w:rsid w:val="0054557C"/>
    <w:rsid w:val="0055175F"/>
    <w:rsid w:val="00560A97"/>
    <w:rsid w:val="00564866"/>
    <w:rsid w:val="00573BB2"/>
    <w:rsid w:val="00584FD3"/>
    <w:rsid w:val="005900F9"/>
    <w:rsid w:val="00595654"/>
    <w:rsid w:val="005958A6"/>
    <w:rsid w:val="005A18FF"/>
    <w:rsid w:val="005B1DDD"/>
    <w:rsid w:val="005B313A"/>
    <w:rsid w:val="005B326F"/>
    <w:rsid w:val="005E3A25"/>
    <w:rsid w:val="005F3F84"/>
    <w:rsid w:val="006159ED"/>
    <w:rsid w:val="00643D7F"/>
    <w:rsid w:val="00647554"/>
    <w:rsid w:val="00660997"/>
    <w:rsid w:val="00662FF5"/>
    <w:rsid w:val="00670F28"/>
    <w:rsid w:val="0067265A"/>
    <w:rsid w:val="00676317"/>
    <w:rsid w:val="006B3193"/>
    <w:rsid w:val="006B5055"/>
    <w:rsid w:val="006D0860"/>
    <w:rsid w:val="006D161E"/>
    <w:rsid w:val="006D5BDD"/>
    <w:rsid w:val="006F13C6"/>
    <w:rsid w:val="0070024D"/>
    <w:rsid w:val="007160FD"/>
    <w:rsid w:val="007225FA"/>
    <w:rsid w:val="00727010"/>
    <w:rsid w:val="00741064"/>
    <w:rsid w:val="00741794"/>
    <w:rsid w:val="00745333"/>
    <w:rsid w:val="00752DE4"/>
    <w:rsid w:val="007540D5"/>
    <w:rsid w:val="00760A78"/>
    <w:rsid w:val="00760D95"/>
    <w:rsid w:val="0076261F"/>
    <w:rsid w:val="00765E9E"/>
    <w:rsid w:val="00775B57"/>
    <w:rsid w:val="00777A69"/>
    <w:rsid w:val="00784053"/>
    <w:rsid w:val="00790E8E"/>
    <w:rsid w:val="00792746"/>
    <w:rsid w:val="007950F4"/>
    <w:rsid w:val="007B2D5B"/>
    <w:rsid w:val="007B7D3F"/>
    <w:rsid w:val="007C2A01"/>
    <w:rsid w:val="007D0542"/>
    <w:rsid w:val="007D0546"/>
    <w:rsid w:val="007D05AF"/>
    <w:rsid w:val="007D1A4D"/>
    <w:rsid w:val="007E4356"/>
    <w:rsid w:val="007E484B"/>
    <w:rsid w:val="007E6DB7"/>
    <w:rsid w:val="00812383"/>
    <w:rsid w:val="00835C13"/>
    <w:rsid w:val="00835FD5"/>
    <w:rsid w:val="00837A41"/>
    <w:rsid w:val="00841581"/>
    <w:rsid w:val="008758E6"/>
    <w:rsid w:val="0087776F"/>
    <w:rsid w:val="008828D2"/>
    <w:rsid w:val="00885868"/>
    <w:rsid w:val="008900E0"/>
    <w:rsid w:val="00890B44"/>
    <w:rsid w:val="0089381D"/>
    <w:rsid w:val="00894922"/>
    <w:rsid w:val="00896D0E"/>
    <w:rsid w:val="008A3D4B"/>
    <w:rsid w:val="008B4D27"/>
    <w:rsid w:val="008C1D89"/>
    <w:rsid w:val="008C36EB"/>
    <w:rsid w:val="008D062E"/>
    <w:rsid w:val="008D597D"/>
    <w:rsid w:val="008E641D"/>
    <w:rsid w:val="008F2ADF"/>
    <w:rsid w:val="008F2F9A"/>
    <w:rsid w:val="0090142F"/>
    <w:rsid w:val="00902A52"/>
    <w:rsid w:val="00910CD9"/>
    <w:rsid w:val="00922A3C"/>
    <w:rsid w:val="0093005C"/>
    <w:rsid w:val="009370EB"/>
    <w:rsid w:val="0094596E"/>
    <w:rsid w:val="009467AF"/>
    <w:rsid w:val="00970621"/>
    <w:rsid w:val="00972186"/>
    <w:rsid w:val="00981B23"/>
    <w:rsid w:val="00984081"/>
    <w:rsid w:val="009849BD"/>
    <w:rsid w:val="0099247E"/>
    <w:rsid w:val="00996BC3"/>
    <w:rsid w:val="009A2073"/>
    <w:rsid w:val="009B1798"/>
    <w:rsid w:val="009B1A15"/>
    <w:rsid w:val="009B3573"/>
    <w:rsid w:val="009D54BC"/>
    <w:rsid w:val="00A0015B"/>
    <w:rsid w:val="00A177BD"/>
    <w:rsid w:val="00A204D9"/>
    <w:rsid w:val="00A20A5E"/>
    <w:rsid w:val="00A20C17"/>
    <w:rsid w:val="00A22958"/>
    <w:rsid w:val="00A24045"/>
    <w:rsid w:val="00A45E21"/>
    <w:rsid w:val="00A472F8"/>
    <w:rsid w:val="00A50533"/>
    <w:rsid w:val="00A5155F"/>
    <w:rsid w:val="00A525DA"/>
    <w:rsid w:val="00A53775"/>
    <w:rsid w:val="00A72657"/>
    <w:rsid w:val="00A738A2"/>
    <w:rsid w:val="00A77F1A"/>
    <w:rsid w:val="00A96159"/>
    <w:rsid w:val="00AA0DDC"/>
    <w:rsid w:val="00AA7DC3"/>
    <w:rsid w:val="00AB1AA5"/>
    <w:rsid w:val="00AB3F9E"/>
    <w:rsid w:val="00AD0D56"/>
    <w:rsid w:val="00AD1F0B"/>
    <w:rsid w:val="00AD2463"/>
    <w:rsid w:val="00AD74A2"/>
    <w:rsid w:val="00AE00FC"/>
    <w:rsid w:val="00AE2FD5"/>
    <w:rsid w:val="00AE5CE4"/>
    <w:rsid w:val="00AF68E0"/>
    <w:rsid w:val="00B02E92"/>
    <w:rsid w:val="00B24EB6"/>
    <w:rsid w:val="00B35F0E"/>
    <w:rsid w:val="00B408F7"/>
    <w:rsid w:val="00B412C4"/>
    <w:rsid w:val="00B47072"/>
    <w:rsid w:val="00B5413D"/>
    <w:rsid w:val="00B67AB9"/>
    <w:rsid w:val="00B76A58"/>
    <w:rsid w:val="00B948BD"/>
    <w:rsid w:val="00BB3135"/>
    <w:rsid w:val="00BC037F"/>
    <w:rsid w:val="00BC20EE"/>
    <w:rsid w:val="00BD1E13"/>
    <w:rsid w:val="00BD4CC0"/>
    <w:rsid w:val="00BE0789"/>
    <w:rsid w:val="00C040C3"/>
    <w:rsid w:val="00C10F0B"/>
    <w:rsid w:val="00C135A7"/>
    <w:rsid w:val="00C256A8"/>
    <w:rsid w:val="00C26C5A"/>
    <w:rsid w:val="00C3151B"/>
    <w:rsid w:val="00C422B0"/>
    <w:rsid w:val="00C5711D"/>
    <w:rsid w:val="00C74D0D"/>
    <w:rsid w:val="00CB350B"/>
    <w:rsid w:val="00CC1123"/>
    <w:rsid w:val="00CC5B7E"/>
    <w:rsid w:val="00CC7034"/>
    <w:rsid w:val="00CE4876"/>
    <w:rsid w:val="00CF3CEB"/>
    <w:rsid w:val="00D03788"/>
    <w:rsid w:val="00D14E6C"/>
    <w:rsid w:val="00D14F3D"/>
    <w:rsid w:val="00D35DD9"/>
    <w:rsid w:val="00D462C7"/>
    <w:rsid w:val="00D523A0"/>
    <w:rsid w:val="00D621D8"/>
    <w:rsid w:val="00D67463"/>
    <w:rsid w:val="00D968A1"/>
    <w:rsid w:val="00DA310E"/>
    <w:rsid w:val="00DA6851"/>
    <w:rsid w:val="00DB1C8F"/>
    <w:rsid w:val="00DC6C70"/>
    <w:rsid w:val="00DE054B"/>
    <w:rsid w:val="00DE56DA"/>
    <w:rsid w:val="00DF0279"/>
    <w:rsid w:val="00E01416"/>
    <w:rsid w:val="00E04D16"/>
    <w:rsid w:val="00E11554"/>
    <w:rsid w:val="00E27482"/>
    <w:rsid w:val="00E31252"/>
    <w:rsid w:val="00E470A7"/>
    <w:rsid w:val="00E63BCC"/>
    <w:rsid w:val="00E736C0"/>
    <w:rsid w:val="00E80123"/>
    <w:rsid w:val="00E82C19"/>
    <w:rsid w:val="00E906B5"/>
    <w:rsid w:val="00E9306C"/>
    <w:rsid w:val="00E95CD9"/>
    <w:rsid w:val="00E97D4E"/>
    <w:rsid w:val="00EA1BDC"/>
    <w:rsid w:val="00EA4CA2"/>
    <w:rsid w:val="00EC53F6"/>
    <w:rsid w:val="00ED0397"/>
    <w:rsid w:val="00ED2184"/>
    <w:rsid w:val="00ED77EA"/>
    <w:rsid w:val="00EE1EF7"/>
    <w:rsid w:val="00EE6AC9"/>
    <w:rsid w:val="00EE6C64"/>
    <w:rsid w:val="00EF20B2"/>
    <w:rsid w:val="00F17CE7"/>
    <w:rsid w:val="00F23FCB"/>
    <w:rsid w:val="00F35169"/>
    <w:rsid w:val="00F379B5"/>
    <w:rsid w:val="00F4365D"/>
    <w:rsid w:val="00F62884"/>
    <w:rsid w:val="00F751B8"/>
    <w:rsid w:val="00F752F0"/>
    <w:rsid w:val="00F76AEB"/>
    <w:rsid w:val="00F77E35"/>
    <w:rsid w:val="00F8310F"/>
    <w:rsid w:val="00F87F52"/>
    <w:rsid w:val="00FA3C0A"/>
    <w:rsid w:val="00FB403F"/>
    <w:rsid w:val="00FD27AD"/>
    <w:rsid w:val="00FD33A5"/>
    <w:rsid w:val="00FD7428"/>
    <w:rsid w:val="00FE16C7"/>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20C"/>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3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D462C7"/>
    <w:pPr>
      <w:tabs>
        <w:tab w:val="center" w:pos="4680"/>
        <w:tab w:val="right" w:pos="9360"/>
      </w:tabs>
    </w:pPr>
  </w:style>
  <w:style w:type="character" w:customStyle="1" w:styleId="HeaderChar">
    <w:name w:val="Header Char"/>
    <w:basedOn w:val="DefaultParagraphFont"/>
    <w:link w:val="Header"/>
    <w:uiPriority w:val="99"/>
    <w:rsid w:val="00D462C7"/>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D462C7"/>
    <w:pPr>
      <w:tabs>
        <w:tab w:val="center" w:pos="4680"/>
        <w:tab w:val="right" w:pos="9360"/>
      </w:tabs>
    </w:pPr>
  </w:style>
  <w:style w:type="character" w:customStyle="1" w:styleId="FooterChar">
    <w:name w:val="Footer Char"/>
    <w:basedOn w:val="DefaultParagraphFont"/>
    <w:link w:val="Footer"/>
    <w:uiPriority w:val="99"/>
    <w:rsid w:val="00D462C7"/>
    <w:rPr>
      <w:rFonts w:ascii="Cambria" w:eastAsia="Cambria" w:hAnsi="Cambria" w:cs="Cambria"/>
      <w:color w:val="000000"/>
      <w:sz w:val="24"/>
      <w:szCs w:val="24"/>
      <w:u w:color="000000"/>
    </w:rPr>
  </w:style>
  <w:style w:type="character" w:styleId="UnresolvedMention">
    <w:name w:val="Unresolved Mention"/>
    <w:basedOn w:val="DefaultParagraphFont"/>
    <w:uiPriority w:val="99"/>
    <w:semiHidden/>
    <w:unhideWhenUsed/>
    <w:rsid w:val="00C7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0042@auburn.edu" TargetMode="External"/><Relationship Id="rId3" Type="http://schemas.openxmlformats.org/officeDocument/2006/relationships/settings" Target="settings.xml"/><Relationship Id="rId7" Type="http://schemas.openxmlformats.org/officeDocument/2006/relationships/hyperlink" Target="mailto:griffli@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4751</Words>
  <Characters>27388</Characters>
  <Application>Microsoft Office Word</Application>
  <DocSecurity>0</DocSecurity>
  <Lines>1053</Lines>
  <Paragraphs>429</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Mary Tamra Pickering</cp:lastModifiedBy>
  <cp:revision>3</cp:revision>
  <cp:lastPrinted>2025-01-09T20:04:00Z</cp:lastPrinted>
  <dcterms:created xsi:type="dcterms:W3CDTF">2025-12-15T17:42:00Z</dcterms:created>
  <dcterms:modified xsi:type="dcterms:W3CDTF">2025-12-29T21:34:00Z</dcterms:modified>
</cp:coreProperties>
</file>