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42AE2" w14:textId="4D5E10F1" w:rsidR="002A6554" w:rsidRPr="002A6554" w:rsidRDefault="002A6554" w:rsidP="002A6554">
      <w:pPr>
        <w:pStyle w:val="Title"/>
        <w:jc w:val="center"/>
        <w:rPr>
          <w:rFonts w:ascii="Arial" w:hAnsi="Arial" w:cs="Arial"/>
          <w:b/>
          <w:bCs/>
          <w:spacing w:val="-2"/>
        </w:rPr>
      </w:pPr>
      <w:r w:rsidRPr="002A6554">
        <w:rPr>
          <w:rFonts w:ascii="Arial" w:hAnsi="Arial" w:cs="Arial"/>
          <w:b/>
          <w:bCs/>
          <w:noProof/>
        </w:rPr>
        <mc:AlternateContent>
          <mc:Choice Requires="wps">
            <w:drawing>
              <wp:anchor distT="0" distB="0" distL="0" distR="0" simplePos="0" relativeHeight="251659264" behindDoc="1" locked="0" layoutInCell="1" allowOverlap="1" wp14:anchorId="6206F5EE" wp14:editId="40159389">
                <wp:simplePos x="0" y="0"/>
                <wp:positionH relativeFrom="page">
                  <wp:posOffset>609600</wp:posOffset>
                </wp:positionH>
                <wp:positionV relativeFrom="paragraph">
                  <wp:posOffset>410846</wp:posOffset>
                </wp:positionV>
                <wp:extent cx="6668770" cy="76200"/>
                <wp:effectExtent l="0" t="0" r="0" b="0"/>
                <wp:wrapTopAndBottom/>
                <wp:docPr id="105431849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4717A5E5" id="Graphic 1" o:spid="_x0000_s1026" style="position:absolute;margin-left:48pt;margin-top:32.35pt;width:525.1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Dd4vo33QAAAAkBAAAPAAAAZHJzL2Rvd25yZXYueG1sTI/BTsMwEETv&#10;SPyDtUjcqN0qciBkU1VI9FYk2kpcN7GJA7EdxU4a/h73BMfRjGbelNvF9mzWY+i8Q1ivBDDtGq86&#10;1yKcT68Pj8BCJKeo904j/OgA2+r2pqRC+Yt71/MxtiyVuFAQgolxKDgPjdGWwsoP2iXv04+WYpJj&#10;y9VIl1Rue74RQnJLnUsLhgb9YnTzfZwswiz29S7PTPt2mGivBvF1+OAnxPu7ZfcMLOol/oXhip/Q&#10;oUpMtZ+cCqxHeJLpSkSQWQ7s6q8zuQFWI+QyB16V/P+D6hcAAP//AwBQSwECLQAUAAYACAAAACEA&#10;toM4kv4AAADhAQAAEwAAAAAAAAAAAAAAAAAAAAAAW0NvbnRlbnRfVHlwZXNdLnhtbFBLAQItABQA&#10;BgAIAAAAIQA4/SH/1gAAAJQBAAALAAAAAAAAAAAAAAAAAC8BAABfcmVscy8ucmVsc1BLAQItABQA&#10;BgAIAAAAIQDx+74EHQIAAMEEAAAOAAAAAAAAAAAAAAAAAC4CAABkcnMvZTJvRG9jLnhtbFBLAQIt&#10;ABQABgAIAAAAIQDd4vo33QAAAAkBAAAPAAAAAAAAAAAAAAAAAHcEAABkcnMvZG93bnJldi54bWxQ&#10;SwUGAAAAAAQABADzAAAAgQUAAAAA&#10;" path="m6668770,l,,,76200r6668770,l6668770,xe" fillcolor="#c45811" stroked="f">
                <v:path arrowok="t"/>
                <w10:wrap type="topAndBottom" anchorx="page"/>
              </v:shape>
            </w:pict>
          </mc:Fallback>
        </mc:AlternateContent>
      </w:r>
      <w:r w:rsidRPr="002A6554">
        <w:rPr>
          <w:rFonts w:ascii="Arial" w:hAnsi="Arial" w:cs="Arial"/>
          <w:b/>
          <w:bCs/>
          <w:w w:val="90"/>
        </w:rPr>
        <w:t>AUBURN</w:t>
      </w:r>
      <w:r w:rsidRPr="002A6554">
        <w:rPr>
          <w:rFonts w:ascii="Arial" w:hAnsi="Arial" w:cs="Arial"/>
          <w:b/>
          <w:bCs/>
          <w:spacing w:val="-1"/>
          <w:w w:val="90"/>
        </w:rPr>
        <w:t xml:space="preserve"> </w:t>
      </w:r>
      <w:r w:rsidRPr="002A6554">
        <w:rPr>
          <w:rFonts w:ascii="Arial" w:hAnsi="Arial" w:cs="Arial"/>
          <w:b/>
          <w:bCs/>
          <w:spacing w:val="-2"/>
        </w:rPr>
        <w:t>UNIVERSITY</w:t>
      </w:r>
    </w:p>
    <w:p w14:paraId="6BA63332" w14:textId="287A526C" w:rsidR="002A6554" w:rsidRPr="002A6554" w:rsidRDefault="002A6554" w:rsidP="002A6554">
      <w:pPr>
        <w:spacing w:before="18"/>
        <w:jc w:val="center"/>
        <w:rPr>
          <w:b/>
          <w:bCs/>
          <w:spacing w:val="-10"/>
          <w:sz w:val="28"/>
        </w:rPr>
      </w:pPr>
      <w:r w:rsidRPr="002A6554">
        <w:rPr>
          <w:b/>
          <w:bCs/>
          <w:spacing w:val="-10"/>
          <w:sz w:val="28"/>
        </w:rPr>
        <w:t>CTEE</w:t>
      </w:r>
      <w:r w:rsidRPr="002A6554">
        <w:rPr>
          <w:b/>
          <w:bCs/>
          <w:spacing w:val="-5"/>
          <w:sz w:val="28"/>
        </w:rPr>
        <w:t xml:space="preserve"> </w:t>
      </w:r>
      <w:r w:rsidRPr="002A6554">
        <w:rPr>
          <w:b/>
          <w:bCs/>
          <w:spacing w:val="-10"/>
          <w:sz w:val="28"/>
        </w:rPr>
        <w:t>3040</w:t>
      </w:r>
      <w:r w:rsidRPr="002A6554">
        <w:rPr>
          <w:b/>
          <w:bCs/>
          <w:spacing w:val="-1"/>
          <w:sz w:val="28"/>
        </w:rPr>
        <w:t xml:space="preserve"> </w:t>
      </w:r>
      <w:r w:rsidRPr="002A6554">
        <w:rPr>
          <w:b/>
          <w:bCs/>
          <w:spacing w:val="-10"/>
          <w:sz w:val="28"/>
        </w:rPr>
        <w:t>Primary</w:t>
      </w:r>
      <w:r w:rsidRPr="002A6554">
        <w:rPr>
          <w:b/>
          <w:bCs/>
          <w:spacing w:val="-1"/>
          <w:sz w:val="28"/>
        </w:rPr>
        <w:t xml:space="preserve"> </w:t>
      </w:r>
      <w:r w:rsidRPr="002A6554">
        <w:rPr>
          <w:b/>
          <w:bCs/>
          <w:spacing w:val="-10"/>
          <w:sz w:val="28"/>
        </w:rPr>
        <w:t>Curriculum in Mathematics</w:t>
      </w:r>
    </w:p>
    <w:p w14:paraId="102994EC" w14:textId="77777777" w:rsidR="00A15D4D" w:rsidRPr="002A6554" w:rsidRDefault="00A15D4D">
      <w:pPr>
        <w:rPr>
          <w:b/>
          <w:bCs/>
          <w:sz w:val="24"/>
          <w:szCs w:val="24"/>
        </w:rPr>
      </w:pPr>
    </w:p>
    <w:tbl>
      <w:tblPr>
        <w:tblStyle w:val="TableGrid"/>
        <w:tblW w:w="0" w:type="auto"/>
        <w:tblLook w:val="04A0" w:firstRow="1" w:lastRow="0" w:firstColumn="1" w:lastColumn="0" w:noHBand="0" w:noVBand="1"/>
      </w:tblPr>
      <w:tblGrid>
        <w:gridCol w:w="4675"/>
        <w:gridCol w:w="4675"/>
      </w:tblGrid>
      <w:tr w:rsidR="002A6554" w:rsidRPr="002A6554" w14:paraId="0EE71145" w14:textId="77777777" w:rsidTr="002A6554">
        <w:tc>
          <w:tcPr>
            <w:tcW w:w="4675" w:type="dxa"/>
          </w:tcPr>
          <w:p w14:paraId="48A63AA4" w14:textId="5D708805" w:rsidR="002A6554" w:rsidRPr="002A6554" w:rsidRDefault="002A6554">
            <w:pPr>
              <w:rPr>
                <w:b/>
                <w:bCs/>
                <w:sz w:val="24"/>
                <w:szCs w:val="24"/>
              </w:rPr>
            </w:pPr>
            <w:r>
              <w:rPr>
                <w:b/>
                <w:bCs/>
                <w:sz w:val="24"/>
                <w:szCs w:val="24"/>
              </w:rPr>
              <w:t xml:space="preserve">Term: </w:t>
            </w:r>
          </w:p>
        </w:tc>
        <w:tc>
          <w:tcPr>
            <w:tcW w:w="4675" w:type="dxa"/>
          </w:tcPr>
          <w:p w14:paraId="2C247D49" w14:textId="54C13325" w:rsidR="002A6554" w:rsidRPr="002A6554" w:rsidRDefault="002A6554">
            <w:pPr>
              <w:rPr>
                <w:b/>
                <w:bCs/>
                <w:sz w:val="24"/>
                <w:szCs w:val="24"/>
              </w:rPr>
            </w:pPr>
            <w:r>
              <w:rPr>
                <w:b/>
                <w:bCs/>
                <w:sz w:val="24"/>
                <w:szCs w:val="24"/>
              </w:rPr>
              <w:t>Credit Hours: 3</w:t>
            </w:r>
          </w:p>
        </w:tc>
      </w:tr>
      <w:tr w:rsidR="002A6554" w:rsidRPr="002A6554" w14:paraId="09029024" w14:textId="77777777" w:rsidTr="002A6554">
        <w:tc>
          <w:tcPr>
            <w:tcW w:w="4675" w:type="dxa"/>
          </w:tcPr>
          <w:p w14:paraId="518E3CF0" w14:textId="3352DA37" w:rsidR="002A6554" w:rsidRPr="002A6554" w:rsidRDefault="002A6554">
            <w:pPr>
              <w:rPr>
                <w:b/>
                <w:bCs/>
                <w:sz w:val="24"/>
                <w:szCs w:val="24"/>
              </w:rPr>
            </w:pPr>
            <w:r>
              <w:rPr>
                <w:b/>
                <w:bCs/>
                <w:sz w:val="24"/>
                <w:szCs w:val="24"/>
              </w:rPr>
              <w:t>Meeting Day/Time: Asynchronous</w:t>
            </w:r>
          </w:p>
        </w:tc>
        <w:tc>
          <w:tcPr>
            <w:tcW w:w="4675" w:type="dxa"/>
          </w:tcPr>
          <w:p w14:paraId="58C497DB" w14:textId="5B7DDA31" w:rsidR="002A6554" w:rsidRPr="002A6554" w:rsidRDefault="002A6554">
            <w:pPr>
              <w:rPr>
                <w:b/>
                <w:bCs/>
                <w:sz w:val="24"/>
                <w:szCs w:val="24"/>
              </w:rPr>
            </w:pPr>
            <w:r>
              <w:rPr>
                <w:b/>
                <w:bCs/>
                <w:sz w:val="24"/>
                <w:szCs w:val="24"/>
              </w:rPr>
              <w:t>Room: NA</w:t>
            </w:r>
          </w:p>
        </w:tc>
      </w:tr>
      <w:tr w:rsidR="002A6554" w:rsidRPr="002A6554" w14:paraId="370C45F4" w14:textId="77777777" w:rsidTr="002A6554">
        <w:tc>
          <w:tcPr>
            <w:tcW w:w="4675" w:type="dxa"/>
          </w:tcPr>
          <w:p w14:paraId="426077EA" w14:textId="04185DC5" w:rsidR="002A6554" w:rsidRPr="002A6554" w:rsidRDefault="002A6554">
            <w:pPr>
              <w:rPr>
                <w:b/>
                <w:bCs/>
                <w:sz w:val="24"/>
                <w:szCs w:val="24"/>
              </w:rPr>
            </w:pPr>
            <w:r>
              <w:rPr>
                <w:b/>
                <w:bCs/>
                <w:sz w:val="24"/>
                <w:szCs w:val="24"/>
              </w:rPr>
              <w:t xml:space="preserve">Instructor: </w:t>
            </w:r>
          </w:p>
        </w:tc>
        <w:tc>
          <w:tcPr>
            <w:tcW w:w="4675" w:type="dxa"/>
          </w:tcPr>
          <w:p w14:paraId="09E526C0" w14:textId="3E0A3404" w:rsidR="002A6554" w:rsidRPr="002A6554" w:rsidRDefault="002A6554">
            <w:pPr>
              <w:rPr>
                <w:b/>
                <w:bCs/>
                <w:sz w:val="24"/>
                <w:szCs w:val="24"/>
              </w:rPr>
            </w:pPr>
            <w:r>
              <w:rPr>
                <w:b/>
                <w:bCs/>
                <w:sz w:val="24"/>
                <w:szCs w:val="24"/>
              </w:rPr>
              <w:t xml:space="preserve">Email: </w:t>
            </w:r>
            <w:hyperlink r:id="rId5" w:history="1">
              <w:r w:rsidRPr="00D46E3E">
                <w:rPr>
                  <w:rStyle w:val="Hyperlink"/>
                  <w:b/>
                  <w:bCs/>
                  <w:sz w:val="24"/>
                  <w:szCs w:val="24"/>
                </w:rPr>
                <w:t>griffli@auburn.edu</w:t>
              </w:r>
            </w:hyperlink>
            <w:r>
              <w:rPr>
                <w:b/>
                <w:bCs/>
                <w:sz w:val="24"/>
                <w:szCs w:val="24"/>
              </w:rPr>
              <w:t xml:space="preserve"> </w:t>
            </w:r>
          </w:p>
        </w:tc>
      </w:tr>
      <w:tr w:rsidR="002A6554" w:rsidRPr="002A6554" w14:paraId="35CC9C49" w14:textId="77777777" w:rsidTr="002A6554">
        <w:tc>
          <w:tcPr>
            <w:tcW w:w="4675" w:type="dxa"/>
          </w:tcPr>
          <w:p w14:paraId="6CE46FF0" w14:textId="5A6A42C7" w:rsidR="002A6554" w:rsidRPr="002A6554" w:rsidRDefault="002A6554">
            <w:pPr>
              <w:rPr>
                <w:b/>
                <w:bCs/>
                <w:sz w:val="24"/>
                <w:szCs w:val="24"/>
              </w:rPr>
            </w:pPr>
            <w:r>
              <w:rPr>
                <w:b/>
                <w:bCs/>
                <w:sz w:val="24"/>
                <w:szCs w:val="24"/>
              </w:rPr>
              <w:t>Phone: 334-321-8182</w:t>
            </w:r>
          </w:p>
        </w:tc>
        <w:tc>
          <w:tcPr>
            <w:tcW w:w="4675" w:type="dxa"/>
          </w:tcPr>
          <w:p w14:paraId="12A74346" w14:textId="4B7EF151" w:rsidR="002A6554" w:rsidRPr="002A6554" w:rsidRDefault="002A6554">
            <w:pPr>
              <w:rPr>
                <w:b/>
                <w:bCs/>
                <w:sz w:val="24"/>
                <w:szCs w:val="24"/>
              </w:rPr>
            </w:pPr>
            <w:r>
              <w:rPr>
                <w:b/>
                <w:bCs/>
                <w:sz w:val="24"/>
                <w:szCs w:val="24"/>
              </w:rPr>
              <w:t>Office: 2307</w:t>
            </w:r>
          </w:p>
        </w:tc>
      </w:tr>
      <w:tr w:rsidR="002A6554" w:rsidRPr="002A6554" w14:paraId="76998D17" w14:textId="77777777" w:rsidTr="00027CFC">
        <w:tc>
          <w:tcPr>
            <w:tcW w:w="9350" w:type="dxa"/>
            <w:gridSpan w:val="2"/>
          </w:tcPr>
          <w:p w14:paraId="702FD8B5" w14:textId="10D1491B" w:rsidR="002A6554" w:rsidRPr="002A6554" w:rsidRDefault="002A6554">
            <w:pPr>
              <w:rPr>
                <w:b/>
                <w:bCs/>
                <w:sz w:val="24"/>
                <w:szCs w:val="24"/>
              </w:rPr>
            </w:pPr>
            <w:r w:rsidRPr="002A6554">
              <w:rPr>
                <w:b/>
                <w:bCs/>
                <w:sz w:val="24"/>
                <w:szCs w:val="24"/>
              </w:rPr>
              <w:t>Prerequisite: Admission to teacher education program in elementary or early childhood education</w:t>
            </w:r>
          </w:p>
        </w:tc>
      </w:tr>
    </w:tbl>
    <w:p w14:paraId="387A803B" w14:textId="77777777" w:rsidR="002A6554" w:rsidRPr="002A6554" w:rsidRDefault="002A6554">
      <w:pPr>
        <w:rPr>
          <w:rFonts w:ascii="Times New Roman" w:hAnsi="Times New Roman" w:cs="Times New Roman"/>
          <w:sz w:val="24"/>
          <w:szCs w:val="24"/>
        </w:rPr>
      </w:pPr>
    </w:p>
    <w:p w14:paraId="47658382" w14:textId="1365BA8E" w:rsidR="002A6554" w:rsidRPr="001B47BD" w:rsidRDefault="002A6554" w:rsidP="001B47BD">
      <w:pPr>
        <w:pBdr>
          <w:top w:val="nil"/>
          <w:left w:val="nil"/>
          <w:bottom w:val="nil"/>
          <w:right w:val="nil"/>
          <w:between w:val="nil"/>
        </w:pBdr>
        <w:ind w:right="962"/>
        <w:rPr>
          <w:color w:val="000000"/>
        </w:rPr>
      </w:pPr>
      <w:r w:rsidRPr="002A6554">
        <w:rPr>
          <w:b/>
          <w:bCs/>
          <w:sz w:val="24"/>
          <w:szCs w:val="24"/>
        </w:rPr>
        <w:t>Required Text &amp; Materials:</w:t>
      </w:r>
      <w:r w:rsidRPr="002A6554">
        <w:rPr>
          <w:color w:val="000000"/>
        </w:rPr>
        <w:br/>
      </w:r>
      <w:r>
        <w:rPr>
          <w:color w:val="000000"/>
        </w:rPr>
        <w:t xml:space="preserve">Van De Walle, J., Karp, K. S., &amp; Bay-Williams, J. M. (2022). Elementary and Middle School Mathematics: Teaching Developmentally. (11th edition) New York: Pearson. ISBM# </w:t>
      </w:r>
      <w:r>
        <w:rPr>
          <w:color w:val="0E1111"/>
        </w:rPr>
        <w:t>013681803X</w:t>
      </w:r>
    </w:p>
    <w:p w14:paraId="7F6F9E80" w14:textId="6F1C92DC" w:rsidR="002A6554" w:rsidRDefault="002A6554" w:rsidP="00F73108">
      <w:pPr>
        <w:numPr>
          <w:ilvl w:val="0"/>
          <w:numId w:val="1"/>
        </w:numPr>
        <w:pBdr>
          <w:top w:val="nil"/>
          <w:left w:val="nil"/>
          <w:bottom w:val="nil"/>
          <w:right w:val="nil"/>
          <w:between w:val="nil"/>
        </w:pBdr>
        <w:tabs>
          <w:tab w:val="left" w:pos="552"/>
          <w:tab w:val="left" w:pos="5238"/>
        </w:tabs>
        <w:spacing w:line="245" w:lineRule="auto"/>
        <w:ind w:left="550" w:hanging="268"/>
      </w:pPr>
      <w:bookmarkStart w:id="0" w:name="OLE_LINK2"/>
      <w:r>
        <w:rPr>
          <w:b/>
          <w:color w:val="232323"/>
        </w:rPr>
        <w:t>Alabama Course of Study: Mathematics</w:t>
      </w:r>
      <w:r>
        <w:rPr>
          <w:b/>
          <w:color w:val="232323"/>
        </w:rPr>
        <w:tab/>
      </w:r>
      <w:hyperlink r:id="rId6">
        <w:r>
          <w:rPr>
            <w:color w:val="0460C1"/>
            <w:u w:val="single"/>
          </w:rPr>
          <w:t>http://alex.state.al.us/ccrs/node/74</w:t>
        </w:r>
      </w:hyperlink>
      <w:bookmarkStart w:id="1" w:name="OLE_LINK3"/>
      <w:bookmarkEnd w:id="0"/>
    </w:p>
    <w:p w14:paraId="0CEDA411" w14:textId="77777777" w:rsidR="00F73108" w:rsidRDefault="00F73108" w:rsidP="00F73108">
      <w:pPr>
        <w:pBdr>
          <w:top w:val="nil"/>
          <w:left w:val="nil"/>
          <w:bottom w:val="nil"/>
          <w:right w:val="nil"/>
          <w:between w:val="nil"/>
        </w:pBdr>
        <w:tabs>
          <w:tab w:val="left" w:pos="552"/>
          <w:tab w:val="left" w:pos="5238"/>
        </w:tabs>
        <w:spacing w:line="245" w:lineRule="auto"/>
        <w:ind w:left="550"/>
      </w:pPr>
    </w:p>
    <w:p w14:paraId="78208F28" w14:textId="77777777" w:rsidR="002A6554" w:rsidRPr="00F73108" w:rsidRDefault="002A6554" w:rsidP="002A6554">
      <w:pPr>
        <w:numPr>
          <w:ilvl w:val="0"/>
          <w:numId w:val="1"/>
        </w:numPr>
        <w:pBdr>
          <w:top w:val="nil"/>
          <w:left w:val="nil"/>
          <w:bottom w:val="nil"/>
          <w:right w:val="nil"/>
          <w:between w:val="nil"/>
        </w:pBdr>
        <w:tabs>
          <w:tab w:val="left" w:pos="552"/>
        </w:tabs>
        <w:spacing w:before="3" w:line="235" w:lineRule="auto"/>
        <w:ind w:right="378"/>
        <w:rPr>
          <w:b/>
          <w:bCs/>
        </w:rPr>
      </w:pPr>
      <w:r w:rsidRPr="00F73108">
        <w:rPr>
          <w:b/>
          <w:bCs/>
          <w:color w:val="000000"/>
        </w:rPr>
        <w:t>Number Talk Resources</w:t>
      </w:r>
    </w:p>
    <w:p w14:paraId="1420D8B6" w14:textId="77777777" w:rsidR="002A6554" w:rsidRDefault="002A6554" w:rsidP="002A6554">
      <w:pPr>
        <w:numPr>
          <w:ilvl w:val="1"/>
          <w:numId w:val="1"/>
        </w:numPr>
        <w:pBdr>
          <w:top w:val="nil"/>
          <w:left w:val="nil"/>
          <w:bottom w:val="nil"/>
          <w:right w:val="nil"/>
          <w:between w:val="nil"/>
        </w:pBdr>
        <w:tabs>
          <w:tab w:val="left" w:pos="552"/>
        </w:tabs>
        <w:spacing w:before="3" w:line="235" w:lineRule="auto"/>
        <w:ind w:right="378"/>
      </w:pPr>
      <w:hyperlink r:id="rId7">
        <w:r>
          <w:rPr>
            <w:color w:val="0000FF"/>
            <w:u w:val="single"/>
          </w:rPr>
          <w:t>https://www.insidemathematics.org/classroom-videos/number-talks</w:t>
        </w:r>
      </w:hyperlink>
      <w:r>
        <w:rPr>
          <w:color w:val="000000"/>
        </w:rPr>
        <w:t xml:space="preserve"> </w:t>
      </w:r>
    </w:p>
    <w:p w14:paraId="4B26763D" w14:textId="77777777" w:rsidR="002A6554" w:rsidRDefault="002A6554" w:rsidP="002A6554">
      <w:pPr>
        <w:numPr>
          <w:ilvl w:val="1"/>
          <w:numId w:val="1"/>
        </w:numPr>
        <w:pBdr>
          <w:top w:val="nil"/>
          <w:left w:val="nil"/>
          <w:bottom w:val="nil"/>
          <w:right w:val="nil"/>
          <w:between w:val="nil"/>
        </w:pBdr>
        <w:tabs>
          <w:tab w:val="left" w:pos="552"/>
        </w:tabs>
        <w:spacing w:before="3" w:line="235" w:lineRule="auto"/>
        <w:ind w:right="378"/>
      </w:pPr>
      <w:hyperlink r:id="rId8">
        <w:r>
          <w:rPr>
            <w:color w:val="0000FF"/>
            <w:u w:val="single"/>
          </w:rPr>
          <w:t>https://www.kentuckymathematics.org/vr_nbrtalks.php</w:t>
        </w:r>
      </w:hyperlink>
      <w:r>
        <w:rPr>
          <w:color w:val="000000"/>
        </w:rPr>
        <w:t xml:space="preserve"> </w:t>
      </w:r>
    </w:p>
    <w:p w14:paraId="1D92DDE0" w14:textId="77777777" w:rsidR="002A6554" w:rsidRDefault="002A6554" w:rsidP="002A6554">
      <w:pPr>
        <w:numPr>
          <w:ilvl w:val="1"/>
          <w:numId w:val="1"/>
        </w:numPr>
        <w:pBdr>
          <w:top w:val="nil"/>
          <w:left w:val="nil"/>
          <w:bottom w:val="nil"/>
          <w:right w:val="nil"/>
          <w:between w:val="nil"/>
        </w:pBdr>
        <w:tabs>
          <w:tab w:val="left" w:pos="552"/>
        </w:tabs>
        <w:spacing w:before="3" w:line="235" w:lineRule="auto"/>
        <w:ind w:right="378"/>
      </w:pPr>
      <w:hyperlink r:id="rId9">
        <w:r>
          <w:rPr>
            <w:color w:val="0000FF"/>
            <w:u w:val="single"/>
          </w:rPr>
          <w:t>https://www.youcubed.org/resources/number-talks-all-ages-video/</w:t>
        </w:r>
      </w:hyperlink>
    </w:p>
    <w:p w14:paraId="26569A71" w14:textId="77777777" w:rsidR="002A6554" w:rsidRDefault="002A6554" w:rsidP="002A6554">
      <w:pPr>
        <w:numPr>
          <w:ilvl w:val="1"/>
          <w:numId w:val="1"/>
        </w:numPr>
        <w:pBdr>
          <w:top w:val="nil"/>
          <w:left w:val="nil"/>
          <w:bottom w:val="nil"/>
          <w:right w:val="nil"/>
          <w:between w:val="nil"/>
        </w:pBdr>
        <w:tabs>
          <w:tab w:val="left" w:pos="552"/>
        </w:tabs>
        <w:spacing w:before="3" w:line="235" w:lineRule="auto"/>
        <w:ind w:right="378"/>
      </w:pPr>
      <w:hyperlink r:id="rId10">
        <w:r>
          <w:rPr>
            <w:color w:val="0000FF"/>
            <w:u w:val="single"/>
          </w:rPr>
          <w:t>https://teachingmatters.org/insight/number-talks-as-a-tool-for-equity/</w:t>
        </w:r>
      </w:hyperlink>
      <w:r>
        <w:rPr>
          <w:color w:val="000000"/>
        </w:rPr>
        <w:t xml:space="preserve"> </w:t>
      </w:r>
    </w:p>
    <w:p w14:paraId="636FA023" w14:textId="77777777" w:rsidR="002A6554" w:rsidRDefault="002A6554" w:rsidP="002A6554">
      <w:pPr>
        <w:numPr>
          <w:ilvl w:val="1"/>
          <w:numId w:val="1"/>
        </w:numPr>
        <w:pBdr>
          <w:top w:val="nil"/>
          <w:left w:val="nil"/>
          <w:bottom w:val="nil"/>
          <w:right w:val="nil"/>
          <w:between w:val="nil"/>
        </w:pBdr>
        <w:tabs>
          <w:tab w:val="left" w:pos="552"/>
        </w:tabs>
        <w:spacing w:before="3" w:line="235" w:lineRule="auto"/>
        <w:ind w:right="378"/>
      </w:pPr>
      <w:hyperlink r:id="rId11">
        <w:r>
          <w:rPr>
            <w:color w:val="0000FF"/>
            <w:u w:val="single"/>
          </w:rPr>
          <w:t>http://www.meaningfulmathmoments.com/number-talks.html</w:t>
        </w:r>
      </w:hyperlink>
      <w:r>
        <w:rPr>
          <w:color w:val="000000"/>
        </w:rPr>
        <w:t xml:space="preserve"> </w:t>
      </w:r>
    </w:p>
    <w:p w14:paraId="4480E604" w14:textId="5DBBAC57" w:rsidR="0084481C" w:rsidRPr="002A6554" w:rsidRDefault="002A6554" w:rsidP="00A70805">
      <w:pPr>
        <w:numPr>
          <w:ilvl w:val="1"/>
          <w:numId w:val="1"/>
        </w:numPr>
        <w:pBdr>
          <w:top w:val="nil"/>
          <w:left w:val="nil"/>
          <w:bottom w:val="nil"/>
          <w:right w:val="nil"/>
          <w:between w:val="nil"/>
        </w:pBdr>
        <w:tabs>
          <w:tab w:val="left" w:pos="552"/>
        </w:tabs>
        <w:spacing w:before="3" w:line="235" w:lineRule="auto"/>
        <w:ind w:right="378"/>
      </w:pPr>
      <w:hyperlink r:id="rId12">
        <w:r>
          <w:rPr>
            <w:color w:val="0000FF"/>
            <w:u w:val="single"/>
          </w:rPr>
          <w:t>https://nrich.maths.org/eyfs-activities/number-talks</w:t>
        </w:r>
      </w:hyperlink>
      <w:r>
        <w:rPr>
          <w:color w:val="000000"/>
        </w:rPr>
        <w:t xml:space="preserve"> </w:t>
      </w:r>
    </w:p>
    <w:p w14:paraId="39F8E0D0" w14:textId="77777777" w:rsidR="002A6554" w:rsidRDefault="002A6554" w:rsidP="002A6554">
      <w:pPr>
        <w:pBdr>
          <w:top w:val="nil"/>
          <w:left w:val="nil"/>
          <w:bottom w:val="nil"/>
          <w:right w:val="nil"/>
          <w:between w:val="nil"/>
        </w:pBdr>
        <w:tabs>
          <w:tab w:val="left" w:pos="552"/>
        </w:tabs>
        <w:spacing w:before="3" w:line="235" w:lineRule="auto"/>
        <w:ind w:right="378"/>
        <w:rPr>
          <w:rFonts w:ascii="Lato" w:eastAsia="Lato" w:hAnsi="Lato" w:cs="Lato"/>
          <w:color w:val="101010"/>
        </w:rPr>
      </w:pPr>
    </w:p>
    <w:p w14:paraId="7CB44B9E" w14:textId="342EC18D" w:rsidR="002A6554" w:rsidRPr="002A6554" w:rsidRDefault="002A6554" w:rsidP="002A6554">
      <w:pPr>
        <w:pBdr>
          <w:top w:val="nil"/>
          <w:left w:val="nil"/>
          <w:bottom w:val="nil"/>
          <w:right w:val="nil"/>
          <w:between w:val="nil"/>
        </w:pBdr>
        <w:tabs>
          <w:tab w:val="left" w:pos="552"/>
        </w:tabs>
        <w:spacing w:before="3" w:line="235" w:lineRule="auto"/>
        <w:ind w:right="378"/>
        <w:rPr>
          <w:rFonts w:eastAsia="Lato"/>
          <w:b/>
          <w:bCs/>
          <w:color w:val="101010"/>
          <w:sz w:val="24"/>
          <w:szCs w:val="24"/>
        </w:rPr>
      </w:pPr>
      <w:r w:rsidRPr="002A6554">
        <w:rPr>
          <w:rFonts w:eastAsia="Lato"/>
          <w:b/>
          <w:bCs/>
          <w:color w:val="101010"/>
          <w:sz w:val="24"/>
          <w:szCs w:val="24"/>
        </w:rPr>
        <w:t>Course Description:</w:t>
      </w:r>
    </w:p>
    <w:p w14:paraId="7374DA84" w14:textId="1DDE569C" w:rsidR="002A6554" w:rsidRDefault="002A6554" w:rsidP="002A6554">
      <w:pPr>
        <w:pBdr>
          <w:top w:val="nil"/>
          <w:left w:val="nil"/>
          <w:bottom w:val="nil"/>
          <w:right w:val="nil"/>
          <w:between w:val="nil"/>
        </w:pBdr>
        <w:tabs>
          <w:tab w:val="left" w:pos="552"/>
        </w:tabs>
        <w:spacing w:before="3" w:line="235" w:lineRule="auto"/>
        <w:ind w:right="378"/>
        <w:rPr>
          <w:rFonts w:ascii="Lato" w:eastAsia="Lato" w:hAnsi="Lato" w:cs="Lato"/>
          <w:color w:val="101010"/>
        </w:rPr>
      </w:pPr>
      <w:r>
        <w:rPr>
          <w:rFonts w:ascii="Lato" w:eastAsia="Lato" w:hAnsi="Lato" w:cs="Lato"/>
          <w:color w:val="101010"/>
        </w:rPr>
        <w:t xml:space="preserve">This course </w:t>
      </w:r>
      <w:r w:rsidRPr="002A6554">
        <w:rPr>
          <w:rFonts w:ascii="Lato" w:eastAsia="Lato" w:hAnsi="Lato" w:cs="Lato"/>
          <w:color w:val="101010"/>
        </w:rPr>
        <w:t xml:space="preserve">introduces primary mathematics content, pedagogy, and pedagogical content knowledge for elementary teacher candidates. Students are </w:t>
      </w:r>
      <w:proofErr w:type="gramStart"/>
      <w:r w:rsidRPr="002A6554">
        <w:rPr>
          <w:rFonts w:ascii="Lato" w:eastAsia="Lato" w:hAnsi="Lato" w:cs="Lato"/>
          <w:color w:val="101010"/>
        </w:rPr>
        <w:t>provided</w:t>
      </w:r>
      <w:proofErr w:type="gramEnd"/>
      <w:r w:rsidRPr="002A6554">
        <w:rPr>
          <w:rFonts w:ascii="Lato" w:eastAsia="Lato" w:hAnsi="Lato" w:cs="Lato"/>
          <w:color w:val="101010"/>
        </w:rPr>
        <w:t xml:space="preserve"> the opportunity to explore the content and pedagogical content knowledge in the areas </w:t>
      </w:r>
      <w:proofErr w:type="gramStart"/>
      <w:r w:rsidRPr="002A6554">
        <w:rPr>
          <w:rFonts w:ascii="Lato" w:eastAsia="Lato" w:hAnsi="Lato" w:cs="Lato"/>
          <w:color w:val="101010"/>
        </w:rPr>
        <w:t>of:</w:t>
      </w:r>
      <w:proofErr w:type="gramEnd"/>
      <w:r w:rsidRPr="002A6554">
        <w:rPr>
          <w:rFonts w:ascii="Lato" w:eastAsia="Lato" w:hAnsi="Lato" w:cs="Lato"/>
          <w:color w:val="101010"/>
        </w:rPr>
        <w:t xml:space="preserve"> a) Foundations of Counting, b) Operations with Numbers: Base 10, and c) Operations and Algebraic Thinking. They will strategically plan instruction that </w:t>
      </w:r>
      <w:proofErr w:type="gramStart"/>
      <w:r w:rsidRPr="002A6554">
        <w:rPr>
          <w:rFonts w:ascii="Lato" w:eastAsia="Lato" w:hAnsi="Lato" w:cs="Lato"/>
          <w:color w:val="101010"/>
        </w:rPr>
        <w:t>utilizes</w:t>
      </w:r>
      <w:proofErr w:type="gramEnd"/>
      <w:r w:rsidRPr="002A6554">
        <w:rPr>
          <w:rFonts w:ascii="Lato" w:eastAsia="Lato" w:hAnsi="Lato" w:cs="Lato"/>
          <w:color w:val="101010"/>
        </w:rPr>
        <w:t xml:space="preserve"> effective Mathematics Teaching Practices and </w:t>
      </w:r>
      <w:proofErr w:type="gramStart"/>
      <w:r w:rsidRPr="002A6554">
        <w:rPr>
          <w:rFonts w:ascii="Lato" w:eastAsia="Lato" w:hAnsi="Lato" w:cs="Lato"/>
          <w:color w:val="101010"/>
        </w:rPr>
        <w:t>builds on</w:t>
      </w:r>
      <w:proofErr w:type="gramEnd"/>
      <w:r w:rsidRPr="002A6554">
        <w:rPr>
          <w:rFonts w:ascii="Lato" w:eastAsia="Lato" w:hAnsi="Lato" w:cs="Lato"/>
          <w:color w:val="101010"/>
        </w:rPr>
        <w:t xml:space="preserve"> prior experience with computational problem types, the base ten place value system, and various models and tools. Through participation in this course, participants will have the opportunity to delve into K-3 mathematics content, standards, learning trajectories, assessment and student thinking from a teaching perspective. They will also have opportunities to plan instruction for learners using the Alabama Course of Study that are aligned with the recommendations by the National Council of Teachers of Mathematics (NCTM)</w:t>
      </w:r>
      <w:r w:rsidR="00156AEF">
        <w:rPr>
          <w:rFonts w:ascii="Lato" w:eastAsia="Lato" w:hAnsi="Lato" w:cs="Lato"/>
          <w:color w:val="101010"/>
        </w:rPr>
        <w:t>.</w:t>
      </w:r>
    </w:p>
    <w:p w14:paraId="15634B69" w14:textId="77777777" w:rsidR="00156AEF" w:rsidRDefault="00156AEF" w:rsidP="002A6554">
      <w:pPr>
        <w:pBdr>
          <w:top w:val="nil"/>
          <w:left w:val="nil"/>
          <w:bottom w:val="nil"/>
          <w:right w:val="nil"/>
          <w:between w:val="nil"/>
        </w:pBdr>
        <w:tabs>
          <w:tab w:val="left" w:pos="552"/>
        </w:tabs>
        <w:spacing w:before="3" w:line="235" w:lineRule="auto"/>
        <w:ind w:right="378"/>
        <w:rPr>
          <w:rFonts w:ascii="Lato" w:eastAsia="Lato" w:hAnsi="Lato" w:cs="Lato"/>
          <w:color w:val="101010"/>
        </w:rPr>
      </w:pPr>
    </w:p>
    <w:p w14:paraId="25DEBA7A" w14:textId="77777777" w:rsidR="003C3942" w:rsidRDefault="002A6554" w:rsidP="002A6554">
      <w:pPr>
        <w:pBdr>
          <w:top w:val="nil"/>
          <w:left w:val="nil"/>
          <w:bottom w:val="nil"/>
          <w:right w:val="nil"/>
          <w:between w:val="nil"/>
        </w:pBdr>
        <w:tabs>
          <w:tab w:val="left" w:pos="552"/>
        </w:tabs>
        <w:spacing w:before="3" w:line="235" w:lineRule="auto"/>
        <w:ind w:right="378"/>
        <w:rPr>
          <w:b/>
        </w:rPr>
      </w:pPr>
      <w:r w:rsidRPr="003C3942">
        <w:rPr>
          <w:rFonts w:eastAsia="Lato"/>
          <w:b/>
          <w:bCs/>
          <w:color w:val="101010"/>
          <w:sz w:val="24"/>
          <w:szCs w:val="24"/>
        </w:rPr>
        <w:t>Student Learning Outcomes:</w:t>
      </w:r>
      <w:r w:rsidRPr="003C3942">
        <w:rPr>
          <w:rFonts w:eastAsia="Lato"/>
          <w:b/>
          <w:bCs/>
          <w:color w:val="101010"/>
          <w:sz w:val="24"/>
          <w:szCs w:val="24"/>
        </w:rPr>
        <w:br/>
      </w:r>
    </w:p>
    <w:p w14:paraId="2DE1834F" w14:textId="50995856" w:rsidR="002A6554" w:rsidRPr="002A6554" w:rsidRDefault="002A6554" w:rsidP="002A6554">
      <w:pPr>
        <w:pBdr>
          <w:top w:val="nil"/>
          <w:left w:val="nil"/>
          <w:bottom w:val="nil"/>
          <w:right w:val="nil"/>
          <w:between w:val="nil"/>
        </w:pBdr>
        <w:tabs>
          <w:tab w:val="left" w:pos="552"/>
        </w:tabs>
        <w:spacing w:before="3" w:line="235" w:lineRule="auto"/>
        <w:ind w:right="378"/>
        <w:rPr>
          <w:rFonts w:ascii="Lato" w:eastAsia="Lato" w:hAnsi="Lato" w:cs="Lato"/>
          <w:color w:val="101010"/>
        </w:rPr>
      </w:pPr>
      <w:r w:rsidRPr="002A6554">
        <w:rPr>
          <w:b/>
        </w:rPr>
        <w:t xml:space="preserve">Goal: </w:t>
      </w:r>
      <w:r w:rsidRPr="002A6554">
        <w:t>To develop content knowledge and pedagogical content knowledge to effectively support students’ mathematical thinking and learning mathematics in grades K-3.</w:t>
      </w:r>
    </w:p>
    <w:p w14:paraId="2FCDCA54" w14:textId="77777777" w:rsidR="002A6554" w:rsidRPr="002A6554" w:rsidRDefault="002A6554" w:rsidP="002A6554">
      <w:pPr>
        <w:pBdr>
          <w:top w:val="nil"/>
          <w:left w:val="nil"/>
          <w:bottom w:val="nil"/>
          <w:right w:val="nil"/>
          <w:between w:val="nil"/>
        </w:pBdr>
        <w:tabs>
          <w:tab w:val="left" w:pos="552"/>
        </w:tabs>
        <w:spacing w:before="3" w:line="235" w:lineRule="auto"/>
        <w:ind w:right="378"/>
      </w:pPr>
    </w:p>
    <w:p w14:paraId="7D883F10" w14:textId="77777777" w:rsidR="00C66801" w:rsidRDefault="00C66801" w:rsidP="002A6554">
      <w:pPr>
        <w:pBdr>
          <w:top w:val="nil"/>
          <w:left w:val="nil"/>
          <w:bottom w:val="nil"/>
          <w:right w:val="nil"/>
          <w:between w:val="nil"/>
        </w:pBdr>
        <w:tabs>
          <w:tab w:val="left" w:pos="552"/>
        </w:tabs>
        <w:spacing w:before="3" w:line="235" w:lineRule="auto"/>
        <w:ind w:right="378"/>
        <w:rPr>
          <w:b/>
        </w:rPr>
      </w:pPr>
    </w:p>
    <w:p w14:paraId="6256D867" w14:textId="77777777" w:rsidR="00C66801" w:rsidRDefault="00C66801" w:rsidP="002A6554">
      <w:pPr>
        <w:pBdr>
          <w:top w:val="nil"/>
          <w:left w:val="nil"/>
          <w:bottom w:val="nil"/>
          <w:right w:val="nil"/>
          <w:between w:val="nil"/>
        </w:pBdr>
        <w:tabs>
          <w:tab w:val="left" w:pos="552"/>
        </w:tabs>
        <w:spacing w:before="3" w:line="235" w:lineRule="auto"/>
        <w:ind w:right="378"/>
        <w:rPr>
          <w:b/>
        </w:rPr>
      </w:pPr>
    </w:p>
    <w:p w14:paraId="2530B7C0" w14:textId="77777777" w:rsidR="00C66801" w:rsidRDefault="00C66801" w:rsidP="002A6554">
      <w:pPr>
        <w:pBdr>
          <w:top w:val="nil"/>
          <w:left w:val="nil"/>
          <w:bottom w:val="nil"/>
          <w:right w:val="nil"/>
          <w:between w:val="nil"/>
        </w:pBdr>
        <w:tabs>
          <w:tab w:val="left" w:pos="552"/>
        </w:tabs>
        <w:spacing w:before="3" w:line="235" w:lineRule="auto"/>
        <w:ind w:right="378"/>
        <w:rPr>
          <w:b/>
        </w:rPr>
      </w:pPr>
    </w:p>
    <w:p w14:paraId="582BBC10" w14:textId="77777777" w:rsidR="00C66801" w:rsidRDefault="00C66801" w:rsidP="002A6554">
      <w:pPr>
        <w:pBdr>
          <w:top w:val="nil"/>
          <w:left w:val="nil"/>
          <w:bottom w:val="nil"/>
          <w:right w:val="nil"/>
          <w:between w:val="nil"/>
        </w:pBdr>
        <w:tabs>
          <w:tab w:val="left" w:pos="552"/>
        </w:tabs>
        <w:spacing w:before="3" w:line="235" w:lineRule="auto"/>
        <w:ind w:right="378"/>
        <w:rPr>
          <w:b/>
        </w:rPr>
      </w:pPr>
    </w:p>
    <w:p w14:paraId="04D7C938" w14:textId="59060CF3" w:rsidR="002A6554" w:rsidRPr="002A6554" w:rsidRDefault="002A6554" w:rsidP="002A6554">
      <w:pPr>
        <w:pBdr>
          <w:top w:val="nil"/>
          <w:left w:val="nil"/>
          <w:bottom w:val="nil"/>
          <w:right w:val="nil"/>
          <w:between w:val="nil"/>
        </w:pBdr>
        <w:tabs>
          <w:tab w:val="left" w:pos="552"/>
        </w:tabs>
        <w:spacing w:before="3" w:line="235" w:lineRule="auto"/>
        <w:ind w:right="378"/>
      </w:pPr>
      <w:r w:rsidRPr="002A6554">
        <w:rPr>
          <w:b/>
        </w:rPr>
        <w:lastRenderedPageBreak/>
        <w:t xml:space="preserve">Objectives: </w:t>
      </w:r>
      <w:r w:rsidRPr="002A6554">
        <w:t>After completion of the course, the teacher candidate should be able to:</w:t>
      </w:r>
      <w:r w:rsidR="003C3942">
        <w:br/>
      </w:r>
    </w:p>
    <w:p w14:paraId="78384281" w14:textId="77777777" w:rsidR="003C3942" w:rsidRDefault="003C3942" w:rsidP="003C3942">
      <w:pPr>
        <w:numPr>
          <w:ilvl w:val="0"/>
          <w:numId w:val="2"/>
        </w:numPr>
        <w:pBdr>
          <w:top w:val="nil"/>
          <w:left w:val="nil"/>
          <w:bottom w:val="nil"/>
          <w:right w:val="nil"/>
          <w:between w:val="nil"/>
        </w:pBdr>
        <w:tabs>
          <w:tab w:val="left" w:pos="535"/>
        </w:tabs>
        <w:ind w:right="256"/>
      </w:pPr>
      <w:r>
        <w:rPr>
          <w:color w:val="232323"/>
        </w:rPr>
        <w:t>Design multiple entry point learning experiences based on the Alabama Course of Study for Mathematics and the National Council of Teachers of Mathematics standards in which K - 3 students are challenged to problem solve, analyze, and evaluate real-world situations and can demonstrate their competence and build on prior knowledge.</w:t>
      </w:r>
    </w:p>
    <w:p w14:paraId="215C3837" w14:textId="77777777" w:rsidR="003C3942" w:rsidRDefault="003C3942" w:rsidP="003C3942">
      <w:pPr>
        <w:numPr>
          <w:ilvl w:val="0"/>
          <w:numId w:val="2"/>
        </w:numPr>
        <w:pBdr>
          <w:top w:val="nil"/>
          <w:left w:val="nil"/>
          <w:bottom w:val="nil"/>
          <w:right w:val="nil"/>
          <w:between w:val="nil"/>
        </w:pBdr>
        <w:tabs>
          <w:tab w:val="left" w:pos="534"/>
          <w:tab w:val="left" w:pos="552"/>
        </w:tabs>
        <w:ind w:left="552" w:right="758" w:hanging="240"/>
      </w:pPr>
      <w:r>
        <w:rPr>
          <w:color w:val="232323"/>
        </w:rPr>
        <w:t>Identify examples and explain the NCTM Mathematics Teaching Practices and the Standards of Mathematics Practice.</w:t>
      </w:r>
    </w:p>
    <w:p w14:paraId="69E55871" w14:textId="77777777" w:rsidR="003C3942" w:rsidRDefault="003C3942" w:rsidP="003C3942">
      <w:pPr>
        <w:numPr>
          <w:ilvl w:val="0"/>
          <w:numId w:val="2"/>
        </w:numPr>
        <w:pBdr>
          <w:top w:val="nil"/>
          <w:left w:val="nil"/>
          <w:bottom w:val="nil"/>
          <w:right w:val="nil"/>
          <w:between w:val="nil"/>
        </w:pBdr>
        <w:tabs>
          <w:tab w:val="left" w:pos="534"/>
        </w:tabs>
        <w:spacing w:before="3"/>
        <w:ind w:left="534" w:hanging="222"/>
      </w:pPr>
      <w:proofErr w:type="gramStart"/>
      <w:r>
        <w:rPr>
          <w:color w:val="232323"/>
        </w:rPr>
        <w:t>Define</w:t>
      </w:r>
      <w:proofErr w:type="gramEnd"/>
      <w:r>
        <w:rPr>
          <w:color w:val="232323"/>
        </w:rPr>
        <w:t xml:space="preserve"> and </w:t>
      </w:r>
      <w:proofErr w:type="gramStart"/>
      <w:r>
        <w:rPr>
          <w:color w:val="232323"/>
        </w:rPr>
        <w:t>identify</w:t>
      </w:r>
      <w:proofErr w:type="gramEnd"/>
      <w:r>
        <w:rPr>
          <w:color w:val="232323"/>
        </w:rPr>
        <w:t xml:space="preserve"> examples of conceptual and procedural knowledge.</w:t>
      </w:r>
    </w:p>
    <w:p w14:paraId="1E7EC550" w14:textId="77777777" w:rsidR="003C3942" w:rsidRDefault="003C3942" w:rsidP="003C3942">
      <w:pPr>
        <w:numPr>
          <w:ilvl w:val="0"/>
          <w:numId w:val="2"/>
        </w:numPr>
        <w:pBdr>
          <w:top w:val="nil"/>
          <w:left w:val="nil"/>
          <w:bottom w:val="nil"/>
          <w:right w:val="nil"/>
          <w:between w:val="nil"/>
        </w:pBdr>
        <w:tabs>
          <w:tab w:val="left" w:pos="534"/>
        </w:tabs>
        <w:spacing w:before="1" w:line="251" w:lineRule="auto"/>
        <w:ind w:left="534" w:hanging="222"/>
      </w:pPr>
      <w:r>
        <w:rPr>
          <w:color w:val="000000"/>
        </w:rPr>
        <w:t>Understand, explain, and model the intricacy of counting.</w:t>
      </w:r>
    </w:p>
    <w:p w14:paraId="006454E0" w14:textId="77777777" w:rsidR="003C3942" w:rsidRDefault="003C3942" w:rsidP="003C3942">
      <w:pPr>
        <w:numPr>
          <w:ilvl w:val="0"/>
          <w:numId w:val="2"/>
        </w:numPr>
        <w:pBdr>
          <w:top w:val="nil"/>
          <w:left w:val="nil"/>
          <w:bottom w:val="nil"/>
          <w:right w:val="nil"/>
          <w:between w:val="nil"/>
        </w:pBdr>
        <w:tabs>
          <w:tab w:val="left" w:pos="534"/>
          <w:tab w:val="left" w:pos="552"/>
        </w:tabs>
        <w:ind w:left="552" w:right="274" w:hanging="240"/>
      </w:pPr>
      <w:r>
        <w:rPr>
          <w:color w:val="000000"/>
        </w:rPr>
        <w:t>Understand, explain, and model how the base-ten place value system relies on repeated bundling in groups of ten and how to use varied representations to help reveal the base-ten structure.</w:t>
      </w:r>
    </w:p>
    <w:p w14:paraId="2418BB71" w14:textId="77777777" w:rsidR="003C3942" w:rsidRDefault="003C3942" w:rsidP="003C3942">
      <w:pPr>
        <w:numPr>
          <w:ilvl w:val="0"/>
          <w:numId w:val="2"/>
        </w:numPr>
        <w:pBdr>
          <w:top w:val="nil"/>
          <w:left w:val="nil"/>
          <w:bottom w:val="nil"/>
          <w:right w:val="nil"/>
          <w:between w:val="nil"/>
        </w:pBdr>
        <w:tabs>
          <w:tab w:val="left" w:pos="534"/>
          <w:tab w:val="left" w:pos="552"/>
        </w:tabs>
        <w:spacing w:before="2"/>
        <w:ind w:left="552" w:right="217" w:hanging="240"/>
      </w:pPr>
      <w:r>
        <w:rPr>
          <w:color w:val="000000"/>
        </w:rPr>
        <w:t>Understand, explain, and model how efficient base-ten computation methods for addition, subtraction, multiplication, and division rely on decomposing numbers represented in base ten according to the base-ten units represented by their digits and applying (often informally) properties of operations, including the commutative and associative properties of addition and multiplication and the distributive property, to decompose a calculation into parts.</w:t>
      </w:r>
    </w:p>
    <w:p w14:paraId="63DB9C04" w14:textId="77777777" w:rsidR="003C3942" w:rsidRDefault="003C3942" w:rsidP="003C3942">
      <w:pPr>
        <w:numPr>
          <w:ilvl w:val="0"/>
          <w:numId w:val="2"/>
        </w:numPr>
        <w:pBdr>
          <w:top w:val="nil"/>
          <w:left w:val="nil"/>
          <w:bottom w:val="nil"/>
          <w:right w:val="nil"/>
          <w:between w:val="nil"/>
        </w:pBdr>
        <w:tabs>
          <w:tab w:val="left" w:pos="534"/>
          <w:tab w:val="left" w:pos="552"/>
        </w:tabs>
        <w:spacing w:line="242" w:lineRule="auto"/>
        <w:ind w:left="552" w:right="608" w:hanging="240"/>
      </w:pPr>
      <w:r>
        <w:rPr>
          <w:color w:val="000000"/>
        </w:rPr>
        <w:t>Understand, explain, and model how to use drawings or manipulative materials to reveal, discuss, and explain the rationale behind computation methods.</w:t>
      </w:r>
    </w:p>
    <w:p w14:paraId="7AFD35FE" w14:textId="77777777" w:rsidR="003C3942" w:rsidRDefault="003C3942" w:rsidP="003C3942">
      <w:pPr>
        <w:numPr>
          <w:ilvl w:val="0"/>
          <w:numId w:val="2"/>
        </w:numPr>
        <w:pBdr>
          <w:top w:val="nil"/>
          <w:left w:val="nil"/>
          <w:bottom w:val="nil"/>
          <w:right w:val="nil"/>
          <w:between w:val="nil"/>
        </w:pBdr>
        <w:tabs>
          <w:tab w:val="left" w:pos="534"/>
          <w:tab w:val="left" w:pos="552"/>
        </w:tabs>
        <w:spacing w:line="237" w:lineRule="auto"/>
        <w:ind w:left="552" w:right="907" w:hanging="240"/>
      </w:pPr>
      <w:r>
        <w:rPr>
          <w:color w:val="000000"/>
        </w:rPr>
        <w:t>Understand, explain, and model the different types of problems solved by addition, subtraction, multiplication, and division, and meanings of the operations illustrated by these problem types.</w:t>
      </w:r>
    </w:p>
    <w:p w14:paraId="5F0D4ABB" w14:textId="77777777" w:rsidR="003C3942" w:rsidRDefault="003C3942" w:rsidP="003C3942">
      <w:pPr>
        <w:numPr>
          <w:ilvl w:val="0"/>
          <w:numId w:val="2"/>
        </w:numPr>
        <w:pBdr>
          <w:top w:val="nil"/>
          <w:left w:val="nil"/>
          <w:bottom w:val="nil"/>
          <w:right w:val="nil"/>
          <w:between w:val="nil"/>
        </w:pBdr>
        <w:tabs>
          <w:tab w:val="left" w:pos="534"/>
          <w:tab w:val="left" w:pos="552"/>
        </w:tabs>
        <w:ind w:left="552" w:right="483" w:hanging="240"/>
      </w:pPr>
      <w:r>
        <w:rPr>
          <w:color w:val="000000"/>
        </w:rPr>
        <w:t>Understand, explain, and model teaching/learning paths for single-digit addition and associated subtraction and single-digit multiplication and associated division, including the use of properties of operations.</w:t>
      </w:r>
    </w:p>
    <w:p w14:paraId="1BF8D2B5" w14:textId="77777777" w:rsidR="003C3942" w:rsidRDefault="003C3942" w:rsidP="003C3942">
      <w:pPr>
        <w:numPr>
          <w:ilvl w:val="0"/>
          <w:numId w:val="2"/>
        </w:numPr>
        <w:pBdr>
          <w:top w:val="nil"/>
          <w:left w:val="nil"/>
          <w:bottom w:val="nil"/>
          <w:right w:val="nil"/>
          <w:between w:val="nil"/>
        </w:pBdr>
        <w:tabs>
          <w:tab w:val="left" w:pos="552"/>
          <w:tab w:val="left" w:pos="720"/>
        </w:tabs>
        <w:ind w:left="552" w:right="222" w:hanging="240"/>
      </w:pPr>
      <w:r>
        <w:rPr>
          <w:color w:val="000000"/>
        </w:rPr>
        <w:t>Understand, explain, and model foundations of algebra within elementary mathematics, including understanding the equal sign as meaning “the same amount as” rather than a “calculate the answer” symbol.</w:t>
      </w:r>
    </w:p>
    <w:p w14:paraId="33B83D60" w14:textId="77777777" w:rsidR="003C3942" w:rsidRDefault="003C3942" w:rsidP="003C3942">
      <w:pPr>
        <w:numPr>
          <w:ilvl w:val="0"/>
          <w:numId w:val="2"/>
        </w:numPr>
        <w:pBdr>
          <w:top w:val="nil"/>
          <w:left w:val="nil"/>
          <w:bottom w:val="nil"/>
          <w:right w:val="nil"/>
          <w:between w:val="nil"/>
        </w:pBdr>
        <w:tabs>
          <w:tab w:val="left" w:pos="552"/>
          <w:tab w:val="left" w:pos="720"/>
        </w:tabs>
        <w:ind w:left="552" w:right="251" w:hanging="240"/>
      </w:pPr>
      <w:r>
        <w:rPr>
          <w:color w:val="000000"/>
        </w:rPr>
        <w:t xml:space="preserve">Understand, explain, and model numerical and algebraic expressions by describing them in words, parsing them into their component parts, and interpreting the components in terms of </w:t>
      </w:r>
      <w:proofErr w:type="gramStart"/>
      <w:r>
        <w:rPr>
          <w:color w:val="000000"/>
        </w:rPr>
        <w:t>a context</w:t>
      </w:r>
      <w:proofErr w:type="gramEnd"/>
      <w:r>
        <w:rPr>
          <w:color w:val="000000"/>
        </w:rPr>
        <w:t>.</w:t>
      </w:r>
    </w:p>
    <w:p w14:paraId="3E175AA0" w14:textId="77777777" w:rsidR="003C3942" w:rsidRDefault="003C3942" w:rsidP="003C3942">
      <w:pPr>
        <w:numPr>
          <w:ilvl w:val="0"/>
          <w:numId w:val="2"/>
        </w:numPr>
        <w:pBdr>
          <w:top w:val="nil"/>
          <w:left w:val="nil"/>
          <w:bottom w:val="nil"/>
          <w:right w:val="nil"/>
          <w:between w:val="nil"/>
        </w:pBdr>
        <w:tabs>
          <w:tab w:val="left" w:pos="552"/>
          <w:tab w:val="left" w:pos="720"/>
        </w:tabs>
        <w:spacing w:before="2" w:line="237" w:lineRule="auto"/>
        <w:ind w:left="552" w:right="1180" w:hanging="240"/>
      </w:pPr>
      <w:r>
        <w:rPr>
          <w:color w:val="000000"/>
        </w:rPr>
        <w:t>Understand, explain and model lines of reasoning used to solve equations and systems of equations.</w:t>
      </w:r>
    </w:p>
    <w:p w14:paraId="121F4CBE" w14:textId="1285BEAA" w:rsidR="003C3942" w:rsidRDefault="003C3942" w:rsidP="00B61B56">
      <w:pPr>
        <w:numPr>
          <w:ilvl w:val="0"/>
          <w:numId w:val="2"/>
        </w:numPr>
        <w:pBdr>
          <w:top w:val="nil"/>
          <w:left w:val="nil"/>
          <w:bottom w:val="nil"/>
          <w:right w:val="nil"/>
          <w:between w:val="nil"/>
        </w:pBdr>
        <w:tabs>
          <w:tab w:val="left" w:pos="552"/>
          <w:tab w:val="left" w:pos="720"/>
        </w:tabs>
        <w:spacing w:before="1"/>
        <w:ind w:left="552" w:right="464" w:hanging="240"/>
      </w:pPr>
      <w:r>
        <w:rPr>
          <w:color w:val="000000"/>
        </w:rPr>
        <w:t>Plan</w:t>
      </w:r>
      <w:r w:rsidR="00047409">
        <w:rPr>
          <w:color w:val="000000"/>
        </w:rPr>
        <w:t xml:space="preserve"> </w:t>
      </w:r>
      <w:r>
        <w:rPr>
          <w:color w:val="000000"/>
        </w:rPr>
        <w:t>a Number Talk and other number sense/ math routines utilizing asset- based thinking and culturally relevant pedagogy.</w:t>
      </w:r>
    </w:p>
    <w:p w14:paraId="55CFD22A" w14:textId="77777777" w:rsidR="003C3942" w:rsidRDefault="003C3942" w:rsidP="003C3942">
      <w:pPr>
        <w:numPr>
          <w:ilvl w:val="0"/>
          <w:numId w:val="2"/>
        </w:numPr>
        <w:pBdr>
          <w:top w:val="nil"/>
          <w:left w:val="nil"/>
          <w:bottom w:val="nil"/>
          <w:right w:val="nil"/>
          <w:between w:val="nil"/>
        </w:pBdr>
        <w:tabs>
          <w:tab w:val="left" w:pos="552"/>
          <w:tab w:val="left" w:pos="720"/>
        </w:tabs>
        <w:spacing w:before="1"/>
        <w:ind w:left="552" w:right="381" w:hanging="240"/>
      </w:pPr>
      <w:r>
        <w:rPr>
          <w:color w:val="000000"/>
        </w:rPr>
        <w:t>Identify common misconceptions and conduct error analysis related to the K-3 content explored in this course.</w:t>
      </w:r>
    </w:p>
    <w:p w14:paraId="20BE777E" w14:textId="77777777" w:rsidR="003C3942" w:rsidRPr="000F2B5A" w:rsidRDefault="003C3942" w:rsidP="003C3942">
      <w:pPr>
        <w:numPr>
          <w:ilvl w:val="0"/>
          <w:numId w:val="2"/>
        </w:numPr>
        <w:pBdr>
          <w:top w:val="nil"/>
          <w:left w:val="nil"/>
          <w:bottom w:val="nil"/>
          <w:right w:val="nil"/>
          <w:between w:val="nil"/>
        </w:pBdr>
        <w:tabs>
          <w:tab w:val="left" w:pos="552"/>
          <w:tab w:val="left" w:pos="720"/>
        </w:tabs>
        <w:ind w:left="552" w:right="239" w:hanging="240"/>
      </w:pPr>
      <w:r>
        <w:rPr>
          <w:color w:val="232323"/>
        </w:rPr>
        <w:t>Identify and utilize mathematical learning trajectories for number sense and whole number computation. This includes identifying common misconceptions, various representations, and ways to support student growth through the trajectories.</w:t>
      </w:r>
    </w:p>
    <w:p w14:paraId="78225B73" w14:textId="77777777" w:rsidR="000F2B5A" w:rsidRDefault="000F2B5A" w:rsidP="000F2B5A">
      <w:pPr>
        <w:pBdr>
          <w:top w:val="nil"/>
          <w:left w:val="nil"/>
          <w:bottom w:val="nil"/>
          <w:right w:val="nil"/>
          <w:between w:val="nil"/>
        </w:pBdr>
        <w:tabs>
          <w:tab w:val="left" w:pos="552"/>
          <w:tab w:val="left" w:pos="720"/>
        </w:tabs>
        <w:ind w:right="239"/>
        <w:rPr>
          <w:color w:val="232323"/>
        </w:rPr>
      </w:pPr>
    </w:p>
    <w:p w14:paraId="08AD9EA0" w14:textId="77777777" w:rsidR="000F2B5A" w:rsidRDefault="000F2B5A" w:rsidP="000F2B5A">
      <w:pPr>
        <w:pBdr>
          <w:top w:val="nil"/>
          <w:left w:val="nil"/>
          <w:bottom w:val="nil"/>
          <w:right w:val="nil"/>
          <w:between w:val="nil"/>
        </w:pBdr>
        <w:tabs>
          <w:tab w:val="left" w:pos="552"/>
          <w:tab w:val="left" w:pos="720"/>
        </w:tabs>
        <w:ind w:right="239"/>
        <w:rPr>
          <w:color w:val="232323"/>
        </w:rPr>
      </w:pPr>
    </w:p>
    <w:p w14:paraId="4832F718" w14:textId="77777777" w:rsidR="000F2B5A" w:rsidRDefault="000F2B5A" w:rsidP="000F2B5A">
      <w:pPr>
        <w:pBdr>
          <w:top w:val="nil"/>
          <w:left w:val="nil"/>
          <w:bottom w:val="nil"/>
          <w:right w:val="nil"/>
          <w:between w:val="nil"/>
        </w:pBdr>
        <w:tabs>
          <w:tab w:val="left" w:pos="552"/>
          <w:tab w:val="left" w:pos="720"/>
        </w:tabs>
        <w:ind w:right="239"/>
        <w:rPr>
          <w:color w:val="232323"/>
        </w:rPr>
      </w:pPr>
    </w:p>
    <w:p w14:paraId="789D8D2E" w14:textId="77777777" w:rsidR="000F2B5A" w:rsidRDefault="000F2B5A" w:rsidP="000F2B5A">
      <w:pPr>
        <w:pBdr>
          <w:top w:val="nil"/>
          <w:left w:val="nil"/>
          <w:bottom w:val="nil"/>
          <w:right w:val="nil"/>
          <w:between w:val="nil"/>
        </w:pBdr>
        <w:tabs>
          <w:tab w:val="left" w:pos="552"/>
          <w:tab w:val="left" w:pos="720"/>
        </w:tabs>
        <w:ind w:right="239"/>
        <w:rPr>
          <w:color w:val="232323"/>
        </w:rPr>
      </w:pPr>
    </w:p>
    <w:p w14:paraId="1D73074E" w14:textId="77777777" w:rsidR="000F2B5A" w:rsidRDefault="000F2B5A" w:rsidP="000F2B5A">
      <w:pPr>
        <w:pBdr>
          <w:top w:val="nil"/>
          <w:left w:val="nil"/>
          <w:bottom w:val="nil"/>
          <w:right w:val="nil"/>
          <w:between w:val="nil"/>
        </w:pBdr>
        <w:tabs>
          <w:tab w:val="left" w:pos="552"/>
          <w:tab w:val="left" w:pos="720"/>
        </w:tabs>
        <w:ind w:right="239"/>
        <w:rPr>
          <w:color w:val="232323"/>
        </w:rPr>
      </w:pPr>
    </w:p>
    <w:p w14:paraId="599C6C0C" w14:textId="77777777" w:rsidR="000F2B5A" w:rsidRDefault="000F2B5A" w:rsidP="000F2B5A">
      <w:pPr>
        <w:pBdr>
          <w:top w:val="nil"/>
          <w:left w:val="nil"/>
          <w:bottom w:val="nil"/>
          <w:right w:val="nil"/>
          <w:between w:val="nil"/>
        </w:pBdr>
        <w:tabs>
          <w:tab w:val="left" w:pos="552"/>
          <w:tab w:val="left" w:pos="720"/>
        </w:tabs>
        <w:ind w:right="239"/>
        <w:rPr>
          <w:color w:val="232323"/>
        </w:rPr>
      </w:pPr>
    </w:p>
    <w:p w14:paraId="0A1E531B" w14:textId="77777777" w:rsidR="000F2B5A" w:rsidRPr="00343C1F" w:rsidRDefault="000F2B5A" w:rsidP="000F2B5A">
      <w:pPr>
        <w:pBdr>
          <w:top w:val="nil"/>
          <w:left w:val="nil"/>
          <w:bottom w:val="nil"/>
          <w:right w:val="nil"/>
          <w:between w:val="nil"/>
        </w:pBdr>
        <w:tabs>
          <w:tab w:val="left" w:pos="552"/>
          <w:tab w:val="left" w:pos="720"/>
        </w:tabs>
        <w:ind w:right="239"/>
      </w:pPr>
    </w:p>
    <w:p w14:paraId="3E957759" w14:textId="77777777" w:rsidR="00343C1F" w:rsidRDefault="00343C1F" w:rsidP="00343C1F">
      <w:pPr>
        <w:pBdr>
          <w:top w:val="nil"/>
          <w:left w:val="nil"/>
          <w:bottom w:val="nil"/>
          <w:right w:val="nil"/>
          <w:between w:val="nil"/>
        </w:pBdr>
        <w:tabs>
          <w:tab w:val="left" w:pos="552"/>
          <w:tab w:val="left" w:pos="720"/>
        </w:tabs>
        <w:ind w:right="239"/>
        <w:rPr>
          <w:color w:val="232323"/>
        </w:rPr>
      </w:pPr>
    </w:p>
    <w:p w14:paraId="1C4E0443" w14:textId="77777777" w:rsidR="00343C1F" w:rsidRDefault="00343C1F" w:rsidP="00343C1F">
      <w:pPr>
        <w:pBdr>
          <w:top w:val="nil"/>
          <w:left w:val="nil"/>
          <w:bottom w:val="nil"/>
          <w:right w:val="nil"/>
          <w:between w:val="nil"/>
        </w:pBdr>
        <w:tabs>
          <w:tab w:val="left" w:pos="552"/>
          <w:tab w:val="left" w:pos="720"/>
        </w:tabs>
        <w:ind w:right="239"/>
        <w:rPr>
          <w:color w:val="232323"/>
        </w:rPr>
      </w:pPr>
    </w:p>
    <w:p w14:paraId="0F146573" w14:textId="77777777" w:rsidR="0024501E" w:rsidRDefault="00463106" w:rsidP="0024501E">
      <w:pPr>
        <w:pBdr>
          <w:top w:val="nil"/>
          <w:left w:val="nil"/>
          <w:bottom w:val="nil"/>
          <w:right w:val="nil"/>
          <w:between w:val="nil"/>
        </w:pBdr>
        <w:tabs>
          <w:tab w:val="left" w:pos="552"/>
          <w:tab w:val="left" w:pos="720"/>
        </w:tabs>
        <w:ind w:right="239"/>
        <w:rPr>
          <w:b/>
          <w:bCs/>
          <w:sz w:val="24"/>
          <w:szCs w:val="24"/>
        </w:rPr>
      </w:pPr>
      <w:r w:rsidRPr="000A448A">
        <w:rPr>
          <w:b/>
          <w:bCs/>
          <w:sz w:val="24"/>
          <w:szCs w:val="24"/>
        </w:rPr>
        <w:lastRenderedPageBreak/>
        <w:t>Course Assignments/Projects:</w:t>
      </w:r>
    </w:p>
    <w:p w14:paraId="7260E4C6" w14:textId="77777777" w:rsidR="008236A5" w:rsidRPr="000A448A" w:rsidRDefault="008236A5" w:rsidP="0024501E">
      <w:pPr>
        <w:pBdr>
          <w:top w:val="nil"/>
          <w:left w:val="nil"/>
          <w:bottom w:val="nil"/>
          <w:right w:val="nil"/>
          <w:between w:val="nil"/>
        </w:pBdr>
        <w:tabs>
          <w:tab w:val="left" w:pos="552"/>
          <w:tab w:val="left" w:pos="720"/>
        </w:tabs>
        <w:ind w:right="239"/>
        <w:rPr>
          <w:b/>
          <w:bCs/>
          <w:sz w:val="24"/>
          <w:szCs w:val="24"/>
        </w:rPr>
      </w:pPr>
    </w:p>
    <w:p w14:paraId="0A095304" w14:textId="7235A354" w:rsidR="002A6554" w:rsidRDefault="00463106" w:rsidP="0024501E">
      <w:pPr>
        <w:pBdr>
          <w:top w:val="nil"/>
          <w:left w:val="nil"/>
          <w:bottom w:val="nil"/>
          <w:right w:val="nil"/>
          <w:between w:val="nil"/>
        </w:pBdr>
        <w:tabs>
          <w:tab w:val="left" w:pos="552"/>
          <w:tab w:val="left" w:pos="720"/>
        </w:tabs>
        <w:ind w:right="239"/>
      </w:pPr>
      <w:r>
        <w:br/>
      </w:r>
      <w:r w:rsidR="000600A4" w:rsidRPr="000A448A">
        <w:rPr>
          <w:b/>
          <w:bCs/>
        </w:rPr>
        <w:t>Number Talk</w:t>
      </w:r>
      <w:r w:rsidR="005D132A">
        <w:rPr>
          <w:b/>
          <w:bCs/>
        </w:rPr>
        <w:t xml:space="preserve"> Assignments/Lesson Pla</w:t>
      </w:r>
      <w:r w:rsidR="005C070C">
        <w:rPr>
          <w:b/>
          <w:bCs/>
        </w:rPr>
        <w:t>n</w:t>
      </w:r>
      <w:r w:rsidR="001F3E37">
        <w:t xml:space="preserve"> </w:t>
      </w:r>
      <w:r w:rsidR="001F3E37" w:rsidRPr="00206B75">
        <w:rPr>
          <w:b/>
          <w:bCs/>
        </w:rPr>
        <w:t>(10%):</w:t>
      </w:r>
      <w:r w:rsidR="001F3E37">
        <w:t xml:space="preserve"> You will watch </w:t>
      </w:r>
      <w:r w:rsidR="004E31A7">
        <w:t>videos on Number Talks and read an article. You will also plan a number talk that you could imple</w:t>
      </w:r>
      <w:r w:rsidR="005C0ED9">
        <w:t>ment in a K or 1</w:t>
      </w:r>
      <w:r w:rsidR="005C0ED9" w:rsidRPr="005C0ED9">
        <w:rPr>
          <w:vertAlign w:val="superscript"/>
        </w:rPr>
        <w:t>st</w:t>
      </w:r>
      <w:r w:rsidR="005C0ED9">
        <w:t xml:space="preserve"> grade classroom. </w:t>
      </w:r>
      <w:r w:rsidR="000600A4" w:rsidRPr="000600A4">
        <w:t xml:space="preserve">List the questions you will ask, the standard you are addressing (including SMPs), </w:t>
      </w:r>
      <w:r w:rsidR="00AF06B5">
        <w:t xml:space="preserve">and </w:t>
      </w:r>
      <w:r w:rsidR="000600A4" w:rsidRPr="000600A4">
        <w:t>potential answers</w:t>
      </w:r>
      <w:bookmarkEnd w:id="1"/>
      <w:r w:rsidR="00AF06B5">
        <w:t>.</w:t>
      </w:r>
    </w:p>
    <w:p w14:paraId="2A253EBF" w14:textId="77777777" w:rsidR="000A448A" w:rsidRDefault="000A448A" w:rsidP="0024501E">
      <w:pPr>
        <w:pBdr>
          <w:top w:val="nil"/>
          <w:left w:val="nil"/>
          <w:bottom w:val="nil"/>
          <w:right w:val="nil"/>
          <w:between w:val="nil"/>
        </w:pBdr>
        <w:tabs>
          <w:tab w:val="left" w:pos="716"/>
        </w:tabs>
        <w:spacing w:before="78"/>
        <w:ind w:right="184"/>
      </w:pPr>
    </w:p>
    <w:p w14:paraId="01DED07F" w14:textId="3D8E1057" w:rsidR="008236A5" w:rsidRDefault="00F84A36" w:rsidP="0024501E">
      <w:pPr>
        <w:pBdr>
          <w:top w:val="nil"/>
          <w:left w:val="nil"/>
          <w:bottom w:val="nil"/>
          <w:right w:val="nil"/>
          <w:between w:val="nil"/>
        </w:pBdr>
        <w:tabs>
          <w:tab w:val="left" w:pos="716"/>
        </w:tabs>
        <w:spacing w:before="78"/>
        <w:ind w:right="184"/>
      </w:pPr>
      <w:r w:rsidRPr="005D132A">
        <w:rPr>
          <w:b/>
          <w:bCs/>
        </w:rPr>
        <w:t>Chapter Discussion Post</w:t>
      </w:r>
      <w:r w:rsidR="00216812" w:rsidRPr="005D132A">
        <w:rPr>
          <w:b/>
          <w:bCs/>
        </w:rPr>
        <w:t>s (25%)</w:t>
      </w:r>
      <w:r w:rsidR="0020372A" w:rsidRPr="00206B75">
        <w:rPr>
          <w:b/>
          <w:bCs/>
        </w:rPr>
        <w:t>:</w:t>
      </w:r>
      <w:r w:rsidR="0020372A">
        <w:t xml:space="preserve"> During</w:t>
      </w:r>
      <w:r w:rsidR="00222EC8">
        <w:t xml:space="preserve"> the semester, you </w:t>
      </w:r>
      <w:r w:rsidR="00216812">
        <w:t>read Chapters from the textbook</w:t>
      </w:r>
      <w:r w:rsidR="00A369B4">
        <w:t xml:space="preserve"> and post your notes to canvas. You will also need to respond to two peers for each dis</w:t>
      </w:r>
      <w:r w:rsidR="001850BD">
        <w:t>cussion post.</w:t>
      </w:r>
    </w:p>
    <w:p w14:paraId="0C5DA143" w14:textId="77777777" w:rsidR="000B5AEB" w:rsidRDefault="000B5AEB" w:rsidP="0024501E">
      <w:pPr>
        <w:pBdr>
          <w:top w:val="nil"/>
          <w:left w:val="nil"/>
          <w:bottom w:val="nil"/>
          <w:right w:val="nil"/>
          <w:between w:val="nil"/>
        </w:pBdr>
        <w:tabs>
          <w:tab w:val="left" w:pos="716"/>
        </w:tabs>
        <w:spacing w:before="78"/>
        <w:ind w:right="184"/>
      </w:pPr>
    </w:p>
    <w:p w14:paraId="3019BDFB" w14:textId="3A23E721" w:rsidR="000B5AEB" w:rsidRDefault="000B5AEB" w:rsidP="0024501E">
      <w:pPr>
        <w:pBdr>
          <w:top w:val="nil"/>
          <w:left w:val="nil"/>
          <w:bottom w:val="nil"/>
          <w:right w:val="nil"/>
          <w:between w:val="nil"/>
        </w:pBdr>
        <w:tabs>
          <w:tab w:val="left" w:pos="716"/>
        </w:tabs>
        <w:spacing w:before="78"/>
        <w:ind w:right="184"/>
      </w:pPr>
      <w:r w:rsidRPr="00682EFD">
        <w:rPr>
          <w:b/>
          <w:bCs/>
        </w:rPr>
        <w:t>Weekly Canvas Assignments</w:t>
      </w:r>
      <w:r w:rsidR="00C8513A" w:rsidRPr="00682EFD">
        <w:rPr>
          <w:b/>
          <w:bCs/>
        </w:rPr>
        <w:t xml:space="preserve"> (40%)</w:t>
      </w:r>
      <w:r w:rsidR="00C8513A">
        <w:t xml:space="preserve">: There will be weekly assignments for you to complete in canvas. You will </w:t>
      </w:r>
      <w:r w:rsidR="00682EFD">
        <w:t xml:space="preserve">either read an article or watch a video and respond to the questions. </w:t>
      </w:r>
    </w:p>
    <w:p w14:paraId="69F90B91" w14:textId="77777777" w:rsidR="008236A5" w:rsidRDefault="008236A5" w:rsidP="0024501E">
      <w:pPr>
        <w:pBdr>
          <w:top w:val="nil"/>
          <w:left w:val="nil"/>
          <w:bottom w:val="nil"/>
          <w:right w:val="nil"/>
          <w:between w:val="nil"/>
        </w:pBdr>
        <w:tabs>
          <w:tab w:val="left" w:pos="716"/>
        </w:tabs>
        <w:spacing w:before="78"/>
        <w:ind w:right="184"/>
        <w:rPr>
          <w:color w:val="2C3945"/>
        </w:rPr>
      </w:pPr>
    </w:p>
    <w:p w14:paraId="22C55BE7" w14:textId="655B7B0C" w:rsidR="00C8553A" w:rsidRDefault="003E1C6B" w:rsidP="0024501E">
      <w:pPr>
        <w:pBdr>
          <w:top w:val="nil"/>
          <w:left w:val="nil"/>
          <w:bottom w:val="nil"/>
          <w:right w:val="nil"/>
          <w:between w:val="nil"/>
        </w:pBdr>
        <w:tabs>
          <w:tab w:val="left" w:pos="716"/>
        </w:tabs>
        <w:spacing w:before="78"/>
        <w:ind w:right="184"/>
        <w:rPr>
          <w:color w:val="2C3945"/>
        </w:rPr>
      </w:pPr>
      <w:r w:rsidRPr="008236A5">
        <w:rPr>
          <w:b/>
          <w:bCs/>
          <w:color w:val="2C3945"/>
        </w:rPr>
        <w:t xml:space="preserve">Lesson Plan </w:t>
      </w:r>
      <w:r w:rsidR="00BE091F" w:rsidRPr="008236A5">
        <w:rPr>
          <w:b/>
          <w:bCs/>
          <w:color w:val="2C3945"/>
        </w:rPr>
        <w:t>(20%):</w:t>
      </w:r>
      <w:r w:rsidR="00BE091F">
        <w:rPr>
          <w:color w:val="2C3945"/>
        </w:rPr>
        <w:t xml:space="preserve"> You</w:t>
      </w:r>
      <w:r w:rsidR="00206B75">
        <w:rPr>
          <w:color w:val="2C3945"/>
        </w:rPr>
        <w:t xml:space="preserve"> will</w:t>
      </w:r>
      <w:r w:rsidR="00143F1A">
        <w:rPr>
          <w:color w:val="2C3945"/>
        </w:rPr>
        <w:t xml:space="preserve"> choose a chapter/topic and create a lesson plan for a K or 1</w:t>
      </w:r>
      <w:r w:rsidR="00143F1A" w:rsidRPr="00143F1A">
        <w:rPr>
          <w:color w:val="2C3945"/>
          <w:vertAlign w:val="superscript"/>
        </w:rPr>
        <w:t>st</w:t>
      </w:r>
      <w:r w:rsidR="00143F1A">
        <w:rPr>
          <w:color w:val="2C3945"/>
        </w:rPr>
        <w:t xml:space="preserve"> grade classroom. You must include standards, </w:t>
      </w:r>
      <w:r w:rsidR="00A42AE1">
        <w:rPr>
          <w:color w:val="2C3945"/>
        </w:rPr>
        <w:t xml:space="preserve">objectives, and </w:t>
      </w:r>
      <w:r w:rsidR="00206B75">
        <w:rPr>
          <w:color w:val="2C3945"/>
        </w:rPr>
        <w:t xml:space="preserve">an </w:t>
      </w:r>
      <w:r w:rsidR="00A42AE1">
        <w:rPr>
          <w:color w:val="2C3945"/>
        </w:rPr>
        <w:t>assessment.</w:t>
      </w:r>
      <w:r w:rsidR="00C8553A">
        <w:rPr>
          <w:color w:val="2C3945"/>
        </w:rPr>
        <w:t xml:space="preserve"> Your </w:t>
      </w:r>
      <w:r w:rsidR="00206B75">
        <w:rPr>
          <w:color w:val="2C3945"/>
        </w:rPr>
        <w:t>lesson pl</w:t>
      </w:r>
      <w:r w:rsidR="00AB27AC">
        <w:rPr>
          <w:color w:val="2C3945"/>
        </w:rPr>
        <w:t xml:space="preserve">an must include </w:t>
      </w:r>
      <w:r w:rsidR="00C8553A">
        <w:rPr>
          <w:color w:val="2C3945"/>
        </w:rPr>
        <w:t xml:space="preserve">a </w:t>
      </w:r>
      <w:r w:rsidR="008236A5">
        <w:rPr>
          <w:color w:val="2C3945"/>
        </w:rPr>
        <w:t>hands-on</w:t>
      </w:r>
      <w:r w:rsidR="00C8553A">
        <w:rPr>
          <w:color w:val="2C3945"/>
        </w:rPr>
        <w:t xml:space="preserve"> activity</w:t>
      </w:r>
      <w:r w:rsidR="00AB27AC">
        <w:rPr>
          <w:color w:val="2C3945"/>
        </w:rPr>
        <w:t>.</w:t>
      </w:r>
    </w:p>
    <w:p w14:paraId="00CCCA45" w14:textId="77777777" w:rsidR="008236A5" w:rsidRDefault="008236A5" w:rsidP="0024501E">
      <w:pPr>
        <w:pBdr>
          <w:top w:val="nil"/>
          <w:left w:val="nil"/>
          <w:bottom w:val="nil"/>
          <w:right w:val="nil"/>
          <w:between w:val="nil"/>
        </w:pBdr>
        <w:tabs>
          <w:tab w:val="left" w:pos="716"/>
        </w:tabs>
        <w:spacing w:before="78"/>
        <w:ind w:right="184"/>
        <w:rPr>
          <w:color w:val="2C3945"/>
        </w:rPr>
      </w:pPr>
    </w:p>
    <w:p w14:paraId="6758C67C" w14:textId="77777777" w:rsidR="009F54C9" w:rsidRPr="00C51C5C" w:rsidRDefault="009F54C9" w:rsidP="00C51C5C">
      <w:pPr>
        <w:pBdr>
          <w:top w:val="nil"/>
          <w:left w:val="nil"/>
          <w:bottom w:val="nil"/>
          <w:right w:val="nil"/>
          <w:between w:val="nil"/>
        </w:pBdr>
        <w:tabs>
          <w:tab w:val="left" w:pos="552"/>
          <w:tab w:val="left" w:pos="720"/>
        </w:tabs>
        <w:ind w:right="239"/>
        <w:rPr>
          <w:iCs/>
        </w:rPr>
      </w:pPr>
    </w:p>
    <w:p w14:paraId="524AD7A5" w14:textId="77777777" w:rsidR="007E7205" w:rsidRPr="007E7205" w:rsidRDefault="007E7205" w:rsidP="007E7205">
      <w:pPr>
        <w:pBdr>
          <w:top w:val="nil"/>
          <w:left w:val="nil"/>
          <w:bottom w:val="nil"/>
          <w:right w:val="nil"/>
          <w:between w:val="nil"/>
        </w:pBdr>
        <w:tabs>
          <w:tab w:val="left" w:pos="552"/>
          <w:tab w:val="left" w:pos="716"/>
        </w:tabs>
        <w:ind w:right="239"/>
        <w:rPr>
          <w:b/>
          <w:bCs/>
          <w:sz w:val="24"/>
          <w:szCs w:val="24"/>
        </w:rPr>
      </w:pPr>
      <w:bookmarkStart w:id="2" w:name="_Hlk216790381"/>
      <w:r w:rsidRPr="007E7205">
        <w:rPr>
          <w:b/>
          <w:bCs/>
          <w:sz w:val="24"/>
          <w:szCs w:val="24"/>
        </w:rPr>
        <w:t>Grading:</w:t>
      </w:r>
    </w:p>
    <w:p w14:paraId="1C3FAF15" w14:textId="10F34F30" w:rsidR="007E7205" w:rsidRDefault="007E7205" w:rsidP="007E7205">
      <w:pPr>
        <w:pBdr>
          <w:top w:val="nil"/>
          <w:left w:val="nil"/>
          <w:bottom w:val="nil"/>
          <w:right w:val="nil"/>
          <w:between w:val="nil"/>
        </w:pBdr>
        <w:tabs>
          <w:tab w:val="left" w:pos="552"/>
          <w:tab w:val="left" w:pos="720"/>
        </w:tabs>
        <w:ind w:right="239"/>
      </w:pPr>
      <w:r w:rsidRPr="007E7205">
        <w:t>A: 90-100%</w:t>
      </w:r>
      <w:r w:rsidR="006E0FB2">
        <w:t xml:space="preserve">     </w:t>
      </w:r>
      <w:r w:rsidRPr="007E7205">
        <w:t xml:space="preserve"> </w:t>
      </w:r>
      <w:r w:rsidR="00AC17A1">
        <w:t xml:space="preserve"> </w:t>
      </w:r>
      <w:r w:rsidRPr="007E7205">
        <w:t>B: 80-89%.</w:t>
      </w:r>
      <w:r w:rsidRPr="007E7205">
        <w:tab/>
      </w:r>
      <w:r w:rsidR="00AC17A1">
        <w:t xml:space="preserve">   </w:t>
      </w:r>
      <w:r w:rsidR="009B0CBD">
        <w:t xml:space="preserve"> </w:t>
      </w:r>
      <w:r w:rsidRPr="007E7205">
        <w:t>C: 70-79%</w:t>
      </w:r>
      <w:r w:rsidRPr="007E7205">
        <w:tab/>
      </w:r>
      <w:r w:rsidR="006E0FB2">
        <w:t xml:space="preserve"> </w:t>
      </w:r>
      <w:r w:rsidR="00AC17A1">
        <w:t xml:space="preserve">    </w:t>
      </w:r>
      <w:r w:rsidRPr="007E7205">
        <w:t>D: 60-69%</w:t>
      </w:r>
      <w:r w:rsidRPr="007E7205">
        <w:tab/>
      </w:r>
      <w:r w:rsidR="006E0FB2">
        <w:t xml:space="preserve">  </w:t>
      </w:r>
      <w:r w:rsidR="00AC17A1">
        <w:t xml:space="preserve">    </w:t>
      </w:r>
      <w:r w:rsidRPr="007E7205">
        <w:t>F: 59% and below</w:t>
      </w:r>
    </w:p>
    <w:p w14:paraId="1E29E2F8" w14:textId="77777777" w:rsidR="008236A5" w:rsidRDefault="008236A5" w:rsidP="007E7205">
      <w:pPr>
        <w:pBdr>
          <w:top w:val="nil"/>
          <w:left w:val="nil"/>
          <w:bottom w:val="nil"/>
          <w:right w:val="nil"/>
          <w:between w:val="nil"/>
        </w:pBdr>
        <w:tabs>
          <w:tab w:val="left" w:pos="552"/>
          <w:tab w:val="left" w:pos="720"/>
        </w:tabs>
        <w:ind w:right="239"/>
      </w:pPr>
    </w:p>
    <w:p w14:paraId="23F5B5F4" w14:textId="77777777" w:rsidR="00AC17A1" w:rsidRPr="007E7205" w:rsidRDefault="00AC17A1" w:rsidP="007E7205">
      <w:pPr>
        <w:pBdr>
          <w:top w:val="nil"/>
          <w:left w:val="nil"/>
          <w:bottom w:val="nil"/>
          <w:right w:val="nil"/>
          <w:between w:val="nil"/>
        </w:pBdr>
        <w:tabs>
          <w:tab w:val="left" w:pos="552"/>
          <w:tab w:val="left" w:pos="720"/>
        </w:tabs>
        <w:ind w:right="239"/>
      </w:pPr>
    </w:p>
    <w:p w14:paraId="522C7FCF" w14:textId="77777777" w:rsidR="007E7205" w:rsidRPr="00313F02" w:rsidRDefault="007E7205" w:rsidP="007E7205">
      <w:pPr>
        <w:pBdr>
          <w:top w:val="nil"/>
          <w:left w:val="nil"/>
          <w:bottom w:val="nil"/>
          <w:right w:val="nil"/>
          <w:between w:val="nil"/>
        </w:pBdr>
        <w:tabs>
          <w:tab w:val="left" w:pos="552"/>
          <w:tab w:val="left" w:pos="720"/>
        </w:tabs>
        <w:ind w:right="239"/>
        <w:rPr>
          <w:iCs/>
        </w:rPr>
      </w:pPr>
      <w:r w:rsidRPr="00313F02">
        <w:rPr>
          <w:iCs/>
        </w:rPr>
        <w:t>A note about rounding: For final grade averages with the decimal grade point less than 0.5, the grade is rounded down to the nearest whole number, and when the decimal grade point is greater than or equal to 0.5, the grade is rounded up to the nearest whole number.</w:t>
      </w:r>
    </w:p>
    <w:p w14:paraId="73E4B81C" w14:textId="77777777" w:rsidR="00A97C5C" w:rsidRDefault="00A97C5C" w:rsidP="007E7205">
      <w:pPr>
        <w:pBdr>
          <w:top w:val="nil"/>
          <w:left w:val="nil"/>
          <w:bottom w:val="nil"/>
          <w:right w:val="nil"/>
          <w:between w:val="nil"/>
        </w:pBdr>
        <w:tabs>
          <w:tab w:val="left" w:pos="552"/>
          <w:tab w:val="left" w:pos="720"/>
        </w:tabs>
        <w:ind w:right="239"/>
        <w:rPr>
          <w:i/>
        </w:rPr>
      </w:pPr>
    </w:p>
    <w:bookmarkEnd w:id="2"/>
    <w:p w14:paraId="11B2904A" w14:textId="77777777" w:rsidR="00A97C5C" w:rsidRDefault="00A97C5C" w:rsidP="00A97C5C">
      <w:pPr>
        <w:pBdr>
          <w:top w:val="nil"/>
          <w:left w:val="nil"/>
          <w:bottom w:val="nil"/>
          <w:right w:val="nil"/>
          <w:between w:val="nil"/>
        </w:pBdr>
        <w:tabs>
          <w:tab w:val="left" w:pos="552"/>
          <w:tab w:val="left" w:pos="720"/>
        </w:tabs>
        <w:ind w:right="239"/>
      </w:pPr>
      <w:r w:rsidRPr="00A97C5C">
        <w:t>Assignments should be submitted on time and completed in a thorough manner. Submitted assignments that are incomplete or not submitted by the due date will lose points equal to one letter grade for each day up to the third day past the due date, excluding the course final which cannot be submitted or completed past the due date. If extenuating circumstances arise where you are concerned about completing an assignment by the due date, contact me to discuss the possibility of an extension.</w:t>
      </w:r>
    </w:p>
    <w:p w14:paraId="4BDB686E" w14:textId="77777777" w:rsidR="00CD68AC" w:rsidRPr="00A97C5C" w:rsidRDefault="00CD68AC" w:rsidP="00A97C5C">
      <w:pPr>
        <w:pBdr>
          <w:top w:val="nil"/>
          <w:left w:val="nil"/>
          <w:bottom w:val="nil"/>
          <w:right w:val="nil"/>
          <w:between w:val="nil"/>
        </w:pBdr>
        <w:tabs>
          <w:tab w:val="left" w:pos="552"/>
          <w:tab w:val="left" w:pos="720"/>
        </w:tabs>
        <w:ind w:right="239"/>
      </w:pPr>
    </w:p>
    <w:p w14:paraId="064F2963" w14:textId="77777777" w:rsidR="008236A5" w:rsidRDefault="00A97C5C" w:rsidP="00472A7A">
      <w:pPr>
        <w:pBdr>
          <w:top w:val="nil"/>
          <w:left w:val="nil"/>
          <w:bottom w:val="nil"/>
          <w:right w:val="nil"/>
          <w:between w:val="nil"/>
        </w:pBdr>
        <w:tabs>
          <w:tab w:val="left" w:pos="552"/>
          <w:tab w:val="left" w:pos="720"/>
        </w:tabs>
        <w:ind w:right="239"/>
      </w:pPr>
      <w:r w:rsidRPr="00A97C5C">
        <w:t xml:space="preserve">If students have </w:t>
      </w:r>
      <w:r w:rsidR="001A088A" w:rsidRPr="00A97C5C">
        <w:t>concerns</w:t>
      </w:r>
      <w:r w:rsidRPr="00A97C5C">
        <w:t xml:space="preserve"> with a specific grade received, please know I am willing to meet with them </w:t>
      </w:r>
      <w:r w:rsidR="00CD68AC" w:rsidRPr="00A97C5C">
        <w:t>to</w:t>
      </w:r>
      <w:r w:rsidRPr="00A97C5C">
        <w:t xml:space="preserve"> discuss their learning, understanding, and effort.</w:t>
      </w:r>
    </w:p>
    <w:p w14:paraId="0739D2B8" w14:textId="77777777" w:rsidR="008236A5" w:rsidRDefault="008236A5" w:rsidP="00472A7A">
      <w:pPr>
        <w:pBdr>
          <w:top w:val="nil"/>
          <w:left w:val="nil"/>
          <w:bottom w:val="nil"/>
          <w:right w:val="nil"/>
          <w:between w:val="nil"/>
        </w:pBdr>
        <w:tabs>
          <w:tab w:val="left" w:pos="552"/>
          <w:tab w:val="left" w:pos="720"/>
        </w:tabs>
        <w:ind w:right="239"/>
      </w:pPr>
    </w:p>
    <w:p w14:paraId="7B976217" w14:textId="77777777" w:rsidR="008236A5" w:rsidRDefault="008236A5" w:rsidP="00472A7A">
      <w:pPr>
        <w:pBdr>
          <w:top w:val="nil"/>
          <w:left w:val="nil"/>
          <w:bottom w:val="nil"/>
          <w:right w:val="nil"/>
          <w:between w:val="nil"/>
        </w:pBdr>
        <w:tabs>
          <w:tab w:val="left" w:pos="552"/>
          <w:tab w:val="left" w:pos="720"/>
        </w:tabs>
        <w:ind w:right="239"/>
      </w:pPr>
    </w:p>
    <w:p w14:paraId="4B0449DE" w14:textId="77777777" w:rsidR="008236A5" w:rsidRDefault="008236A5" w:rsidP="00472A7A">
      <w:pPr>
        <w:pBdr>
          <w:top w:val="nil"/>
          <w:left w:val="nil"/>
          <w:bottom w:val="nil"/>
          <w:right w:val="nil"/>
          <w:between w:val="nil"/>
        </w:pBdr>
        <w:tabs>
          <w:tab w:val="left" w:pos="552"/>
          <w:tab w:val="left" w:pos="720"/>
        </w:tabs>
        <w:ind w:right="239"/>
      </w:pPr>
    </w:p>
    <w:p w14:paraId="5AF2BFF1" w14:textId="77777777" w:rsidR="008236A5" w:rsidRDefault="008236A5" w:rsidP="00472A7A">
      <w:pPr>
        <w:pBdr>
          <w:top w:val="nil"/>
          <w:left w:val="nil"/>
          <w:bottom w:val="nil"/>
          <w:right w:val="nil"/>
          <w:between w:val="nil"/>
        </w:pBdr>
        <w:tabs>
          <w:tab w:val="left" w:pos="552"/>
          <w:tab w:val="left" w:pos="720"/>
        </w:tabs>
        <w:ind w:right="239"/>
      </w:pPr>
    </w:p>
    <w:p w14:paraId="645ADB45" w14:textId="77777777" w:rsidR="008236A5" w:rsidRDefault="008236A5" w:rsidP="00472A7A">
      <w:pPr>
        <w:pBdr>
          <w:top w:val="nil"/>
          <w:left w:val="nil"/>
          <w:bottom w:val="nil"/>
          <w:right w:val="nil"/>
          <w:between w:val="nil"/>
        </w:pBdr>
        <w:tabs>
          <w:tab w:val="left" w:pos="552"/>
          <w:tab w:val="left" w:pos="720"/>
        </w:tabs>
        <w:ind w:right="239"/>
      </w:pPr>
    </w:p>
    <w:p w14:paraId="2A841924" w14:textId="77777777" w:rsidR="008236A5" w:rsidRDefault="008236A5" w:rsidP="00472A7A">
      <w:pPr>
        <w:pBdr>
          <w:top w:val="nil"/>
          <w:left w:val="nil"/>
          <w:bottom w:val="nil"/>
          <w:right w:val="nil"/>
          <w:between w:val="nil"/>
        </w:pBdr>
        <w:tabs>
          <w:tab w:val="left" w:pos="552"/>
          <w:tab w:val="left" w:pos="720"/>
        </w:tabs>
        <w:ind w:right="239"/>
      </w:pPr>
    </w:p>
    <w:p w14:paraId="32AD4D03" w14:textId="77777777" w:rsidR="008236A5" w:rsidRDefault="008236A5" w:rsidP="00472A7A">
      <w:pPr>
        <w:pBdr>
          <w:top w:val="nil"/>
          <w:left w:val="nil"/>
          <w:bottom w:val="nil"/>
          <w:right w:val="nil"/>
          <w:between w:val="nil"/>
        </w:pBdr>
        <w:tabs>
          <w:tab w:val="left" w:pos="552"/>
          <w:tab w:val="left" w:pos="720"/>
        </w:tabs>
        <w:ind w:right="239"/>
      </w:pPr>
    </w:p>
    <w:p w14:paraId="178249C6" w14:textId="77777777" w:rsidR="008236A5" w:rsidRDefault="008236A5" w:rsidP="00472A7A">
      <w:pPr>
        <w:pBdr>
          <w:top w:val="nil"/>
          <w:left w:val="nil"/>
          <w:bottom w:val="nil"/>
          <w:right w:val="nil"/>
          <w:between w:val="nil"/>
        </w:pBdr>
        <w:tabs>
          <w:tab w:val="left" w:pos="552"/>
          <w:tab w:val="left" w:pos="720"/>
        </w:tabs>
        <w:ind w:right="239"/>
      </w:pPr>
    </w:p>
    <w:p w14:paraId="60EAAE85" w14:textId="77777777" w:rsidR="008236A5" w:rsidRDefault="008236A5" w:rsidP="00472A7A">
      <w:pPr>
        <w:pBdr>
          <w:top w:val="nil"/>
          <w:left w:val="nil"/>
          <w:bottom w:val="nil"/>
          <w:right w:val="nil"/>
          <w:between w:val="nil"/>
        </w:pBdr>
        <w:tabs>
          <w:tab w:val="left" w:pos="552"/>
          <w:tab w:val="left" w:pos="720"/>
        </w:tabs>
        <w:ind w:right="239"/>
      </w:pPr>
    </w:p>
    <w:p w14:paraId="01D405A7" w14:textId="77777777" w:rsidR="008236A5" w:rsidRDefault="008236A5" w:rsidP="00472A7A">
      <w:pPr>
        <w:pBdr>
          <w:top w:val="nil"/>
          <w:left w:val="nil"/>
          <w:bottom w:val="nil"/>
          <w:right w:val="nil"/>
          <w:between w:val="nil"/>
        </w:pBdr>
        <w:tabs>
          <w:tab w:val="left" w:pos="552"/>
          <w:tab w:val="left" w:pos="720"/>
        </w:tabs>
        <w:ind w:right="239"/>
      </w:pPr>
    </w:p>
    <w:p w14:paraId="01C18C5D" w14:textId="77777777" w:rsidR="008236A5" w:rsidRDefault="008236A5" w:rsidP="00472A7A">
      <w:pPr>
        <w:pBdr>
          <w:top w:val="nil"/>
          <w:left w:val="nil"/>
          <w:bottom w:val="nil"/>
          <w:right w:val="nil"/>
          <w:between w:val="nil"/>
        </w:pBdr>
        <w:tabs>
          <w:tab w:val="left" w:pos="552"/>
          <w:tab w:val="left" w:pos="720"/>
        </w:tabs>
        <w:ind w:right="239"/>
      </w:pPr>
    </w:p>
    <w:p w14:paraId="1BCA43E8" w14:textId="7516AB96" w:rsidR="00472A7A" w:rsidRPr="008236A5" w:rsidRDefault="00472A7A" w:rsidP="00472A7A">
      <w:pPr>
        <w:pBdr>
          <w:top w:val="nil"/>
          <w:left w:val="nil"/>
          <w:bottom w:val="nil"/>
          <w:right w:val="nil"/>
          <w:between w:val="nil"/>
        </w:pBdr>
        <w:tabs>
          <w:tab w:val="left" w:pos="552"/>
          <w:tab w:val="left" w:pos="720"/>
        </w:tabs>
        <w:ind w:right="239"/>
      </w:pPr>
      <w:r>
        <w:rPr>
          <w:b/>
          <w:sz w:val="24"/>
          <w:szCs w:val="24"/>
        </w:rPr>
        <w:lastRenderedPageBreak/>
        <w:t xml:space="preserve">Tentative Course Content and Topics Outline: </w:t>
      </w:r>
      <w:r w:rsidR="00E80E8E">
        <w:rPr>
          <w:b/>
          <w:sz w:val="24"/>
          <w:szCs w:val="24"/>
        </w:rPr>
        <w:br/>
      </w:r>
      <w:r w:rsidRPr="00E80E8E">
        <w:rPr>
          <w:iCs/>
          <w:sz w:val="24"/>
          <w:szCs w:val="24"/>
        </w:rPr>
        <w:t>Detailed directions, requirements, rubrics, and listed due dates are provided for each assignment in Canvas.</w:t>
      </w:r>
    </w:p>
    <w:p w14:paraId="5EBC8FDB" w14:textId="77777777" w:rsidR="0024501E" w:rsidRDefault="0024501E" w:rsidP="0024501E">
      <w:pPr>
        <w:pBdr>
          <w:top w:val="nil"/>
          <w:left w:val="nil"/>
          <w:bottom w:val="nil"/>
          <w:right w:val="nil"/>
          <w:between w:val="nil"/>
        </w:pBdr>
        <w:tabs>
          <w:tab w:val="left" w:pos="552"/>
          <w:tab w:val="left" w:pos="720"/>
        </w:tabs>
        <w:ind w:right="239"/>
      </w:pPr>
    </w:p>
    <w:tbl>
      <w:tblPr>
        <w:tblStyle w:val="TableGrid"/>
        <w:tblW w:w="0" w:type="auto"/>
        <w:tblLayout w:type="fixed"/>
        <w:tblLook w:val="04A0" w:firstRow="1" w:lastRow="0" w:firstColumn="1" w:lastColumn="0" w:noHBand="0" w:noVBand="1"/>
      </w:tblPr>
      <w:tblGrid>
        <w:gridCol w:w="1975"/>
        <w:gridCol w:w="3960"/>
        <w:gridCol w:w="3415"/>
      </w:tblGrid>
      <w:tr w:rsidR="00114443" w14:paraId="319FF771" w14:textId="77777777" w:rsidTr="00313BEF">
        <w:tc>
          <w:tcPr>
            <w:tcW w:w="1975" w:type="dxa"/>
          </w:tcPr>
          <w:p w14:paraId="5435341B" w14:textId="51EDA0F2" w:rsidR="00114443" w:rsidRPr="003A75D1" w:rsidRDefault="00911672" w:rsidP="003A75D1">
            <w:pPr>
              <w:tabs>
                <w:tab w:val="left" w:pos="552"/>
                <w:tab w:val="left" w:pos="720"/>
              </w:tabs>
              <w:ind w:right="239"/>
              <w:jc w:val="center"/>
              <w:rPr>
                <w:b/>
                <w:bCs/>
                <w:sz w:val="28"/>
                <w:szCs w:val="28"/>
              </w:rPr>
            </w:pPr>
            <w:r w:rsidRPr="003A75D1">
              <w:rPr>
                <w:b/>
                <w:bCs/>
                <w:sz w:val="28"/>
                <w:szCs w:val="28"/>
              </w:rPr>
              <w:t>Week</w:t>
            </w:r>
          </w:p>
        </w:tc>
        <w:tc>
          <w:tcPr>
            <w:tcW w:w="3960" w:type="dxa"/>
          </w:tcPr>
          <w:p w14:paraId="181CE17A" w14:textId="591F3EAB" w:rsidR="00114443" w:rsidRPr="003A75D1" w:rsidRDefault="00911672" w:rsidP="003A75D1">
            <w:pPr>
              <w:tabs>
                <w:tab w:val="left" w:pos="552"/>
                <w:tab w:val="left" w:pos="720"/>
              </w:tabs>
              <w:ind w:right="239"/>
              <w:jc w:val="center"/>
              <w:rPr>
                <w:b/>
                <w:bCs/>
                <w:sz w:val="28"/>
                <w:szCs w:val="28"/>
              </w:rPr>
            </w:pPr>
            <w:r w:rsidRPr="003A75D1">
              <w:rPr>
                <w:b/>
                <w:bCs/>
                <w:sz w:val="28"/>
                <w:szCs w:val="28"/>
              </w:rPr>
              <w:t>Topic</w:t>
            </w:r>
            <w:r w:rsidR="003A75D1" w:rsidRPr="003A75D1">
              <w:rPr>
                <w:b/>
                <w:bCs/>
                <w:sz w:val="28"/>
                <w:szCs w:val="28"/>
              </w:rPr>
              <w:t xml:space="preserve"> (s)</w:t>
            </w:r>
          </w:p>
        </w:tc>
        <w:tc>
          <w:tcPr>
            <w:tcW w:w="3415" w:type="dxa"/>
          </w:tcPr>
          <w:p w14:paraId="2702CDDA" w14:textId="73772C05" w:rsidR="00114443" w:rsidRPr="003A75D1" w:rsidRDefault="00911672" w:rsidP="003A75D1">
            <w:pPr>
              <w:tabs>
                <w:tab w:val="left" w:pos="552"/>
                <w:tab w:val="left" w:pos="720"/>
              </w:tabs>
              <w:ind w:right="239"/>
              <w:jc w:val="center"/>
              <w:rPr>
                <w:b/>
                <w:bCs/>
                <w:sz w:val="28"/>
                <w:szCs w:val="28"/>
              </w:rPr>
            </w:pPr>
            <w:r w:rsidRPr="003A75D1">
              <w:rPr>
                <w:b/>
                <w:bCs/>
                <w:sz w:val="28"/>
                <w:szCs w:val="28"/>
              </w:rPr>
              <w:t>Homework Due</w:t>
            </w:r>
          </w:p>
        </w:tc>
      </w:tr>
      <w:tr w:rsidR="00114443" w14:paraId="597E4A93" w14:textId="77777777" w:rsidTr="00313BEF">
        <w:tc>
          <w:tcPr>
            <w:tcW w:w="1975" w:type="dxa"/>
          </w:tcPr>
          <w:p w14:paraId="60E47C52" w14:textId="081FE1AF" w:rsidR="00114443" w:rsidRPr="009B2CB6" w:rsidRDefault="00EE3C4E" w:rsidP="0024501E">
            <w:pPr>
              <w:tabs>
                <w:tab w:val="left" w:pos="552"/>
                <w:tab w:val="left" w:pos="720"/>
              </w:tabs>
              <w:ind w:right="239"/>
              <w:rPr>
                <w:b/>
                <w:bCs/>
                <w:sz w:val="24"/>
                <w:szCs w:val="24"/>
              </w:rPr>
            </w:pPr>
            <w:r w:rsidRPr="009B2CB6">
              <w:rPr>
                <w:b/>
                <w:bCs/>
                <w:sz w:val="24"/>
                <w:szCs w:val="24"/>
              </w:rPr>
              <w:t>Jan 7-</w:t>
            </w:r>
            <w:r w:rsidR="00BF6ACD">
              <w:rPr>
                <w:b/>
                <w:bCs/>
                <w:sz w:val="24"/>
                <w:szCs w:val="24"/>
              </w:rPr>
              <w:t>9</w:t>
            </w:r>
          </w:p>
        </w:tc>
        <w:tc>
          <w:tcPr>
            <w:tcW w:w="3960" w:type="dxa"/>
          </w:tcPr>
          <w:p w14:paraId="4E3365CB" w14:textId="112D77AC" w:rsidR="003A75D1" w:rsidRDefault="00E00BDE" w:rsidP="0024501E">
            <w:pPr>
              <w:tabs>
                <w:tab w:val="left" w:pos="552"/>
                <w:tab w:val="left" w:pos="720"/>
              </w:tabs>
              <w:ind w:right="239"/>
            </w:pPr>
            <w:r>
              <w:t>Re</w:t>
            </w:r>
            <w:r w:rsidR="009B2CB6">
              <w:t>view Syllabus</w:t>
            </w:r>
            <w:r w:rsidR="008246B8">
              <w:t>/Introductions</w:t>
            </w:r>
          </w:p>
          <w:p w14:paraId="38824090" w14:textId="77777777" w:rsidR="003A75D1" w:rsidRDefault="003A75D1" w:rsidP="0024501E">
            <w:pPr>
              <w:tabs>
                <w:tab w:val="left" w:pos="552"/>
                <w:tab w:val="left" w:pos="720"/>
              </w:tabs>
              <w:ind w:right="239"/>
            </w:pPr>
          </w:p>
        </w:tc>
        <w:tc>
          <w:tcPr>
            <w:tcW w:w="3415" w:type="dxa"/>
          </w:tcPr>
          <w:p w14:paraId="77F3A7EE" w14:textId="780C24D4" w:rsidR="00114443" w:rsidRDefault="00487814" w:rsidP="0024501E">
            <w:pPr>
              <w:tabs>
                <w:tab w:val="left" w:pos="552"/>
                <w:tab w:val="left" w:pos="720"/>
              </w:tabs>
              <w:ind w:right="239"/>
            </w:pPr>
            <w:r>
              <w:t>All About Me</w:t>
            </w:r>
            <w:r w:rsidR="000444DB">
              <w:br/>
              <w:t>Journal</w:t>
            </w:r>
            <w:r w:rsidR="00C7690A">
              <w:t>: Your math experience in school</w:t>
            </w:r>
          </w:p>
        </w:tc>
      </w:tr>
      <w:tr w:rsidR="00114443" w14:paraId="2D7F7214" w14:textId="77777777" w:rsidTr="00313BEF">
        <w:tc>
          <w:tcPr>
            <w:tcW w:w="1975" w:type="dxa"/>
          </w:tcPr>
          <w:p w14:paraId="5CFFBFA5" w14:textId="2A16FD5A" w:rsidR="00114443" w:rsidRPr="009B2CB6" w:rsidRDefault="00EE3C4E" w:rsidP="0024501E">
            <w:pPr>
              <w:tabs>
                <w:tab w:val="left" w:pos="552"/>
                <w:tab w:val="left" w:pos="720"/>
              </w:tabs>
              <w:ind w:right="239"/>
              <w:rPr>
                <w:b/>
                <w:bCs/>
                <w:sz w:val="24"/>
                <w:szCs w:val="24"/>
              </w:rPr>
            </w:pPr>
            <w:r w:rsidRPr="009B2CB6">
              <w:rPr>
                <w:b/>
                <w:bCs/>
                <w:sz w:val="24"/>
                <w:szCs w:val="24"/>
              </w:rPr>
              <w:t>Jan 12-16</w:t>
            </w:r>
          </w:p>
        </w:tc>
        <w:tc>
          <w:tcPr>
            <w:tcW w:w="3960" w:type="dxa"/>
          </w:tcPr>
          <w:p w14:paraId="5A67F967" w14:textId="6AFFA664" w:rsidR="003A75D1" w:rsidRPr="005B2E19" w:rsidRDefault="001F26A3" w:rsidP="009C5C20">
            <w:pPr>
              <w:pBdr>
                <w:top w:val="nil"/>
                <w:left w:val="nil"/>
                <w:bottom w:val="nil"/>
                <w:right w:val="nil"/>
                <w:between w:val="nil"/>
              </w:pBdr>
              <w:tabs>
                <w:tab w:val="left" w:pos="275"/>
              </w:tabs>
              <w:spacing w:line="272" w:lineRule="auto"/>
              <w:rPr>
                <w:color w:val="000000"/>
              </w:rPr>
            </w:pPr>
            <w:bookmarkStart w:id="3" w:name="OLE_LINK16"/>
            <w:r>
              <w:rPr>
                <w:color w:val="000000"/>
              </w:rPr>
              <w:t>Learning how to teach Mathematics Developmentall</w:t>
            </w:r>
            <w:r w:rsidR="002F7CB8">
              <w:rPr>
                <w:color w:val="000000"/>
              </w:rPr>
              <w:t>y, How to Use the Standards to Teach</w:t>
            </w:r>
            <w:bookmarkEnd w:id="3"/>
          </w:p>
        </w:tc>
        <w:tc>
          <w:tcPr>
            <w:tcW w:w="3415" w:type="dxa"/>
          </w:tcPr>
          <w:p w14:paraId="61D7C3CD" w14:textId="753D0378" w:rsidR="00114443" w:rsidRPr="00912F2D" w:rsidRDefault="001F6783" w:rsidP="002F7CB8">
            <w:pPr>
              <w:pBdr>
                <w:top w:val="nil"/>
                <w:left w:val="nil"/>
                <w:bottom w:val="nil"/>
                <w:right w:val="nil"/>
                <w:between w:val="nil"/>
              </w:pBdr>
              <w:tabs>
                <w:tab w:val="left" w:pos="275"/>
              </w:tabs>
              <w:spacing w:line="272" w:lineRule="auto"/>
              <w:rPr>
                <w:color w:val="000000"/>
              </w:rPr>
            </w:pPr>
            <w:r>
              <w:rPr>
                <w:color w:val="000000"/>
              </w:rPr>
              <w:t xml:space="preserve">Read Chapter </w:t>
            </w:r>
            <w:r w:rsidR="00DA7801">
              <w:rPr>
                <w:color w:val="000000"/>
              </w:rPr>
              <w:t>1, post</w:t>
            </w:r>
            <w:r w:rsidR="003361EF">
              <w:rPr>
                <w:color w:val="000000"/>
              </w:rPr>
              <w:t xml:space="preserve"> notes, and respond to 2 peers</w:t>
            </w:r>
          </w:p>
        </w:tc>
      </w:tr>
      <w:tr w:rsidR="00114443" w14:paraId="623AE72E" w14:textId="77777777" w:rsidTr="00313BEF">
        <w:tc>
          <w:tcPr>
            <w:tcW w:w="1975" w:type="dxa"/>
          </w:tcPr>
          <w:p w14:paraId="0D48449B" w14:textId="3CE150ED" w:rsidR="00114443" w:rsidRPr="009B2CB6" w:rsidRDefault="00EE3C4E" w:rsidP="0024501E">
            <w:pPr>
              <w:tabs>
                <w:tab w:val="left" w:pos="552"/>
                <w:tab w:val="left" w:pos="720"/>
              </w:tabs>
              <w:ind w:right="239"/>
              <w:rPr>
                <w:b/>
                <w:bCs/>
                <w:sz w:val="24"/>
                <w:szCs w:val="24"/>
              </w:rPr>
            </w:pPr>
            <w:r w:rsidRPr="009B2CB6">
              <w:rPr>
                <w:b/>
                <w:bCs/>
                <w:sz w:val="24"/>
                <w:szCs w:val="24"/>
              </w:rPr>
              <w:t>Jan</w:t>
            </w:r>
            <w:r w:rsidR="007829AB" w:rsidRPr="009B2CB6">
              <w:rPr>
                <w:b/>
                <w:bCs/>
                <w:sz w:val="24"/>
                <w:szCs w:val="24"/>
              </w:rPr>
              <w:t xml:space="preserve"> 19-23</w:t>
            </w:r>
          </w:p>
        </w:tc>
        <w:tc>
          <w:tcPr>
            <w:tcW w:w="3960" w:type="dxa"/>
          </w:tcPr>
          <w:p w14:paraId="287CB1E5" w14:textId="6EFECF82" w:rsidR="003A75D1" w:rsidRPr="00A6686E" w:rsidRDefault="008B3919" w:rsidP="00A6686E">
            <w:pPr>
              <w:pBdr>
                <w:top w:val="nil"/>
                <w:left w:val="nil"/>
                <w:bottom w:val="nil"/>
                <w:right w:val="nil"/>
                <w:between w:val="nil"/>
              </w:pBdr>
              <w:tabs>
                <w:tab w:val="left" w:pos="276"/>
              </w:tabs>
              <w:spacing w:line="225" w:lineRule="auto"/>
              <w:ind w:right="313"/>
              <w:rPr>
                <w:color w:val="000000"/>
              </w:rPr>
            </w:pPr>
            <w:r>
              <w:rPr>
                <w:color w:val="000000"/>
              </w:rPr>
              <w:t xml:space="preserve">Establishing Goals to Focus Learning, Tasks that Promote Problem Solving, Procedural </w:t>
            </w:r>
            <w:r w:rsidR="0018193F">
              <w:rPr>
                <w:color w:val="000000"/>
              </w:rPr>
              <w:t>Fluency from Conceptual Understanding</w:t>
            </w:r>
          </w:p>
        </w:tc>
        <w:tc>
          <w:tcPr>
            <w:tcW w:w="3415" w:type="dxa"/>
          </w:tcPr>
          <w:p w14:paraId="52C171E3" w14:textId="1128A3C1" w:rsidR="00114443" w:rsidRPr="008075B9" w:rsidRDefault="0018193F" w:rsidP="008075B9">
            <w:pPr>
              <w:pBdr>
                <w:top w:val="nil"/>
                <w:left w:val="nil"/>
                <w:bottom w:val="nil"/>
                <w:right w:val="nil"/>
                <w:between w:val="nil"/>
              </w:pBdr>
              <w:tabs>
                <w:tab w:val="left" w:pos="275"/>
              </w:tabs>
              <w:spacing w:line="275" w:lineRule="auto"/>
              <w:rPr>
                <w:color w:val="000000"/>
              </w:rPr>
            </w:pPr>
            <w:r>
              <w:rPr>
                <w:color w:val="000000"/>
              </w:rPr>
              <w:t>Read Chapter</w:t>
            </w:r>
            <w:r w:rsidR="000416CC">
              <w:rPr>
                <w:color w:val="000000"/>
              </w:rPr>
              <w:t xml:space="preserve"> 3, </w:t>
            </w:r>
            <w:r w:rsidR="00C55EE1">
              <w:rPr>
                <w:color w:val="000000"/>
              </w:rPr>
              <w:t xml:space="preserve">Discussion post, and </w:t>
            </w:r>
            <w:r w:rsidR="000416CC">
              <w:rPr>
                <w:color w:val="000000"/>
              </w:rPr>
              <w:t>Canvas Activity</w:t>
            </w:r>
          </w:p>
        </w:tc>
      </w:tr>
      <w:tr w:rsidR="00114443" w14:paraId="7B4C8614" w14:textId="77777777" w:rsidTr="00313BEF">
        <w:tc>
          <w:tcPr>
            <w:tcW w:w="1975" w:type="dxa"/>
          </w:tcPr>
          <w:p w14:paraId="08C3C820" w14:textId="53DB3A4D" w:rsidR="00114443" w:rsidRPr="009B2CB6" w:rsidRDefault="007829AB" w:rsidP="0024501E">
            <w:pPr>
              <w:tabs>
                <w:tab w:val="left" w:pos="552"/>
                <w:tab w:val="left" w:pos="720"/>
              </w:tabs>
              <w:ind w:right="239"/>
              <w:rPr>
                <w:b/>
                <w:bCs/>
                <w:sz w:val="24"/>
                <w:szCs w:val="24"/>
              </w:rPr>
            </w:pPr>
            <w:r w:rsidRPr="009B2CB6">
              <w:rPr>
                <w:b/>
                <w:bCs/>
                <w:sz w:val="24"/>
                <w:szCs w:val="24"/>
              </w:rPr>
              <w:t>Jan 26-30</w:t>
            </w:r>
          </w:p>
        </w:tc>
        <w:tc>
          <w:tcPr>
            <w:tcW w:w="3960" w:type="dxa"/>
          </w:tcPr>
          <w:p w14:paraId="5A45EB71" w14:textId="1A9100DA" w:rsidR="003A75D1" w:rsidRPr="00FD2B62" w:rsidRDefault="006137F5" w:rsidP="00FD2B62">
            <w:pPr>
              <w:pBdr>
                <w:top w:val="nil"/>
                <w:left w:val="nil"/>
                <w:bottom w:val="nil"/>
                <w:right w:val="nil"/>
                <w:between w:val="nil"/>
              </w:pBdr>
              <w:tabs>
                <w:tab w:val="left" w:pos="275"/>
              </w:tabs>
              <w:spacing w:before="14"/>
              <w:rPr>
                <w:color w:val="000000"/>
              </w:rPr>
            </w:pPr>
            <w:bookmarkStart w:id="4" w:name="OLE_LINK20"/>
            <w:r>
              <w:rPr>
                <w:color w:val="000000"/>
              </w:rPr>
              <w:t>Number Talks</w:t>
            </w:r>
            <w:r w:rsidR="00F04143">
              <w:rPr>
                <w:color w:val="000000"/>
              </w:rPr>
              <w:br/>
              <w:t>Watch Number Talks by Sharry Parrish</w:t>
            </w:r>
            <w:bookmarkEnd w:id="4"/>
          </w:p>
          <w:p w14:paraId="3C304648" w14:textId="2BD2FA82" w:rsidR="003A75D1" w:rsidRDefault="00FD2B62" w:rsidP="0024501E">
            <w:pPr>
              <w:tabs>
                <w:tab w:val="left" w:pos="552"/>
                <w:tab w:val="left" w:pos="720"/>
              </w:tabs>
              <w:ind w:right="239"/>
            </w:pPr>
            <w:hyperlink r:id="rId13" w:history="1">
              <w:r w:rsidRPr="00133BA3">
                <w:rPr>
                  <w:rStyle w:val="Hyperlink"/>
                </w:rPr>
                <w:t>https://www.youtube.com/watch?v=twGipANcIqg</w:t>
              </w:r>
            </w:hyperlink>
          </w:p>
          <w:p w14:paraId="59E12321" w14:textId="74821A57" w:rsidR="00FD2B62" w:rsidRDefault="00FD2B62" w:rsidP="0024501E">
            <w:pPr>
              <w:tabs>
                <w:tab w:val="left" w:pos="552"/>
                <w:tab w:val="left" w:pos="720"/>
              </w:tabs>
              <w:ind w:right="239"/>
            </w:pPr>
          </w:p>
        </w:tc>
        <w:tc>
          <w:tcPr>
            <w:tcW w:w="3415" w:type="dxa"/>
          </w:tcPr>
          <w:p w14:paraId="2D0D88F9" w14:textId="7A700E70" w:rsidR="00114443" w:rsidRPr="0053341E" w:rsidRDefault="001C4E18" w:rsidP="00652E99">
            <w:pPr>
              <w:pBdr>
                <w:top w:val="nil"/>
                <w:left w:val="nil"/>
                <w:bottom w:val="nil"/>
                <w:right w:val="nil"/>
                <w:between w:val="nil"/>
              </w:pBdr>
              <w:tabs>
                <w:tab w:val="left" w:pos="275"/>
              </w:tabs>
              <w:spacing w:before="18" w:line="220" w:lineRule="auto"/>
              <w:ind w:right="104"/>
              <w:rPr>
                <w:color w:val="000000"/>
              </w:rPr>
            </w:pPr>
            <w:bookmarkStart w:id="5" w:name="OLE_LINK21"/>
            <w:r w:rsidRPr="00CB5262">
              <w:rPr>
                <w:color w:val="000000"/>
                <w:sz w:val="24"/>
                <w:szCs w:val="24"/>
              </w:rPr>
              <w:t xml:space="preserve">Read NCTM article on Canvas: </w:t>
            </w:r>
            <w:bookmarkEnd w:id="5"/>
            <w:r w:rsidR="007C4C3E" w:rsidRPr="00CB5262">
              <w:rPr>
                <w:rFonts w:ascii="Lato" w:eastAsia="Lato" w:hAnsi="Lato" w:cs="Lato"/>
                <w:color w:val="101010"/>
              </w:rPr>
              <w:t>Make Your Number Talks More Ambitious. </w:t>
            </w:r>
            <w:r w:rsidR="007C4C3E" w:rsidRPr="00CB5262">
              <w:rPr>
                <w:rFonts w:ascii="Lato" w:eastAsia="Lato" w:hAnsi="Lato" w:cs="Lato"/>
                <w:i/>
                <w:color w:val="101010"/>
              </w:rPr>
              <w:t>Mathematics Teacher: Learning and Teaching PK-12</w:t>
            </w:r>
            <w:r w:rsidR="007C4C3E" w:rsidRPr="00CB5262">
              <w:rPr>
                <w:rFonts w:ascii="Lato" w:eastAsia="Lato" w:hAnsi="Lato" w:cs="Lato"/>
                <w:color w:val="101010"/>
              </w:rPr>
              <w:t>, </w:t>
            </w:r>
            <w:r w:rsidR="007C4C3E" w:rsidRPr="00CB5262">
              <w:rPr>
                <w:rFonts w:ascii="Lato" w:eastAsia="Lato" w:hAnsi="Lato" w:cs="Lato"/>
                <w:i/>
                <w:color w:val="101010"/>
              </w:rPr>
              <w:t>117</w:t>
            </w:r>
            <w:r w:rsidR="007C4C3E" w:rsidRPr="00CB5262">
              <w:rPr>
                <w:rFonts w:ascii="Lato" w:eastAsia="Lato" w:hAnsi="Lato" w:cs="Lato"/>
                <w:color w:val="101010"/>
              </w:rPr>
              <w:t>(5), 353-360</w:t>
            </w:r>
          </w:p>
        </w:tc>
      </w:tr>
      <w:tr w:rsidR="00114443" w14:paraId="5E119B7D" w14:textId="77777777" w:rsidTr="00313BEF">
        <w:tc>
          <w:tcPr>
            <w:tcW w:w="1975" w:type="dxa"/>
          </w:tcPr>
          <w:p w14:paraId="41C0B45D" w14:textId="32F83E62" w:rsidR="00114443" w:rsidRPr="009B2CB6" w:rsidRDefault="007829AB" w:rsidP="0024501E">
            <w:pPr>
              <w:tabs>
                <w:tab w:val="left" w:pos="552"/>
                <w:tab w:val="left" w:pos="720"/>
              </w:tabs>
              <w:ind w:right="239"/>
              <w:rPr>
                <w:b/>
                <w:bCs/>
                <w:sz w:val="24"/>
                <w:szCs w:val="24"/>
              </w:rPr>
            </w:pPr>
            <w:r w:rsidRPr="009B2CB6">
              <w:rPr>
                <w:b/>
                <w:bCs/>
                <w:sz w:val="24"/>
                <w:szCs w:val="24"/>
              </w:rPr>
              <w:t>Feb 2-6</w:t>
            </w:r>
          </w:p>
        </w:tc>
        <w:tc>
          <w:tcPr>
            <w:tcW w:w="3960" w:type="dxa"/>
          </w:tcPr>
          <w:p w14:paraId="28E8631C" w14:textId="69E5562E" w:rsidR="003A75D1" w:rsidRDefault="00652E99" w:rsidP="0024501E">
            <w:pPr>
              <w:tabs>
                <w:tab w:val="left" w:pos="552"/>
                <w:tab w:val="left" w:pos="720"/>
              </w:tabs>
              <w:ind w:right="239"/>
            </w:pPr>
            <w:r>
              <w:t>Number Talks</w:t>
            </w:r>
            <w:r w:rsidR="00195BC8">
              <w:t xml:space="preserve">, </w:t>
            </w:r>
            <w:proofErr w:type="gramStart"/>
            <w:r w:rsidR="00195BC8">
              <w:t>Watch</w:t>
            </w:r>
            <w:proofErr w:type="gramEnd"/>
            <w:r w:rsidR="00195BC8">
              <w:t xml:space="preserve"> videos on canvas and write about one in your journal</w:t>
            </w:r>
          </w:p>
          <w:p w14:paraId="18D41A72" w14:textId="77777777" w:rsidR="003A75D1" w:rsidRDefault="003A75D1" w:rsidP="0024501E">
            <w:pPr>
              <w:tabs>
                <w:tab w:val="left" w:pos="552"/>
                <w:tab w:val="left" w:pos="720"/>
              </w:tabs>
              <w:ind w:right="239"/>
            </w:pPr>
          </w:p>
        </w:tc>
        <w:tc>
          <w:tcPr>
            <w:tcW w:w="3415" w:type="dxa"/>
          </w:tcPr>
          <w:p w14:paraId="1C0745E8" w14:textId="3E18F25F" w:rsidR="00114443" w:rsidRDefault="001B6798" w:rsidP="0024501E">
            <w:pPr>
              <w:tabs>
                <w:tab w:val="left" w:pos="552"/>
                <w:tab w:val="left" w:pos="720"/>
              </w:tabs>
              <w:ind w:right="239"/>
            </w:pPr>
            <w:r>
              <w:t>Prepare a Number Talk for K or 1</w:t>
            </w:r>
            <w:r w:rsidRPr="007C4C3E">
              <w:rPr>
                <w:vertAlign w:val="superscript"/>
              </w:rPr>
              <w:t>st</w:t>
            </w:r>
            <w:r w:rsidR="007C4C3E">
              <w:t xml:space="preserve"> grade</w:t>
            </w:r>
            <w:r w:rsidR="00195BC8">
              <w:t xml:space="preserve"> and write in journal</w:t>
            </w:r>
          </w:p>
        </w:tc>
      </w:tr>
      <w:tr w:rsidR="00114443" w14:paraId="32283CAB" w14:textId="77777777" w:rsidTr="00313BEF">
        <w:tc>
          <w:tcPr>
            <w:tcW w:w="1975" w:type="dxa"/>
          </w:tcPr>
          <w:p w14:paraId="444AEF41" w14:textId="074B88F8" w:rsidR="00114443" w:rsidRPr="009B2CB6" w:rsidRDefault="007829AB" w:rsidP="0024501E">
            <w:pPr>
              <w:tabs>
                <w:tab w:val="left" w:pos="552"/>
                <w:tab w:val="left" w:pos="720"/>
              </w:tabs>
              <w:ind w:right="239"/>
              <w:rPr>
                <w:b/>
                <w:bCs/>
                <w:sz w:val="24"/>
                <w:szCs w:val="24"/>
              </w:rPr>
            </w:pPr>
            <w:r w:rsidRPr="009B2CB6">
              <w:rPr>
                <w:b/>
                <w:bCs/>
                <w:sz w:val="24"/>
                <w:szCs w:val="24"/>
              </w:rPr>
              <w:t xml:space="preserve">Feb </w:t>
            </w:r>
            <w:r w:rsidR="00EE41F9" w:rsidRPr="009B2CB6">
              <w:rPr>
                <w:b/>
                <w:bCs/>
                <w:sz w:val="24"/>
                <w:szCs w:val="24"/>
              </w:rPr>
              <w:t>9-13</w:t>
            </w:r>
          </w:p>
        </w:tc>
        <w:tc>
          <w:tcPr>
            <w:tcW w:w="3960" w:type="dxa"/>
          </w:tcPr>
          <w:p w14:paraId="2F26C5C2" w14:textId="6E1E41D7" w:rsidR="003A75D1" w:rsidRDefault="009C548A" w:rsidP="0024501E">
            <w:pPr>
              <w:tabs>
                <w:tab w:val="left" w:pos="552"/>
                <w:tab w:val="left" w:pos="720"/>
              </w:tabs>
              <w:ind w:right="239"/>
            </w:pPr>
            <w:r>
              <w:t xml:space="preserve"> Number Sense</w:t>
            </w:r>
            <w:r w:rsidR="002C3089">
              <w:t>, Counting</w:t>
            </w:r>
          </w:p>
          <w:p w14:paraId="09C9631D" w14:textId="77777777" w:rsidR="003A75D1" w:rsidRDefault="003A75D1" w:rsidP="0024501E">
            <w:pPr>
              <w:tabs>
                <w:tab w:val="left" w:pos="552"/>
                <w:tab w:val="left" w:pos="720"/>
              </w:tabs>
              <w:ind w:right="239"/>
            </w:pPr>
          </w:p>
        </w:tc>
        <w:tc>
          <w:tcPr>
            <w:tcW w:w="3415" w:type="dxa"/>
          </w:tcPr>
          <w:p w14:paraId="0DEC027D" w14:textId="6EF9C54F" w:rsidR="00114443" w:rsidRDefault="00093F56" w:rsidP="0024501E">
            <w:pPr>
              <w:tabs>
                <w:tab w:val="left" w:pos="552"/>
                <w:tab w:val="left" w:pos="720"/>
              </w:tabs>
              <w:ind w:right="239"/>
            </w:pPr>
            <w:r>
              <w:t xml:space="preserve">Read Chapter </w:t>
            </w:r>
            <w:r w:rsidR="00C55EE1">
              <w:t xml:space="preserve">7, </w:t>
            </w:r>
            <w:r w:rsidR="0033563E">
              <w:t xml:space="preserve">Discussion Post, </w:t>
            </w:r>
            <w:r w:rsidR="00313BEF">
              <w:t>Canvas Assignment</w:t>
            </w:r>
          </w:p>
        </w:tc>
      </w:tr>
      <w:tr w:rsidR="00114443" w14:paraId="7ECA529D" w14:textId="77777777" w:rsidTr="00313BEF">
        <w:tc>
          <w:tcPr>
            <w:tcW w:w="1975" w:type="dxa"/>
          </w:tcPr>
          <w:p w14:paraId="674F1E6F" w14:textId="71C3AF43" w:rsidR="00114443" w:rsidRPr="009B2CB6" w:rsidRDefault="00EE41F9" w:rsidP="0024501E">
            <w:pPr>
              <w:tabs>
                <w:tab w:val="left" w:pos="552"/>
                <w:tab w:val="left" w:pos="720"/>
              </w:tabs>
              <w:ind w:right="239"/>
              <w:rPr>
                <w:b/>
                <w:bCs/>
                <w:sz w:val="24"/>
                <w:szCs w:val="24"/>
              </w:rPr>
            </w:pPr>
            <w:r w:rsidRPr="009B2CB6">
              <w:rPr>
                <w:b/>
                <w:bCs/>
                <w:sz w:val="24"/>
                <w:szCs w:val="24"/>
              </w:rPr>
              <w:t>Feb 16-20</w:t>
            </w:r>
          </w:p>
        </w:tc>
        <w:tc>
          <w:tcPr>
            <w:tcW w:w="3960" w:type="dxa"/>
          </w:tcPr>
          <w:p w14:paraId="4E43D761" w14:textId="22BFE43B" w:rsidR="00114443" w:rsidRDefault="009C548A" w:rsidP="0024501E">
            <w:pPr>
              <w:tabs>
                <w:tab w:val="left" w:pos="552"/>
                <w:tab w:val="left" w:pos="720"/>
              </w:tabs>
              <w:ind w:right="239"/>
            </w:pPr>
            <w:r>
              <w:t>C</w:t>
            </w:r>
            <w:r w:rsidR="0013788C">
              <w:t>horal Counting</w:t>
            </w:r>
          </w:p>
          <w:p w14:paraId="614F8288" w14:textId="77777777" w:rsidR="003A75D1" w:rsidRDefault="003A75D1" w:rsidP="0024501E">
            <w:pPr>
              <w:tabs>
                <w:tab w:val="left" w:pos="552"/>
                <w:tab w:val="left" w:pos="720"/>
              </w:tabs>
              <w:ind w:right="239"/>
            </w:pPr>
          </w:p>
        </w:tc>
        <w:tc>
          <w:tcPr>
            <w:tcW w:w="3415" w:type="dxa"/>
          </w:tcPr>
          <w:p w14:paraId="424F7F10" w14:textId="23FBCDE6" w:rsidR="00114443" w:rsidRDefault="00F90A18" w:rsidP="0024501E">
            <w:pPr>
              <w:tabs>
                <w:tab w:val="left" w:pos="552"/>
                <w:tab w:val="left" w:pos="720"/>
              </w:tabs>
              <w:ind w:right="239"/>
            </w:pPr>
            <w:r>
              <w:t>Read Choral C</w:t>
            </w:r>
            <w:r w:rsidR="00313BEF">
              <w:t xml:space="preserve">ounting/Canvas </w:t>
            </w:r>
            <w:r w:rsidR="003631EF">
              <w:t>Assignment</w:t>
            </w:r>
          </w:p>
        </w:tc>
      </w:tr>
      <w:tr w:rsidR="00114443" w14:paraId="1060CC40" w14:textId="77777777" w:rsidTr="00313BEF">
        <w:tc>
          <w:tcPr>
            <w:tcW w:w="1975" w:type="dxa"/>
          </w:tcPr>
          <w:p w14:paraId="48E8EA70" w14:textId="26168F10" w:rsidR="00114443" w:rsidRPr="009B2CB6" w:rsidRDefault="00EE41F9" w:rsidP="0024501E">
            <w:pPr>
              <w:tabs>
                <w:tab w:val="left" w:pos="552"/>
                <w:tab w:val="left" w:pos="720"/>
              </w:tabs>
              <w:ind w:right="239"/>
              <w:rPr>
                <w:b/>
                <w:bCs/>
                <w:sz w:val="24"/>
                <w:szCs w:val="24"/>
              </w:rPr>
            </w:pPr>
            <w:r w:rsidRPr="009B2CB6">
              <w:rPr>
                <w:b/>
                <w:bCs/>
                <w:sz w:val="24"/>
                <w:szCs w:val="24"/>
              </w:rPr>
              <w:t xml:space="preserve">Feb </w:t>
            </w:r>
            <w:r w:rsidR="009C48DD" w:rsidRPr="009B2CB6">
              <w:rPr>
                <w:b/>
                <w:bCs/>
                <w:sz w:val="24"/>
                <w:szCs w:val="24"/>
              </w:rPr>
              <w:t>23-27</w:t>
            </w:r>
          </w:p>
        </w:tc>
        <w:tc>
          <w:tcPr>
            <w:tcW w:w="3960" w:type="dxa"/>
          </w:tcPr>
          <w:p w14:paraId="2A76AB1F" w14:textId="755F6130" w:rsidR="003A75D1" w:rsidRDefault="00E00BDE" w:rsidP="0024501E">
            <w:pPr>
              <w:tabs>
                <w:tab w:val="left" w:pos="552"/>
                <w:tab w:val="left" w:pos="720"/>
              </w:tabs>
              <w:ind w:right="239"/>
            </w:pPr>
            <w:r>
              <w:t>MIDTERM (Schedule a time to meet on zoom with Mrs. Griffies.)</w:t>
            </w:r>
          </w:p>
        </w:tc>
        <w:tc>
          <w:tcPr>
            <w:tcW w:w="3415" w:type="dxa"/>
          </w:tcPr>
          <w:p w14:paraId="258F9556" w14:textId="7526014F" w:rsidR="00114443" w:rsidRDefault="00F90A18" w:rsidP="0024501E">
            <w:pPr>
              <w:tabs>
                <w:tab w:val="left" w:pos="552"/>
                <w:tab w:val="left" w:pos="720"/>
              </w:tabs>
              <w:ind w:right="239"/>
            </w:pPr>
            <w:r>
              <w:t>Make sure all assignments are posted</w:t>
            </w:r>
            <w:r w:rsidR="00E12ADF">
              <w:t>.</w:t>
            </w:r>
          </w:p>
        </w:tc>
      </w:tr>
      <w:tr w:rsidR="00114443" w14:paraId="0EF9E0F8" w14:textId="77777777" w:rsidTr="00313BEF">
        <w:tc>
          <w:tcPr>
            <w:tcW w:w="1975" w:type="dxa"/>
          </w:tcPr>
          <w:p w14:paraId="572C0139" w14:textId="46155435" w:rsidR="00114443" w:rsidRPr="009B2CB6" w:rsidRDefault="009C48DD" w:rsidP="0024501E">
            <w:pPr>
              <w:tabs>
                <w:tab w:val="left" w:pos="552"/>
                <w:tab w:val="left" w:pos="720"/>
              </w:tabs>
              <w:ind w:right="239"/>
              <w:rPr>
                <w:b/>
                <w:bCs/>
                <w:sz w:val="24"/>
                <w:szCs w:val="24"/>
              </w:rPr>
            </w:pPr>
            <w:r w:rsidRPr="009B2CB6">
              <w:rPr>
                <w:b/>
                <w:bCs/>
                <w:sz w:val="24"/>
                <w:szCs w:val="24"/>
              </w:rPr>
              <w:t>March 2-6</w:t>
            </w:r>
          </w:p>
        </w:tc>
        <w:tc>
          <w:tcPr>
            <w:tcW w:w="3960" w:type="dxa"/>
          </w:tcPr>
          <w:p w14:paraId="50F354BA" w14:textId="0F73EB7A" w:rsidR="00114443" w:rsidRDefault="0013788C" w:rsidP="0024501E">
            <w:pPr>
              <w:tabs>
                <w:tab w:val="left" w:pos="552"/>
                <w:tab w:val="left" w:pos="720"/>
              </w:tabs>
              <w:ind w:right="239"/>
            </w:pPr>
            <w:r>
              <w:t>Operations &amp; Meaning</w:t>
            </w:r>
          </w:p>
          <w:p w14:paraId="4E37BF5F" w14:textId="77777777" w:rsidR="003A75D1" w:rsidRDefault="003A75D1" w:rsidP="0024501E">
            <w:pPr>
              <w:tabs>
                <w:tab w:val="left" w:pos="552"/>
                <w:tab w:val="left" w:pos="720"/>
              </w:tabs>
              <w:ind w:right="239"/>
            </w:pPr>
          </w:p>
        </w:tc>
        <w:tc>
          <w:tcPr>
            <w:tcW w:w="3415" w:type="dxa"/>
          </w:tcPr>
          <w:p w14:paraId="4BB58D48" w14:textId="192FFBA1" w:rsidR="00114443" w:rsidRDefault="00E12ADF" w:rsidP="0024501E">
            <w:pPr>
              <w:tabs>
                <w:tab w:val="left" w:pos="552"/>
                <w:tab w:val="left" w:pos="720"/>
              </w:tabs>
              <w:ind w:right="239"/>
            </w:pPr>
            <w:r>
              <w:t>Read Chapter 8, Discussion Post, Canvas A</w:t>
            </w:r>
            <w:r w:rsidR="003631EF">
              <w:t>ssignment</w:t>
            </w:r>
          </w:p>
        </w:tc>
      </w:tr>
      <w:tr w:rsidR="00114443" w14:paraId="3BF8F3CD" w14:textId="77777777" w:rsidTr="00313BEF">
        <w:tc>
          <w:tcPr>
            <w:tcW w:w="1975" w:type="dxa"/>
          </w:tcPr>
          <w:p w14:paraId="145EB6E5" w14:textId="7E98FF03" w:rsidR="00114443" w:rsidRPr="009B2CB6" w:rsidRDefault="009C48DD" w:rsidP="0024501E">
            <w:pPr>
              <w:tabs>
                <w:tab w:val="left" w:pos="552"/>
                <w:tab w:val="left" w:pos="720"/>
              </w:tabs>
              <w:ind w:right="239"/>
              <w:rPr>
                <w:b/>
                <w:bCs/>
                <w:sz w:val="24"/>
                <w:szCs w:val="24"/>
              </w:rPr>
            </w:pPr>
            <w:r w:rsidRPr="009B2CB6">
              <w:rPr>
                <w:b/>
                <w:bCs/>
                <w:sz w:val="24"/>
                <w:szCs w:val="24"/>
              </w:rPr>
              <w:t>Mar 9-13</w:t>
            </w:r>
          </w:p>
        </w:tc>
        <w:tc>
          <w:tcPr>
            <w:tcW w:w="3960" w:type="dxa"/>
          </w:tcPr>
          <w:p w14:paraId="4FA95913" w14:textId="0E3CC85E" w:rsidR="003A75D1" w:rsidRPr="009C48DD" w:rsidRDefault="009C48DD" w:rsidP="0024501E">
            <w:pPr>
              <w:tabs>
                <w:tab w:val="left" w:pos="552"/>
                <w:tab w:val="left" w:pos="720"/>
              </w:tabs>
              <w:ind w:right="239"/>
              <w:rPr>
                <w:b/>
                <w:bCs/>
              </w:rPr>
            </w:pPr>
            <w:r w:rsidRPr="009C48DD">
              <w:rPr>
                <w:b/>
                <w:bCs/>
              </w:rPr>
              <w:t>SPRING BREAK</w:t>
            </w:r>
          </w:p>
          <w:p w14:paraId="109B309B" w14:textId="77777777" w:rsidR="003A75D1" w:rsidRDefault="003A75D1" w:rsidP="0024501E">
            <w:pPr>
              <w:tabs>
                <w:tab w:val="left" w:pos="552"/>
                <w:tab w:val="left" w:pos="720"/>
              </w:tabs>
              <w:ind w:right="239"/>
            </w:pPr>
          </w:p>
        </w:tc>
        <w:tc>
          <w:tcPr>
            <w:tcW w:w="3415" w:type="dxa"/>
          </w:tcPr>
          <w:p w14:paraId="2CA473BD" w14:textId="77777777" w:rsidR="00114443" w:rsidRDefault="00114443" w:rsidP="0024501E">
            <w:pPr>
              <w:tabs>
                <w:tab w:val="left" w:pos="552"/>
                <w:tab w:val="left" w:pos="720"/>
              </w:tabs>
              <w:ind w:right="239"/>
            </w:pPr>
          </w:p>
        </w:tc>
      </w:tr>
      <w:tr w:rsidR="00114443" w14:paraId="04BF5A9A" w14:textId="77777777" w:rsidTr="00313BEF">
        <w:tc>
          <w:tcPr>
            <w:tcW w:w="1975" w:type="dxa"/>
          </w:tcPr>
          <w:p w14:paraId="0B0EF7AD" w14:textId="37EA48AF" w:rsidR="00114443" w:rsidRPr="009B2CB6" w:rsidRDefault="009C48DD" w:rsidP="0024501E">
            <w:pPr>
              <w:tabs>
                <w:tab w:val="left" w:pos="552"/>
                <w:tab w:val="left" w:pos="720"/>
              </w:tabs>
              <w:ind w:right="239"/>
              <w:rPr>
                <w:b/>
                <w:bCs/>
                <w:sz w:val="24"/>
                <w:szCs w:val="24"/>
              </w:rPr>
            </w:pPr>
            <w:r w:rsidRPr="009B2CB6">
              <w:rPr>
                <w:b/>
                <w:bCs/>
                <w:sz w:val="24"/>
                <w:szCs w:val="24"/>
              </w:rPr>
              <w:t xml:space="preserve">Mar </w:t>
            </w:r>
            <w:r w:rsidR="00786A64" w:rsidRPr="009B2CB6">
              <w:rPr>
                <w:b/>
                <w:bCs/>
                <w:sz w:val="24"/>
                <w:szCs w:val="24"/>
              </w:rPr>
              <w:t>16-20</w:t>
            </w:r>
          </w:p>
        </w:tc>
        <w:tc>
          <w:tcPr>
            <w:tcW w:w="3960" w:type="dxa"/>
          </w:tcPr>
          <w:p w14:paraId="58406E21" w14:textId="6916BFEC" w:rsidR="003A75D1" w:rsidRDefault="007B13A7" w:rsidP="0024501E">
            <w:pPr>
              <w:tabs>
                <w:tab w:val="left" w:pos="552"/>
                <w:tab w:val="left" w:pos="720"/>
              </w:tabs>
              <w:ind w:right="239"/>
            </w:pPr>
            <w:r>
              <w:t>Chapter 9: Basic Fact Fluency</w:t>
            </w:r>
          </w:p>
        </w:tc>
        <w:tc>
          <w:tcPr>
            <w:tcW w:w="3415" w:type="dxa"/>
          </w:tcPr>
          <w:p w14:paraId="3ACDD05D" w14:textId="75D2D244" w:rsidR="00114443" w:rsidRDefault="0033563E" w:rsidP="0024501E">
            <w:pPr>
              <w:tabs>
                <w:tab w:val="left" w:pos="552"/>
                <w:tab w:val="left" w:pos="720"/>
              </w:tabs>
              <w:ind w:right="239"/>
            </w:pPr>
            <w:r>
              <w:t>Read Chapter 9, Discussion Post, Canvas A</w:t>
            </w:r>
            <w:r w:rsidR="00313BEF">
              <w:t>ssignment</w:t>
            </w:r>
          </w:p>
        </w:tc>
      </w:tr>
      <w:tr w:rsidR="00114443" w14:paraId="7BA9699F" w14:textId="77777777" w:rsidTr="00313BEF">
        <w:tc>
          <w:tcPr>
            <w:tcW w:w="1975" w:type="dxa"/>
          </w:tcPr>
          <w:p w14:paraId="57C6CA32" w14:textId="109163D2" w:rsidR="00114443" w:rsidRPr="009B2CB6" w:rsidRDefault="00786A64" w:rsidP="0024501E">
            <w:pPr>
              <w:tabs>
                <w:tab w:val="left" w:pos="552"/>
                <w:tab w:val="left" w:pos="720"/>
              </w:tabs>
              <w:ind w:right="239"/>
              <w:rPr>
                <w:b/>
                <w:bCs/>
                <w:sz w:val="24"/>
                <w:szCs w:val="24"/>
              </w:rPr>
            </w:pPr>
            <w:r w:rsidRPr="009B2CB6">
              <w:rPr>
                <w:b/>
                <w:bCs/>
                <w:sz w:val="24"/>
                <w:szCs w:val="24"/>
              </w:rPr>
              <w:t>M</w:t>
            </w:r>
            <w:r w:rsidR="006576DC" w:rsidRPr="009B2CB6">
              <w:rPr>
                <w:b/>
                <w:bCs/>
                <w:sz w:val="24"/>
                <w:szCs w:val="24"/>
              </w:rPr>
              <w:t>ar 23-27</w:t>
            </w:r>
          </w:p>
        </w:tc>
        <w:tc>
          <w:tcPr>
            <w:tcW w:w="3960" w:type="dxa"/>
          </w:tcPr>
          <w:p w14:paraId="0047B3DD" w14:textId="5C20692E" w:rsidR="006576DC" w:rsidRDefault="007B13A7" w:rsidP="0024501E">
            <w:pPr>
              <w:tabs>
                <w:tab w:val="left" w:pos="552"/>
                <w:tab w:val="left" w:pos="720"/>
              </w:tabs>
              <w:ind w:right="239"/>
            </w:pPr>
            <w:r>
              <w:t xml:space="preserve">Chapter 10: Whole Number &amp; Place </w:t>
            </w:r>
            <w:r w:rsidR="00415255">
              <w:t>Value</w:t>
            </w:r>
          </w:p>
        </w:tc>
        <w:tc>
          <w:tcPr>
            <w:tcW w:w="3415" w:type="dxa"/>
          </w:tcPr>
          <w:p w14:paraId="59CBD4A3" w14:textId="2C246AFA" w:rsidR="00114443" w:rsidRDefault="0033563E" w:rsidP="0024501E">
            <w:pPr>
              <w:tabs>
                <w:tab w:val="left" w:pos="552"/>
                <w:tab w:val="left" w:pos="720"/>
              </w:tabs>
              <w:ind w:right="239"/>
            </w:pPr>
            <w:r>
              <w:t>Read Chapter 10</w:t>
            </w:r>
            <w:r w:rsidR="00191CEC">
              <w:t xml:space="preserve">, </w:t>
            </w:r>
            <w:r>
              <w:t>Discussion Post, Canvas A</w:t>
            </w:r>
            <w:r w:rsidR="003631EF">
              <w:t>ssignment</w:t>
            </w:r>
          </w:p>
        </w:tc>
      </w:tr>
      <w:tr w:rsidR="00756457" w14:paraId="7A7DD643" w14:textId="77777777" w:rsidTr="00313BEF">
        <w:tc>
          <w:tcPr>
            <w:tcW w:w="1975" w:type="dxa"/>
          </w:tcPr>
          <w:p w14:paraId="7A97A85D" w14:textId="77777777" w:rsidR="00756457" w:rsidRPr="009B2CB6" w:rsidRDefault="006576DC" w:rsidP="0024501E">
            <w:pPr>
              <w:tabs>
                <w:tab w:val="left" w:pos="552"/>
                <w:tab w:val="left" w:pos="720"/>
              </w:tabs>
              <w:ind w:right="239"/>
              <w:rPr>
                <w:b/>
                <w:bCs/>
                <w:sz w:val="24"/>
                <w:szCs w:val="24"/>
              </w:rPr>
            </w:pPr>
            <w:r w:rsidRPr="009B2CB6">
              <w:rPr>
                <w:b/>
                <w:bCs/>
                <w:sz w:val="24"/>
                <w:szCs w:val="24"/>
              </w:rPr>
              <w:t>Mar 30-Ap 3</w:t>
            </w:r>
          </w:p>
          <w:p w14:paraId="78FE67CE" w14:textId="35ED3ED4" w:rsidR="006576DC" w:rsidRPr="009B2CB6" w:rsidRDefault="006576DC" w:rsidP="0024501E">
            <w:pPr>
              <w:tabs>
                <w:tab w:val="left" w:pos="552"/>
                <w:tab w:val="left" w:pos="720"/>
              </w:tabs>
              <w:ind w:right="239"/>
              <w:rPr>
                <w:b/>
                <w:bCs/>
                <w:sz w:val="24"/>
                <w:szCs w:val="24"/>
              </w:rPr>
            </w:pPr>
          </w:p>
        </w:tc>
        <w:tc>
          <w:tcPr>
            <w:tcW w:w="3960" w:type="dxa"/>
          </w:tcPr>
          <w:p w14:paraId="52E14FA8" w14:textId="1C1EB0A9" w:rsidR="00756457" w:rsidRDefault="005B3D3C" w:rsidP="0024501E">
            <w:pPr>
              <w:tabs>
                <w:tab w:val="left" w:pos="552"/>
                <w:tab w:val="left" w:pos="720"/>
              </w:tabs>
              <w:ind w:right="239"/>
            </w:pPr>
            <w:r>
              <w:t>Place Value &amp; Rounding</w:t>
            </w:r>
          </w:p>
        </w:tc>
        <w:tc>
          <w:tcPr>
            <w:tcW w:w="3415" w:type="dxa"/>
          </w:tcPr>
          <w:p w14:paraId="28B9C9C2" w14:textId="769FE57B" w:rsidR="00756457" w:rsidRDefault="00191CEC" w:rsidP="0024501E">
            <w:pPr>
              <w:tabs>
                <w:tab w:val="left" w:pos="552"/>
                <w:tab w:val="left" w:pos="720"/>
              </w:tabs>
              <w:ind w:right="239"/>
            </w:pPr>
            <w:r>
              <w:t>Canvas Acti</w:t>
            </w:r>
            <w:r w:rsidR="006B37EF">
              <w:t>vity</w:t>
            </w:r>
          </w:p>
        </w:tc>
      </w:tr>
      <w:tr w:rsidR="00756457" w14:paraId="548861B7" w14:textId="77777777" w:rsidTr="00313BEF">
        <w:tc>
          <w:tcPr>
            <w:tcW w:w="1975" w:type="dxa"/>
          </w:tcPr>
          <w:p w14:paraId="5DFE2C6F" w14:textId="22D6747B" w:rsidR="009F06D5" w:rsidRDefault="006576DC" w:rsidP="0024501E">
            <w:pPr>
              <w:tabs>
                <w:tab w:val="left" w:pos="552"/>
                <w:tab w:val="left" w:pos="720"/>
              </w:tabs>
              <w:ind w:right="239"/>
              <w:rPr>
                <w:b/>
                <w:bCs/>
                <w:sz w:val="24"/>
                <w:szCs w:val="24"/>
              </w:rPr>
            </w:pPr>
            <w:r w:rsidRPr="009B2CB6">
              <w:rPr>
                <w:b/>
                <w:bCs/>
                <w:sz w:val="24"/>
                <w:szCs w:val="24"/>
              </w:rPr>
              <w:t xml:space="preserve">April </w:t>
            </w:r>
            <w:r w:rsidR="000D7AE9" w:rsidRPr="009B2CB6">
              <w:rPr>
                <w:b/>
                <w:bCs/>
                <w:sz w:val="24"/>
                <w:szCs w:val="24"/>
              </w:rPr>
              <w:t>6-10</w:t>
            </w:r>
          </w:p>
          <w:p w14:paraId="4D549E82" w14:textId="3A49F52C" w:rsidR="00B126AA" w:rsidRPr="009B2CB6" w:rsidRDefault="00B126AA" w:rsidP="0024501E">
            <w:pPr>
              <w:tabs>
                <w:tab w:val="left" w:pos="552"/>
                <w:tab w:val="left" w:pos="720"/>
              </w:tabs>
              <w:ind w:right="239"/>
              <w:rPr>
                <w:b/>
                <w:bCs/>
                <w:sz w:val="24"/>
                <w:szCs w:val="24"/>
              </w:rPr>
            </w:pPr>
          </w:p>
        </w:tc>
        <w:tc>
          <w:tcPr>
            <w:tcW w:w="3960" w:type="dxa"/>
          </w:tcPr>
          <w:p w14:paraId="7AAD5493" w14:textId="77777777" w:rsidR="009F06D5" w:rsidRDefault="009005E3" w:rsidP="0024501E">
            <w:pPr>
              <w:tabs>
                <w:tab w:val="left" w:pos="552"/>
                <w:tab w:val="left" w:pos="720"/>
              </w:tabs>
              <w:ind w:right="239"/>
            </w:pPr>
            <w:r>
              <w:t>Chapter 11</w:t>
            </w:r>
            <w:r w:rsidR="009F06D5">
              <w:t>: Adding &amp; Subtracting</w:t>
            </w:r>
          </w:p>
          <w:p w14:paraId="4251CFF9" w14:textId="4F4CBB89" w:rsidR="00B126AA" w:rsidRDefault="00B126AA" w:rsidP="0024501E">
            <w:pPr>
              <w:tabs>
                <w:tab w:val="left" w:pos="552"/>
                <w:tab w:val="left" w:pos="720"/>
              </w:tabs>
              <w:ind w:right="239"/>
            </w:pPr>
          </w:p>
        </w:tc>
        <w:tc>
          <w:tcPr>
            <w:tcW w:w="3415" w:type="dxa"/>
          </w:tcPr>
          <w:p w14:paraId="57A448C4" w14:textId="125DF907" w:rsidR="00756457" w:rsidRDefault="006B37EF" w:rsidP="0024501E">
            <w:pPr>
              <w:tabs>
                <w:tab w:val="left" w:pos="552"/>
                <w:tab w:val="left" w:pos="720"/>
              </w:tabs>
              <w:ind w:right="239"/>
            </w:pPr>
            <w:r>
              <w:t>Read Chapter 11, Discussion Post, Canvas A</w:t>
            </w:r>
            <w:r w:rsidR="00313BEF">
              <w:t>ssignment</w:t>
            </w:r>
          </w:p>
        </w:tc>
      </w:tr>
      <w:tr w:rsidR="00756457" w14:paraId="4B227C7D" w14:textId="77777777" w:rsidTr="00313BEF">
        <w:tc>
          <w:tcPr>
            <w:tcW w:w="1975" w:type="dxa"/>
          </w:tcPr>
          <w:p w14:paraId="144D439C" w14:textId="77777777" w:rsidR="00756457" w:rsidRPr="009B2CB6" w:rsidRDefault="000D7AE9" w:rsidP="0024501E">
            <w:pPr>
              <w:tabs>
                <w:tab w:val="left" w:pos="552"/>
                <w:tab w:val="left" w:pos="720"/>
              </w:tabs>
              <w:ind w:right="239"/>
              <w:rPr>
                <w:b/>
                <w:bCs/>
                <w:sz w:val="24"/>
                <w:szCs w:val="24"/>
              </w:rPr>
            </w:pPr>
            <w:r w:rsidRPr="009B2CB6">
              <w:rPr>
                <w:b/>
                <w:bCs/>
                <w:sz w:val="24"/>
                <w:szCs w:val="24"/>
              </w:rPr>
              <w:t>April 13-17</w:t>
            </w:r>
          </w:p>
          <w:p w14:paraId="6D3E87FF" w14:textId="7401654E" w:rsidR="000D7AE9" w:rsidRPr="009B2CB6" w:rsidRDefault="000D7AE9" w:rsidP="0024501E">
            <w:pPr>
              <w:tabs>
                <w:tab w:val="left" w:pos="552"/>
                <w:tab w:val="left" w:pos="720"/>
              </w:tabs>
              <w:ind w:right="239"/>
              <w:rPr>
                <w:b/>
                <w:bCs/>
                <w:sz w:val="24"/>
                <w:szCs w:val="24"/>
              </w:rPr>
            </w:pPr>
          </w:p>
        </w:tc>
        <w:tc>
          <w:tcPr>
            <w:tcW w:w="3960" w:type="dxa"/>
          </w:tcPr>
          <w:p w14:paraId="12F43A59" w14:textId="28EB790C" w:rsidR="00756457" w:rsidRDefault="00185FEA" w:rsidP="0024501E">
            <w:pPr>
              <w:tabs>
                <w:tab w:val="left" w:pos="552"/>
                <w:tab w:val="left" w:pos="720"/>
              </w:tabs>
              <w:ind w:right="239"/>
            </w:pPr>
            <w:r>
              <w:t>Adding &amp; Subtracting</w:t>
            </w:r>
          </w:p>
        </w:tc>
        <w:tc>
          <w:tcPr>
            <w:tcW w:w="3415" w:type="dxa"/>
          </w:tcPr>
          <w:p w14:paraId="3E6F33C9" w14:textId="66230DB1" w:rsidR="00756457" w:rsidRDefault="006B37EF" w:rsidP="0024501E">
            <w:pPr>
              <w:tabs>
                <w:tab w:val="left" w:pos="552"/>
                <w:tab w:val="left" w:pos="720"/>
              </w:tabs>
              <w:ind w:right="239"/>
            </w:pPr>
            <w:r>
              <w:t>Canvas Assi</w:t>
            </w:r>
            <w:r w:rsidR="003631EF">
              <w:t>gnment</w:t>
            </w:r>
          </w:p>
        </w:tc>
      </w:tr>
      <w:tr w:rsidR="000D7AE9" w14:paraId="090223C8" w14:textId="77777777" w:rsidTr="00313BEF">
        <w:tc>
          <w:tcPr>
            <w:tcW w:w="1975" w:type="dxa"/>
          </w:tcPr>
          <w:p w14:paraId="298E0045" w14:textId="00BDA739" w:rsidR="000D7AE9" w:rsidRPr="009B2CB6" w:rsidRDefault="000D7AE9" w:rsidP="0024501E">
            <w:pPr>
              <w:tabs>
                <w:tab w:val="left" w:pos="552"/>
                <w:tab w:val="left" w:pos="720"/>
              </w:tabs>
              <w:ind w:right="239"/>
              <w:rPr>
                <w:b/>
                <w:bCs/>
                <w:sz w:val="24"/>
                <w:szCs w:val="24"/>
              </w:rPr>
            </w:pPr>
            <w:r w:rsidRPr="009B2CB6">
              <w:rPr>
                <w:b/>
                <w:bCs/>
                <w:sz w:val="24"/>
                <w:szCs w:val="24"/>
              </w:rPr>
              <w:t>April 20-24</w:t>
            </w:r>
          </w:p>
        </w:tc>
        <w:tc>
          <w:tcPr>
            <w:tcW w:w="3960" w:type="dxa"/>
          </w:tcPr>
          <w:p w14:paraId="55C90ADE" w14:textId="24336DFB" w:rsidR="000D7AE9" w:rsidRDefault="004E3542" w:rsidP="0024501E">
            <w:pPr>
              <w:tabs>
                <w:tab w:val="left" w:pos="552"/>
                <w:tab w:val="left" w:pos="720"/>
              </w:tabs>
              <w:ind w:right="239"/>
            </w:pPr>
            <w:r>
              <w:t>Chapter 12: Multiplying &amp; Dividing</w:t>
            </w:r>
          </w:p>
          <w:p w14:paraId="47AD2AE9" w14:textId="77777777" w:rsidR="000D7AE9" w:rsidRDefault="000D7AE9" w:rsidP="0024501E">
            <w:pPr>
              <w:tabs>
                <w:tab w:val="left" w:pos="552"/>
                <w:tab w:val="left" w:pos="720"/>
              </w:tabs>
              <w:ind w:right="239"/>
            </w:pPr>
          </w:p>
        </w:tc>
        <w:tc>
          <w:tcPr>
            <w:tcW w:w="3415" w:type="dxa"/>
          </w:tcPr>
          <w:p w14:paraId="5954104C" w14:textId="65CBCF89" w:rsidR="000D7AE9" w:rsidRDefault="009C5C20" w:rsidP="0024501E">
            <w:pPr>
              <w:tabs>
                <w:tab w:val="left" w:pos="552"/>
                <w:tab w:val="left" w:pos="720"/>
              </w:tabs>
              <w:ind w:right="239"/>
            </w:pPr>
            <w:r>
              <w:t>Read Chapter 12, Discussion Post, Canvas Assignment</w:t>
            </w:r>
          </w:p>
        </w:tc>
      </w:tr>
    </w:tbl>
    <w:p w14:paraId="5FCADC70" w14:textId="32DA01F4" w:rsidR="00433759" w:rsidRDefault="00433759" w:rsidP="0024501E">
      <w:pPr>
        <w:pBdr>
          <w:top w:val="nil"/>
          <w:left w:val="nil"/>
          <w:bottom w:val="nil"/>
          <w:right w:val="nil"/>
          <w:between w:val="nil"/>
        </w:pBdr>
        <w:tabs>
          <w:tab w:val="left" w:pos="552"/>
          <w:tab w:val="left" w:pos="720"/>
        </w:tabs>
        <w:ind w:right="239"/>
      </w:pPr>
      <w:r>
        <w:t xml:space="preserve"> </w:t>
      </w:r>
    </w:p>
    <w:p w14:paraId="430936EC" w14:textId="09D8365B" w:rsidR="00433759" w:rsidRPr="00433759" w:rsidRDefault="003F48B4" w:rsidP="00433759">
      <w:pPr>
        <w:pBdr>
          <w:top w:val="nil"/>
          <w:left w:val="nil"/>
          <w:bottom w:val="nil"/>
          <w:right w:val="nil"/>
          <w:between w:val="nil"/>
        </w:pBdr>
        <w:tabs>
          <w:tab w:val="left" w:pos="552"/>
          <w:tab w:val="left" w:pos="720"/>
        </w:tabs>
        <w:ind w:right="239"/>
        <w:rPr>
          <w:iCs/>
          <w:sz w:val="24"/>
          <w:szCs w:val="24"/>
        </w:rPr>
      </w:pPr>
      <w:r w:rsidRPr="00433759">
        <w:rPr>
          <w:iCs/>
          <w:sz w:val="24"/>
          <w:szCs w:val="24"/>
        </w:rPr>
        <w:lastRenderedPageBreak/>
        <w:t>The</w:t>
      </w:r>
      <w:r w:rsidR="00433759" w:rsidRPr="00433759">
        <w:rPr>
          <w:iCs/>
          <w:sz w:val="24"/>
          <w:szCs w:val="24"/>
        </w:rPr>
        <w:t xml:space="preserve"> instructor reserves the right to modify the course syllabus</w:t>
      </w:r>
      <w:r w:rsidR="00B909D8">
        <w:rPr>
          <w:iCs/>
          <w:sz w:val="24"/>
          <w:szCs w:val="24"/>
        </w:rPr>
        <w:t xml:space="preserve"> </w:t>
      </w:r>
      <w:r w:rsidR="00433759" w:rsidRPr="00433759">
        <w:rPr>
          <w:iCs/>
          <w:sz w:val="24"/>
          <w:szCs w:val="24"/>
        </w:rPr>
        <w:t xml:space="preserve">and has freedom to cover course topics at their discretion </w:t>
      </w:r>
      <w:proofErr w:type="gramStart"/>
      <w:r w:rsidR="00433759" w:rsidRPr="00433759">
        <w:rPr>
          <w:iCs/>
          <w:sz w:val="24"/>
          <w:szCs w:val="24"/>
        </w:rPr>
        <w:t>in order to</w:t>
      </w:r>
      <w:proofErr w:type="gramEnd"/>
      <w:r w:rsidR="00433759" w:rsidRPr="00433759">
        <w:rPr>
          <w:iCs/>
          <w:sz w:val="24"/>
          <w:szCs w:val="24"/>
        </w:rPr>
        <w:t xml:space="preserve"> meet learning </w:t>
      </w:r>
      <w:r w:rsidR="000E5048" w:rsidRPr="00433759">
        <w:rPr>
          <w:iCs/>
          <w:sz w:val="24"/>
          <w:szCs w:val="24"/>
        </w:rPr>
        <w:t>objectives</w:t>
      </w:r>
      <w:r w:rsidR="000E5048">
        <w:rPr>
          <w:iCs/>
          <w:sz w:val="24"/>
          <w:szCs w:val="24"/>
        </w:rPr>
        <w:t>.</w:t>
      </w:r>
      <w:r w:rsidR="000E5048" w:rsidRPr="00433759">
        <w:rPr>
          <w:iCs/>
          <w:sz w:val="24"/>
          <w:szCs w:val="24"/>
        </w:rPr>
        <w:t xml:space="preserve"> Students</w:t>
      </w:r>
      <w:r w:rsidR="00433759" w:rsidRPr="00433759">
        <w:rPr>
          <w:iCs/>
          <w:sz w:val="24"/>
          <w:szCs w:val="24"/>
        </w:rPr>
        <w:t xml:space="preserve"> will be notified of any change that affects course structure</w:t>
      </w:r>
      <w:r w:rsidR="000E5048">
        <w:rPr>
          <w:iCs/>
          <w:sz w:val="24"/>
          <w:szCs w:val="24"/>
        </w:rPr>
        <w:t>.</w:t>
      </w:r>
    </w:p>
    <w:p w14:paraId="6A4A43FE" w14:textId="77777777" w:rsidR="00433759" w:rsidRPr="00433759" w:rsidRDefault="00433759" w:rsidP="00433759">
      <w:pPr>
        <w:pBdr>
          <w:top w:val="nil"/>
          <w:left w:val="nil"/>
          <w:bottom w:val="nil"/>
          <w:right w:val="nil"/>
          <w:between w:val="nil"/>
        </w:pBdr>
        <w:tabs>
          <w:tab w:val="left" w:pos="552"/>
          <w:tab w:val="left" w:pos="720"/>
        </w:tabs>
        <w:ind w:right="239"/>
        <w:rPr>
          <w:i/>
        </w:rPr>
      </w:pPr>
    </w:p>
    <w:p w14:paraId="538CC40A" w14:textId="77777777" w:rsidR="00433759" w:rsidRPr="00433759" w:rsidRDefault="00433759" w:rsidP="00433759">
      <w:pPr>
        <w:pBdr>
          <w:top w:val="nil"/>
          <w:left w:val="nil"/>
          <w:bottom w:val="nil"/>
          <w:right w:val="nil"/>
          <w:between w:val="nil"/>
        </w:pBdr>
        <w:tabs>
          <w:tab w:val="left" w:pos="552"/>
          <w:tab w:val="left" w:pos="720"/>
        </w:tabs>
        <w:ind w:right="239"/>
        <w:rPr>
          <w:b/>
        </w:rPr>
      </w:pPr>
      <w:r w:rsidRPr="00433759">
        <w:rPr>
          <w:b/>
          <w:u w:val="single"/>
        </w:rPr>
        <w:t>Class Policy Statements:</w:t>
      </w:r>
    </w:p>
    <w:p w14:paraId="5A499856" w14:textId="77777777" w:rsidR="00433759" w:rsidRPr="00433759" w:rsidRDefault="00433759" w:rsidP="00433759">
      <w:pPr>
        <w:pBdr>
          <w:top w:val="nil"/>
          <w:left w:val="nil"/>
          <w:bottom w:val="nil"/>
          <w:right w:val="nil"/>
          <w:between w:val="nil"/>
        </w:pBdr>
        <w:tabs>
          <w:tab w:val="left" w:pos="552"/>
          <w:tab w:val="left" w:pos="720"/>
        </w:tabs>
        <w:ind w:right="239"/>
      </w:pPr>
      <w:r w:rsidRPr="00433759">
        <w:rPr>
          <w:b/>
        </w:rPr>
        <w:t xml:space="preserve">Technology: </w:t>
      </w:r>
      <w:r w:rsidRPr="00433759">
        <w:t>Students are responsible for checking their Auburn University email and Canvas accounts daily for announcements.</w:t>
      </w:r>
    </w:p>
    <w:p w14:paraId="6291FF88" w14:textId="77777777" w:rsidR="00433759" w:rsidRPr="00433759" w:rsidRDefault="00433759" w:rsidP="00433759">
      <w:pPr>
        <w:numPr>
          <w:ilvl w:val="0"/>
          <w:numId w:val="8"/>
        </w:numPr>
        <w:pBdr>
          <w:top w:val="nil"/>
          <w:left w:val="nil"/>
          <w:bottom w:val="nil"/>
          <w:right w:val="nil"/>
          <w:between w:val="nil"/>
        </w:pBdr>
        <w:tabs>
          <w:tab w:val="left" w:pos="552"/>
          <w:tab w:val="left" w:pos="720"/>
        </w:tabs>
        <w:ind w:right="239"/>
      </w:pPr>
      <w:r w:rsidRPr="00433759">
        <w:rPr>
          <w:u w:val="single"/>
        </w:rPr>
        <w:t>Internet Access:</w:t>
      </w:r>
      <w:r w:rsidRPr="00433759">
        <w:t xml:space="preserve"> This course utilizes Canvas as an online component; thus, students must have access to a working computer and reliable access to the Internet. Students can also use on- campus computer labs, public library, etc. if needed to ensure access. Make sure to </w:t>
      </w:r>
      <w:proofErr w:type="gramStart"/>
      <w:r w:rsidRPr="00433759">
        <w:t>plan ahead</w:t>
      </w:r>
      <w:proofErr w:type="gramEnd"/>
      <w:r w:rsidRPr="00433759">
        <w:t xml:space="preserve"> with a backup plan in case of technical problems.</w:t>
      </w:r>
    </w:p>
    <w:p w14:paraId="1604F10E" w14:textId="77777777" w:rsidR="00433759" w:rsidRPr="00433759" w:rsidRDefault="00433759" w:rsidP="00433759">
      <w:pPr>
        <w:pBdr>
          <w:top w:val="nil"/>
          <w:left w:val="nil"/>
          <w:bottom w:val="nil"/>
          <w:right w:val="nil"/>
          <w:between w:val="nil"/>
        </w:pBdr>
        <w:tabs>
          <w:tab w:val="left" w:pos="552"/>
          <w:tab w:val="left" w:pos="720"/>
        </w:tabs>
        <w:ind w:right="239"/>
      </w:pPr>
    </w:p>
    <w:p w14:paraId="56A06819" w14:textId="665051C6" w:rsidR="00433759" w:rsidRPr="00433759" w:rsidRDefault="00433759" w:rsidP="00433759">
      <w:pPr>
        <w:numPr>
          <w:ilvl w:val="0"/>
          <w:numId w:val="8"/>
        </w:numPr>
        <w:pBdr>
          <w:top w:val="nil"/>
          <w:left w:val="nil"/>
          <w:bottom w:val="nil"/>
          <w:right w:val="nil"/>
          <w:between w:val="nil"/>
        </w:pBdr>
        <w:tabs>
          <w:tab w:val="left" w:pos="552"/>
          <w:tab w:val="left" w:pos="720"/>
        </w:tabs>
        <w:ind w:right="239"/>
      </w:pPr>
      <w:r w:rsidRPr="00433759">
        <w:rPr>
          <w:u w:val="single"/>
        </w:rPr>
        <w:t>Tech issues:</w:t>
      </w:r>
      <w:r w:rsidRPr="00433759">
        <w:t xml:space="preserve"> </w:t>
      </w:r>
      <w:r w:rsidR="002E7926">
        <w:t>This</w:t>
      </w:r>
      <w:r w:rsidRPr="00433759">
        <w:t xml:space="preserve"> course is hosted in Canvas and </w:t>
      </w:r>
      <w:r w:rsidR="002E7926">
        <w:t xml:space="preserve">will </w:t>
      </w:r>
      <w:r w:rsidRPr="00433759">
        <w:t xml:space="preserve">require students to troubleshoot their own technology problems. Troubleshooting may involve working with the campus help desk, LRC, or peers, or I am available to try and help during my office hours. Technical issues cannot be used as valid excuses for missing assignments. Make sure to save and back up your work. After submitting work in Canvas, immediately check to see if it is captured as submitted in the Dropbox or </w:t>
      </w:r>
      <w:proofErr w:type="gramStart"/>
      <w:r w:rsidRPr="00433759">
        <w:t>under grade</w:t>
      </w:r>
      <w:proofErr w:type="gramEnd"/>
      <w:r w:rsidRPr="00433759">
        <w:t xml:space="preserve"> lists.</w:t>
      </w:r>
    </w:p>
    <w:p w14:paraId="62C661E5" w14:textId="77777777" w:rsidR="00433759" w:rsidRPr="00433759" w:rsidRDefault="00433759" w:rsidP="00433759">
      <w:pPr>
        <w:pBdr>
          <w:top w:val="nil"/>
          <w:left w:val="nil"/>
          <w:bottom w:val="nil"/>
          <w:right w:val="nil"/>
          <w:between w:val="nil"/>
        </w:pBdr>
        <w:tabs>
          <w:tab w:val="left" w:pos="552"/>
          <w:tab w:val="left" w:pos="720"/>
        </w:tabs>
        <w:ind w:right="239"/>
      </w:pPr>
    </w:p>
    <w:p w14:paraId="5ECC42BF" w14:textId="398A491F" w:rsidR="00433759" w:rsidRPr="00433759" w:rsidRDefault="00433759" w:rsidP="00433759">
      <w:pPr>
        <w:numPr>
          <w:ilvl w:val="0"/>
          <w:numId w:val="8"/>
        </w:numPr>
        <w:pBdr>
          <w:top w:val="nil"/>
          <w:left w:val="nil"/>
          <w:bottom w:val="nil"/>
          <w:right w:val="nil"/>
          <w:between w:val="nil"/>
        </w:pBdr>
        <w:tabs>
          <w:tab w:val="left" w:pos="552"/>
          <w:tab w:val="left" w:pos="720"/>
        </w:tabs>
        <w:ind w:right="239"/>
      </w:pPr>
      <w:r w:rsidRPr="00433759">
        <w:rPr>
          <w:u w:val="single"/>
        </w:rPr>
        <w:t>Artificial Intelligence</w:t>
      </w:r>
      <w:r w:rsidRPr="00433759">
        <w:t xml:space="preserve"> can be a useful tool, but it does not replace the professional you are. Anytime AI is used for any portion of a class assignment, it must be credited and cited (as you would when using your textbook or resources on Canvas to help you). Keep in mind as your previous coursework has shown, AI often has errors and is only as good as the internet sources it draws from. It is your responsibility to use this resource as a tool, just as your learners will use mathematical tools in an ethical way and with your own expertise steering the ship. Do not ever enter student information or your personal information </w:t>
      </w:r>
      <w:proofErr w:type="gramStart"/>
      <w:r w:rsidRPr="00433759">
        <w:t>in</w:t>
      </w:r>
      <w:proofErr w:type="gramEnd"/>
      <w:r w:rsidRPr="00433759">
        <w:t xml:space="preserve"> AI and keep in mind the well- researched biases that AI has. If AI is used in an unethical </w:t>
      </w:r>
      <w:proofErr w:type="gramStart"/>
      <w:r w:rsidRPr="00433759">
        <w:t>manner</w:t>
      </w:r>
      <w:proofErr w:type="gramEnd"/>
      <w:r w:rsidRPr="00433759">
        <w:t xml:space="preserve"> it is grounds for dismissal from the program, as is any other form of plagiarism.</w:t>
      </w:r>
    </w:p>
    <w:p w14:paraId="300234BA" w14:textId="77777777" w:rsidR="00664829" w:rsidRDefault="00664829" w:rsidP="004308A3">
      <w:pPr>
        <w:pStyle w:val="ListParagraph"/>
      </w:pPr>
    </w:p>
    <w:p w14:paraId="3E6E66A4" w14:textId="01DEA728" w:rsidR="00983CA1" w:rsidRDefault="004C36C8" w:rsidP="00983CA1">
      <w:pPr>
        <w:pBdr>
          <w:top w:val="nil"/>
          <w:left w:val="nil"/>
          <w:bottom w:val="nil"/>
          <w:right w:val="nil"/>
          <w:between w:val="nil"/>
        </w:pBdr>
        <w:tabs>
          <w:tab w:val="left" w:pos="552"/>
          <w:tab w:val="left" w:pos="720"/>
        </w:tabs>
        <w:ind w:right="239"/>
        <w:rPr>
          <w:color w:val="232323"/>
          <w:sz w:val="24"/>
          <w:szCs w:val="24"/>
        </w:rPr>
      </w:pPr>
      <w:r w:rsidRPr="00795CA8">
        <w:rPr>
          <w:b/>
          <w:bCs/>
          <w:sz w:val="24"/>
          <w:szCs w:val="24"/>
        </w:rPr>
        <w:t xml:space="preserve">Academic </w:t>
      </w:r>
      <w:r w:rsidR="00983CA1" w:rsidRPr="00795CA8">
        <w:rPr>
          <w:b/>
          <w:bCs/>
          <w:sz w:val="24"/>
          <w:szCs w:val="24"/>
        </w:rPr>
        <w:t>Honesty:</w:t>
      </w:r>
      <w:r w:rsidR="00983CA1" w:rsidRPr="00795CA8">
        <w:rPr>
          <w:b/>
          <w:bCs/>
          <w:sz w:val="24"/>
          <w:szCs w:val="24"/>
        </w:rPr>
        <w:br/>
      </w:r>
      <w:r w:rsidR="00983CA1">
        <w:rPr>
          <w:color w:val="232323"/>
        </w:rPr>
        <w:t xml:space="preserve">Some assignments will involve integrating readings &amp; websites into your reflections &amp; lessons. Plagiarism is the act of representing words, data, </w:t>
      </w:r>
      <w:proofErr w:type="gramStart"/>
      <w:r w:rsidR="00983CA1">
        <w:rPr>
          <w:color w:val="232323"/>
        </w:rPr>
        <w:t>works</w:t>
      </w:r>
      <w:proofErr w:type="gramEnd"/>
      <w:r w:rsidR="00983CA1">
        <w:rPr>
          <w:color w:val="232323"/>
        </w:rPr>
        <w:t>, ideas, computer programs or output, or anything not generated by the student as their own. Plagiarism may be inadvertent or purposeful; however, plagiarism is not a question of intent. Please be sure to cite any outside sources used in the work. All work is to be done individually unless otherwise specified. All submitted assignments are subject to a plagiarism check</w:t>
      </w:r>
      <w:r w:rsidR="00983CA1">
        <w:rPr>
          <w:color w:val="232323"/>
          <w:sz w:val="24"/>
          <w:szCs w:val="24"/>
        </w:rPr>
        <w:t>.</w:t>
      </w:r>
    </w:p>
    <w:p w14:paraId="1E3446F7" w14:textId="77777777" w:rsidR="00795CA8" w:rsidRDefault="00795CA8" w:rsidP="00983CA1">
      <w:pPr>
        <w:pBdr>
          <w:top w:val="nil"/>
          <w:left w:val="nil"/>
          <w:bottom w:val="nil"/>
          <w:right w:val="nil"/>
          <w:between w:val="nil"/>
        </w:pBdr>
        <w:tabs>
          <w:tab w:val="left" w:pos="552"/>
          <w:tab w:val="left" w:pos="720"/>
        </w:tabs>
        <w:ind w:right="239"/>
        <w:rPr>
          <w:color w:val="232323"/>
          <w:sz w:val="24"/>
          <w:szCs w:val="24"/>
        </w:rPr>
      </w:pPr>
    </w:p>
    <w:p w14:paraId="737C745D" w14:textId="67FD8041" w:rsidR="00330295" w:rsidRDefault="00516357" w:rsidP="00983CA1">
      <w:pPr>
        <w:pBdr>
          <w:top w:val="nil"/>
          <w:left w:val="nil"/>
          <w:bottom w:val="nil"/>
          <w:right w:val="nil"/>
          <w:between w:val="nil"/>
        </w:pBdr>
        <w:tabs>
          <w:tab w:val="left" w:pos="552"/>
          <w:tab w:val="left" w:pos="720"/>
        </w:tabs>
        <w:ind w:right="239"/>
        <w:rPr>
          <w:color w:val="232323"/>
        </w:rPr>
      </w:pPr>
      <w:r>
        <w:t>C</w:t>
      </w:r>
      <w:r w:rsidR="00EC583D">
        <w:t xml:space="preserve">heating, </w:t>
      </w:r>
      <w:r w:rsidR="00766152">
        <w:t>plagiarism</w:t>
      </w:r>
      <w:r w:rsidR="002C1A65">
        <w:t>, or any other form of academic disho</w:t>
      </w:r>
      <w:r w:rsidR="00330295">
        <w:t>nesty will not be tolerated</w:t>
      </w:r>
      <w:r w:rsidR="00837933">
        <w:t xml:space="preserve"> and will be handled accordingly. </w:t>
      </w:r>
      <w:r w:rsidR="00CE7465">
        <w:rPr>
          <w:color w:val="232323"/>
        </w:rPr>
        <w:t>Any student who is found committing academic dishonesty on any assignment will receive a grade of zero on that assignment. In addition, the student's final grade in the course will be dropped by one letter grade. Neither of these penalties is negotiable. It will be up to the instructor's discretion to take</w:t>
      </w:r>
      <w:r w:rsidR="00D21790">
        <w:rPr>
          <w:color w:val="232323"/>
        </w:rPr>
        <w:t xml:space="preserve"> further action</w:t>
      </w:r>
      <w:r w:rsidR="00102197">
        <w:rPr>
          <w:color w:val="232323"/>
        </w:rPr>
        <w:t>.</w:t>
      </w:r>
    </w:p>
    <w:p w14:paraId="1E7F5E30" w14:textId="77777777" w:rsidR="00102197" w:rsidRDefault="00102197" w:rsidP="00983CA1">
      <w:pPr>
        <w:pBdr>
          <w:top w:val="nil"/>
          <w:left w:val="nil"/>
          <w:bottom w:val="nil"/>
          <w:right w:val="nil"/>
          <w:between w:val="nil"/>
        </w:pBdr>
        <w:tabs>
          <w:tab w:val="left" w:pos="552"/>
          <w:tab w:val="left" w:pos="720"/>
        </w:tabs>
        <w:ind w:right="239"/>
        <w:rPr>
          <w:color w:val="232323"/>
        </w:rPr>
      </w:pPr>
    </w:p>
    <w:p w14:paraId="08D69463" w14:textId="1076958C" w:rsidR="00330295" w:rsidRPr="00983CA1" w:rsidRDefault="00102197" w:rsidP="00983CA1">
      <w:pPr>
        <w:pBdr>
          <w:top w:val="nil"/>
          <w:left w:val="nil"/>
          <w:bottom w:val="nil"/>
          <w:right w:val="nil"/>
          <w:between w:val="nil"/>
        </w:pBdr>
        <w:tabs>
          <w:tab w:val="left" w:pos="552"/>
          <w:tab w:val="left" w:pos="720"/>
        </w:tabs>
        <w:ind w:right="239"/>
      </w:pPr>
      <w:r>
        <w:rPr>
          <w:color w:val="232323"/>
        </w:rPr>
        <w:t xml:space="preserve">All portions of </w:t>
      </w:r>
      <w:r w:rsidR="00DC3E73">
        <w:rPr>
          <w:color w:val="232323"/>
        </w:rPr>
        <w:t xml:space="preserve">Auburn University student academic honesty code (Title XII) found in the </w:t>
      </w:r>
      <w:r w:rsidR="00DC3E73">
        <w:rPr>
          <w:color w:val="1152CC"/>
          <w:u w:val="single"/>
        </w:rPr>
        <w:t xml:space="preserve">Student Policy </w:t>
      </w:r>
      <w:proofErr w:type="spellStart"/>
      <w:r w:rsidR="00DC3E73">
        <w:rPr>
          <w:color w:val="1152CC"/>
          <w:u w:val="single"/>
        </w:rPr>
        <w:t>eHandbook</w:t>
      </w:r>
      <w:proofErr w:type="spellEnd"/>
      <w:r w:rsidR="00DC3E73">
        <w:rPr>
          <w:color w:val="1152CC"/>
        </w:rPr>
        <w:t xml:space="preserve"> </w:t>
      </w:r>
      <w:r w:rsidR="00DC3E73">
        <w:rPr>
          <w:color w:val="232323"/>
        </w:rPr>
        <w:t>will apply. All academic honesty violations or alleged violations of the SGA Code of Laws will be reported to the Office of the Provost, which will then refer the case to the Academic Honesty Committee</w:t>
      </w:r>
      <w:r w:rsidR="008D4218">
        <w:rPr>
          <w:color w:val="232323"/>
        </w:rPr>
        <w:t>.</w:t>
      </w:r>
    </w:p>
    <w:p w14:paraId="021C91AD" w14:textId="77777777" w:rsidR="000E5048" w:rsidRDefault="000E5048" w:rsidP="0024501E">
      <w:pPr>
        <w:pBdr>
          <w:top w:val="nil"/>
          <w:left w:val="nil"/>
          <w:bottom w:val="nil"/>
          <w:right w:val="nil"/>
          <w:between w:val="nil"/>
        </w:pBdr>
        <w:tabs>
          <w:tab w:val="left" w:pos="552"/>
          <w:tab w:val="left" w:pos="720"/>
        </w:tabs>
        <w:ind w:right="239"/>
        <w:rPr>
          <w:b/>
          <w:bCs/>
          <w:sz w:val="24"/>
          <w:szCs w:val="24"/>
        </w:rPr>
      </w:pPr>
    </w:p>
    <w:p w14:paraId="23958CBB" w14:textId="77777777" w:rsidR="000E5048" w:rsidRDefault="000E5048" w:rsidP="0024501E">
      <w:pPr>
        <w:pBdr>
          <w:top w:val="nil"/>
          <w:left w:val="nil"/>
          <w:bottom w:val="nil"/>
          <w:right w:val="nil"/>
          <w:between w:val="nil"/>
        </w:pBdr>
        <w:tabs>
          <w:tab w:val="left" w:pos="552"/>
          <w:tab w:val="left" w:pos="720"/>
        </w:tabs>
        <w:ind w:right="239"/>
        <w:rPr>
          <w:b/>
          <w:bCs/>
          <w:sz w:val="24"/>
          <w:szCs w:val="24"/>
        </w:rPr>
      </w:pPr>
    </w:p>
    <w:p w14:paraId="6D110386" w14:textId="1D0D557E" w:rsidR="00E41DF9" w:rsidRDefault="003A1D35" w:rsidP="0024501E">
      <w:pPr>
        <w:pBdr>
          <w:top w:val="nil"/>
          <w:left w:val="nil"/>
          <w:bottom w:val="nil"/>
          <w:right w:val="nil"/>
          <w:between w:val="nil"/>
        </w:pBdr>
        <w:tabs>
          <w:tab w:val="left" w:pos="552"/>
          <w:tab w:val="left" w:pos="720"/>
        </w:tabs>
        <w:ind w:right="239"/>
      </w:pPr>
      <w:r w:rsidRPr="003A1D35">
        <w:rPr>
          <w:b/>
          <w:bCs/>
          <w:sz w:val="24"/>
          <w:szCs w:val="24"/>
        </w:rPr>
        <w:lastRenderedPageBreak/>
        <w:t>Title IX Statement:</w:t>
      </w:r>
      <w:r w:rsidR="00813A6A">
        <w:rPr>
          <w:b/>
          <w:bCs/>
          <w:sz w:val="24"/>
          <w:szCs w:val="24"/>
        </w:rPr>
        <w:t xml:space="preserve"> </w:t>
      </w:r>
      <w:r w:rsidR="00813A6A">
        <w:rPr>
          <w:b/>
          <w:bCs/>
          <w:sz w:val="24"/>
          <w:szCs w:val="24"/>
        </w:rPr>
        <w:br/>
      </w:r>
      <w:r w:rsidR="00813A6A" w:rsidRPr="00813A6A">
        <w:t xml:space="preserve">Auburn University is committed to providing an environment free of discrimination and harassment and is equally committed to the principle of equal opportunity in education and employment. The University does not discriminate or tolerate Discrimination or Harassment against individuals based on sex (sexual orientation, gender identity, and gender expression), race, color, religion, national origin, age, disability, genetic information, or protected veteran status (collectively, “Protected Status”).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Title IX policy against discrimination and harassment, reporting, and resource options at AU, please go to: </w:t>
      </w:r>
      <w:r w:rsidR="00813A6A" w:rsidRPr="00813A6A">
        <w:rPr>
          <w:u w:val="single"/>
        </w:rPr>
        <w:t>Title IX</w:t>
      </w:r>
    </w:p>
    <w:p w14:paraId="789FE868" w14:textId="77777777" w:rsidR="005C4EBD" w:rsidRDefault="005C4EBD" w:rsidP="0024501E">
      <w:pPr>
        <w:pBdr>
          <w:top w:val="nil"/>
          <w:left w:val="nil"/>
          <w:bottom w:val="nil"/>
          <w:right w:val="nil"/>
          <w:between w:val="nil"/>
        </w:pBdr>
        <w:tabs>
          <w:tab w:val="left" w:pos="552"/>
          <w:tab w:val="left" w:pos="720"/>
        </w:tabs>
        <w:ind w:right="239"/>
      </w:pPr>
    </w:p>
    <w:p w14:paraId="4EB2F53E" w14:textId="77777777" w:rsidR="005C4EBD" w:rsidRPr="005C4EBD" w:rsidRDefault="005C4EBD" w:rsidP="00F043E7">
      <w:pPr>
        <w:pBdr>
          <w:top w:val="nil"/>
          <w:left w:val="nil"/>
          <w:bottom w:val="nil"/>
          <w:right w:val="nil"/>
          <w:between w:val="nil"/>
        </w:pBdr>
        <w:tabs>
          <w:tab w:val="left" w:pos="552"/>
          <w:tab w:val="left" w:pos="720"/>
        </w:tabs>
        <w:ind w:right="239"/>
      </w:pPr>
      <w:r w:rsidRPr="005C4EBD">
        <w:t>As faculty, staff, and students interact in professional settings, they are expected to demonstrate professional behaviors as defined in the College’s conceptual framework. These professional commitments or dispositions are listed below:</w:t>
      </w:r>
    </w:p>
    <w:p w14:paraId="42772DC1" w14:textId="77777777" w:rsidR="005C4EBD" w:rsidRPr="005C4EBD" w:rsidRDefault="005C4EBD" w:rsidP="005C4EBD">
      <w:pPr>
        <w:numPr>
          <w:ilvl w:val="2"/>
          <w:numId w:val="8"/>
        </w:numPr>
        <w:pBdr>
          <w:top w:val="nil"/>
          <w:left w:val="nil"/>
          <w:bottom w:val="nil"/>
          <w:right w:val="nil"/>
          <w:between w:val="nil"/>
        </w:pBdr>
        <w:tabs>
          <w:tab w:val="left" w:pos="552"/>
          <w:tab w:val="left" w:pos="720"/>
        </w:tabs>
        <w:ind w:right="239"/>
      </w:pPr>
      <w:r w:rsidRPr="005C4EBD">
        <w:t>Engage in responsible and ethical professional practices</w:t>
      </w:r>
    </w:p>
    <w:p w14:paraId="712323F8" w14:textId="77777777" w:rsidR="005C4EBD" w:rsidRPr="005C4EBD" w:rsidRDefault="005C4EBD" w:rsidP="005C4EBD">
      <w:pPr>
        <w:numPr>
          <w:ilvl w:val="2"/>
          <w:numId w:val="8"/>
        </w:numPr>
        <w:pBdr>
          <w:top w:val="nil"/>
          <w:left w:val="nil"/>
          <w:bottom w:val="nil"/>
          <w:right w:val="nil"/>
          <w:between w:val="nil"/>
        </w:pBdr>
        <w:tabs>
          <w:tab w:val="left" w:pos="552"/>
          <w:tab w:val="left" w:pos="720"/>
        </w:tabs>
        <w:ind w:right="239"/>
      </w:pPr>
      <w:r w:rsidRPr="005C4EBD">
        <w:t>Contribute to collaborative learning communities</w:t>
      </w:r>
    </w:p>
    <w:p w14:paraId="6C27DFA5" w14:textId="77777777" w:rsidR="005C4EBD" w:rsidRPr="005C4EBD" w:rsidRDefault="005C4EBD" w:rsidP="005C4EBD">
      <w:pPr>
        <w:numPr>
          <w:ilvl w:val="2"/>
          <w:numId w:val="8"/>
        </w:numPr>
        <w:pBdr>
          <w:top w:val="nil"/>
          <w:left w:val="nil"/>
          <w:bottom w:val="nil"/>
          <w:right w:val="nil"/>
          <w:between w:val="nil"/>
        </w:pBdr>
        <w:tabs>
          <w:tab w:val="left" w:pos="552"/>
          <w:tab w:val="left" w:pos="720"/>
        </w:tabs>
        <w:ind w:right="239"/>
      </w:pPr>
      <w:r w:rsidRPr="005C4EBD">
        <w:t>Demonstrate a commitment to diversity</w:t>
      </w:r>
    </w:p>
    <w:p w14:paraId="50BBB533" w14:textId="77777777" w:rsidR="005C4EBD" w:rsidRPr="005C4EBD" w:rsidRDefault="005C4EBD" w:rsidP="005C4EBD">
      <w:pPr>
        <w:numPr>
          <w:ilvl w:val="2"/>
          <w:numId w:val="8"/>
        </w:numPr>
        <w:pBdr>
          <w:top w:val="nil"/>
          <w:left w:val="nil"/>
          <w:bottom w:val="nil"/>
          <w:right w:val="nil"/>
          <w:between w:val="nil"/>
        </w:pBdr>
        <w:tabs>
          <w:tab w:val="left" w:pos="552"/>
          <w:tab w:val="left" w:pos="720"/>
        </w:tabs>
        <w:ind w:right="239"/>
      </w:pPr>
      <w:r w:rsidRPr="005C4EBD">
        <w:t>Model and nurture intellectual vitality</w:t>
      </w:r>
    </w:p>
    <w:p w14:paraId="7537AFDD" w14:textId="10ABAEEE" w:rsidR="00F73D7A" w:rsidRPr="005C4EBD" w:rsidRDefault="005C4EBD" w:rsidP="00F73D7A">
      <w:pPr>
        <w:numPr>
          <w:ilvl w:val="2"/>
          <w:numId w:val="8"/>
        </w:numPr>
        <w:pBdr>
          <w:top w:val="nil"/>
          <w:left w:val="nil"/>
          <w:bottom w:val="nil"/>
          <w:right w:val="nil"/>
          <w:between w:val="nil"/>
        </w:pBdr>
        <w:tabs>
          <w:tab w:val="left" w:pos="552"/>
          <w:tab w:val="left" w:pos="720"/>
        </w:tabs>
        <w:ind w:right="239"/>
      </w:pPr>
      <w:r w:rsidRPr="005C4EBD">
        <w:t>Diversity of learners</w:t>
      </w:r>
    </w:p>
    <w:p w14:paraId="29D504BF" w14:textId="247E18B4" w:rsidR="005C4EBD" w:rsidRDefault="00F73D7A" w:rsidP="008D4218">
      <w:pPr>
        <w:pBdr>
          <w:top w:val="nil"/>
          <w:left w:val="nil"/>
          <w:bottom w:val="nil"/>
          <w:right w:val="nil"/>
          <w:between w:val="nil"/>
        </w:pBdr>
        <w:tabs>
          <w:tab w:val="left" w:pos="720"/>
        </w:tabs>
        <w:spacing w:before="163"/>
        <w:ind w:right="1160"/>
      </w:pPr>
      <w:r w:rsidRPr="00116550">
        <w:rPr>
          <w:b/>
          <w:color w:val="000000"/>
          <w:sz w:val="24"/>
          <w:szCs w:val="24"/>
        </w:rPr>
        <w:t xml:space="preserve">Health and Well-Being Resources: </w:t>
      </w:r>
      <w:r w:rsidR="00312D23" w:rsidRPr="00116550">
        <w:rPr>
          <w:b/>
          <w:color w:val="000000"/>
          <w:sz w:val="24"/>
          <w:szCs w:val="24"/>
        </w:rPr>
        <w:br/>
      </w:r>
      <w:r>
        <w:rPr>
          <w:color w:val="000000"/>
        </w:rPr>
        <w:t>Personal and academic stress can take a toll and increase effects. If you find yourself in need of any additional support, reach out or visit</w:t>
      </w:r>
      <w:r w:rsidR="00312D23">
        <w:t xml:space="preserve"> </w:t>
      </w:r>
      <w:r>
        <w:rPr>
          <w:color w:val="0460C1"/>
          <w:u w:val="single"/>
        </w:rPr>
        <w:t>The AU Medical Clinic.</w:t>
      </w:r>
      <w:r>
        <w:rPr>
          <w:color w:val="0460C1"/>
        </w:rPr>
        <w:t xml:space="preserve"> </w:t>
      </w:r>
      <w:r>
        <w:rPr>
          <w:color w:val="000000"/>
        </w:rPr>
        <w:t xml:space="preserve">If you or someone you know are experiencing food, housing or financial insecurity, please visit the </w:t>
      </w:r>
      <w:r>
        <w:rPr>
          <w:color w:val="0460C1"/>
          <w:u w:val="single"/>
        </w:rPr>
        <w:t>Auburn Cares Office.</w:t>
      </w:r>
    </w:p>
    <w:p w14:paraId="091E20D8" w14:textId="61DDE31B" w:rsidR="00116550" w:rsidRPr="00116550" w:rsidRDefault="00116550" w:rsidP="00116550">
      <w:pPr>
        <w:pBdr>
          <w:top w:val="nil"/>
          <w:left w:val="nil"/>
          <w:bottom w:val="nil"/>
          <w:right w:val="nil"/>
          <w:between w:val="nil"/>
        </w:pBdr>
        <w:tabs>
          <w:tab w:val="left" w:pos="717"/>
        </w:tabs>
        <w:spacing w:before="172"/>
        <w:rPr>
          <w:sz w:val="24"/>
          <w:szCs w:val="24"/>
        </w:rPr>
      </w:pPr>
      <w:r w:rsidRPr="00116550">
        <w:rPr>
          <w:b/>
          <w:color w:val="232323"/>
          <w:sz w:val="24"/>
          <w:szCs w:val="24"/>
        </w:rPr>
        <w:t>Basic Needs/ Mental Health:</w:t>
      </w:r>
    </w:p>
    <w:p w14:paraId="0FE796D8" w14:textId="5CE7E8A6" w:rsidR="00116550" w:rsidRPr="008D4218" w:rsidRDefault="00116550" w:rsidP="008D4218">
      <w:pPr>
        <w:pBdr>
          <w:top w:val="nil"/>
          <w:left w:val="nil"/>
          <w:bottom w:val="nil"/>
          <w:right w:val="nil"/>
          <w:between w:val="nil"/>
        </w:pBdr>
        <w:tabs>
          <w:tab w:val="left" w:pos="720"/>
          <w:tab w:val="left" w:pos="807"/>
        </w:tabs>
        <w:spacing w:before="3" w:line="242" w:lineRule="auto"/>
        <w:ind w:right="811"/>
        <w:rPr>
          <w:color w:val="000000"/>
          <w:sz w:val="20"/>
          <w:szCs w:val="20"/>
        </w:rPr>
      </w:pPr>
      <w:r>
        <w:rPr>
          <w:color w:val="000000"/>
        </w:rPr>
        <w:t xml:space="preserve">Any student who faces challenges securing their food or housing and believes this may affect their performance in the course or others is urged to contact Auburn’s Basic Needs Center for support at </w:t>
      </w:r>
      <w:r>
        <w:rPr>
          <w:color w:val="0460C1"/>
          <w:u w:val="single"/>
        </w:rPr>
        <w:t>https://aub.ie/basicneeds</w:t>
      </w:r>
      <w:r>
        <w:rPr>
          <w:color w:val="000000"/>
        </w:rPr>
        <w:t>. Furthermore, please notify the professor if you are comfortable in doing so as this will allow the faculty member to connect you with any other known resources.</w:t>
      </w:r>
    </w:p>
    <w:p w14:paraId="6BE86E0D" w14:textId="77777777" w:rsidR="0013734E" w:rsidRDefault="0013734E" w:rsidP="001319DB">
      <w:pPr>
        <w:pBdr>
          <w:top w:val="nil"/>
          <w:left w:val="nil"/>
          <w:bottom w:val="nil"/>
          <w:right w:val="nil"/>
          <w:between w:val="nil"/>
        </w:pBdr>
        <w:tabs>
          <w:tab w:val="left" w:pos="822"/>
        </w:tabs>
        <w:spacing w:before="195" w:line="230" w:lineRule="auto"/>
        <w:ind w:right="405"/>
      </w:pPr>
      <w:r>
        <w:rPr>
          <w:color w:val="000000"/>
        </w:rPr>
        <w:t xml:space="preserve">Know that your physical and mental health are a priority. If you are experiencing stress that feels unmanageable (personal or academic) during the semester, Auburn University’s </w:t>
      </w:r>
      <w:r>
        <w:rPr>
          <w:color w:val="0460C1"/>
          <w:u w:val="single"/>
        </w:rPr>
        <w:t>Student</w:t>
      </w:r>
      <w:r>
        <w:rPr>
          <w:color w:val="0460C1"/>
        </w:rPr>
        <w:t xml:space="preserve"> </w:t>
      </w:r>
      <w:r>
        <w:rPr>
          <w:color w:val="0460C1"/>
          <w:u w:val="single"/>
        </w:rPr>
        <w:t>Counseling and Psychological Services</w:t>
      </w:r>
      <w:r>
        <w:rPr>
          <w:color w:val="0460C1"/>
        </w:rPr>
        <w:t xml:space="preserve"> </w:t>
      </w:r>
      <w:r>
        <w:rPr>
          <w:color w:val="000000"/>
        </w:rPr>
        <w:t xml:space="preserve">(SCPS) offers a variety of services to support you. The mission of SCPS is to provide comprehensive preventative and clinical mental health services to enhance the psychological well-being of individual students, as well as the broader campus culture. If you or someone you know needs to speak with a professional counselor immediately, </w:t>
      </w:r>
      <w:proofErr w:type="gramStart"/>
      <w:r>
        <w:rPr>
          <w:color w:val="000000"/>
        </w:rPr>
        <w:t>the SCPS</w:t>
      </w:r>
      <w:proofErr w:type="gramEnd"/>
      <w:r>
        <w:rPr>
          <w:color w:val="000000"/>
        </w:rPr>
        <w:t xml:space="preserve"> offers counseling during both summer term as well as the traditional academic year. Students may come directly to the SCPS and be seen by the counselor on call, or you may call (334)844-5123 to speak with someone. Information can be found at </w:t>
      </w:r>
      <w:hyperlink r:id="rId14">
        <w:r>
          <w:rPr>
            <w:color w:val="0460C1"/>
            <w:u w:val="single"/>
          </w:rPr>
          <w:t>http://wp.auburn.edu/scs</w:t>
        </w:r>
      </w:hyperlink>
    </w:p>
    <w:p w14:paraId="5D7722A6" w14:textId="77777777" w:rsidR="00BA0A0E" w:rsidRDefault="00BA0A0E" w:rsidP="00BA0A0E">
      <w:pPr>
        <w:pBdr>
          <w:top w:val="nil"/>
          <w:left w:val="nil"/>
          <w:bottom w:val="nil"/>
          <w:right w:val="nil"/>
          <w:between w:val="nil"/>
        </w:pBdr>
        <w:tabs>
          <w:tab w:val="left" w:pos="729"/>
          <w:tab w:val="left" w:pos="807"/>
        </w:tabs>
        <w:spacing w:before="203" w:line="237" w:lineRule="auto"/>
        <w:ind w:right="1032"/>
      </w:pPr>
      <w:r>
        <w:rPr>
          <w:color w:val="000000"/>
        </w:rPr>
        <w:t xml:space="preserve">As an instructor, I am available to speak with you regarding stresses related to your work </w:t>
      </w:r>
      <w:proofErr w:type="gramStart"/>
      <w:r>
        <w:rPr>
          <w:color w:val="000000"/>
        </w:rPr>
        <w:t>in</w:t>
      </w:r>
      <w:proofErr w:type="gramEnd"/>
      <w:r>
        <w:rPr>
          <w:color w:val="000000"/>
        </w:rPr>
        <w:t xml:space="preserve"> this course, and I can </w:t>
      </w:r>
      <w:proofErr w:type="gramStart"/>
      <w:r>
        <w:rPr>
          <w:color w:val="000000"/>
        </w:rPr>
        <w:t>assist in connecting</w:t>
      </w:r>
      <w:proofErr w:type="gramEnd"/>
      <w:r>
        <w:rPr>
          <w:color w:val="000000"/>
        </w:rPr>
        <w:t xml:space="preserve"> you with the SCPS network of care. You can schedule an appointment yourself with the SCPS by calling (334)844-5123 or by stopping by their offices on the bottom floor of Haley Center or the second floor of the Auburn University Medical Clinic.</w:t>
      </w:r>
    </w:p>
    <w:sectPr w:rsidR="00BA0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74D2"/>
    <w:multiLevelType w:val="multilevel"/>
    <w:tmpl w:val="F4D8CC3C"/>
    <w:lvl w:ilvl="0">
      <w:numFmt w:val="bullet"/>
      <w:lvlText w:val="•"/>
      <w:lvlJc w:val="left"/>
      <w:pPr>
        <w:ind w:left="275" w:hanging="179"/>
      </w:pPr>
      <w:rPr>
        <w:rFonts w:ascii="Arial" w:eastAsia="Arial" w:hAnsi="Arial" w:cs="Arial"/>
        <w:b w:val="0"/>
        <w:i w:val="0"/>
        <w:sz w:val="24"/>
        <w:szCs w:val="24"/>
      </w:rPr>
    </w:lvl>
    <w:lvl w:ilvl="1">
      <w:numFmt w:val="bullet"/>
      <w:lvlText w:val="•"/>
      <w:lvlJc w:val="left"/>
      <w:pPr>
        <w:ind w:left="475" w:hanging="179"/>
      </w:pPr>
    </w:lvl>
    <w:lvl w:ilvl="2">
      <w:numFmt w:val="bullet"/>
      <w:lvlText w:val="•"/>
      <w:lvlJc w:val="left"/>
      <w:pPr>
        <w:ind w:left="671" w:hanging="179"/>
      </w:pPr>
    </w:lvl>
    <w:lvl w:ilvl="3">
      <w:numFmt w:val="bullet"/>
      <w:lvlText w:val="•"/>
      <w:lvlJc w:val="left"/>
      <w:pPr>
        <w:ind w:left="867" w:hanging="178"/>
      </w:pPr>
    </w:lvl>
    <w:lvl w:ilvl="4">
      <w:numFmt w:val="bullet"/>
      <w:lvlText w:val="•"/>
      <w:lvlJc w:val="left"/>
      <w:pPr>
        <w:ind w:left="1062" w:hanging="178"/>
      </w:pPr>
    </w:lvl>
    <w:lvl w:ilvl="5">
      <w:numFmt w:val="bullet"/>
      <w:lvlText w:val="•"/>
      <w:lvlJc w:val="left"/>
      <w:pPr>
        <w:ind w:left="1258" w:hanging="179"/>
      </w:pPr>
    </w:lvl>
    <w:lvl w:ilvl="6">
      <w:numFmt w:val="bullet"/>
      <w:lvlText w:val="•"/>
      <w:lvlJc w:val="left"/>
      <w:pPr>
        <w:ind w:left="1454" w:hanging="179"/>
      </w:pPr>
    </w:lvl>
    <w:lvl w:ilvl="7">
      <w:numFmt w:val="bullet"/>
      <w:lvlText w:val="•"/>
      <w:lvlJc w:val="left"/>
      <w:pPr>
        <w:ind w:left="1649" w:hanging="179"/>
      </w:pPr>
    </w:lvl>
    <w:lvl w:ilvl="8">
      <w:numFmt w:val="bullet"/>
      <w:lvlText w:val="•"/>
      <w:lvlJc w:val="left"/>
      <w:pPr>
        <w:ind w:left="1845" w:hanging="179"/>
      </w:pPr>
    </w:lvl>
  </w:abstractNum>
  <w:abstractNum w:abstractNumId="1" w15:restartNumberingAfterBreak="0">
    <w:nsid w:val="13153BC7"/>
    <w:multiLevelType w:val="multilevel"/>
    <w:tmpl w:val="F9D87510"/>
    <w:lvl w:ilvl="0">
      <w:numFmt w:val="bullet"/>
      <w:lvlText w:val="•"/>
      <w:lvlJc w:val="left"/>
      <w:pPr>
        <w:ind w:left="552" w:hanging="270"/>
      </w:pPr>
      <w:rPr>
        <w:rFonts w:ascii="Arial" w:eastAsia="Arial" w:hAnsi="Arial" w:cs="Arial"/>
      </w:rPr>
    </w:lvl>
    <w:lvl w:ilvl="1">
      <w:numFmt w:val="bullet"/>
      <w:lvlText w:val="•"/>
      <w:lvlJc w:val="left"/>
      <w:pPr>
        <w:ind w:left="1560" w:hanging="270"/>
      </w:pPr>
    </w:lvl>
    <w:lvl w:ilvl="2">
      <w:numFmt w:val="bullet"/>
      <w:lvlText w:val="•"/>
      <w:lvlJc w:val="left"/>
      <w:pPr>
        <w:ind w:left="2560" w:hanging="270"/>
      </w:pPr>
    </w:lvl>
    <w:lvl w:ilvl="3">
      <w:numFmt w:val="bullet"/>
      <w:lvlText w:val="•"/>
      <w:lvlJc w:val="left"/>
      <w:pPr>
        <w:ind w:left="3560" w:hanging="270"/>
      </w:pPr>
    </w:lvl>
    <w:lvl w:ilvl="4">
      <w:numFmt w:val="bullet"/>
      <w:lvlText w:val="•"/>
      <w:lvlJc w:val="left"/>
      <w:pPr>
        <w:ind w:left="4560" w:hanging="270"/>
      </w:pPr>
    </w:lvl>
    <w:lvl w:ilvl="5">
      <w:numFmt w:val="bullet"/>
      <w:lvlText w:val="•"/>
      <w:lvlJc w:val="left"/>
      <w:pPr>
        <w:ind w:left="5560" w:hanging="270"/>
      </w:pPr>
    </w:lvl>
    <w:lvl w:ilvl="6">
      <w:numFmt w:val="bullet"/>
      <w:lvlText w:val="•"/>
      <w:lvlJc w:val="left"/>
      <w:pPr>
        <w:ind w:left="6560" w:hanging="270"/>
      </w:pPr>
    </w:lvl>
    <w:lvl w:ilvl="7">
      <w:numFmt w:val="bullet"/>
      <w:lvlText w:val="•"/>
      <w:lvlJc w:val="left"/>
      <w:pPr>
        <w:ind w:left="7560" w:hanging="270"/>
      </w:pPr>
    </w:lvl>
    <w:lvl w:ilvl="8">
      <w:numFmt w:val="bullet"/>
      <w:lvlText w:val="•"/>
      <w:lvlJc w:val="left"/>
      <w:pPr>
        <w:ind w:left="8560" w:hanging="270"/>
      </w:pPr>
    </w:lvl>
  </w:abstractNum>
  <w:abstractNum w:abstractNumId="2" w15:restartNumberingAfterBreak="0">
    <w:nsid w:val="1E13650E"/>
    <w:multiLevelType w:val="multilevel"/>
    <w:tmpl w:val="28C2EA2C"/>
    <w:lvl w:ilvl="0">
      <w:numFmt w:val="bullet"/>
      <w:lvlText w:val="•"/>
      <w:lvlJc w:val="left"/>
      <w:pPr>
        <w:ind w:left="276" w:hanging="178"/>
      </w:pPr>
      <w:rPr>
        <w:rFonts w:ascii="Arial" w:eastAsia="Arial" w:hAnsi="Arial" w:cs="Arial"/>
        <w:b w:val="0"/>
        <w:i w:val="0"/>
        <w:sz w:val="24"/>
        <w:szCs w:val="24"/>
      </w:rPr>
    </w:lvl>
    <w:lvl w:ilvl="1">
      <w:numFmt w:val="bullet"/>
      <w:lvlText w:val="•"/>
      <w:lvlJc w:val="left"/>
      <w:pPr>
        <w:ind w:left="844" w:hanging="179"/>
      </w:pPr>
    </w:lvl>
    <w:lvl w:ilvl="2">
      <w:numFmt w:val="bullet"/>
      <w:lvlText w:val="•"/>
      <w:lvlJc w:val="left"/>
      <w:pPr>
        <w:ind w:left="1409" w:hanging="179"/>
      </w:pPr>
    </w:lvl>
    <w:lvl w:ilvl="3">
      <w:numFmt w:val="bullet"/>
      <w:lvlText w:val="•"/>
      <w:lvlJc w:val="left"/>
      <w:pPr>
        <w:ind w:left="1974" w:hanging="179"/>
      </w:pPr>
    </w:lvl>
    <w:lvl w:ilvl="4">
      <w:numFmt w:val="bullet"/>
      <w:lvlText w:val="•"/>
      <w:lvlJc w:val="left"/>
      <w:pPr>
        <w:ind w:left="2539" w:hanging="179"/>
      </w:pPr>
    </w:lvl>
    <w:lvl w:ilvl="5">
      <w:numFmt w:val="bullet"/>
      <w:lvlText w:val="•"/>
      <w:lvlJc w:val="left"/>
      <w:pPr>
        <w:ind w:left="3104" w:hanging="179"/>
      </w:pPr>
    </w:lvl>
    <w:lvl w:ilvl="6">
      <w:numFmt w:val="bullet"/>
      <w:lvlText w:val="•"/>
      <w:lvlJc w:val="left"/>
      <w:pPr>
        <w:ind w:left="3668" w:hanging="178"/>
      </w:pPr>
    </w:lvl>
    <w:lvl w:ilvl="7">
      <w:numFmt w:val="bullet"/>
      <w:lvlText w:val="•"/>
      <w:lvlJc w:val="left"/>
      <w:pPr>
        <w:ind w:left="4233" w:hanging="178"/>
      </w:pPr>
    </w:lvl>
    <w:lvl w:ilvl="8">
      <w:numFmt w:val="bullet"/>
      <w:lvlText w:val="•"/>
      <w:lvlJc w:val="left"/>
      <w:pPr>
        <w:ind w:left="4798" w:hanging="179"/>
      </w:pPr>
    </w:lvl>
  </w:abstractNum>
  <w:abstractNum w:abstractNumId="3" w15:restartNumberingAfterBreak="0">
    <w:nsid w:val="1F6D41E6"/>
    <w:multiLevelType w:val="hybridMultilevel"/>
    <w:tmpl w:val="0506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C0C8E"/>
    <w:multiLevelType w:val="multilevel"/>
    <w:tmpl w:val="CE64724A"/>
    <w:lvl w:ilvl="0">
      <w:start w:val="1"/>
      <w:numFmt w:val="decimal"/>
      <w:lvlText w:val="%1."/>
      <w:lvlJc w:val="left"/>
      <w:pPr>
        <w:ind w:left="535" w:hanging="223"/>
      </w:pPr>
      <w:rPr>
        <w:rFonts w:ascii="Arial" w:eastAsia="Arial" w:hAnsi="Arial" w:cs="Arial"/>
        <w:b w:val="0"/>
        <w:i w:val="0"/>
        <w:color w:val="232323"/>
        <w:sz w:val="22"/>
        <w:szCs w:val="22"/>
      </w:rPr>
    </w:lvl>
    <w:lvl w:ilvl="1">
      <w:numFmt w:val="bullet"/>
      <w:lvlText w:val="•"/>
      <w:lvlJc w:val="left"/>
      <w:pPr>
        <w:ind w:left="1542" w:hanging="223"/>
      </w:pPr>
    </w:lvl>
    <w:lvl w:ilvl="2">
      <w:numFmt w:val="bullet"/>
      <w:lvlText w:val="•"/>
      <w:lvlJc w:val="left"/>
      <w:pPr>
        <w:ind w:left="2544" w:hanging="223"/>
      </w:pPr>
    </w:lvl>
    <w:lvl w:ilvl="3">
      <w:numFmt w:val="bullet"/>
      <w:lvlText w:val="•"/>
      <w:lvlJc w:val="left"/>
      <w:pPr>
        <w:ind w:left="3546" w:hanging="223"/>
      </w:pPr>
    </w:lvl>
    <w:lvl w:ilvl="4">
      <w:numFmt w:val="bullet"/>
      <w:lvlText w:val="•"/>
      <w:lvlJc w:val="left"/>
      <w:pPr>
        <w:ind w:left="4548" w:hanging="223"/>
      </w:pPr>
    </w:lvl>
    <w:lvl w:ilvl="5">
      <w:numFmt w:val="bullet"/>
      <w:lvlText w:val="•"/>
      <w:lvlJc w:val="left"/>
      <w:pPr>
        <w:ind w:left="5550" w:hanging="223"/>
      </w:pPr>
    </w:lvl>
    <w:lvl w:ilvl="6">
      <w:numFmt w:val="bullet"/>
      <w:lvlText w:val="•"/>
      <w:lvlJc w:val="left"/>
      <w:pPr>
        <w:ind w:left="6552" w:hanging="222"/>
      </w:pPr>
    </w:lvl>
    <w:lvl w:ilvl="7">
      <w:numFmt w:val="bullet"/>
      <w:lvlText w:val="•"/>
      <w:lvlJc w:val="left"/>
      <w:pPr>
        <w:ind w:left="7554" w:hanging="223"/>
      </w:pPr>
    </w:lvl>
    <w:lvl w:ilvl="8">
      <w:numFmt w:val="bullet"/>
      <w:lvlText w:val="•"/>
      <w:lvlJc w:val="left"/>
      <w:pPr>
        <w:ind w:left="8556" w:hanging="223"/>
      </w:pPr>
    </w:lvl>
  </w:abstractNum>
  <w:abstractNum w:abstractNumId="5" w15:restartNumberingAfterBreak="0">
    <w:nsid w:val="51B438FE"/>
    <w:multiLevelType w:val="multilevel"/>
    <w:tmpl w:val="509282DA"/>
    <w:lvl w:ilvl="0">
      <w:numFmt w:val="bullet"/>
      <w:lvlText w:val="•"/>
      <w:lvlJc w:val="left"/>
      <w:pPr>
        <w:ind w:left="276" w:hanging="178"/>
      </w:pPr>
      <w:rPr>
        <w:rFonts w:ascii="Arial" w:eastAsia="Arial" w:hAnsi="Arial" w:cs="Arial"/>
        <w:b w:val="0"/>
        <w:i w:val="0"/>
        <w:sz w:val="24"/>
        <w:szCs w:val="24"/>
      </w:rPr>
    </w:lvl>
    <w:lvl w:ilvl="1">
      <w:numFmt w:val="bullet"/>
      <w:lvlText w:val="•"/>
      <w:lvlJc w:val="left"/>
      <w:pPr>
        <w:ind w:left="844" w:hanging="179"/>
      </w:pPr>
    </w:lvl>
    <w:lvl w:ilvl="2">
      <w:numFmt w:val="bullet"/>
      <w:lvlText w:val="•"/>
      <w:lvlJc w:val="left"/>
      <w:pPr>
        <w:ind w:left="1409" w:hanging="179"/>
      </w:pPr>
    </w:lvl>
    <w:lvl w:ilvl="3">
      <w:numFmt w:val="bullet"/>
      <w:lvlText w:val="•"/>
      <w:lvlJc w:val="left"/>
      <w:pPr>
        <w:ind w:left="1974" w:hanging="179"/>
      </w:pPr>
    </w:lvl>
    <w:lvl w:ilvl="4">
      <w:numFmt w:val="bullet"/>
      <w:lvlText w:val="•"/>
      <w:lvlJc w:val="left"/>
      <w:pPr>
        <w:ind w:left="2539" w:hanging="179"/>
      </w:pPr>
    </w:lvl>
    <w:lvl w:ilvl="5">
      <w:numFmt w:val="bullet"/>
      <w:lvlText w:val="•"/>
      <w:lvlJc w:val="left"/>
      <w:pPr>
        <w:ind w:left="3104" w:hanging="179"/>
      </w:pPr>
    </w:lvl>
    <w:lvl w:ilvl="6">
      <w:numFmt w:val="bullet"/>
      <w:lvlText w:val="•"/>
      <w:lvlJc w:val="left"/>
      <w:pPr>
        <w:ind w:left="3668" w:hanging="178"/>
      </w:pPr>
    </w:lvl>
    <w:lvl w:ilvl="7">
      <w:numFmt w:val="bullet"/>
      <w:lvlText w:val="•"/>
      <w:lvlJc w:val="left"/>
      <w:pPr>
        <w:ind w:left="4233" w:hanging="178"/>
      </w:pPr>
    </w:lvl>
    <w:lvl w:ilvl="8">
      <w:numFmt w:val="bullet"/>
      <w:lvlText w:val="•"/>
      <w:lvlJc w:val="left"/>
      <w:pPr>
        <w:ind w:left="4798" w:hanging="179"/>
      </w:pPr>
    </w:lvl>
  </w:abstractNum>
  <w:abstractNum w:abstractNumId="6" w15:restartNumberingAfterBreak="0">
    <w:nsid w:val="5978116A"/>
    <w:multiLevelType w:val="multilevel"/>
    <w:tmpl w:val="7DAA6990"/>
    <w:lvl w:ilvl="0">
      <w:start w:val="1"/>
      <w:numFmt w:val="decimal"/>
      <w:lvlText w:val="%1."/>
      <w:lvlJc w:val="left"/>
      <w:pPr>
        <w:ind w:left="735" w:hanging="340"/>
      </w:pPr>
    </w:lvl>
    <w:lvl w:ilvl="1">
      <w:numFmt w:val="bullet"/>
      <w:lvlText w:val="•"/>
      <w:lvlJc w:val="left"/>
      <w:pPr>
        <w:ind w:left="642" w:hanging="268"/>
      </w:pPr>
      <w:rPr>
        <w:rFonts w:ascii="Arial" w:eastAsia="Arial" w:hAnsi="Arial" w:cs="Arial"/>
        <w:b w:val="0"/>
        <w:i w:val="0"/>
        <w:color w:val="232323"/>
        <w:sz w:val="22"/>
        <w:szCs w:val="22"/>
      </w:rPr>
    </w:lvl>
    <w:lvl w:ilvl="2">
      <w:numFmt w:val="bullet"/>
      <w:lvlText w:val="•"/>
      <w:lvlJc w:val="left"/>
      <w:pPr>
        <w:ind w:left="1831" w:hanging="269"/>
      </w:pPr>
    </w:lvl>
    <w:lvl w:ilvl="3">
      <w:numFmt w:val="bullet"/>
      <w:lvlText w:val="•"/>
      <w:lvlJc w:val="left"/>
      <w:pPr>
        <w:ind w:left="2922" w:hanging="269"/>
      </w:pPr>
    </w:lvl>
    <w:lvl w:ilvl="4">
      <w:numFmt w:val="bullet"/>
      <w:lvlText w:val="•"/>
      <w:lvlJc w:val="left"/>
      <w:pPr>
        <w:ind w:left="4013" w:hanging="268"/>
      </w:pPr>
    </w:lvl>
    <w:lvl w:ilvl="5">
      <w:numFmt w:val="bullet"/>
      <w:lvlText w:val="•"/>
      <w:lvlJc w:val="left"/>
      <w:pPr>
        <w:ind w:left="5104" w:hanging="269"/>
      </w:pPr>
    </w:lvl>
    <w:lvl w:ilvl="6">
      <w:numFmt w:val="bullet"/>
      <w:lvlText w:val="•"/>
      <w:lvlJc w:val="left"/>
      <w:pPr>
        <w:ind w:left="6195" w:hanging="269"/>
      </w:pPr>
    </w:lvl>
    <w:lvl w:ilvl="7">
      <w:numFmt w:val="bullet"/>
      <w:lvlText w:val="•"/>
      <w:lvlJc w:val="left"/>
      <w:pPr>
        <w:ind w:left="7286" w:hanging="269"/>
      </w:pPr>
    </w:lvl>
    <w:lvl w:ilvl="8">
      <w:numFmt w:val="bullet"/>
      <w:lvlText w:val="•"/>
      <w:lvlJc w:val="left"/>
      <w:pPr>
        <w:ind w:left="8377" w:hanging="268"/>
      </w:pPr>
    </w:lvl>
  </w:abstractNum>
  <w:abstractNum w:abstractNumId="7" w15:restartNumberingAfterBreak="0">
    <w:nsid w:val="5B575A82"/>
    <w:multiLevelType w:val="multilevel"/>
    <w:tmpl w:val="ED3CD554"/>
    <w:lvl w:ilvl="0">
      <w:numFmt w:val="bullet"/>
      <w:lvlText w:val="•"/>
      <w:lvlJc w:val="left"/>
      <w:pPr>
        <w:ind w:left="825" w:hanging="360"/>
      </w:pPr>
      <w:rPr>
        <w:rFonts w:ascii="Arial" w:eastAsia="Arial" w:hAnsi="Arial" w:cs="Arial"/>
        <w:b w:val="0"/>
        <w:i w:val="0"/>
        <w:color w:val="232323"/>
        <w:sz w:val="22"/>
        <w:szCs w:val="22"/>
      </w:rPr>
    </w:lvl>
    <w:lvl w:ilvl="1">
      <w:numFmt w:val="bullet"/>
      <w:lvlText w:val="•"/>
      <w:lvlJc w:val="left"/>
      <w:pPr>
        <w:ind w:left="1448" w:hanging="360"/>
      </w:pPr>
    </w:lvl>
    <w:lvl w:ilvl="2">
      <w:numFmt w:val="bullet"/>
      <w:lvlText w:val="•"/>
      <w:lvlJc w:val="left"/>
      <w:pPr>
        <w:ind w:left="2076" w:hanging="360"/>
      </w:pPr>
    </w:lvl>
    <w:lvl w:ilvl="3">
      <w:numFmt w:val="bullet"/>
      <w:lvlText w:val="•"/>
      <w:lvlJc w:val="left"/>
      <w:pPr>
        <w:ind w:left="2705" w:hanging="360"/>
      </w:pPr>
    </w:lvl>
    <w:lvl w:ilvl="4">
      <w:numFmt w:val="bullet"/>
      <w:lvlText w:val="•"/>
      <w:lvlJc w:val="left"/>
      <w:pPr>
        <w:ind w:left="3333" w:hanging="360"/>
      </w:pPr>
    </w:lvl>
    <w:lvl w:ilvl="5">
      <w:numFmt w:val="bullet"/>
      <w:lvlText w:val="•"/>
      <w:lvlJc w:val="left"/>
      <w:pPr>
        <w:ind w:left="3962" w:hanging="360"/>
      </w:pPr>
    </w:lvl>
    <w:lvl w:ilvl="6">
      <w:numFmt w:val="bullet"/>
      <w:lvlText w:val="•"/>
      <w:lvlJc w:val="left"/>
      <w:pPr>
        <w:ind w:left="4590" w:hanging="360"/>
      </w:pPr>
    </w:lvl>
    <w:lvl w:ilvl="7">
      <w:numFmt w:val="bullet"/>
      <w:lvlText w:val="•"/>
      <w:lvlJc w:val="left"/>
      <w:pPr>
        <w:ind w:left="5218" w:hanging="360"/>
      </w:pPr>
    </w:lvl>
    <w:lvl w:ilvl="8">
      <w:numFmt w:val="bullet"/>
      <w:lvlText w:val="•"/>
      <w:lvlJc w:val="left"/>
      <w:pPr>
        <w:ind w:left="5847" w:hanging="360"/>
      </w:pPr>
    </w:lvl>
  </w:abstractNum>
  <w:abstractNum w:abstractNumId="8" w15:restartNumberingAfterBreak="0">
    <w:nsid w:val="60EC0FBF"/>
    <w:multiLevelType w:val="multilevel"/>
    <w:tmpl w:val="7AD23B16"/>
    <w:lvl w:ilvl="0">
      <w:numFmt w:val="bullet"/>
      <w:lvlText w:val="•"/>
      <w:lvlJc w:val="left"/>
      <w:pPr>
        <w:ind w:left="276" w:hanging="178"/>
      </w:pPr>
      <w:rPr>
        <w:rFonts w:ascii="Arial" w:eastAsia="Arial" w:hAnsi="Arial" w:cs="Arial"/>
        <w:b w:val="0"/>
        <w:i w:val="0"/>
        <w:sz w:val="24"/>
        <w:szCs w:val="24"/>
      </w:rPr>
    </w:lvl>
    <w:lvl w:ilvl="1">
      <w:numFmt w:val="bullet"/>
      <w:lvlText w:val="o"/>
      <w:lvlJc w:val="left"/>
      <w:pPr>
        <w:ind w:left="1446" w:hanging="360"/>
      </w:pPr>
      <w:rPr>
        <w:rFonts w:ascii="Courier New" w:eastAsia="Courier New" w:hAnsi="Courier New" w:cs="Courier New"/>
        <w:b w:val="0"/>
        <w:i w:val="0"/>
        <w:sz w:val="24"/>
        <w:szCs w:val="24"/>
      </w:rPr>
    </w:lvl>
    <w:lvl w:ilvl="2">
      <w:numFmt w:val="bullet"/>
      <w:lvlText w:val="•"/>
      <w:lvlJc w:val="left"/>
      <w:pPr>
        <w:ind w:left="1938" w:hanging="360"/>
      </w:pPr>
    </w:lvl>
    <w:lvl w:ilvl="3">
      <w:numFmt w:val="bullet"/>
      <w:lvlText w:val="•"/>
      <w:lvlJc w:val="left"/>
      <w:pPr>
        <w:ind w:left="2437" w:hanging="360"/>
      </w:pPr>
    </w:lvl>
    <w:lvl w:ilvl="4">
      <w:numFmt w:val="bullet"/>
      <w:lvlText w:val="•"/>
      <w:lvlJc w:val="left"/>
      <w:pPr>
        <w:ind w:left="2936" w:hanging="360"/>
      </w:pPr>
    </w:lvl>
    <w:lvl w:ilvl="5">
      <w:numFmt w:val="bullet"/>
      <w:lvlText w:val="•"/>
      <w:lvlJc w:val="left"/>
      <w:pPr>
        <w:ind w:left="3434" w:hanging="360"/>
      </w:pPr>
    </w:lvl>
    <w:lvl w:ilvl="6">
      <w:numFmt w:val="bullet"/>
      <w:lvlText w:val="•"/>
      <w:lvlJc w:val="left"/>
      <w:pPr>
        <w:ind w:left="3933" w:hanging="360"/>
      </w:pPr>
    </w:lvl>
    <w:lvl w:ilvl="7">
      <w:numFmt w:val="bullet"/>
      <w:lvlText w:val="•"/>
      <w:lvlJc w:val="left"/>
      <w:pPr>
        <w:ind w:left="4432" w:hanging="360"/>
      </w:pPr>
    </w:lvl>
    <w:lvl w:ilvl="8">
      <w:numFmt w:val="bullet"/>
      <w:lvlText w:val="•"/>
      <w:lvlJc w:val="left"/>
      <w:pPr>
        <w:ind w:left="4930" w:hanging="360"/>
      </w:pPr>
    </w:lvl>
  </w:abstractNum>
  <w:abstractNum w:abstractNumId="9" w15:restartNumberingAfterBreak="0">
    <w:nsid w:val="637413AB"/>
    <w:multiLevelType w:val="multilevel"/>
    <w:tmpl w:val="7978847A"/>
    <w:lvl w:ilvl="0">
      <w:numFmt w:val="bullet"/>
      <w:lvlText w:val="•"/>
      <w:lvlJc w:val="left"/>
      <w:pPr>
        <w:ind w:left="275" w:hanging="179"/>
      </w:pPr>
      <w:rPr>
        <w:rFonts w:ascii="Arial" w:eastAsia="Arial" w:hAnsi="Arial" w:cs="Arial"/>
        <w:b w:val="0"/>
        <w:i w:val="0"/>
        <w:sz w:val="24"/>
        <w:szCs w:val="24"/>
      </w:rPr>
    </w:lvl>
    <w:lvl w:ilvl="1">
      <w:numFmt w:val="bullet"/>
      <w:lvlText w:val="•"/>
      <w:lvlJc w:val="left"/>
      <w:pPr>
        <w:ind w:left="475" w:hanging="179"/>
      </w:pPr>
    </w:lvl>
    <w:lvl w:ilvl="2">
      <w:numFmt w:val="bullet"/>
      <w:lvlText w:val="•"/>
      <w:lvlJc w:val="left"/>
      <w:pPr>
        <w:ind w:left="671" w:hanging="179"/>
      </w:pPr>
    </w:lvl>
    <w:lvl w:ilvl="3">
      <w:numFmt w:val="bullet"/>
      <w:lvlText w:val="•"/>
      <w:lvlJc w:val="left"/>
      <w:pPr>
        <w:ind w:left="867" w:hanging="178"/>
      </w:pPr>
    </w:lvl>
    <w:lvl w:ilvl="4">
      <w:numFmt w:val="bullet"/>
      <w:lvlText w:val="•"/>
      <w:lvlJc w:val="left"/>
      <w:pPr>
        <w:ind w:left="1062" w:hanging="178"/>
      </w:pPr>
    </w:lvl>
    <w:lvl w:ilvl="5">
      <w:numFmt w:val="bullet"/>
      <w:lvlText w:val="•"/>
      <w:lvlJc w:val="left"/>
      <w:pPr>
        <w:ind w:left="1258" w:hanging="179"/>
      </w:pPr>
    </w:lvl>
    <w:lvl w:ilvl="6">
      <w:numFmt w:val="bullet"/>
      <w:lvlText w:val="•"/>
      <w:lvlJc w:val="left"/>
      <w:pPr>
        <w:ind w:left="1454" w:hanging="179"/>
      </w:pPr>
    </w:lvl>
    <w:lvl w:ilvl="7">
      <w:numFmt w:val="bullet"/>
      <w:lvlText w:val="•"/>
      <w:lvlJc w:val="left"/>
      <w:pPr>
        <w:ind w:left="1649" w:hanging="179"/>
      </w:pPr>
    </w:lvl>
    <w:lvl w:ilvl="8">
      <w:numFmt w:val="bullet"/>
      <w:lvlText w:val="•"/>
      <w:lvlJc w:val="left"/>
      <w:pPr>
        <w:ind w:left="1845" w:hanging="179"/>
      </w:pPr>
    </w:lvl>
  </w:abstractNum>
  <w:abstractNum w:abstractNumId="10" w15:restartNumberingAfterBreak="0">
    <w:nsid w:val="71F179DE"/>
    <w:multiLevelType w:val="multilevel"/>
    <w:tmpl w:val="0CA8D722"/>
    <w:lvl w:ilvl="0">
      <w:numFmt w:val="bullet"/>
      <w:lvlText w:val="•"/>
      <w:lvlJc w:val="left"/>
      <w:pPr>
        <w:ind w:left="275" w:hanging="179"/>
      </w:pPr>
      <w:rPr>
        <w:rFonts w:ascii="Arial" w:eastAsia="Arial" w:hAnsi="Arial" w:cs="Arial"/>
        <w:b w:val="0"/>
        <w:i w:val="0"/>
        <w:sz w:val="24"/>
        <w:szCs w:val="24"/>
      </w:rPr>
    </w:lvl>
    <w:lvl w:ilvl="1">
      <w:numFmt w:val="bullet"/>
      <w:lvlText w:val="•"/>
      <w:lvlJc w:val="left"/>
      <w:pPr>
        <w:ind w:left="475" w:hanging="179"/>
      </w:pPr>
    </w:lvl>
    <w:lvl w:ilvl="2">
      <w:numFmt w:val="bullet"/>
      <w:lvlText w:val="•"/>
      <w:lvlJc w:val="left"/>
      <w:pPr>
        <w:ind w:left="671" w:hanging="179"/>
      </w:pPr>
    </w:lvl>
    <w:lvl w:ilvl="3">
      <w:numFmt w:val="bullet"/>
      <w:lvlText w:val="•"/>
      <w:lvlJc w:val="left"/>
      <w:pPr>
        <w:ind w:left="867" w:hanging="178"/>
      </w:pPr>
    </w:lvl>
    <w:lvl w:ilvl="4">
      <w:numFmt w:val="bullet"/>
      <w:lvlText w:val="•"/>
      <w:lvlJc w:val="left"/>
      <w:pPr>
        <w:ind w:left="1062" w:hanging="178"/>
      </w:pPr>
    </w:lvl>
    <w:lvl w:ilvl="5">
      <w:numFmt w:val="bullet"/>
      <w:lvlText w:val="•"/>
      <w:lvlJc w:val="left"/>
      <w:pPr>
        <w:ind w:left="1258" w:hanging="179"/>
      </w:pPr>
    </w:lvl>
    <w:lvl w:ilvl="6">
      <w:numFmt w:val="bullet"/>
      <w:lvlText w:val="•"/>
      <w:lvlJc w:val="left"/>
      <w:pPr>
        <w:ind w:left="1454" w:hanging="179"/>
      </w:pPr>
    </w:lvl>
    <w:lvl w:ilvl="7">
      <w:numFmt w:val="bullet"/>
      <w:lvlText w:val="•"/>
      <w:lvlJc w:val="left"/>
      <w:pPr>
        <w:ind w:left="1649" w:hanging="179"/>
      </w:pPr>
    </w:lvl>
    <w:lvl w:ilvl="8">
      <w:numFmt w:val="bullet"/>
      <w:lvlText w:val="•"/>
      <w:lvlJc w:val="left"/>
      <w:pPr>
        <w:ind w:left="1845" w:hanging="179"/>
      </w:pPr>
    </w:lvl>
  </w:abstractNum>
  <w:abstractNum w:abstractNumId="11" w15:restartNumberingAfterBreak="0">
    <w:nsid w:val="78A34E9C"/>
    <w:multiLevelType w:val="multilevel"/>
    <w:tmpl w:val="F9ACE1F6"/>
    <w:lvl w:ilvl="0">
      <w:numFmt w:val="bullet"/>
      <w:lvlText w:val="•"/>
      <w:lvlJc w:val="left"/>
      <w:pPr>
        <w:ind w:left="642" w:hanging="361"/>
      </w:pPr>
      <w:rPr>
        <w:rFonts w:ascii="Arial" w:eastAsia="Arial" w:hAnsi="Arial" w:cs="Arial"/>
        <w:b w:val="0"/>
        <w:i w:val="0"/>
        <w:sz w:val="22"/>
        <w:szCs w:val="22"/>
      </w:rPr>
    </w:lvl>
    <w:lvl w:ilvl="1">
      <w:numFmt w:val="bullet"/>
      <w:lvlText w:val="•"/>
      <w:lvlJc w:val="left"/>
      <w:pPr>
        <w:ind w:left="552" w:hanging="180"/>
      </w:pPr>
      <w:rPr>
        <w:rFonts w:ascii="Arial" w:eastAsia="Arial" w:hAnsi="Arial" w:cs="Arial"/>
      </w:rPr>
    </w:lvl>
    <w:lvl w:ilvl="2">
      <w:numFmt w:val="bullet"/>
      <w:lvlText w:val="•"/>
      <w:lvlJc w:val="left"/>
      <w:pPr>
        <w:ind w:left="807" w:hanging="104"/>
      </w:pPr>
      <w:rPr>
        <w:rFonts w:ascii="Arial" w:eastAsia="Arial" w:hAnsi="Arial" w:cs="Arial"/>
      </w:rPr>
    </w:lvl>
    <w:lvl w:ilvl="3">
      <w:numFmt w:val="bullet"/>
      <w:lvlText w:val="•"/>
      <w:lvlJc w:val="left"/>
      <w:pPr>
        <w:ind w:left="820" w:hanging="104"/>
      </w:pPr>
    </w:lvl>
    <w:lvl w:ilvl="4">
      <w:numFmt w:val="bullet"/>
      <w:lvlText w:val="•"/>
      <w:lvlJc w:val="left"/>
      <w:pPr>
        <w:ind w:left="1460" w:hanging="104"/>
      </w:pPr>
    </w:lvl>
    <w:lvl w:ilvl="5">
      <w:numFmt w:val="bullet"/>
      <w:lvlText w:val="•"/>
      <w:lvlJc w:val="left"/>
      <w:pPr>
        <w:ind w:left="2976" w:hanging="103"/>
      </w:pPr>
    </w:lvl>
    <w:lvl w:ilvl="6">
      <w:numFmt w:val="bullet"/>
      <w:lvlText w:val="•"/>
      <w:lvlJc w:val="left"/>
      <w:pPr>
        <w:ind w:left="4493" w:hanging="104"/>
      </w:pPr>
    </w:lvl>
    <w:lvl w:ilvl="7">
      <w:numFmt w:val="bullet"/>
      <w:lvlText w:val="•"/>
      <w:lvlJc w:val="left"/>
      <w:pPr>
        <w:ind w:left="6010" w:hanging="104"/>
      </w:pPr>
    </w:lvl>
    <w:lvl w:ilvl="8">
      <w:numFmt w:val="bullet"/>
      <w:lvlText w:val="•"/>
      <w:lvlJc w:val="left"/>
      <w:pPr>
        <w:ind w:left="7526" w:hanging="104"/>
      </w:pPr>
    </w:lvl>
  </w:abstractNum>
  <w:abstractNum w:abstractNumId="12" w15:restartNumberingAfterBreak="0">
    <w:nsid w:val="7C383C96"/>
    <w:multiLevelType w:val="multilevel"/>
    <w:tmpl w:val="FED8489E"/>
    <w:lvl w:ilvl="0">
      <w:numFmt w:val="bullet"/>
      <w:lvlText w:val="•"/>
      <w:lvlJc w:val="left"/>
      <w:pPr>
        <w:ind w:left="825" w:hanging="360"/>
      </w:pPr>
      <w:rPr>
        <w:rFonts w:ascii="Arial" w:eastAsia="Arial" w:hAnsi="Arial" w:cs="Arial"/>
        <w:b w:val="0"/>
        <w:i w:val="0"/>
        <w:color w:val="232323"/>
        <w:sz w:val="22"/>
        <w:szCs w:val="22"/>
      </w:rPr>
    </w:lvl>
    <w:lvl w:ilvl="1">
      <w:numFmt w:val="bullet"/>
      <w:lvlText w:val="•"/>
      <w:lvlJc w:val="left"/>
      <w:pPr>
        <w:ind w:left="1448" w:hanging="360"/>
      </w:pPr>
    </w:lvl>
    <w:lvl w:ilvl="2">
      <w:numFmt w:val="bullet"/>
      <w:lvlText w:val="•"/>
      <w:lvlJc w:val="left"/>
      <w:pPr>
        <w:ind w:left="2076" w:hanging="360"/>
      </w:pPr>
    </w:lvl>
    <w:lvl w:ilvl="3">
      <w:numFmt w:val="bullet"/>
      <w:lvlText w:val="•"/>
      <w:lvlJc w:val="left"/>
      <w:pPr>
        <w:ind w:left="2705" w:hanging="360"/>
      </w:pPr>
    </w:lvl>
    <w:lvl w:ilvl="4">
      <w:numFmt w:val="bullet"/>
      <w:lvlText w:val="•"/>
      <w:lvlJc w:val="left"/>
      <w:pPr>
        <w:ind w:left="3333" w:hanging="360"/>
      </w:pPr>
    </w:lvl>
    <w:lvl w:ilvl="5">
      <w:numFmt w:val="bullet"/>
      <w:lvlText w:val="•"/>
      <w:lvlJc w:val="left"/>
      <w:pPr>
        <w:ind w:left="3962" w:hanging="360"/>
      </w:pPr>
    </w:lvl>
    <w:lvl w:ilvl="6">
      <w:numFmt w:val="bullet"/>
      <w:lvlText w:val="•"/>
      <w:lvlJc w:val="left"/>
      <w:pPr>
        <w:ind w:left="4590" w:hanging="360"/>
      </w:pPr>
    </w:lvl>
    <w:lvl w:ilvl="7">
      <w:numFmt w:val="bullet"/>
      <w:lvlText w:val="•"/>
      <w:lvlJc w:val="left"/>
      <w:pPr>
        <w:ind w:left="5218" w:hanging="360"/>
      </w:pPr>
    </w:lvl>
    <w:lvl w:ilvl="8">
      <w:numFmt w:val="bullet"/>
      <w:lvlText w:val="•"/>
      <w:lvlJc w:val="left"/>
      <w:pPr>
        <w:ind w:left="5847" w:hanging="360"/>
      </w:pPr>
    </w:lvl>
  </w:abstractNum>
  <w:num w:numId="1" w16cid:durableId="1444105458">
    <w:abstractNumId w:val="1"/>
  </w:num>
  <w:num w:numId="2" w16cid:durableId="317345808">
    <w:abstractNumId w:val="4"/>
  </w:num>
  <w:num w:numId="3" w16cid:durableId="1293444241">
    <w:abstractNumId w:val="6"/>
  </w:num>
  <w:num w:numId="4" w16cid:durableId="496070946">
    <w:abstractNumId w:val="12"/>
  </w:num>
  <w:num w:numId="5" w16cid:durableId="105201888">
    <w:abstractNumId w:val="3"/>
  </w:num>
  <w:num w:numId="6" w16cid:durableId="180704920">
    <w:abstractNumId w:val="7"/>
  </w:num>
  <w:num w:numId="7" w16cid:durableId="1480879359">
    <w:abstractNumId w:val="2"/>
  </w:num>
  <w:num w:numId="8" w16cid:durableId="1451362954">
    <w:abstractNumId w:val="11"/>
  </w:num>
  <w:num w:numId="9" w16cid:durableId="164439796">
    <w:abstractNumId w:val="9"/>
  </w:num>
  <w:num w:numId="10" w16cid:durableId="881675248">
    <w:abstractNumId w:val="5"/>
  </w:num>
  <w:num w:numId="11" w16cid:durableId="278418786">
    <w:abstractNumId w:val="10"/>
  </w:num>
  <w:num w:numId="12" w16cid:durableId="1385325473">
    <w:abstractNumId w:val="8"/>
  </w:num>
  <w:num w:numId="13" w16cid:durableId="81441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54"/>
    <w:rsid w:val="00001B64"/>
    <w:rsid w:val="000416CC"/>
    <w:rsid w:val="000444DB"/>
    <w:rsid w:val="00045E9C"/>
    <w:rsid w:val="00047409"/>
    <w:rsid w:val="000600A4"/>
    <w:rsid w:val="00093F56"/>
    <w:rsid w:val="000A448A"/>
    <w:rsid w:val="000B5AEB"/>
    <w:rsid w:val="000D7AE9"/>
    <w:rsid w:val="000E310E"/>
    <w:rsid w:val="000E5048"/>
    <w:rsid w:val="000F2B5A"/>
    <w:rsid w:val="000F7664"/>
    <w:rsid w:val="00100BA2"/>
    <w:rsid w:val="00100FD8"/>
    <w:rsid w:val="00102197"/>
    <w:rsid w:val="00114443"/>
    <w:rsid w:val="00116550"/>
    <w:rsid w:val="00126015"/>
    <w:rsid w:val="001319DB"/>
    <w:rsid w:val="0013734E"/>
    <w:rsid w:val="0013788C"/>
    <w:rsid w:val="00143F1A"/>
    <w:rsid w:val="00156AEF"/>
    <w:rsid w:val="00165D82"/>
    <w:rsid w:val="0018193F"/>
    <w:rsid w:val="001847D2"/>
    <w:rsid w:val="001850BD"/>
    <w:rsid w:val="00185FEA"/>
    <w:rsid w:val="00190707"/>
    <w:rsid w:val="00191CEC"/>
    <w:rsid w:val="00195BC8"/>
    <w:rsid w:val="001A088A"/>
    <w:rsid w:val="001B47BD"/>
    <w:rsid w:val="001B6798"/>
    <w:rsid w:val="001C30A1"/>
    <w:rsid w:val="001C47DC"/>
    <w:rsid w:val="001C4E18"/>
    <w:rsid w:val="001F26A3"/>
    <w:rsid w:val="001F3E37"/>
    <w:rsid w:val="001F6783"/>
    <w:rsid w:val="0020372A"/>
    <w:rsid w:val="00206B75"/>
    <w:rsid w:val="00216812"/>
    <w:rsid w:val="00217959"/>
    <w:rsid w:val="00222EC8"/>
    <w:rsid w:val="00226C3E"/>
    <w:rsid w:val="00244994"/>
    <w:rsid w:val="0024501E"/>
    <w:rsid w:val="0026281F"/>
    <w:rsid w:val="002A6554"/>
    <w:rsid w:val="002C1A65"/>
    <w:rsid w:val="002C3089"/>
    <w:rsid w:val="002E777F"/>
    <w:rsid w:val="002E7926"/>
    <w:rsid w:val="002F7CB8"/>
    <w:rsid w:val="003024CE"/>
    <w:rsid w:val="00312D23"/>
    <w:rsid w:val="00312E6A"/>
    <w:rsid w:val="00313BEF"/>
    <w:rsid w:val="00313F02"/>
    <w:rsid w:val="0032610A"/>
    <w:rsid w:val="0032724E"/>
    <w:rsid w:val="00330295"/>
    <w:rsid w:val="00333104"/>
    <w:rsid w:val="0033563E"/>
    <w:rsid w:val="003361EF"/>
    <w:rsid w:val="00343C1F"/>
    <w:rsid w:val="003631EF"/>
    <w:rsid w:val="00367D08"/>
    <w:rsid w:val="003A1D35"/>
    <w:rsid w:val="003A75D1"/>
    <w:rsid w:val="003C3942"/>
    <w:rsid w:val="003E1C6B"/>
    <w:rsid w:val="003F48B4"/>
    <w:rsid w:val="004065F6"/>
    <w:rsid w:val="00415255"/>
    <w:rsid w:val="004308A3"/>
    <w:rsid w:val="00433759"/>
    <w:rsid w:val="004353F1"/>
    <w:rsid w:val="00463106"/>
    <w:rsid w:val="00472A7A"/>
    <w:rsid w:val="00487814"/>
    <w:rsid w:val="004C36C8"/>
    <w:rsid w:val="004D3DA2"/>
    <w:rsid w:val="004E13A1"/>
    <w:rsid w:val="004E31A7"/>
    <w:rsid w:val="004E3542"/>
    <w:rsid w:val="00516357"/>
    <w:rsid w:val="00517998"/>
    <w:rsid w:val="0053341E"/>
    <w:rsid w:val="005405BC"/>
    <w:rsid w:val="005739C9"/>
    <w:rsid w:val="005961D2"/>
    <w:rsid w:val="005B2E19"/>
    <w:rsid w:val="005B3D3C"/>
    <w:rsid w:val="005C070C"/>
    <w:rsid w:val="005C0ED9"/>
    <w:rsid w:val="005C4EBD"/>
    <w:rsid w:val="005D0CEE"/>
    <w:rsid w:val="005D132A"/>
    <w:rsid w:val="006137F5"/>
    <w:rsid w:val="0062023F"/>
    <w:rsid w:val="00633CAA"/>
    <w:rsid w:val="00633D6E"/>
    <w:rsid w:val="006347EC"/>
    <w:rsid w:val="00651269"/>
    <w:rsid w:val="00652168"/>
    <w:rsid w:val="00652E99"/>
    <w:rsid w:val="006576DC"/>
    <w:rsid w:val="00664829"/>
    <w:rsid w:val="006737FB"/>
    <w:rsid w:val="00682EFD"/>
    <w:rsid w:val="006912CB"/>
    <w:rsid w:val="006A4ED9"/>
    <w:rsid w:val="006B37EF"/>
    <w:rsid w:val="006E0FB2"/>
    <w:rsid w:val="00756457"/>
    <w:rsid w:val="00763221"/>
    <w:rsid w:val="00766152"/>
    <w:rsid w:val="007829AB"/>
    <w:rsid w:val="00786A64"/>
    <w:rsid w:val="00795CA8"/>
    <w:rsid w:val="007B13A7"/>
    <w:rsid w:val="007B5C65"/>
    <w:rsid w:val="007C4C3E"/>
    <w:rsid w:val="007E7205"/>
    <w:rsid w:val="008075B9"/>
    <w:rsid w:val="00813A6A"/>
    <w:rsid w:val="008236A5"/>
    <w:rsid w:val="008246B8"/>
    <w:rsid w:val="00837933"/>
    <w:rsid w:val="0084481C"/>
    <w:rsid w:val="00881D27"/>
    <w:rsid w:val="008B3919"/>
    <w:rsid w:val="008D4218"/>
    <w:rsid w:val="008F1FD1"/>
    <w:rsid w:val="009005E3"/>
    <w:rsid w:val="00911672"/>
    <w:rsid w:val="00912F2D"/>
    <w:rsid w:val="0092542A"/>
    <w:rsid w:val="00983CA1"/>
    <w:rsid w:val="00997827"/>
    <w:rsid w:val="009B0CBD"/>
    <w:rsid w:val="009B2CB6"/>
    <w:rsid w:val="009C48DD"/>
    <w:rsid w:val="009C548A"/>
    <w:rsid w:val="009C5C20"/>
    <w:rsid w:val="009C7756"/>
    <w:rsid w:val="009F06D5"/>
    <w:rsid w:val="009F54C9"/>
    <w:rsid w:val="00A032D1"/>
    <w:rsid w:val="00A15D4D"/>
    <w:rsid w:val="00A17877"/>
    <w:rsid w:val="00A369B4"/>
    <w:rsid w:val="00A42AE1"/>
    <w:rsid w:val="00A525CF"/>
    <w:rsid w:val="00A6686E"/>
    <w:rsid w:val="00A70805"/>
    <w:rsid w:val="00A809E5"/>
    <w:rsid w:val="00A95ABD"/>
    <w:rsid w:val="00A97C5C"/>
    <w:rsid w:val="00AB27AC"/>
    <w:rsid w:val="00AC03C0"/>
    <w:rsid w:val="00AC17A1"/>
    <w:rsid w:val="00AF06B5"/>
    <w:rsid w:val="00B11CAF"/>
    <w:rsid w:val="00B126AA"/>
    <w:rsid w:val="00B15756"/>
    <w:rsid w:val="00B519BF"/>
    <w:rsid w:val="00B61B56"/>
    <w:rsid w:val="00B909D8"/>
    <w:rsid w:val="00BA0A0E"/>
    <w:rsid w:val="00BB1471"/>
    <w:rsid w:val="00BC1196"/>
    <w:rsid w:val="00BE091F"/>
    <w:rsid w:val="00BF6ACD"/>
    <w:rsid w:val="00BF716A"/>
    <w:rsid w:val="00C032A3"/>
    <w:rsid w:val="00C260B2"/>
    <w:rsid w:val="00C429FC"/>
    <w:rsid w:val="00C51384"/>
    <w:rsid w:val="00C51C5C"/>
    <w:rsid w:val="00C55EE1"/>
    <w:rsid w:val="00C56725"/>
    <w:rsid w:val="00C66801"/>
    <w:rsid w:val="00C7690A"/>
    <w:rsid w:val="00C8513A"/>
    <w:rsid w:val="00C8553A"/>
    <w:rsid w:val="00CA6CF7"/>
    <w:rsid w:val="00CB39E6"/>
    <w:rsid w:val="00CC3824"/>
    <w:rsid w:val="00CD68AC"/>
    <w:rsid w:val="00CE1440"/>
    <w:rsid w:val="00CE7465"/>
    <w:rsid w:val="00D21790"/>
    <w:rsid w:val="00D70E2C"/>
    <w:rsid w:val="00DA7801"/>
    <w:rsid w:val="00DC3E73"/>
    <w:rsid w:val="00DF782D"/>
    <w:rsid w:val="00E00BDE"/>
    <w:rsid w:val="00E12ADF"/>
    <w:rsid w:val="00E25D84"/>
    <w:rsid w:val="00E41DF9"/>
    <w:rsid w:val="00E80E8E"/>
    <w:rsid w:val="00EC583D"/>
    <w:rsid w:val="00ED21A0"/>
    <w:rsid w:val="00EE3C4E"/>
    <w:rsid w:val="00EE41F9"/>
    <w:rsid w:val="00EF2555"/>
    <w:rsid w:val="00F04143"/>
    <w:rsid w:val="00F043E7"/>
    <w:rsid w:val="00F40260"/>
    <w:rsid w:val="00F70C19"/>
    <w:rsid w:val="00F73108"/>
    <w:rsid w:val="00F73D7A"/>
    <w:rsid w:val="00F84A36"/>
    <w:rsid w:val="00F90A18"/>
    <w:rsid w:val="00FD2B62"/>
    <w:rsid w:val="00FE3E13"/>
    <w:rsid w:val="00FF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6911"/>
  <w15:chartTrackingRefBased/>
  <w15:docId w15:val="{0CB4B0A1-A262-45FA-BE9E-8FF2D34B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554"/>
    <w:pPr>
      <w:widowControl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2A6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5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5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5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5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554"/>
    <w:rPr>
      <w:rFonts w:eastAsiaTheme="majorEastAsia" w:cstheme="majorBidi"/>
      <w:color w:val="272727" w:themeColor="text1" w:themeTint="D8"/>
    </w:rPr>
  </w:style>
  <w:style w:type="paragraph" w:styleId="Title">
    <w:name w:val="Title"/>
    <w:basedOn w:val="Normal"/>
    <w:next w:val="Normal"/>
    <w:link w:val="TitleChar"/>
    <w:uiPriority w:val="10"/>
    <w:qFormat/>
    <w:rsid w:val="002A65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554"/>
    <w:pPr>
      <w:spacing w:before="160"/>
      <w:jc w:val="center"/>
    </w:pPr>
    <w:rPr>
      <w:i/>
      <w:iCs/>
      <w:color w:val="404040" w:themeColor="text1" w:themeTint="BF"/>
    </w:rPr>
  </w:style>
  <w:style w:type="character" w:customStyle="1" w:styleId="QuoteChar">
    <w:name w:val="Quote Char"/>
    <w:basedOn w:val="DefaultParagraphFont"/>
    <w:link w:val="Quote"/>
    <w:uiPriority w:val="29"/>
    <w:rsid w:val="002A6554"/>
    <w:rPr>
      <w:i/>
      <w:iCs/>
      <w:color w:val="404040" w:themeColor="text1" w:themeTint="BF"/>
    </w:rPr>
  </w:style>
  <w:style w:type="paragraph" w:styleId="ListParagraph">
    <w:name w:val="List Paragraph"/>
    <w:basedOn w:val="Normal"/>
    <w:uiPriority w:val="34"/>
    <w:qFormat/>
    <w:rsid w:val="002A6554"/>
    <w:pPr>
      <w:ind w:left="720"/>
      <w:contextualSpacing/>
    </w:pPr>
  </w:style>
  <w:style w:type="character" w:styleId="IntenseEmphasis">
    <w:name w:val="Intense Emphasis"/>
    <w:basedOn w:val="DefaultParagraphFont"/>
    <w:uiPriority w:val="21"/>
    <w:qFormat/>
    <w:rsid w:val="002A6554"/>
    <w:rPr>
      <w:i/>
      <w:iCs/>
      <w:color w:val="0F4761" w:themeColor="accent1" w:themeShade="BF"/>
    </w:rPr>
  </w:style>
  <w:style w:type="paragraph" w:styleId="IntenseQuote">
    <w:name w:val="Intense Quote"/>
    <w:basedOn w:val="Normal"/>
    <w:next w:val="Normal"/>
    <w:link w:val="IntenseQuoteChar"/>
    <w:uiPriority w:val="30"/>
    <w:qFormat/>
    <w:rsid w:val="002A6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554"/>
    <w:rPr>
      <w:i/>
      <w:iCs/>
      <w:color w:val="0F4761" w:themeColor="accent1" w:themeShade="BF"/>
    </w:rPr>
  </w:style>
  <w:style w:type="character" w:styleId="IntenseReference">
    <w:name w:val="Intense Reference"/>
    <w:basedOn w:val="DefaultParagraphFont"/>
    <w:uiPriority w:val="32"/>
    <w:qFormat/>
    <w:rsid w:val="002A6554"/>
    <w:rPr>
      <w:b/>
      <w:bCs/>
      <w:smallCaps/>
      <w:color w:val="0F4761" w:themeColor="accent1" w:themeShade="BF"/>
      <w:spacing w:val="5"/>
    </w:rPr>
  </w:style>
  <w:style w:type="table" w:styleId="TableGrid">
    <w:name w:val="Table Grid"/>
    <w:basedOn w:val="TableNormal"/>
    <w:uiPriority w:val="39"/>
    <w:rsid w:val="002A6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554"/>
    <w:rPr>
      <w:color w:val="467886" w:themeColor="hyperlink"/>
      <w:u w:val="single"/>
    </w:rPr>
  </w:style>
  <w:style w:type="character" w:styleId="UnresolvedMention">
    <w:name w:val="Unresolved Mention"/>
    <w:basedOn w:val="DefaultParagraphFont"/>
    <w:uiPriority w:val="99"/>
    <w:semiHidden/>
    <w:unhideWhenUsed/>
    <w:rsid w:val="002A6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uckymathematics.org/vr_nbrtalks.php" TargetMode="External"/><Relationship Id="rId13" Type="http://schemas.openxmlformats.org/officeDocument/2006/relationships/hyperlink" Target="https://www.youtube.com/watch?v=twGipANcIqg" TargetMode="External"/><Relationship Id="rId3" Type="http://schemas.openxmlformats.org/officeDocument/2006/relationships/settings" Target="settings.xml"/><Relationship Id="rId7" Type="http://schemas.openxmlformats.org/officeDocument/2006/relationships/hyperlink" Target="https://www.insidemathematics.org/classroom-videos/number-talks" TargetMode="External"/><Relationship Id="rId12" Type="http://schemas.openxmlformats.org/officeDocument/2006/relationships/hyperlink" Target="https://nrich.maths.org/eyfs-activities/number-talk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lex.state.al.us/ccrs/node/74" TargetMode="External"/><Relationship Id="rId11" Type="http://schemas.openxmlformats.org/officeDocument/2006/relationships/hyperlink" Target="http://www.meaningfulmathmoments.com/number-talks.html" TargetMode="External"/><Relationship Id="rId5" Type="http://schemas.openxmlformats.org/officeDocument/2006/relationships/hyperlink" Target="mailto:griffli@auburn.edu" TargetMode="External"/><Relationship Id="rId15" Type="http://schemas.openxmlformats.org/officeDocument/2006/relationships/fontTable" Target="fontTable.xml"/><Relationship Id="rId10" Type="http://schemas.openxmlformats.org/officeDocument/2006/relationships/hyperlink" Target="https://teachingmatters.org/insight/number-talks-as-a-tool-for-equity/" TargetMode="External"/><Relationship Id="rId4" Type="http://schemas.openxmlformats.org/officeDocument/2006/relationships/webSettings" Target="webSettings.xml"/><Relationship Id="rId9" Type="http://schemas.openxmlformats.org/officeDocument/2006/relationships/hyperlink" Target="https://www.youcubed.org/resources/number-talks-all-ages-video/"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Griffies</dc:creator>
  <cp:keywords/>
  <dc:description/>
  <cp:lastModifiedBy>Lindsay Griffies</cp:lastModifiedBy>
  <cp:revision>2</cp:revision>
  <dcterms:created xsi:type="dcterms:W3CDTF">2026-01-03T21:07:00Z</dcterms:created>
  <dcterms:modified xsi:type="dcterms:W3CDTF">2026-01-03T21:07:00Z</dcterms:modified>
</cp:coreProperties>
</file>