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EA79" w14:textId="77777777" w:rsidR="00B717CE" w:rsidRDefault="00A925C8" w:rsidP="007D326A">
      <w:pPr>
        <w:spacing w:after="0" w:line="240" w:lineRule="auto"/>
        <w:ind w:left="10" w:right="56"/>
        <w:jc w:val="center"/>
      </w:pPr>
      <w:r>
        <w:rPr>
          <w:b/>
        </w:rPr>
        <w:t xml:space="preserve">Auburn University </w:t>
      </w:r>
    </w:p>
    <w:p w14:paraId="2E70C873" w14:textId="2D489117" w:rsidR="00B717CE" w:rsidRDefault="00A925C8" w:rsidP="007D326A">
      <w:pPr>
        <w:spacing w:after="0" w:line="240" w:lineRule="auto"/>
        <w:ind w:left="10" w:right="56"/>
        <w:jc w:val="center"/>
        <w:rPr>
          <w:b/>
        </w:rPr>
      </w:pPr>
      <w:r>
        <w:rPr>
          <w:b/>
        </w:rPr>
        <w:t xml:space="preserve">Syllabus </w:t>
      </w:r>
    </w:p>
    <w:p w14:paraId="53F2F5E6" w14:textId="75682DCD" w:rsidR="007D326A" w:rsidRDefault="007D326A" w:rsidP="007D326A">
      <w:pPr>
        <w:spacing w:after="0" w:line="240" w:lineRule="auto"/>
        <w:ind w:left="10" w:right="56"/>
        <w:jc w:val="center"/>
        <w:rPr>
          <w:b/>
        </w:rPr>
      </w:pPr>
    </w:p>
    <w:p w14:paraId="38B1FC65" w14:textId="2F4F9BDB" w:rsidR="007D326A" w:rsidRDefault="007D326A" w:rsidP="007D326A">
      <w:pPr>
        <w:spacing w:after="0" w:line="240" w:lineRule="auto"/>
        <w:ind w:left="0" w:right="56" w:firstLine="0"/>
        <w:rPr>
          <w:bCs/>
        </w:rPr>
      </w:pPr>
      <w:r w:rsidRPr="007D326A">
        <w:rPr>
          <w:b/>
        </w:rPr>
        <w:t>1.</w:t>
      </w:r>
      <w:r>
        <w:rPr>
          <w:b/>
        </w:rPr>
        <w:t xml:space="preserve"> </w:t>
      </w:r>
      <w:r>
        <w:rPr>
          <w:b/>
        </w:rPr>
        <w:tab/>
      </w:r>
      <w:r w:rsidRPr="007D326A">
        <w:rPr>
          <w:b/>
        </w:rPr>
        <w:t xml:space="preserve">Course Number: </w:t>
      </w:r>
      <w:r w:rsidRPr="007D326A">
        <w:rPr>
          <w:b/>
        </w:rPr>
        <w:tab/>
      </w:r>
      <w:r>
        <w:rPr>
          <w:b/>
        </w:rPr>
        <w:tab/>
      </w:r>
      <w:r w:rsidRPr="007D326A">
        <w:rPr>
          <w:bCs/>
        </w:rPr>
        <w:t>CTSE 7520</w:t>
      </w:r>
    </w:p>
    <w:p w14:paraId="4A50BB55" w14:textId="4777F350" w:rsidR="007D326A" w:rsidRDefault="007D326A" w:rsidP="007D326A">
      <w:pPr>
        <w:spacing w:after="0" w:line="240" w:lineRule="auto"/>
        <w:ind w:left="0" w:right="56" w:firstLine="0"/>
        <w:rPr>
          <w:bCs/>
        </w:rPr>
      </w:pPr>
      <w:r w:rsidRPr="007D326A">
        <w:rPr>
          <w:b/>
        </w:rPr>
        <w:t xml:space="preserve">2. </w:t>
      </w:r>
      <w:r>
        <w:rPr>
          <w:b/>
        </w:rPr>
        <w:tab/>
      </w:r>
      <w:r w:rsidRPr="007D326A">
        <w:rPr>
          <w:b/>
        </w:rPr>
        <w:t xml:space="preserve">Course Title: </w:t>
      </w:r>
      <w:r w:rsidRPr="007D326A">
        <w:rPr>
          <w:b/>
        </w:rPr>
        <w:tab/>
      </w:r>
      <w:r>
        <w:rPr>
          <w:bCs/>
        </w:rPr>
        <w:tab/>
      </w:r>
      <w:r>
        <w:rPr>
          <w:bCs/>
        </w:rPr>
        <w:tab/>
        <w:t>Curriculum &amp; Teaching in Agriscience Education</w:t>
      </w:r>
    </w:p>
    <w:p w14:paraId="5BFACA6A" w14:textId="77777777" w:rsidR="007D326A" w:rsidRDefault="007D326A" w:rsidP="007D326A">
      <w:pPr>
        <w:spacing w:after="0" w:line="240" w:lineRule="auto"/>
        <w:ind w:left="0" w:firstLine="0"/>
      </w:pPr>
      <w:r>
        <w:rPr>
          <w:b/>
        </w:rPr>
        <w:tab/>
        <w:t>Credit Hours:</w:t>
      </w:r>
      <w:r>
        <w:rPr>
          <w:b/>
        </w:rPr>
        <w:tab/>
      </w:r>
      <w:r>
        <w:rPr>
          <w:b/>
        </w:rPr>
        <w:tab/>
      </w:r>
      <w:r>
        <w:rPr>
          <w:b/>
        </w:rPr>
        <w:tab/>
      </w:r>
      <w:r>
        <w:t xml:space="preserve">3 semester hours (Lecture 3) </w:t>
      </w:r>
    </w:p>
    <w:p w14:paraId="3F342F81" w14:textId="556729E3" w:rsidR="007D326A" w:rsidRDefault="007D326A" w:rsidP="007D326A">
      <w:pPr>
        <w:spacing w:after="0" w:line="240" w:lineRule="auto"/>
        <w:ind w:left="0" w:right="4894" w:firstLine="720"/>
      </w:pPr>
      <w:r w:rsidRPr="007D326A">
        <w:rPr>
          <w:b/>
          <w:bCs/>
        </w:rPr>
        <w:t>Prerequisites:</w:t>
      </w:r>
      <w:r>
        <w:t xml:space="preserve"> </w:t>
      </w:r>
      <w:r>
        <w:tab/>
      </w:r>
      <w:r>
        <w:tab/>
      </w:r>
      <w:r>
        <w:tab/>
        <w:t xml:space="preserve">None </w:t>
      </w:r>
    </w:p>
    <w:p w14:paraId="35E642E0" w14:textId="5DA05CD2" w:rsidR="007D326A" w:rsidRDefault="007D326A" w:rsidP="007D326A">
      <w:pPr>
        <w:spacing w:after="0" w:line="240" w:lineRule="auto"/>
        <w:ind w:left="0" w:firstLine="0"/>
      </w:pPr>
      <w:r>
        <w:tab/>
      </w:r>
      <w:r w:rsidRPr="007D326A">
        <w:rPr>
          <w:b/>
          <w:bCs/>
        </w:rPr>
        <w:t>Corequisites:</w:t>
      </w:r>
      <w:r>
        <w:tab/>
      </w:r>
      <w:r>
        <w:tab/>
      </w:r>
      <w:r>
        <w:tab/>
        <w:t>None</w:t>
      </w:r>
    </w:p>
    <w:p w14:paraId="500F5063" w14:textId="0BF9D62F" w:rsidR="007D326A" w:rsidRDefault="007D326A" w:rsidP="007D326A">
      <w:pPr>
        <w:spacing w:after="0" w:line="240" w:lineRule="auto"/>
        <w:ind w:left="0" w:firstLine="720"/>
      </w:pPr>
      <w:r w:rsidRPr="007D326A">
        <w:rPr>
          <w:b/>
          <w:bCs/>
        </w:rPr>
        <w:t>Term:</w:t>
      </w:r>
      <w:r>
        <w:t xml:space="preserve"> </w:t>
      </w:r>
      <w:r>
        <w:tab/>
      </w:r>
      <w:r>
        <w:tab/>
      </w:r>
      <w:r>
        <w:tab/>
      </w:r>
      <w:r>
        <w:tab/>
      </w:r>
      <w:r w:rsidR="00251C1D">
        <w:t>Spring</w:t>
      </w:r>
      <w:r w:rsidR="00CD40C1">
        <w:t xml:space="preserve"> 202</w:t>
      </w:r>
      <w:r w:rsidR="00251C1D">
        <w:t>6</w:t>
      </w:r>
      <w:r>
        <w:t xml:space="preserve"> (Syllabus </w:t>
      </w:r>
      <w:r w:rsidR="00251C1D">
        <w:t>updated</w:t>
      </w:r>
      <w:r>
        <w:t xml:space="preserve"> </w:t>
      </w:r>
      <w:r w:rsidR="00251C1D">
        <w:t>Jan</w:t>
      </w:r>
      <w:r>
        <w:t xml:space="preserve"> 202</w:t>
      </w:r>
      <w:r w:rsidR="00251C1D">
        <w:t>6</w:t>
      </w:r>
      <w:r>
        <w:t xml:space="preserve">) </w:t>
      </w:r>
    </w:p>
    <w:p w14:paraId="5ABD22B8" w14:textId="77777777" w:rsidR="007D326A" w:rsidRDefault="007D326A" w:rsidP="007D326A">
      <w:pPr>
        <w:spacing w:after="0" w:line="240" w:lineRule="auto"/>
        <w:ind w:left="0" w:right="3765" w:firstLine="720"/>
      </w:pPr>
      <w:r w:rsidRPr="007D326A">
        <w:rPr>
          <w:b/>
          <w:bCs/>
        </w:rPr>
        <w:t>Day/Time:</w:t>
      </w:r>
      <w:r>
        <w:t xml:space="preserve"> </w:t>
      </w:r>
      <w:r>
        <w:tab/>
      </w:r>
      <w:r>
        <w:tab/>
      </w:r>
      <w:r>
        <w:tab/>
        <w:t xml:space="preserve">Distance Delivery </w:t>
      </w:r>
    </w:p>
    <w:p w14:paraId="5FCD904C" w14:textId="47910CAA" w:rsidR="00E72D89" w:rsidRDefault="007D326A" w:rsidP="00E32DE5">
      <w:pPr>
        <w:spacing w:after="0" w:line="240" w:lineRule="auto"/>
        <w:ind w:left="720" w:right="3765" w:firstLine="0"/>
      </w:pPr>
      <w:r w:rsidRPr="007D326A">
        <w:rPr>
          <w:b/>
          <w:bCs/>
        </w:rPr>
        <w:t>Instructor:</w:t>
      </w:r>
      <w:r>
        <w:tab/>
      </w:r>
      <w:r>
        <w:tab/>
      </w:r>
      <w:r>
        <w:tab/>
      </w:r>
      <w:r w:rsidR="00251C1D">
        <w:t>Tegan Walker,</w:t>
      </w:r>
      <w:r w:rsidR="00E72D89">
        <w:t xml:space="preserve"> Ph.D.</w:t>
      </w:r>
    </w:p>
    <w:p w14:paraId="6C25ABA4" w14:textId="77777777" w:rsidR="00E72D89" w:rsidRDefault="00E72D89" w:rsidP="00E72D89">
      <w:pPr>
        <w:spacing w:after="0" w:line="240" w:lineRule="auto"/>
        <w:ind w:left="2880" w:right="3765" w:firstLine="720"/>
      </w:pPr>
      <w:r>
        <w:t>Professor Auburn University</w:t>
      </w:r>
    </w:p>
    <w:p w14:paraId="7DE62718" w14:textId="05E9625E" w:rsidR="00E72D89" w:rsidRDefault="00251C1D" w:rsidP="00E72D89">
      <w:pPr>
        <w:spacing w:after="0" w:line="240" w:lineRule="auto"/>
        <w:ind w:left="3600" w:right="3765" w:firstLine="0"/>
      </w:pPr>
      <w:r>
        <w:t>tjw0046</w:t>
      </w:r>
      <w:r w:rsidR="00E72D89">
        <w:t>@auburn.edu</w:t>
      </w:r>
    </w:p>
    <w:p w14:paraId="4571F908" w14:textId="77777777" w:rsidR="00E72D89" w:rsidRDefault="00E72D89" w:rsidP="007D326A">
      <w:pPr>
        <w:spacing w:after="0" w:line="240" w:lineRule="auto"/>
        <w:ind w:left="720" w:right="3765" w:firstLine="0"/>
      </w:pPr>
    </w:p>
    <w:p w14:paraId="11E6728C" w14:textId="77777777" w:rsidR="007D326A" w:rsidRDefault="007D326A" w:rsidP="007D326A">
      <w:pPr>
        <w:spacing w:after="0" w:line="240" w:lineRule="auto"/>
        <w:ind w:left="0" w:right="56" w:firstLine="720"/>
      </w:pPr>
      <w:r w:rsidRPr="007D326A">
        <w:rPr>
          <w:b/>
          <w:bCs/>
        </w:rPr>
        <w:t>Office Hours:</w:t>
      </w:r>
      <w:r>
        <w:tab/>
      </w:r>
      <w:r>
        <w:tab/>
      </w:r>
      <w:r>
        <w:tab/>
        <w:t>By appointment</w:t>
      </w:r>
    </w:p>
    <w:p w14:paraId="33B9731F" w14:textId="77777777" w:rsidR="007D326A" w:rsidRDefault="007D326A" w:rsidP="007D326A">
      <w:pPr>
        <w:spacing w:after="0" w:line="240" w:lineRule="auto"/>
        <w:ind w:left="0" w:right="56" w:firstLine="720"/>
      </w:pPr>
    </w:p>
    <w:p w14:paraId="67B35EE0" w14:textId="6C824BA5" w:rsidR="00B717CE" w:rsidRDefault="00A925C8" w:rsidP="00555241">
      <w:pPr>
        <w:spacing w:after="0" w:line="240" w:lineRule="auto"/>
        <w:ind w:left="0" w:right="56" w:firstLine="0"/>
      </w:pPr>
      <w:r>
        <w:rPr>
          <w:b/>
        </w:rPr>
        <w:t>3.</w:t>
      </w:r>
      <w:r>
        <w:rPr>
          <w:b/>
        </w:rPr>
        <w:tab/>
        <w:t>Text and Major Resources:</w:t>
      </w:r>
    </w:p>
    <w:p w14:paraId="53C1632D" w14:textId="118DDDF5" w:rsidR="00B717CE" w:rsidRDefault="00A925C8" w:rsidP="00463690">
      <w:pPr>
        <w:spacing w:after="0" w:line="240" w:lineRule="auto"/>
        <w:ind w:left="777"/>
      </w:pPr>
      <w:r>
        <w:t xml:space="preserve">This course will require the use of Canvas. Canvas can be accessed from the Auburn University website through AU Access. </w:t>
      </w:r>
      <w:r w:rsidR="00463690">
        <w:t>Selected readings and a</w:t>
      </w:r>
      <w:r>
        <w:t xml:space="preserve">dditional selected references will be on the course website. </w:t>
      </w:r>
    </w:p>
    <w:p w14:paraId="3D068991" w14:textId="77777777" w:rsidR="00B717CE" w:rsidRDefault="00A925C8" w:rsidP="007D326A">
      <w:pPr>
        <w:numPr>
          <w:ilvl w:val="0"/>
          <w:numId w:val="1"/>
        </w:numPr>
        <w:spacing w:after="0" w:line="240" w:lineRule="auto"/>
        <w:ind w:hanging="583"/>
      </w:pPr>
      <w:r>
        <w:rPr>
          <w:b/>
        </w:rPr>
        <w:t>Course Description:</w:t>
      </w:r>
    </w:p>
    <w:p w14:paraId="3ED85FCF" w14:textId="568D3DBF" w:rsidR="00B717CE" w:rsidRDefault="00A925C8" w:rsidP="007D326A">
      <w:pPr>
        <w:spacing w:after="0" w:line="240" w:lineRule="auto"/>
        <w:ind w:left="696"/>
      </w:pPr>
      <w:r>
        <w:t xml:space="preserve">This course focuses on </w:t>
      </w:r>
      <w:r w:rsidR="00EE2F26">
        <w:t xml:space="preserve">exploring what it means to </w:t>
      </w:r>
      <w:r>
        <w:t xml:space="preserve">meet student needs with respect to multicultural education. </w:t>
      </w:r>
      <w:r w:rsidR="00EE2F26">
        <w:t>As</w:t>
      </w:r>
      <w:r>
        <w:t xml:space="preserve"> </w:t>
      </w:r>
      <w:r w:rsidR="00EE2F26">
        <w:t>A</w:t>
      </w:r>
      <w:r w:rsidR="00CC6D8D">
        <w:t xml:space="preserve">griscience </w:t>
      </w:r>
      <w:r>
        <w:t>educator</w:t>
      </w:r>
      <w:r w:rsidR="00EE2F26">
        <w:t>s</w:t>
      </w:r>
      <w:r w:rsidR="00CC6D8D">
        <w:t xml:space="preserve"> </w:t>
      </w:r>
      <w:r w:rsidR="00353053">
        <w:t>in</w:t>
      </w:r>
      <w:r w:rsidR="00CC6D8D">
        <w:t xml:space="preserve"> a</w:t>
      </w:r>
      <w:r>
        <w:t xml:space="preserve"> rapidly changing society</w:t>
      </w:r>
      <w:r w:rsidR="00EE2F26">
        <w:t>,</w:t>
      </w:r>
      <w:r>
        <w:t xml:space="preserve"> </w:t>
      </w:r>
      <w:r w:rsidR="00353053">
        <w:t>the nature of learners and knowledge must be understood for building curricula and planning instruction. The</w:t>
      </w:r>
      <w:r>
        <w:t xml:space="preserve"> social structures of multicultural education and how they relate to agriscience education</w:t>
      </w:r>
      <w:r w:rsidR="00353053">
        <w:t xml:space="preserve"> will be explored in this course. </w:t>
      </w:r>
    </w:p>
    <w:p w14:paraId="0DE063C4" w14:textId="77777777" w:rsidR="00B717CE" w:rsidRDefault="00A925C8" w:rsidP="007D326A">
      <w:pPr>
        <w:numPr>
          <w:ilvl w:val="0"/>
          <w:numId w:val="1"/>
        </w:numPr>
        <w:spacing w:after="0" w:line="240" w:lineRule="auto"/>
        <w:ind w:hanging="583"/>
      </w:pPr>
      <w:r>
        <w:rPr>
          <w:b/>
        </w:rPr>
        <w:t>Course Objectives:</w:t>
      </w:r>
    </w:p>
    <w:p w14:paraId="74600854" w14:textId="77777777" w:rsidR="00B717CE" w:rsidRDefault="00A925C8" w:rsidP="007D326A">
      <w:pPr>
        <w:spacing w:after="0" w:line="240" w:lineRule="auto"/>
        <w:ind w:left="708"/>
      </w:pPr>
      <w:r>
        <w:t>Upon completion of this course, students will be able to:</w:t>
      </w:r>
    </w:p>
    <w:p w14:paraId="232C6C36" w14:textId="376F5A35" w:rsidR="00B717CE" w:rsidRDefault="00A925C8" w:rsidP="007D326A">
      <w:pPr>
        <w:numPr>
          <w:ilvl w:val="2"/>
          <w:numId w:val="2"/>
        </w:numPr>
        <w:spacing w:after="0" w:line="240" w:lineRule="auto"/>
        <w:ind w:hanging="360"/>
      </w:pPr>
      <w:r>
        <w:t>Demonstrate an understanding of how people learn and how best to plan instruction for a multicultural population.</w:t>
      </w:r>
    </w:p>
    <w:p w14:paraId="0AA9B85A" w14:textId="77777777" w:rsidR="00B717CE" w:rsidRDefault="00A925C8" w:rsidP="007D326A">
      <w:pPr>
        <w:numPr>
          <w:ilvl w:val="2"/>
          <w:numId w:val="2"/>
        </w:numPr>
        <w:spacing w:after="0" w:line="240" w:lineRule="auto"/>
        <w:ind w:hanging="360"/>
      </w:pPr>
      <w:r>
        <w:t>Identify and understand culturally relevant teaching in terms of a student’s cultural background and learning style.</w:t>
      </w:r>
    </w:p>
    <w:p w14:paraId="2C121343" w14:textId="77777777" w:rsidR="00B717CE" w:rsidRDefault="00A925C8" w:rsidP="007D326A">
      <w:pPr>
        <w:numPr>
          <w:ilvl w:val="2"/>
          <w:numId w:val="2"/>
        </w:numPr>
        <w:spacing w:after="0" w:line="240" w:lineRule="auto"/>
        <w:ind w:hanging="360"/>
      </w:pPr>
      <w:r>
        <w:t>Synthesize literature on change theory related to educational innovations and multicultural education.</w:t>
      </w:r>
    </w:p>
    <w:p w14:paraId="4C79BE84" w14:textId="636F3941" w:rsidR="00B717CE" w:rsidRDefault="00A925C8" w:rsidP="007D326A">
      <w:pPr>
        <w:numPr>
          <w:ilvl w:val="2"/>
          <w:numId w:val="2"/>
        </w:numPr>
        <w:spacing w:after="0" w:line="240" w:lineRule="auto"/>
        <w:ind w:hanging="360"/>
      </w:pPr>
      <w:r>
        <w:t xml:space="preserve">Analyze the ramifications of failing to account for multicultural knowledge in </w:t>
      </w:r>
      <w:r w:rsidR="00EE2F26">
        <w:t>Agriscience E</w:t>
      </w:r>
      <w:r>
        <w:t>ducation.</w:t>
      </w:r>
    </w:p>
    <w:p w14:paraId="758EAB3C" w14:textId="64B36532" w:rsidR="00B717CE" w:rsidRDefault="00A925C8" w:rsidP="007D326A">
      <w:pPr>
        <w:numPr>
          <w:ilvl w:val="2"/>
          <w:numId w:val="2"/>
        </w:numPr>
        <w:spacing w:after="0" w:line="240" w:lineRule="auto"/>
        <w:ind w:hanging="360"/>
      </w:pPr>
      <w:r>
        <w:t>Develop a case study demonstrating how multicultural knowledge can be incorporated into</w:t>
      </w:r>
      <w:r w:rsidR="00124E67">
        <w:t xml:space="preserve"> </w:t>
      </w:r>
      <w:r>
        <w:t>curriculum.</w:t>
      </w:r>
    </w:p>
    <w:p w14:paraId="35915DC5" w14:textId="77777777" w:rsidR="007D326A" w:rsidRDefault="007D326A">
      <w:pPr>
        <w:spacing w:after="160" w:line="259" w:lineRule="auto"/>
        <w:ind w:left="0" w:firstLine="0"/>
        <w:rPr>
          <w:b/>
        </w:rPr>
      </w:pPr>
      <w:r>
        <w:rPr>
          <w:b/>
        </w:rPr>
        <w:br w:type="page"/>
      </w:r>
    </w:p>
    <w:p w14:paraId="7D4C2277" w14:textId="3ADC6EBF" w:rsidR="00B717CE" w:rsidRDefault="00A925C8" w:rsidP="007D326A">
      <w:pPr>
        <w:numPr>
          <w:ilvl w:val="0"/>
          <w:numId w:val="1"/>
        </w:numPr>
        <w:spacing w:after="0" w:line="240" w:lineRule="auto"/>
        <w:ind w:hanging="583"/>
      </w:pPr>
      <w:r>
        <w:rPr>
          <w:b/>
        </w:rPr>
        <w:lastRenderedPageBreak/>
        <w:t>Course Content:</w:t>
      </w:r>
    </w:p>
    <w:tbl>
      <w:tblPr>
        <w:tblStyle w:val="TableGrid"/>
        <w:tblW w:w="10356" w:type="dxa"/>
        <w:tblInd w:w="-20" w:type="dxa"/>
        <w:tblCellMar>
          <w:top w:w="11" w:type="dxa"/>
          <w:left w:w="16" w:type="dxa"/>
          <w:bottom w:w="5" w:type="dxa"/>
          <w:right w:w="11" w:type="dxa"/>
        </w:tblCellMar>
        <w:tblLook w:val="04A0" w:firstRow="1" w:lastRow="0" w:firstColumn="1" w:lastColumn="0" w:noHBand="0" w:noVBand="1"/>
      </w:tblPr>
      <w:tblGrid>
        <w:gridCol w:w="1254"/>
        <w:gridCol w:w="3691"/>
        <w:gridCol w:w="3170"/>
        <w:gridCol w:w="2241"/>
      </w:tblGrid>
      <w:tr w:rsidR="00B717CE" w14:paraId="0EDD7C24" w14:textId="77777777" w:rsidTr="00411101">
        <w:trPr>
          <w:trHeight w:val="299"/>
        </w:trPr>
        <w:tc>
          <w:tcPr>
            <w:tcW w:w="1254" w:type="dxa"/>
            <w:tcBorders>
              <w:top w:val="single" w:sz="4" w:space="0" w:color="000000"/>
              <w:left w:val="single" w:sz="4" w:space="0" w:color="000000"/>
              <w:bottom w:val="single" w:sz="4" w:space="0" w:color="000000"/>
              <w:right w:val="single" w:sz="4" w:space="0" w:color="000000"/>
            </w:tcBorders>
          </w:tcPr>
          <w:p w14:paraId="6CD3313B" w14:textId="13178518" w:rsidR="00B717CE" w:rsidRDefault="00A925C8" w:rsidP="00251C1D">
            <w:pPr>
              <w:spacing w:after="0" w:line="240" w:lineRule="auto"/>
              <w:ind w:left="0" w:right="2" w:firstLine="0"/>
            </w:pPr>
            <w:r>
              <w:rPr>
                <w:b/>
              </w:rPr>
              <w:t>Session#</w:t>
            </w:r>
          </w:p>
        </w:tc>
        <w:tc>
          <w:tcPr>
            <w:tcW w:w="3691" w:type="dxa"/>
            <w:tcBorders>
              <w:top w:val="single" w:sz="4" w:space="0" w:color="000000"/>
              <w:left w:val="single" w:sz="4" w:space="0" w:color="000000"/>
              <w:bottom w:val="single" w:sz="4" w:space="0" w:color="000000"/>
              <w:right w:val="single" w:sz="4" w:space="0" w:color="000000"/>
            </w:tcBorders>
          </w:tcPr>
          <w:p w14:paraId="7D1483F7" w14:textId="77777777" w:rsidR="00B717CE" w:rsidRDefault="00A925C8" w:rsidP="007D326A">
            <w:pPr>
              <w:spacing w:after="0" w:line="240" w:lineRule="auto"/>
              <w:ind w:left="0" w:right="180" w:firstLine="0"/>
              <w:jc w:val="center"/>
            </w:pPr>
            <w:r>
              <w:rPr>
                <w:b/>
              </w:rPr>
              <w:t xml:space="preserve">Course Topic </w:t>
            </w:r>
          </w:p>
        </w:tc>
        <w:tc>
          <w:tcPr>
            <w:tcW w:w="3170" w:type="dxa"/>
            <w:tcBorders>
              <w:top w:val="single" w:sz="4" w:space="0" w:color="000000"/>
              <w:left w:val="single" w:sz="4" w:space="0" w:color="000000"/>
              <w:bottom w:val="single" w:sz="4" w:space="0" w:color="000000"/>
              <w:right w:val="single" w:sz="4" w:space="0" w:color="000000"/>
            </w:tcBorders>
          </w:tcPr>
          <w:p w14:paraId="17178B5A" w14:textId="77777777" w:rsidR="00B717CE" w:rsidRDefault="00A925C8" w:rsidP="007D326A">
            <w:pPr>
              <w:spacing w:after="0" w:line="240" w:lineRule="auto"/>
              <w:ind w:left="0" w:right="3" w:firstLine="0"/>
              <w:jc w:val="center"/>
            </w:pPr>
            <w:r>
              <w:rPr>
                <w:b/>
              </w:rPr>
              <w:t xml:space="preserve">Readings </w:t>
            </w:r>
          </w:p>
        </w:tc>
        <w:tc>
          <w:tcPr>
            <w:tcW w:w="2241" w:type="dxa"/>
            <w:tcBorders>
              <w:top w:val="single" w:sz="4" w:space="0" w:color="000000"/>
              <w:left w:val="single" w:sz="4" w:space="0" w:color="000000"/>
              <w:bottom w:val="single" w:sz="4" w:space="0" w:color="000000"/>
              <w:right w:val="single" w:sz="4" w:space="0" w:color="000000"/>
            </w:tcBorders>
          </w:tcPr>
          <w:p w14:paraId="7D49AF78" w14:textId="77777777" w:rsidR="00B717CE" w:rsidRDefault="00A925C8" w:rsidP="007D326A">
            <w:pPr>
              <w:spacing w:after="0" w:line="240" w:lineRule="auto"/>
              <w:ind w:left="0" w:right="6" w:firstLine="0"/>
              <w:jc w:val="center"/>
            </w:pPr>
            <w:r>
              <w:rPr>
                <w:b/>
              </w:rPr>
              <w:t xml:space="preserve">Assignment </w:t>
            </w:r>
          </w:p>
        </w:tc>
      </w:tr>
      <w:tr w:rsidR="00B717CE" w14:paraId="51C992E6" w14:textId="77777777" w:rsidTr="00411101">
        <w:trPr>
          <w:trHeight w:val="515"/>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1F03A22" w14:textId="147F7F83" w:rsidR="00B717CE" w:rsidRDefault="00B717CE" w:rsidP="00251C1D">
            <w:pPr>
              <w:spacing w:after="0" w:line="240" w:lineRule="auto"/>
              <w:ind w:left="180" w:firstLine="0"/>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7F30803" w14:textId="77777777" w:rsidR="00B717CE" w:rsidRDefault="00A925C8" w:rsidP="007D326A">
            <w:pPr>
              <w:spacing w:after="0" w:line="240" w:lineRule="auto"/>
              <w:ind w:left="94" w:firstLine="0"/>
            </w:pPr>
            <w:r>
              <w:t>Introduction and Course Expectations</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18736E1" w14:textId="77777777" w:rsidR="00B717CE" w:rsidRDefault="00A925C8" w:rsidP="007D326A">
            <w:pPr>
              <w:spacing w:after="0" w:line="240" w:lineRule="auto"/>
              <w:ind w:left="73" w:firstLine="0"/>
            </w:pPr>
            <w:r>
              <w:t xml:space="preserve">Syllabus </w:t>
            </w:r>
          </w:p>
        </w:tc>
        <w:tc>
          <w:tcPr>
            <w:tcW w:w="224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B511CC5" w14:textId="77777777" w:rsidR="00B717CE" w:rsidRDefault="00B717CE" w:rsidP="007D326A">
            <w:pPr>
              <w:spacing w:after="0" w:line="240" w:lineRule="auto"/>
              <w:ind w:left="0" w:firstLine="0"/>
            </w:pPr>
          </w:p>
        </w:tc>
      </w:tr>
      <w:tr w:rsidR="00B717CE" w14:paraId="748D88E8" w14:textId="77777777" w:rsidTr="00411101">
        <w:trPr>
          <w:trHeight w:val="368"/>
        </w:trPr>
        <w:tc>
          <w:tcPr>
            <w:tcW w:w="8115" w:type="dxa"/>
            <w:gridSpan w:val="3"/>
            <w:tcBorders>
              <w:top w:val="single" w:sz="4" w:space="0" w:color="000000"/>
              <w:left w:val="single" w:sz="4" w:space="0" w:color="000000"/>
              <w:bottom w:val="single" w:sz="4" w:space="0" w:color="000000"/>
              <w:right w:val="nil"/>
            </w:tcBorders>
            <w:shd w:val="clear" w:color="auto" w:fill="95B3D7"/>
          </w:tcPr>
          <w:p w14:paraId="3D155985" w14:textId="085993E8" w:rsidR="00B717CE" w:rsidRDefault="00A925C8" w:rsidP="00251C1D">
            <w:pPr>
              <w:spacing w:after="0" w:line="240" w:lineRule="auto"/>
              <w:ind w:left="3291" w:firstLine="0"/>
            </w:pPr>
            <w:r>
              <w:rPr>
                <w:b/>
              </w:rPr>
              <w:t>Understanding Multicultural Education</w:t>
            </w:r>
          </w:p>
        </w:tc>
        <w:tc>
          <w:tcPr>
            <w:tcW w:w="2241" w:type="dxa"/>
            <w:tcBorders>
              <w:top w:val="single" w:sz="4" w:space="0" w:color="000000"/>
              <w:left w:val="nil"/>
              <w:bottom w:val="single" w:sz="4" w:space="0" w:color="000000"/>
              <w:right w:val="single" w:sz="4" w:space="0" w:color="000000"/>
            </w:tcBorders>
            <w:shd w:val="clear" w:color="auto" w:fill="95B3D7"/>
          </w:tcPr>
          <w:p w14:paraId="77182698" w14:textId="77777777" w:rsidR="00B717CE" w:rsidRDefault="00B717CE" w:rsidP="007D326A">
            <w:pPr>
              <w:spacing w:after="0" w:line="240" w:lineRule="auto"/>
              <w:ind w:left="0" w:firstLine="0"/>
            </w:pPr>
          </w:p>
        </w:tc>
      </w:tr>
      <w:tr w:rsidR="00B717CE" w14:paraId="1695F82C" w14:textId="77777777" w:rsidTr="00411101">
        <w:trPr>
          <w:trHeight w:val="770"/>
        </w:trPr>
        <w:tc>
          <w:tcPr>
            <w:tcW w:w="1254" w:type="dxa"/>
            <w:tcBorders>
              <w:top w:val="single" w:sz="4" w:space="0" w:color="000000"/>
              <w:left w:val="single" w:sz="4" w:space="0" w:color="000000"/>
              <w:bottom w:val="single" w:sz="4" w:space="0" w:color="000000"/>
              <w:right w:val="single" w:sz="4" w:space="0" w:color="000000"/>
            </w:tcBorders>
          </w:tcPr>
          <w:p w14:paraId="74CA1780" w14:textId="6F8BE8DF" w:rsidR="00B717CE" w:rsidRDefault="00A925C8" w:rsidP="00251C1D">
            <w:pPr>
              <w:spacing w:after="0" w:line="240" w:lineRule="auto"/>
              <w:ind w:left="130" w:firstLine="0"/>
            </w:pPr>
            <w:r>
              <w:t>Module 01</w:t>
            </w:r>
          </w:p>
          <w:p w14:paraId="07F48702" w14:textId="184EDB75" w:rsidR="00B717CE" w:rsidRDefault="00463690" w:rsidP="00251C1D">
            <w:pPr>
              <w:spacing w:after="0" w:line="240" w:lineRule="auto"/>
              <w:ind w:left="0" w:firstLine="0"/>
            </w:pP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4AEC14CB" w14:textId="77777777" w:rsidR="00B717CE" w:rsidRDefault="00A925C8" w:rsidP="007D326A">
            <w:pPr>
              <w:spacing w:after="0" w:line="240" w:lineRule="auto"/>
              <w:ind w:left="94" w:firstLine="0"/>
            </w:pPr>
            <w:r>
              <w:t xml:space="preserve">Exploring definitions </w:t>
            </w:r>
          </w:p>
        </w:tc>
        <w:tc>
          <w:tcPr>
            <w:tcW w:w="3170" w:type="dxa"/>
            <w:tcBorders>
              <w:top w:val="single" w:sz="4" w:space="0" w:color="000000"/>
              <w:left w:val="single" w:sz="4" w:space="0" w:color="000000"/>
              <w:bottom w:val="single" w:sz="4" w:space="0" w:color="000000"/>
              <w:right w:val="single" w:sz="4" w:space="0" w:color="000000"/>
            </w:tcBorders>
          </w:tcPr>
          <w:p w14:paraId="5DE68B02" w14:textId="77777777" w:rsidR="00B717CE" w:rsidRDefault="00A925C8" w:rsidP="007D326A">
            <w:pPr>
              <w:spacing w:after="0" w:line="240" w:lineRule="auto"/>
              <w:ind w:left="73" w:firstLine="0"/>
            </w:pPr>
            <w:r>
              <w:t xml:space="preserve">Multicultural Ed Definition 1 </w:t>
            </w:r>
          </w:p>
          <w:p w14:paraId="706FAEB4" w14:textId="77777777" w:rsidR="00B717CE" w:rsidRDefault="00A925C8" w:rsidP="007D326A">
            <w:pPr>
              <w:spacing w:after="0" w:line="240" w:lineRule="auto"/>
              <w:ind w:left="73" w:firstLine="0"/>
            </w:pPr>
            <w:r>
              <w:t xml:space="preserve">Multicultural Ed Definition 2 </w:t>
            </w:r>
          </w:p>
          <w:p w14:paraId="078E2D93" w14:textId="77777777" w:rsidR="00B717CE" w:rsidRDefault="00A925C8" w:rsidP="007D326A">
            <w:pPr>
              <w:spacing w:after="0" w:line="240" w:lineRule="auto"/>
              <w:ind w:left="73" w:firstLine="0"/>
            </w:pPr>
            <w:r>
              <w:t xml:space="preserve">Multicultural Ed Definition 3 </w:t>
            </w:r>
          </w:p>
        </w:tc>
        <w:tc>
          <w:tcPr>
            <w:tcW w:w="2241" w:type="dxa"/>
            <w:tcBorders>
              <w:top w:val="single" w:sz="4" w:space="0" w:color="000000"/>
              <w:left w:val="single" w:sz="4" w:space="0" w:color="000000"/>
              <w:bottom w:val="single" w:sz="4" w:space="0" w:color="000000"/>
              <w:right w:val="single" w:sz="4" w:space="0" w:color="000000"/>
            </w:tcBorders>
          </w:tcPr>
          <w:p w14:paraId="10EF3AF0" w14:textId="77777777" w:rsidR="00B717CE" w:rsidRDefault="00A925C8" w:rsidP="007D326A">
            <w:pPr>
              <w:spacing w:after="0" w:line="240" w:lineRule="auto"/>
              <w:ind w:left="88" w:firstLine="0"/>
            </w:pPr>
            <w:r>
              <w:t xml:space="preserve">Discussion 01 </w:t>
            </w:r>
          </w:p>
          <w:p w14:paraId="74770F61" w14:textId="681B7732" w:rsidR="00411101" w:rsidRDefault="00411101" w:rsidP="007D326A">
            <w:pPr>
              <w:spacing w:after="0" w:line="240" w:lineRule="auto"/>
              <w:ind w:left="88" w:firstLine="0"/>
            </w:pPr>
            <w:r>
              <w:t>Due 1/21</w:t>
            </w:r>
          </w:p>
        </w:tc>
      </w:tr>
      <w:tr w:rsidR="00B717CE" w14:paraId="19773C4B" w14:textId="77777777" w:rsidTr="00411101">
        <w:trPr>
          <w:trHeight w:val="619"/>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B291CED" w14:textId="77777777" w:rsidR="00B717CE" w:rsidRDefault="00A925C8" w:rsidP="00251C1D">
            <w:pPr>
              <w:spacing w:after="0" w:line="240" w:lineRule="auto"/>
              <w:ind w:left="41" w:firstLine="89"/>
            </w:pPr>
            <w:r>
              <w:t>Module 02</w:t>
            </w:r>
          </w:p>
          <w:p w14:paraId="125E743F" w14:textId="225509DE" w:rsidR="008D44AB" w:rsidRDefault="008D44AB" w:rsidP="00251C1D">
            <w:pPr>
              <w:spacing w:after="0" w:line="240" w:lineRule="auto"/>
              <w:ind w:left="41" w:firstLine="89"/>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C9E5A92" w14:textId="77777777" w:rsidR="00B717CE" w:rsidRDefault="00A925C8" w:rsidP="007D326A">
            <w:pPr>
              <w:spacing w:after="0" w:line="240" w:lineRule="auto"/>
              <w:ind w:left="94" w:firstLine="0"/>
            </w:pPr>
            <w:r>
              <w:t xml:space="preserve">Historical shortcomings </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2056A07" w14:textId="77777777" w:rsidR="00B717CE" w:rsidRDefault="00A925C8" w:rsidP="007D326A">
            <w:pPr>
              <w:spacing w:after="0" w:line="240" w:lineRule="auto"/>
              <w:ind w:left="73" w:firstLine="0"/>
            </w:pPr>
            <w:r>
              <w:t xml:space="preserve">Freire 1970 </w:t>
            </w:r>
          </w:p>
          <w:p w14:paraId="54C18A53" w14:textId="29E13424" w:rsidR="00B717CE" w:rsidRDefault="00A925C8" w:rsidP="007D326A">
            <w:pPr>
              <w:spacing w:after="0" w:line="240" w:lineRule="auto"/>
              <w:ind w:left="73" w:firstLine="0"/>
            </w:pPr>
            <w: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6E8FCA2" w14:textId="77777777" w:rsidR="00411101" w:rsidRDefault="00A925C8" w:rsidP="007D326A">
            <w:pPr>
              <w:spacing w:after="0" w:line="240" w:lineRule="auto"/>
              <w:ind w:left="88" w:firstLine="0"/>
            </w:pPr>
            <w:r>
              <w:t>Discussion 02</w:t>
            </w:r>
          </w:p>
          <w:p w14:paraId="1FE46EB1" w14:textId="0481453E" w:rsidR="00B717CE" w:rsidRDefault="00411101" w:rsidP="007D326A">
            <w:pPr>
              <w:spacing w:after="0" w:line="240" w:lineRule="auto"/>
              <w:ind w:left="88" w:firstLine="0"/>
            </w:pPr>
            <w:r>
              <w:t>Due 1/28</w:t>
            </w:r>
            <w:r w:rsidR="00A925C8">
              <w:t xml:space="preserve"> </w:t>
            </w:r>
          </w:p>
        </w:tc>
      </w:tr>
      <w:tr w:rsidR="00B717CE" w14:paraId="3034BC7A" w14:textId="77777777" w:rsidTr="00411101">
        <w:trPr>
          <w:trHeight w:val="605"/>
        </w:trPr>
        <w:tc>
          <w:tcPr>
            <w:tcW w:w="1254" w:type="dxa"/>
            <w:tcBorders>
              <w:top w:val="single" w:sz="4" w:space="0" w:color="000000"/>
              <w:left w:val="single" w:sz="4" w:space="0" w:color="000000"/>
              <w:bottom w:val="single" w:sz="4" w:space="0" w:color="000000"/>
              <w:right w:val="single" w:sz="4" w:space="0" w:color="000000"/>
            </w:tcBorders>
          </w:tcPr>
          <w:p w14:paraId="0E50C15F" w14:textId="51FB8482" w:rsidR="00B717CE" w:rsidRDefault="00A925C8" w:rsidP="00251C1D">
            <w:pPr>
              <w:spacing w:after="0" w:line="240" w:lineRule="auto"/>
              <w:ind w:left="130" w:firstLine="0"/>
            </w:pPr>
            <w:r>
              <w:t>Module 03</w:t>
            </w:r>
          </w:p>
          <w:p w14:paraId="4B170EDC" w14:textId="6F9CC851" w:rsidR="00B717CE" w:rsidRDefault="00463690" w:rsidP="00251C1D">
            <w:pPr>
              <w:spacing w:after="0" w:line="240" w:lineRule="auto"/>
              <w:ind w:left="0" w:right="3" w:firstLine="0"/>
            </w:pP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4EA1F459" w14:textId="0A283BF1" w:rsidR="00B717CE" w:rsidRDefault="00E7546B" w:rsidP="0052336F">
            <w:pPr>
              <w:spacing w:after="0" w:line="240" w:lineRule="auto"/>
              <w:ind w:left="94" w:right="158" w:firstLine="0"/>
            </w:pPr>
            <w:r>
              <w:t xml:space="preserve">Implications of Multicultural Education </w:t>
            </w:r>
          </w:p>
        </w:tc>
        <w:tc>
          <w:tcPr>
            <w:tcW w:w="3170" w:type="dxa"/>
            <w:tcBorders>
              <w:top w:val="single" w:sz="4" w:space="0" w:color="000000"/>
              <w:left w:val="single" w:sz="4" w:space="0" w:color="000000"/>
              <w:bottom w:val="single" w:sz="4" w:space="0" w:color="000000"/>
              <w:right w:val="single" w:sz="4" w:space="0" w:color="000000"/>
            </w:tcBorders>
          </w:tcPr>
          <w:p w14:paraId="335E528A" w14:textId="5F76ECF7" w:rsidR="00E7546B" w:rsidRDefault="00E7546B" w:rsidP="007D326A">
            <w:pPr>
              <w:spacing w:after="0" w:line="240" w:lineRule="auto"/>
              <w:ind w:left="73" w:right="1128" w:firstLine="0"/>
            </w:pPr>
            <w:r>
              <w:t>Freire 1970</w:t>
            </w:r>
          </w:p>
          <w:p w14:paraId="3627DFC9" w14:textId="45FCB13D" w:rsidR="00B717CE" w:rsidRDefault="00B717CE" w:rsidP="0052336F">
            <w:pPr>
              <w:spacing w:after="0" w:line="240" w:lineRule="auto"/>
              <w:ind w:right="1128"/>
            </w:pPr>
          </w:p>
        </w:tc>
        <w:tc>
          <w:tcPr>
            <w:tcW w:w="2241" w:type="dxa"/>
            <w:tcBorders>
              <w:top w:val="single" w:sz="4" w:space="0" w:color="000000"/>
              <w:left w:val="single" w:sz="4" w:space="0" w:color="000000"/>
              <w:bottom w:val="single" w:sz="4" w:space="0" w:color="000000"/>
              <w:right w:val="single" w:sz="4" w:space="0" w:color="000000"/>
            </w:tcBorders>
          </w:tcPr>
          <w:p w14:paraId="27AA61A5" w14:textId="77777777" w:rsidR="00B717CE" w:rsidRDefault="00A925C8" w:rsidP="007D326A">
            <w:pPr>
              <w:spacing w:after="0" w:line="240" w:lineRule="auto"/>
              <w:ind w:left="88" w:firstLine="0"/>
            </w:pPr>
            <w:r>
              <w:t xml:space="preserve">Discussion 03 </w:t>
            </w:r>
          </w:p>
          <w:p w14:paraId="32C0F99D" w14:textId="2326A106" w:rsidR="00411101" w:rsidRDefault="00411101" w:rsidP="007D326A">
            <w:pPr>
              <w:spacing w:after="0" w:line="240" w:lineRule="auto"/>
              <w:ind w:left="88" w:firstLine="0"/>
            </w:pPr>
            <w:r>
              <w:t>Due 2/4</w:t>
            </w:r>
          </w:p>
        </w:tc>
      </w:tr>
      <w:tr w:rsidR="00B717CE" w14:paraId="7645D6E7" w14:textId="77777777" w:rsidTr="00411101">
        <w:trPr>
          <w:trHeight w:val="574"/>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32B8A77" w14:textId="77777777" w:rsidR="00530E1B" w:rsidRDefault="00A925C8" w:rsidP="00251C1D">
            <w:pPr>
              <w:spacing w:after="0" w:line="240" w:lineRule="auto"/>
              <w:ind w:left="130" w:firstLine="0"/>
            </w:pPr>
            <w:r>
              <w:t>Module 04</w:t>
            </w:r>
          </w:p>
          <w:p w14:paraId="1C18A0D1" w14:textId="6DB7B7D2" w:rsidR="00B717CE" w:rsidRDefault="00B717CE" w:rsidP="00251C1D">
            <w:pPr>
              <w:spacing w:after="0" w:line="240" w:lineRule="auto"/>
              <w:ind w:left="130" w:firstLine="0"/>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7DE3462" w14:textId="7BE38FC6" w:rsidR="00B717CE" w:rsidRDefault="009C2F5C" w:rsidP="007D326A">
            <w:pPr>
              <w:spacing w:after="0" w:line="240" w:lineRule="auto"/>
              <w:ind w:left="94" w:firstLine="0"/>
            </w:pPr>
            <w:r>
              <w:t>Impacts of multicultural education and empowerment</w:t>
            </w:r>
            <w:r w:rsidR="00A925C8">
              <w:t xml:space="preserve"> </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2ED5247" w14:textId="77777777" w:rsidR="009C2F5C" w:rsidRDefault="009C2F5C" w:rsidP="007D326A">
            <w:pPr>
              <w:spacing w:after="0" w:line="240" w:lineRule="auto"/>
              <w:ind w:left="73" w:right="1567" w:firstLine="0"/>
            </w:pPr>
            <w:r>
              <w:t>Chambers 1995</w:t>
            </w:r>
          </w:p>
          <w:p w14:paraId="228C983A" w14:textId="46BA9F48" w:rsidR="00B717CE" w:rsidRDefault="00B717CE" w:rsidP="007D326A">
            <w:pPr>
              <w:spacing w:after="0" w:line="240" w:lineRule="auto"/>
              <w:ind w:left="73" w:right="1567" w:firstLine="0"/>
            </w:pPr>
          </w:p>
        </w:tc>
        <w:tc>
          <w:tcPr>
            <w:tcW w:w="224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10C5C0F" w14:textId="77777777" w:rsidR="00B717CE" w:rsidRDefault="00A925C8" w:rsidP="007D326A">
            <w:pPr>
              <w:spacing w:after="0" w:line="240" w:lineRule="auto"/>
              <w:ind w:left="88" w:firstLine="0"/>
            </w:pPr>
            <w:r>
              <w:t xml:space="preserve">Discussion 04 </w:t>
            </w:r>
          </w:p>
          <w:p w14:paraId="06B8B008" w14:textId="1B78734A" w:rsidR="00411101" w:rsidRDefault="00411101" w:rsidP="007D326A">
            <w:pPr>
              <w:spacing w:after="0" w:line="240" w:lineRule="auto"/>
              <w:ind w:left="88" w:firstLine="0"/>
            </w:pPr>
            <w:r>
              <w:t>Due 2/11</w:t>
            </w:r>
          </w:p>
        </w:tc>
      </w:tr>
      <w:tr w:rsidR="00B717CE" w14:paraId="573D0078" w14:textId="77777777" w:rsidTr="00411101">
        <w:trPr>
          <w:trHeight w:val="579"/>
        </w:trPr>
        <w:tc>
          <w:tcPr>
            <w:tcW w:w="1254" w:type="dxa"/>
            <w:tcBorders>
              <w:top w:val="single" w:sz="4" w:space="0" w:color="000000"/>
              <w:left w:val="single" w:sz="4" w:space="0" w:color="000000"/>
              <w:bottom w:val="single" w:sz="4" w:space="0" w:color="000000"/>
              <w:right w:val="single" w:sz="4" w:space="0" w:color="000000"/>
            </w:tcBorders>
          </w:tcPr>
          <w:p w14:paraId="4B98A4B0" w14:textId="77777777" w:rsidR="00530E1B" w:rsidRDefault="00A925C8" w:rsidP="00251C1D">
            <w:pPr>
              <w:spacing w:after="0" w:line="240" w:lineRule="auto"/>
              <w:ind w:left="130" w:firstLine="0"/>
            </w:pPr>
            <w:r>
              <w:t>Module 05</w:t>
            </w:r>
          </w:p>
          <w:p w14:paraId="22FB1F21" w14:textId="1794D5D9" w:rsidR="00B717CE" w:rsidRDefault="00B717CE" w:rsidP="00251C1D">
            <w:pPr>
              <w:spacing w:after="0" w:line="240" w:lineRule="auto"/>
              <w:ind w:left="130" w:firstLine="0"/>
            </w:pPr>
          </w:p>
        </w:tc>
        <w:tc>
          <w:tcPr>
            <w:tcW w:w="3691" w:type="dxa"/>
            <w:tcBorders>
              <w:top w:val="single" w:sz="4" w:space="0" w:color="000000"/>
              <w:left w:val="single" w:sz="4" w:space="0" w:color="000000"/>
              <w:bottom w:val="single" w:sz="4" w:space="0" w:color="000000"/>
              <w:right w:val="single" w:sz="4" w:space="0" w:color="000000"/>
            </w:tcBorders>
          </w:tcPr>
          <w:p w14:paraId="16E60CE2" w14:textId="7655D1A4" w:rsidR="00B717CE" w:rsidRDefault="00A925C8" w:rsidP="007D326A">
            <w:pPr>
              <w:spacing w:after="0" w:line="240" w:lineRule="auto"/>
              <w:ind w:left="94" w:firstLine="0"/>
            </w:pPr>
            <w:r>
              <w:t>Opportunities</w:t>
            </w:r>
            <w:r w:rsidR="0052336F">
              <w:t xml:space="preserve"> for educators</w:t>
            </w:r>
            <w:r>
              <w:t xml:space="preserve"> </w:t>
            </w:r>
          </w:p>
        </w:tc>
        <w:tc>
          <w:tcPr>
            <w:tcW w:w="3170" w:type="dxa"/>
            <w:tcBorders>
              <w:top w:val="single" w:sz="4" w:space="0" w:color="000000"/>
              <w:left w:val="single" w:sz="4" w:space="0" w:color="000000"/>
              <w:bottom w:val="single" w:sz="4" w:space="0" w:color="000000"/>
              <w:right w:val="single" w:sz="4" w:space="0" w:color="000000"/>
            </w:tcBorders>
          </w:tcPr>
          <w:p w14:paraId="1288F00E" w14:textId="3E6BC03C" w:rsidR="00B717CE" w:rsidRDefault="0052336F" w:rsidP="0052336F">
            <w:pPr>
              <w:spacing w:after="0" w:line="240" w:lineRule="auto"/>
              <w:ind w:left="73" w:right="1641" w:firstLine="0"/>
            </w:pPr>
            <w:r>
              <w:t>Parkhouse 2019</w:t>
            </w:r>
            <w:r w:rsidR="00A925C8">
              <w:t xml:space="preserve"> </w:t>
            </w:r>
            <w:r>
              <w:t xml:space="preserve">  Cherng 2019</w:t>
            </w:r>
          </w:p>
        </w:tc>
        <w:tc>
          <w:tcPr>
            <w:tcW w:w="2241" w:type="dxa"/>
            <w:tcBorders>
              <w:top w:val="single" w:sz="4" w:space="0" w:color="000000"/>
              <w:left w:val="single" w:sz="4" w:space="0" w:color="000000"/>
              <w:bottom w:val="single" w:sz="4" w:space="0" w:color="000000"/>
              <w:right w:val="single" w:sz="4" w:space="0" w:color="000000"/>
            </w:tcBorders>
          </w:tcPr>
          <w:p w14:paraId="48B82B20" w14:textId="77777777" w:rsidR="00B717CE" w:rsidRDefault="00A925C8" w:rsidP="007D326A">
            <w:pPr>
              <w:spacing w:after="0" w:line="240" w:lineRule="auto"/>
              <w:ind w:left="88" w:firstLine="0"/>
            </w:pPr>
            <w:r>
              <w:t xml:space="preserve">Discussion 05 </w:t>
            </w:r>
          </w:p>
          <w:p w14:paraId="2A6DF42C" w14:textId="421F9CFA" w:rsidR="00411101" w:rsidRDefault="00411101" w:rsidP="007D326A">
            <w:pPr>
              <w:spacing w:after="0" w:line="240" w:lineRule="auto"/>
              <w:ind w:left="88" w:firstLine="0"/>
            </w:pPr>
            <w:r>
              <w:t>Due 2/18</w:t>
            </w:r>
          </w:p>
        </w:tc>
      </w:tr>
      <w:tr w:rsidR="00B717CE" w14:paraId="4EADBC0A" w14:textId="77777777" w:rsidTr="00411101">
        <w:trPr>
          <w:trHeight w:val="584"/>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0CE43AE" w14:textId="77777777" w:rsidR="00B717CE" w:rsidRDefault="00A925C8" w:rsidP="00251C1D">
            <w:pPr>
              <w:spacing w:after="0" w:line="240" w:lineRule="auto"/>
              <w:ind w:left="5" w:firstLine="125"/>
            </w:pPr>
            <w:r>
              <w:t>Module 06</w:t>
            </w:r>
          </w:p>
          <w:p w14:paraId="5A47D62E" w14:textId="6676710A" w:rsidR="008D44AB" w:rsidRDefault="008D44AB" w:rsidP="00251C1D">
            <w:pPr>
              <w:spacing w:after="0" w:line="240" w:lineRule="auto"/>
              <w:ind w:left="5" w:firstLine="125"/>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0F093B5" w14:textId="5E18EF0A" w:rsidR="00B717CE" w:rsidRDefault="00A925C8" w:rsidP="007D326A">
            <w:pPr>
              <w:spacing w:after="0" w:line="240" w:lineRule="auto"/>
              <w:ind w:left="94" w:firstLine="0"/>
            </w:pPr>
            <w:r>
              <w:t>Opportunities</w:t>
            </w:r>
            <w:r w:rsidR="0052336F">
              <w:t xml:space="preserve"> for r</w:t>
            </w:r>
            <w:r>
              <w:t>esearchers</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7106DA6" w14:textId="6E182527" w:rsidR="00B717CE" w:rsidRDefault="00A925C8" w:rsidP="007D326A">
            <w:pPr>
              <w:spacing w:after="0" w:line="240" w:lineRule="auto"/>
              <w:ind w:left="73" w:firstLine="0"/>
            </w:pPr>
            <w:r>
              <w:t xml:space="preserve">Grenier 1998 Sections </w:t>
            </w:r>
            <w:r w:rsidR="0052336F">
              <w:t>3-5</w:t>
            </w:r>
          </w:p>
        </w:tc>
        <w:tc>
          <w:tcPr>
            <w:tcW w:w="224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FA34B1" w14:textId="77777777" w:rsidR="00B717CE" w:rsidRDefault="00A925C8" w:rsidP="007D326A">
            <w:pPr>
              <w:spacing w:after="0" w:line="240" w:lineRule="auto"/>
              <w:ind w:left="88" w:firstLine="0"/>
            </w:pPr>
            <w:r>
              <w:t xml:space="preserve">Discussion 06 </w:t>
            </w:r>
          </w:p>
          <w:p w14:paraId="5C4B4548" w14:textId="23C56480" w:rsidR="00411101" w:rsidRDefault="00411101" w:rsidP="007D326A">
            <w:pPr>
              <w:spacing w:after="0" w:line="240" w:lineRule="auto"/>
              <w:ind w:left="88" w:firstLine="0"/>
            </w:pPr>
            <w:r>
              <w:t>Due 2/25</w:t>
            </w:r>
          </w:p>
        </w:tc>
      </w:tr>
      <w:tr w:rsidR="00B717CE" w14:paraId="6F44839C" w14:textId="77777777" w:rsidTr="00411101">
        <w:trPr>
          <w:trHeight w:val="440"/>
        </w:trPr>
        <w:tc>
          <w:tcPr>
            <w:tcW w:w="8115" w:type="dxa"/>
            <w:gridSpan w:val="3"/>
            <w:tcBorders>
              <w:top w:val="single" w:sz="4" w:space="0" w:color="000000"/>
              <w:left w:val="single" w:sz="4" w:space="0" w:color="000000"/>
              <w:bottom w:val="single" w:sz="4" w:space="0" w:color="000000"/>
              <w:right w:val="nil"/>
            </w:tcBorders>
            <w:shd w:val="clear" w:color="auto" w:fill="8DB3E2"/>
          </w:tcPr>
          <w:p w14:paraId="3669A070" w14:textId="4E7D35C9" w:rsidR="00B717CE" w:rsidRDefault="00A925C8" w:rsidP="00251C1D">
            <w:pPr>
              <w:spacing w:after="0" w:line="240" w:lineRule="auto"/>
              <w:ind w:left="3320" w:firstLine="0"/>
            </w:pPr>
            <w:r>
              <w:rPr>
                <w:b/>
              </w:rPr>
              <w:t>Multicultural Education in Agriculture</w:t>
            </w:r>
          </w:p>
        </w:tc>
        <w:tc>
          <w:tcPr>
            <w:tcW w:w="2241" w:type="dxa"/>
            <w:tcBorders>
              <w:top w:val="single" w:sz="4" w:space="0" w:color="000000"/>
              <w:left w:val="nil"/>
              <w:bottom w:val="single" w:sz="4" w:space="0" w:color="000000"/>
              <w:right w:val="single" w:sz="4" w:space="0" w:color="000000"/>
            </w:tcBorders>
            <w:shd w:val="clear" w:color="auto" w:fill="8DB3E2"/>
          </w:tcPr>
          <w:p w14:paraId="0D3CC454" w14:textId="77777777" w:rsidR="00B717CE" w:rsidRDefault="00B717CE" w:rsidP="007D326A">
            <w:pPr>
              <w:spacing w:after="0" w:line="240" w:lineRule="auto"/>
              <w:ind w:left="0" w:firstLine="0"/>
            </w:pPr>
          </w:p>
        </w:tc>
      </w:tr>
      <w:tr w:rsidR="00B717CE" w14:paraId="1A08E839" w14:textId="77777777" w:rsidTr="00411101">
        <w:trPr>
          <w:trHeight w:val="683"/>
        </w:trPr>
        <w:tc>
          <w:tcPr>
            <w:tcW w:w="1254" w:type="dxa"/>
            <w:tcBorders>
              <w:top w:val="single" w:sz="4" w:space="0" w:color="000000"/>
              <w:left w:val="single" w:sz="4" w:space="0" w:color="000000"/>
              <w:bottom w:val="single" w:sz="4" w:space="0" w:color="000000"/>
              <w:right w:val="single" w:sz="4" w:space="0" w:color="000000"/>
            </w:tcBorders>
          </w:tcPr>
          <w:p w14:paraId="73B7EA3A" w14:textId="77777777" w:rsidR="00A41B06" w:rsidRDefault="00A925C8" w:rsidP="00251C1D">
            <w:pPr>
              <w:spacing w:after="0" w:line="240" w:lineRule="auto"/>
              <w:ind w:left="130" w:firstLine="0"/>
            </w:pPr>
            <w:r>
              <w:t>Module 07</w:t>
            </w:r>
          </w:p>
          <w:p w14:paraId="08C3052F" w14:textId="63557BF7" w:rsidR="00B717CE" w:rsidRDefault="00B717CE" w:rsidP="00411101">
            <w:pPr>
              <w:spacing w:after="0" w:line="240" w:lineRule="auto"/>
            </w:pPr>
          </w:p>
        </w:tc>
        <w:tc>
          <w:tcPr>
            <w:tcW w:w="3691" w:type="dxa"/>
            <w:tcBorders>
              <w:top w:val="single" w:sz="4" w:space="0" w:color="000000"/>
              <w:left w:val="single" w:sz="4" w:space="0" w:color="000000"/>
              <w:bottom w:val="single" w:sz="4" w:space="0" w:color="000000"/>
              <w:right w:val="single" w:sz="4" w:space="0" w:color="000000"/>
            </w:tcBorders>
          </w:tcPr>
          <w:p w14:paraId="3CAA80A4" w14:textId="77777777" w:rsidR="00B717CE" w:rsidRDefault="00A925C8" w:rsidP="007D326A">
            <w:pPr>
              <w:spacing w:after="0" w:line="240" w:lineRule="auto"/>
              <w:ind w:left="94" w:firstLine="0"/>
            </w:pPr>
            <w:r>
              <w:t xml:space="preserve">The state of multicultural education in agriculture </w:t>
            </w:r>
          </w:p>
        </w:tc>
        <w:tc>
          <w:tcPr>
            <w:tcW w:w="3170" w:type="dxa"/>
            <w:tcBorders>
              <w:top w:val="single" w:sz="4" w:space="0" w:color="000000"/>
              <w:left w:val="single" w:sz="4" w:space="0" w:color="000000"/>
              <w:bottom w:val="single" w:sz="4" w:space="0" w:color="000000"/>
              <w:right w:val="single" w:sz="4" w:space="0" w:color="000000"/>
            </w:tcBorders>
          </w:tcPr>
          <w:p w14:paraId="228CD928" w14:textId="156AC850" w:rsidR="00B717CE" w:rsidRDefault="00A925C8" w:rsidP="00CF2231">
            <w:pPr>
              <w:spacing w:after="0" w:line="240" w:lineRule="auto"/>
              <w:ind w:left="73" w:firstLine="0"/>
            </w:pPr>
            <w:r>
              <w:t xml:space="preserve">Hartmann 2021  </w:t>
            </w:r>
          </w:p>
        </w:tc>
        <w:tc>
          <w:tcPr>
            <w:tcW w:w="2241" w:type="dxa"/>
            <w:tcBorders>
              <w:top w:val="single" w:sz="4" w:space="0" w:color="000000"/>
              <w:left w:val="single" w:sz="4" w:space="0" w:color="000000"/>
              <w:bottom w:val="single" w:sz="4" w:space="0" w:color="000000"/>
              <w:right w:val="single" w:sz="4" w:space="0" w:color="000000"/>
            </w:tcBorders>
          </w:tcPr>
          <w:p w14:paraId="10739120" w14:textId="77777777" w:rsidR="00B717CE" w:rsidRDefault="00A925C8" w:rsidP="007D326A">
            <w:pPr>
              <w:spacing w:after="0" w:line="240" w:lineRule="auto"/>
              <w:ind w:left="88" w:firstLine="0"/>
            </w:pPr>
            <w:r>
              <w:t xml:space="preserve">Discussion 07 </w:t>
            </w:r>
          </w:p>
          <w:p w14:paraId="05CCBA04" w14:textId="7925025C" w:rsidR="00B717CE" w:rsidRDefault="00A925C8" w:rsidP="007D326A">
            <w:pPr>
              <w:spacing w:after="0" w:line="240" w:lineRule="auto"/>
              <w:ind w:left="88" w:firstLine="0"/>
            </w:pPr>
            <w:r>
              <w:t xml:space="preserve"> </w:t>
            </w:r>
            <w:r w:rsidR="00411101">
              <w:t>Due 3/4</w:t>
            </w:r>
          </w:p>
        </w:tc>
      </w:tr>
      <w:tr w:rsidR="00B717CE" w14:paraId="038540A5" w14:textId="77777777" w:rsidTr="00411101">
        <w:trPr>
          <w:trHeight w:val="574"/>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2C19218" w14:textId="228BE819" w:rsidR="00B717CE" w:rsidRDefault="00B717CE" w:rsidP="00251C1D">
            <w:pPr>
              <w:spacing w:after="0" w:line="240" w:lineRule="auto"/>
              <w:ind w:left="130" w:firstLine="0"/>
            </w:pPr>
          </w:p>
          <w:p w14:paraId="370E962F" w14:textId="4404F944" w:rsidR="00B717CE" w:rsidRDefault="00463690" w:rsidP="00251C1D">
            <w:pPr>
              <w:spacing w:after="0" w:line="240" w:lineRule="auto"/>
              <w:ind w:left="0" w:firstLine="0"/>
            </w:pPr>
            <w:r>
              <w:t xml:space="preserve"> </w:t>
            </w: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5A45F64" w14:textId="1F19AB6A" w:rsidR="00B717CE" w:rsidRDefault="00DC1B12" w:rsidP="007D326A">
            <w:pPr>
              <w:spacing w:after="0" w:line="240" w:lineRule="auto"/>
              <w:ind w:left="94" w:firstLine="0"/>
            </w:pPr>
            <w:r w:rsidRPr="007A5AD3">
              <w:rPr>
                <w:bCs/>
              </w:rPr>
              <w:t>Case Study Project Topic Proposal</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DEC62C2" w14:textId="5113A3DE" w:rsidR="00B717CE" w:rsidRDefault="00A925C8" w:rsidP="007D326A">
            <w:pPr>
              <w:spacing w:after="0" w:line="240" w:lineRule="auto"/>
              <w:ind w:left="73" w:right="1740" w:firstLine="0"/>
            </w:pPr>
            <w: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3C25DB0" w14:textId="77777777" w:rsidR="00DC1B12" w:rsidRDefault="00DC1B12" w:rsidP="00DC1B12">
            <w:pPr>
              <w:spacing w:after="0" w:line="240" w:lineRule="auto"/>
              <w:ind w:left="88" w:firstLine="0"/>
            </w:pPr>
            <w:r>
              <w:rPr>
                <w:b/>
              </w:rPr>
              <w:t xml:space="preserve">Case Study </w:t>
            </w:r>
          </w:p>
          <w:p w14:paraId="02912E17" w14:textId="77777777" w:rsidR="00DC1B12" w:rsidRDefault="00DC1B12" w:rsidP="00DC1B12">
            <w:pPr>
              <w:spacing w:after="0" w:line="240" w:lineRule="auto"/>
              <w:ind w:left="88" w:firstLine="0"/>
            </w:pPr>
            <w:r>
              <w:rPr>
                <w:b/>
              </w:rPr>
              <w:t xml:space="preserve">Project Topic </w:t>
            </w:r>
          </w:p>
          <w:p w14:paraId="009587BE" w14:textId="28D379A8" w:rsidR="00411101" w:rsidRPr="00DC1B12" w:rsidRDefault="00DC1B12" w:rsidP="00DC1B12">
            <w:pPr>
              <w:spacing w:after="0" w:line="240" w:lineRule="auto"/>
              <w:ind w:left="88" w:firstLine="0"/>
            </w:pPr>
            <w:r>
              <w:rPr>
                <w:b/>
              </w:rPr>
              <w:t>Proposal Due</w:t>
            </w:r>
            <w:r>
              <w:t xml:space="preserve"> </w:t>
            </w:r>
            <w:r w:rsidR="00411101" w:rsidRPr="00DC1B12">
              <w:rPr>
                <w:b/>
                <w:bCs/>
              </w:rPr>
              <w:t>3/18</w:t>
            </w:r>
          </w:p>
        </w:tc>
      </w:tr>
      <w:tr w:rsidR="008D44AB" w14:paraId="7F7AFEEE" w14:textId="77777777" w:rsidTr="00411101">
        <w:trPr>
          <w:trHeight w:val="574"/>
        </w:trPr>
        <w:tc>
          <w:tcPr>
            <w:tcW w:w="1254" w:type="dxa"/>
            <w:tcBorders>
              <w:top w:val="single" w:sz="4" w:space="0" w:color="000000"/>
              <w:left w:val="single" w:sz="4" w:space="0" w:color="000000"/>
              <w:bottom w:val="single" w:sz="4" w:space="0" w:color="000000"/>
              <w:right w:val="single" w:sz="4" w:space="0" w:color="000000"/>
            </w:tcBorders>
          </w:tcPr>
          <w:p w14:paraId="0172A319" w14:textId="6C53C220" w:rsidR="008D44AB" w:rsidRDefault="00DC1B12" w:rsidP="00251C1D">
            <w:pPr>
              <w:spacing w:after="0" w:line="240" w:lineRule="auto"/>
              <w:ind w:left="130" w:firstLine="0"/>
            </w:pPr>
            <w:r>
              <w:t>Module 08</w:t>
            </w:r>
          </w:p>
        </w:tc>
        <w:tc>
          <w:tcPr>
            <w:tcW w:w="3691" w:type="dxa"/>
            <w:tcBorders>
              <w:top w:val="single" w:sz="4" w:space="0" w:color="000000"/>
              <w:left w:val="single" w:sz="4" w:space="0" w:color="000000"/>
              <w:bottom w:val="single" w:sz="4" w:space="0" w:color="000000"/>
              <w:right w:val="single" w:sz="4" w:space="0" w:color="000000"/>
            </w:tcBorders>
          </w:tcPr>
          <w:p w14:paraId="25E79A20" w14:textId="76B1D3DD" w:rsidR="008D44AB" w:rsidRPr="007A5AD3" w:rsidRDefault="00DC1B12" w:rsidP="007A5AD3">
            <w:pPr>
              <w:spacing w:after="0" w:line="240" w:lineRule="auto"/>
              <w:ind w:left="88" w:firstLine="0"/>
              <w:rPr>
                <w:bCs/>
              </w:rPr>
            </w:pPr>
            <w:r>
              <w:t>The state of multicultural education in agriculture: Student experiences</w:t>
            </w:r>
          </w:p>
        </w:tc>
        <w:tc>
          <w:tcPr>
            <w:tcW w:w="3170" w:type="dxa"/>
            <w:tcBorders>
              <w:top w:val="single" w:sz="4" w:space="0" w:color="000000"/>
              <w:left w:val="single" w:sz="4" w:space="0" w:color="000000"/>
              <w:bottom w:val="single" w:sz="4" w:space="0" w:color="000000"/>
              <w:right w:val="single" w:sz="4" w:space="0" w:color="000000"/>
            </w:tcBorders>
          </w:tcPr>
          <w:p w14:paraId="7982552F" w14:textId="77777777" w:rsidR="00DC1B12" w:rsidRDefault="00DC1B12" w:rsidP="00DC1B12">
            <w:pPr>
              <w:spacing w:after="0" w:line="240" w:lineRule="auto"/>
              <w:ind w:left="73" w:right="1740" w:firstLine="0"/>
            </w:pPr>
            <w:r>
              <w:t xml:space="preserve">Barajas 2020 </w:t>
            </w:r>
          </w:p>
          <w:p w14:paraId="41108DA3" w14:textId="180AEE9A" w:rsidR="008D44AB" w:rsidRDefault="00DC1B12" w:rsidP="00DC1B12">
            <w:pPr>
              <w:spacing w:after="0" w:line="240" w:lineRule="auto"/>
              <w:ind w:left="73" w:right="1740" w:firstLine="0"/>
            </w:pPr>
            <w:r>
              <w:t>Cropp 2021</w:t>
            </w:r>
          </w:p>
        </w:tc>
        <w:tc>
          <w:tcPr>
            <w:tcW w:w="2241" w:type="dxa"/>
            <w:tcBorders>
              <w:top w:val="single" w:sz="4" w:space="0" w:color="000000"/>
              <w:left w:val="single" w:sz="4" w:space="0" w:color="000000"/>
              <w:bottom w:val="single" w:sz="4" w:space="0" w:color="000000"/>
              <w:right w:val="single" w:sz="4" w:space="0" w:color="000000"/>
            </w:tcBorders>
          </w:tcPr>
          <w:p w14:paraId="43ECA4D4" w14:textId="77777777" w:rsidR="00DC1B12" w:rsidRDefault="00DC1B12" w:rsidP="007A5AD3">
            <w:pPr>
              <w:spacing w:after="0" w:line="240" w:lineRule="auto"/>
              <w:ind w:left="88" w:firstLine="0"/>
            </w:pPr>
            <w:r>
              <w:t xml:space="preserve">Discussion 08 </w:t>
            </w:r>
          </w:p>
          <w:p w14:paraId="3316745E" w14:textId="4B2655E0" w:rsidR="008D44AB" w:rsidRPr="00DC1B12" w:rsidRDefault="00DC1B12" w:rsidP="007A5AD3">
            <w:pPr>
              <w:spacing w:after="0" w:line="240" w:lineRule="auto"/>
              <w:ind w:left="88" w:firstLine="0"/>
              <w:rPr>
                <w:bCs/>
              </w:rPr>
            </w:pPr>
            <w:r w:rsidRPr="00DC1B12">
              <w:rPr>
                <w:bCs/>
              </w:rPr>
              <w:t xml:space="preserve">Due </w:t>
            </w:r>
            <w:r w:rsidR="00411101" w:rsidRPr="00DC1B12">
              <w:rPr>
                <w:bCs/>
              </w:rPr>
              <w:t>3/25</w:t>
            </w:r>
          </w:p>
        </w:tc>
      </w:tr>
      <w:tr w:rsidR="00B717CE" w14:paraId="1796984A" w14:textId="77777777" w:rsidTr="00411101">
        <w:trPr>
          <w:trHeight w:val="578"/>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0C02F01" w14:textId="77777777" w:rsidR="00A41B06" w:rsidRDefault="00A925C8" w:rsidP="00251C1D">
            <w:pPr>
              <w:spacing w:after="0" w:line="240" w:lineRule="auto"/>
              <w:ind w:left="264" w:hanging="134"/>
            </w:pPr>
            <w:r>
              <w:t>Module 09</w:t>
            </w:r>
          </w:p>
          <w:p w14:paraId="2A0DAB66" w14:textId="3CD69158" w:rsidR="00B717CE" w:rsidRDefault="00B717CE" w:rsidP="00251C1D">
            <w:pPr>
              <w:spacing w:after="0" w:line="240" w:lineRule="auto"/>
              <w:ind w:left="264" w:hanging="134"/>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9752288" w14:textId="77777777" w:rsidR="00B717CE" w:rsidRDefault="00A925C8" w:rsidP="007D326A">
            <w:pPr>
              <w:spacing w:after="0" w:line="240" w:lineRule="auto"/>
              <w:ind w:left="84" w:firstLine="0"/>
            </w:pPr>
            <w:r>
              <w:t xml:space="preserve">Learning theories to support </w:t>
            </w:r>
          </w:p>
          <w:p w14:paraId="4DBA97FB" w14:textId="77777777" w:rsidR="00B717CE" w:rsidRDefault="00A925C8" w:rsidP="007D326A">
            <w:pPr>
              <w:spacing w:after="0" w:line="240" w:lineRule="auto"/>
              <w:ind w:left="84" w:firstLine="0"/>
            </w:pPr>
            <w:r>
              <w:t xml:space="preserve">multicultural education in ag education </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CA1353A" w14:textId="77777777" w:rsidR="00CF2231" w:rsidRDefault="00A925C8" w:rsidP="007D326A">
            <w:pPr>
              <w:spacing w:after="0" w:line="240" w:lineRule="auto"/>
              <w:ind w:left="73" w:right="1739" w:firstLine="0"/>
            </w:pPr>
            <w:r>
              <w:t xml:space="preserve">Roberts 2009 </w:t>
            </w:r>
          </w:p>
          <w:p w14:paraId="0A654ECE" w14:textId="2C16AABF" w:rsidR="00B717CE" w:rsidRDefault="00A925C8" w:rsidP="007D326A">
            <w:pPr>
              <w:spacing w:after="0" w:line="240" w:lineRule="auto"/>
              <w:ind w:left="73" w:right="1739" w:firstLine="0"/>
            </w:pPr>
            <w:r>
              <w:t xml:space="preserve">Smith 2017 </w:t>
            </w:r>
          </w:p>
        </w:tc>
        <w:tc>
          <w:tcPr>
            <w:tcW w:w="224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B4AD5B7" w14:textId="77777777" w:rsidR="00B717CE" w:rsidRDefault="00A925C8" w:rsidP="007D326A">
            <w:pPr>
              <w:spacing w:after="0" w:line="240" w:lineRule="auto"/>
              <w:ind w:left="88" w:firstLine="0"/>
            </w:pPr>
            <w:r>
              <w:t xml:space="preserve">Discussion 09 </w:t>
            </w:r>
          </w:p>
          <w:p w14:paraId="6B8CE769" w14:textId="1D41EFF6" w:rsidR="00411101" w:rsidRDefault="00411101" w:rsidP="007D326A">
            <w:pPr>
              <w:spacing w:after="0" w:line="240" w:lineRule="auto"/>
              <w:ind w:left="88" w:firstLine="0"/>
            </w:pPr>
            <w:r>
              <w:t>Due 4/1</w:t>
            </w:r>
          </w:p>
        </w:tc>
      </w:tr>
      <w:tr w:rsidR="00B717CE" w14:paraId="2C4056B5" w14:textId="77777777" w:rsidTr="00411101">
        <w:trPr>
          <w:trHeight w:val="538"/>
        </w:trPr>
        <w:tc>
          <w:tcPr>
            <w:tcW w:w="1254" w:type="dxa"/>
            <w:tcBorders>
              <w:top w:val="single" w:sz="4" w:space="0" w:color="000000"/>
              <w:left w:val="single" w:sz="4" w:space="0" w:color="000000"/>
              <w:bottom w:val="single" w:sz="4" w:space="0" w:color="000000"/>
              <w:right w:val="single" w:sz="4" w:space="0" w:color="000000"/>
            </w:tcBorders>
          </w:tcPr>
          <w:p w14:paraId="075D0D27" w14:textId="3A1515B3" w:rsidR="00B717CE" w:rsidRDefault="00A925C8" w:rsidP="00251C1D">
            <w:pPr>
              <w:spacing w:after="0" w:line="240" w:lineRule="auto"/>
              <w:ind w:left="130" w:firstLine="0"/>
            </w:pPr>
            <w:r>
              <w:t>Module 10</w:t>
            </w:r>
          </w:p>
          <w:p w14:paraId="17CE4279" w14:textId="44F94703" w:rsidR="00B717CE" w:rsidRDefault="00B717CE" w:rsidP="00251C1D">
            <w:pPr>
              <w:spacing w:after="0" w:line="240" w:lineRule="auto"/>
              <w:ind w:left="156" w:firstLine="0"/>
            </w:pPr>
          </w:p>
        </w:tc>
        <w:tc>
          <w:tcPr>
            <w:tcW w:w="3691" w:type="dxa"/>
            <w:tcBorders>
              <w:top w:val="single" w:sz="4" w:space="0" w:color="000000"/>
              <w:left w:val="single" w:sz="4" w:space="0" w:color="000000"/>
              <w:bottom w:val="single" w:sz="4" w:space="0" w:color="000000"/>
              <w:right w:val="single" w:sz="4" w:space="0" w:color="000000"/>
            </w:tcBorders>
          </w:tcPr>
          <w:p w14:paraId="5ED8E35D" w14:textId="04929D96" w:rsidR="00B717CE" w:rsidRDefault="00CF2231" w:rsidP="00CF2231">
            <w:pPr>
              <w:spacing w:after="0" w:line="240" w:lineRule="auto"/>
              <w:ind w:left="0" w:right="85" w:firstLine="0"/>
            </w:pPr>
            <w:r>
              <w:t xml:space="preserve">  Multicultural education in </w:t>
            </w:r>
            <w:r w:rsidR="00463690">
              <w:t>agricultural education</w:t>
            </w:r>
            <w:r>
              <w:t xml:space="preserve"> programs</w:t>
            </w:r>
          </w:p>
        </w:tc>
        <w:tc>
          <w:tcPr>
            <w:tcW w:w="3170" w:type="dxa"/>
            <w:tcBorders>
              <w:top w:val="single" w:sz="4" w:space="0" w:color="000000"/>
              <w:left w:val="single" w:sz="4" w:space="0" w:color="000000"/>
              <w:bottom w:val="single" w:sz="4" w:space="0" w:color="000000"/>
              <w:right w:val="single" w:sz="4" w:space="0" w:color="000000"/>
            </w:tcBorders>
          </w:tcPr>
          <w:p w14:paraId="4BE4362D" w14:textId="77777777" w:rsidR="00CF2231" w:rsidRDefault="00A925C8" w:rsidP="007D326A">
            <w:pPr>
              <w:spacing w:after="0" w:line="240" w:lineRule="auto"/>
              <w:ind w:left="73" w:right="2030" w:firstLine="0"/>
            </w:pPr>
            <w:r>
              <w:t xml:space="preserve">Yopp 2018 </w:t>
            </w:r>
          </w:p>
          <w:p w14:paraId="41974498" w14:textId="03937B0C" w:rsidR="00B717CE" w:rsidRDefault="00A925C8" w:rsidP="007D326A">
            <w:pPr>
              <w:spacing w:after="0" w:line="240" w:lineRule="auto"/>
              <w:ind w:left="73" w:right="2030" w:firstLine="0"/>
            </w:pPr>
            <w:r>
              <w:t xml:space="preserve">Ruth 2018 </w:t>
            </w:r>
          </w:p>
        </w:tc>
        <w:tc>
          <w:tcPr>
            <w:tcW w:w="2241" w:type="dxa"/>
            <w:tcBorders>
              <w:top w:val="single" w:sz="4" w:space="0" w:color="000000"/>
              <w:left w:val="single" w:sz="4" w:space="0" w:color="000000"/>
              <w:bottom w:val="single" w:sz="4" w:space="0" w:color="000000"/>
              <w:right w:val="single" w:sz="4" w:space="0" w:color="000000"/>
            </w:tcBorders>
          </w:tcPr>
          <w:p w14:paraId="4F7B3EFE" w14:textId="77777777" w:rsidR="00B717CE" w:rsidRDefault="00A925C8" w:rsidP="007D326A">
            <w:pPr>
              <w:spacing w:after="0" w:line="240" w:lineRule="auto"/>
              <w:ind w:left="88" w:firstLine="0"/>
            </w:pPr>
            <w:r>
              <w:t xml:space="preserve">Discussion 10 </w:t>
            </w:r>
          </w:p>
          <w:p w14:paraId="632F64F1" w14:textId="507B5C88" w:rsidR="00411101" w:rsidRDefault="00411101" w:rsidP="007D326A">
            <w:pPr>
              <w:spacing w:after="0" w:line="240" w:lineRule="auto"/>
              <w:ind w:left="88" w:firstLine="0"/>
            </w:pPr>
            <w:r>
              <w:t>Due 4/8</w:t>
            </w:r>
          </w:p>
        </w:tc>
      </w:tr>
      <w:tr w:rsidR="00B717CE" w14:paraId="6288A774" w14:textId="77777777" w:rsidTr="00411101">
        <w:trPr>
          <w:trHeight w:val="518"/>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B4B1979" w14:textId="53BA2A9A" w:rsidR="002678D8" w:rsidRDefault="002678D8" w:rsidP="00251C1D">
            <w:pPr>
              <w:spacing w:after="0" w:line="240" w:lineRule="auto"/>
              <w:ind w:left="156" w:firstLine="0"/>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B1D07E1" w14:textId="77777777" w:rsidR="00B717CE" w:rsidRDefault="00A925C8" w:rsidP="007D326A">
            <w:pPr>
              <w:spacing w:after="0" w:line="240" w:lineRule="auto"/>
              <w:ind w:left="84" w:firstLine="0"/>
            </w:pPr>
            <w:r>
              <w:t xml:space="preserve">Case Study Project </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3C4232C" w14:textId="77777777" w:rsidR="00B717CE" w:rsidRDefault="00B717CE" w:rsidP="007D326A">
            <w:pPr>
              <w:spacing w:after="0" w:line="240" w:lineRule="auto"/>
              <w:ind w:left="0" w:firstLine="0"/>
            </w:pPr>
          </w:p>
        </w:tc>
        <w:tc>
          <w:tcPr>
            <w:tcW w:w="224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6862010" w14:textId="64FB95E0" w:rsidR="00B717CE" w:rsidRDefault="00A925C8" w:rsidP="007D326A">
            <w:pPr>
              <w:spacing w:after="0" w:line="240" w:lineRule="auto"/>
              <w:ind w:left="88" w:firstLine="0"/>
            </w:pPr>
            <w:r>
              <w:rPr>
                <w:b/>
              </w:rPr>
              <w:t xml:space="preserve">Case Study Project Due </w:t>
            </w:r>
            <w:r w:rsidR="00411101">
              <w:rPr>
                <w:b/>
              </w:rPr>
              <w:t>4/15</w:t>
            </w:r>
          </w:p>
        </w:tc>
      </w:tr>
      <w:tr w:rsidR="00B717CE" w14:paraId="2FE09BB6" w14:textId="77777777" w:rsidTr="00411101">
        <w:trPr>
          <w:trHeight w:val="514"/>
        </w:trPr>
        <w:tc>
          <w:tcPr>
            <w:tcW w:w="1254" w:type="dxa"/>
            <w:tcBorders>
              <w:top w:val="single" w:sz="4" w:space="0" w:color="000000"/>
              <w:left w:val="single" w:sz="4" w:space="0" w:color="000000"/>
              <w:bottom w:val="single" w:sz="4" w:space="0" w:color="000000"/>
              <w:right w:val="single" w:sz="4" w:space="0" w:color="000000"/>
            </w:tcBorders>
          </w:tcPr>
          <w:p w14:paraId="2F8CFC56" w14:textId="5891D96E" w:rsidR="002678D8" w:rsidRDefault="002678D8" w:rsidP="00251C1D">
            <w:pPr>
              <w:spacing w:after="0" w:line="240" w:lineRule="auto"/>
              <w:ind w:left="156" w:firstLine="0"/>
            </w:pPr>
          </w:p>
        </w:tc>
        <w:tc>
          <w:tcPr>
            <w:tcW w:w="3691" w:type="dxa"/>
            <w:tcBorders>
              <w:top w:val="single" w:sz="4" w:space="0" w:color="000000"/>
              <w:left w:val="single" w:sz="4" w:space="0" w:color="000000"/>
              <w:bottom w:val="single" w:sz="4" w:space="0" w:color="000000"/>
              <w:right w:val="single" w:sz="4" w:space="0" w:color="000000"/>
            </w:tcBorders>
          </w:tcPr>
          <w:p w14:paraId="4EB937FF" w14:textId="77777777" w:rsidR="00B717CE" w:rsidRDefault="00A925C8" w:rsidP="007D326A">
            <w:pPr>
              <w:spacing w:after="0" w:line="240" w:lineRule="auto"/>
              <w:ind w:left="84" w:firstLine="0"/>
            </w:pPr>
            <w:r>
              <w:t xml:space="preserve">Case Study Presentations </w:t>
            </w:r>
          </w:p>
        </w:tc>
        <w:tc>
          <w:tcPr>
            <w:tcW w:w="3170" w:type="dxa"/>
            <w:tcBorders>
              <w:top w:val="single" w:sz="4" w:space="0" w:color="000000"/>
              <w:left w:val="single" w:sz="4" w:space="0" w:color="000000"/>
              <w:bottom w:val="single" w:sz="4" w:space="0" w:color="000000"/>
              <w:right w:val="single" w:sz="4" w:space="0" w:color="000000"/>
            </w:tcBorders>
          </w:tcPr>
          <w:p w14:paraId="32A619CA" w14:textId="77777777" w:rsidR="00B717CE" w:rsidRDefault="00B717CE" w:rsidP="007D326A">
            <w:pPr>
              <w:spacing w:after="0" w:line="240" w:lineRule="auto"/>
              <w:ind w:left="0" w:firstLine="0"/>
            </w:pPr>
          </w:p>
        </w:tc>
        <w:tc>
          <w:tcPr>
            <w:tcW w:w="2241" w:type="dxa"/>
            <w:tcBorders>
              <w:top w:val="single" w:sz="4" w:space="0" w:color="000000"/>
              <w:left w:val="single" w:sz="4" w:space="0" w:color="000000"/>
              <w:bottom w:val="single" w:sz="4" w:space="0" w:color="000000"/>
              <w:right w:val="single" w:sz="4" w:space="0" w:color="000000"/>
            </w:tcBorders>
          </w:tcPr>
          <w:p w14:paraId="2938204B" w14:textId="77777777" w:rsidR="00B717CE" w:rsidRDefault="00A925C8" w:rsidP="007D326A">
            <w:pPr>
              <w:spacing w:after="0" w:line="240" w:lineRule="auto"/>
              <w:ind w:left="88" w:firstLine="0"/>
            </w:pPr>
            <w:r>
              <w:rPr>
                <w:b/>
              </w:rPr>
              <w:t xml:space="preserve">Project </w:t>
            </w:r>
          </w:p>
          <w:p w14:paraId="693BA2C7" w14:textId="7364090A" w:rsidR="00B717CE" w:rsidRDefault="00A925C8" w:rsidP="007D326A">
            <w:pPr>
              <w:spacing w:after="0" w:line="240" w:lineRule="auto"/>
              <w:ind w:left="88" w:firstLine="0"/>
            </w:pPr>
            <w:r>
              <w:rPr>
                <w:b/>
              </w:rPr>
              <w:t xml:space="preserve">Presentation Due </w:t>
            </w:r>
            <w:r w:rsidR="00411101">
              <w:rPr>
                <w:b/>
              </w:rPr>
              <w:t>4/22</w:t>
            </w:r>
          </w:p>
        </w:tc>
      </w:tr>
    </w:tbl>
    <w:p w14:paraId="1564B329" w14:textId="77777777" w:rsidR="002678D8" w:rsidRPr="002678D8" w:rsidRDefault="002678D8" w:rsidP="002678D8">
      <w:pPr>
        <w:spacing w:after="0" w:line="240" w:lineRule="auto"/>
      </w:pPr>
    </w:p>
    <w:p w14:paraId="56C272C7" w14:textId="2C9CC600" w:rsidR="00B717CE" w:rsidRDefault="00A925C8" w:rsidP="007D326A">
      <w:pPr>
        <w:numPr>
          <w:ilvl w:val="0"/>
          <w:numId w:val="1"/>
        </w:numPr>
        <w:spacing w:after="0" w:line="240" w:lineRule="auto"/>
        <w:ind w:hanging="583"/>
      </w:pPr>
      <w:r>
        <w:rPr>
          <w:b/>
        </w:rPr>
        <w:t>Assignments/Projects:</w:t>
      </w:r>
    </w:p>
    <w:p w14:paraId="7CBA1814" w14:textId="77777777" w:rsidR="00B717CE" w:rsidRDefault="00A925C8" w:rsidP="007D326A">
      <w:pPr>
        <w:numPr>
          <w:ilvl w:val="1"/>
          <w:numId w:val="1"/>
        </w:numPr>
        <w:spacing w:after="0" w:line="240" w:lineRule="auto"/>
        <w:ind w:hanging="360"/>
      </w:pPr>
      <w:r>
        <w:t>Participate in all class discussions and exercises.</w:t>
      </w:r>
    </w:p>
    <w:p w14:paraId="0A3AA4AA" w14:textId="77777777" w:rsidR="00B717CE" w:rsidRDefault="00A925C8" w:rsidP="007D326A">
      <w:pPr>
        <w:numPr>
          <w:ilvl w:val="1"/>
          <w:numId w:val="1"/>
        </w:numPr>
        <w:spacing w:after="0" w:line="240" w:lineRule="auto"/>
        <w:ind w:hanging="360"/>
      </w:pPr>
      <w:r>
        <w:t>Complete all reading assignments.</w:t>
      </w:r>
    </w:p>
    <w:p w14:paraId="06CBC8BB" w14:textId="77777777" w:rsidR="00B717CE" w:rsidRDefault="00A925C8" w:rsidP="007D326A">
      <w:pPr>
        <w:numPr>
          <w:ilvl w:val="1"/>
          <w:numId w:val="1"/>
        </w:numPr>
        <w:spacing w:after="0" w:line="240" w:lineRule="auto"/>
        <w:ind w:hanging="360"/>
      </w:pPr>
      <w:r>
        <w:rPr>
          <w:u w:val="single" w:color="000000"/>
        </w:rPr>
        <w:t>Case Study Topic Proposal</w:t>
      </w:r>
      <w:r>
        <w:t>. Identify a topic for your case study and write a half-page proposal for approval. Explain how your case study topic will focus on incorporating multicultural knowledge into curriculum. You may not turn in your case study unless a case study topic has been approved by the professor of record.</w:t>
      </w:r>
    </w:p>
    <w:p w14:paraId="52E05F89" w14:textId="4BD7063F" w:rsidR="00B717CE" w:rsidRDefault="00A925C8" w:rsidP="007D326A">
      <w:pPr>
        <w:numPr>
          <w:ilvl w:val="1"/>
          <w:numId w:val="1"/>
        </w:numPr>
        <w:spacing w:after="0" w:line="240" w:lineRule="auto"/>
        <w:ind w:hanging="360"/>
      </w:pPr>
      <w:r>
        <w:rPr>
          <w:u w:val="single" w:color="000000"/>
        </w:rPr>
        <w:t>Case Study Project</w:t>
      </w:r>
      <w:r>
        <w:t>. Develop case study focusing on how multicultural knowledge can be incorporated into the curriculum. Case studies will vary from 10-30 pages in length and will also include accompanying classroom instruction materials (e. g., slides, handouts, multimedia). Your case study can take the form of a paper, project, or portfolio.</w:t>
      </w:r>
    </w:p>
    <w:p w14:paraId="04BDEE0E" w14:textId="77777777" w:rsidR="00B717CE" w:rsidRDefault="00A925C8" w:rsidP="007D326A">
      <w:pPr>
        <w:spacing w:after="0" w:line="240" w:lineRule="auto"/>
        <w:ind w:left="1332"/>
      </w:pPr>
      <w:r>
        <w:t>The general template of the case study includes:</w:t>
      </w:r>
    </w:p>
    <w:p w14:paraId="0562360D" w14:textId="77777777" w:rsidR="00B717CE" w:rsidRDefault="00A925C8" w:rsidP="007D326A">
      <w:pPr>
        <w:numPr>
          <w:ilvl w:val="3"/>
          <w:numId w:val="3"/>
        </w:numPr>
        <w:spacing w:after="0" w:line="240" w:lineRule="auto"/>
        <w:ind w:hanging="360"/>
      </w:pPr>
      <w:r>
        <w:lastRenderedPageBreak/>
        <w:t>A description of a problem placed in context;</w:t>
      </w:r>
    </w:p>
    <w:p w14:paraId="23C05595" w14:textId="77777777" w:rsidR="00B717CE" w:rsidRDefault="00A925C8" w:rsidP="007D326A">
      <w:pPr>
        <w:numPr>
          <w:ilvl w:val="3"/>
          <w:numId w:val="3"/>
        </w:numPr>
        <w:spacing w:after="0" w:line="240" w:lineRule="auto"/>
        <w:ind w:hanging="360"/>
      </w:pPr>
      <w:r>
        <w:t>background information on the problem and the context;</w:t>
      </w:r>
    </w:p>
    <w:p w14:paraId="24A00C33" w14:textId="77777777" w:rsidR="00B717CE" w:rsidRDefault="00A925C8" w:rsidP="007D326A">
      <w:pPr>
        <w:numPr>
          <w:ilvl w:val="3"/>
          <w:numId w:val="3"/>
        </w:numPr>
        <w:spacing w:after="0" w:line="240" w:lineRule="auto"/>
        <w:ind w:hanging="360"/>
      </w:pPr>
      <w:r>
        <w:t>Purpose and goals;</w:t>
      </w:r>
    </w:p>
    <w:p w14:paraId="2B00B68D" w14:textId="77777777" w:rsidR="00B717CE" w:rsidRDefault="00A925C8" w:rsidP="007D326A">
      <w:pPr>
        <w:numPr>
          <w:ilvl w:val="3"/>
          <w:numId w:val="3"/>
        </w:numPr>
        <w:spacing w:after="0" w:line="240" w:lineRule="auto"/>
        <w:ind w:hanging="360"/>
      </w:pPr>
      <w:r>
        <w:t>Presentation of findings;</w:t>
      </w:r>
    </w:p>
    <w:p w14:paraId="54FBBFF3" w14:textId="77777777" w:rsidR="00FF35CD" w:rsidRDefault="00A925C8" w:rsidP="007D326A">
      <w:pPr>
        <w:numPr>
          <w:ilvl w:val="3"/>
          <w:numId w:val="3"/>
        </w:numPr>
        <w:spacing w:after="0" w:line="240" w:lineRule="auto"/>
        <w:ind w:hanging="360"/>
      </w:pPr>
      <w:r>
        <w:t xml:space="preserve">Discussion of findings in context; </w:t>
      </w:r>
    </w:p>
    <w:p w14:paraId="11DDE065" w14:textId="77777777" w:rsidR="00FF35CD" w:rsidRDefault="00A925C8" w:rsidP="007D326A">
      <w:pPr>
        <w:numPr>
          <w:ilvl w:val="3"/>
          <w:numId w:val="3"/>
        </w:numPr>
        <w:spacing w:after="0" w:line="240" w:lineRule="auto"/>
        <w:ind w:hanging="360"/>
      </w:pPr>
      <w:r>
        <w:t xml:space="preserve">Conclusions and broader implications; and </w:t>
      </w:r>
    </w:p>
    <w:p w14:paraId="556817A3" w14:textId="18AF5CDF" w:rsidR="00B717CE" w:rsidRDefault="00A925C8" w:rsidP="007D326A">
      <w:pPr>
        <w:numPr>
          <w:ilvl w:val="3"/>
          <w:numId w:val="3"/>
        </w:numPr>
        <w:spacing w:after="0" w:line="240" w:lineRule="auto"/>
        <w:ind w:hanging="360"/>
      </w:pPr>
      <w:r>
        <w:t>Recommendations.</w:t>
      </w:r>
    </w:p>
    <w:p w14:paraId="155FAEF2" w14:textId="77777777" w:rsidR="00B717CE" w:rsidRDefault="00A925C8" w:rsidP="007D326A">
      <w:pPr>
        <w:numPr>
          <w:ilvl w:val="1"/>
          <w:numId w:val="1"/>
        </w:numPr>
        <w:spacing w:after="0" w:line="240" w:lineRule="auto"/>
        <w:ind w:hanging="360"/>
      </w:pPr>
      <w:r>
        <w:rPr>
          <w:u w:val="single" w:color="000000"/>
        </w:rPr>
        <w:t>Project presentation</w:t>
      </w:r>
      <w:r>
        <w:t>.  You will create a short (5-10 minute) presentation of your project using Panopto or a narrated PPT.  Follow the same template as your project for your presentation.</w:t>
      </w:r>
    </w:p>
    <w:p w14:paraId="12C72E84" w14:textId="77777777" w:rsidR="00B717CE" w:rsidRDefault="00A925C8" w:rsidP="007D326A">
      <w:pPr>
        <w:spacing w:after="0" w:line="240" w:lineRule="auto"/>
      </w:pPr>
      <w:r>
        <w:rPr>
          <w:b/>
        </w:rPr>
        <w:t xml:space="preserve">Rubrics and Grading Scale: </w:t>
      </w:r>
    </w:p>
    <w:tbl>
      <w:tblPr>
        <w:tblStyle w:val="TableGrid"/>
        <w:tblW w:w="8448" w:type="dxa"/>
        <w:tblInd w:w="1337" w:type="dxa"/>
        <w:tblCellMar>
          <w:top w:w="3" w:type="dxa"/>
          <w:right w:w="108" w:type="dxa"/>
        </w:tblCellMar>
        <w:tblLook w:val="04A0" w:firstRow="1" w:lastRow="0" w:firstColumn="1" w:lastColumn="0" w:noHBand="0" w:noVBand="1"/>
      </w:tblPr>
      <w:tblGrid>
        <w:gridCol w:w="3592"/>
        <w:gridCol w:w="2444"/>
        <w:gridCol w:w="2412"/>
      </w:tblGrid>
      <w:tr w:rsidR="00B717CE" w14:paraId="3A2037E0" w14:textId="77777777">
        <w:trPr>
          <w:trHeight w:val="262"/>
        </w:trPr>
        <w:tc>
          <w:tcPr>
            <w:tcW w:w="3591" w:type="dxa"/>
            <w:tcBorders>
              <w:top w:val="single" w:sz="4" w:space="0" w:color="000000"/>
              <w:left w:val="nil"/>
              <w:bottom w:val="single" w:sz="4" w:space="0" w:color="000000"/>
              <w:right w:val="nil"/>
            </w:tcBorders>
          </w:tcPr>
          <w:p w14:paraId="7E50450E" w14:textId="77777777" w:rsidR="00B717CE" w:rsidRDefault="00A925C8" w:rsidP="007D326A">
            <w:pPr>
              <w:spacing w:after="0" w:line="240" w:lineRule="auto"/>
              <w:ind w:left="134" w:firstLine="0"/>
            </w:pPr>
            <w:r>
              <w:rPr>
                <w:b/>
              </w:rPr>
              <w:t xml:space="preserve">Graded Activity </w:t>
            </w:r>
          </w:p>
        </w:tc>
        <w:tc>
          <w:tcPr>
            <w:tcW w:w="2444" w:type="dxa"/>
            <w:tcBorders>
              <w:top w:val="single" w:sz="4" w:space="0" w:color="000000"/>
              <w:left w:val="nil"/>
              <w:bottom w:val="single" w:sz="4" w:space="0" w:color="000000"/>
              <w:right w:val="nil"/>
            </w:tcBorders>
          </w:tcPr>
          <w:p w14:paraId="687638BF" w14:textId="77777777" w:rsidR="00B717CE" w:rsidRDefault="00A925C8" w:rsidP="007D326A">
            <w:pPr>
              <w:spacing w:after="0" w:line="240" w:lineRule="auto"/>
              <w:ind w:left="0" w:firstLine="0"/>
            </w:pPr>
            <w:r>
              <w:rPr>
                <w:b/>
              </w:rPr>
              <w:t xml:space="preserve">Points for each activity </w:t>
            </w:r>
          </w:p>
        </w:tc>
        <w:tc>
          <w:tcPr>
            <w:tcW w:w="2412" w:type="dxa"/>
            <w:tcBorders>
              <w:top w:val="single" w:sz="4" w:space="0" w:color="000000"/>
              <w:left w:val="nil"/>
              <w:bottom w:val="single" w:sz="4" w:space="0" w:color="000000"/>
              <w:right w:val="nil"/>
            </w:tcBorders>
          </w:tcPr>
          <w:p w14:paraId="1A6BF199" w14:textId="77777777" w:rsidR="00B717CE" w:rsidRDefault="00A925C8" w:rsidP="007D326A">
            <w:pPr>
              <w:spacing w:after="0" w:line="240" w:lineRule="auto"/>
              <w:ind w:left="0" w:firstLine="0"/>
            </w:pPr>
            <w:r>
              <w:rPr>
                <w:b/>
              </w:rPr>
              <w:t xml:space="preserve">Total points available </w:t>
            </w:r>
          </w:p>
        </w:tc>
      </w:tr>
      <w:tr w:rsidR="00B717CE" w14:paraId="43E53516" w14:textId="77777777">
        <w:trPr>
          <w:trHeight w:val="801"/>
        </w:trPr>
        <w:tc>
          <w:tcPr>
            <w:tcW w:w="3591" w:type="dxa"/>
            <w:tcBorders>
              <w:top w:val="single" w:sz="4" w:space="0" w:color="000000"/>
              <w:left w:val="nil"/>
              <w:bottom w:val="nil"/>
              <w:right w:val="nil"/>
            </w:tcBorders>
          </w:tcPr>
          <w:p w14:paraId="010C562F" w14:textId="77777777" w:rsidR="00B717CE" w:rsidRDefault="00A925C8" w:rsidP="007D326A">
            <w:pPr>
              <w:spacing w:after="0" w:line="240" w:lineRule="auto"/>
              <w:ind w:left="134" w:firstLine="0"/>
            </w:pPr>
            <w:r>
              <w:t xml:space="preserve">Discussions (10) </w:t>
            </w:r>
          </w:p>
          <w:p w14:paraId="5152F954" w14:textId="77777777" w:rsidR="00B717CE" w:rsidRDefault="00A925C8" w:rsidP="007D326A">
            <w:pPr>
              <w:numPr>
                <w:ilvl w:val="0"/>
                <w:numId w:val="6"/>
              </w:numPr>
              <w:spacing w:after="0" w:line="240" w:lineRule="auto"/>
              <w:ind w:hanging="360"/>
            </w:pPr>
            <w:r>
              <w:t>Original Post-45 pts</w:t>
            </w:r>
          </w:p>
          <w:p w14:paraId="7733E474" w14:textId="77777777" w:rsidR="00B717CE" w:rsidRDefault="00A925C8" w:rsidP="007D326A">
            <w:pPr>
              <w:numPr>
                <w:ilvl w:val="0"/>
                <w:numId w:val="6"/>
              </w:numPr>
              <w:spacing w:after="0" w:line="240" w:lineRule="auto"/>
              <w:ind w:hanging="360"/>
            </w:pPr>
            <w:r>
              <w:t xml:space="preserve">Peer-response Post-20 pts </w:t>
            </w:r>
          </w:p>
        </w:tc>
        <w:tc>
          <w:tcPr>
            <w:tcW w:w="2444" w:type="dxa"/>
            <w:tcBorders>
              <w:top w:val="single" w:sz="4" w:space="0" w:color="000000"/>
              <w:left w:val="nil"/>
              <w:bottom w:val="nil"/>
              <w:right w:val="nil"/>
            </w:tcBorders>
          </w:tcPr>
          <w:p w14:paraId="1CD032C0" w14:textId="77777777" w:rsidR="00B717CE" w:rsidRDefault="00A925C8" w:rsidP="007D326A">
            <w:pPr>
              <w:spacing w:after="0" w:line="240" w:lineRule="auto"/>
              <w:ind w:left="826" w:firstLine="0"/>
            </w:pPr>
            <w:r>
              <w:t xml:space="preserve">65 </w:t>
            </w:r>
          </w:p>
        </w:tc>
        <w:tc>
          <w:tcPr>
            <w:tcW w:w="2412" w:type="dxa"/>
            <w:tcBorders>
              <w:top w:val="single" w:sz="4" w:space="0" w:color="000000"/>
              <w:left w:val="nil"/>
              <w:bottom w:val="nil"/>
              <w:right w:val="nil"/>
            </w:tcBorders>
          </w:tcPr>
          <w:p w14:paraId="7A37A5EC" w14:textId="77777777" w:rsidR="00B717CE" w:rsidRDefault="00A925C8" w:rsidP="007D326A">
            <w:pPr>
              <w:spacing w:after="0" w:line="240" w:lineRule="auto"/>
              <w:ind w:left="0" w:right="1" w:firstLine="0"/>
              <w:jc w:val="center"/>
            </w:pPr>
            <w:r>
              <w:t xml:space="preserve">650 </w:t>
            </w:r>
          </w:p>
        </w:tc>
      </w:tr>
      <w:tr w:rsidR="00B717CE" w14:paraId="3F22B2BD" w14:textId="77777777">
        <w:trPr>
          <w:trHeight w:val="253"/>
        </w:trPr>
        <w:tc>
          <w:tcPr>
            <w:tcW w:w="3591" w:type="dxa"/>
            <w:tcBorders>
              <w:top w:val="nil"/>
              <w:left w:val="nil"/>
              <w:bottom w:val="nil"/>
              <w:right w:val="nil"/>
            </w:tcBorders>
          </w:tcPr>
          <w:p w14:paraId="4B326BA0" w14:textId="77777777" w:rsidR="00B717CE" w:rsidRDefault="00A925C8" w:rsidP="007D326A">
            <w:pPr>
              <w:spacing w:after="0" w:line="240" w:lineRule="auto"/>
              <w:ind w:left="134" w:firstLine="0"/>
            </w:pPr>
            <w:r>
              <w:t xml:space="preserve">Case Study Topic Proposal </w:t>
            </w:r>
          </w:p>
        </w:tc>
        <w:tc>
          <w:tcPr>
            <w:tcW w:w="2444" w:type="dxa"/>
            <w:tcBorders>
              <w:top w:val="nil"/>
              <w:left w:val="nil"/>
              <w:bottom w:val="nil"/>
              <w:right w:val="nil"/>
            </w:tcBorders>
          </w:tcPr>
          <w:p w14:paraId="6857C2C6" w14:textId="77777777" w:rsidR="00B717CE" w:rsidRDefault="00A925C8" w:rsidP="007D326A">
            <w:pPr>
              <w:spacing w:after="0" w:line="240" w:lineRule="auto"/>
              <w:ind w:left="826" w:firstLine="0"/>
            </w:pPr>
            <w:r>
              <w:t xml:space="preserve">25 </w:t>
            </w:r>
          </w:p>
        </w:tc>
        <w:tc>
          <w:tcPr>
            <w:tcW w:w="2412" w:type="dxa"/>
            <w:tcBorders>
              <w:top w:val="nil"/>
              <w:left w:val="nil"/>
              <w:bottom w:val="nil"/>
              <w:right w:val="nil"/>
            </w:tcBorders>
          </w:tcPr>
          <w:p w14:paraId="09D8041E" w14:textId="77777777" w:rsidR="00B717CE" w:rsidRDefault="00A925C8" w:rsidP="007D326A">
            <w:pPr>
              <w:spacing w:after="0" w:line="240" w:lineRule="auto"/>
              <w:ind w:left="0" w:right="1" w:firstLine="0"/>
              <w:jc w:val="center"/>
            </w:pPr>
            <w:r>
              <w:t xml:space="preserve">25 </w:t>
            </w:r>
          </w:p>
        </w:tc>
      </w:tr>
      <w:tr w:rsidR="00B717CE" w14:paraId="5E3992F5" w14:textId="77777777">
        <w:trPr>
          <w:trHeight w:val="254"/>
        </w:trPr>
        <w:tc>
          <w:tcPr>
            <w:tcW w:w="3591" w:type="dxa"/>
            <w:tcBorders>
              <w:top w:val="nil"/>
              <w:left w:val="nil"/>
              <w:bottom w:val="nil"/>
              <w:right w:val="nil"/>
            </w:tcBorders>
          </w:tcPr>
          <w:p w14:paraId="312FCD36" w14:textId="77777777" w:rsidR="00B717CE" w:rsidRDefault="00A925C8" w:rsidP="007D326A">
            <w:pPr>
              <w:spacing w:after="0" w:line="240" w:lineRule="auto"/>
              <w:ind w:left="134" w:firstLine="0"/>
            </w:pPr>
            <w:r>
              <w:t xml:space="preserve">Case Study Project </w:t>
            </w:r>
          </w:p>
        </w:tc>
        <w:tc>
          <w:tcPr>
            <w:tcW w:w="2444" w:type="dxa"/>
            <w:tcBorders>
              <w:top w:val="nil"/>
              <w:left w:val="nil"/>
              <w:bottom w:val="nil"/>
              <w:right w:val="nil"/>
            </w:tcBorders>
          </w:tcPr>
          <w:p w14:paraId="11E04E36" w14:textId="6301D945" w:rsidR="00B717CE" w:rsidRDefault="00A925C8" w:rsidP="007D326A">
            <w:pPr>
              <w:spacing w:after="0" w:line="240" w:lineRule="auto"/>
              <w:ind w:left="770" w:firstLine="0"/>
            </w:pPr>
            <w:r>
              <w:t>2</w:t>
            </w:r>
            <w:r w:rsidR="00E72D89">
              <w:t>75</w:t>
            </w:r>
            <w:r>
              <w:t xml:space="preserve"> </w:t>
            </w:r>
          </w:p>
        </w:tc>
        <w:tc>
          <w:tcPr>
            <w:tcW w:w="2412" w:type="dxa"/>
            <w:tcBorders>
              <w:top w:val="nil"/>
              <w:left w:val="nil"/>
              <w:bottom w:val="nil"/>
              <w:right w:val="nil"/>
            </w:tcBorders>
          </w:tcPr>
          <w:p w14:paraId="65252CEE" w14:textId="222B8428" w:rsidR="00B717CE" w:rsidRDefault="00A925C8" w:rsidP="007D326A">
            <w:pPr>
              <w:spacing w:after="0" w:line="240" w:lineRule="auto"/>
              <w:ind w:left="0" w:right="1" w:firstLine="0"/>
              <w:jc w:val="center"/>
            </w:pPr>
            <w:r>
              <w:t>2</w:t>
            </w:r>
            <w:r w:rsidR="00E72D89">
              <w:t>75</w:t>
            </w:r>
            <w:r>
              <w:t xml:space="preserve"> </w:t>
            </w:r>
          </w:p>
        </w:tc>
      </w:tr>
      <w:tr w:rsidR="00B717CE" w14:paraId="0A768372" w14:textId="77777777">
        <w:trPr>
          <w:trHeight w:val="257"/>
        </w:trPr>
        <w:tc>
          <w:tcPr>
            <w:tcW w:w="3591" w:type="dxa"/>
            <w:tcBorders>
              <w:top w:val="nil"/>
              <w:left w:val="nil"/>
              <w:bottom w:val="single" w:sz="4" w:space="0" w:color="000000"/>
              <w:right w:val="nil"/>
            </w:tcBorders>
          </w:tcPr>
          <w:p w14:paraId="61C79B71" w14:textId="77777777" w:rsidR="00B717CE" w:rsidRDefault="00A925C8" w:rsidP="007D326A">
            <w:pPr>
              <w:spacing w:after="0" w:line="240" w:lineRule="auto"/>
              <w:ind w:left="134" w:firstLine="0"/>
            </w:pPr>
            <w:r>
              <w:t xml:space="preserve">Case Study Presentation </w:t>
            </w:r>
          </w:p>
        </w:tc>
        <w:tc>
          <w:tcPr>
            <w:tcW w:w="2444" w:type="dxa"/>
            <w:tcBorders>
              <w:top w:val="nil"/>
              <w:left w:val="nil"/>
              <w:bottom w:val="single" w:sz="4" w:space="0" w:color="000000"/>
              <w:right w:val="nil"/>
            </w:tcBorders>
          </w:tcPr>
          <w:p w14:paraId="41A3211B" w14:textId="334EBE3E" w:rsidR="00B717CE" w:rsidRDefault="00E72D89" w:rsidP="007D326A">
            <w:pPr>
              <w:spacing w:after="0" w:line="240" w:lineRule="auto"/>
              <w:ind w:left="770" w:firstLine="0"/>
            </w:pPr>
            <w:r>
              <w:t>50</w:t>
            </w:r>
            <w:r w:rsidR="00A925C8">
              <w:t xml:space="preserve"> </w:t>
            </w:r>
          </w:p>
        </w:tc>
        <w:tc>
          <w:tcPr>
            <w:tcW w:w="2412" w:type="dxa"/>
            <w:tcBorders>
              <w:top w:val="nil"/>
              <w:left w:val="nil"/>
              <w:bottom w:val="single" w:sz="4" w:space="0" w:color="000000"/>
              <w:right w:val="nil"/>
            </w:tcBorders>
          </w:tcPr>
          <w:p w14:paraId="2A39E798" w14:textId="5B8F5C87" w:rsidR="00B717CE" w:rsidRDefault="00E72D89" w:rsidP="007D326A">
            <w:pPr>
              <w:spacing w:after="0" w:line="240" w:lineRule="auto"/>
              <w:ind w:left="0" w:right="1" w:firstLine="0"/>
              <w:jc w:val="center"/>
            </w:pPr>
            <w:r>
              <w:t>50</w:t>
            </w:r>
            <w:r w:rsidR="00A925C8">
              <w:t xml:space="preserve"> </w:t>
            </w:r>
          </w:p>
        </w:tc>
      </w:tr>
      <w:tr w:rsidR="00B717CE" w14:paraId="549BB040" w14:textId="77777777">
        <w:trPr>
          <w:trHeight w:val="266"/>
        </w:trPr>
        <w:tc>
          <w:tcPr>
            <w:tcW w:w="3591" w:type="dxa"/>
            <w:tcBorders>
              <w:top w:val="single" w:sz="4" w:space="0" w:color="000000"/>
              <w:left w:val="nil"/>
              <w:bottom w:val="single" w:sz="4" w:space="0" w:color="000000"/>
              <w:right w:val="nil"/>
            </w:tcBorders>
          </w:tcPr>
          <w:p w14:paraId="7F9D5BFD" w14:textId="77777777" w:rsidR="00B717CE" w:rsidRDefault="00B717CE" w:rsidP="007D326A">
            <w:pPr>
              <w:spacing w:after="0" w:line="240" w:lineRule="auto"/>
              <w:ind w:left="0" w:firstLine="0"/>
            </w:pPr>
          </w:p>
        </w:tc>
        <w:tc>
          <w:tcPr>
            <w:tcW w:w="2444" w:type="dxa"/>
            <w:tcBorders>
              <w:top w:val="single" w:sz="4" w:space="0" w:color="000000"/>
              <w:left w:val="nil"/>
              <w:bottom w:val="single" w:sz="4" w:space="0" w:color="000000"/>
              <w:right w:val="nil"/>
            </w:tcBorders>
          </w:tcPr>
          <w:p w14:paraId="52DF0639" w14:textId="77777777" w:rsidR="00B717CE" w:rsidRDefault="00A925C8" w:rsidP="007D326A">
            <w:pPr>
              <w:spacing w:after="0" w:line="240" w:lineRule="auto"/>
              <w:ind w:left="245" w:firstLine="0"/>
              <w:jc w:val="center"/>
            </w:pPr>
            <w:r>
              <w:rPr>
                <w:b/>
              </w:rPr>
              <w:t>Total Points Available</w:t>
            </w:r>
          </w:p>
        </w:tc>
        <w:tc>
          <w:tcPr>
            <w:tcW w:w="2412" w:type="dxa"/>
            <w:tcBorders>
              <w:top w:val="single" w:sz="4" w:space="0" w:color="000000"/>
              <w:left w:val="nil"/>
              <w:bottom w:val="single" w:sz="4" w:space="0" w:color="000000"/>
              <w:right w:val="nil"/>
            </w:tcBorders>
          </w:tcPr>
          <w:p w14:paraId="50FEA8B9" w14:textId="77777777" w:rsidR="00B717CE" w:rsidRDefault="00A925C8" w:rsidP="007D326A">
            <w:pPr>
              <w:spacing w:after="0" w:line="240" w:lineRule="auto"/>
              <w:ind w:left="2" w:firstLine="0"/>
              <w:jc w:val="center"/>
            </w:pPr>
            <w:r>
              <w:rPr>
                <w:b/>
              </w:rPr>
              <w:t xml:space="preserve">1,000 </w:t>
            </w:r>
          </w:p>
        </w:tc>
      </w:tr>
    </w:tbl>
    <w:p w14:paraId="73C5686E" w14:textId="77777777" w:rsidR="00B717CE" w:rsidRDefault="00A925C8" w:rsidP="007D326A">
      <w:pPr>
        <w:spacing w:after="0" w:line="240" w:lineRule="auto"/>
      </w:pPr>
      <w:r>
        <w:rPr>
          <w:b/>
        </w:rPr>
        <w:t xml:space="preserve">The following grading scale will be used: </w:t>
      </w:r>
    </w:p>
    <w:tbl>
      <w:tblPr>
        <w:tblStyle w:val="TableGrid"/>
        <w:tblW w:w="2967" w:type="dxa"/>
        <w:tblInd w:w="1454" w:type="dxa"/>
        <w:tblCellMar>
          <w:top w:w="12" w:type="dxa"/>
          <w:left w:w="115" w:type="dxa"/>
          <w:right w:w="115" w:type="dxa"/>
        </w:tblCellMar>
        <w:tblLook w:val="04A0" w:firstRow="1" w:lastRow="0" w:firstColumn="1" w:lastColumn="0" w:noHBand="0" w:noVBand="1"/>
      </w:tblPr>
      <w:tblGrid>
        <w:gridCol w:w="1712"/>
        <w:gridCol w:w="1255"/>
      </w:tblGrid>
      <w:tr w:rsidR="00B717CE" w14:paraId="2A0DCCFF" w14:textId="77777777">
        <w:trPr>
          <w:trHeight w:val="290"/>
        </w:trPr>
        <w:tc>
          <w:tcPr>
            <w:tcW w:w="1712" w:type="dxa"/>
            <w:tcBorders>
              <w:top w:val="single" w:sz="4" w:space="0" w:color="000000"/>
              <w:left w:val="single" w:sz="4" w:space="0" w:color="000000"/>
              <w:bottom w:val="single" w:sz="4" w:space="0" w:color="000000"/>
              <w:right w:val="single" w:sz="4" w:space="0" w:color="000000"/>
            </w:tcBorders>
          </w:tcPr>
          <w:p w14:paraId="7744345A" w14:textId="77777777" w:rsidR="00B717CE" w:rsidRDefault="00A925C8" w:rsidP="007D326A">
            <w:pPr>
              <w:spacing w:after="0" w:line="240" w:lineRule="auto"/>
              <w:ind w:left="0" w:firstLine="0"/>
            </w:pPr>
            <w:r>
              <w:t xml:space="preserve">90 - 100 % </w:t>
            </w:r>
          </w:p>
        </w:tc>
        <w:tc>
          <w:tcPr>
            <w:tcW w:w="1255" w:type="dxa"/>
            <w:tcBorders>
              <w:top w:val="single" w:sz="4" w:space="0" w:color="000000"/>
              <w:left w:val="single" w:sz="4" w:space="0" w:color="000000"/>
              <w:bottom w:val="single" w:sz="4" w:space="0" w:color="000000"/>
              <w:right w:val="single" w:sz="4" w:space="0" w:color="000000"/>
            </w:tcBorders>
          </w:tcPr>
          <w:p w14:paraId="0E994C39" w14:textId="77777777" w:rsidR="00B717CE" w:rsidRDefault="00A925C8" w:rsidP="007D326A">
            <w:pPr>
              <w:spacing w:after="0" w:line="240" w:lineRule="auto"/>
              <w:ind w:left="0" w:right="102" w:firstLine="0"/>
              <w:jc w:val="center"/>
            </w:pPr>
            <w:r>
              <w:t xml:space="preserve">A </w:t>
            </w:r>
          </w:p>
        </w:tc>
      </w:tr>
      <w:tr w:rsidR="00B717CE" w14:paraId="3F2D12E8" w14:textId="77777777">
        <w:trPr>
          <w:trHeight w:val="266"/>
        </w:trPr>
        <w:tc>
          <w:tcPr>
            <w:tcW w:w="1712" w:type="dxa"/>
            <w:tcBorders>
              <w:top w:val="single" w:sz="4" w:space="0" w:color="000000"/>
              <w:left w:val="single" w:sz="4" w:space="0" w:color="000000"/>
              <w:bottom w:val="single" w:sz="4" w:space="0" w:color="000000"/>
              <w:right w:val="single" w:sz="4" w:space="0" w:color="000000"/>
            </w:tcBorders>
          </w:tcPr>
          <w:p w14:paraId="6E7E2581" w14:textId="77777777" w:rsidR="00B717CE" w:rsidRDefault="00A925C8" w:rsidP="007D326A">
            <w:pPr>
              <w:spacing w:after="0" w:line="240" w:lineRule="auto"/>
              <w:ind w:left="0" w:firstLine="0"/>
            </w:pPr>
            <w:r>
              <w:t xml:space="preserve">80% - 89.9% </w:t>
            </w:r>
          </w:p>
        </w:tc>
        <w:tc>
          <w:tcPr>
            <w:tcW w:w="1255" w:type="dxa"/>
            <w:tcBorders>
              <w:top w:val="single" w:sz="4" w:space="0" w:color="000000"/>
              <w:left w:val="single" w:sz="4" w:space="0" w:color="000000"/>
              <w:bottom w:val="single" w:sz="4" w:space="0" w:color="000000"/>
              <w:right w:val="single" w:sz="4" w:space="0" w:color="000000"/>
            </w:tcBorders>
          </w:tcPr>
          <w:p w14:paraId="7871C204" w14:textId="77777777" w:rsidR="00B717CE" w:rsidRDefault="00A925C8" w:rsidP="007D326A">
            <w:pPr>
              <w:spacing w:after="0" w:line="240" w:lineRule="auto"/>
              <w:ind w:left="0" w:right="90" w:firstLine="0"/>
              <w:jc w:val="center"/>
            </w:pPr>
            <w:r>
              <w:t xml:space="preserve">B </w:t>
            </w:r>
          </w:p>
        </w:tc>
      </w:tr>
      <w:tr w:rsidR="00B717CE" w14:paraId="2A2D25BF" w14:textId="77777777">
        <w:trPr>
          <w:trHeight w:val="278"/>
        </w:trPr>
        <w:tc>
          <w:tcPr>
            <w:tcW w:w="1712" w:type="dxa"/>
            <w:tcBorders>
              <w:top w:val="single" w:sz="4" w:space="0" w:color="000000"/>
              <w:left w:val="single" w:sz="4" w:space="0" w:color="000000"/>
              <w:bottom w:val="single" w:sz="4" w:space="0" w:color="000000"/>
              <w:right w:val="single" w:sz="4" w:space="0" w:color="000000"/>
            </w:tcBorders>
          </w:tcPr>
          <w:p w14:paraId="3F3B2712" w14:textId="77777777" w:rsidR="00B717CE" w:rsidRDefault="00A925C8" w:rsidP="007D326A">
            <w:pPr>
              <w:spacing w:after="0" w:line="240" w:lineRule="auto"/>
              <w:ind w:left="0" w:firstLine="0"/>
            </w:pPr>
            <w:r>
              <w:t xml:space="preserve">70% - 79.9% </w:t>
            </w:r>
          </w:p>
        </w:tc>
        <w:tc>
          <w:tcPr>
            <w:tcW w:w="1255" w:type="dxa"/>
            <w:tcBorders>
              <w:top w:val="single" w:sz="4" w:space="0" w:color="000000"/>
              <w:left w:val="single" w:sz="4" w:space="0" w:color="000000"/>
              <w:bottom w:val="single" w:sz="4" w:space="0" w:color="000000"/>
              <w:right w:val="single" w:sz="4" w:space="0" w:color="000000"/>
            </w:tcBorders>
          </w:tcPr>
          <w:p w14:paraId="5B56C0BE" w14:textId="77777777" w:rsidR="00B717CE" w:rsidRDefault="00A925C8" w:rsidP="007D326A">
            <w:pPr>
              <w:spacing w:after="0" w:line="240" w:lineRule="auto"/>
              <w:ind w:left="0" w:right="90" w:firstLine="0"/>
              <w:jc w:val="center"/>
            </w:pPr>
            <w:r>
              <w:t xml:space="preserve">C </w:t>
            </w:r>
          </w:p>
        </w:tc>
      </w:tr>
      <w:tr w:rsidR="00B717CE" w14:paraId="07113504" w14:textId="77777777">
        <w:trPr>
          <w:trHeight w:val="264"/>
        </w:trPr>
        <w:tc>
          <w:tcPr>
            <w:tcW w:w="1712" w:type="dxa"/>
            <w:tcBorders>
              <w:top w:val="single" w:sz="4" w:space="0" w:color="000000"/>
              <w:left w:val="single" w:sz="4" w:space="0" w:color="000000"/>
              <w:bottom w:val="single" w:sz="4" w:space="0" w:color="000000"/>
              <w:right w:val="single" w:sz="4" w:space="0" w:color="000000"/>
            </w:tcBorders>
          </w:tcPr>
          <w:p w14:paraId="210DD95E" w14:textId="77777777" w:rsidR="00B717CE" w:rsidRDefault="00A925C8" w:rsidP="007D326A">
            <w:pPr>
              <w:spacing w:after="0" w:line="240" w:lineRule="auto"/>
              <w:ind w:left="0" w:firstLine="0"/>
            </w:pPr>
            <w:r>
              <w:t xml:space="preserve">60% - 69.9% </w:t>
            </w:r>
          </w:p>
        </w:tc>
        <w:tc>
          <w:tcPr>
            <w:tcW w:w="1255" w:type="dxa"/>
            <w:tcBorders>
              <w:top w:val="single" w:sz="4" w:space="0" w:color="000000"/>
              <w:left w:val="single" w:sz="4" w:space="0" w:color="000000"/>
              <w:bottom w:val="single" w:sz="4" w:space="0" w:color="000000"/>
              <w:right w:val="single" w:sz="4" w:space="0" w:color="000000"/>
            </w:tcBorders>
          </w:tcPr>
          <w:p w14:paraId="2B58C1D8" w14:textId="77777777" w:rsidR="00B717CE" w:rsidRDefault="00A925C8" w:rsidP="007D326A">
            <w:pPr>
              <w:spacing w:after="0" w:line="240" w:lineRule="auto"/>
              <w:ind w:left="0" w:right="102" w:firstLine="0"/>
              <w:jc w:val="center"/>
            </w:pPr>
            <w:r>
              <w:t xml:space="preserve">D </w:t>
            </w:r>
          </w:p>
        </w:tc>
      </w:tr>
      <w:tr w:rsidR="00B717CE" w14:paraId="7ACB96BF" w14:textId="77777777">
        <w:trPr>
          <w:trHeight w:val="291"/>
        </w:trPr>
        <w:tc>
          <w:tcPr>
            <w:tcW w:w="1712" w:type="dxa"/>
            <w:tcBorders>
              <w:top w:val="single" w:sz="4" w:space="0" w:color="000000"/>
              <w:left w:val="single" w:sz="4" w:space="0" w:color="000000"/>
              <w:bottom w:val="single" w:sz="4" w:space="0" w:color="000000"/>
              <w:right w:val="single" w:sz="4" w:space="0" w:color="000000"/>
            </w:tcBorders>
          </w:tcPr>
          <w:p w14:paraId="3A2BA11C" w14:textId="77777777" w:rsidR="00B717CE" w:rsidRDefault="00A925C8" w:rsidP="007D326A">
            <w:pPr>
              <w:spacing w:after="0" w:line="240" w:lineRule="auto"/>
              <w:ind w:left="0" w:firstLine="0"/>
            </w:pPr>
            <w:r>
              <w:t xml:space="preserve">Below 60% </w:t>
            </w:r>
          </w:p>
        </w:tc>
        <w:tc>
          <w:tcPr>
            <w:tcW w:w="1255" w:type="dxa"/>
            <w:tcBorders>
              <w:top w:val="single" w:sz="4" w:space="0" w:color="000000"/>
              <w:left w:val="single" w:sz="4" w:space="0" w:color="000000"/>
              <w:bottom w:val="single" w:sz="4" w:space="0" w:color="000000"/>
              <w:right w:val="single" w:sz="4" w:space="0" w:color="000000"/>
            </w:tcBorders>
          </w:tcPr>
          <w:p w14:paraId="36D09407" w14:textId="77777777" w:rsidR="00B717CE" w:rsidRDefault="00A925C8" w:rsidP="007D326A">
            <w:pPr>
              <w:spacing w:after="0" w:line="240" w:lineRule="auto"/>
              <w:ind w:left="0" w:right="99" w:firstLine="0"/>
              <w:jc w:val="center"/>
            </w:pPr>
            <w:r>
              <w:t xml:space="preserve">F </w:t>
            </w:r>
          </w:p>
        </w:tc>
      </w:tr>
    </w:tbl>
    <w:p w14:paraId="6F632527" w14:textId="77777777" w:rsidR="00B717CE" w:rsidRDefault="00A925C8" w:rsidP="007D326A">
      <w:pPr>
        <w:numPr>
          <w:ilvl w:val="0"/>
          <w:numId w:val="1"/>
        </w:numPr>
        <w:spacing w:after="0" w:line="240" w:lineRule="auto"/>
        <w:ind w:hanging="583"/>
      </w:pPr>
      <w:r>
        <w:rPr>
          <w:b/>
        </w:rPr>
        <w:t>Class Policy Statements:</w:t>
      </w:r>
    </w:p>
    <w:p w14:paraId="49954E77" w14:textId="77777777" w:rsidR="00B717CE" w:rsidRDefault="00A925C8" w:rsidP="007D326A">
      <w:pPr>
        <w:spacing w:after="0" w:line="240" w:lineRule="auto"/>
        <w:ind w:left="777" w:right="319"/>
      </w:pPr>
      <w:r>
        <w:rPr>
          <w:u w:val="single" w:color="000000"/>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9E15056" w14:textId="77777777" w:rsidR="00B717CE" w:rsidRDefault="00A925C8" w:rsidP="007D326A">
      <w:pPr>
        <w:spacing w:after="0" w:line="240" w:lineRule="auto"/>
        <w:ind w:left="729" w:right="282"/>
      </w:pPr>
      <w:r>
        <w:rPr>
          <w:color w:val="333333"/>
          <w:u w:val="single" w:color="333333"/>
        </w:rPr>
        <w:t>Excused Absences</w:t>
      </w:r>
      <w:r>
        <w:rPr>
          <w:b/>
          <w:color w:val="333333"/>
        </w:rPr>
        <w:t xml:space="preserve">: </w:t>
      </w:r>
      <w:r>
        <w:rPr>
          <w:color w:val="333333"/>
        </w:rPr>
        <w:t xml:space="preserve">Students are granted excused absences from class for the following reasons: </w:t>
      </w:r>
    </w:p>
    <w:p w14:paraId="53D3E0DD" w14:textId="77777777" w:rsidR="00B717CE" w:rsidRDefault="00A925C8" w:rsidP="007D326A">
      <w:pPr>
        <w:spacing w:after="0" w:line="240" w:lineRule="auto"/>
        <w:ind w:left="729" w:right="416"/>
      </w:pPr>
      <w:r>
        <w:rPr>
          <w:color w:val="333333"/>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5">
        <w:r>
          <w:rPr>
            <w:i/>
            <w:color w:val="0000FF"/>
            <w:u w:val="single" w:color="0000FF"/>
          </w:rPr>
          <w:t>Student Policy eHandbook</w:t>
        </w:r>
      </w:hyperlink>
      <w:hyperlink r:id="rId6">
        <w:r>
          <w:rPr>
            <w:i/>
            <w:color w:val="0000FF"/>
          </w:rPr>
          <w:t xml:space="preserve"> </w:t>
        </w:r>
      </w:hyperlink>
      <w:hyperlink r:id="rId7">
        <w:r>
          <w:rPr>
            <w:color w:val="333333"/>
          </w:rPr>
          <w:t>f</w:t>
        </w:r>
      </w:hyperlink>
      <w:r>
        <w:rPr>
          <w:color w:val="333333"/>
        </w:rPr>
        <w:t>or more information on excused absences (</w:t>
      </w:r>
      <w:hyperlink r:id="rId8">
        <w:r>
          <w:rPr>
            <w:color w:val="333333"/>
          </w:rPr>
          <w:t>http://www.auburn.edu/student_info/student_policies/).</w:t>
        </w:r>
      </w:hyperlink>
      <w:hyperlink r:id="rId9">
        <w:r>
          <w:rPr>
            <w:color w:val="333333"/>
          </w:rPr>
          <w:t xml:space="preserve"> </w:t>
        </w:r>
      </w:hyperlink>
    </w:p>
    <w:p w14:paraId="02664E3D" w14:textId="77777777" w:rsidR="00B717CE" w:rsidRDefault="00A925C8" w:rsidP="007D326A">
      <w:pPr>
        <w:spacing w:after="0" w:line="240" w:lineRule="auto"/>
        <w:ind w:left="729" w:right="282"/>
      </w:pPr>
      <w:r>
        <w:rPr>
          <w:color w:val="333333"/>
          <w:u w:val="single" w:color="333333"/>
        </w:rPr>
        <w:t>Make-Up Policy</w:t>
      </w:r>
      <w:r>
        <w:rPr>
          <w:color w:val="333333"/>
        </w:rPr>
        <w:t xml:space="preserve">: Arrangement to make up missed major examination (e.g. hour exams, mid- 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rPr>
        <w:t>(as specified by instructor).</w:t>
      </w:r>
      <w:r>
        <w:rPr>
          <w:color w:val="333333"/>
        </w:rPr>
        <w:t xml:space="preserve"> </w:t>
      </w:r>
      <w:r>
        <w:rPr>
          <w:u w:val="single" w:color="000000"/>
        </w:rPr>
        <w:t>Course Contingency &amp; COVID Related Policies</w:t>
      </w:r>
      <w:r>
        <w:t xml:space="preserve">: As an online, asynchronous course, this course is generally less impacted by such situations; however, if normal class activities are disrupted due to illness, emergency, or crisis situation, the syllabus and other course plans and assignments may be modified </w:t>
      </w:r>
      <w:r>
        <w:lastRenderedPageBreak/>
        <w:t xml:space="preserve">to allow completion of the course. If this occurs, an addendum to your syllabus and/or course assignments will replace original materials. </w:t>
      </w:r>
    </w:p>
    <w:p w14:paraId="29D4265F" w14:textId="38C31F91" w:rsidR="00B717CE" w:rsidRDefault="00A925C8" w:rsidP="007D326A">
      <w:pPr>
        <w:spacing w:after="0" w:line="240" w:lineRule="auto"/>
        <w:ind w:left="704" w:right="415"/>
      </w:pPr>
      <w:r>
        <w:rPr>
          <w:i/>
        </w:rPr>
        <w:t>COVID specific information</w:t>
      </w:r>
      <w:r>
        <w:t>: The course schedule and assignments are designed with the most up-to</w:t>
      </w:r>
      <w:r w:rsidR="00FF35CD">
        <w:t>-</w:t>
      </w:r>
      <w:r>
        <w:t xml:space="preserve">date information and policies in mind. If the situation changes,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If I become ill or unable to lead the class, a backup instructor will be identified and they will communicate any changes or updates to the course schedule or mode of instruction as soon as possible. </w:t>
      </w:r>
    </w:p>
    <w:p w14:paraId="4AD0C46F" w14:textId="77777777" w:rsidR="00B717CE" w:rsidRDefault="00A925C8" w:rsidP="007D326A">
      <w:pPr>
        <w:numPr>
          <w:ilvl w:val="0"/>
          <w:numId w:val="5"/>
        </w:numPr>
        <w:spacing w:after="0" w:line="240" w:lineRule="auto"/>
        <w:ind w:left="726" w:hanging="542"/>
      </w:pPr>
      <w:r>
        <w:rPr>
          <w:b/>
        </w:rPr>
        <w:t>Academic Honesty Statement:</w:t>
      </w:r>
    </w:p>
    <w:p w14:paraId="460CB077" w14:textId="77777777" w:rsidR="00B717CE" w:rsidRDefault="00A925C8" w:rsidP="007D326A">
      <w:pPr>
        <w:spacing w:after="0" w:line="240" w:lineRule="auto"/>
        <w:ind w:left="777" w:right="850"/>
      </w:pPr>
      <w:r>
        <w:t xml:space="preserve">All portions of the Auburn University student academic honesty code (Title XII) found in the </w:t>
      </w:r>
      <w:hyperlink r:id="rId10">
        <w:r>
          <w:rPr>
            <w:i/>
            <w:color w:val="0000FF"/>
            <w:u w:val="single" w:color="0000FF"/>
          </w:rPr>
          <w:t xml:space="preserve">Student Policy </w:t>
        </w:r>
        <w:proofErr w:type="spellStart"/>
        <w:r>
          <w:rPr>
            <w:i/>
            <w:color w:val="0000FF"/>
            <w:u w:val="single" w:color="0000FF"/>
          </w:rPr>
          <w:t>eHandbook</w:t>
        </w:r>
        <w:proofErr w:type="spellEnd"/>
      </w:hyperlink>
      <w:hyperlink r:id="rId11">
        <w:r>
          <w:rPr>
            <w:i/>
            <w:color w:val="0000FF"/>
          </w:rPr>
          <w:t xml:space="preserve"> </w:t>
        </w:r>
      </w:hyperlink>
      <w:hyperlink r:id="rId12">
        <w:r>
          <w:t>w</w:t>
        </w:r>
      </w:hyperlink>
      <w:r>
        <w:t>ill apply to this class. All academic honesty violations or alleged violations of the SGA Code of Laws will be reported to the Office of the Provost, which will then refer the case to the Academic Honesty Committee.</w:t>
      </w:r>
    </w:p>
    <w:p w14:paraId="6FDA8C69" w14:textId="77777777" w:rsidR="00B717CE" w:rsidRDefault="00A925C8" w:rsidP="007D326A">
      <w:pPr>
        <w:numPr>
          <w:ilvl w:val="0"/>
          <w:numId w:val="5"/>
        </w:numPr>
        <w:spacing w:after="0" w:line="240" w:lineRule="auto"/>
        <w:ind w:left="726" w:hanging="542"/>
      </w:pPr>
      <w:r>
        <w:rPr>
          <w:b/>
        </w:rPr>
        <w:t xml:space="preserve">Students with Disabilities Statement: </w:t>
      </w: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49876A" w14:textId="77777777" w:rsidR="00B717CE" w:rsidRDefault="00A925C8" w:rsidP="007D326A">
      <w:pPr>
        <w:numPr>
          <w:ilvl w:val="0"/>
          <w:numId w:val="5"/>
        </w:numPr>
        <w:spacing w:after="0" w:line="240" w:lineRule="auto"/>
        <w:ind w:left="726" w:hanging="542"/>
      </w:pPr>
      <w:r>
        <w:rPr>
          <w:b/>
        </w:rPr>
        <w:t>Justification for Graduate Credit:</w:t>
      </w:r>
    </w:p>
    <w:p w14:paraId="55DCBD4E" w14:textId="77777777" w:rsidR="00B717CE" w:rsidRDefault="00A925C8" w:rsidP="007D326A">
      <w:pPr>
        <w:spacing w:after="0" w:line="240" w:lineRule="auto"/>
        <w:ind w:left="777" w:right="639"/>
      </w:pPr>
      <w:r>
        <w:t>CTCT 7520 (Curriculum &amp; Teaching in Agriscience Education) builds upon previous experiences teaching methods and delivery strategies. Students enrolled in this course will explore how people learn and how instructors can develop and deliver curriculum that accounts for student’s cultural background and learning styles. Graduate credit is justified through prerequisites requiring advanced knowledge and synthesize and application of theory through scholarly investigation.</w:t>
      </w:r>
    </w:p>
    <w:p w14:paraId="57CB4C0D" w14:textId="77777777" w:rsidR="00555241" w:rsidRPr="00794C51" w:rsidRDefault="00555241" w:rsidP="00555241">
      <w:pPr>
        <w:numPr>
          <w:ilvl w:val="0"/>
          <w:numId w:val="5"/>
        </w:numPr>
        <w:spacing w:after="0" w:line="240" w:lineRule="auto"/>
        <w:ind w:left="726" w:hanging="542"/>
      </w:pPr>
      <w:r w:rsidRPr="00794C51">
        <w:rPr>
          <w:b/>
          <w:bCs/>
        </w:rPr>
        <w:t xml:space="preserve">Mental Health </w:t>
      </w:r>
    </w:p>
    <w:p w14:paraId="2D317D8B" w14:textId="77777777" w:rsidR="00555241" w:rsidRDefault="00555241" w:rsidP="00555241">
      <w:pPr>
        <w:pStyle w:val="ListParagraph"/>
        <w:spacing w:after="0" w:line="240" w:lineRule="auto"/>
        <w:ind w:left="727" w:right="639" w:firstLine="0"/>
      </w:pPr>
      <w:r>
        <w:t>If you or someone you know needs support, you are encouraged to contact Auburn Cares at 334-844-1305 or auburn.edu/</w:t>
      </w:r>
      <w:proofErr w:type="spellStart"/>
      <w:r>
        <w:t>auburncares</w:t>
      </w:r>
      <w:proofErr w:type="spellEnd"/>
      <w:r>
        <w:t>. Auburn Cares will help you navigate any difficult circumstances you may be facing by connecting you with the appropriate resources or services.</w:t>
      </w:r>
    </w:p>
    <w:p w14:paraId="5D0D06D0" w14:textId="420C77F5" w:rsidR="00555241" w:rsidRDefault="00555241" w:rsidP="00555241">
      <w:pPr>
        <w:pStyle w:val="ListParagraph"/>
        <w:spacing w:after="0" w:line="240" w:lineRule="auto"/>
        <w:ind w:left="727" w:right="639" w:firstLine="0"/>
      </w:pPr>
      <w: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t>scps</w:t>
      </w:r>
      <w:proofErr w:type="spellEnd"/>
      <w:r>
        <w:t>.</w:t>
      </w:r>
    </w:p>
    <w:sectPr w:rsidR="00555241">
      <w:pgSz w:w="12240" w:h="15840"/>
      <w:pgMar w:top="1087" w:right="996" w:bottom="1191" w:left="11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3DB"/>
    <w:multiLevelType w:val="hybridMultilevel"/>
    <w:tmpl w:val="96AC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337CD"/>
    <w:multiLevelType w:val="hybridMultilevel"/>
    <w:tmpl w:val="E354B3EA"/>
    <w:lvl w:ilvl="0" w:tplc="A6EC4D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A0CEBA">
      <w:start w:val="1"/>
      <w:numFmt w:val="lowerLetter"/>
      <w:lvlText w:val="%2"/>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ACCF7E">
      <w:start w:val="1"/>
      <w:numFmt w:val="decimal"/>
      <w:lvlRestart w:val="0"/>
      <w:lvlText w:val="%3."/>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25B4C">
      <w:start w:val="1"/>
      <w:numFmt w:val="decimal"/>
      <w:lvlText w:val="%4"/>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3AFCE2">
      <w:start w:val="1"/>
      <w:numFmt w:val="lowerLetter"/>
      <w:lvlText w:val="%5"/>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DCEF8A">
      <w:start w:val="1"/>
      <w:numFmt w:val="lowerRoman"/>
      <w:lvlText w:val="%6"/>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225178">
      <w:start w:val="1"/>
      <w:numFmt w:val="decimal"/>
      <w:lvlText w:val="%7"/>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4F93E">
      <w:start w:val="1"/>
      <w:numFmt w:val="lowerLetter"/>
      <w:lvlText w:val="%8"/>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D4551A">
      <w:start w:val="1"/>
      <w:numFmt w:val="lowerRoman"/>
      <w:lvlText w:val="%9"/>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530193"/>
    <w:multiLevelType w:val="hybridMultilevel"/>
    <w:tmpl w:val="396A1E32"/>
    <w:lvl w:ilvl="0" w:tplc="C612427A">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AE8B8">
      <w:start w:val="1"/>
      <w:numFmt w:val="bullet"/>
      <w:lvlText w:val="o"/>
      <w:lvlJc w:val="left"/>
      <w:pPr>
        <w:ind w:left="1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D469DC">
      <w:start w:val="1"/>
      <w:numFmt w:val="bullet"/>
      <w:lvlText w:val="▪"/>
      <w:lvlJc w:val="left"/>
      <w:pPr>
        <w:ind w:left="2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65926">
      <w:start w:val="1"/>
      <w:numFmt w:val="bullet"/>
      <w:lvlText w:val="•"/>
      <w:lvlJc w:val="left"/>
      <w:pPr>
        <w:ind w:left="3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60B35A">
      <w:start w:val="1"/>
      <w:numFmt w:val="bullet"/>
      <w:lvlText w:val="o"/>
      <w:lvlJc w:val="left"/>
      <w:pPr>
        <w:ind w:left="37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209F0">
      <w:start w:val="1"/>
      <w:numFmt w:val="bullet"/>
      <w:lvlText w:val="▪"/>
      <w:lvlJc w:val="left"/>
      <w:pPr>
        <w:ind w:left="4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F056C6">
      <w:start w:val="1"/>
      <w:numFmt w:val="bullet"/>
      <w:lvlText w:val="•"/>
      <w:lvlJc w:val="left"/>
      <w:pPr>
        <w:ind w:left="5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181484">
      <w:start w:val="1"/>
      <w:numFmt w:val="bullet"/>
      <w:lvlText w:val="o"/>
      <w:lvlJc w:val="left"/>
      <w:pPr>
        <w:ind w:left="5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5EA12E">
      <w:start w:val="1"/>
      <w:numFmt w:val="bullet"/>
      <w:lvlText w:val="▪"/>
      <w:lvlJc w:val="left"/>
      <w:pPr>
        <w:ind w:left="6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5B3A60"/>
    <w:multiLevelType w:val="hybridMultilevel"/>
    <w:tmpl w:val="63BA549E"/>
    <w:lvl w:ilvl="0" w:tplc="87E02E0C">
      <w:start w:val="4"/>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92A6A2">
      <w:start w:val="1"/>
      <w:numFmt w:val="upp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4B45A">
      <w:start w:val="1"/>
      <w:numFmt w:val="lowerRoman"/>
      <w:lvlText w:val="%3"/>
      <w:lvlJc w:val="left"/>
      <w:pPr>
        <w:ind w:left="1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7C184A">
      <w:start w:val="1"/>
      <w:numFmt w:val="decimal"/>
      <w:lvlText w:val="%4"/>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147240">
      <w:start w:val="1"/>
      <w:numFmt w:val="lowerLetter"/>
      <w:lvlText w:val="%5"/>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D6620E">
      <w:start w:val="1"/>
      <w:numFmt w:val="lowerRoman"/>
      <w:lvlText w:val="%6"/>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84B02">
      <w:start w:val="1"/>
      <w:numFmt w:val="decimal"/>
      <w:lvlText w:val="%7"/>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287112">
      <w:start w:val="1"/>
      <w:numFmt w:val="lowerLetter"/>
      <w:lvlText w:val="%8"/>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F84210">
      <w:start w:val="1"/>
      <w:numFmt w:val="lowerRoman"/>
      <w:lvlText w:val="%9"/>
      <w:lvlJc w:val="left"/>
      <w:pPr>
        <w:ind w:left="5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B46C87"/>
    <w:multiLevelType w:val="hybridMultilevel"/>
    <w:tmpl w:val="9B26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520FC"/>
    <w:multiLevelType w:val="hybridMultilevel"/>
    <w:tmpl w:val="1FD8F02C"/>
    <w:lvl w:ilvl="0" w:tplc="85E28D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12E42C">
      <w:start w:val="1"/>
      <w:numFmt w:val="bullet"/>
      <w:lvlText w:val="o"/>
      <w:lvlJc w:val="left"/>
      <w:pPr>
        <w:ind w:left="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567B8C">
      <w:start w:val="1"/>
      <w:numFmt w:val="bullet"/>
      <w:lvlRestart w:val="0"/>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54053A">
      <w:start w:val="1"/>
      <w:numFmt w:val="bullet"/>
      <w:lvlText w:val="•"/>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E97C4">
      <w:start w:val="1"/>
      <w:numFmt w:val="bullet"/>
      <w:lvlText w:val="o"/>
      <w:lvlJc w:val="left"/>
      <w:pPr>
        <w:ind w:left="2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EC8F66">
      <w:start w:val="1"/>
      <w:numFmt w:val="bullet"/>
      <w:lvlText w:val="▪"/>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946CAE">
      <w:start w:val="1"/>
      <w:numFmt w:val="bullet"/>
      <w:lvlText w:val="•"/>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228052">
      <w:start w:val="1"/>
      <w:numFmt w:val="bullet"/>
      <w:lvlText w:val="o"/>
      <w:lvlJc w:val="left"/>
      <w:pPr>
        <w:ind w:left="4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AFB48">
      <w:start w:val="1"/>
      <w:numFmt w:val="bullet"/>
      <w:lvlText w:val="▪"/>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1A6A05"/>
    <w:multiLevelType w:val="hybridMultilevel"/>
    <w:tmpl w:val="1B86586E"/>
    <w:lvl w:ilvl="0" w:tplc="03D448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A80236">
      <w:start w:val="1"/>
      <w:numFmt w:val="lowerLetter"/>
      <w:lvlText w:val="%2"/>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3CE124">
      <w:start w:val="1"/>
      <w:numFmt w:val="lowerRoman"/>
      <w:lvlText w:val="%3"/>
      <w:lvlJc w:val="left"/>
      <w:pPr>
        <w:ind w:left="1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D6D286">
      <w:start w:val="1"/>
      <w:numFmt w:val="decimal"/>
      <w:lvlRestart w:val="0"/>
      <w:lvlText w:val="%4."/>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EEAFE">
      <w:start w:val="1"/>
      <w:numFmt w:val="lowerLetter"/>
      <w:lvlText w:val="%5"/>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D6D15A">
      <w:start w:val="1"/>
      <w:numFmt w:val="lowerRoman"/>
      <w:lvlText w:val="%6"/>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AAC3E0">
      <w:start w:val="1"/>
      <w:numFmt w:val="decimal"/>
      <w:lvlText w:val="%7"/>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0813B2">
      <w:start w:val="1"/>
      <w:numFmt w:val="lowerLetter"/>
      <w:lvlText w:val="%8"/>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64412C">
      <w:start w:val="1"/>
      <w:numFmt w:val="lowerRoman"/>
      <w:lvlText w:val="%9"/>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523972"/>
    <w:multiLevelType w:val="hybridMultilevel"/>
    <w:tmpl w:val="EDDE0794"/>
    <w:lvl w:ilvl="0" w:tplc="0A305794">
      <w:start w:val="9"/>
      <w:numFmt w:val="decimal"/>
      <w:lvlText w:val="%1."/>
      <w:lvlJc w:val="left"/>
      <w:pPr>
        <w:ind w:left="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308B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9CA70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FAED17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570A32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EC54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34AEC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505AA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F765F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350760451">
    <w:abstractNumId w:val="3"/>
  </w:num>
  <w:num w:numId="2" w16cid:durableId="1484463701">
    <w:abstractNumId w:val="1"/>
  </w:num>
  <w:num w:numId="3" w16cid:durableId="979575536">
    <w:abstractNumId w:val="6"/>
  </w:num>
  <w:num w:numId="4" w16cid:durableId="23992852">
    <w:abstractNumId w:val="5"/>
  </w:num>
  <w:num w:numId="5" w16cid:durableId="1134104642">
    <w:abstractNumId w:val="7"/>
  </w:num>
  <w:num w:numId="6" w16cid:durableId="6713945">
    <w:abstractNumId w:val="2"/>
  </w:num>
  <w:num w:numId="7" w16cid:durableId="1675066838">
    <w:abstractNumId w:val="4"/>
  </w:num>
  <w:num w:numId="8" w16cid:durableId="155334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CE"/>
    <w:rsid w:val="00037A4B"/>
    <w:rsid w:val="000872A7"/>
    <w:rsid w:val="00124E67"/>
    <w:rsid w:val="001B5ED2"/>
    <w:rsid w:val="00251C1D"/>
    <w:rsid w:val="002564C7"/>
    <w:rsid w:val="002678D8"/>
    <w:rsid w:val="00275B92"/>
    <w:rsid w:val="002F2236"/>
    <w:rsid w:val="00353053"/>
    <w:rsid w:val="00411101"/>
    <w:rsid w:val="00414BAB"/>
    <w:rsid w:val="00463690"/>
    <w:rsid w:val="00465497"/>
    <w:rsid w:val="00517B4F"/>
    <w:rsid w:val="0052336F"/>
    <w:rsid w:val="00530E1B"/>
    <w:rsid w:val="00555241"/>
    <w:rsid w:val="00646C20"/>
    <w:rsid w:val="006D6545"/>
    <w:rsid w:val="007A5AD3"/>
    <w:rsid w:val="007C06F6"/>
    <w:rsid w:val="007D326A"/>
    <w:rsid w:val="008D44AB"/>
    <w:rsid w:val="009C2F5C"/>
    <w:rsid w:val="00A41B06"/>
    <w:rsid w:val="00A433C1"/>
    <w:rsid w:val="00A925C8"/>
    <w:rsid w:val="00B717CE"/>
    <w:rsid w:val="00BA3DB3"/>
    <w:rsid w:val="00C01713"/>
    <w:rsid w:val="00C71AB8"/>
    <w:rsid w:val="00C87850"/>
    <w:rsid w:val="00C92FEF"/>
    <w:rsid w:val="00CC6D8D"/>
    <w:rsid w:val="00CD40C1"/>
    <w:rsid w:val="00CE428A"/>
    <w:rsid w:val="00CF2231"/>
    <w:rsid w:val="00D82191"/>
    <w:rsid w:val="00DC1B12"/>
    <w:rsid w:val="00E2270A"/>
    <w:rsid w:val="00E32DE5"/>
    <w:rsid w:val="00E668B4"/>
    <w:rsid w:val="00E72D89"/>
    <w:rsid w:val="00E7546B"/>
    <w:rsid w:val="00EE2F26"/>
    <w:rsid w:val="00F8756B"/>
    <w:rsid w:val="00FF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55966"/>
  <w15:docId w15:val="{601B0CB4-A1B3-4516-9D83-18A60556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4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3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www.auburn.edu/student_info/student_policies/" TargetMode="External"/><Relationship Id="rId5"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1406</TotalTime>
  <Pages>4</Pages>
  <Words>1528</Words>
  <Characters>8692</Characters>
  <Application>Microsoft Office Word</Application>
  <DocSecurity>0</DocSecurity>
  <Lines>259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Walker</dc:creator>
  <cp:keywords/>
  <dc:description/>
  <cp:lastModifiedBy>Tegan Walker</cp:lastModifiedBy>
  <cp:revision>7</cp:revision>
  <dcterms:created xsi:type="dcterms:W3CDTF">2026-01-04T04:00:00Z</dcterms:created>
  <dcterms:modified xsi:type="dcterms:W3CDTF">2026-01-06T19:02:00Z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30c63bb7326d7280e3add4eadc520dbefe4f1645099f3204e921bf592d50793a</vt:lpwstr>
  </property>
</Properties>
</file>