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83F8F" w:rsidR="00757CA0" w:rsidRDefault="00757CA0" w14:paraId="168CF8EC" w14:textId="77777777">
      <w:pPr>
        <w:pStyle w:val="BodyA"/>
        <w:jc w:val="center"/>
        <w:rPr>
          <w:rStyle w:val="NoneA"/>
          <w:rFonts w:ascii="Century Gothic" w:hAnsi="Century Gothic"/>
          <w:b/>
          <w:bCs/>
          <w:color w:val="44546A"/>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383F8F" w:rsidR="00757CA0" w:rsidTr="36DD3DC4"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383F8F" w:rsidR="00757CA0" w:rsidRDefault="00757CA0" w14:paraId="393623D1" w14:textId="77777777">
            <w:pPr>
              <w:pStyle w:val="BodyA"/>
              <w:jc w:val="center"/>
              <w:rPr>
                <w:rStyle w:val="NoneA"/>
                <w:rFonts w:ascii="Century Gothic" w:hAnsi="Century Gothic"/>
                <w:b/>
                <w:bCs/>
                <w:color w:val="44546A"/>
                <w:u w:color="44546A"/>
              </w:rPr>
            </w:pPr>
          </w:p>
          <w:p w:rsidRPr="00383F8F" w:rsidR="00757CA0" w:rsidRDefault="00757CA0" w14:paraId="6D08D799" w14:textId="77777777">
            <w:pPr>
              <w:pStyle w:val="BodyA"/>
              <w:jc w:val="center"/>
              <w:rPr>
                <w:rStyle w:val="NoneA"/>
                <w:rFonts w:ascii="Century Gothic" w:hAnsi="Century Gothic"/>
                <w:b/>
                <w:bCs/>
                <w:color w:val="44546A"/>
                <w:u w:color="44546A"/>
              </w:rPr>
            </w:pPr>
          </w:p>
          <w:p w:rsidRPr="00383F8F" w:rsidR="00757CA0" w:rsidRDefault="00757CA0" w14:paraId="0743FE26" w14:textId="77777777">
            <w:pPr>
              <w:pStyle w:val="BodyA"/>
              <w:jc w:val="center"/>
              <w:rPr>
                <w:rStyle w:val="NoneA"/>
                <w:rFonts w:ascii="Century Gothic" w:hAnsi="Century Gothic"/>
                <w:b/>
                <w:bCs/>
                <w:color w:val="44546A"/>
                <w:u w:color="44546A"/>
              </w:rPr>
            </w:pPr>
          </w:p>
          <w:p w:rsidRPr="00383F8F" w:rsidR="00757CA0" w:rsidRDefault="00757CA0" w14:paraId="5679AB21" w14:textId="77777777">
            <w:pPr>
              <w:pStyle w:val="BodyA"/>
              <w:jc w:val="center"/>
              <w:rPr>
                <w:rStyle w:val="NoneA"/>
                <w:rFonts w:ascii="Century Gothic" w:hAnsi="Century Gothic"/>
                <w:b/>
                <w:bCs/>
                <w:color w:val="44546A"/>
                <w:u w:color="44546A"/>
              </w:rPr>
            </w:pPr>
          </w:p>
          <w:p w:rsidRPr="00383F8F" w:rsidR="00757CA0" w:rsidRDefault="00757CA0" w14:paraId="14A6FB17" w14:textId="77777777">
            <w:pPr>
              <w:pStyle w:val="BodyA"/>
              <w:jc w:val="center"/>
              <w:rPr>
                <w:rStyle w:val="NoneA"/>
                <w:rFonts w:ascii="Century Gothic" w:hAnsi="Century Gothic"/>
                <w:b/>
                <w:bCs/>
                <w:color w:val="44546A"/>
                <w:u w:color="44546A"/>
              </w:rPr>
            </w:pPr>
          </w:p>
          <w:p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00713DD9" w:rsidRDefault="36DD3DC4" w14:paraId="4BB85ED4" w14:textId="56491BE4">
            <w:pPr>
              <w:pStyle w:val="BodyA"/>
              <w:widowControl w:val="0"/>
              <w:tabs>
                <w:tab w:val="center" w:pos="4680"/>
              </w:tabs>
              <w:spacing w:line="235" w:lineRule="auto"/>
              <w:jc w:val="center"/>
              <w:rPr>
                <w:rStyle w:val="NoneA"/>
                <w:rFonts w:ascii="Avenir Next LT Pro" w:hAnsi="Avenir Next LT Pro"/>
                <w:color w:val="auto"/>
                <w:sz w:val="32"/>
                <w:szCs w:val="32"/>
              </w:rPr>
            </w:pPr>
            <w:r w:rsidRPr="36DD3DC4">
              <w:rPr>
                <w:rStyle w:val="NoneA"/>
                <w:rFonts w:ascii="Avenir Next LT Pro" w:hAnsi="Avenir Next LT Pro"/>
                <w:color w:val="auto"/>
                <w:sz w:val="32"/>
                <w:szCs w:val="32"/>
              </w:rPr>
              <w:t>EAGL 0150</w:t>
            </w:r>
          </w:p>
          <w:p w:rsidR="00713DD9" w:rsidRDefault="00713DD9" w14:paraId="6627B2D5" w14:textId="77777777">
            <w:pPr>
              <w:pStyle w:val="BodyA"/>
              <w:widowControl w:val="0"/>
              <w:tabs>
                <w:tab w:val="center" w:pos="4680"/>
              </w:tabs>
              <w:spacing w:line="235" w:lineRule="auto"/>
              <w:jc w:val="center"/>
              <w:rPr>
                <w:rStyle w:val="NoneA"/>
                <w:rFonts w:ascii="Avenir Next LT Pro" w:hAnsi="Avenir Next LT Pro"/>
                <w:color w:val="auto"/>
                <w:sz w:val="32"/>
                <w:szCs w:val="32"/>
                <w:u w:color="44546A"/>
              </w:rPr>
            </w:pPr>
          </w:p>
          <w:p w:rsidR="36DD3DC4" w:rsidP="36DD3DC4" w:rsidRDefault="36DD3DC4" w14:paraId="498A6984" w14:textId="2654CAC8">
            <w:pPr>
              <w:pStyle w:val="BodyA"/>
              <w:spacing w:line="259" w:lineRule="auto"/>
              <w:jc w:val="center"/>
            </w:pPr>
            <w:r w:rsidRPr="36DD3DC4">
              <w:rPr>
                <w:rStyle w:val="NoneA"/>
                <w:rFonts w:ascii="Avenir Next LT Pro" w:hAnsi="Avenir Next LT Pro"/>
                <w:b/>
                <w:bCs/>
                <w:color w:val="auto"/>
                <w:sz w:val="36"/>
                <w:szCs w:val="36"/>
              </w:rPr>
              <w:t>Employment Exploration</w:t>
            </w:r>
          </w:p>
          <w:p w:rsidRPr="003F6C1D" w:rsidR="00757CA0" w:rsidRDefault="00757CA0" w14:paraId="6D516DBD" w14:textId="77777777">
            <w:pPr>
              <w:pStyle w:val="BodyA"/>
              <w:jc w:val="center"/>
              <w:rPr>
                <w:rStyle w:val="NoneA"/>
                <w:rFonts w:ascii="Century Gothic" w:hAnsi="Century Gothic" w:eastAsia="Calibri" w:cs="Calibri"/>
                <w:b/>
                <w:bCs/>
                <w:i/>
                <w:iCs/>
                <w:color w:val="FF0000"/>
                <w:sz w:val="32"/>
                <w:szCs w:val="32"/>
                <w:u w:color="44546A"/>
              </w:rPr>
            </w:pPr>
          </w:p>
          <w:p w:rsidRPr="00D10FAE" w:rsidR="00757CA0" w:rsidRDefault="36DD3DC4" w14:paraId="67EBE0D9" w14:textId="763EEF24">
            <w:pPr>
              <w:pStyle w:val="BodyA"/>
              <w:jc w:val="center"/>
              <w:rPr>
                <w:rStyle w:val="NoneA"/>
                <w:rFonts w:ascii="Avenir Next LT Pro" w:hAnsi="Avenir Next LT Pro" w:eastAsia="Calibri" w:cs="Calibri"/>
                <w:color w:val="auto"/>
                <w:sz w:val="32"/>
                <w:szCs w:val="32"/>
              </w:rPr>
            </w:pPr>
            <w:r w:rsidRPr="36DD3DC4">
              <w:rPr>
                <w:rStyle w:val="NoneA"/>
                <w:rFonts w:ascii="Avenir Next LT Pro" w:hAnsi="Avenir Next LT Pro" w:eastAsia="Calibri" w:cs="Calibri"/>
                <w:color w:val="auto"/>
                <w:sz w:val="32"/>
                <w:szCs w:val="32"/>
              </w:rPr>
              <w:t>Spring 202</w:t>
            </w:r>
            <w:r w:rsidR="00343AA4">
              <w:rPr>
                <w:rStyle w:val="NoneA"/>
                <w:rFonts w:ascii="Avenir Next LT Pro" w:hAnsi="Avenir Next LT Pro" w:eastAsia="Calibri" w:cs="Calibri"/>
                <w:color w:val="auto"/>
                <w:sz w:val="32"/>
                <w:szCs w:val="32"/>
              </w:rPr>
              <w:t>6</w:t>
            </w:r>
          </w:p>
          <w:p w:rsidR="003F6C1D" w:rsidP="003F6C1D" w:rsidRDefault="003F6C1D" w14:paraId="3C83ED6D" w14:textId="2DB27085">
            <w:pPr>
              <w:pStyle w:val="BodyA"/>
              <w:pBdr>
                <w:bottom w:val="single" w:color="auto" w:sz="6" w:space="1"/>
              </w:pBdr>
              <w:rPr>
                <w:rStyle w:val="NoneA"/>
                <w:rFonts w:ascii="Century Gothic" w:hAnsi="Century Gothic" w:eastAsia="Calibri" w:cs="Calibri"/>
                <w:color w:val="FF0000"/>
                <w:sz w:val="32"/>
                <w:szCs w:val="32"/>
                <w:u w:color="44546A"/>
              </w:rPr>
            </w:pPr>
          </w:p>
          <w:p w:rsidRPr="003F6C1D" w:rsidR="003F6C1D" w:rsidRDefault="003F6C1D" w14:paraId="5320D5AF" w14:textId="77777777">
            <w:pPr>
              <w:pStyle w:val="BodyA"/>
              <w:pBdr>
                <w:top w:val="none" w:color="auto" w:sz="0" w:space="0"/>
              </w:pBdr>
              <w:jc w:val="center"/>
              <w:rPr>
                <w:rStyle w:val="NoneA"/>
                <w:rFonts w:ascii="Century Gothic" w:hAnsi="Century Gothic" w:eastAsia="Calibri" w:cs="Calibri"/>
                <w:color w:val="FF0000"/>
                <w:sz w:val="32"/>
                <w:szCs w:val="32"/>
                <w:u w:color="44546A"/>
              </w:rPr>
            </w:pPr>
          </w:p>
          <w:p w:rsidRPr="00D10FAE" w:rsidR="003F6C1D" w:rsidRDefault="00C20373" w14:paraId="1EDA7E5B" w14:textId="77777777">
            <w:pPr>
              <w:pStyle w:val="BodyA"/>
              <w:jc w:val="center"/>
              <w:rPr>
                <w:rStyle w:val="NoneA"/>
                <w:rFonts w:ascii="Avenir Next LT Pro" w:hAnsi="Avenir Next LT Pro" w:eastAsia="Calibri" w:cs="Calibri"/>
                <w:b/>
                <w:bCs/>
                <w:color w:val="auto"/>
                <w:u w:color="44546A"/>
              </w:rPr>
            </w:pPr>
            <w:r w:rsidRPr="00D10FAE">
              <w:rPr>
                <w:rStyle w:val="NoneA"/>
                <w:rFonts w:ascii="Avenir Next LT Pro" w:hAnsi="Avenir Next LT Pro" w:eastAsia="Calibri" w:cs="Calibri"/>
                <w:b/>
                <w:bCs/>
                <w:color w:val="auto"/>
                <w:u w:color="44546A"/>
              </w:rPr>
              <w:t xml:space="preserve">Department of Special Education, </w:t>
            </w:r>
          </w:p>
          <w:p w:rsidRPr="00D10FAE" w:rsidR="00757CA0" w:rsidRDefault="00C20373" w14:paraId="0C62711D" w14:textId="6856F670">
            <w:pPr>
              <w:pStyle w:val="BodyA"/>
              <w:jc w:val="center"/>
              <w:rPr>
                <w:rStyle w:val="NoneA"/>
                <w:rFonts w:ascii="Avenir Next LT Pro" w:hAnsi="Avenir Next LT Pro" w:eastAsia="Calibri" w:cs="Calibri"/>
                <w:b/>
                <w:bCs/>
                <w:color w:val="auto"/>
                <w:u w:color="44546A"/>
              </w:rPr>
            </w:pPr>
            <w:r w:rsidRPr="00D10FAE">
              <w:rPr>
                <w:rStyle w:val="NoneA"/>
                <w:rFonts w:ascii="Avenir Next LT Pro" w:hAnsi="Avenir Next LT Pro" w:eastAsia="Calibri" w:cs="Calibri"/>
                <w:b/>
                <w:bCs/>
                <w:color w:val="auto"/>
                <w:u w:color="44546A"/>
              </w:rPr>
              <w:t>Rehabilitation</w:t>
            </w:r>
            <w:r w:rsidRPr="00D10FAE" w:rsidR="003F6C1D">
              <w:rPr>
                <w:rStyle w:val="NoneA"/>
                <w:rFonts w:ascii="Avenir Next LT Pro" w:hAnsi="Avenir Next LT Pro" w:eastAsia="Calibri" w:cs="Calibri"/>
                <w:b/>
                <w:bCs/>
                <w:color w:val="auto"/>
                <w:u w:color="44546A"/>
              </w:rPr>
              <w:t>,</w:t>
            </w:r>
            <w:r w:rsidRPr="00D10FAE">
              <w:rPr>
                <w:rStyle w:val="NoneA"/>
                <w:rFonts w:ascii="Avenir Next LT Pro" w:hAnsi="Avenir Next LT Pro" w:eastAsia="Calibri" w:cs="Calibri"/>
                <w:b/>
                <w:bCs/>
                <w:color w:val="auto"/>
                <w:u w:color="44546A"/>
              </w:rPr>
              <w:t xml:space="preserve"> and Counseling</w:t>
            </w:r>
          </w:p>
          <w:p w:rsidRPr="00D10FAE" w:rsidR="00757CA0" w:rsidRDefault="00757CA0" w14:paraId="379A1DE2" w14:textId="77777777">
            <w:pPr>
              <w:pStyle w:val="BodyA"/>
              <w:jc w:val="center"/>
              <w:rPr>
                <w:rStyle w:val="NoneA"/>
                <w:rFonts w:ascii="Avenir Next LT Pro" w:hAnsi="Avenir Next LT Pro" w:eastAsia="Calibri" w:cs="Calibri"/>
                <w:b/>
                <w:bCs/>
                <w:color w:val="auto"/>
                <w:u w:color="44546A"/>
              </w:rPr>
            </w:pPr>
          </w:p>
          <w:p w:rsidRPr="00D10FAE" w:rsidR="00757CA0" w:rsidRDefault="00C20373" w14:paraId="2E79315B" w14:textId="77777777">
            <w:pPr>
              <w:pStyle w:val="BodyA"/>
              <w:spacing w:line="300" w:lineRule="auto"/>
              <w:jc w:val="center"/>
              <w:rPr>
                <w:rStyle w:val="NoneA"/>
                <w:rFonts w:ascii="Avenir Next LT Pro" w:hAnsi="Avenir Next LT Pro" w:eastAsia="Calibri" w:cs="Calibri"/>
                <w:b/>
                <w:bCs/>
                <w:color w:val="auto"/>
                <w:sz w:val="32"/>
                <w:szCs w:val="32"/>
                <w:u w:color="44546A"/>
              </w:rPr>
            </w:pPr>
            <w:r w:rsidRPr="00D10FAE">
              <w:rPr>
                <w:rStyle w:val="NoneA"/>
                <w:rFonts w:ascii="Avenir Next LT Pro" w:hAnsi="Avenir Next LT Pro" w:eastAsia="Calibri" w:cs="Calibri"/>
                <w:b/>
                <w:bCs/>
                <w:color w:val="auto"/>
                <w:sz w:val="32"/>
                <w:szCs w:val="32"/>
                <w:u w:color="44546A"/>
              </w:rPr>
              <w:t>College of Education</w:t>
            </w:r>
          </w:p>
          <w:p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44546A"/>
                <w:sz w:val="32"/>
                <w:szCs w:val="32"/>
                <w:u w:color="44546A"/>
              </w:rPr>
            </w:pPr>
          </w:p>
          <w:p w:rsidRPr="00D10FAE" w:rsidR="003F6C1D" w:rsidRDefault="003F6C1D" w14:paraId="74AE9359" w14:textId="77777777">
            <w:pPr>
              <w:pStyle w:val="BodyA"/>
              <w:pBdr>
                <w:top w:val="none" w:color="auto" w:sz="0" w:space="0"/>
              </w:pBdr>
              <w:spacing w:line="300" w:lineRule="auto"/>
              <w:jc w:val="center"/>
              <w:rPr>
                <w:rStyle w:val="NoneA"/>
                <w:rFonts w:ascii="Century Gothic" w:hAnsi="Century Gothic" w:eastAsia="Calibri" w:cs="Calibri"/>
                <w:b/>
                <w:bCs/>
                <w:color w:val="44546A"/>
                <w:sz w:val="32"/>
                <w:szCs w:val="32"/>
                <w:u w:color="44546A"/>
              </w:rPr>
            </w:pPr>
          </w:p>
          <w:p w:rsidRPr="00D10FAE" w:rsidR="00757CA0" w:rsidRDefault="00C20373" w14:paraId="7A674A1F" w14:textId="77777777">
            <w:pPr>
              <w:pStyle w:val="BodyA"/>
              <w:spacing w:line="300" w:lineRule="auto"/>
              <w:jc w:val="center"/>
              <w:rPr>
                <w:rStyle w:val="NoneA"/>
                <w:rFonts w:ascii="Avenir Next LT Pro" w:hAnsi="Avenir Next LT Pro" w:eastAsia="Calibri" w:cs="Calibri"/>
                <w:b/>
                <w:bCs/>
                <w:smallCaps/>
                <w:color w:val="auto"/>
                <w:sz w:val="32"/>
                <w:szCs w:val="32"/>
                <w:u w:color="44546A"/>
              </w:rPr>
            </w:pPr>
            <w:r w:rsidRPr="00D10FAE">
              <w:rPr>
                <w:rStyle w:val="NoneA"/>
                <w:rFonts w:ascii="Avenir Next LT Pro" w:hAnsi="Avenir Next LT Pro" w:eastAsia="Calibri" w:cs="Calibri"/>
                <w:b/>
                <w:bCs/>
                <w:smallCaps/>
                <w:color w:val="auto"/>
                <w:sz w:val="32"/>
                <w:szCs w:val="32"/>
                <w:u w:color="44546A"/>
              </w:rPr>
              <w:t>Instructor Information</w:t>
            </w:r>
          </w:p>
          <w:p w:rsidRPr="00D10FAE" w:rsidR="00757CA0" w:rsidRDefault="00343AA4" w14:paraId="67936DD6" w14:textId="744A7C2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Avenir Next LT Pro" w:hAnsi="Avenir Next LT Pro" w:eastAsia="Calibri" w:cs="Calibri"/>
                <w:color w:val="auto"/>
              </w:rPr>
            </w:pPr>
            <w:r>
              <w:rPr>
                <w:rStyle w:val="NoneA"/>
                <w:rFonts w:ascii="Avenir Next LT Pro" w:hAnsi="Avenir Next LT Pro" w:eastAsia="Calibri" w:cs="Calibri"/>
                <w:color w:val="auto"/>
              </w:rPr>
              <w:t>Mrs. Lauren Ozment</w:t>
            </w:r>
          </w:p>
          <w:p w:rsidRPr="00D10FAE" w:rsidR="00757CA0" w:rsidRDefault="36DD3DC4" w14:paraId="1DE99E36" w14:textId="5A8492EE">
            <w:pPr>
              <w:pStyle w:val="BodyA"/>
              <w:spacing w:line="300" w:lineRule="auto"/>
              <w:jc w:val="center"/>
              <w:rPr>
                <w:rStyle w:val="NoneA"/>
                <w:rFonts w:ascii="Avenir Next LT Pro" w:hAnsi="Avenir Next LT Pro" w:eastAsia="Calibri" w:cs="Calibri"/>
                <w:color w:val="auto"/>
              </w:rPr>
            </w:pPr>
            <w:r w:rsidRPr="36DD3DC4">
              <w:rPr>
                <w:rStyle w:val="NoneA"/>
                <w:rFonts w:ascii="Avenir Next LT Pro" w:hAnsi="Avenir Next LT Pro" w:eastAsia="Calibri" w:cs="Calibri"/>
                <w:color w:val="auto"/>
              </w:rPr>
              <w:t xml:space="preserve">Office: </w:t>
            </w:r>
            <w:r w:rsidR="00343AA4">
              <w:rPr>
                <w:rStyle w:val="NoneA"/>
                <w:rFonts w:ascii="Avenir Next LT Pro" w:hAnsi="Avenir Next LT Pro" w:eastAsia="Calibri" w:cs="Calibri"/>
                <w:color w:val="auto"/>
              </w:rPr>
              <w:t>EDUC 1403Q</w:t>
            </w:r>
          </w:p>
          <w:p w:rsidRPr="00383F8F" w:rsidR="00757CA0" w:rsidRDefault="00343AA4" w14:paraId="26672D93" w14:textId="4E187CCE">
            <w:pPr>
              <w:pStyle w:val="BodyA"/>
              <w:spacing w:line="300" w:lineRule="auto"/>
              <w:jc w:val="center"/>
              <w:rPr>
                <w:rFonts w:ascii="Century Gothic" w:hAnsi="Century Gothic"/>
              </w:rPr>
            </w:pPr>
            <w:r>
              <w:rPr>
                <w:rStyle w:val="NoneA"/>
                <w:rFonts w:ascii="Avenir Next LT Pro" w:hAnsi="Avenir Next LT Pro" w:eastAsia="Calibri" w:cs="Calibri"/>
                <w:color w:val="auto"/>
              </w:rPr>
              <w:t>LEW0024</w:t>
            </w:r>
            <w:r w:rsidRPr="36DD3DC4" w:rsidR="36DD3DC4">
              <w:rPr>
                <w:rStyle w:val="NoneA"/>
                <w:rFonts w:ascii="Avenir Next LT Pro" w:hAnsi="Avenir Next LT Pro" w:eastAsia="Calibri" w:cs="Calibri"/>
                <w:color w:val="auto"/>
              </w:rPr>
              <w:t>@auburn.edu</w:t>
            </w:r>
            <w:r w:rsidRPr="36DD3DC4" w:rsidR="36DD3DC4">
              <w:rPr>
                <w:rStyle w:val="NoneA"/>
                <w:rFonts w:ascii="Century Gothic" w:hAnsi="Century Gothic" w:eastAsia="Calibri" w:cs="Calibri"/>
                <w:color w:val="auto"/>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383F8F" w:rsidR="00757CA0" w:rsidRDefault="00757CA0" w14:paraId="5F4C1D78" w14:textId="77777777">
            <w:pPr>
              <w:pStyle w:val="BodyA"/>
              <w:jc w:val="center"/>
              <w:rPr>
                <w:rStyle w:val="NoneA"/>
                <w:rFonts w:ascii="Century Gothic" w:hAnsi="Century Gothic"/>
                <w:color w:val="44546A"/>
                <w:u w:color="44546A"/>
              </w:rPr>
            </w:pPr>
          </w:p>
          <w:p w:rsidRPr="00383F8F" w:rsidR="00757CA0" w:rsidRDefault="00757CA0" w14:paraId="06135FDC" w14:textId="77777777">
            <w:pPr>
              <w:pStyle w:val="BodyA"/>
              <w:jc w:val="center"/>
              <w:rPr>
                <w:rStyle w:val="NoneA"/>
                <w:rFonts w:ascii="Century Gothic" w:hAnsi="Century Gothic"/>
                <w:color w:val="44546A"/>
                <w:u w:color="44546A"/>
              </w:rPr>
            </w:pPr>
          </w:p>
          <w:p w:rsidRPr="00383F8F" w:rsidR="00757CA0" w:rsidRDefault="00757CA0" w14:paraId="3051378A" w14:textId="77777777">
            <w:pPr>
              <w:pStyle w:val="BodyA"/>
              <w:jc w:val="center"/>
              <w:rPr>
                <w:rStyle w:val="NoneA"/>
                <w:rFonts w:ascii="Century Gothic" w:hAnsi="Century Gothic"/>
                <w:color w:val="44546A"/>
                <w:u w:color="44546A"/>
              </w:rPr>
            </w:pPr>
          </w:p>
          <w:p w:rsidRPr="00383F8F" w:rsidR="00757CA0" w:rsidRDefault="00757CA0" w14:paraId="36CC80F3" w14:textId="77777777">
            <w:pPr>
              <w:pStyle w:val="BodyA"/>
              <w:jc w:val="center"/>
              <w:rPr>
                <w:rStyle w:val="NoneA"/>
                <w:rFonts w:ascii="Century Gothic" w:hAnsi="Century Gothic"/>
                <w:color w:val="44546A"/>
                <w:u w:color="44546A"/>
              </w:rPr>
            </w:pPr>
          </w:p>
          <w:p w:rsidRPr="00383F8F" w:rsidR="00757CA0" w:rsidRDefault="00757CA0" w14:paraId="5E7BBF9E" w14:textId="77777777">
            <w:pPr>
              <w:pStyle w:val="BodyA"/>
              <w:jc w:val="center"/>
              <w:rPr>
                <w:rStyle w:val="NoneA"/>
                <w:rFonts w:ascii="Century Gothic" w:hAnsi="Century Gothic"/>
                <w:color w:val="44546A"/>
                <w:u w:color="44546A"/>
              </w:rPr>
            </w:pPr>
          </w:p>
          <w:p w:rsidRPr="00383F8F" w:rsidR="00757CA0" w:rsidRDefault="00757CA0" w14:paraId="4C730C54" w14:textId="77777777">
            <w:pPr>
              <w:pStyle w:val="BodyA"/>
              <w:jc w:val="center"/>
              <w:rPr>
                <w:rStyle w:val="NoneA"/>
                <w:rFonts w:ascii="Century Gothic" w:hAnsi="Century Gothic"/>
                <w:color w:val="44546A"/>
                <w:u w:color="44546A"/>
              </w:rPr>
            </w:pPr>
          </w:p>
          <w:p w:rsidRPr="00383F8F" w:rsidR="00757CA0" w:rsidRDefault="00C20373" w14:paraId="74ACDCFC" w14:textId="77777777">
            <w:pPr>
              <w:pStyle w:val="BodyA"/>
              <w:jc w:val="center"/>
              <w:rPr>
                <w:rStyle w:val="NoneA"/>
                <w:rFonts w:ascii="Century Gothic" w:hAnsi="Century Gothic"/>
                <w:color w:val="44546A"/>
                <w:u w:color="44546A"/>
              </w:rPr>
            </w:pPr>
            <w:r w:rsidRPr="00383F8F">
              <w:rPr>
                <w:rStyle w:val="NoneA"/>
                <w:rFonts w:ascii="Century Gothic" w:hAnsi="Century Gothic"/>
                <w:b/>
                <w:bCs/>
                <w:noProof/>
                <w:color w:val="44546A"/>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383F8F" w:rsidR="00757CA0" w:rsidRDefault="00757CA0" w14:paraId="26A6B406" w14:textId="77777777">
            <w:pPr>
              <w:pStyle w:val="BodyA"/>
              <w:jc w:val="center"/>
              <w:rPr>
                <w:rFonts w:ascii="Century Gothic" w:hAnsi="Century Gothic"/>
              </w:rPr>
            </w:pPr>
          </w:p>
        </w:tc>
      </w:tr>
    </w:tbl>
    <w:p w:rsidR="00885F46" w:rsidP="00885F46" w:rsidRDefault="00885F46" w14:paraId="44EB0F57" w14:textId="3411F005">
      <w:pPr>
        <w:pStyle w:val="paragraph"/>
        <w:jc w:val="center"/>
        <w:textAlignment w:val="baseline"/>
        <w:rPr>
          <w:rFonts w:ascii="Segoe UI" w:hAnsi="Segoe UI" w:cs="Segoe UI"/>
          <w:color w:val="000000"/>
        </w:rPr>
      </w:pPr>
    </w:p>
    <w:p w:rsidR="00757CA0" w:rsidRDefault="00757CA0" w14:paraId="2C62DE65" w14:textId="77777777">
      <w:pPr>
        <w:pStyle w:val="BodyA"/>
        <w:widowControl w:val="0"/>
        <w:ind w:left="324" w:hanging="324"/>
        <w:jc w:val="center"/>
        <w:rPr>
          <w:rStyle w:val="NoneA"/>
          <w:b/>
          <w:bCs/>
          <w:color w:val="44546A"/>
          <w:sz w:val="22"/>
          <w:szCs w:val="22"/>
          <w:u w:color="44546A"/>
        </w:rPr>
      </w:pPr>
    </w:p>
    <w:p w:rsidR="00757CA0" w:rsidRDefault="00757CA0" w14:paraId="67FA85E8" w14:textId="77777777">
      <w:pPr>
        <w:pStyle w:val="BodyA"/>
        <w:widowControl w:val="0"/>
        <w:ind w:left="216" w:hanging="216"/>
        <w:jc w:val="center"/>
        <w:rPr>
          <w:rStyle w:val="NoneA"/>
          <w:b/>
          <w:bCs/>
          <w:color w:val="44546A"/>
          <w:sz w:val="22"/>
          <w:szCs w:val="22"/>
          <w:u w:color="44546A"/>
        </w:rPr>
      </w:pPr>
    </w:p>
    <w:p w:rsidR="00757CA0" w:rsidRDefault="00757CA0" w14:paraId="10EFFE7C" w14:textId="77777777">
      <w:pPr>
        <w:pStyle w:val="BodyA"/>
        <w:widowControl w:val="0"/>
        <w:ind w:left="108" w:hanging="108"/>
        <w:jc w:val="center"/>
        <w:rPr>
          <w:rStyle w:val="NoneA"/>
          <w:b/>
          <w:bCs/>
          <w:color w:val="44546A"/>
          <w:sz w:val="22"/>
          <w:szCs w:val="22"/>
          <w:u w:color="44546A"/>
        </w:rPr>
      </w:pPr>
    </w:p>
    <w:p w:rsidR="00757CA0" w:rsidRDefault="00757CA0" w14:paraId="62028F6C" w14:textId="77777777">
      <w:pPr>
        <w:pStyle w:val="BodyA"/>
        <w:widowControl w:val="0"/>
        <w:jc w:val="center"/>
        <w:rPr>
          <w:rStyle w:val="NoneA"/>
          <w:b/>
          <w:bCs/>
          <w:color w:val="44546A"/>
          <w:sz w:val="22"/>
          <w:szCs w:val="22"/>
          <w:u w:color="44546A"/>
        </w:rPr>
      </w:pPr>
    </w:p>
    <w:p w:rsidR="00757CA0" w:rsidRDefault="00757CA0" w14:paraId="1744FACD" w14:textId="77777777">
      <w:pPr>
        <w:pStyle w:val="BodyA"/>
        <w:widowControl w:val="0"/>
        <w:jc w:val="center"/>
        <w:rPr>
          <w:rStyle w:val="NoneA"/>
          <w:b/>
          <w:bCs/>
          <w:color w:val="44546A"/>
          <w:sz w:val="22"/>
          <w:szCs w:val="22"/>
          <w:u w:color="44546A"/>
        </w:rPr>
      </w:pPr>
    </w:p>
    <w:p w:rsidR="00757CA0" w:rsidRDefault="00C20373" w14:paraId="4C5658C6" w14:textId="77777777">
      <w:pPr>
        <w:pStyle w:val="BodyA"/>
        <w:jc w:val="center"/>
      </w:pPr>
      <w:r>
        <w:rPr>
          <w:rStyle w:val="NoneA"/>
          <w:rFonts w:ascii="Arial Unicode MS" w:hAnsi="Arial Unicode MS"/>
          <w:color w:val="44546A"/>
          <w:sz w:val="22"/>
          <w:szCs w:val="22"/>
          <w:u w:color="44546A"/>
        </w:rPr>
        <w:br w:type="page"/>
      </w:r>
    </w:p>
    <w:p w:rsidRPr="00D10FAE" w:rsidR="00757CA0" w:rsidP="790B2E65" w:rsidRDefault="790B2E65" w14:paraId="6A76D52F" w14:textId="265245F4">
      <w:pPr>
        <w:pStyle w:val="BodyA"/>
        <w:jc w:val="center"/>
        <w:rPr>
          <w:rStyle w:val="NoneA"/>
          <w:rFonts w:ascii="Avenir Next LT Pro" w:hAnsi="Avenir Next LT Pro" w:eastAsia="Aptos" w:cs="Aptos"/>
          <w:color w:val="auto"/>
          <w:lang w:val="de-DE"/>
        </w:rPr>
      </w:pPr>
      <w:r w:rsidRPr="00D10FAE">
        <w:rPr>
          <w:rStyle w:val="NoneA"/>
          <w:rFonts w:ascii="Avenir Next LT Pro" w:hAnsi="Avenir Next LT Pro" w:eastAsia="Aptos" w:cs="Aptos"/>
          <w:color w:val="auto"/>
          <w:lang w:val="de-DE"/>
        </w:rPr>
        <w:lastRenderedPageBreak/>
        <w:t xml:space="preserve">Course Information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D10FAE" w:rsidR="00D10FAE" w:rsidTr="3D218F6D"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0FAE" w:rsidR="00757CA0" w:rsidP="790B2E65" w:rsidRDefault="790B2E65" w14:paraId="6BDD5379" w14:textId="77777777">
            <w:pPr>
              <w:pStyle w:val="BodyA"/>
              <w:rPr>
                <w:rFonts w:ascii="Avenir Next LT Pro" w:hAnsi="Avenir Next LT Pro" w:eastAsia="Aptos" w:cs="Aptos"/>
                <w:color w:val="auto"/>
              </w:rPr>
            </w:pPr>
            <w:r w:rsidRPr="00D10FAE">
              <w:rPr>
                <w:rStyle w:val="NoneA"/>
                <w:rFonts w:ascii="Avenir Next LT Pro" w:hAnsi="Avenir Next LT Pro" w:eastAsia="Aptos" w:cs="Aptos"/>
                <w:b/>
                <w:bCs/>
                <w:color w:val="auto"/>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0FAE" w:rsidR="00757CA0" w:rsidP="36DD3DC4" w:rsidRDefault="36DD3DC4" w14:paraId="24D83C46" w14:textId="3D0D76E8">
            <w:pPr>
              <w:pStyle w:val="BodyA"/>
              <w:spacing w:line="259" w:lineRule="auto"/>
            </w:pPr>
            <w:r w:rsidRPr="36DD3DC4">
              <w:rPr>
                <w:rStyle w:val="NoneA"/>
                <w:rFonts w:ascii="Avenir Next LT Pro" w:hAnsi="Avenir Next LT Pro" w:eastAsia="Aptos" w:cs="Aptos"/>
                <w:color w:val="auto"/>
              </w:rPr>
              <w:t>Employment Exploration</w:t>
            </w:r>
          </w:p>
        </w:tc>
      </w:tr>
      <w:tr w:rsidRPr="00D10FAE" w:rsidR="00D10FAE" w:rsidTr="3D218F6D" w14:paraId="502EC76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0FAE" w:rsidR="003F6C1D" w:rsidP="790B2E65" w:rsidRDefault="790B2E65" w14:paraId="0DF94022" w14:textId="11821F37">
            <w:pPr>
              <w:pStyle w:val="BodyA"/>
              <w:rPr>
                <w:rStyle w:val="NoneA"/>
                <w:rFonts w:ascii="Avenir Next LT Pro" w:hAnsi="Avenir Next LT Pro" w:eastAsia="Aptos" w:cs="Aptos"/>
                <w:b/>
                <w:bCs/>
                <w:color w:val="auto"/>
              </w:rPr>
            </w:pPr>
            <w:r w:rsidRPr="00D10FAE">
              <w:rPr>
                <w:rStyle w:val="NoneA"/>
                <w:rFonts w:ascii="Avenir Next LT Pro" w:hAnsi="Avenir Next LT Pro" w:eastAsia="Aptos" w:cs="Aptos"/>
                <w:b/>
                <w:bCs/>
                <w:color w:val="auto"/>
              </w:rPr>
              <w:t>Course Number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0FAE" w:rsidR="003F6C1D" w:rsidP="790B2E65" w:rsidRDefault="36DD3DC4" w14:paraId="2E1E0190" w14:textId="00B0521A">
            <w:pPr>
              <w:pStyle w:val="BodyA"/>
              <w:rPr>
                <w:rStyle w:val="NoneA"/>
                <w:rFonts w:ascii="Avenir Next LT Pro" w:hAnsi="Avenir Next LT Pro" w:eastAsia="Aptos" w:cs="Aptos"/>
                <w:color w:val="auto"/>
              </w:rPr>
            </w:pPr>
            <w:r w:rsidRPr="36DD3DC4">
              <w:rPr>
                <w:rStyle w:val="NoneA"/>
                <w:rFonts w:ascii="Avenir Next LT Pro" w:hAnsi="Avenir Next LT Pro" w:eastAsia="Aptos" w:cs="Aptos"/>
                <w:color w:val="auto"/>
              </w:rPr>
              <w:t>EAGL 0150</w:t>
            </w:r>
          </w:p>
        </w:tc>
      </w:tr>
      <w:tr w:rsidRPr="00D10FAE" w:rsidR="00D10FAE" w:rsidTr="3D218F6D"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0FAE" w:rsidR="00757CA0" w:rsidP="790B2E65" w:rsidRDefault="790B2E65" w14:paraId="3CF3FDBE" w14:textId="77777777">
            <w:pPr>
              <w:pStyle w:val="BodyA"/>
              <w:rPr>
                <w:rFonts w:ascii="Avenir Next LT Pro" w:hAnsi="Avenir Next LT Pro" w:eastAsia="Aptos" w:cs="Aptos"/>
                <w:color w:val="auto"/>
              </w:rPr>
            </w:pPr>
            <w:r w:rsidRPr="00D10FAE">
              <w:rPr>
                <w:rStyle w:val="NoneA"/>
                <w:rFonts w:ascii="Avenir Next LT Pro" w:hAnsi="Avenir Next LT Pro" w:eastAsia="Aptos" w:cs="Aptos"/>
                <w:b/>
                <w:bCs/>
                <w:color w:val="auto"/>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0FAE" w:rsidR="00757CA0" w:rsidP="790B2E65" w:rsidRDefault="00D10FAE" w14:paraId="775A386A" w14:textId="286B3981">
            <w:pPr>
              <w:pStyle w:val="BodyA"/>
              <w:rPr>
                <w:rFonts w:ascii="Avenir Next LT Pro" w:hAnsi="Avenir Next LT Pro" w:eastAsia="Aptos" w:cs="Aptos"/>
                <w:color w:val="auto"/>
              </w:rPr>
            </w:pPr>
            <w:r w:rsidRPr="00D10FAE">
              <w:rPr>
                <w:rFonts w:ascii="Avenir Next LT Pro" w:hAnsi="Avenir Next LT Pro" w:eastAsia="Aptos" w:cs="Aptos"/>
                <w:color w:val="auto"/>
              </w:rPr>
              <w:t>0</w:t>
            </w:r>
          </w:p>
        </w:tc>
      </w:tr>
      <w:tr w:rsidRPr="00D10FAE" w:rsidR="00D10FAE" w:rsidTr="3D218F6D"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0FAE" w:rsidR="00757CA0" w:rsidP="790B2E65" w:rsidRDefault="790B2E65" w14:paraId="541BAF6C" w14:textId="705E9DF4">
            <w:pPr>
              <w:pStyle w:val="BodyA"/>
              <w:rPr>
                <w:rFonts w:ascii="Avenir Next LT Pro" w:hAnsi="Avenir Next LT Pro" w:eastAsia="Aptos" w:cs="Aptos"/>
                <w:color w:val="auto"/>
              </w:rPr>
            </w:pPr>
            <w:r w:rsidRPr="00D10FAE">
              <w:rPr>
                <w:rStyle w:val="NoneA"/>
                <w:rFonts w:ascii="Avenir Next LT Pro" w:hAnsi="Avenir Next LT Pro" w:eastAsia="Aptos" w:cs="Aptos"/>
                <w:b/>
                <w:bCs/>
                <w:color w:val="auto"/>
              </w:rPr>
              <w:t>Meetings Days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0FAE" w:rsidR="00D10FAE" w:rsidP="790B2E65" w:rsidRDefault="36DD3DC4" w14:paraId="4525A597" w14:textId="7EF22E5D">
            <w:pPr>
              <w:pStyle w:val="BodyA"/>
              <w:rPr>
                <w:rFonts w:ascii="Avenir Next LT Pro" w:hAnsi="Avenir Next LT Pro" w:eastAsia="Aptos" w:cs="Aptos"/>
                <w:color w:val="auto"/>
              </w:rPr>
            </w:pPr>
          </w:p>
        </w:tc>
      </w:tr>
      <w:tr w:rsidRPr="00D10FAE" w:rsidR="00D10FAE" w:rsidTr="3D218F6D" w14:paraId="018D2CF3"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0FAE" w:rsidR="003F6C1D" w:rsidP="790B2E65" w:rsidRDefault="790B2E65" w14:paraId="78A86990" w14:textId="25412D50">
            <w:pPr>
              <w:pStyle w:val="BodyA"/>
              <w:rPr>
                <w:rStyle w:val="NoneA"/>
                <w:rFonts w:ascii="Avenir Next LT Pro" w:hAnsi="Avenir Next LT Pro" w:eastAsia="Aptos" w:cs="Aptos"/>
                <w:b/>
                <w:bCs/>
                <w:color w:val="auto"/>
              </w:rPr>
            </w:pPr>
            <w:r w:rsidRPr="00D10FAE">
              <w:rPr>
                <w:rStyle w:val="NoneA"/>
                <w:rFonts w:ascii="Avenir Next LT Pro" w:hAnsi="Avenir Next LT Pro" w:eastAsia="Aptos" w:cs="Aptos"/>
                <w:b/>
                <w:bCs/>
                <w:color w:val="auto"/>
              </w:rPr>
              <w:t>Meeting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0FAE" w:rsidR="003F6C1D" w:rsidP="790B2E65" w:rsidRDefault="00343AA4" w14:paraId="6FE6BA7C" w14:textId="6C561778">
            <w:pPr>
              <w:pStyle w:val="BodyA"/>
              <w:rPr>
                <w:rFonts w:ascii="Avenir Next LT Pro" w:hAnsi="Avenir Next LT Pro" w:eastAsia="Aptos" w:cs="Aptos"/>
                <w:color w:val="auto"/>
              </w:rPr>
            </w:pPr>
            <w:r>
              <w:rPr>
                <w:rFonts w:ascii="Avenir Next LT Pro" w:hAnsi="Avenir Next LT Pro" w:eastAsia="Aptos" w:cs="Aptos"/>
                <w:color w:val="auto"/>
              </w:rPr>
              <w:t>EDUC 1403</w:t>
            </w:r>
          </w:p>
        </w:tc>
      </w:tr>
      <w:tr w:rsidRPr="00D10FAE" w:rsidR="00D10FAE" w:rsidTr="3D218F6D"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0FAE" w:rsidR="00757CA0" w:rsidP="790B2E65" w:rsidRDefault="790B2E65" w14:paraId="4C12F4B3" w14:textId="76C391B7">
            <w:pPr>
              <w:pStyle w:val="BodyA"/>
              <w:rPr>
                <w:rFonts w:ascii="Avenir Next LT Pro" w:hAnsi="Avenir Next LT Pro" w:eastAsia="Aptos" w:cs="Aptos"/>
                <w:color w:val="auto"/>
              </w:rPr>
            </w:pPr>
            <w:r w:rsidRPr="00D10FAE">
              <w:rPr>
                <w:rStyle w:val="NoneA"/>
                <w:rFonts w:ascii="Avenir Next LT Pro" w:hAnsi="Avenir Next LT Pro" w:eastAsia="Aptos" w:cs="Aptos"/>
                <w:b/>
                <w:bCs/>
                <w:color w:val="auto"/>
              </w:rPr>
              <w:t>Instructor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0FAE" w:rsidR="00757CA0" w:rsidP="790B2E65" w:rsidRDefault="00343AA4" w14:paraId="0E42427C" w14:textId="6BC62874">
            <w:pPr>
              <w:pStyle w:val="BodyA"/>
              <w:rPr>
                <w:rFonts w:ascii="Avenir Next LT Pro" w:hAnsi="Avenir Next LT Pro" w:eastAsia="Aptos" w:cs="Aptos"/>
                <w:color w:val="auto"/>
              </w:rPr>
            </w:pPr>
            <w:r>
              <w:rPr>
                <w:rStyle w:val="NoneA"/>
                <w:rFonts w:ascii="Avenir Next LT Pro" w:hAnsi="Avenir Next LT Pro" w:eastAsia="Aptos" w:cs="Aptos"/>
                <w:color w:val="auto"/>
              </w:rPr>
              <w:t>Mrs. Lauren Ozment</w:t>
            </w:r>
          </w:p>
        </w:tc>
      </w:tr>
      <w:tr w:rsidRPr="00D10FAE" w:rsidR="00D10FAE" w:rsidTr="3D218F6D"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0FAE" w:rsidR="00757CA0" w:rsidP="790B2E65" w:rsidRDefault="790B2E65" w14:paraId="746C862B" w14:textId="77777777">
            <w:pPr>
              <w:pStyle w:val="BodyA"/>
              <w:rPr>
                <w:rFonts w:ascii="Avenir Next LT Pro" w:hAnsi="Avenir Next LT Pro" w:eastAsia="Aptos" w:cs="Aptos"/>
                <w:color w:val="auto"/>
              </w:rPr>
            </w:pPr>
            <w:r w:rsidRPr="00D10FAE">
              <w:rPr>
                <w:rStyle w:val="NoneA"/>
                <w:rFonts w:ascii="Avenir Next LT Pro" w:hAnsi="Avenir Next LT Pro" w:eastAsia="Aptos" w:cs="Aptos"/>
                <w:b/>
                <w:bCs/>
                <w:color w:val="auto"/>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0FAE" w:rsidR="00757CA0" w:rsidP="36DD3DC4" w:rsidRDefault="00343AA4" w14:paraId="02641902" w14:textId="014C0E95">
            <w:pPr>
              <w:pStyle w:val="BodyA"/>
              <w:rPr>
                <w:rStyle w:val="NoneA"/>
                <w:rFonts w:ascii="Avenir Next LT Pro" w:hAnsi="Avenir Next LT Pro" w:eastAsia="Aptos" w:cs="Aptos"/>
                <w:color w:val="auto"/>
              </w:rPr>
            </w:pPr>
            <w:r>
              <w:rPr>
                <w:rStyle w:val="NoneA"/>
                <w:rFonts w:ascii="Avenir Next LT Pro" w:hAnsi="Avenir Next LT Pro" w:eastAsia="Aptos" w:cs="Aptos"/>
                <w:color w:val="auto"/>
              </w:rPr>
              <w:t>EDUC 1403Q</w:t>
            </w:r>
          </w:p>
        </w:tc>
      </w:tr>
      <w:tr w:rsidRPr="00D10FAE" w:rsidR="00D10FAE" w:rsidTr="3D218F6D"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0FAE" w:rsidR="00757CA0" w:rsidP="790B2E65" w:rsidRDefault="790B2E65" w14:paraId="4C55AC7E" w14:textId="2E826419">
            <w:pPr>
              <w:pStyle w:val="BodyA"/>
              <w:rPr>
                <w:rFonts w:ascii="Avenir Next LT Pro" w:hAnsi="Avenir Next LT Pro" w:eastAsia="Aptos" w:cs="Aptos"/>
                <w:color w:val="auto"/>
              </w:rPr>
            </w:pPr>
            <w:r w:rsidRPr="00D10FAE">
              <w:rPr>
                <w:rStyle w:val="NoneA"/>
                <w:rFonts w:ascii="Avenir Next LT Pro" w:hAnsi="Avenir Next LT Pro" w:eastAsia="Aptos" w:cs="Aptos"/>
                <w:b/>
                <w:bCs/>
                <w:color w:val="auto"/>
              </w:rPr>
              <w:t>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0FAE" w:rsidR="00757CA0" w:rsidP="790B2E65" w:rsidRDefault="00343AA4" w14:paraId="0DC74747" w14:textId="6CDFF9C4">
            <w:pPr>
              <w:pStyle w:val="BodyA"/>
              <w:rPr>
                <w:rFonts w:ascii="Avenir Next LT Pro" w:hAnsi="Avenir Next LT Pro" w:eastAsia="Aptos" w:cs="Aptos"/>
                <w:color w:val="auto"/>
              </w:rPr>
            </w:pPr>
            <w:r>
              <w:rPr>
                <w:rFonts w:ascii="Avenir Next LT Pro" w:hAnsi="Avenir Next LT Pro" w:eastAsia="Aptos" w:cs="Aptos"/>
                <w:color w:val="auto"/>
              </w:rPr>
              <w:t>Lew0024</w:t>
            </w:r>
            <w:r w:rsidRPr="36DD3DC4" w:rsidR="36DD3DC4">
              <w:rPr>
                <w:rFonts w:ascii="Avenir Next LT Pro" w:hAnsi="Avenir Next LT Pro" w:eastAsia="Aptos" w:cs="Aptos"/>
                <w:color w:val="auto"/>
              </w:rPr>
              <w:t xml:space="preserve">@auburn.edu </w:t>
            </w:r>
          </w:p>
        </w:tc>
      </w:tr>
      <w:tr w:rsidRPr="00D10FAE" w:rsidR="00D10FAE" w:rsidTr="3D218F6D"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0FAE" w:rsidR="00A13AFD" w:rsidP="790B2E65" w:rsidRDefault="790B2E65" w14:paraId="51ED934B" w14:textId="77777777">
            <w:pPr>
              <w:pStyle w:val="BodyA"/>
              <w:rPr>
                <w:rFonts w:ascii="Avenir Next LT Pro" w:hAnsi="Avenir Next LT Pro" w:eastAsia="Aptos" w:cs="Aptos"/>
                <w:color w:val="auto"/>
              </w:rPr>
            </w:pPr>
            <w:r w:rsidRPr="00D10FAE">
              <w:rPr>
                <w:rStyle w:val="NoneA"/>
                <w:rFonts w:ascii="Avenir Next LT Pro" w:hAnsi="Avenir Next LT Pro" w:eastAsia="Aptos" w:cs="Aptos"/>
                <w:b/>
                <w:bCs/>
                <w:color w:val="auto"/>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0FAE" w:rsidR="00A13AFD" w:rsidP="790B2E65" w:rsidRDefault="790B2E65" w14:paraId="2238740C" w14:textId="33C7F4B0">
            <w:pPr>
              <w:pStyle w:val="BodyA"/>
              <w:rPr>
                <w:rFonts w:ascii="Avenir Next LT Pro" w:hAnsi="Avenir Next LT Pro" w:eastAsia="Aptos" w:cs="Aptos"/>
                <w:color w:val="auto"/>
              </w:rPr>
            </w:pPr>
            <w:r w:rsidRPr="00D10FAE">
              <w:rPr>
                <w:rStyle w:val="NoneA"/>
                <w:rFonts w:ascii="Avenir Next LT Pro" w:hAnsi="Avenir Next LT Pro" w:eastAsia="Aptos" w:cs="Aptos"/>
                <w:color w:val="auto"/>
              </w:rPr>
              <w:t xml:space="preserve">By appointment </w:t>
            </w:r>
          </w:p>
        </w:tc>
      </w:tr>
      <w:tr w:rsidRPr="00383F8F" w:rsidR="00757CA0" w:rsidTr="3D218F6D"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383F8F" w:rsidR="00757CA0" w:rsidRDefault="00757CA0" w14:paraId="30D45CCD" w14:textId="77777777">
            <w:pPr>
              <w:rPr>
                <w:rFonts w:ascii="Century Gothic" w:hAnsi="Century Gothic"/>
              </w:rPr>
            </w:pPr>
          </w:p>
        </w:tc>
      </w:tr>
    </w:tbl>
    <w:p w:rsidRPr="00200B1A" w:rsidR="00A21E11" w:rsidP="00C72FD1" w:rsidRDefault="00A21E11" w14:paraId="4A21106F" w14:textId="5E748F89">
      <w:pPr>
        <w:pStyle w:val="paragraph"/>
        <w:textAlignment w:val="baseline"/>
        <w:rPr>
          <w:color w:val="000000"/>
        </w:rPr>
        <w:sectPr w:rsidRPr="00200B1A" w:rsidR="00A21E11" w:rsidSect="00A91956">
          <w:headerReference w:type="default" r:id="rId8"/>
          <w:footerReference w:type="default" r:id="rId9"/>
          <w:headerReference w:type="first" r:id="rId10"/>
          <w:footerReference w:type="first" r:id="rId11"/>
          <w:pgSz w:w="12240" w:h="15840" w:orient="portrait"/>
          <w:pgMar w:top="1080" w:right="1440" w:bottom="1080" w:left="1440" w:header="720" w:footer="720" w:gutter="0"/>
          <w:cols w:space="720"/>
          <w:titlePg/>
        </w:sectPr>
      </w:pPr>
    </w:p>
    <w:p w:rsidR="3F03B348" w:rsidP="3F03B348" w:rsidRDefault="3F03B348" w14:paraId="3F9C8724" w14:textId="0D9AAD5B">
      <w:pPr>
        <w:pStyle w:val="BodyA"/>
        <w:spacing w:after="120"/>
        <w:jc w:val="center"/>
        <w:rPr>
          <w:rStyle w:val="NoneA"/>
          <w:rFonts w:ascii="Avenir Next LT Pro" w:hAnsi="Avenir Next LT Pro" w:eastAsia="Aptos" w:cs="Aptos"/>
          <w:b/>
          <w:bCs/>
          <w:sz w:val="28"/>
          <w:szCs w:val="28"/>
        </w:rPr>
      </w:pPr>
      <w:r w:rsidRPr="3F03B348">
        <w:rPr>
          <w:rStyle w:val="NoneA"/>
          <w:rFonts w:ascii="Avenir Next LT Pro" w:hAnsi="Avenir Next LT Pro" w:eastAsia="Aptos" w:cs="Aptos"/>
          <w:b/>
          <w:bCs/>
          <w:sz w:val="28"/>
          <w:szCs w:val="28"/>
        </w:rPr>
        <w:lastRenderedPageBreak/>
        <w:t>COURSE SCHEDULE</w:t>
      </w:r>
    </w:p>
    <w:tbl>
      <w:tblPr>
        <w:tblStyle w:val="TableGrid"/>
        <w:tblW w:w="915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560"/>
        <w:gridCol w:w="1404"/>
        <w:gridCol w:w="2440"/>
        <w:gridCol w:w="3746"/>
      </w:tblGrid>
      <w:tr w:rsidR="3F03B348" w:rsidTr="1DDB8DB7" w14:paraId="106DE2E6" w14:textId="77777777">
        <w:trPr>
          <w:trHeight w:val="300"/>
        </w:trPr>
        <w:tc>
          <w:tcPr>
            <w:tcW w:w="1560" w:type="dxa"/>
            <w:shd w:val="clear" w:color="auto" w:fill="002060"/>
            <w:tcMar>
              <w:left w:w="105" w:type="dxa"/>
              <w:right w:w="105" w:type="dxa"/>
            </w:tcMar>
          </w:tcPr>
          <w:p w:rsidR="3F03B348" w:rsidP="3F03B348" w:rsidRDefault="3F03B348" w14:paraId="2F8DD428" w14:textId="4444EB19">
            <w:pPr>
              <w:spacing w:line="276" w:lineRule="auto"/>
              <w:jc w:val="center"/>
              <w:rPr>
                <w:rFonts w:ascii="Century Gothic" w:hAnsi="Century Gothic" w:eastAsia="Century Gothic" w:cs="Century Gothic"/>
                <w:color w:val="FFFFFF" w:themeColor="background1"/>
                <w:sz w:val="22"/>
                <w:szCs w:val="22"/>
              </w:rPr>
            </w:pPr>
            <w:r w:rsidRPr="3F03B348">
              <w:rPr>
                <w:rStyle w:val="NoneA"/>
                <w:rFonts w:ascii="Century Gothic" w:hAnsi="Century Gothic" w:eastAsia="Century Gothic" w:cs="Century Gothic"/>
                <w:b/>
                <w:bCs/>
                <w:color w:val="FFFFFF" w:themeColor="background1"/>
                <w:sz w:val="22"/>
                <w:szCs w:val="22"/>
              </w:rPr>
              <w:t>CLASS DATE</w:t>
            </w:r>
          </w:p>
        </w:tc>
        <w:tc>
          <w:tcPr>
            <w:tcW w:w="1404" w:type="dxa"/>
            <w:shd w:val="clear" w:color="auto" w:fill="002060"/>
            <w:tcMar>
              <w:left w:w="105" w:type="dxa"/>
              <w:right w:w="105" w:type="dxa"/>
            </w:tcMar>
          </w:tcPr>
          <w:p w:rsidR="3F03B348" w:rsidP="3F03B348" w:rsidRDefault="3F03B348" w14:paraId="7E2F6698" w14:textId="1E0998BF">
            <w:pPr>
              <w:spacing w:line="276" w:lineRule="auto"/>
              <w:jc w:val="center"/>
              <w:rPr>
                <w:rFonts w:ascii="Helvetica" w:hAnsi="Helvetica" w:eastAsia="Helvetica" w:cs="Helvetica"/>
                <w:color w:val="FFFFFF" w:themeColor="background1"/>
                <w:sz w:val="22"/>
                <w:szCs w:val="22"/>
              </w:rPr>
            </w:pPr>
            <w:r w:rsidRPr="3F03B348">
              <w:rPr>
                <w:rStyle w:val="NoneA"/>
                <w:rFonts w:ascii="Century Gothic" w:hAnsi="Century Gothic" w:eastAsia="Century Gothic" w:cs="Century Gothic"/>
                <w:b/>
                <w:bCs/>
                <w:color w:val="FFFFFF" w:themeColor="background1"/>
                <w:sz w:val="22"/>
                <w:szCs w:val="22"/>
              </w:rPr>
              <w:t>I</w:t>
            </w:r>
            <w:r w:rsidRPr="3F03B348">
              <w:rPr>
                <w:rStyle w:val="NoneA"/>
                <w:rFonts w:ascii="Helvetica" w:hAnsi="Helvetica" w:eastAsia="Helvetica" w:cs="Helvetica"/>
                <w:b/>
                <w:bCs/>
                <w:color w:val="FFFFFF" w:themeColor="background1"/>
                <w:sz w:val="22"/>
                <w:szCs w:val="22"/>
              </w:rPr>
              <w:t>NDICATOR</w:t>
            </w:r>
          </w:p>
        </w:tc>
        <w:tc>
          <w:tcPr>
            <w:tcW w:w="2440" w:type="dxa"/>
            <w:shd w:val="clear" w:color="auto" w:fill="002060"/>
            <w:tcMar>
              <w:left w:w="105" w:type="dxa"/>
              <w:right w:w="105" w:type="dxa"/>
            </w:tcMar>
          </w:tcPr>
          <w:p w:rsidR="3F03B348" w:rsidP="3F03B348" w:rsidRDefault="3F03B348" w14:paraId="15198BEE" w14:textId="2B65B434">
            <w:pPr>
              <w:spacing w:line="276" w:lineRule="auto"/>
              <w:jc w:val="center"/>
              <w:rPr>
                <w:rFonts w:ascii="Century Gothic" w:hAnsi="Century Gothic" w:eastAsia="Century Gothic" w:cs="Century Gothic"/>
                <w:color w:val="FFFFFF" w:themeColor="background1"/>
                <w:sz w:val="22"/>
                <w:szCs w:val="22"/>
              </w:rPr>
            </w:pPr>
            <w:r w:rsidRPr="3F03B348">
              <w:rPr>
                <w:rStyle w:val="NoneA"/>
                <w:rFonts w:ascii="Century Gothic" w:hAnsi="Century Gothic" w:eastAsia="Century Gothic" w:cs="Century Gothic"/>
                <w:b/>
                <w:bCs/>
                <w:color w:val="FFFFFF" w:themeColor="background1"/>
                <w:sz w:val="22"/>
                <w:szCs w:val="22"/>
              </w:rPr>
              <w:t>TOPIC</w:t>
            </w:r>
          </w:p>
        </w:tc>
        <w:tc>
          <w:tcPr>
            <w:tcW w:w="3746" w:type="dxa"/>
            <w:shd w:val="clear" w:color="auto" w:fill="002060"/>
            <w:tcMar>
              <w:left w:w="105" w:type="dxa"/>
              <w:right w:w="105" w:type="dxa"/>
            </w:tcMar>
          </w:tcPr>
          <w:p w:rsidR="3F03B348" w:rsidP="3F03B348" w:rsidRDefault="3F03B348" w14:paraId="1BB97C22" w14:textId="78D9FB27">
            <w:pPr>
              <w:spacing w:line="276" w:lineRule="auto"/>
              <w:jc w:val="center"/>
              <w:rPr>
                <w:rFonts w:ascii="Century Gothic" w:hAnsi="Century Gothic" w:eastAsia="Century Gothic" w:cs="Century Gothic"/>
                <w:color w:val="FFFFFF" w:themeColor="background1"/>
                <w:sz w:val="22"/>
                <w:szCs w:val="22"/>
              </w:rPr>
            </w:pPr>
            <w:r w:rsidRPr="3F03B348">
              <w:rPr>
                <w:rStyle w:val="NoneA"/>
                <w:rFonts w:ascii="Century Gothic" w:hAnsi="Century Gothic" w:eastAsia="Century Gothic" w:cs="Century Gothic"/>
                <w:b/>
                <w:bCs/>
                <w:color w:val="FFFFFF" w:themeColor="background1"/>
                <w:sz w:val="22"/>
                <w:szCs w:val="22"/>
              </w:rPr>
              <w:t>IN CLASS ASSIGNMENT</w:t>
            </w:r>
          </w:p>
        </w:tc>
      </w:tr>
      <w:tr w:rsidR="3F03B348" w:rsidTr="1DDB8DB7" w14:paraId="21CF8F33" w14:textId="77777777">
        <w:trPr>
          <w:trHeight w:val="840"/>
        </w:trPr>
        <w:tc>
          <w:tcPr>
            <w:tcW w:w="1560" w:type="dxa"/>
            <w:tcMar>
              <w:left w:w="105" w:type="dxa"/>
              <w:right w:w="105" w:type="dxa"/>
            </w:tcMar>
          </w:tcPr>
          <w:p w:rsidR="3F03B348" w:rsidP="3F03B348" w:rsidRDefault="3F03B348" w14:paraId="1696F1D8" w14:textId="6475CA99">
            <w:pPr>
              <w:spacing w:line="276" w:lineRule="auto"/>
              <w:jc w:val="both"/>
              <w:rPr>
                <w:rStyle w:val="NoneA"/>
                <w:rFonts w:ascii="Avenir Next LT Pro" w:hAnsi="Avenir Next LT Pro" w:eastAsia="Avenir Next LT Pro" w:cs="Avenir Next LT Pro"/>
                <w:color w:val="000000" w:themeColor="text1"/>
                <w:sz w:val="22"/>
                <w:szCs w:val="22"/>
              </w:rPr>
            </w:pPr>
            <w:r w:rsidRPr="47B56293" w:rsidR="47B56293">
              <w:rPr>
                <w:rStyle w:val="NoneA"/>
                <w:rFonts w:ascii="Avenir Next LT Pro" w:hAnsi="Avenir Next LT Pro" w:eastAsia="Avenir Next LT Pro" w:cs="Avenir Next LT Pro"/>
                <w:color w:val="000000" w:themeColor="text1" w:themeTint="FF" w:themeShade="FF"/>
                <w:sz w:val="22"/>
                <w:szCs w:val="22"/>
              </w:rPr>
              <w:t>1/7</w:t>
            </w:r>
          </w:p>
        </w:tc>
        <w:tc>
          <w:tcPr>
            <w:tcW w:w="1404" w:type="dxa"/>
            <w:tcMar>
              <w:left w:w="105" w:type="dxa"/>
              <w:right w:w="105" w:type="dxa"/>
            </w:tcMar>
          </w:tcPr>
          <w:p w:rsidR="3F03B348" w:rsidP="3F03B348" w:rsidRDefault="3F03B348" w14:paraId="540E146B" w14:textId="2260A666">
            <w:pPr>
              <w:spacing w:line="276" w:lineRule="auto"/>
              <w:jc w:val="center"/>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E1</w:t>
            </w:r>
          </w:p>
          <w:p w:rsidR="3F03B348" w:rsidP="3F03B348" w:rsidRDefault="3F03B348" w14:paraId="161C9696" w14:textId="23C11F16">
            <w:pPr>
              <w:spacing w:line="276" w:lineRule="auto"/>
              <w:jc w:val="center"/>
              <w:rPr>
                <w:rStyle w:val="NoneA"/>
                <w:rFonts w:ascii="Avenir Next LT Pro" w:hAnsi="Avenir Next LT Pro" w:eastAsia="Avenir Next LT Pro" w:cs="Avenir Next LT Pro"/>
                <w:color w:val="000000" w:themeColor="text1"/>
                <w:sz w:val="22"/>
                <w:szCs w:val="22"/>
              </w:rPr>
            </w:pPr>
          </w:p>
        </w:tc>
        <w:tc>
          <w:tcPr>
            <w:tcW w:w="2440" w:type="dxa"/>
            <w:tcMar>
              <w:left w:w="105" w:type="dxa"/>
              <w:right w:w="105" w:type="dxa"/>
            </w:tcMar>
          </w:tcPr>
          <w:p w:rsidR="3F03B348" w:rsidP="3F03B348" w:rsidRDefault="3F03B348" w14:paraId="23A164F6" w14:textId="505D39BD">
            <w:pPr>
              <w:spacing w:line="276" w:lineRule="auto"/>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 EAGL 105 Syllabus</w:t>
            </w:r>
          </w:p>
          <w:p w:rsidR="3F03B348" w:rsidP="00343AA4" w:rsidRDefault="7EBDBFA8" w14:paraId="37584FD2" w14:textId="69396F7C">
            <w:pPr>
              <w:spacing w:line="276" w:lineRule="auto"/>
              <w:rPr>
                <w:rStyle w:val="NoneA"/>
                <w:rFonts w:ascii="Avenir Next LT Pro" w:hAnsi="Avenir Next LT Pro" w:eastAsia="Avenir Next LT Pro" w:cs="Avenir Next LT Pro"/>
                <w:color w:val="000000" w:themeColor="text1"/>
                <w:sz w:val="22"/>
                <w:szCs w:val="22"/>
              </w:rPr>
            </w:pPr>
            <w:r w:rsidRPr="7EBDBFA8">
              <w:rPr>
                <w:rStyle w:val="NoneA"/>
                <w:rFonts w:ascii="Avenir Next LT Pro" w:hAnsi="Avenir Next LT Pro" w:eastAsia="Avenir Next LT Pro" w:cs="Avenir Next LT Pro"/>
                <w:color w:val="000000" w:themeColor="text1"/>
                <w:sz w:val="22"/>
                <w:szCs w:val="22"/>
              </w:rPr>
              <w:t xml:space="preserve">- </w:t>
            </w:r>
            <w:r w:rsidR="00343AA4">
              <w:rPr>
                <w:rStyle w:val="NoneA"/>
                <w:rFonts w:ascii="Avenir Next LT Pro" w:hAnsi="Avenir Next LT Pro" w:eastAsia="Avenir Next LT Pro" w:cs="Avenir Next LT Pro"/>
                <w:color w:val="000000" w:themeColor="text1"/>
                <w:sz w:val="22"/>
                <w:szCs w:val="22"/>
              </w:rPr>
              <w:t>Course Overview</w:t>
            </w:r>
          </w:p>
        </w:tc>
        <w:tc>
          <w:tcPr>
            <w:tcW w:w="3746" w:type="dxa"/>
            <w:tcMar>
              <w:left w:w="105" w:type="dxa"/>
              <w:right w:w="105" w:type="dxa"/>
            </w:tcMar>
          </w:tcPr>
          <w:p w:rsidR="3F03B348" w:rsidP="3F03B348" w:rsidRDefault="3F03B348" w14:paraId="2150CABD" w14:textId="7A82B708">
            <w:pPr>
              <w:spacing w:line="276" w:lineRule="auto"/>
              <w:rPr>
                <w:rFonts w:ascii="Avenir Next LT Pro" w:hAnsi="Avenir Next LT Pro" w:eastAsia="Avenir Next LT Pro" w:cs="Avenir Next LT Pro"/>
                <w:color w:val="000000" w:themeColor="text1"/>
                <w:sz w:val="22"/>
                <w:szCs w:val="22"/>
              </w:rPr>
            </w:pPr>
          </w:p>
          <w:p w:rsidR="3F03B348" w:rsidP="3F03B348" w:rsidRDefault="3F03B348" w14:paraId="76D00D1D" w14:textId="55BEAF98">
            <w:pPr>
              <w:spacing w:line="276" w:lineRule="auto"/>
              <w:rPr>
                <w:rFonts w:ascii="Avenir Next LT Pro" w:hAnsi="Avenir Next LT Pro" w:eastAsia="Avenir Next LT Pro" w:cs="Avenir Next LT Pro"/>
                <w:color w:val="000000" w:themeColor="text1"/>
                <w:sz w:val="22"/>
                <w:szCs w:val="22"/>
              </w:rPr>
            </w:pPr>
            <w:r w:rsidRPr="628868EA" w:rsidR="628868EA">
              <w:rPr>
                <w:rStyle w:val="NoneA"/>
                <w:rFonts w:ascii="Avenir Next LT Pro" w:hAnsi="Avenir Next LT Pro" w:eastAsia="Avenir Next LT Pro" w:cs="Avenir Next LT Pro"/>
                <w:color w:val="000000" w:themeColor="text1" w:themeTint="FF" w:themeShade="FF"/>
                <w:sz w:val="22"/>
                <w:szCs w:val="22"/>
              </w:rPr>
              <w:t>- Pre-test due in class</w:t>
            </w:r>
          </w:p>
          <w:p w:rsidR="628868EA" w:rsidP="628868EA" w:rsidRDefault="628868EA" w14:paraId="7DB4D4B5" w14:textId="317E9887">
            <w:pPr>
              <w:spacing w:line="276" w:lineRule="auto"/>
              <w:rPr>
                <w:rStyle w:val="NoneA"/>
                <w:rFonts w:ascii="Avenir Next LT Pro" w:hAnsi="Avenir Next LT Pro" w:eastAsia="Avenir Next LT Pro" w:cs="Avenir Next LT Pro"/>
                <w:color w:val="000000" w:themeColor="text1" w:themeTint="FF" w:themeShade="FF"/>
                <w:sz w:val="22"/>
                <w:szCs w:val="22"/>
              </w:rPr>
            </w:pPr>
            <w:r w:rsidRPr="628868EA" w:rsidR="628868EA">
              <w:rPr>
                <w:rStyle w:val="NoneA"/>
                <w:rFonts w:ascii="Avenir Next LT Pro" w:hAnsi="Avenir Next LT Pro" w:eastAsia="Avenir Next LT Pro" w:cs="Avenir Next LT Pro"/>
                <w:color w:val="000000" w:themeColor="text1" w:themeTint="FF" w:themeShade="FF"/>
                <w:sz w:val="22"/>
                <w:szCs w:val="22"/>
              </w:rPr>
              <w:t xml:space="preserve">-Occupations Guessing Game </w:t>
            </w:r>
          </w:p>
          <w:p w:rsidR="3F03B348" w:rsidP="3F03B348" w:rsidRDefault="3F03B348" w14:paraId="4BC0F813" w14:textId="5F918FDB">
            <w:pPr>
              <w:spacing w:line="276" w:lineRule="auto"/>
              <w:rPr>
                <w:rStyle w:val="NoneA"/>
                <w:rFonts w:ascii="Avenir Next LT Pro" w:hAnsi="Avenir Next LT Pro" w:eastAsia="Avenir Next LT Pro" w:cs="Avenir Next LT Pro"/>
                <w:color w:val="000000" w:themeColor="text1"/>
                <w:sz w:val="22"/>
                <w:szCs w:val="22"/>
              </w:rPr>
            </w:pPr>
          </w:p>
        </w:tc>
      </w:tr>
      <w:tr w:rsidR="1FA90E78" w:rsidTr="1DDB8DB7" w14:paraId="2E363757">
        <w:trPr>
          <w:trHeight w:val="840"/>
        </w:trPr>
        <w:tc>
          <w:tcPr>
            <w:tcW w:w="1560" w:type="dxa"/>
            <w:shd w:val="clear" w:color="auto" w:fill="FFFFFF" w:themeFill="background1"/>
            <w:tcMar>
              <w:left w:w="105" w:type="dxa"/>
              <w:right w:w="105" w:type="dxa"/>
            </w:tcMar>
          </w:tcPr>
          <w:p w:rsidR="1FA90E78" w:rsidP="1289A268" w:rsidRDefault="1FA90E78" w14:paraId="50490FCA" w14:textId="131992C6">
            <w:pPr>
              <w:spacing w:line="276" w:lineRule="auto"/>
              <w:jc w:val="left"/>
              <w:rPr>
                <w:rStyle w:val="NoneA"/>
                <w:rFonts w:ascii="Century Gothic" w:hAnsi="Century Gothic" w:eastAsia="Century Gothic" w:cs="Century Gothic"/>
                <w:color w:val="000000" w:themeColor="text1" w:themeTint="FF" w:themeShade="FF"/>
                <w:sz w:val="22"/>
                <w:szCs w:val="22"/>
              </w:rPr>
            </w:pPr>
            <w:r w:rsidRPr="1289A268" w:rsidR="1289A268">
              <w:rPr>
                <w:rStyle w:val="NoneA"/>
                <w:rFonts w:ascii="Century Gothic" w:hAnsi="Century Gothic" w:eastAsia="Century Gothic" w:cs="Century Gothic"/>
                <w:color w:val="000000" w:themeColor="text1" w:themeTint="FF" w:themeShade="FF"/>
                <w:sz w:val="22"/>
                <w:szCs w:val="22"/>
              </w:rPr>
              <w:t>1/12</w:t>
            </w:r>
          </w:p>
        </w:tc>
        <w:tc>
          <w:tcPr>
            <w:tcW w:w="1404" w:type="dxa"/>
            <w:shd w:val="clear" w:color="auto" w:fill="FFFFFF" w:themeFill="background1"/>
            <w:tcMar>
              <w:left w:w="105" w:type="dxa"/>
              <w:right w:w="105" w:type="dxa"/>
            </w:tcMar>
          </w:tcPr>
          <w:p w:rsidR="1FA90E78" w:rsidP="1FA90E78" w:rsidRDefault="1FA90E78" w14:paraId="75122130" w14:textId="1A5BB97D">
            <w:pPr>
              <w:pStyle w:val="Normal"/>
              <w:jc w:val="center"/>
              <w:rPr>
                <w:rStyle w:val="NoneA"/>
                <w:rFonts w:ascii="Avenir Next LT Pro" w:hAnsi="Avenir Next LT Pro" w:eastAsia="Avenir Next LT Pro" w:cs="Avenir Next LT Pro"/>
                <w:color w:val="000000" w:themeColor="text1" w:themeTint="FF" w:themeShade="FF"/>
                <w:sz w:val="22"/>
                <w:szCs w:val="22"/>
              </w:rPr>
            </w:pPr>
            <w:r w:rsidRPr="1FA90E78" w:rsidR="1FA90E78">
              <w:rPr>
                <w:rStyle w:val="NoneA"/>
                <w:rFonts w:ascii="Avenir Next LT Pro" w:hAnsi="Avenir Next LT Pro" w:eastAsia="Avenir Next LT Pro" w:cs="Avenir Next LT Pro"/>
                <w:color w:val="000000" w:themeColor="text1" w:themeTint="FF" w:themeShade="FF"/>
                <w:sz w:val="22"/>
                <w:szCs w:val="22"/>
              </w:rPr>
              <w:t>E1/2</w:t>
            </w:r>
          </w:p>
        </w:tc>
        <w:tc>
          <w:tcPr>
            <w:tcW w:w="2440" w:type="dxa"/>
            <w:shd w:val="clear" w:color="auto" w:fill="FFFFFF" w:themeFill="background1"/>
            <w:tcMar>
              <w:left w:w="105" w:type="dxa"/>
              <w:right w:w="105" w:type="dxa"/>
            </w:tcMar>
          </w:tcPr>
          <w:p w:rsidR="1FA90E78" w:rsidP="1FA90E78" w:rsidRDefault="1FA90E78" w14:paraId="2C14201B" w14:textId="61510971">
            <w:pPr>
              <w:spacing w:line="276" w:lineRule="auto"/>
              <w:rPr>
                <w:rStyle w:val="NoneA"/>
                <w:rFonts w:ascii="Avenir Next LT Pro" w:hAnsi="Avenir Next LT Pro" w:eastAsia="Avenir Next LT Pro" w:cs="Avenir Next LT Pro"/>
                <w:color w:val="000000" w:themeColor="text1" w:themeTint="FF" w:themeShade="FF"/>
                <w:sz w:val="22"/>
                <w:szCs w:val="22"/>
              </w:rPr>
            </w:pPr>
            <w:r w:rsidRPr="1FA90E78" w:rsidR="1FA90E78">
              <w:rPr>
                <w:rStyle w:val="NoneA"/>
                <w:rFonts w:ascii="Avenir Next LT Pro" w:hAnsi="Avenir Next LT Pro" w:eastAsia="Avenir Next LT Pro" w:cs="Avenir Next LT Pro"/>
                <w:color w:val="000000" w:themeColor="text1" w:themeTint="FF" w:themeShade="FF"/>
                <w:sz w:val="22"/>
                <w:szCs w:val="22"/>
              </w:rPr>
              <w:t>- Identifying Personal Goals</w:t>
            </w:r>
          </w:p>
          <w:p w:rsidR="1FA90E78" w:rsidP="1FA90E78" w:rsidRDefault="1FA90E78" w14:paraId="6B45D3D4" w14:textId="11CDF4ED">
            <w:pPr>
              <w:spacing w:line="276" w:lineRule="auto"/>
              <w:rPr>
                <w:rStyle w:val="NoneA"/>
                <w:rFonts w:ascii="Avenir Next LT Pro" w:hAnsi="Avenir Next LT Pro" w:eastAsia="Avenir Next LT Pro" w:cs="Avenir Next LT Pro"/>
                <w:color w:val="000000" w:themeColor="text1" w:themeTint="FF" w:themeShade="FF"/>
                <w:sz w:val="22"/>
                <w:szCs w:val="22"/>
              </w:rPr>
            </w:pPr>
            <w:r w:rsidRPr="1FA90E78" w:rsidR="1FA90E78">
              <w:rPr>
                <w:rStyle w:val="NoneA"/>
                <w:rFonts w:ascii="Avenir Next LT Pro" w:hAnsi="Avenir Next LT Pro" w:eastAsia="Avenir Next LT Pro" w:cs="Avenir Next LT Pro"/>
                <w:color w:val="000000" w:themeColor="text1" w:themeTint="FF" w:themeShade="FF"/>
                <w:sz w:val="22"/>
                <w:szCs w:val="22"/>
              </w:rPr>
              <w:t>-Career Clusters</w:t>
            </w:r>
          </w:p>
          <w:p w:rsidR="1FA90E78" w:rsidP="1FA90E78" w:rsidRDefault="1FA90E78" w14:paraId="3444C640" w14:textId="18F984BA">
            <w:pPr>
              <w:pStyle w:val="Normal"/>
              <w:jc w:val="both"/>
              <w:rPr>
                <w:rStyle w:val="NoneA"/>
                <w:rFonts w:ascii="Avenir Next LT Pro" w:hAnsi="Avenir Next LT Pro" w:eastAsia="Avenir Next LT Pro" w:cs="Avenir Next LT Pro"/>
                <w:color w:val="000000" w:themeColor="text1" w:themeTint="FF" w:themeShade="FF"/>
                <w:sz w:val="22"/>
                <w:szCs w:val="22"/>
              </w:rPr>
            </w:pPr>
          </w:p>
        </w:tc>
        <w:tc>
          <w:tcPr>
            <w:tcW w:w="3746" w:type="dxa"/>
            <w:shd w:val="clear" w:color="auto" w:fill="FFFFFF" w:themeFill="background1"/>
            <w:tcMar>
              <w:left w:w="105" w:type="dxa"/>
              <w:right w:w="105" w:type="dxa"/>
            </w:tcMar>
          </w:tcPr>
          <w:p w:rsidR="1FA90E78" w:rsidP="1FA90E78" w:rsidRDefault="1FA90E78" w14:paraId="0AE26842">
            <w:pPr>
              <w:spacing w:line="276" w:lineRule="auto"/>
              <w:rPr>
                <w:rFonts w:ascii="Avenir Next LT Pro" w:hAnsi="Avenir Next LT Pro" w:eastAsia="Avenir Next LT Pro" w:cs="Avenir Next LT Pro"/>
                <w:color w:val="000000" w:themeColor="text1" w:themeTint="FF" w:themeShade="FF"/>
                <w:sz w:val="22"/>
                <w:szCs w:val="22"/>
              </w:rPr>
            </w:pPr>
            <w:r w:rsidRPr="1FA90E78" w:rsidR="1FA90E78">
              <w:rPr>
                <w:rStyle w:val="NoneA"/>
                <w:rFonts w:ascii="Avenir Next LT Pro" w:hAnsi="Avenir Next LT Pro" w:eastAsia="Avenir Next LT Pro" w:cs="Avenir Next LT Pro"/>
                <w:color w:val="000000" w:themeColor="text1" w:themeTint="FF" w:themeShade="FF"/>
                <w:sz w:val="22"/>
                <w:szCs w:val="22"/>
              </w:rPr>
              <w:t>- Career Cluster Assessment due in class</w:t>
            </w:r>
          </w:p>
          <w:p w:rsidR="1FA90E78" w:rsidP="1FA90E78" w:rsidRDefault="1FA90E78" w14:paraId="0A17E795" w14:textId="19467A91">
            <w:pPr>
              <w:pStyle w:val="Normal"/>
              <w:jc w:val="both"/>
              <w:rPr>
                <w:rStyle w:val="NoneA"/>
                <w:rFonts w:ascii="Avenir Next LT Pro" w:hAnsi="Avenir Next LT Pro" w:eastAsia="Avenir Next LT Pro" w:cs="Avenir Next LT Pro"/>
                <w:color w:val="000000" w:themeColor="text1" w:themeTint="FF" w:themeShade="FF"/>
                <w:sz w:val="22"/>
                <w:szCs w:val="22"/>
              </w:rPr>
            </w:pPr>
          </w:p>
        </w:tc>
      </w:tr>
      <w:tr w:rsidR="47B56293" w:rsidTr="1DDB8DB7" w14:paraId="7EE21BB6">
        <w:tc>
          <w:tcPr>
            <w:shd w:val="clear" w:color="auto" w:fill="FFFFFF" w:themeFill="background1"/>
            <w:tcMar/>
          </w:tcPr>
          <w:p w:rsidP="1289A268" w14:paraId="03032E6B" w14:textId="057F314D">
            <w:pPr>
              <w:jc w:val="left"/>
              <w:rPr>
                <w:rFonts w:ascii="Century Gothic" w:hAnsi="Century Gothic" w:eastAsia="Century Gothic" w:cs="Century Gothic"/>
              </w:rPr>
            </w:pPr>
            <w:r w:rsidRPr="1289A268" w:rsidR="1289A268">
              <w:rPr>
                <w:rFonts w:ascii="Century Gothic" w:hAnsi="Century Gothic" w:eastAsia="Century Gothic" w:cs="Century Gothic"/>
              </w:rPr>
              <w:t>1/14</w:t>
            </w:r>
          </w:p>
        </w:tc>
        <w:trPr>
          <w:trHeight w:val="840"/>
        </w:trPr>
        <w:tc>
          <w:tcPr>
            <w:tcW w:w="1560" w:type="dxa"/>
            <w:shd w:val="clear" w:color="auto" w:fill="FFFFFF" w:themeFill="background1"/>
            <w:tcMar>
              <w:left w:w="105" w:type="dxa"/>
              <w:right w:w="105" w:type="dxa"/>
            </w:tcMar>
          </w:tcPr>
          <w:p w:rsidR="1FA90E78" w:rsidP="1FA90E78" w:rsidRDefault="1FA90E78" w14:paraId="243084B2" w14:textId="53701B56">
            <w:pPr>
              <w:pStyle w:val="Normal"/>
              <w:jc w:val="center"/>
              <w:rPr>
                <w:rStyle w:val="NoneA"/>
                <w:rFonts w:ascii="Avenir Next LT Pro" w:hAnsi="Avenir Next LT Pro" w:eastAsia="Avenir Next LT Pro" w:cs="Avenir Next LT Pro"/>
                <w:color w:val="000000" w:themeColor="text1" w:themeTint="FF" w:themeShade="FF"/>
                <w:sz w:val="22"/>
                <w:szCs w:val="22"/>
              </w:rPr>
            </w:pPr>
            <w:r w:rsidRPr="1FA90E78" w:rsidR="1FA90E78">
              <w:rPr>
                <w:rStyle w:val="NoneA"/>
                <w:rFonts w:ascii="Avenir Next LT Pro" w:hAnsi="Avenir Next LT Pro" w:eastAsia="Avenir Next LT Pro" w:cs="Avenir Next LT Pro"/>
                <w:color w:val="000000" w:themeColor="text1" w:themeTint="FF" w:themeShade="FF"/>
                <w:sz w:val="22"/>
                <w:szCs w:val="22"/>
              </w:rPr>
              <w:t>E1/2</w:t>
            </w:r>
          </w:p>
        </w:tc>
        <w:tc>
          <w:tcPr>
            <w:shd w:val="clear" w:color="auto" w:fill="FFFFFF" w:themeFill="background1"/>
            <w:tcMar>
              <w:left w:w="105" w:type="dxa"/>
              <w:right w:w="105" w:type="dxa"/>
            </w:tcMar>
          </w:tcPr>
          <w:p w:rsidR="1FA90E78" w:rsidP="1FA90E78" w:rsidRDefault="1FA90E78" w14:paraId="683514AE" w14:textId="0B44C8D3">
            <w:pPr>
              <w:pStyle w:val="Normal"/>
              <w:rPr>
                <w:rStyle w:val="NoneA"/>
                <w:rFonts w:ascii="Avenir Next LT Pro" w:hAnsi="Avenir Next LT Pro" w:eastAsia="Avenir Next LT Pro" w:cs="Avenir Next LT Pro"/>
                <w:color w:val="000000" w:themeColor="text1" w:themeTint="FF" w:themeShade="FF"/>
                <w:sz w:val="22"/>
                <w:szCs w:val="22"/>
              </w:rPr>
            </w:pPr>
            <w:r w:rsidRPr="1289A268" w:rsidR="1289A268">
              <w:rPr>
                <w:rStyle w:val="NoneA"/>
                <w:rFonts w:ascii="Avenir Next LT Pro" w:hAnsi="Avenir Next LT Pro" w:eastAsia="Avenir Next LT Pro" w:cs="Avenir Next LT Pro"/>
                <w:color w:val="000000" w:themeColor="text1" w:themeTint="FF" w:themeShade="FF"/>
                <w:sz w:val="22"/>
                <w:szCs w:val="22"/>
              </w:rPr>
              <w:t xml:space="preserve">-PCP Pre-Planning </w:t>
            </w:r>
          </w:p>
        </w:tc>
        <w:tc>
          <w:tcPr>
            <w:shd w:val="clear" w:color="auto" w:fill="FFFFFF" w:themeFill="background1"/>
            <w:tcMar>
              <w:left w:w="105" w:type="dxa"/>
              <w:right w:w="105" w:type="dxa"/>
            </w:tcMar>
          </w:tcPr>
          <w:p w:rsidR="1FA90E78" w:rsidP="1289A268" w:rsidRDefault="1FA90E78" w14:paraId="2AE76088" w14:textId="263F1B46">
            <w:pPr>
              <w:pStyle w:val="Normal"/>
              <w:rPr>
                <w:rStyle w:val="NoneA"/>
                <w:rFonts w:ascii="Avenir Next LT Pro" w:hAnsi="Avenir Next LT Pro" w:eastAsia="Avenir Next LT Pro" w:cs="Avenir Next LT Pro"/>
                <w:color w:val="000000" w:themeColor="text1" w:themeTint="FF" w:themeShade="FF"/>
                <w:sz w:val="22"/>
                <w:szCs w:val="22"/>
              </w:rPr>
            </w:pPr>
            <w:r w:rsidRPr="1289A268" w:rsidR="1289A268">
              <w:rPr>
                <w:rStyle w:val="NoneA"/>
                <w:rFonts w:ascii="Avenir Next LT Pro" w:hAnsi="Avenir Next LT Pro" w:eastAsia="Avenir Next LT Pro" w:cs="Avenir Next LT Pro"/>
                <w:color w:val="000000" w:themeColor="text1" w:themeTint="FF" w:themeShade="FF"/>
                <w:sz w:val="22"/>
                <w:szCs w:val="22"/>
              </w:rPr>
              <w:t>-Employment Goal Organizer</w:t>
            </w:r>
          </w:p>
          <w:p w:rsidR="1FA90E78" w:rsidP="1FA90E78" w:rsidRDefault="1FA90E78" w14:paraId="4D5733F3" w14:textId="1C50FE6F">
            <w:pPr>
              <w:pStyle w:val="Normal"/>
              <w:rPr>
                <w:rStyle w:val="NoneA"/>
                <w:rFonts w:ascii="Avenir Next LT Pro" w:hAnsi="Avenir Next LT Pro" w:eastAsia="Avenir Next LT Pro" w:cs="Avenir Next LT Pro"/>
                <w:color w:val="000000" w:themeColor="text1" w:themeTint="FF" w:themeShade="FF"/>
                <w:sz w:val="22"/>
                <w:szCs w:val="22"/>
              </w:rPr>
            </w:pPr>
            <w:r w:rsidRPr="1289A268" w:rsidR="1289A268">
              <w:rPr>
                <w:rStyle w:val="NoneA"/>
                <w:rFonts w:ascii="Avenir Next LT Pro" w:hAnsi="Avenir Next LT Pro" w:eastAsia="Avenir Next LT Pro" w:cs="Avenir Next LT Pro"/>
                <w:color w:val="000000" w:themeColor="text1" w:themeTint="FF" w:themeShade="FF"/>
                <w:sz w:val="22"/>
                <w:szCs w:val="22"/>
              </w:rPr>
              <w:t>-Employer Feedback Survey</w:t>
            </w:r>
          </w:p>
        </w:tc>
      </w:tr>
      <w:tr w:rsidR="6EADD2F4" w:rsidTr="1DDB8DB7" w14:paraId="7A1C5672">
        <w:trPr>
          <w:trHeight w:val="840"/>
        </w:trPr>
        <w:tc>
          <w:tcPr>
            <w:tcW w:w="9150" w:type="dxa"/>
            <w:gridSpan w:val="4"/>
            <w:shd w:val="clear" w:color="auto" w:fill="FFFFFF" w:themeFill="background1"/>
            <w:tcMar>
              <w:left w:w="105" w:type="dxa"/>
              <w:right w:w="105" w:type="dxa"/>
            </w:tcMar>
          </w:tcPr>
          <w:p w:rsidR="6EADD2F4" w:rsidP="6EADD2F4" w:rsidRDefault="6EADD2F4" w14:paraId="5278A1AE" w14:textId="6485B6D6">
            <w:pPr>
              <w:spacing w:line="276" w:lineRule="auto"/>
              <w:jc w:val="both"/>
              <w:rPr>
                <w:rFonts w:ascii="Avenir Next LT Pro" w:hAnsi="Avenir Next LT Pro" w:eastAsia="Avenir Next LT Pro" w:cs="Avenir Next LT Pro"/>
                <w:b w:val="1"/>
                <w:bCs w:val="1"/>
                <w:color w:val="000000" w:themeColor="text1" w:themeTint="FF" w:themeShade="FF"/>
                <w:sz w:val="22"/>
                <w:szCs w:val="22"/>
              </w:rPr>
            </w:pPr>
            <w:r w:rsidRPr="6EADD2F4" w:rsidR="6EADD2F4">
              <w:rPr>
                <w:rFonts w:ascii="Avenir Next LT Pro" w:hAnsi="Avenir Next LT Pro" w:eastAsia="Avenir Next LT Pro" w:cs="Avenir Next LT Pro"/>
                <w:b w:val="1"/>
                <w:bCs w:val="1"/>
                <w:color w:val="000000" w:themeColor="text1" w:themeTint="FF" w:themeShade="FF"/>
                <w:sz w:val="22"/>
                <w:szCs w:val="22"/>
              </w:rPr>
              <w:t>1/19 NO CLASS MLK DAY</w:t>
            </w:r>
          </w:p>
        </w:tc>
      </w:tr>
      <w:tr w:rsidR="3F03B348" w:rsidTr="1DDB8DB7" w14:paraId="28089A77" w14:textId="77777777">
        <w:trPr>
          <w:trHeight w:val="840"/>
        </w:trPr>
        <w:tc>
          <w:tcPr>
            <w:tcW w:w="9150" w:type="dxa"/>
            <w:gridSpan w:val="4"/>
            <w:shd w:val="clear" w:color="auto" w:fill="FBD4B4" w:themeFill="accent6" w:themeFillTint="66"/>
            <w:tcMar>
              <w:left w:w="105" w:type="dxa"/>
              <w:right w:w="105" w:type="dxa"/>
            </w:tcMar>
          </w:tcPr>
          <w:p w:rsidR="3F03B348" w:rsidP="3F03B348" w:rsidRDefault="3F03B348" w14:paraId="1F06CEA0" w14:textId="7025E8D1">
            <w:pPr>
              <w:spacing w:line="276" w:lineRule="auto"/>
              <w:jc w:val="both"/>
              <w:rPr>
                <w:rFonts w:ascii="Avenir Next LT Pro" w:hAnsi="Avenir Next LT Pro" w:eastAsia="Avenir Next LT Pro" w:cs="Avenir Next LT Pro"/>
                <w:color w:val="000000" w:themeColor="text1"/>
                <w:sz w:val="22"/>
                <w:szCs w:val="22"/>
              </w:rPr>
            </w:pPr>
            <w:r w:rsidRPr="1FA90E78" w:rsidR="1FA90E78">
              <w:rPr>
                <w:rFonts w:ascii="Avenir Next LT Pro" w:hAnsi="Avenir Next LT Pro" w:eastAsia="Avenir Next LT Pro" w:cs="Avenir Next LT Pro"/>
                <w:color w:val="000000" w:themeColor="text1" w:themeTint="FF" w:themeShade="FF"/>
                <w:sz w:val="22"/>
                <w:szCs w:val="22"/>
              </w:rPr>
              <w:t>1/21</w:t>
            </w:r>
          </w:p>
          <w:p w:rsidR="1FA90E78" w:rsidP="1FA90E78" w:rsidRDefault="1FA90E78" w14:paraId="75C9B783" w14:textId="385B3044">
            <w:pPr>
              <w:spacing w:line="276" w:lineRule="auto"/>
              <w:jc w:val="center"/>
              <w:rPr>
                <w:rStyle w:val="NoneA"/>
                <w:rFonts w:ascii="Avenir Next LT Pro" w:hAnsi="Avenir Next LT Pro" w:eastAsia="Avenir Next LT Pro" w:cs="Avenir Next LT Pro"/>
                <w:color w:val="000000" w:themeColor="text1" w:themeTint="FF" w:themeShade="FF"/>
                <w:sz w:val="22"/>
                <w:szCs w:val="22"/>
              </w:rPr>
            </w:pPr>
            <w:r w:rsidRPr="1FA90E78" w:rsidR="1FA90E78">
              <w:rPr>
                <w:rStyle w:val="NoneA"/>
                <w:rFonts w:ascii="Avenir Next LT Pro" w:hAnsi="Avenir Next LT Pro" w:eastAsia="Avenir Next LT Pro" w:cs="Avenir Next LT Pro"/>
                <w:color w:val="000000" w:themeColor="text1" w:themeTint="FF" w:themeShade="FF"/>
                <w:sz w:val="22"/>
                <w:szCs w:val="22"/>
              </w:rPr>
              <w:t>PCP Meetings</w:t>
            </w:r>
          </w:p>
        </w:tc>
      </w:tr>
      <w:tr w:rsidR="3F03B348" w:rsidTr="1DDB8DB7" w14:paraId="4A116260" w14:textId="77777777">
        <w:trPr>
          <w:trHeight w:val="360"/>
        </w:trPr>
        <w:tc>
          <w:tcPr>
            <w:tcW w:w="1560" w:type="dxa"/>
            <w:shd w:val="clear" w:color="auto" w:fill="FFFFFF" w:themeFill="background1"/>
            <w:tcMar>
              <w:left w:w="105" w:type="dxa"/>
              <w:right w:w="105" w:type="dxa"/>
            </w:tcMar>
          </w:tcPr>
          <w:p w:rsidR="0520A492" w:rsidP="0520A492" w:rsidRDefault="0520A492" w14:paraId="03935877" w14:textId="22FA09E8">
            <w:pPr>
              <w:spacing w:line="276" w:lineRule="auto"/>
              <w:jc w:val="both"/>
              <w:rPr>
                <w:rFonts w:ascii="Avenir Next LT Pro" w:hAnsi="Avenir Next LT Pro" w:eastAsia="Avenir Next LT Pro" w:cs="Avenir Next LT Pro"/>
                <w:color w:val="000000" w:themeColor="text1"/>
                <w:sz w:val="22"/>
                <w:szCs w:val="22"/>
              </w:rPr>
            </w:pPr>
            <w:r w:rsidRPr="6EADD2F4" w:rsidR="6EADD2F4">
              <w:rPr>
                <w:rFonts w:ascii="Avenir Next LT Pro" w:hAnsi="Avenir Next LT Pro" w:eastAsia="Avenir Next LT Pro" w:cs="Avenir Next LT Pro"/>
                <w:color w:val="000000" w:themeColor="text1" w:themeTint="FF" w:themeShade="FF"/>
                <w:sz w:val="22"/>
                <w:szCs w:val="22"/>
              </w:rPr>
              <w:t>1/26</w:t>
            </w:r>
          </w:p>
        </w:tc>
        <w:tc>
          <w:tcPr>
            <w:tcW w:w="1404" w:type="dxa"/>
            <w:shd w:val="clear" w:color="auto" w:fill="FFFFFF" w:themeFill="background1"/>
            <w:tcMar>
              <w:left w:w="105" w:type="dxa"/>
              <w:right w:w="105" w:type="dxa"/>
            </w:tcMar>
          </w:tcPr>
          <w:p w:rsidR="0520A492" w:rsidP="0520A492" w:rsidRDefault="0520A492" w14:paraId="6743A6B8" w14:textId="0C2D3772">
            <w:pPr>
              <w:spacing w:line="276" w:lineRule="auto"/>
              <w:jc w:val="center"/>
              <w:rPr>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E3, E4, E7, E12</w:t>
            </w:r>
          </w:p>
        </w:tc>
        <w:tc>
          <w:tcPr>
            <w:tcW w:w="2440" w:type="dxa"/>
            <w:shd w:val="clear" w:color="auto" w:fill="FFFFFF" w:themeFill="background1"/>
            <w:tcMar>
              <w:left w:w="105" w:type="dxa"/>
              <w:right w:w="105" w:type="dxa"/>
            </w:tcMar>
          </w:tcPr>
          <w:p w:rsidR="0520A492" w:rsidP="0520A492" w:rsidRDefault="0520A492" w14:paraId="16007FB7" w14:textId="2B65B72A">
            <w:pPr>
              <w:spacing w:line="276" w:lineRule="auto"/>
              <w:rPr>
                <w:rFonts w:ascii="Avenir Next LT Pro" w:hAnsi="Avenir Next LT Pro" w:eastAsia="Avenir Next LT Pro" w:cs="Avenir Next LT Pro"/>
                <w:color w:val="000000" w:themeColor="text1"/>
                <w:sz w:val="22"/>
                <w:szCs w:val="22"/>
              </w:rPr>
            </w:pPr>
            <w:r w:rsidRPr="1DDB8DB7" w:rsidR="1DDB8DB7">
              <w:rPr>
                <w:rStyle w:val="NoneA"/>
                <w:rFonts w:ascii="Avenir Next LT Pro" w:hAnsi="Avenir Next LT Pro" w:eastAsia="Avenir Next LT Pro" w:cs="Avenir Next LT Pro"/>
                <w:color w:val="000000" w:themeColor="text1" w:themeTint="FF" w:themeShade="FF"/>
                <w:sz w:val="22"/>
                <w:szCs w:val="22"/>
              </w:rPr>
              <w:t xml:space="preserve">- </w:t>
            </w:r>
            <w:r w:rsidRPr="1DDB8DB7" w:rsidR="1DDB8DB7">
              <w:rPr>
                <w:rStyle w:val="NoneA"/>
                <w:rFonts w:ascii="Avenir Next LT Pro" w:hAnsi="Avenir Next LT Pro" w:eastAsia="Avenir Next LT Pro" w:cs="Avenir Next LT Pro"/>
                <w:color w:val="000000" w:themeColor="text1" w:themeTint="FF" w:themeShade="FF"/>
                <w:sz w:val="22"/>
                <w:szCs w:val="22"/>
              </w:rPr>
              <w:t>Appropriate Job</w:t>
            </w:r>
            <w:r w:rsidRPr="1DDB8DB7" w:rsidR="1DDB8DB7">
              <w:rPr>
                <w:rStyle w:val="NoneA"/>
                <w:rFonts w:ascii="Avenir Next LT Pro" w:hAnsi="Avenir Next LT Pro" w:eastAsia="Avenir Next LT Pro" w:cs="Avenir Next LT Pro"/>
                <w:color w:val="000000" w:themeColor="text1" w:themeTint="FF" w:themeShade="FF"/>
                <w:sz w:val="22"/>
                <w:szCs w:val="22"/>
              </w:rPr>
              <w:t xml:space="preserve"> Behaviors</w:t>
            </w:r>
            <w:r w:rsidRPr="1DDB8DB7" w:rsidR="1DDB8DB7">
              <w:rPr>
                <w:rStyle w:val="NoneA"/>
                <w:rFonts w:ascii="Avenir Next LT Pro" w:hAnsi="Avenir Next LT Pro" w:eastAsia="Avenir Next LT Pro" w:cs="Avenir Next LT Pro"/>
                <w:color w:val="000000" w:themeColor="text1" w:themeTint="FF" w:themeShade="FF"/>
                <w:sz w:val="22"/>
                <w:szCs w:val="22"/>
                <w:highlight w:val="green"/>
              </w:rPr>
              <w:t>***</w:t>
            </w:r>
            <w:r w:rsidRPr="1DDB8DB7" w:rsidR="1DDB8DB7">
              <w:rPr>
                <w:rStyle w:val="NoneA"/>
                <w:rFonts w:ascii="Avenir Next LT Pro" w:hAnsi="Avenir Next LT Pro" w:eastAsia="Avenir Next LT Pro" w:cs="Avenir Next LT Pro"/>
                <w:color w:val="000000" w:themeColor="text1" w:themeTint="FF" w:themeShade="FF"/>
                <w:sz w:val="22"/>
                <w:szCs w:val="22"/>
                <w:highlight w:val="green"/>
              </w:rPr>
              <w:t>Elevatus</w:t>
            </w:r>
            <w:r w:rsidRPr="1DDB8DB7" w:rsidR="1DDB8DB7">
              <w:rPr>
                <w:rStyle w:val="NoneA"/>
                <w:rFonts w:ascii="Avenir Next LT Pro" w:hAnsi="Avenir Next LT Pro" w:eastAsia="Avenir Next LT Pro" w:cs="Avenir Next LT Pro"/>
                <w:color w:val="000000" w:themeColor="text1" w:themeTint="FF" w:themeShade="FF"/>
                <w:sz w:val="22"/>
                <w:szCs w:val="22"/>
                <w:highlight w:val="green"/>
              </w:rPr>
              <w:t xml:space="preserve"> Review</w:t>
            </w:r>
            <w:r w:rsidRPr="1DDB8DB7" w:rsidR="1DDB8DB7">
              <w:rPr>
                <w:rStyle w:val="NoneA"/>
                <w:rFonts w:ascii="Avenir Next LT Pro" w:hAnsi="Avenir Next LT Pro" w:eastAsia="Avenir Next LT Pro" w:cs="Avenir Next LT Pro"/>
                <w:color w:val="000000" w:themeColor="text1" w:themeTint="FF" w:themeShade="FF"/>
                <w:sz w:val="22"/>
                <w:szCs w:val="22"/>
              </w:rPr>
              <w:t xml:space="preserve"> </w:t>
            </w:r>
          </w:p>
          <w:p w:rsidR="0520A492" w:rsidP="0520A492" w:rsidRDefault="0520A492" w14:paraId="01CAF34F" w14:textId="70951E49">
            <w:pPr>
              <w:spacing w:line="276" w:lineRule="auto"/>
              <w:rPr>
                <w:rFonts w:ascii="Avenir Next LT Pro" w:hAnsi="Avenir Next LT Pro" w:eastAsia="Avenir Next LT Pro" w:cs="Avenir Next LT Pro"/>
                <w:color w:val="000000" w:themeColor="text1"/>
                <w:sz w:val="22"/>
                <w:szCs w:val="22"/>
              </w:rPr>
            </w:pPr>
          </w:p>
        </w:tc>
        <w:tc>
          <w:tcPr>
            <w:tcW w:w="3746" w:type="dxa"/>
            <w:shd w:val="clear" w:color="auto" w:fill="FFFFFF" w:themeFill="background1"/>
            <w:tcMar>
              <w:left w:w="105" w:type="dxa"/>
              <w:right w:w="105" w:type="dxa"/>
            </w:tcMar>
          </w:tcPr>
          <w:p w:rsidR="00343AA4" w:rsidP="00343AA4" w:rsidRDefault="00343AA4" w14:paraId="23B7CC89" w14:textId="77777777">
            <w:pPr>
              <w:spacing w:line="276" w:lineRule="auto"/>
              <w:rPr>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 xml:space="preserve">- Create a Focus Account with AU Career Center </w:t>
            </w:r>
          </w:p>
          <w:p w:rsidR="0520A492" w:rsidP="00343AA4" w:rsidRDefault="00343AA4" w14:paraId="465244B7" w14:textId="5D2E5A8A">
            <w:pPr>
              <w:spacing w:line="276" w:lineRule="auto"/>
              <w:rPr>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 Begin AU Career Assessments</w:t>
            </w:r>
          </w:p>
        </w:tc>
      </w:tr>
      <w:tr w:rsidR="19004E1E" w:rsidTr="1DDB8DB7" w14:paraId="3D8605B8" w14:textId="77777777">
        <w:trPr>
          <w:trHeight w:val="360"/>
        </w:trPr>
        <w:tc>
          <w:tcPr>
            <w:tcW w:w="1560" w:type="dxa"/>
            <w:shd w:val="clear" w:color="auto" w:fill="FFFFFF" w:themeFill="background1"/>
            <w:tcMar>
              <w:left w:w="105" w:type="dxa"/>
              <w:right w:w="105" w:type="dxa"/>
            </w:tcMar>
          </w:tcPr>
          <w:p w:rsidR="19004E1E" w:rsidP="19004E1E" w:rsidRDefault="19004E1E" w14:paraId="39D712E0" w14:textId="2B296F1A">
            <w:pPr>
              <w:spacing w:line="276" w:lineRule="auto"/>
              <w:jc w:val="both"/>
              <w:rPr>
                <w:rStyle w:val="NoneA"/>
                <w:rFonts w:ascii="Avenir Next LT Pro" w:hAnsi="Avenir Next LT Pro" w:eastAsia="Avenir Next LT Pro" w:cs="Avenir Next LT Pro"/>
                <w:color w:val="000000" w:themeColor="text1"/>
                <w:sz w:val="22"/>
                <w:szCs w:val="22"/>
              </w:rPr>
            </w:pPr>
            <w:r w:rsidRPr="6EADD2F4" w:rsidR="6EADD2F4">
              <w:rPr>
                <w:rStyle w:val="NoneA"/>
                <w:rFonts w:ascii="Avenir Next LT Pro" w:hAnsi="Avenir Next LT Pro" w:eastAsia="Avenir Next LT Pro" w:cs="Avenir Next LT Pro"/>
                <w:color w:val="000000" w:themeColor="text1" w:themeTint="FF" w:themeShade="FF"/>
                <w:sz w:val="22"/>
                <w:szCs w:val="22"/>
              </w:rPr>
              <w:t>1/28</w:t>
            </w:r>
          </w:p>
        </w:tc>
        <w:tc>
          <w:tcPr>
            <w:tcW w:w="1404" w:type="dxa"/>
            <w:shd w:val="clear" w:color="auto" w:fill="FFFFFF" w:themeFill="background1"/>
            <w:tcMar>
              <w:left w:w="105" w:type="dxa"/>
              <w:right w:w="105" w:type="dxa"/>
            </w:tcMar>
          </w:tcPr>
          <w:p w:rsidR="19004E1E" w:rsidP="7EBDBFA8" w:rsidRDefault="7EBDBFA8" w14:paraId="082F7277" w14:textId="5C4CED10">
            <w:pPr>
              <w:spacing w:line="276" w:lineRule="auto"/>
              <w:jc w:val="center"/>
              <w:rPr>
                <w:rStyle w:val="NoneA"/>
                <w:rFonts w:ascii="Avenir Next LT Pro" w:hAnsi="Avenir Next LT Pro" w:eastAsia="Avenir Next LT Pro" w:cs="Avenir Next LT Pro"/>
                <w:color w:val="000000" w:themeColor="text1"/>
                <w:sz w:val="22"/>
                <w:szCs w:val="22"/>
              </w:rPr>
            </w:pPr>
            <w:r w:rsidRPr="7EBDBFA8">
              <w:rPr>
                <w:rStyle w:val="NoneA"/>
                <w:rFonts w:ascii="Avenir Next LT Pro" w:hAnsi="Avenir Next LT Pro" w:eastAsia="Avenir Next LT Pro" w:cs="Avenir Next LT Pro"/>
                <w:color w:val="000000" w:themeColor="text1"/>
                <w:sz w:val="22"/>
                <w:szCs w:val="22"/>
              </w:rPr>
              <w:t>E1, E16</w:t>
            </w:r>
          </w:p>
        </w:tc>
        <w:tc>
          <w:tcPr>
            <w:tcW w:w="2440" w:type="dxa"/>
            <w:shd w:val="clear" w:color="auto" w:fill="FFFFFF" w:themeFill="background1"/>
            <w:tcMar>
              <w:left w:w="105" w:type="dxa"/>
              <w:right w:w="105" w:type="dxa"/>
            </w:tcMar>
          </w:tcPr>
          <w:p w:rsidR="0520A492" w:rsidP="0520A492" w:rsidRDefault="0520A492" w14:paraId="75B0B205" w14:textId="1C50DE25">
            <w:pPr>
              <w:spacing w:line="276" w:lineRule="auto"/>
              <w:rPr>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 Resumes: What You Need to Know- Creating Resumes</w:t>
            </w:r>
          </w:p>
          <w:p w:rsidR="0520A492" w:rsidP="0520A492" w:rsidRDefault="0520A492" w14:paraId="3BC2258C" w14:textId="06B793F2">
            <w:pPr>
              <w:spacing w:line="276" w:lineRule="auto"/>
              <w:rPr>
                <w:rFonts w:ascii="Avenir Next LT Pro" w:hAnsi="Avenir Next LT Pro" w:eastAsia="Avenir Next LT Pro" w:cs="Avenir Next LT Pro"/>
                <w:color w:val="000000" w:themeColor="text1"/>
                <w:sz w:val="22"/>
                <w:szCs w:val="22"/>
              </w:rPr>
            </w:pPr>
          </w:p>
        </w:tc>
        <w:tc>
          <w:tcPr>
            <w:tcW w:w="3746" w:type="dxa"/>
            <w:shd w:val="clear" w:color="auto" w:fill="FFFFFF" w:themeFill="background1"/>
            <w:tcMar>
              <w:left w:w="105" w:type="dxa"/>
              <w:right w:w="105" w:type="dxa"/>
            </w:tcMar>
          </w:tcPr>
          <w:p w:rsidR="0520A492" w:rsidP="0B625FE4" w:rsidRDefault="0520A492" w14:paraId="22641A89" w14:textId="72F3579B">
            <w:pPr>
              <w:pBdr>
                <w:top w:val="none" w:color="000000" w:sz="0" w:space="0"/>
                <w:left w:val="none" w:color="000000" w:sz="0" w:space="0"/>
                <w:bottom w:val="none" w:color="000000" w:sz="0" w:space="0"/>
                <w:right w:val="none" w:color="000000" w:sz="0" w:space="0"/>
                <w:between w:val="none" w:color="000000" w:sz="0" w:space="0"/>
              </w:pBdr>
              <w:spacing w:line="276" w:lineRule="auto"/>
              <w:rPr>
                <w:rStyle w:val="NoneA"/>
                <w:rFonts w:ascii="Avenir Next LT Pro" w:hAnsi="Avenir Next LT Pro" w:eastAsia="Avenir Next LT Pro" w:cs="Avenir Next LT Pro"/>
                <w:color w:val="000000" w:themeColor="text1"/>
              </w:rPr>
            </w:pPr>
            <w:r w:rsidRPr="0B625FE4" w:rsidR="0B625FE4">
              <w:rPr>
                <w:rStyle w:val="NoneA"/>
                <w:rFonts w:ascii="Avenir Next LT Pro" w:hAnsi="Avenir Next LT Pro" w:eastAsia="Avenir Next LT Pro" w:cs="Avenir Next LT Pro"/>
                <w:color w:val="000000" w:themeColor="text1" w:themeTint="FF" w:themeShade="FF"/>
                <w:sz w:val="22"/>
                <w:szCs w:val="22"/>
              </w:rPr>
              <w:t>- Begin Resume Draft on Word</w:t>
            </w:r>
          </w:p>
        </w:tc>
      </w:tr>
      <w:tr w:rsidR="0520A492" w:rsidTr="1DDB8DB7" w14:paraId="17C01DEF" w14:textId="77777777">
        <w:trPr>
          <w:trHeight w:val="360"/>
        </w:trPr>
        <w:tc>
          <w:tcPr>
            <w:tcW w:w="1560" w:type="dxa"/>
            <w:shd w:val="clear" w:color="auto" w:fill="DBE5F1" w:themeFill="accent1" w:themeFillTint="33"/>
            <w:tcMar>
              <w:left w:w="105" w:type="dxa"/>
              <w:right w:w="105" w:type="dxa"/>
            </w:tcMar>
          </w:tcPr>
          <w:p w:rsidR="0520A492" w:rsidP="0520A492" w:rsidRDefault="0520A492" w14:paraId="108EC69F" w14:textId="3F3CC9C9">
            <w:pPr>
              <w:spacing w:line="276" w:lineRule="auto"/>
              <w:jc w:val="both"/>
              <w:rPr>
                <w:rFonts w:ascii="Avenir Next LT Pro" w:hAnsi="Avenir Next LT Pro" w:eastAsia="Avenir Next LT Pro" w:cs="Avenir Next LT Pro"/>
                <w:color w:val="000000" w:themeColor="text1"/>
                <w:sz w:val="22"/>
                <w:szCs w:val="22"/>
              </w:rPr>
            </w:pPr>
            <w:r w:rsidRPr="6EADD2F4" w:rsidR="6EADD2F4">
              <w:rPr>
                <w:rFonts w:ascii="Avenir Next LT Pro" w:hAnsi="Avenir Next LT Pro" w:eastAsia="Avenir Next LT Pro" w:cs="Avenir Next LT Pro"/>
                <w:color w:val="000000" w:themeColor="text1" w:themeTint="FF" w:themeShade="FF"/>
                <w:sz w:val="22"/>
                <w:szCs w:val="22"/>
              </w:rPr>
              <w:t>2/2</w:t>
            </w:r>
          </w:p>
        </w:tc>
        <w:tc>
          <w:tcPr>
            <w:tcW w:w="1404" w:type="dxa"/>
            <w:shd w:val="clear" w:color="auto" w:fill="DBE5F1" w:themeFill="accent1" w:themeFillTint="33"/>
            <w:tcMar>
              <w:left w:w="105" w:type="dxa"/>
              <w:right w:w="105" w:type="dxa"/>
            </w:tcMar>
          </w:tcPr>
          <w:p w:rsidR="0520A492" w:rsidP="0520A492" w:rsidRDefault="0520A492" w14:paraId="6C702688" w14:textId="51F42AEC">
            <w:pPr>
              <w:spacing w:line="276" w:lineRule="auto"/>
              <w:jc w:val="center"/>
              <w:rPr>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E1, E16</w:t>
            </w:r>
          </w:p>
        </w:tc>
        <w:tc>
          <w:tcPr>
            <w:tcW w:w="2440" w:type="dxa"/>
            <w:shd w:val="clear" w:color="auto" w:fill="DBE5F1" w:themeFill="accent1" w:themeFillTint="33"/>
            <w:tcMar>
              <w:left w:w="105" w:type="dxa"/>
              <w:right w:w="105" w:type="dxa"/>
            </w:tcMar>
          </w:tcPr>
          <w:p w:rsidR="0520A492" w:rsidP="0520A492" w:rsidRDefault="0520A492" w14:paraId="14F67F84" w14:textId="2CC55428">
            <w:pPr>
              <w:spacing w:line="276" w:lineRule="auto"/>
              <w:rPr>
                <w:rStyle w:val="NoneA"/>
                <w:rFonts w:ascii="Avenir Next LT Pro" w:hAnsi="Avenir Next LT Pro" w:eastAsia="Avenir Next LT Pro" w:cs="Avenir Next LT Pro"/>
                <w:color w:val="000000" w:themeColor="text1"/>
                <w:sz w:val="22"/>
                <w:szCs w:val="22"/>
              </w:rPr>
            </w:pPr>
            <w:r w:rsidRPr="1DDB8DB7" w:rsidR="1DDB8DB7">
              <w:rPr>
                <w:rStyle w:val="NoneA"/>
                <w:rFonts w:ascii="Avenir Next LT Pro" w:hAnsi="Avenir Next LT Pro" w:eastAsia="Avenir Next LT Pro" w:cs="Avenir Next LT Pro"/>
                <w:color w:val="000000" w:themeColor="text1" w:themeTint="FF" w:themeShade="FF"/>
                <w:sz w:val="22"/>
                <w:szCs w:val="22"/>
              </w:rPr>
              <w:t xml:space="preserve">- </w:t>
            </w:r>
            <w:r w:rsidRPr="1DDB8DB7" w:rsidR="1DDB8DB7">
              <w:rPr>
                <w:rStyle w:val="NoneA"/>
                <w:rFonts w:ascii="Avenir Next LT Pro" w:hAnsi="Avenir Next LT Pro" w:eastAsia="Avenir Next LT Pro" w:cs="Avenir Next LT Pro"/>
                <w:color w:val="000000" w:themeColor="text1" w:themeTint="FF" w:themeShade="FF"/>
                <w:sz w:val="22"/>
                <w:szCs w:val="22"/>
              </w:rPr>
              <w:t>Finalizing</w:t>
            </w:r>
            <w:r w:rsidRPr="1DDB8DB7" w:rsidR="1DDB8DB7">
              <w:rPr>
                <w:rStyle w:val="NoneA"/>
                <w:rFonts w:ascii="Avenir Next LT Pro" w:hAnsi="Avenir Next LT Pro" w:eastAsia="Avenir Next LT Pro" w:cs="Avenir Next LT Pro"/>
                <w:color w:val="000000" w:themeColor="text1" w:themeTint="FF" w:themeShade="FF"/>
                <w:sz w:val="22"/>
                <w:szCs w:val="22"/>
              </w:rPr>
              <w:t xml:space="preserve"> Resumes with </w:t>
            </w:r>
            <w:r w:rsidRPr="1DDB8DB7" w:rsidR="1DDB8DB7">
              <w:rPr>
                <w:rStyle w:val="NoneA"/>
                <w:rFonts w:ascii="Avenir Next LT Pro" w:hAnsi="Avenir Next LT Pro" w:eastAsia="Avenir Next LT Pro" w:cs="Avenir Next LT Pro"/>
                <w:color w:val="000000" w:themeColor="text1" w:themeTint="FF" w:themeShade="FF"/>
                <w:sz w:val="22"/>
                <w:szCs w:val="22"/>
                <w:highlight w:val="yellow"/>
              </w:rPr>
              <w:t xml:space="preserve">Miller </w:t>
            </w:r>
            <w:r w:rsidRPr="1DDB8DB7" w:rsidR="1DDB8DB7">
              <w:rPr>
                <w:rStyle w:val="NoneA"/>
                <w:rFonts w:ascii="Avenir Next LT Pro" w:hAnsi="Avenir Next LT Pro" w:eastAsia="Avenir Next LT Pro" w:cs="Avenir Next LT Pro"/>
                <w:color w:val="000000" w:themeColor="text1" w:themeTint="FF" w:themeShade="FF"/>
                <w:sz w:val="22"/>
                <w:szCs w:val="22"/>
                <w:highlight w:val="yellow"/>
              </w:rPr>
              <w:t>Writing</w:t>
            </w:r>
          </w:p>
        </w:tc>
        <w:tc>
          <w:tcPr>
            <w:tcW w:w="3746" w:type="dxa"/>
            <w:shd w:val="clear" w:color="auto" w:fill="DBE5F1" w:themeFill="accent1" w:themeFillTint="33"/>
            <w:tcMar>
              <w:left w:w="105" w:type="dxa"/>
              <w:right w:w="105" w:type="dxa"/>
            </w:tcMar>
          </w:tcPr>
          <w:p w:rsidR="0520A492" w:rsidP="0520A492" w:rsidRDefault="0520A492" w14:paraId="44610C77" w14:textId="5DDCA65B">
            <w:pPr>
              <w:spacing w:line="276" w:lineRule="auto"/>
              <w:rPr>
                <w:rStyle w:val="NoneA"/>
                <w:rFonts w:ascii="Avenir Next LT Pro" w:hAnsi="Avenir Next LT Pro" w:eastAsia="Avenir Next LT Pro" w:cs="Avenir Next LT Pro"/>
                <w:color w:val="000000" w:themeColor="text1"/>
                <w:sz w:val="22"/>
                <w:szCs w:val="22"/>
              </w:rPr>
            </w:pPr>
            <w:r w:rsidRPr="0B625FE4" w:rsidR="0B625FE4">
              <w:rPr>
                <w:rStyle w:val="NoneA"/>
                <w:rFonts w:ascii="Avenir Next LT Pro" w:hAnsi="Avenir Next LT Pro" w:eastAsia="Avenir Next LT Pro" w:cs="Avenir Next LT Pro"/>
                <w:color w:val="000000" w:themeColor="text1" w:themeTint="FF" w:themeShade="FF"/>
                <w:sz w:val="22"/>
                <w:szCs w:val="22"/>
              </w:rPr>
              <w:t xml:space="preserve">- Complete Resumes in Alison </w:t>
            </w:r>
          </w:p>
        </w:tc>
      </w:tr>
      <w:tr w:rsidR="00343AA4" w:rsidTr="1DDB8DB7" w14:paraId="1F896FEE" w14:textId="77777777">
        <w:trPr>
          <w:trHeight w:val="360"/>
        </w:trPr>
        <w:tc>
          <w:tcPr>
            <w:tcW w:w="1560" w:type="dxa"/>
            <w:shd w:val="clear" w:color="auto" w:fill="DBE5F1" w:themeFill="accent1" w:themeFillTint="33"/>
            <w:tcMar>
              <w:left w:w="105" w:type="dxa"/>
              <w:right w:w="105" w:type="dxa"/>
            </w:tcMar>
          </w:tcPr>
          <w:p w:rsidR="00343AA4" w:rsidP="00343AA4" w:rsidRDefault="00343AA4" w14:paraId="372DB11D" w14:textId="1723DE15">
            <w:pPr>
              <w:spacing w:line="276" w:lineRule="auto"/>
              <w:jc w:val="both"/>
            </w:pPr>
            <w:r w:rsidR="6EADD2F4">
              <w:rPr/>
              <w:t>2/4</w:t>
            </w:r>
          </w:p>
        </w:tc>
        <w:tc>
          <w:tcPr>
            <w:tcW w:w="1404" w:type="dxa"/>
            <w:shd w:val="clear" w:color="auto" w:fill="DBE5F1" w:themeFill="accent1" w:themeFillTint="33"/>
            <w:tcMar>
              <w:left w:w="105" w:type="dxa"/>
              <w:right w:w="105" w:type="dxa"/>
            </w:tcMar>
          </w:tcPr>
          <w:p w:rsidR="00343AA4" w:rsidP="00343AA4" w:rsidRDefault="00343AA4" w14:paraId="3B21A76D" w14:textId="5C4CED10">
            <w:pPr>
              <w:spacing w:line="276" w:lineRule="auto"/>
              <w:jc w:val="center"/>
              <w:rPr>
                <w:rStyle w:val="NoneA"/>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E1, E16</w:t>
            </w:r>
          </w:p>
        </w:tc>
        <w:tc>
          <w:tcPr>
            <w:tcW w:w="2440" w:type="dxa"/>
            <w:shd w:val="clear" w:color="auto" w:fill="DAE8F8"/>
            <w:tcMar>
              <w:left w:w="105" w:type="dxa"/>
              <w:right w:w="105" w:type="dxa"/>
            </w:tcMar>
          </w:tcPr>
          <w:p w:rsidR="00343AA4" w:rsidP="00343AA4" w:rsidRDefault="00343AA4" w14:paraId="25A67370" w14:textId="77777777">
            <w:pPr>
              <w:spacing w:line="276" w:lineRule="auto"/>
              <w:rPr>
                <w:rStyle w:val="NoneA"/>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 Cover Letters</w:t>
            </w:r>
          </w:p>
          <w:p w:rsidR="00343AA4" w:rsidP="1DDB8DB7" w:rsidRDefault="00343AA4" w14:paraId="312AFB84" w14:textId="2FC77077">
            <w:pPr>
              <w:spacing w:line="276" w:lineRule="auto"/>
              <w:rPr>
                <w:rStyle w:val="NoneA"/>
                <w:rFonts w:ascii="Avenir Next LT Pro" w:hAnsi="Avenir Next LT Pro" w:eastAsia="Avenir Next LT Pro" w:cs="Avenir Next LT Pro"/>
                <w:color w:val="000000" w:themeColor="text1" w:themeTint="FF" w:themeShade="FF"/>
                <w:sz w:val="22"/>
                <w:szCs w:val="22"/>
              </w:rPr>
            </w:pPr>
            <w:r w:rsidRPr="1DDB8DB7" w:rsidR="1DDB8DB7">
              <w:rPr>
                <w:rStyle w:val="NoneA"/>
                <w:rFonts w:ascii="Avenir Next LT Pro" w:hAnsi="Avenir Next LT Pro" w:eastAsia="Avenir Next LT Pro" w:cs="Avenir Next LT Pro"/>
                <w:color w:val="000000" w:themeColor="text1" w:themeTint="FF" w:themeShade="FF"/>
                <w:sz w:val="22"/>
                <w:szCs w:val="22"/>
              </w:rPr>
              <w:t>-Complete Cover Letters in class</w:t>
            </w:r>
          </w:p>
          <w:p w:rsidR="00343AA4" w:rsidP="1DDB8DB7" w:rsidRDefault="00343AA4" w14:paraId="5371B046" w14:textId="658F77D4">
            <w:pPr>
              <w:spacing w:line="276" w:lineRule="auto"/>
              <w:rPr>
                <w:rStyle w:val="NoneA"/>
                <w:rFonts w:ascii="Avenir Next LT Pro" w:hAnsi="Avenir Next LT Pro" w:eastAsia="Avenir Next LT Pro" w:cs="Avenir Next LT Pro"/>
                <w:color w:val="000000" w:themeColor="text1"/>
                <w:sz w:val="22"/>
                <w:szCs w:val="22"/>
                <w:highlight w:val="yellow"/>
              </w:rPr>
            </w:pPr>
            <w:r w:rsidRPr="1DDB8DB7" w:rsidR="1DDB8DB7">
              <w:rPr>
                <w:rStyle w:val="NoneA"/>
                <w:rFonts w:ascii="Avenir Next LT Pro" w:hAnsi="Avenir Next LT Pro" w:eastAsia="Avenir Next LT Pro" w:cs="Avenir Next LT Pro"/>
                <w:color w:val="000000" w:themeColor="text1" w:themeTint="FF" w:themeShade="FF"/>
                <w:sz w:val="22"/>
                <w:szCs w:val="22"/>
                <w:highlight w:val="yellow"/>
              </w:rPr>
              <w:t>-Miller Writing</w:t>
            </w:r>
          </w:p>
        </w:tc>
        <w:tc>
          <w:tcPr>
            <w:tcW w:w="3746" w:type="dxa"/>
            <w:shd w:val="clear" w:color="auto" w:fill="DBE5F1" w:themeFill="accent1" w:themeFillTint="33"/>
            <w:tcMar>
              <w:left w:w="105" w:type="dxa"/>
              <w:right w:w="105" w:type="dxa"/>
            </w:tcMar>
          </w:tcPr>
          <w:p w:rsidR="00343AA4" w:rsidP="00343AA4" w:rsidRDefault="00343AA4" w14:paraId="6FF32A2C" w14:textId="2F765090">
            <w:pPr>
              <w:spacing w:line="276" w:lineRule="auto"/>
              <w:rPr>
                <w:rStyle w:val="NoneA"/>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 xml:space="preserve">- Complete </w:t>
            </w:r>
            <w:r>
              <w:rPr>
                <w:rStyle w:val="NoneA"/>
                <w:rFonts w:ascii="Avenir Next LT Pro" w:hAnsi="Avenir Next LT Pro" w:eastAsia="Avenir Next LT Pro" w:cs="Avenir Next LT Pro"/>
                <w:color w:val="000000" w:themeColor="text1"/>
                <w:sz w:val="22"/>
                <w:szCs w:val="22"/>
              </w:rPr>
              <w:t>Cover Letters</w:t>
            </w:r>
            <w:r w:rsidRPr="0520A492">
              <w:rPr>
                <w:rStyle w:val="NoneA"/>
                <w:rFonts w:ascii="Avenir Next LT Pro" w:hAnsi="Avenir Next LT Pro" w:eastAsia="Avenir Next LT Pro" w:cs="Avenir Next LT Pro"/>
                <w:color w:val="000000" w:themeColor="text1"/>
                <w:sz w:val="22"/>
                <w:szCs w:val="22"/>
              </w:rPr>
              <w:t xml:space="preserve"> and Turn In</w:t>
            </w:r>
          </w:p>
        </w:tc>
      </w:tr>
      <w:tr w:rsidR="00343AA4" w:rsidTr="1DDB8DB7" w14:paraId="757B66D8" w14:textId="77777777">
        <w:trPr>
          <w:trHeight w:val="360"/>
        </w:trPr>
        <w:tc>
          <w:tcPr>
            <w:tcW w:w="1560" w:type="dxa"/>
            <w:shd w:val="clear" w:color="auto" w:fill="FFFFFF" w:themeFill="background1"/>
            <w:tcMar>
              <w:left w:w="105" w:type="dxa"/>
              <w:right w:w="105" w:type="dxa"/>
            </w:tcMar>
          </w:tcPr>
          <w:p w:rsidR="00343AA4" w:rsidP="00343AA4" w:rsidRDefault="00343AA4" w14:paraId="6207693B" w14:textId="3B72D752">
            <w:pPr>
              <w:spacing w:line="276" w:lineRule="auto"/>
              <w:jc w:val="both"/>
              <w:rPr>
                <w:rFonts w:ascii="Avenir Next LT Pro" w:hAnsi="Avenir Next LT Pro" w:eastAsia="Avenir Next LT Pro" w:cs="Avenir Next LT Pro"/>
                <w:color w:val="000000" w:themeColor="text1"/>
                <w:sz w:val="22"/>
                <w:szCs w:val="22"/>
              </w:rPr>
            </w:pPr>
            <w:r w:rsidRPr="6EADD2F4" w:rsidR="6EADD2F4">
              <w:rPr>
                <w:rFonts w:ascii="Avenir Next LT Pro" w:hAnsi="Avenir Next LT Pro" w:eastAsia="Avenir Next LT Pro" w:cs="Avenir Next LT Pro"/>
                <w:color w:val="000000" w:themeColor="text1" w:themeTint="FF" w:themeShade="FF"/>
                <w:sz w:val="22"/>
                <w:szCs w:val="22"/>
              </w:rPr>
              <w:t>2/9</w:t>
            </w:r>
          </w:p>
        </w:tc>
        <w:tc>
          <w:tcPr>
            <w:tcW w:w="1404" w:type="dxa"/>
            <w:shd w:val="clear" w:color="auto" w:fill="FFFFFF" w:themeFill="background1"/>
            <w:tcMar>
              <w:left w:w="105" w:type="dxa"/>
              <w:right w:w="105" w:type="dxa"/>
            </w:tcMar>
          </w:tcPr>
          <w:p w:rsidR="00343AA4" w:rsidP="00343AA4" w:rsidRDefault="00343AA4" w14:paraId="6C8C1A7B" w14:textId="2CA6F233">
            <w:pPr>
              <w:spacing w:line="276" w:lineRule="auto"/>
              <w:jc w:val="center"/>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E1, E16</w:t>
            </w:r>
          </w:p>
        </w:tc>
        <w:tc>
          <w:tcPr>
            <w:tcW w:w="2440" w:type="dxa"/>
            <w:shd w:val="clear" w:color="auto" w:fill="FFFFFF" w:themeFill="background1"/>
            <w:tcMar>
              <w:left w:w="105" w:type="dxa"/>
              <w:right w:w="105" w:type="dxa"/>
            </w:tcMar>
          </w:tcPr>
          <w:p w:rsidR="00343AA4" w:rsidP="1DDB8DB7" w:rsidRDefault="00343AA4" w14:paraId="3642B278" w14:textId="084EEDAC">
            <w:pPr>
              <w:pBdr>
                <w:top w:val="none" w:color="000000" w:sz="0" w:space="0"/>
                <w:left w:val="none" w:color="000000" w:sz="0" w:space="0"/>
                <w:bottom w:val="none" w:color="000000" w:sz="0" w:space="0"/>
                <w:right w:val="none" w:color="000000" w:sz="0" w:space="0"/>
                <w:between w:val="none" w:color="000000" w:sz="0" w:space="0"/>
              </w:pBdr>
              <w:spacing w:line="276" w:lineRule="auto"/>
              <w:rPr>
                <w:rStyle w:val="NoneA"/>
                <w:rFonts w:ascii="Avenir Next LT Pro" w:hAnsi="Avenir Next LT Pro" w:eastAsia="Avenir Next LT Pro" w:cs="Avenir Next LT Pro"/>
                <w:color w:val="000000" w:themeColor="text1" w:themeTint="FF" w:themeShade="FF"/>
                <w:sz w:val="22"/>
                <w:szCs w:val="22"/>
              </w:rPr>
            </w:pPr>
            <w:r w:rsidRPr="1DDB8DB7" w:rsidR="1DDB8DB7">
              <w:rPr>
                <w:rStyle w:val="NoneA"/>
                <w:rFonts w:ascii="Avenir Next LT Pro" w:hAnsi="Avenir Next LT Pro" w:eastAsia="Avenir Next LT Pro" w:cs="Avenir Next LT Pro"/>
                <w:color w:val="000000" w:themeColor="text1" w:themeTint="FF" w:themeShade="FF"/>
                <w:sz w:val="22"/>
                <w:szCs w:val="22"/>
              </w:rPr>
              <w:t>-Mock Interview Practice</w:t>
            </w:r>
          </w:p>
          <w:p w:rsidR="00343AA4" w:rsidP="1DDB8DB7" w:rsidRDefault="00343AA4" w14:paraId="21760960" w14:textId="658F77D4">
            <w:pPr>
              <w:spacing w:line="276" w:lineRule="auto"/>
              <w:rPr>
                <w:rStyle w:val="NoneA"/>
                <w:rFonts w:ascii="Avenir Next LT Pro" w:hAnsi="Avenir Next LT Pro" w:eastAsia="Avenir Next LT Pro" w:cs="Avenir Next LT Pro"/>
                <w:color w:val="000000" w:themeColor="text1" w:themeTint="FF" w:themeShade="FF"/>
                <w:sz w:val="22"/>
                <w:szCs w:val="22"/>
                <w:highlight w:val="yellow"/>
              </w:rPr>
            </w:pPr>
            <w:r w:rsidRPr="1DDB8DB7" w:rsidR="1DDB8DB7">
              <w:rPr>
                <w:rStyle w:val="NoneA"/>
                <w:rFonts w:ascii="Avenir Next LT Pro" w:hAnsi="Avenir Next LT Pro" w:eastAsia="Avenir Next LT Pro" w:cs="Avenir Next LT Pro"/>
                <w:color w:val="000000" w:themeColor="text1" w:themeTint="FF" w:themeShade="FF"/>
                <w:sz w:val="22"/>
                <w:szCs w:val="22"/>
                <w:highlight w:val="yellow"/>
              </w:rPr>
              <w:t>-Miller Writing</w:t>
            </w:r>
          </w:p>
          <w:p w:rsidR="00343AA4" w:rsidP="1DDB8DB7" w:rsidRDefault="00343AA4" w14:paraId="4B0018BC" w14:textId="5AB8F8E7">
            <w:pPr>
              <w:pBdr>
                <w:top w:val="none" w:color="000000" w:sz="0" w:space="0"/>
                <w:left w:val="none" w:color="000000" w:sz="0" w:space="0"/>
                <w:bottom w:val="none" w:color="000000" w:sz="0" w:space="0"/>
                <w:right w:val="none" w:color="000000" w:sz="0" w:space="0"/>
                <w:between w:val="none" w:color="000000" w:sz="0" w:space="0"/>
              </w:pBdr>
              <w:spacing w:line="276" w:lineRule="auto"/>
              <w:rPr>
                <w:rStyle w:val="NoneA"/>
                <w:rFonts w:ascii="Avenir Next LT Pro" w:hAnsi="Avenir Next LT Pro" w:eastAsia="Avenir Next LT Pro" w:cs="Avenir Next LT Pro"/>
                <w:color w:val="000000" w:themeColor="text1"/>
                <w:sz w:val="22"/>
                <w:szCs w:val="22"/>
              </w:rPr>
            </w:pPr>
          </w:p>
        </w:tc>
        <w:tc>
          <w:tcPr>
            <w:tcW w:w="3746" w:type="dxa"/>
            <w:shd w:val="clear" w:color="auto" w:fill="FFFFFF" w:themeFill="background1"/>
            <w:tcMar>
              <w:left w:w="105" w:type="dxa"/>
              <w:right w:w="105" w:type="dxa"/>
            </w:tcMar>
          </w:tcPr>
          <w:p w:rsidR="00343AA4" w:rsidP="00343AA4" w:rsidRDefault="00343AA4" w14:paraId="0BFD0FB8" w14:textId="67A44B36">
            <w:pPr>
              <w:spacing w:line="276" w:lineRule="auto"/>
              <w:rPr>
                <w:rFonts w:ascii="Avenir Next LT Pro" w:hAnsi="Avenir Next LT Pro" w:eastAsia="Avenir Next LT Pro" w:cs="Avenir Next LT Pro"/>
                <w:color w:val="000000" w:themeColor="text1"/>
                <w:sz w:val="22"/>
                <w:szCs w:val="22"/>
              </w:rPr>
            </w:pPr>
          </w:p>
        </w:tc>
      </w:tr>
      <w:tr w:rsidR="00343AA4" w:rsidTr="1DDB8DB7" w14:paraId="55AD88BC" w14:textId="77777777">
        <w:trPr>
          <w:trHeight w:val="360"/>
        </w:trPr>
        <w:tc>
          <w:tcPr>
            <w:tcW w:w="1560" w:type="dxa"/>
            <w:shd w:val="clear" w:color="auto" w:fill="FFFFFF" w:themeFill="background1"/>
            <w:tcMar>
              <w:left w:w="105" w:type="dxa"/>
              <w:right w:w="105" w:type="dxa"/>
            </w:tcMar>
          </w:tcPr>
          <w:p w:rsidRPr="7CAD35A5" w:rsidR="00343AA4" w:rsidP="00343AA4" w:rsidRDefault="00343AA4" w14:paraId="7CE38D95" w14:textId="1D3C10BC">
            <w:pPr>
              <w:spacing w:line="276" w:lineRule="auto"/>
              <w:jc w:val="both"/>
              <w:rPr>
                <w:rStyle w:val="NoneA"/>
                <w:rFonts w:ascii="Avenir Next LT Pro" w:hAnsi="Avenir Next LT Pro" w:eastAsia="Avenir Next LT Pro" w:cs="Avenir Next LT Pro"/>
                <w:color w:val="000000" w:themeColor="text1"/>
                <w:sz w:val="22"/>
                <w:szCs w:val="22"/>
              </w:rPr>
            </w:pPr>
            <w:r w:rsidRPr="6EADD2F4" w:rsidR="6EADD2F4">
              <w:rPr>
                <w:rStyle w:val="NoneA"/>
                <w:rFonts w:ascii="Avenir Next LT Pro" w:hAnsi="Avenir Next LT Pro" w:eastAsia="Avenir Next LT Pro" w:cs="Avenir Next LT Pro"/>
                <w:color w:val="000000" w:themeColor="text1" w:themeTint="FF" w:themeShade="FF"/>
                <w:sz w:val="22"/>
                <w:szCs w:val="22"/>
              </w:rPr>
              <w:t>2/11</w:t>
            </w:r>
          </w:p>
        </w:tc>
        <w:tc>
          <w:tcPr>
            <w:tcW w:w="1404" w:type="dxa"/>
            <w:shd w:val="clear" w:color="auto" w:fill="FFFFFF" w:themeFill="background1"/>
            <w:tcMar>
              <w:left w:w="105" w:type="dxa"/>
              <w:right w:w="105" w:type="dxa"/>
            </w:tcMar>
          </w:tcPr>
          <w:p w:rsidRPr="3F03B348" w:rsidR="00343AA4" w:rsidP="00343AA4" w:rsidRDefault="00343AA4" w14:paraId="40BB80F8" w14:textId="586036C9">
            <w:pPr>
              <w:spacing w:line="276" w:lineRule="auto"/>
              <w:jc w:val="center"/>
              <w:rPr>
                <w:rStyle w:val="NoneA"/>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E1, E16</w:t>
            </w:r>
          </w:p>
        </w:tc>
        <w:tc>
          <w:tcPr>
            <w:tcW w:w="2440" w:type="dxa"/>
            <w:shd w:val="clear" w:color="auto" w:fill="FFFFFF" w:themeFill="background1"/>
            <w:tcMar>
              <w:left w:w="105" w:type="dxa"/>
              <w:right w:w="105" w:type="dxa"/>
            </w:tcMar>
          </w:tcPr>
          <w:p w:rsidR="00343AA4" w:rsidP="1DDB8DB7" w:rsidRDefault="00343AA4" w14:paraId="3A1A653F" w14:textId="79438683">
            <w:pPr>
              <w:pBdr>
                <w:top w:val="none" w:color="000000" w:sz="0" w:space="0"/>
                <w:left w:val="none" w:color="000000" w:sz="0" w:space="0"/>
                <w:bottom w:val="none" w:color="000000" w:sz="0" w:space="0"/>
                <w:right w:val="none" w:color="000000" w:sz="0" w:space="0"/>
                <w:between w:val="none" w:color="000000" w:sz="0" w:space="0"/>
              </w:pBdr>
              <w:spacing w:line="276" w:lineRule="auto"/>
              <w:rPr>
                <w:rStyle w:val="NoneA"/>
                <w:rFonts w:ascii="Avenir Next LT Pro" w:hAnsi="Avenir Next LT Pro" w:eastAsia="Avenir Next LT Pro" w:cs="Avenir Next LT Pro"/>
                <w:color w:val="000000" w:themeColor="text1" w:themeTint="FF" w:themeShade="FF"/>
                <w:sz w:val="22"/>
                <w:szCs w:val="22"/>
              </w:rPr>
            </w:pPr>
            <w:r w:rsidRPr="1DDB8DB7" w:rsidR="1DDB8DB7">
              <w:rPr>
                <w:rStyle w:val="NoneA"/>
                <w:rFonts w:ascii="Avenir Next LT Pro" w:hAnsi="Avenir Next LT Pro" w:eastAsia="Avenir Next LT Pro" w:cs="Avenir Next LT Pro"/>
                <w:color w:val="000000" w:themeColor="text1" w:themeTint="FF" w:themeShade="FF"/>
                <w:sz w:val="22"/>
                <w:szCs w:val="22"/>
              </w:rPr>
              <w:t>-Mock Interview Review and Prep</w:t>
            </w:r>
          </w:p>
          <w:p w:rsidR="00343AA4" w:rsidP="1DDB8DB7" w:rsidRDefault="00343AA4" w14:paraId="660FE737" w14:textId="1BD58252">
            <w:pPr>
              <w:pBdr>
                <w:top w:val="none" w:color="000000" w:sz="0" w:space="0"/>
                <w:left w:val="none" w:color="000000" w:sz="0" w:space="0"/>
                <w:bottom w:val="none" w:color="000000" w:sz="0" w:space="0"/>
                <w:right w:val="none" w:color="000000" w:sz="0" w:space="0"/>
                <w:between w:val="none" w:color="000000" w:sz="0" w:space="0"/>
              </w:pBdr>
              <w:spacing w:line="276" w:lineRule="auto"/>
              <w:rPr>
                <w:rFonts w:ascii="Avenir Next LT Pro" w:hAnsi="Avenir Next LT Pro" w:eastAsia="Avenir Next LT Pro" w:cs="Avenir Next LT Pro"/>
                <w:color w:val="000000" w:themeColor="text1" w:themeTint="FF" w:themeShade="FF"/>
                <w:sz w:val="22"/>
                <w:szCs w:val="22"/>
              </w:rPr>
            </w:pPr>
            <w:r w:rsidRPr="1DDB8DB7" w:rsidR="1DDB8DB7">
              <w:rPr>
                <w:rStyle w:val="NoneA"/>
                <w:rFonts w:ascii="Avenir Next LT Pro" w:hAnsi="Avenir Next LT Pro" w:eastAsia="Avenir Next LT Pro" w:cs="Avenir Next LT Pro"/>
                <w:color w:val="000000" w:themeColor="text1" w:themeTint="FF" w:themeShade="FF"/>
                <w:sz w:val="22"/>
                <w:szCs w:val="22"/>
              </w:rPr>
              <w:t>-Ace Your Interview</w:t>
            </w:r>
          </w:p>
          <w:p w:rsidR="00343AA4" w:rsidP="1DDB8DB7" w:rsidRDefault="00343AA4" w14:paraId="744F7D09" w14:textId="43F395A6">
            <w:pPr>
              <w:pBdr>
                <w:top w:val="none" w:color="000000" w:sz="0" w:space="0"/>
                <w:left w:val="none" w:color="000000" w:sz="0" w:space="0"/>
                <w:bottom w:val="none" w:color="000000" w:sz="0" w:space="0"/>
                <w:right w:val="none" w:color="000000" w:sz="0" w:space="0"/>
                <w:between w:val="none" w:color="000000" w:sz="0" w:space="0"/>
              </w:pBdr>
              <w:spacing w:line="276" w:lineRule="auto"/>
              <w:rPr>
                <w:rStyle w:val="NoneA"/>
                <w:rFonts w:ascii="Avenir Next LT Pro" w:hAnsi="Avenir Next LT Pro" w:eastAsia="Avenir Next LT Pro" w:cs="Avenir Next LT Pro"/>
                <w:color w:val="000000" w:themeColor="text1"/>
                <w:sz w:val="22"/>
                <w:szCs w:val="22"/>
                <w:highlight w:val="yellow"/>
              </w:rPr>
            </w:pPr>
            <w:r w:rsidRPr="1DDB8DB7" w:rsidR="1DDB8DB7">
              <w:rPr>
                <w:rStyle w:val="NoneA"/>
                <w:rFonts w:ascii="Avenir Next LT Pro" w:hAnsi="Avenir Next LT Pro" w:eastAsia="Avenir Next LT Pro" w:cs="Avenir Next LT Pro"/>
                <w:color w:val="000000" w:themeColor="text1" w:themeTint="FF" w:themeShade="FF"/>
                <w:sz w:val="22"/>
                <w:szCs w:val="22"/>
                <w:highlight w:val="yellow"/>
              </w:rPr>
              <w:t>-Set Up Practice on Handshake</w:t>
            </w:r>
          </w:p>
        </w:tc>
        <w:tc>
          <w:tcPr>
            <w:tcW w:w="3746" w:type="dxa"/>
            <w:shd w:val="clear" w:color="auto" w:fill="FFFFFF" w:themeFill="background1"/>
            <w:tcMar>
              <w:left w:w="105" w:type="dxa"/>
              <w:right w:w="105" w:type="dxa"/>
            </w:tcMar>
          </w:tcPr>
          <w:p w:rsidRPr="0520A492" w:rsidR="00343AA4" w:rsidP="00343AA4" w:rsidRDefault="00343AA4" w14:paraId="287CC565" w14:textId="324704B4">
            <w:pPr>
              <w:spacing w:line="276" w:lineRule="auto"/>
              <w:rPr>
                <w:rStyle w:val="NoneA"/>
                <w:rFonts w:ascii="Avenir Next LT Pro" w:hAnsi="Avenir Next LT Pro" w:eastAsia="Avenir Next LT Pro" w:cs="Avenir Next LT Pro"/>
                <w:color w:val="000000" w:themeColor="text1"/>
                <w:sz w:val="22"/>
                <w:szCs w:val="22"/>
              </w:rPr>
            </w:pPr>
          </w:p>
        </w:tc>
      </w:tr>
      <w:tr w:rsidR="00343AA4" w:rsidTr="1DDB8DB7" w14:paraId="2DD911C6" w14:textId="77777777">
        <w:trPr>
          <w:trHeight w:val="435"/>
        </w:trPr>
        <w:tc>
          <w:tcPr>
            <w:tcW w:w="1560" w:type="dxa"/>
            <w:shd w:val="clear" w:color="auto" w:fill="FBD4B4" w:themeFill="accent6" w:themeFillTint="66"/>
            <w:tcMar>
              <w:left w:w="105" w:type="dxa"/>
              <w:right w:w="105" w:type="dxa"/>
            </w:tcMar>
          </w:tcPr>
          <w:p w:rsidR="00343AA4" w:rsidP="00343AA4" w:rsidRDefault="00343AA4" w14:paraId="108C1801" w14:textId="4BA7F318">
            <w:pPr>
              <w:spacing w:line="276" w:lineRule="auto"/>
              <w:jc w:val="both"/>
              <w:rPr>
                <w:rFonts w:ascii="Avenir Next LT Pro" w:hAnsi="Avenir Next LT Pro" w:eastAsia="Avenir Next LT Pro" w:cs="Avenir Next LT Pro"/>
                <w:color w:val="000000" w:themeColor="text1"/>
                <w:sz w:val="22"/>
                <w:szCs w:val="22"/>
              </w:rPr>
            </w:pPr>
            <w:r w:rsidRPr="6EADD2F4" w:rsidR="6EADD2F4">
              <w:rPr>
                <w:rFonts w:ascii="Avenir Next LT Pro" w:hAnsi="Avenir Next LT Pro" w:eastAsia="Avenir Next LT Pro" w:cs="Avenir Next LT Pro"/>
                <w:color w:val="000000" w:themeColor="text1" w:themeTint="FF" w:themeShade="FF"/>
                <w:sz w:val="22"/>
                <w:szCs w:val="22"/>
              </w:rPr>
              <w:t>2/16</w:t>
            </w:r>
          </w:p>
        </w:tc>
        <w:tc>
          <w:tcPr>
            <w:tcW w:w="7590" w:type="dxa"/>
            <w:gridSpan w:val="3"/>
            <w:shd w:val="clear" w:color="auto" w:fill="FBD4B4" w:themeFill="accent6" w:themeFillTint="66"/>
            <w:tcMar>
              <w:left w:w="105" w:type="dxa"/>
              <w:right w:w="105" w:type="dxa"/>
            </w:tcMar>
          </w:tcPr>
          <w:p w:rsidR="00343AA4" w:rsidP="00343AA4" w:rsidRDefault="00343AA4" w14:paraId="584079CA" w14:textId="4E80AF7A">
            <w:pPr>
              <w:spacing w:line="276" w:lineRule="auto"/>
            </w:pPr>
            <w:r w:rsidRPr="563198D5">
              <w:rPr>
                <w:rStyle w:val="NoneA"/>
                <w:rFonts w:ascii="Avenir Next LT Pro" w:hAnsi="Avenir Next LT Pro" w:eastAsia="Avenir Next LT Pro" w:cs="Avenir Next LT Pro"/>
                <w:color w:val="000000" w:themeColor="text1"/>
                <w:sz w:val="22"/>
                <w:szCs w:val="22"/>
              </w:rPr>
              <w:t>Job Sampling: Helen | Athletics</w:t>
            </w:r>
          </w:p>
        </w:tc>
      </w:tr>
      <w:tr w:rsidR="00343AA4" w:rsidTr="1DDB8DB7" w14:paraId="1AEA016E" w14:textId="77777777">
        <w:trPr>
          <w:trHeight w:val="435"/>
        </w:trPr>
        <w:tc>
          <w:tcPr>
            <w:tcW w:w="1560" w:type="dxa"/>
            <w:shd w:val="clear" w:color="auto" w:fill="DBE5F1" w:themeFill="accent1" w:themeFillTint="33"/>
            <w:tcMar>
              <w:left w:w="105" w:type="dxa"/>
              <w:right w:w="105" w:type="dxa"/>
            </w:tcMar>
          </w:tcPr>
          <w:p w:rsidR="00343AA4" w:rsidP="00343AA4" w:rsidRDefault="00343AA4" w14:paraId="09964599" w14:textId="39E645B5">
            <w:pPr>
              <w:spacing w:line="276" w:lineRule="auto"/>
              <w:jc w:val="both"/>
              <w:rPr>
                <w:rFonts w:ascii="Avenir Next LT Pro" w:hAnsi="Avenir Next LT Pro" w:eastAsia="Avenir Next LT Pro" w:cs="Avenir Next LT Pro"/>
                <w:color w:val="000000" w:themeColor="text1"/>
                <w:sz w:val="22"/>
                <w:szCs w:val="22"/>
              </w:rPr>
            </w:pPr>
            <w:r w:rsidRPr="6EADD2F4" w:rsidR="6EADD2F4">
              <w:rPr>
                <w:rFonts w:ascii="Avenir Next LT Pro" w:hAnsi="Avenir Next LT Pro" w:eastAsia="Avenir Next LT Pro" w:cs="Avenir Next LT Pro"/>
                <w:color w:val="000000" w:themeColor="text1" w:themeTint="FF" w:themeShade="FF"/>
                <w:sz w:val="22"/>
                <w:szCs w:val="22"/>
              </w:rPr>
              <w:t>2/18</w:t>
            </w:r>
          </w:p>
        </w:tc>
        <w:tc>
          <w:tcPr>
            <w:tcW w:w="7590" w:type="dxa"/>
            <w:gridSpan w:val="3"/>
            <w:shd w:val="clear" w:color="auto" w:fill="DBE5F1" w:themeFill="accent1" w:themeFillTint="33"/>
            <w:tcMar>
              <w:left w:w="105" w:type="dxa"/>
              <w:right w:w="105" w:type="dxa"/>
            </w:tcMar>
          </w:tcPr>
          <w:p w:rsidR="00343AA4" w:rsidP="6EADD2F4" w:rsidRDefault="00343AA4" w14:paraId="69EF9BE2" w14:textId="7A52628B">
            <w:pPr>
              <w:spacing w:line="276" w:lineRule="auto"/>
              <w:rPr>
                <w:rStyle w:val="NoneA"/>
                <w:rFonts w:ascii="Avenir Next LT Pro" w:hAnsi="Avenir Next LT Pro" w:eastAsia="Avenir Next LT Pro" w:cs="Avenir Next LT Pro"/>
                <w:color w:val="000000" w:themeColor="text1" w:themeTint="FF" w:themeShade="FF"/>
                <w:sz w:val="22"/>
                <w:szCs w:val="22"/>
              </w:rPr>
            </w:pPr>
            <w:r w:rsidRPr="6EADD2F4" w:rsidR="6EADD2F4">
              <w:rPr>
                <w:rStyle w:val="NoneA"/>
                <w:rFonts w:ascii="Avenir Next LT Pro" w:hAnsi="Avenir Next LT Pro" w:eastAsia="Avenir Next LT Pro" w:cs="Avenir Next LT Pro"/>
                <w:color w:val="000000" w:themeColor="text1" w:themeTint="FF" w:themeShade="FF"/>
                <w:sz w:val="22"/>
                <w:szCs w:val="22"/>
              </w:rPr>
              <w:t>-Mock Interview Review and Prep, - Print Resumes and make folders</w:t>
            </w:r>
          </w:p>
          <w:p w:rsidR="00343AA4" w:rsidP="6EADD2F4" w:rsidRDefault="00343AA4" w14:paraId="65B1AF9F" w14:textId="41709B9C">
            <w:pPr>
              <w:pBdr>
                <w:top w:val="none" w:color="000000" w:sz="0" w:space="0"/>
                <w:left w:val="none" w:color="000000" w:sz="0" w:space="0"/>
                <w:bottom w:val="none" w:color="000000" w:sz="0" w:space="0"/>
                <w:right w:val="none" w:color="000000" w:sz="0" w:space="0"/>
                <w:between w:val="none" w:color="000000" w:sz="0" w:space="0"/>
              </w:pBdr>
              <w:spacing w:line="276" w:lineRule="auto"/>
              <w:rPr>
                <w:rStyle w:val="NoneA"/>
                <w:rFonts w:ascii="Avenir Next LT Pro" w:hAnsi="Avenir Next LT Pro" w:eastAsia="Avenir Next LT Pro" w:cs="Avenir Next LT Pro"/>
                <w:color w:val="000000" w:themeColor="text1" w:themeTint="FF" w:themeShade="FF"/>
                <w:sz w:val="22"/>
                <w:szCs w:val="22"/>
              </w:rPr>
            </w:pPr>
            <w:r w:rsidRPr="6EADD2F4" w:rsidR="6EADD2F4">
              <w:rPr>
                <w:rStyle w:val="NoneA"/>
                <w:rFonts w:ascii="Avenir Next LT Pro" w:hAnsi="Avenir Next LT Pro" w:eastAsia="Avenir Next LT Pro" w:cs="Avenir Next LT Pro"/>
                <w:color w:val="000000" w:themeColor="text1" w:themeTint="FF" w:themeShade="FF"/>
                <w:sz w:val="22"/>
                <w:szCs w:val="22"/>
              </w:rPr>
              <w:t>***Mock Interview 2/20!</w:t>
            </w:r>
          </w:p>
          <w:p w:rsidR="00343AA4" w:rsidP="6EADD2F4" w:rsidRDefault="00343AA4" w14:paraId="572B8E6E" w14:textId="263A53C5">
            <w:pPr>
              <w:spacing w:line="276" w:lineRule="auto"/>
              <w:rPr>
                <w:rStyle w:val="NoneA"/>
                <w:rFonts w:ascii="Avenir Next LT Pro" w:hAnsi="Avenir Next LT Pro" w:eastAsia="Avenir Next LT Pro" w:cs="Avenir Next LT Pro"/>
                <w:color w:val="000000" w:themeColor="text1" w:themeTint="FF" w:themeShade="FF"/>
                <w:sz w:val="22"/>
                <w:szCs w:val="22"/>
              </w:rPr>
            </w:pPr>
          </w:p>
        </w:tc>
      </w:tr>
      <w:tr w:rsidR="00343AA4" w:rsidTr="1DDB8DB7" w14:paraId="3B6F1797" w14:textId="77777777">
        <w:trPr>
          <w:trHeight w:val="435"/>
        </w:trPr>
        <w:tc>
          <w:tcPr>
            <w:tcW w:w="1560" w:type="dxa"/>
            <w:tcMar>
              <w:left w:w="105" w:type="dxa"/>
              <w:right w:w="105" w:type="dxa"/>
            </w:tcMar>
          </w:tcPr>
          <w:p w:rsidR="00343AA4" w:rsidP="00343AA4" w:rsidRDefault="00343AA4" w14:paraId="00FBF734" w14:textId="15D3F2D9">
            <w:pPr>
              <w:spacing w:line="276" w:lineRule="auto"/>
              <w:jc w:val="both"/>
              <w:rPr>
                <w:rFonts w:ascii="Avenir Next LT Pro" w:hAnsi="Avenir Next LT Pro" w:eastAsia="Avenir Next LT Pro" w:cs="Avenir Next LT Pro"/>
                <w:color w:val="000000" w:themeColor="text1"/>
                <w:sz w:val="22"/>
                <w:szCs w:val="22"/>
              </w:rPr>
            </w:pPr>
            <w:r w:rsidRPr="6EADD2F4" w:rsidR="6EADD2F4">
              <w:rPr>
                <w:rFonts w:ascii="Avenir Next LT Pro" w:hAnsi="Avenir Next LT Pro" w:eastAsia="Avenir Next LT Pro" w:cs="Avenir Next LT Pro"/>
                <w:color w:val="000000" w:themeColor="text1" w:themeTint="FF" w:themeShade="FF"/>
                <w:sz w:val="22"/>
                <w:szCs w:val="22"/>
              </w:rPr>
              <w:t>2/23</w:t>
            </w:r>
          </w:p>
        </w:tc>
        <w:tc>
          <w:tcPr>
            <w:tcW w:w="1404" w:type="dxa"/>
            <w:tcMar>
              <w:left w:w="105" w:type="dxa"/>
              <w:right w:w="105" w:type="dxa"/>
            </w:tcMar>
          </w:tcPr>
          <w:p w:rsidR="00343AA4" w:rsidP="00343AA4" w:rsidRDefault="00343AA4" w14:paraId="69A0C87B" w14:textId="35C8B22B">
            <w:pPr>
              <w:spacing w:line="276" w:lineRule="auto"/>
              <w:jc w:val="center"/>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E2</w:t>
            </w:r>
          </w:p>
        </w:tc>
        <w:tc>
          <w:tcPr>
            <w:tcW w:w="2440" w:type="dxa"/>
            <w:tcMar>
              <w:left w:w="105" w:type="dxa"/>
              <w:right w:w="105" w:type="dxa"/>
            </w:tcMar>
          </w:tcPr>
          <w:p w:rsidR="00343AA4" w:rsidP="00343AA4" w:rsidRDefault="00343AA4" w14:paraId="01ADD3F0" w14:textId="06946FE6">
            <w:pPr>
              <w:spacing w:line="276" w:lineRule="auto"/>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 Using Job Search Engines</w:t>
            </w:r>
          </w:p>
        </w:tc>
        <w:tc>
          <w:tcPr>
            <w:tcW w:w="3746" w:type="dxa"/>
            <w:tcMar>
              <w:left w:w="105" w:type="dxa"/>
              <w:right w:w="105" w:type="dxa"/>
            </w:tcMar>
          </w:tcPr>
          <w:p w:rsidR="00343AA4" w:rsidP="2CE961C3" w:rsidRDefault="00343AA4" w14:paraId="5795AF78" w14:textId="6B48E65D">
            <w:pPr>
              <w:spacing w:line="276" w:lineRule="auto"/>
              <w:rPr>
                <w:rFonts w:ascii="Avenir Next LT Pro" w:hAnsi="Avenir Next LT Pro" w:eastAsia="Avenir Next LT Pro" w:cs="Avenir Next LT Pro"/>
                <w:color w:val="000000" w:themeColor="text1" w:themeTint="FF" w:themeShade="FF"/>
                <w:sz w:val="22"/>
                <w:szCs w:val="22"/>
              </w:rPr>
            </w:pPr>
            <w:r w:rsidRPr="2CE961C3" w:rsidR="2CE961C3">
              <w:rPr>
                <w:rStyle w:val="NoneA"/>
                <w:rFonts w:ascii="Avenir Next LT Pro" w:hAnsi="Avenir Next LT Pro" w:eastAsia="Avenir Next LT Pro" w:cs="Avenir Next LT Pro"/>
                <w:color w:val="000000" w:themeColor="text1" w:themeTint="FF" w:themeShade="FF"/>
                <w:sz w:val="22"/>
                <w:szCs w:val="22"/>
              </w:rPr>
              <w:t>- Job Search Engine Activity</w:t>
            </w:r>
          </w:p>
          <w:p w:rsidR="00343AA4" w:rsidP="00343AA4" w:rsidRDefault="00343AA4" w14:paraId="7C2FCA06" w14:textId="12F22A94">
            <w:pPr>
              <w:spacing w:line="276" w:lineRule="auto"/>
              <w:rPr>
                <w:rFonts w:ascii="Avenir Next LT Pro" w:hAnsi="Avenir Next LT Pro" w:eastAsia="Avenir Next LT Pro" w:cs="Avenir Next LT Pro"/>
                <w:color w:val="000000" w:themeColor="text1"/>
                <w:sz w:val="22"/>
                <w:szCs w:val="22"/>
              </w:rPr>
            </w:pPr>
          </w:p>
        </w:tc>
      </w:tr>
      <w:tr w:rsidR="00343AA4" w:rsidTr="1DDB8DB7" w14:paraId="597EC9F7" w14:textId="77777777">
        <w:trPr>
          <w:trHeight w:val="435"/>
        </w:trPr>
        <w:tc>
          <w:tcPr>
            <w:tcW w:w="1560" w:type="dxa"/>
            <w:tcMar>
              <w:left w:w="105" w:type="dxa"/>
              <w:right w:w="105" w:type="dxa"/>
            </w:tcMar>
          </w:tcPr>
          <w:p w:rsidR="00343AA4" w:rsidP="00343AA4" w:rsidRDefault="00343AA4" w14:paraId="190B7637" w14:textId="3148AF44">
            <w:pPr>
              <w:spacing w:line="276" w:lineRule="auto"/>
              <w:jc w:val="both"/>
              <w:rPr>
                <w:rFonts w:ascii="Avenir Next LT Pro" w:hAnsi="Avenir Next LT Pro" w:eastAsia="Avenir Next LT Pro" w:cs="Avenir Next LT Pro"/>
                <w:color w:val="000000" w:themeColor="text1"/>
                <w:sz w:val="22"/>
                <w:szCs w:val="22"/>
              </w:rPr>
            </w:pPr>
            <w:r w:rsidRPr="6EADD2F4" w:rsidR="6EADD2F4">
              <w:rPr>
                <w:rFonts w:ascii="Avenir Next LT Pro" w:hAnsi="Avenir Next LT Pro" w:eastAsia="Avenir Next LT Pro" w:cs="Avenir Next LT Pro"/>
                <w:color w:val="000000" w:themeColor="text1" w:themeTint="FF" w:themeShade="FF"/>
                <w:sz w:val="22"/>
                <w:szCs w:val="22"/>
              </w:rPr>
              <w:t>2/25</w:t>
            </w:r>
          </w:p>
        </w:tc>
        <w:tc>
          <w:tcPr>
            <w:tcW w:w="1404" w:type="dxa"/>
            <w:tcMar>
              <w:left w:w="105" w:type="dxa"/>
              <w:right w:w="105" w:type="dxa"/>
            </w:tcMar>
          </w:tcPr>
          <w:p w:rsidR="00343AA4" w:rsidP="00343AA4" w:rsidRDefault="00343AA4" w14:paraId="2EC9920A" w14:textId="4279706D">
            <w:pPr>
              <w:spacing w:line="276" w:lineRule="auto"/>
              <w:jc w:val="center"/>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 xml:space="preserve"> E2</w:t>
            </w:r>
          </w:p>
        </w:tc>
        <w:tc>
          <w:tcPr>
            <w:tcW w:w="2440" w:type="dxa"/>
            <w:tcMar>
              <w:left w:w="105" w:type="dxa"/>
              <w:right w:w="105" w:type="dxa"/>
            </w:tcMar>
          </w:tcPr>
          <w:p w:rsidR="00343AA4" w:rsidP="00343AA4" w:rsidRDefault="00343AA4" w14:paraId="113A680D" w14:textId="351CF70D">
            <w:pPr>
              <w:spacing w:line="276" w:lineRule="auto"/>
              <w:rPr>
                <w:rFonts w:ascii="Avenir Next LT Pro" w:hAnsi="Avenir Next LT Pro" w:eastAsia="Avenir Next LT Pro" w:cs="Avenir Next LT Pro"/>
                <w:color w:val="000000" w:themeColor="text1"/>
                <w:sz w:val="22"/>
                <w:szCs w:val="22"/>
              </w:rPr>
            </w:pPr>
            <w:r w:rsidRPr="2CE961C3" w:rsidR="2CE961C3">
              <w:rPr>
                <w:rStyle w:val="NoneA"/>
                <w:rFonts w:ascii="Avenir Next LT Pro" w:hAnsi="Avenir Next LT Pro" w:eastAsia="Avenir Next LT Pro" w:cs="Avenir Next LT Pro"/>
                <w:color w:val="000000" w:themeColor="text1" w:themeTint="FF" w:themeShade="FF"/>
                <w:sz w:val="22"/>
                <w:szCs w:val="22"/>
              </w:rPr>
              <w:t>- PCP prep, goal reflections</w:t>
            </w:r>
          </w:p>
          <w:p w:rsidR="00343AA4" w:rsidP="00343AA4" w:rsidRDefault="00343AA4" w14:paraId="39FD68A8" w14:textId="4A48F0C1">
            <w:pPr>
              <w:spacing w:line="276" w:lineRule="auto"/>
              <w:rPr>
                <w:rFonts w:ascii="Avenir Next LT Pro" w:hAnsi="Avenir Next LT Pro" w:eastAsia="Avenir Next LT Pro" w:cs="Avenir Next LT Pro"/>
                <w:color w:val="000000" w:themeColor="text1"/>
                <w:sz w:val="22"/>
                <w:szCs w:val="22"/>
              </w:rPr>
            </w:pPr>
          </w:p>
        </w:tc>
        <w:tc>
          <w:tcPr>
            <w:tcW w:w="3746" w:type="dxa"/>
            <w:tcMar>
              <w:left w:w="105" w:type="dxa"/>
              <w:right w:w="105" w:type="dxa"/>
            </w:tcMar>
          </w:tcPr>
          <w:p w:rsidR="00343AA4" w:rsidP="2CE961C3" w:rsidRDefault="00343AA4" w14:paraId="40D2417D" w14:textId="0BFB07C0">
            <w:pPr>
              <w:spacing w:line="276" w:lineRule="auto"/>
              <w:rPr>
                <w:rStyle w:val="NoneA"/>
                <w:rFonts w:ascii="Avenir Next LT Pro" w:hAnsi="Avenir Next LT Pro" w:eastAsia="Avenir Next LT Pro" w:cs="Avenir Next LT Pro"/>
                <w:color w:val="000000" w:themeColor="text1"/>
                <w:sz w:val="22"/>
                <w:szCs w:val="22"/>
              </w:rPr>
            </w:pPr>
          </w:p>
        </w:tc>
      </w:tr>
      <w:tr w:rsidR="00343AA4" w:rsidTr="1DDB8DB7" w14:paraId="70EB8C0D" w14:textId="77777777">
        <w:trPr>
          <w:trHeight w:val="405"/>
        </w:trPr>
        <w:tc>
          <w:tcPr>
            <w:tcW w:w="9150" w:type="dxa"/>
            <w:gridSpan w:val="4"/>
            <w:shd w:val="clear" w:color="auto" w:fill="FBD4B4" w:themeFill="accent6" w:themeFillTint="66"/>
            <w:tcMar>
              <w:left w:w="105" w:type="dxa"/>
              <w:right w:w="105" w:type="dxa"/>
            </w:tcMar>
          </w:tcPr>
          <w:p w:rsidR="6EADD2F4" w:rsidP="6EADD2F4" w:rsidRDefault="6EADD2F4" w14:paraId="0AC01959" w14:textId="44B39A2E">
            <w:pPr>
              <w:spacing w:line="276" w:lineRule="auto"/>
              <w:jc w:val="both"/>
              <w:rPr>
                <w:rStyle w:val="NoneA"/>
                <w:rFonts w:ascii="Avenir Next LT Pro" w:hAnsi="Avenir Next LT Pro" w:eastAsia="Avenir Next LT Pro" w:cs="Avenir Next LT Pro"/>
                <w:b w:val="1"/>
                <w:bCs w:val="1"/>
                <w:color w:val="000000" w:themeColor="text1" w:themeTint="FF" w:themeShade="FF"/>
                <w:sz w:val="28"/>
                <w:szCs w:val="28"/>
              </w:rPr>
            </w:pPr>
            <w:r w:rsidRPr="6EADD2F4" w:rsidR="6EADD2F4">
              <w:rPr>
                <w:rStyle w:val="NoneA"/>
                <w:rFonts w:ascii="Avenir Next LT Pro" w:hAnsi="Avenir Next LT Pro" w:eastAsia="Avenir Next LT Pro" w:cs="Avenir Next LT Pro"/>
                <w:b w:val="1"/>
                <w:bCs w:val="1"/>
                <w:color w:val="000000" w:themeColor="text1" w:themeTint="FF" w:themeShade="FF"/>
                <w:sz w:val="28"/>
                <w:szCs w:val="28"/>
              </w:rPr>
              <w:t>3/2 and 3/4 PCP MEETINGS this week!</w:t>
            </w:r>
          </w:p>
          <w:p w:rsidR="6EADD2F4" w:rsidP="6EADD2F4" w:rsidRDefault="6EADD2F4" w14:paraId="4DCDEEC8" w14:textId="6B8D1B3C">
            <w:pPr>
              <w:spacing w:line="276" w:lineRule="auto"/>
              <w:rPr>
                <w:rStyle w:val="NoneA"/>
                <w:rFonts w:ascii="Avenir Next LT Pro" w:hAnsi="Avenir Next LT Pro" w:eastAsia="Avenir Next LT Pro" w:cs="Avenir Next LT Pro"/>
                <w:color w:val="000000" w:themeColor="text1" w:themeTint="FF" w:themeShade="FF"/>
                <w:sz w:val="22"/>
                <w:szCs w:val="22"/>
              </w:rPr>
            </w:pPr>
          </w:p>
        </w:tc>
      </w:tr>
      <w:tr w:rsidR="00343AA4" w:rsidTr="1DDB8DB7" w14:paraId="7E1D36A0" w14:textId="77777777">
        <w:trPr>
          <w:trHeight w:val="450"/>
        </w:trPr>
        <w:tc>
          <w:tcPr>
            <w:tcW w:w="1560" w:type="dxa"/>
            <w:shd w:val="clear" w:color="auto" w:fill="C00000"/>
            <w:tcMar>
              <w:left w:w="105" w:type="dxa"/>
              <w:right w:w="105" w:type="dxa"/>
            </w:tcMar>
          </w:tcPr>
          <w:p w:rsidR="00343AA4" w:rsidP="00343AA4" w:rsidRDefault="00343AA4" w14:paraId="2667A056" w14:textId="5FFCEEA9">
            <w:pPr>
              <w:spacing w:line="276" w:lineRule="auto"/>
              <w:jc w:val="both"/>
              <w:rPr>
                <w:rFonts w:ascii="Avenir Next LT Pro" w:hAnsi="Avenir Next LT Pro" w:eastAsia="Avenir Next LT Pro" w:cs="Avenir Next LT Pro"/>
                <w:color w:val="FFFFFF" w:themeColor="background1"/>
                <w:sz w:val="22"/>
                <w:szCs w:val="22"/>
              </w:rPr>
            </w:pPr>
            <w:r w:rsidRPr="6EADD2F4" w:rsidR="6EADD2F4">
              <w:rPr>
                <w:rFonts w:ascii="Avenir Next LT Pro" w:hAnsi="Avenir Next LT Pro" w:eastAsia="Avenir Next LT Pro" w:cs="Avenir Next LT Pro"/>
                <w:color w:val="FFFFFF" w:themeColor="background1" w:themeTint="FF" w:themeShade="FF"/>
                <w:sz w:val="22"/>
                <w:szCs w:val="22"/>
              </w:rPr>
              <w:t>3/9</w:t>
            </w:r>
          </w:p>
        </w:tc>
        <w:tc>
          <w:tcPr>
            <w:tcW w:w="7590" w:type="dxa"/>
            <w:gridSpan w:val="3"/>
            <w:shd w:val="clear" w:color="auto" w:fill="C00000"/>
            <w:tcMar>
              <w:left w:w="105" w:type="dxa"/>
              <w:right w:w="105" w:type="dxa"/>
            </w:tcMar>
          </w:tcPr>
          <w:p w:rsidR="00343AA4" w:rsidP="00343AA4" w:rsidRDefault="00343AA4" w14:paraId="4D5109D4" w14:textId="4133F680">
            <w:pPr>
              <w:spacing w:line="276" w:lineRule="auto"/>
              <w:jc w:val="center"/>
              <w:rPr>
                <w:rStyle w:val="NoneA"/>
                <w:rFonts w:ascii="Avenir Next LT Pro" w:hAnsi="Avenir Next LT Pro" w:eastAsia="Avenir Next LT Pro" w:cs="Avenir Next LT Pro"/>
                <w:b/>
                <w:bCs/>
                <w:color w:val="FFFFFF" w:themeColor="background1"/>
                <w:sz w:val="22"/>
                <w:szCs w:val="22"/>
              </w:rPr>
            </w:pPr>
            <w:r w:rsidRPr="72553974">
              <w:rPr>
                <w:rStyle w:val="NoneA"/>
                <w:rFonts w:ascii="Avenir Next LT Pro" w:hAnsi="Avenir Next LT Pro" w:eastAsia="Avenir Next LT Pro" w:cs="Avenir Next LT Pro"/>
                <w:b/>
                <w:bCs/>
                <w:color w:val="FFFFFF" w:themeColor="background1"/>
                <w:sz w:val="22"/>
                <w:szCs w:val="22"/>
              </w:rPr>
              <w:t>NO CLASS- SPRING BREAK</w:t>
            </w:r>
          </w:p>
        </w:tc>
      </w:tr>
      <w:tr w:rsidR="00343AA4" w:rsidTr="1DDB8DB7" w14:paraId="5E66A893" w14:textId="77777777">
        <w:trPr>
          <w:trHeight w:val="420"/>
        </w:trPr>
        <w:tc>
          <w:tcPr>
            <w:tcW w:w="1560" w:type="dxa"/>
            <w:shd w:val="clear" w:color="auto" w:fill="C00000"/>
            <w:tcMar>
              <w:left w:w="105" w:type="dxa"/>
              <w:right w:w="105" w:type="dxa"/>
            </w:tcMar>
          </w:tcPr>
          <w:p w:rsidR="00343AA4" w:rsidP="00343AA4" w:rsidRDefault="00343AA4" w14:paraId="38DFF34C" w14:textId="2ACD4F0B">
            <w:pPr>
              <w:spacing w:line="276" w:lineRule="auto"/>
              <w:jc w:val="both"/>
              <w:rPr>
                <w:rFonts w:ascii="Avenir Next LT Pro" w:hAnsi="Avenir Next LT Pro" w:eastAsia="Avenir Next LT Pro" w:cs="Avenir Next LT Pro"/>
                <w:color w:val="FFFFFF" w:themeColor="background1"/>
                <w:sz w:val="22"/>
                <w:szCs w:val="22"/>
              </w:rPr>
            </w:pPr>
            <w:r w:rsidRPr="6EADD2F4" w:rsidR="6EADD2F4">
              <w:rPr>
                <w:rFonts w:ascii="Avenir Next LT Pro" w:hAnsi="Avenir Next LT Pro" w:eastAsia="Avenir Next LT Pro" w:cs="Avenir Next LT Pro"/>
                <w:color w:val="FFFFFF" w:themeColor="background1" w:themeTint="FF" w:themeShade="FF"/>
                <w:sz w:val="22"/>
                <w:szCs w:val="22"/>
              </w:rPr>
              <w:t>3/11</w:t>
            </w:r>
          </w:p>
        </w:tc>
        <w:tc>
          <w:tcPr>
            <w:tcW w:w="7590" w:type="dxa"/>
            <w:gridSpan w:val="3"/>
            <w:shd w:val="clear" w:color="auto" w:fill="C00000"/>
            <w:tcMar>
              <w:left w:w="105" w:type="dxa"/>
              <w:right w:w="105" w:type="dxa"/>
            </w:tcMar>
          </w:tcPr>
          <w:p w:rsidR="00343AA4" w:rsidP="00343AA4" w:rsidRDefault="00343AA4" w14:paraId="35A2F27B" w14:textId="6E82ECF7">
            <w:pPr>
              <w:spacing w:line="276" w:lineRule="auto"/>
              <w:jc w:val="center"/>
              <w:rPr>
                <w:rStyle w:val="NoneA"/>
                <w:rFonts w:ascii="Avenir Next LT Pro" w:hAnsi="Avenir Next LT Pro" w:eastAsia="Avenir Next LT Pro" w:cs="Avenir Next LT Pro"/>
                <w:b/>
                <w:bCs/>
                <w:color w:val="FFFFFF" w:themeColor="background1"/>
                <w:sz w:val="22"/>
                <w:szCs w:val="22"/>
              </w:rPr>
            </w:pPr>
            <w:r w:rsidRPr="72553974">
              <w:rPr>
                <w:rStyle w:val="NoneA"/>
                <w:rFonts w:ascii="Avenir Next LT Pro" w:hAnsi="Avenir Next LT Pro" w:eastAsia="Avenir Next LT Pro" w:cs="Avenir Next LT Pro"/>
                <w:b/>
                <w:bCs/>
                <w:color w:val="FFFFFF" w:themeColor="background1"/>
                <w:sz w:val="22"/>
                <w:szCs w:val="22"/>
              </w:rPr>
              <w:t>NO CLASS- SPRING BREAK</w:t>
            </w:r>
          </w:p>
        </w:tc>
      </w:tr>
      <w:tr w:rsidR="00343AA4" w:rsidTr="1DDB8DB7" w14:paraId="088E30C5" w14:textId="77777777">
        <w:trPr>
          <w:trHeight w:val="300"/>
        </w:trPr>
        <w:tc>
          <w:tcPr>
            <w:tcW w:w="1560" w:type="dxa"/>
            <w:shd w:val="clear" w:color="auto" w:fill="FBD4B4" w:themeFill="accent6" w:themeFillTint="66"/>
            <w:tcMar>
              <w:left w:w="105" w:type="dxa"/>
              <w:right w:w="105" w:type="dxa"/>
            </w:tcMar>
          </w:tcPr>
          <w:p w:rsidR="00343AA4" w:rsidP="00343AA4" w:rsidRDefault="00343AA4" w14:paraId="3DBEB7C0" w14:textId="0ACBD172">
            <w:pPr>
              <w:spacing w:line="276" w:lineRule="auto"/>
              <w:jc w:val="both"/>
              <w:rPr>
                <w:rFonts w:ascii="Avenir Next LT Pro" w:hAnsi="Avenir Next LT Pro" w:eastAsia="Avenir Next LT Pro" w:cs="Avenir Next LT Pro"/>
                <w:color w:val="000000" w:themeColor="text1"/>
                <w:sz w:val="22"/>
                <w:szCs w:val="22"/>
              </w:rPr>
            </w:pPr>
            <w:r w:rsidRPr="6EADD2F4" w:rsidR="6EADD2F4">
              <w:rPr>
                <w:rFonts w:ascii="Avenir Next LT Pro" w:hAnsi="Avenir Next LT Pro" w:eastAsia="Avenir Next LT Pro" w:cs="Avenir Next LT Pro"/>
                <w:color w:val="000000" w:themeColor="text1" w:themeTint="FF" w:themeShade="FF"/>
                <w:sz w:val="22"/>
                <w:szCs w:val="22"/>
              </w:rPr>
              <w:t>3/16</w:t>
            </w:r>
          </w:p>
        </w:tc>
        <w:tc>
          <w:tcPr>
            <w:tcW w:w="7590" w:type="dxa"/>
            <w:gridSpan w:val="3"/>
            <w:shd w:val="clear" w:color="auto" w:fill="FBD4B4" w:themeFill="accent6" w:themeFillTint="66"/>
            <w:tcMar>
              <w:left w:w="105" w:type="dxa"/>
              <w:right w:w="105" w:type="dxa"/>
            </w:tcMar>
          </w:tcPr>
          <w:p w:rsidR="00343AA4" w:rsidP="00343AA4" w:rsidRDefault="00343AA4" w14:paraId="19C76982" w14:textId="066035F9">
            <w:pPr>
              <w:spacing w:line="276" w:lineRule="auto"/>
              <w:rPr>
                <w:rStyle w:val="NoneA"/>
                <w:rFonts w:ascii="Avenir Next LT Pro" w:hAnsi="Avenir Next LT Pro" w:eastAsia="Avenir Next LT Pro" w:cs="Avenir Next LT Pro"/>
                <w:color w:val="000000" w:themeColor="text1"/>
                <w:sz w:val="22"/>
                <w:szCs w:val="22"/>
              </w:rPr>
            </w:pPr>
            <w:r w:rsidRPr="40205AEA">
              <w:rPr>
                <w:rStyle w:val="NoneA"/>
                <w:rFonts w:ascii="Avenir Next LT Pro" w:hAnsi="Avenir Next LT Pro" w:eastAsia="Avenir Next LT Pro" w:cs="Avenir Next LT Pro"/>
                <w:color w:val="000000" w:themeColor="text1"/>
                <w:sz w:val="22"/>
                <w:szCs w:val="22"/>
              </w:rPr>
              <w:t>Job Sampling: Sharon Wilbanks | ELC</w:t>
            </w:r>
          </w:p>
        </w:tc>
      </w:tr>
      <w:tr w:rsidR="00343AA4" w:rsidTr="1DDB8DB7" w14:paraId="43C83D70" w14:textId="77777777">
        <w:trPr>
          <w:trHeight w:val="300"/>
        </w:trPr>
        <w:tc>
          <w:tcPr>
            <w:tcW w:w="1560" w:type="dxa"/>
            <w:shd w:val="clear" w:color="auto" w:fill="DBE5F1" w:themeFill="accent1" w:themeFillTint="33"/>
            <w:tcMar>
              <w:left w:w="105" w:type="dxa"/>
              <w:right w:w="105" w:type="dxa"/>
            </w:tcMar>
          </w:tcPr>
          <w:p w:rsidR="00343AA4" w:rsidP="00343AA4" w:rsidRDefault="00343AA4" w14:paraId="326FA26B" w14:textId="4BC4AF1F">
            <w:pPr>
              <w:spacing w:line="276" w:lineRule="auto"/>
              <w:jc w:val="both"/>
              <w:rPr>
                <w:rFonts w:ascii="Avenir Next LT Pro" w:hAnsi="Avenir Next LT Pro" w:eastAsia="Avenir Next LT Pro" w:cs="Avenir Next LT Pro"/>
                <w:color w:val="000000" w:themeColor="text1"/>
                <w:sz w:val="22"/>
                <w:szCs w:val="22"/>
              </w:rPr>
            </w:pPr>
            <w:r w:rsidRPr="6EADD2F4" w:rsidR="6EADD2F4">
              <w:rPr>
                <w:rFonts w:ascii="Avenir Next LT Pro" w:hAnsi="Avenir Next LT Pro" w:eastAsia="Avenir Next LT Pro" w:cs="Avenir Next LT Pro"/>
                <w:color w:val="000000" w:themeColor="text1" w:themeTint="FF" w:themeShade="FF"/>
                <w:sz w:val="22"/>
                <w:szCs w:val="22"/>
              </w:rPr>
              <w:t>3/18</w:t>
            </w:r>
          </w:p>
        </w:tc>
        <w:tc>
          <w:tcPr>
            <w:tcW w:w="1404" w:type="dxa"/>
            <w:shd w:val="clear" w:color="auto" w:fill="DBE5F1" w:themeFill="accent1" w:themeFillTint="33"/>
            <w:tcMar>
              <w:left w:w="105" w:type="dxa"/>
              <w:right w:w="105" w:type="dxa"/>
            </w:tcMar>
          </w:tcPr>
          <w:p w:rsidR="00343AA4" w:rsidP="00343AA4" w:rsidRDefault="00343AA4" w14:paraId="0FCE2140" w14:textId="1D494717">
            <w:pPr>
              <w:spacing w:line="276" w:lineRule="auto"/>
              <w:jc w:val="center"/>
              <w:rPr>
                <w:rFonts w:ascii="Avenir Next LT Pro" w:hAnsi="Avenir Next LT Pro" w:eastAsia="Avenir Next LT Pro" w:cs="Avenir Next LT Pro"/>
                <w:color w:val="000000" w:themeColor="text1"/>
                <w:sz w:val="22"/>
                <w:szCs w:val="22"/>
              </w:rPr>
            </w:pPr>
            <w:r w:rsidRPr="1B97DB07">
              <w:rPr>
                <w:rStyle w:val="NoneA"/>
                <w:rFonts w:ascii="Avenir Next LT Pro" w:hAnsi="Avenir Next LT Pro" w:eastAsia="Avenir Next LT Pro" w:cs="Avenir Next LT Pro"/>
                <w:color w:val="000000" w:themeColor="text1"/>
                <w:sz w:val="22"/>
                <w:szCs w:val="22"/>
              </w:rPr>
              <w:t>E1, E3, E11</w:t>
            </w:r>
          </w:p>
        </w:tc>
        <w:tc>
          <w:tcPr>
            <w:tcW w:w="2440" w:type="dxa"/>
            <w:shd w:val="clear" w:color="auto" w:fill="DBE5F1" w:themeFill="accent1" w:themeFillTint="33"/>
            <w:tcMar>
              <w:left w:w="105" w:type="dxa"/>
              <w:right w:w="105" w:type="dxa"/>
            </w:tcMar>
          </w:tcPr>
          <w:p w:rsidR="00343AA4" w:rsidP="00343AA4" w:rsidRDefault="00343AA4" w14:paraId="5649E5D4" w14:textId="01DF8EAD">
            <w:pPr>
              <w:spacing w:line="276" w:lineRule="auto"/>
              <w:rPr>
                <w:rFonts w:ascii="Avenir Next LT Pro" w:hAnsi="Avenir Next LT Pro" w:eastAsia="Avenir Next LT Pro" w:cs="Avenir Next LT Pro"/>
                <w:color w:val="000000" w:themeColor="text1"/>
                <w:sz w:val="22"/>
                <w:szCs w:val="22"/>
              </w:rPr>
            </w:pPr>
            <w:r w:rsidRPr="1B97DB07">
              <w:rPr>
                <w:rStyle w:val="NoneA"/>
                <w:rFonts w:ascii="Avenir Next LT Pro" w:hAnsi="Avenir Next LT Pro" w:eastAsia="Avenir Next LT Pro" w:cs="Avenir Next LT Pro"/>
                <w:color w:val="000000" w:themeColor="text1"/>
                <w:sz w:val="22"/>
                <w:szCs w:val="22"/>
              </w:rPr>
              <w:t>- Disabilities in the Workplace</w:t>
            </w:r>
          </w:p>
          <w:p w:rsidR="00343AA4" w:rsidP="00343AA4" w:rsidRDefault="00343AA4" w14:paraId="4BFD267D" w14:textId="28A33556">
            <w:pPr>
              <w:spacing w:line="276" w:lineRule="auto"/>
              <w:rPr>
                <w:rStyle w:val="NoneA"/>
                <w:rFonts w:ascii="Avenir Next LT Pro" w:hAnsi="Avenir Next LT Pro" w:eastAsia="Avenir Next LT Pro" w:cs="Avenir Next LT Pro"/>
                <w:color w:val="000000" w:themeColor="text1"/>
                <w:sz w:val="22"/>
                <w:szCs w:val="22"/>
              </w:rPr>
            </w:pPr>
          </w:p>
        </w:tc>
        <w:tc>
          <w:tcPr>
            <w:tcW w:w="3746" w:type="dxa"/>
            <w:shd w:val="clear" w:color="auto" w:fill="DBE5F1" w:themeFill="accent1" w:themeFillTint="33"/>
            <w:tcMar>
              <w:left w:w="105" w:type="dxa"/>
              <w:right w:w="105" w:type="dxa"/>
            </w:tcMar>
          </w:tcPr>
          <w:p w:rsidR="00343AA4" w:rsidP="00343AA4" w:rsidRDefault="00343AA4" w14:paraId="47626222" w14:textId="7FF50716">
            <w:pPr>
              <w:spacing w:line="276" w:lineRule="auto"/>
              <w:rPr>
                <w:rStyle w:val="NoneA"/>
                <w:rFonts w:ascii="Avenir Next LT Pro" w:hAnsi="Avenir Next LT Pro" w:eastAsia="Avenir Next LT Pro" w:cs="Avenir Next LT Pro"/>
                <w:color w:val="000000" w:themeColor="text1"/>
                <w:sz w:val="22"/>
                <w:szCs w:val="22"/>
              </w:rPr>
            </w:pPr>
            <w:r w:rsidRPr="1B97DB07">
              <w:rPr>
                <w:rStyle w:val="NoneA"/>
                <w:rFonts w:ascii="Avenir Next LT Pro" w:hAnsi="Avenir Next LT Pro" w:eastAsia="Avenir Next LT Pro" w:cs="Avenir Next LT Pro"/>
                <w:color w:val="000000" w:themeColor="text1"/>
                <w:sz w:val="22"/>
                <w:szCs w:val="22"/>
              </w:rPr>
              <w:t>- Working with a Disability activity</w:t>
            </w:r>
          </w:p>
        </w:tc>
      </w:tr>
      <w:tr w:rsidR="00343AA4" w:rsidTr="1DDB8DB7" w14:paraId="30911046" w14:textId="77777777">
        <w:trPr>
          <w:trHeight w:val="435"/>
        </w:trPr>
        <w:tc>
          <w:tcPr>
            <w:tcW w:w="1560" w:type="dxa"/>
            <w:tcMar>
              <w:left w:w="105" w:type="dxa"/>
              <w:right w:w="105" w:type="dxa"/>
            </w:tcMar>
          </w:tcPr>
          <w:p w:rsidR="00343AA4" w:rsidP="00343AA4" w:rsidRDefault="00343AA4" w14:paraId="6116059F" w14:textId="50FA45D8">
            <w:pPr>
              <w:spacing w:line="276" w:lineRule="auto"/>
              <w:jc w:val="both"/>
              <w:rPr>
                <w:rFonts w:ascii="Avenir Next LT Pro" w:hAnsi="Avenir Next LT Pro" w:eastAsia="Avenir Next LT Pro" w:cs="Avenir Next LT Pro"/>
                <w:color w:val="000000" w:themeColor="text1"/>
                <w:sz w:val="22"/>
                <w:szCs w:val="22"/>
              </w:rPr>
            </w:pPr>
            <w:r w:rsidRPr="6EADD2F4" w:rsidR="6EADD2F4">
              <w:rPr>
                <w:rFonts w:ascii="Avenir Next LT Pro" w:hAnsi="Avenir Next LT Pro" w:eastAsia="Avenir Next LT Pro" w:cs="Avenir Next LT Pro"/>
                <w:color w:val="000000" w:themeColor="text1" w:themeTint="FF" w:themeShade="FF"/>
                <w:sz w:val="22"/>
                <w:szCs w:val="22"/>
              </w:rPr>
              <w:t>3/23</w:t>
            </w:r>
          </w:p>
        </w:tc>
        <w:tc>
          <w:tcPr>
            <w:tcW w:w="1404" w:type="dxa"/>
            <w:tcBorders>
              <w:right w:val="single" w:color="000000" w:themeColor="text1" w:sz="12" w:space="0"/>
            </w:tcBorders>
            <w:tcMar>
              <w:left w:w="105" w:type="dxa"/>
              <w:right w:w="105" w:type="dxa"/>
            </w:tcMar>
          </w:tcPr>
          <w:p w:rsidR="00343AA4" w:rsidP="00343AA4" w:rsidRDefault="00343AA4" w14:paraId="1944E773" w14:textId="23EBF4F4">
            <w:pPr>
              <w:spacing w:line="276" w:lineRule="auto"/>
            </w:pPr>
            <w:r w:rsidRPr="3F680599">
              <w:rPr>
                <w:rStyle w:val="NoneA"/>
                <w:rFonts w:ascii="Avenir Next LT Pro" w:hAnsi="Avenir Next LT Pro" w:eastAsia="Avenir Next LT Pro" w:cs="Avenir Next LT Pro"/>
                <w:color w:val="000000" w:themeColor="text1"/>
                <w:sz w:val="22"/>
                <w:szCs w:val="22"/>
              </w:rPr>
              <w:t>E1, E16</w:t>
            </w:r>
          </w:p>
        </w:tc>
        <w:tc>
          <w:tcPr>
            <w:tcW w:w="2440" w:type="dxa"/>
            <w:tcBorders>
              <w:left w:val="single" w:color="000000" w:themeColor="text1" w:sz="12" w:space="0"/>
            </w:tcBorders>
            <w:tcMar>
              <w:left w:w="105" w:type="dxa"/>
              <w:right w:w="105" w:type="dxa"/>
            </w:tcMar>
          </w:tcPr>
          <w:p w:rsidR="00343AA4" w:rsidP="00343AA4" w:rsidRDefault="00343AA4" w14:paraId="43B0CE57" w14:textId="0789BD33">
            <w:pPr>
              <w:spacing w:line="276" w:lineRule="auto"/>
              <w:rPr>
                <w:rFonts w:ascii="Avenir Next LT Pro" w:hAnsi="Avenir Next LT Pro" w:eastAsia="Avenir Next LT Pro" w:cs="Avenir Next LT Pro"/>
                <w:color w:val="000000" w:themeColor="text1"/>
                <w:sz w:val="22"/>
                <w:szCs w:val="22"/>
              </w:rPr>
            </w:pPr>
            <w:r w:rsidRPr="3F680599">
              <w:rPr>
                <w:rFonts w:ascii="Avenir Next LT Pro" w:hAnsi="Avenir Next LT Pro" w:eastAsia="Avenir Next LT Pro" w:cs="Avenir Next LT Pro"/>
                <w:color w:val="000000" w:themeColor="text1"/>
                <w:sz w:val="22"/>
                <w:szCs w:val="22"/>
              </w:rPr>
              <w:t>- New Hire Paperwork</w:t>
            </w:r>
          </w:p>
        </w:tc>
        <w:tc>
          <w:tcPr>
            <w:tcW w:w="3746" w:type="dxa"/>
            <w:tcMar>
              <w:left w:w="105" w:type="dxa"/>
              <w:right w:w="105" w:type="dxa"/>
            </w:tcMar>
          </w:tcPr>
          <w:p w:rsidR="00343AA4" w:rsidP="00343AA4" w:rsidRDefault="00343AA4" w14:paraId="642F300C" w14:textId="1841F53E">
            <w:pPr>
              <w:spacing w:line="276" w:lineRule="auto"/>
              <w:rPr>
                <w:rFonts w:ascii="Avenir Next LT Pro" w:hAnsi="Avenir Next LT Pro" w:eastAsia="Avenir Next LT Pro" w:cs="Avenir Next LT Pro"/>
                <w:color w:val="000000" w:themeColor="text1"/>
                <w:sz w:val="22"/>
                <w:szCs w:val="22"/>
              </w:rPr>
            </w:pPr>
          </w:p>
        </w:tc>
      </w:tr>
      <w:tr w:rsidR="00343AA4" w:rsidTr="1DDB8DB7" w14:paraId="1A3FEBEE" w14:textId="77777777">
        <w:trPr>
          <w:trHeight w:val="435"/>
        </w:trPr>
        <w:tc>
          <w:tcPr>
            <w:tcW w:w="1560" w:type="dxa"/>
            <w:shd w:val="clear" w:color="auto" w:fill="FBD4B4" w:themeFill="accent6" w:themeFillTint="66"/>
            <w:tcMar>
              <w:left w:w="105" w:type="dxa"/>
              <w:right w:w="105" w:type="dxa"/>
            </w:tcMar>
          </w:tcPr>
          <w:p w:rsidR="00343AA4" w:rsidP="00343AA4" w:rsidRDefault="00343AA4" w14:paraId="4EE1595A" w14:textId="5E46A6FB">
            <w:pPr>
              <w:spacing w:line="276" w:lineRule="auto"/>
              <w:jc w:val="both"/>
              <w:rPr>
                <w:rStyle w:val="NoneA"/>
                <w:rFonts w:ascii="Avenir Next LT Pro" w:hAnsi="Avenir Next LT Pro" w:eastAsia="Avenir Next LT Pro" w:cs="Avenir Next LT Pro"/>
                <w:color w:val="000000" w:themeColor="text1"/>
                <w:sz w:val="22"/>
                <w:szCs w:val="22"/>
              </w:rPr>
            </w:pPr>
            <w:r w:rsidRPr="6EADD2F4" w:rsidR="6EADD2F4">
              <w:rPr>
                <w:rStyle w:val="NoneA"/>
                <w:rFonts w:ascii="Avenir Next LT Pro" w:hAnsi="Avenir Next LT Pro" w:eastAsia="Avenir Next LT Pro" w:cs="Avenir Next LT Pro"/>
                <w:color w:val="000000" w:themeColor="text1" w:themeTint="FF" w:themeShade="FF"/>
                <w:sz w:val="22"/>
                <w:szCs w:val="22"/>
              </w:rPr>
              <w:t>3/25</w:t>
            </w:r>
          </w:p>
        </w:tc>
        <w:tc>
          <w:tcPr>
            <w:tcW w:w="7590" w:type="dxa"/>
            <w:gridSpan w:val="3"/>
            <w:shd w:val="clear" w:color="auto" w:fill="FBD4B4" w:themeFill="accent6" w:themeFillTint="66"/>
            <w:tcMar>
              <w:left w:w="105" w:type="dxa"/>
              <w:right w:w="105" w:type="dxa"/>
            </w:tcMar>
          </w:tcPr>
          <w:p w:rsidR="00343AA4" w:rsidP="00343AA4" w:rsidRDefault="00343AA4" w14:paraId="0F4B33D0" w14:textId="381B3BD9">
            <w:pPr>
              <w:spacing w:line="276" w:lineRule="auto"/>
              <w:rPr>
                <w:rFonts w:ascii="Avenir Next LT Pro" w:hAnsi="Avenir Next LT Pro" w:eastAsia="Avenir Next LT Pro" w:cs="Avenir Next LT Pro"/>
                <w:color w:val="000000" w:themeColor="text1"/>
                <w:sz w:val="22"/>
                <w:szCs w:val="22"/>
              </w:rPr>
            </w:pPr>
            <w:r w:rsidRPr="3F680599">
              <w:rPr>
                <w:rStyle w:val="NoneA"/>
                <w:rFonts w:ascii="Avenir Next LT Pro" w:hAnsi="Avenir Next LT Pro" w:eastAsia="Avenir Next LT Pro" w:cs="Avenir Next LT Pro"/>
                <w:color w:val="000000" w:themeColor="text1"/>
                <w:sz w:val="22"/>
                <w:szCs w:val="22"/>
              </w:rPr>
              <w:t>Job Sampling: Britt Bowan | WEGL Radio</w:t>
            </w:r>
          </w:p>
        </w:tc>
      </w:tr>
      <w:tr w:rsidR="00343AA4" w:rsidTr="1DDB8DB7" w14:paraId="751059AB" w14:textId="77777777">
        <w:trPr>
          <w:trHeight w:val="435"/>
        </w:trPr>
        <w:tc>
          <w:tcPr>
            <w:tcW w:w="1560" w:type="dxa"/>
            <w:tcMar>
              <w:left w:w="105" w:type="dxa"/>
              <w:right w:w="105" w:type="dxa"/>
            </w:tcMar>
          </w:tcPr>
          <w:p w:rsidR="00343AA4" w:rsidP="00343AA4" w:rsidRDefault="00343AA4" w14:paraId="23D1D1B3" w14:textId="2C0169FC">
            <w:pPr>
              <w:spacing w:line="276" w:lineRule="auto"/>
              <w:jc w:val="both"/>
              <w:rPr>
                <w:rStyle w:val="NoneA"/>
                <w:rFonts w:ascii="Avenir Next LT Pro" w:hAnsi="Avenir Next LT Pro" w:eastAsia="Avenir Next LT Pro" w:cs="Avenir Next LT Pro"/>
                <w:color w:val="000000" w:themeColor="text1"/>
                <w:sz w:val="22"/>
                <w:szCs w:val="22"/>
              </w:rPr>
            </w:pPr>
            <w:r w:rsidRPr="6EADD2F4" w:rsidR="6EADD2F4">
              <w:rPr>
                <w:rStyle w:val="NoneA"/>
                <w:rFonts w:ascii="Avenir Next LT Pro" w:hAnsi="Avenir Next LT Pro" w:eastAsia="Avenir Next LT Pro" w:cs="Avenir Next LT Pro"/>
                <w:color w:val="000000" w:themeColor="text1" w:themeTint="FF" w:themeShade="FF"/>
                <w:sz w:val="22"/>
                <w:szCs w:val="22"/>
              </w:rPr>
              <w:t>3/30</w:t>
            </w:r>
          </w:p>
        </w:tc>
        <w:tc>
          <w:tcPr>
            <w:tcW w:w="1404" w:type="dxa"/>
            <w:tcBorders>
              <w:right w:val="single" w:color="000000" w:themeColor="text1" w:sz="12" w:space="0"/>
            </w:tcBorders>
            <w:tcMar>
              <w:left w:w="105" w:type="dxa"/>
              <w:right w:w="105" w:type="dxa"/>
            </w:tcMar>
          </w:tcPr>
          <w:p w:rsidR="00343AA4" w:rsidP="00343AA4" w:rsidRDefault="00343AA4" w14:paraId="08F391A5" w14:textId="761E717F">
            <w:pPr>
              <w:spacing w:line="276" w:lineRule="auto"/>
              <w:jc w:val="center"/>
              <w:rPr>
                <w:rFonts w:ascii="Avenir Next LT Pro" w:hAnsi="Avenir Next LT Pro" w:eastAsia="Avenir Next LT Pro" w:cs="Avenir Next LT Pro"/>
                <w:color w:val="000000" w:themeColor="text1"/>
                <w:sz w:val="22"/>
                <w:szCs w:val="22"/>
              </w:rPr>
            </w:pPr>
            <w:r w:rsidRPr="72553974">
              <w:rPr>
                <w:rStyle w:val="NoneA"/>
                <w:rFonts w:ascii="Avenir Next LT Pro" w:hAnsi="Avenir Next LT Pro" w:eastAsia="Avenir Next LT Pro" w:cs="Avenir Next LT Pro"/>
                <w:color w:val="000000" w:themeColor="text1"/>
                <w:sz w:val="22"/>
                <w:szCs w:val="22"/>
              </w:rPr>
              <w:t>E1, E3, E11, E16</w:t>
            </w:r>
          </w:p>
        </w:tc>
        <w:tc>
          <w:tcPr>
            <w:tcW w:w="2440" w:type="dxa"/>
            <w:tcBorders>
              <w:left w:val="single" w:color="000000" w:themeColor="text1" w:sz="12" w:space="0"/>
            </w:tcBorders>
            <w:tcMar>
              <w:left w:w="105" w:type="dxa"/>
              <w:right w:w="105" w:type="dxa"/>
            </w:tcMar>
          </w:tcPr>
          <w:p w:rsidR="00343AA4" w:rsidP="00343AA4" w:rsidRDefault="00343AA4" w14:paraId="68AAD40D" w14:textId="43D106B9">
            <w:pPr>
              <w:spacing w:line="276" w:lineRule="auto"/>
              <w:rPr>
                <w:rFonts w:ascii="Avenir Next LT Pro" w:hAnsi="Avenir Next LT Pro" w:eastAsia="Avenir Next LT Pro" w:cs="Avenir Next LT Pro"/>
                <w:color w:val="000000" w:themeColor="text1"/>
                <w:sz w:val="22"/>
                <w:szCs w:val="22"/>
              </w:rPr>
            </w:pPr>
            <w:proofErr w:type="gramStart"/>
            <w:r w:rsidRPr="72553974">
              <w:rPr>
                <w:rStyle w:val="NoneA"/>
                <w:rFonts w:ascii="Avenir Next LT Pro" w:hAnsi="Avenir Next LT Pro" w:eastAsia="Avenir Next LT Pro" w:cs="Avenir Next LT Pro"/>
                <w:color w:val="000000" w:themeColor="text1"/>
                <w:sz w:val="22"/>
                <w:szCs w:val="22"/>
              </w:rPr>
              <w:t xml:space="preserve">- </w:t>
            </w:r>
            <w:r>
              <w:rPr>
                <w:rStyle w:val="NoneA"/>
                <w:rFonts w:ascii="Avenir Next LT Pro" w:hAnsi="Avenir Next LT Pro" w:eastAsia="Avenir Next LT Pro" w:cs="Avenir Next LT Pro"/>
                <w:color w:val="000000" w:themeColor="text1"/>
                <w:sz w:val="22"/>
                <w:szCs w:val="22"/>
              </w:rPr>
              <w:t xml:space="preserve"> Setting</w:t>
            </w:r>
            <w:proofErr w:type="gramEnd"/>
            <w:r>
              <w:rPr>
                <w:rStyle w:val="NoneA"/>
                <w:rFonts w:ascii="Avenir Next LT Pro" w:hAnsi="Avenir Next LT Pro" w:eastAsia="Avenir Next LT Pro" w:cs="Avenir Next LT Pro"/>
                <w:color w:val="000000" w:themeColor="text1"/>
                <w:sz w:val="22"/>
                <w:szCs w:val="22"/>
              </w:rPr>
              <w:t xml:space="preserve"> </w:t>
            </w:r>
            <w:r w:rsidRPr="72553974">
              <w:rPr>
                <w:rStyle w:val="NoneA"/>
                <w:rFonts w:ascii="Avenir Next LT Pro" w:hAnsi="Avenir Next LT Pro" w:eastAsia="Avenir Next LT Pro" w:cs="Avenir Next LT Pro"/>
                <w:color w:val="000000" w:themeColor="text1"/>
                <w:sz w:val="22"/>
                <w:szCs w:val="22"/>
              </w:rPr>
              <w:t>S.M.A.R.T. Vocational Goals</w:t>
            </w:r>
          </w:p>
        </w:tc>
        <w:tc>
          <w:tcPr>
            <w:tcW w:w="3746" w:type="dxa"/>
            <w:tcMar>
              <w:left w:w="105" w:type="dxa"/>
              <w:right w:w="105" w:type="dxa"/>
            </w:tcMar>
          </w:tcPr>
          <w:p w:rsidR="00343AA4" w:rsidP="00343AA4" w:rsidRDefault="00343AA4" w14:paraId="6EC72817" w14:textId="0C732CC1">
            <w:pPr>
              <w:spacing w:line="276" w:lineRule="auto"/>
              <w:rPr>
                <w:rStyle w:val="NoneA"/>
                <w:rFonts w:ascii="Avenir Next LT Pro" w:hAnsi="Avenir Next LT Pro" w:eastAsia="Avenir Next LT Pro" w:cs="Avenir Next LT Pro"/>
                <w:color w:val="000000" w:themeColor="text1"/>
                <w:sz w:val="22"/>
                <w:szCs w:val="22"/>
              </w:rPr>
            </w:pPr>
            <w:r w:rsidRPr="40205AEA">
              <w:rPr>
                <w:rStyle w:val="NoneA"/>
                <w:rFonts w:ascii="Avenir Next LT Pro" w:hAnsi="Avenir Next LT Pro" w:eastAsia="Avenir Next LT Pro" w:cs="Avenir Next LT Pro"/>
                <w:color w:val="000000" w:themeColor="text1"/>
                <w:sz w:val="22"/>
                <w:szCs w:val="22"/>
              </w:rPr>
              <w:t>- Turn in SMART Goals</w:t>
            </w:r>
          </w:p>
        </w:tc>
      </w:tr>
      <w:tr w:rsidR="00343AA4" w:rsidTr="1DDB8DB7" w14:paraId="56699426" w14:textId="77777777">
        <w:trPr>
          <w:trHeight w:val="435"/>
        </w:trPr>
        <w:tc>
          <w:tcPr>
            <w:tcW w:w="1560" w:type="dxa"/>
            <w:shd w:val="clear" w:color="auto" w:fill="FBD4B4" w:themeFill="accent6" w:themeFillTint="66"/>
            <w:tcMar>
              <w:left w:w="105" w:type="dxa"/>
              <w:right w:w="105" w:type="dxa"/>
            </w:tcMar>
          </w:tcPr>
          <w:p w:rsidR="00343AA4" w:rsidP="00343AA4" w:rsidRDefault="00343AA4" w14:paraId="1A998A15" w14:textId="43434FBA">
            <w:pPr>
              <w:spacing w:line="276" w:lineRule="auto"/>
              <w:jc w:val="both"/>
              <w:rPr>
                <w:rStyle w:val="NoneA"/>
                <w:rFonts w:ascii="Avenir Next LT Pro" w:hAnsi="Avenir Next LT Pro" w:eastAsia="Avenir Next LT Pro" w:cs="Avenir Next LT Pro"/>
                <w:color w:val="000000" w:themeColor="text1"/>
                <w:sz w:val="22"/>
                <w:szCs w:val="22"/>
              </w:rPr>
            </w:pPr>
            <w:r w:rsidRPr="6EADD2F4" w:rsidR="6EADD2F4">
              <w:rPr>
                <w:rStyle w:val="NoneA"/>
                <w:rFonts w:ascii="Avenir Next LT Pro" w:hAnsi="Avenir Next LT Pro" w:eastAsia="Avenir Next LT Pro" w:cs="Avenir Next LT Pro"/>
                <w:color w:val="000000" w:themeColor="text1" w:themeTint="FF" w:themeShade="FF"/>
                <w:sz w:val="22"/>
                <w:szCs w:val="22"/>
              </w:rPr>
              <w:t>4/1</w:t>
            </w:r>
          </w:p>
        </w:tc>
        <w:tc>
          <w:tcPr>
            <w:tcW w:w="7590" w:type="dxa"/>
            <w:gridSpan w:val="3"/>
            <w:shd w:val="clear" w:color="auto" w:fill="FBD4B4" w:themeFill="accent6" w:themeFillTint="66"/>
            <w:tcMar>
              <w:left w:w="105" w:type="dxa"/>
              <w:right w:w="105" w:type="dxa"/>
            </w:tcMar>
          </w:tcPr>
          <w:p w:rsidR="00343AA4" w:rsidP="00343AA4" w:rsidRDefault="00343AA4" w14:paraId="3271852A" w14:textId="34B47FE3">
            <w:pPr>
              <w:spacing w:line="276" w:lineRule="auto"/>
              <w:jc w:val="both"/>
              <w:rPr>
                <w:rFonts w:ascii="Avenir Next LT Pro" w:hAnsi="Avenir Next LT Pro" w:eastAsia="Avenir Next LT Pro" w:cs="Avenir Next LT Pro"/>
                <w:color w:val="000000" w:themeColor="text1"/>
                <w:sz w:val="22"/>
                <w:szCs w:val="22"/>
              </w:rPr>
            </w:pPr>
            <w:r w:rsidRPr="2F8796CD">
              <w:rPr>
                <w:rFonts w:ascii="Avenir Next LT Pro" w:hAnsi="Avenir Next LT Pro" w:eastAsia="Avenir Next LT Pro" w:cs="Avenir Next LT Pro"/>
                <w:color w:val="000000" w:themeColor="text1"/>
                <w:sz w:val="22"/>
                <w:szCs w:val="22"/>
              </w:rPr>
              <w:t>Job Sampling: Beverly May | Hospitality with Bitty &amp; Beau’s</w:t>
            </w:r>
          </w:p>
        </w:tc>
      </w:tr>
      <w:tr w:rsidR="00343AA4" w:rsidTr="1DDB8DB7" w14:paraId="2BD37D80" w14:textId="77777777">
        <w:trPr>
          <w:trHeight w:val="60"/>
        </w:trPr>
        <w:tc>
          <w:tcPr>
            <w:tcW w:w="1560" w:type="dxa"/>
            <w:shd w:val="clear" w:color="auto" w:fill="FBD4B4" w:themeFill="accent6" w:themeFillTint="66"/>
            <w:tcMar>
              <w:left w:w="105" w:type="dxa"/>
              <w:right w:w="105" w:type="dxa"/>
            </w:tcMar>
          </w:tcPr>
          <w:p w:rsidR="00343AA4" w:rsidP="00343AA4" w:rsidRDefault="00343AA4" w14:paraId="0292A49B" w14:textId="711ED29D">
            <w:pPr>
              <w:spacing w:line="276" w:lineRule="auto"/>
              <w:jc w:val="both"/>
              <w:rPr>
                <w:rStyle w:val="NoneA"/>
                <w:rFonts w:ascii="Avenir Next LT Pro" w:hAnsi="Avenir Next LT Pro" w:eastAsia="Avenir Next LT Pro" w:cs="Avenir Next LT Pro"/>
                <w:color w:val="000000" w:themeColor="text1"/>
                <w:sz w:val="22"/>
                <w:szCs w:val="22"/>
              </w:rPr>
            </w:pPr>
            <w:r w:rsidRPr="6EADD2F4" w:rsidR="6EADD2F4">
              <w:rPr>
                <w:rStyle w:val="NoneA"/>
                <w:rFonts w:ascii="Avenir Next LT Pro" w:hAnsi="Avenir Next LT Pro" w:eastAsia="Avenir Next LT Pro" w:cs="Avenir Next LT Pro"/>
                <w:color w:val="000000" w:themeColor="text1" w:themeTint="FF" w:themeShade="FF"/>
                <w:sz w:val="22"/>
                <w:szCs w:val="22"/>
              </w:rPr>
              <w:t>4/6</w:t>
            </w:r>
          </w:p>
        </w:tc>
        <w:tc>
          <w:tcPr>
            <w:tcW w:w="7590" w:type="dxa"/>
            <w:gridSpan w:val="3"/>
            <w:shd w:val="clear" w:color="auto" w:fill="FBD4B4" w:themeFill="accent6" w:themeFillTint="66"/>
            <w:tcMar>
              <w:left w:w="105" w:type="dxa"/>
              <w:right w:w="105" w:type="dxa"/>
            </w:tcMar>
          </w:tcPr>
          <w:p w:rsidR="00343AA4" w:rsidP="00343AA4" w:rsidRDefault="00343AA4" w14:paraId="01A93749" w14:textId="78FF2EED">
            <w:pPr>
              <w:spacing w:line="276" w:lineRule="auto"/>
              <w:jc w:val="both"/>
              <w:rPr>
                <w:rFonts w:ascii="Avenir Next LT Pro" w:hAnsi="Avenir Next LT Pro" w:eastAsia="Avenir Next LT Pro" w:cs="Avenir Next LT Pro"/>
                <w:color w:val="000000" w:themeColor="text1"/>
                <w:sz w:val="22"/>
                <w:szCs w:val="22"/>
              </w:rPr>
            </w:pPr>
            <w:r w:rsidRPr="098F1FB9">
              <w:rPr>
                <w:rFonts w:ascii="Avenir Next LT Pro" w:hAnsi="Avenir Next LT Pro" w:eastAsia="Avenir Next LT Pro" w:cs="Avenir Next LT Pro"/>
                <w:color w:val="000000" w:themeColor="text1"/>
                <w:sz w:val="22"/>
                <w:szCs w:val="22"/>
              </w:rPr>
              <w:t>Job Sampling: Keisha Echols | Hospitality with the Laurel</w:t>
            </w:r>
          </w:p>
        </w:tc>
      </w:tr>
      <w:tr w:rsidR="00343AA4" w:rsidTr="1DDB8DB7" w14:paraId="5EBA3DB2" w14:textId="77777777">
        <w:trPr>
          <w:trHeight w:val="60"/>
        </w:trPr>
        <w:tc>
          <w:tcPr>
            <w:tcW w:w="1560" w:type="dxa"/>
            <w:shd w:val="clear" w:color="auto" w:fill="FBD4B4" w:themeFill="accent6" w:themeFillTint="66"/>
            <w:tcMar>
              <w:left w:w="105" w:type="dxa"/>
              <w:right w:w="105" w:type="dxa"/>
            </w:tcMar>
          </w:tcPr>
          <w:p w:rsidR="00343AA4" w:rsidP="00343AA4" w:rsidRDefault="00343AA4" w14:paraId="34EC7E97" w14:textId="43FDD7A4">
            <w:pPr>
              <w:spacing w:line="276" w:lineRule="auto"/>
              <w:jc w:val="both"/>
              <w:rPr>
                <w:rStyle w:val="NoneA"/>
                <w:rFonts w:ascii="Avenir Next LT Pro" w:hAnsi="Avenir Next LT Pro" w:eastAsia="Avenir Next LT Pro" w:cs="Avenir Next LT Pro"/>
                <w:color w:val="000000" w:themeColor="text1"/>
                <w:sz w:val="22"/>
                <w:szCs w:val="22"/>
              </w:rPr>
            </w:pPr>
            <w:r w:rsidRPr="6EADD2F4" w:rsidR="6EADD2F4">
              <w:rPr>
                <w:rStyle w:val="NoneA"/>
                <w:rFonts w:ascii="Avenir Next LT Pro" w:hAnsi="Avenir Next LT Pro" w:eastAsia="Avenir Next LT Pro" w:cs="Avenir Next LT Pro"/>
                <w:color w:val="000000" w:themeColor="text1" w:themeTint="FF" w:themeShade="FF"/>
                <w:sz w:val="22"/>
                <w:szCs w:val="22"/>
              </w:rPr>
              <w:t>4/8</w:t>
            </w:r>
          </w:p>
        </w:tc>
        <w:tc>
          <w:tcPr>
            <w:tcW w:w="7590" w:type="dxa"/>
            <w:gridSpan w:val="3"/>
            <w:shd w:val="clear" w:color="auto" w:fill="FBD4B4" w:themeFill="accent6" w:themeFillTint="66"/>
            <w:tcMar>
              <w:left w:w="105" w:type="dxa"/>
              <w:right w:w="105" w:type="dxa"/>
            </w:tcMar>
          </w:tcPr>
          <w:p w:rsidR="00343AA4" w:rsidP="00343AA4" w:rsidRDefault="00343AA4" w14:paraId="20F06BAC" w14:textId="3713CE8F">
            <w:pPr>
              <w:spacing w:line="276" w:lineRule="auto"/>
              <w:rPr>
                <w:rFonts w:ascii="Avenir Next LT Pro" w:hAnsi="Avenir Next LT Pro" w:eastAsia="Avenir Next LT Pro" w:cs="Avenir Next LT Pro"/>
                <w:color w:val="000000" w:themeColor="text1"/>
                <w:sz w:val="22"/>
                <w:szCs w:val="22"/>
              </w:rPr>
            </w:pPr>
            <w:r w:rsidRPr="40205AEA">
              <w:rPr>
                <w:rStyle w:val="NoneA"/>
                <w:rFonts w:ascii="Avenir Next LT Pro" w:hAnsi="Avenir Next LT Pro" w:eastAsia="Avenir Next LT Pro" w:cs="Avenir Next LT Pro"/>
                <w:color w:val="000000" w:themeColor="text1"/>
                <w:sz w:val="22"/>
                <w:szCs w:val="22"/>
              </w:rPr>
              <w:t>Job Sampling: Dr. Dichiara | Industry with SiO2</w:t>
            </w:r>
          </w:p>
        </w:tc>
      </w:tr>
      <w:tr w:rsidR="00343AA4" w:rsidTr="1DDB8DB7" w14:paraId="4C6E6BC7" w14:textId="77777777">
        <w:trPr>
          <w:trHeight w:val="60"/>
        </w:trPr>
        <w:tc>
          <w:tcPr>
            <w:tcW w:w="1560" w:type="dxa"/>
            <w:tcBorders>
              <w:right w:val="single" w:color="000000" w:themeColor="text1" w:sz="12" w:space="0"/>
            </w:tcBorders>
            <w:shd w:val="clear" w:color="auto" w:fill="FBD4B4" w:themeFill="accent6" w:themeFillTint="66"/>
            <w:tcMar>
              <w:left w:w="105" w:type="dxa"/>
              <w:right w:w="105" w:type="dxa"/>
            </w:tcMar>
          </w:tcPr>
          <w:p w:rsidR="00343AA4" w:rsidP="00343AA4" w:rsidRDefault="00343AA4" w14:paraId="4192FCFE" w14:textId="2301EEC6">
            <w:pPr>
              <w:spacing w:line="276" w:lineRule="auto"/>
              <w:jc w:val="both"/>
              <w:rPr>
                <w:rFonts w:ascii="Avenir Next LT Pro" w:hAnsi="Avenir Next LT Pro" w:eastAsia="Avenir Next LT Pro" w:cs="Avenir Next LT Pro"/>
                <w:color w:val="000000" w:themeColor="text1"/>
                <w:sz w:val="22"/>
                <w:szCs w:val="22"/>
              </w:rPr>
            </w:pPr>
            <w:r w:rsidRPr="6EADD2F4" w:rsidR="6EADD2F4">
              <w:rPr>
                <w:rFonts w:ascii="Avenir Next LT Pro" w:hAnsi="Avenir Next LT Pro" w:eastAsia="Avenir Next LT Pro" w:cs="Avenir Next LT Pro"/>
                <w:color w:val="000000" w:themeColor="text1" w:themeTint="FF" w:themeShade="FF"/>
                <w:sz w:val="22"/>
                <w:szCs w:val="22"/>
              </w:rPr>
              <w:t>4/13</w:t>
            </w:r>
          </w:p>
        </w:tc>
        <w:tc>
          <w:tcPr>
            <w:tcW w:w="7590" w:type="dxa"/>
            <w:gridSpan w:val="3"/>
            <w:tcBorders>
              <w:left w:val="single" w:color="000000" w:themeColor="text1" w:sz="12" w:space="0"/>
            </w:tcBorders>
            <w:shd w:val="clear" w:color="auto" w:fill="FBD4B4" w:themeFill="accent6" w:themeFillTint="66"/>
            <w:tcMar>
              <w:left w:w="105" w:type="dxa"/>
              <w:right w:w="105" w:type="dxa"/>
            </w:tcMar>
          </w:tcPr>
          <w:p w:rsidR="00343AA4" w:rsidP="00343AA4" w:rsidRDefault="00343AA4" w14:paraId="69A53EFE" w14:textId="0B62692C">
            <w:pPr>
              <w:spacing w:line="276" w:lineRule="auto"/>
              <w:jc w:val="both"/>
              <w:rPr>
                <w:rFonts w:ascii="Avenir Next LT Pro" w:hAnsi="Avenir Next LT Pro" w:eastAsia="Avenir Next LT Pro" w:cs="Avenir Next LT Pro"/>
                <w:color w:val="000000" w:themeColor="text1"/>
                <w:sz w:val="22"/>
                <w:szCs w:val="22"/>
              </w:rPr>
            </w:pPr>
            <w:r w:rsidRPr="320342D7">
              <w:rPr>
                <w:rFonts w:ascii="Avenir Next LT Pro" w:hAnsi="Avenir Next LT Pro" w:eastAsia="Avenir Next LT Pro" w:cs="Avenir Next LT Pro"/>
                <w:color w:val="000000" w:themeColor="text1"/>
                <w:sz w:val="22"/>
                <w:szCs w:val="22"/>
              </w:rPr>
              <w:t>Job Sampling: Adam Foutz | Auburn Airport</w:t>
            </w:r>
          </w:p>
        </w:tc>
      </w:tr>
      <w:tr w:rsidR="00343AA4" w:rsidTr="1DDB8DB7" w14:paraId="3C8AE14B" w14:textId="77777777">
        <w:trPr>
          <w:trHeight w:val="60"/>
        </w:trPr>
        <w:tc>
          <w:tcPr>
            <w:tcW w:w="1560" w:type="dxa"/>
            <w:tcMar>
              <w:left w:w="105" w:type="dxa"/>
              <w:right w:w="105" w:type="dxa"/>
            </w:tcMar>
          </w:tcPr>
          <w:p w:rsidR="00343AA4" w:rsidP="00343AA4" w:rsidRDefault="00343AA4" w14:paraId="2C0DE7B5" w14:textId="1C9732BD">
            <w:pPr>
              <w:spacing w:line="276" w:lineRule="auto"/>
              <w:jc w:val="both"/>
              <w:rPr>
                <w:rFonts w:ascii="Avenir Next LT Pro" w:hAnsi="Avenir Next LT Pro" w:eastAsia="Avenir Next LT Pro" w:cs="Avenir Next LT Pro"/>
                <w:color w:val="000000" w:themeColor="text1"/>
                <w:sz w:val="22"/>
                <w:szCs w:val="22"/>
              </w:rPr>
            </w:pPr>
            <w:r w:rsidRPr="6EADD2F4" w:rsidR="6EADD2F4">
              <w:rPr>
                <w:rFonts w:ascii="Avenir Next LT Pro" w:hAnsi="Avenir Next LT Pro" w:eastAsia="Avenir Next LT Pro" w:cs="Avenir Next LT Pro"/>
                <w:color w:val="000000" w:themeColor="text1" w:themeTint="FF" w:themeShade="FF"/>
                <w:sz w:val="22"/>
                <w:szCs w:val="22"/>
              </w:rPr>
              <w:t>4/15</w:t>
            </w:r>
          </w:p>
        </w:tc>
        <w:tc>
          <w:tcPr>
            <w:tcW w:w="1404" w:type="dxa"/>
            <w:tcMar>
              <w:left w:w="105" w:type="dxa"/>
              <w:right w:w="105" w:type="dxa"/>
            </w:tcMar>
          </w:tcPr>
          <w:p w:rsidR="00343AA4" w:rsidP="00343AA4" w:rsidRDefault="00343AA4" w14:paraId="0F3A4BD7" w14:textId="06E7FF0D">
            <w:pPr>
              <w:spacing w:line="276" w:lineRule="auto"/>
              <w:jc w:val="center"/>
              <w:rPr>
                <w:rFonts w:ascii="Avenir Next LT Pro" w:hAnsi="Avenir Next LT Pro" w:eastAsia="Avenir Next LT Pro" w:cs="Avenir Next LT Pro"/>
                <w:color w:val="000000" w:themeColor="text1"/>
                <w:sz w:val="22"/>
                <w:szCs w:val="22"/>
              </w:rPr>
            </w:pPr>
            <w:r w:rsidRPr="098F1FB9">
              <w:rPr>
                <w:rStyle w:val="NoneA"/>
                <w:rFonts w:ascii="Avenir Next LT Pro" w:hAnsi="Avenir Next LT Pro" w:eastAsia="Avenir Next LT Pro" w:cs="Avenir Next LT Pro"/>
                <w:color w:val="000000" w:themeColor="text1"/>
                <w:sz w:val="22"/>
                <w:szCs w:val="22"/>
              </w:rPr>
              <w:t>E11, E14, E16</w:t>
            </w:r>
          </w:p>
        </w:tc>
        <w:tc>
          <w:tcPr>
            <w:tcW w:w="2440" w:type="dxa"/>
            <w:tcMar>
              <w:left w:w="105" w:type="dxa"/>
              <w:right w:w="105" w:type="dxa"/>
            </w:tcMar>
          </w:tcPr>
          <w:p w:rsidR="00343AA4" w:rsidP="00343AA4" w:rsidRDefault="00343AA4" w14:paraId="1D4E1E4E" w14:textId="08CA3A8D">
            <w:pPr>
              <w:spacing w:line="276" w:lineRule="auto"/>
              <w:rPr>
                <w:rFonts w:ascii="Avenir Next LT Pro" w:hAnsi="Avenir Next LT Pro" w:eastAsia="Avenir Next LT Pro" w:cs="Avenir Next LT Pro"/>
                <w:color w:val="000000" w:themeColor="text1"/>
                <w:sz w:val="22"/>
                <w:szCs w:val="22"/>
              </w:rPr>
            </w:pPr>
            <w:r w:rsidRPr="098F1FB9">
              <w:rPr>
                <w:rStyle w:val="NoneA"/>
                <w:rFonts w:ascii="Avenir Next LT Pro" w:hAnsi="Avenir Next LT Pro" w:eastAsia="Avenir Next LT Pro" w:cs="Avenir Next LT Pro"/>
                <w:color w:val="000000" w:themeColor="text1"/>
                <w:sz w:val="22"/>
                <w:szCs w:val="22"/>
              </w:rPr>
              <w:t xml:space="preserve">- </w:t>
            </w:r>
            <w:r>
              <w:rPr>
                <w:rStyle w:val="NoneA"/>
                <w:rFonts w:ascii="Avenir Next LT Pro" w:hAnsi="Avenir Next LT Pro" w:eastAsia="Avenir Next LT Pro" w:cs="Avenir Next LT Pro"/>
                <w:color w:val="000000" w:themeColor="text1"/>
                <w:sz w:val="22"/>
                <w:szCs w:val="22"/>
              </w:rPr>
              <w:t>Alison Work Assessment</w:t>
            </w:r>
          </w:p>
        </w:tc>
        <w:tc>
          <w:tcPr>
            <w:tcW w:w="3746" w:type="dxa"/>
            <w:tcMar>
              <w:left w:w="105" w:type="dxa"/>
              <w:right w:w="105" w:type="dxa"/>
            </w:tcMar>
          </w:tcPr>
          <w:p w:rsidR="00343AA4" w:rsidP="00343AA4" w:rsidRDefault="00343AA4" w14:paraId="4049F65E" w14:textId="27215794">
            <w:pPr>
              <w:spacing w:line="276" w:lineRule="auto"/>
              <w:rPr>
                <w:rFonts w:ascii="Avenir Next LT Pro" w:hAnsi="Avenir Next LT Pro" w:eastAsia="Avenir Next LT Pro" w:cs="Avenir Next LT Pro"/>
                <w:color w:val="000000" w:themeColor="text1"/>
                <w:sz w:val="22"/>
                <w:szCs w:val="22"/>
              </w:rPr>
            </w:pPr>
            <w:r w:rsidRPr="098F1FB9">
              <w:rPr>
                <w:rStyle w:val="NoneA"/>
                <w:rFonts w:ascii="Avenir Next LT Pro" w:hAnsi="Avenir Next LT Pro" w:eastAsia="Avenir Next LT Pro" w:cs="Avenir Next LT Pro"/>
                <w:color w:val="000000" w:themeColor="text1"/>
                <w:sz w:val="22"/>
                <w:szCs w:val="22"/>
              </w:rPr>
              <w:t xml:space="preserve"> - </w:t>
            </w:r>
            <w:r>
              <w:rPr>
                <w:rStyle w:val="NoneA"/>
                <w:rFonts w:ascii="Avenir Next LT Pro" w:hAnsi="Avenir Next LT Pro" w:eastAsia="Avenir Next LT Pro" w:cs="Avenir Next LT Pro"/>
                <w:color w:val="000000" w:themeColor="text1"/>
                <w:sz w:val="22"/>
                <w:szCs w:val="22"/>
              </w:rPr>
              <w:t xml:space="preserve">Alison Work Assessment Due in class </w:t>
            </w:r>
          </w:p>
        </w:tc>
      </w:tr>
      <w:tr w:rsidR="00343AA4" w:rsidTr="1DDB8DB7" w14:paraId="3FA54DF1" w14:textId="77777777">
        <w:trPr>
          <w:trHeight w:val="60"/>
        </w:trPr>
        <w:tc>
          <w:tcPr>
            <w:tcW w:w="9150" w:type="dxa"/>
            <w:gridSpan w:val="4"/>
            <w:shd w:val="clear" w:color="auto" w:fill="FFFF00"/>
            <w:tcMar>
              <w:left w:w="105" w:type="dxa"/>
              <w:right w:w="105" w:type="dxa"/>
            </w:tcMar>
          </w:tcPr>
          <w:p w:rsidR="7E87DDF6" w:rsidP="7E87DDF6" w:rsidRDefault="7E87DDF6" w14:paraId="5543BD2D" w14:textId="5ED4390C">
            <w:pPr>
              <w:spacing w:line="276" w:lineRule="auto"/>
              <w:jc w:val="both"/>
              <w:rPr>
                <w:rStyle w:val="NoneA"/>
                <w:rFonts w:ascii="Avenir Next LT Pro" w:hAnsi="Avenir Next LT Pro" w:eastAsia="Avenir Next LT Pro" w:cs="Avenir Next LT Pro"/>
                <w:b w:val="1"/>
                <w:bCs w:val="1"/>
                <w:color w:val="000000" w:themeColor="text1" w:themeTint="FF" w:themeShade="FF"/>
              </w:rPr>
            </w:pPr>
            <w:r w:rsidRPr="7E87DDF6" w:rsidR="7E87DDF6">
              <w:rPr>
                <w:rStyle w:val="NoneA"/>
                <w:rFonts w:ascii="Avenir Next LT Pro" w:hAnsi="Avenir Next LT Pro" w:eastAsia="Avenir Next LT Pro" w:cs="Avenir Next LT Pro"/>
                <w:color w:val="000000" w:themeColor="text1" w:themeTint="FF" w:themeShade="FF"/>
                <w:sz w:val="22"/>
                <w:szCs w:val="22"/>
              </w:rPr>
              <w:t xml:space="preserve">4/20 4/22 </w:t>
            </w:r>
            <w:r w:rsidRPr="7E87DDF6" w:rsidR="7E87DDF6">
              <w:rPr>
                <w:rStyle w:val="NoneA"/>
                <w:rFonts w:ascii="Avenir Next LT Pro" w:hAnsi="Avenir Next LT Pro" w:eastAsia="Avenir Next LT Pro" w:cs="Avenir Next LT Pro"/>
                <w:b w:val="1"/>
                <w:bCs w:val="1"/>
                <w:color w:val="000000" w:themeColor="text1" w:themeTint="FF" w:themeShade="FF"/>
              </w:rPr>
              <w:t xml:space="preserve">PCP MEETINGS </w:t>
            </w:r>
          </w:p>
        </w:tc>
      </w:tr>
      <w:tr w:rsidR="00343AA4" w:rsidTr="1DDB8DB7" w14:paraId="6FCA7F62" w14:textId="77777777">
        <w:trPr>
          <w:trHeight w:val="60"/>
        </w:trPr>
        <w:tc>
          <w:tcPr>
            <w:tcW w:w="1560" w:type="dxa"/>
            <w:tcMar>
              <w:left w:w="105" w:type="dxa"/>
              <w:right w:w="105" w:type="dxa"/>
            </w:tcMar>
          </w:tcPr>
          <w:p w:rsidR="00343AA4" w:rsidP="00343AA4" w:rsidRDefault="00343AA4" w14:paraId="2511EB52" w14:textId="5030DB92">
            <w:pPr>
              <w:spacing w:line="276" w:lineRule="auto"/>
              <w:jc w:val="both"/>
              <w:rPr>
                <w:rStyle w:val="NoneA"/>
                <w:rFonts w:ascii="Avenir Next LT Pro" w:hAnsi="Avenir Next LT Pro" w:eastAsia="Avenir Next LT Pro" w:cs="Avenir Next LT Pro"/>
                <w:color w:val="000000" w:themeColor="text1"/>
                <w:sz w:val="22"/>
                <w:szCs w:val="22"/>
              </w:rPr>
            </w:pPr>
            <w:r w:rsidRPr="7E87DDF6" w:rsidR="7E87DDF6">
              <w:rPr>
                <w:rStyle w:val="NoneA"/>
                <w:rFonts w:ascii="Avenir Next LT Pro" w:hAnsi="Avenir Next LT Pro" w:eastAsia="Avenir Next LT Pro" w:cs="Avenir Next LT Pro"/>
                <w:color w:val="000000" w:themeColor="text1" w:themeTint="FF" w:themeShade="FF"/>
                <w:sz w:val="22"/>
                <w:szCs w:val="22"/>
              </w:rPr>
              <w:t>4/27</w:t>
            </w:r>
          </w:p>
        </w:tc>
        <w:tc>
          <w:tcPr>
            <w:tcW w:w="1404" w:type="dxa"/>
            <w:tcBorders>
              <w:right w:val="single" w:color="000000" w:themeColor="text1" w:sz="12" w:space="0"/>
            </w:tcBorders>
            <w:tcMar>
              <w:left w:w="105" w:type="dxa"/>
              <w:right w:w="105" w:type="dxa"/>
            </w:tcMar>
          </w:tcPr>
          <w:p w:rsidR="00343AA4" w:rsidP="00343AA4" w:rsidRDefault="00343AA4" w14:paraId="57807BA8" w14:textId="0BE34729">
            <w:pPr>
              <w:spacing w:line="276" w:lineRule="auto"/>
              <w:jc w:val="both"/>
              <w:rPr>
                <w:rFonts w:ascii="Avenir Next LT Pro" w:hAnsi="Avenir Next LT Pro" w:eastAsia="Avenir Next LT Pro" w:cs="Avenir Next LT Pro"/>
                <w:color w:val="000000" w:themeColor="text1"/>
                <w:sz w:val="22"/>
                <w:szCs w:val="22"/>
              </w:rPr>
            </w:pPr>
          </w:p>
        </w:tc>
        <w:tc>
          <w:tcPr>
            <w:tcW w:w="2440" w:type="dxa"/>
            <w:tcBorders>
              <w:left w:val="single" w:color="000000" w:themeColor="text1" w:sz="12" w:space="0"/>
            </w:tcBorders>
            <w:tcMar>
              <w:left w:w="105" w:type="dxa"/>
              <w:right w:w="105" w:type="dxa"/>
            </w:tcMar>
          </w:tcPr>
          <w:p w:rsidR="00343AA4" w:rsidP="00343AA4" w:rsidRDefault="00343AA4" w14:paraId="760F782D" w14:textId="7C420AE0">
            <w:pPr>
              <w:spacing w:line="276" w:lineRule="auto"/>
              <w:rPr>
                <w:rFonts w:ascii="Avenir Next LT Pro" w:hAnsi="Avenir Next LT Pro" w:eastAsia="Avenir Next LT Pro" w:cs="Avenir Next LT Pro"/>
                <w:color w:val="000000" w:themeColor="text1"/>
                <w:sz w:val="22"/>
                <w:szCs w:val="22"/>
              </w:rPr>
            </w:pPr>
            <w:r w:rsidRPr="72553974">
              <w:rPr>
                <w:rStyle w:val="NoneA"/>
                <w:rFonts w:ascii="Avenir Next LT Pro" w:hAnsi="Avenir Next LT Pro" w:eastAsia="Avenir Next LT Pro" w:cs="Avenir Next LT Pro"/>
                <w:color w:val="000000" w:themeColor="text1"/>
                <w:sz w:val="22"/>
                <w:szCs w:val="22"/>
              </w:rPr>
              <w:t>- Final Presentation Workday</w:t>
            </w:r>
          </w:p>
        </w:tc>
        <w:tc>
          <w:tcPr>
            <w:tcW w:w="3746" w:type="dxa"/>
            <w:tcMar>
              <w:left w:w="105" w:type="dxa"/>
              <w:right w:w="105" w:type="dxa"/>
            </w:tcMar>
          </w:tcPr>
          <w:p w:rsidR="00343AA4" w:rsidP="00343AA4" w:rsidRDefault="00343AA4" w14:paraId="1F9F12CD" w14:textId="7F198159">
            <w:pPr>
              <w:spacing w:line="276" w:lineRule="auto"/>
              <w:rPr>
                <w:rFonts w:ascii="Avenir Next LT Pro" w:hAnsi="Avenir Next LT Pro" w:eastAsia="Avenir Next LT Pro" w:cs="Avenir Next LT Pro"/>
                <w:color w:val="000000" w:themeColor="text1"/>
                <w:sz w:val="22"/>
                <w:szCs w:val="22"/>
              </w:rPr>
            </w:pPr>
          </w:p>
        </w:tc>
      </w:tr>
      <w:tr w:rsidR="00343AA4" w:rsidTr="1DDB8DB7" w14:paraId="62368EB2" w14:textId="77777777">
        <w:trPr>
          <w:trHeight w:val="60"/>
        </w:trPr>
        <w:tc>
          <w:tcPr>
            <w:tcW w:w="1560" w:type="dxa"/>
            <w:tcMar>
              <w:left w:w="105" w:type="dxa"/>
              <w:right w:w="105" w:type="dxa"/>
            </w:tcMar>
          </w:tcPr>
          <w:p w:rsidR="00343AA4" w:rsidP="00343AA4" w:rsidRDefault="00343AA4" w14:paraId="49966277" w14:textId="68DF670E">
            <w:pPr>
              <w:spacing w:line="276" w:lineRule="auto"/>
              <w:jc w:val="both"/>
              <w:rPr>
                <w:rStyle w:val="NoneA"/>
                <w:rFonts w:ascii="Avenir Next LT Pro" w:hAnsi="Avenir Next LT Pro" w:eastAsia="Avenir Next LT Pro" w:cs="Avenir Next LT Pro"/>
                <w:color w:val="000000" w:themeColor="text1"/>
                <w:sz w:val="22"/>
                <w:szCs w:val="22"/>
              </w:rPr>
            </w:pPr>
            <w:r w:rsidRPr="2AA4CB74" w:rsidR="2AA4CB74">
              <w:rPr>
                <w:rStyle w:val="NoneA"/>
                <w:rFonts w:ascii="Avenir Next LT Pro" w:hAnsi="Avenir Next LT Pro" w:eastAsia="Avenir Next LT Pro" w:cs="Avenir Next LT Pro"/>
                <w:color w:val="000000" w:themeColor="text1" w:themeTint="FF" w:themeShade="FF"/>
                <w:sz w:val="22"/>
                <w:szCs w:val="22"/>
              </w:rPr>
              <w:t>4/29</w:t>
            </w:r>
          </w:p>
        </w:tc>
        <w:tc>
          <w:tcPr>
            <w:tcW w:w="1404" w:type="dxa"/>
            <w:tcBorders>
              <w:right w:val="single" w:color="000000" w:themeColor="text1" w:sz="12" w:space="0"/>
            </w:tcBorders>
            <w:tcMar>
              <w:left w:w="105" w:type="dxa"/>
              <w:right w:w="105" w:type="dxa"/>
            </w:tcMar>
          </w:tcPr>
          <w:p w:rsidR="00343AA4" w:rsidP="00343AA4" w:rsidRDefault="00343AA4" w14:paraId="7916B9DB" w14:textId="3B25FC68">
            <w:pPr>
              <w:spacing w:line="276" w:lineRule="auto"/>
              <w:jc w:val="both"/>
              <w:rPr>
                <w:rFonts w:ascii="Avenir Next LT Pro" w:hAnsi="Avenir Next LT Pro" w:eastAsia="Avenir Next LT Pro" w:cs="Avenir Next LT Pro"/>
                <w:color w:val="000000" w:themeColor="text1"/>
                <w:sz w:val="22"/>
                <w:szCs w:val="22"/>
              </w:rPr>
            </w:pPr>
          </w:p>
        </w:tc>
        <w:tc>
          <w:tcPr>
            <w:tcW w:w="2440" w:type="dxa"/>
            <w:tcBorders>
              <w:left w:val="single" w:color="000000" w:themeColor="text1" w:sz="12" w:space="0"/>
            </w:tcBorders>
            <w:tcMar>
              <w:left w:w="105" w:type="dxa"/>
              <w:right w:w="105" w:type="dxa"/>
            </w:tcMar>
          </w:tcPr>
          <w:p w:rsidR="00343AA4" w:rsidP="00343AA4" w:rsidRDefault="00343AA4" w14:paraId="2D37F44C" w14:textId="3C56BF27">
            <w:pPr>
              <w:spacing w:line="276" w:lineRule="auto"/>
              <w:rPr>
                <w:rFonts w:ascii="Avenir Next LT Pro" w:hAnsi="Avenir Next LT Pro" w:eastAsia="Avenir Next LT Pro" w:cs="Avenir Next LT Pro"/>
                <w:color w:val="000000" w:themeColor="text1"/>
                <w:sz w:val="22"/>
                <w:szCs w:val="22"/>
              </w:rPr>
            </w:pPr>
            <w:r w:rsidRPr="7E87DDF6" w:rsidR="7E87DDF6">
              <w:rPr>
                <w:rStyle w:val="NoneA"/>
                <w:rFonts w:ascii="Avenir Next LT Pro" w:hAnsi="Avenir Next LT Pro" w:eastAsia="Avenir Next LT Pro" w:cs="Avenir Next LT Pro"/>
                <w:color w:val="000000" w:themeColor="text1" w:themeTint="FF" w:themeShade="FF"/>
                <w:sz w:val="22"/>
                <w:szCs w:val="22"/>
              </w:rPr>
              <w:t>- Final Presentations and Work Day</w:t>
            </w:r>
          </w:p>
        </w:tc>
        <w:tc>
          <w:tcPr>
            <w:tcW w:w="3746" w:type="dxa"/>
            <w:tcMar>
              <w:left w:w="105" w:type="dxa"/>
              <w:right w:w="105" w:type="dxa"/>
            </w:tcMar>
          </w:tcPr>
          <w:p w:rsidR="00343AA4" w:rsidP="00343AA4" w:rsidRDefault="00343AA4" w14:paraId="31D47892" w14:textId="7DD40AB7">
            <w:pPr>
              <w:spacing w:line="276" w:lineRule="auto"/>
              <w:rPr>
                <w:rFonts w:ascii="Avenir Next LT Pro" w:hAnsi="Avenir Next LT Pro" w:eastAsia="Avenir Next LT Pro" w:cs="Avenir Next LT Pro"/>
                <w:color w:val="000000" w:themeColor="text1"/>
                <w:sz w:val="22"/>
                <w:szCs w:val="22"/>
              </w:rPr>
            </w:pPr>
            <w:r w:rsidRPr="72553974">
              <w:rPr>
                <w:rStyle w:val="NoneA"/>
                <w:rFonts w:ascii="Avenir Next LT Pro" w:hAnsi="Avenir Next LT Pro" w:eastAsia="Avenir Next LT Pro" w:cs="Avenir Next LT Pro"/>
                <w:color w:val="000000" w:themeColor="text1"/>
                <w:sz w:val="22"/>
                <w:szCs w:val="22"/>
              </w:rPr>
              <w:t>- Final Presentations due in class</w:t>
            </w:r>
          </w:p>
          <w:p w:rsidR="00343AA4" w:rsidP="7E87DDF6" w:rsidRDefault="00343AA4" w14:paraId="562A1E25" w14:textId="469397DF">
            <w:pPr>
              <w:spacing w:line="276" w:lineRule="auto"/>
              <w:rPr>
                <w:rStyle w:val="NoneA"/>
                <w:rFonts w:ascii="Avenir Next LT Pro" w:hAnsi="Avenir Next LT Pro" w:eastAsia="Avenir Next LT Pro" w:cs="Avenir Next LT Pro"/>
                <w:color w:val="000000" w:themeColor="text1"/>
                <w:sz w:val="22"/>
                <w:szCs w:val="22"/>
              </w:rPr>
            </w:pPr>
          </w:p>
        </w:tc>
      </w:tr>
    </w:tbl>
    <w:p w:rsidR="2AA4CB74" w:rsidRDefault="2AA4CB74" w14:paraId="7255AF0C" w14:textId="37D2F2B3"/>
    <w:p w:rsidR="3F03B348" w:rsidP="3F03B348" w:rsidRDefault="3F03B348" w14:paraId="440CADE6" w14:textId="4DE50D0A">
      <w:pPr>
        <w:tabs>
          <w:tab w:val="left" w:pos="360"/>
        </w:tabs>
        <w:jc w:val="both"/>
        <w:rPr>
          <w:rFonts w:ascii="Century Gothic" w:hAnsi="Century Gothic" w:eastAsia="Century Gothic" w:cs="Century Gothic"/>
          <w:color w:val="000000" w:themeColor="text1"/>
          <w:sz w:val="22"/>
          <w:szCs w:val="22"/>
        </w:rPr>
      </w:pPr>
      <w:r w:rsidRPr="3F03B348">
        <w:rPr>
          <w:rStyle w:val="NoneA"/>
          <w:rFonts w:ascii="Century Gothic" w:hAnsi="Century Gothic" w:eastAsia="Century Gothic" w:cs="Century Gothic"/>
          <w:b/>
          <w:bCs/>
          <w:color w:val="000000" w:themeColor="text1"/>
          <w:sz w:val="22"/>
          <w:szCs w:val="22"/>
        </w:rPr>
        <w:t xml:space="preserve">*Link to Indicators: </w:t>
      </w:r>
      <w:hyperlink r:id="rId12">
        <w:r w:rsidRPr="3F03B348">
          <w:rPr>
            <w:rStyle w:val="Hyperlink"/>
            <w:rFonts w:ascii="Century Gothic" w:hAnsi="Century Gothic" w:eastAsia="Century Gothic" w:cs="Century Gothic"/>
            <w:b/>
            <w:bCs/>
            <w:color w:val="000000" w:themeColor="text1"/>
            <w:sz w:val="22"/>
            <w:szCs w:val="22"/>
          </w:rPr>
          <w:t>Click here for WBT Indicators</w:t>
        </w:r>
      </w:hyperlink>
    </w:p>
    <w:p w:rsidR="3F03B348" w:rsidP="3F03B348" w:rsidRDefault="3F03B348" w14:paraId="6961EC99" w14:textId="497E8D77">
      <w:pPr>
        <w:pStyle w:val="BodyA"/>
        <w:spacing w:after="120"/>
        <w:jc w:val="both"/>
        <w:rPr>
          <w:rStyle w:val="NoneA"/>
          <w:rFonts w:ascii="Avenir Next LT Pro" w:hAnsi="Avenir Next LT Pro" w:eastAsia="Aptos" w:cs="Aptos"/>
        </w:rPr>
      </w:pPr>
    </w:p>
    <w:p w:rsidRPr="00713DD9" w:rsidR="00757CA0" w:rsidP="00713DD9" w:rsidRDefault="58CE084B" w14:paraId="7817D18E" w14:textId="5913F2C1">
      <w:pPr>
        <w:pStyle w:val="BodyA"/>
        <w:spacing w:after="120"/>
        <w:jc w:val="both"/>
        <w:rPr>
          <w:rStyle w:val="NoneA"/>
          <w:rFonts w:ascii="Avenir Next LT Pro" w:hAnsi="Avenir Next LT Pro" w:eastAsia="Aptos" w:cs="Aptos"/>
        </w:rPr>
      </w:pPr>
      <w:r w:rsidRPr="58CE084B">
        <w:rPr>
          <w:rStyle w:val="NoneA"/>
          <w:rFonts w:ascii="Avenir Next LT Pro" w:hAnsi="Avenir Next LT Pro" w:eastAsia="Aptos" w:cs="Aptos"/>
        </w:rPr>
        <w:t xml:space="preserve">*Course Topics are subject to change based upon student needs as they arise. </w:t>
      </w:r>
    </w:p>
    <w:p w:rsidRPr="00C511AB" w:rsidR="007226CD" w:rsidP="790B2E65" w:rsidRDefault="007226CD" w14:paraId="132509F9" w14:textId="77777777">
      <w:pPr>
        <w:pStyle w:val="BodyA"/>
        <w:widowControl w:val="0"/>
        <w:ind w:left="468" w:hanging="468"/>
        <w:jc w:val="center"/>
        <w:rPr>
          <w:rStyle w:val="NoneA"/>
          <w:rFonts w:ascii="Aptos" w:hAnsi="Aptos" w:eastAsia="Aptos" w:cs="Aptos"/>
          <w:b/>
          <w:bCs/>
        </w:rPr>
      </w:pPr>
    </w:p>
    <w:p w:rsidRPr="006952DC" w:rsidR="007226CD" w:rsidP="790B2E65" w:rsidRDefault="58CE084B" w14:paraId="0EFC48B6" w14:textId="4E4DA2EE">
      <w:pPr>
        <w:pStyle w:val="BodyA"/>
        <w:widowControl w:val="0"/>
        <w:numPr>
          <w:ilvl w:val="0"/>
          <w:numId w:val="2"/>
        </w:numPr>
        <w:tabs>
          <w:tab w:val="left" w:pos="2430"/>
        </w:tabs>
        <w:rPr>
          <w:rStyle w:val="NoneA"/>
          <w:rFonts w:ascii="Avenir Next LT Pro" w:hAnsi="Avenir Next LT Pro" w:eastAsia="Aptos" w:cs="Aptos"/>
          <w:color w:val="auto"/>
        </w:rPr>
      </w:pPr>
      <w:r w:rsidRPr="58CE084B">
        <w:rPr>
          <w:rStyle w:val="NoneA"/>
          <w:rFonts w:ascii="Avenir Next LT Pro" w:hAnsi="Avenir Next LT Pro" w:eastAsia="Aptos" w:cs="Aptos"/>
          <w:b/>
          <w:bCs/>
          <w:color w:val="auto"/>
        </w:rPr>
        <w:t>Date Syllabus Prepared:</w:t>
      </w:r>
      <w:r w:rsidRPr="58CE084B">
        <w:rPr>
          <w:rStyle w:val="NoneA"/>
          <w:rFonts w:ascii="Avenir Next LT Pro" w:hAnsi="Avenir Next LT Pro" w:eastAsia="Aptos" w:cs="Aptos"/>
          <w:color w:val="auto"/>
        </w:rPr>
        <w:t xml:space="preserve"> Updated December 202</w:t>
      </w:r>
      <w:r w:rsidR="00343AA4">
        <w:rPr>
          <w:rStyle w:val="NoneA"/>
          <w:rFonts w:ascii="Avenir Next LT Pro" w:hAnsi="Avenir Next LT Pro" w:eastAsia="Aptos" w:cs="Aptos"/>
          <w:color w:val="auto"/>
        </w:rPr>
        <w:t>5</w:t>
      </w:r>
    </w:p>
    <w:p w:rsidRPr="006952DC" w:rsidR="007226CD" w:rsidP="00A72E88" w:rsidRDefault="790B2E65" w14:paraId="264005DB" w14:textId="5CF82F30">
      <w:pPr>
        <w:pStyle w:val="BodyA"/>
        <w:numPr>
          <w:ilvl w:val="0"/>
          <w:numId w:val="2"/>
        </w:numPr>
        <w:rPr>
          <w:rStyle w:val="NoneA"/>
          <w:rFonts w:ascii="Avenir Next LT Pro" w:hAnsi="Avenir Next LT Pro" w:eastAsia="Aptos" w:cs="Aptos"/>
          <w:b/>
          <w:bCs/>
          <w:color w:val="auto"/>
        </w:rPr>
      </w:pPr>
      <w:r w:rsidRPr="006952DC">
        <w:rPr>
          <w:rStyle w:val="NoneA"/>
          <w:rFonts w:ascii="Avenir Next LT Pro" w:hAnsi="Avenir Next LT Pro" w:eastAsia="Aptos" w:cs="Aptos"/>
          <w:b/>
          <w:bCs/>
          <w:color w:val="auto"/>
        </w:rPr>
        <w:t>Textbooks or Major Resources-</w:t>
      </w:r>
      <w:r w:rsidRPr="006952DC">
        <w:rPr>
          <w:rStyle w:val="NoneA"/>
          <w:rFonts w:ascii="Avenir Next LT Pro" w:hAnsi="Avenir Next LT Pro" w:eastAsia="Aptos" w:cs="Aptos"/>
          <w:color w:val="auto"/>
        </w:rPr>
        <w:t xml:space="preserve"> There is no need for students to buy a textbook for this class. All readings or other documents will be provided to the student by the teacher.   </w:t>
      </w:r>
    </w:p>
    <w:p w:rsidRPr="006952DC" w:rsidR="007226CD" w:rsidP="58CE084B" w:rsidRDefault="790B2E65" w14:paraId="6E8F079C" w14:textId="6B88C341">
      <w:pPr>
        <w:pStyle w:val="BodyA"/>
        <w:numPr>
          <w:ilvl w:val="0"/>
          <w:numId w:val="2"/>
        </w:numPr>
        <w:jc w:val="both"/>
        <w:rPr>
          <w:rFonts w:ascii="Avenir Next LT Pro" w:hAnsi="Avenir Next LT Pro" w:eastAsia="Aptos" w:cs="Aptos"/>
          <w:color w:val="auto"/>
          <w:bdr w:val="none" w:color="auto" w:sz="0" w:space="0"/>
        </w:rPr>
      </w:pPr>
      <w:r w:rsidRPr="006952DC">
        <w:rPr>
          <w:rStyle w:val="NoneA"/>
          <w:rFonts w:ascii="Avenir Next LT Pro" w:hAnsi="Avenir Next LT Pro" w:eastAsia="Aptos" w:cs="Aptos"/>
          <w:b/>
          <w:bCs/>
          <w:color w:val="auto"/>
        </w:rPr>
        <w:t>Course Description</w:t>
      </w:r>
      <w:r w:rsidRPr="006952DC" w:rsidR="00D10FAE">
        <w:rPr>
          <w:rStyle w:val="NoneA"/>
          <w:rFonts w:ascii="Avenir Next LT Pro" w:hAnsi="Avenir Next LT Pro" w:eastAsia="Aptos" w:cs="Aptos"/>
          <w:b/>
          <w:bCs/>
          <w:color w:val="auto"/>
        </w:rPr>
        <w:t xml:space="preserve">- </w:t>
      </w:r>
      <w:r w:rsidRPr="58CE084B" w:rsidR="58CE084B">
        <w:rPr>
          <w:rFonts w:ascii="Avenir Next LT Pro" w:hAnsi="Avenir Next LT Pro" w:eastAsia="Aptos" w:cs="Aptos"/>
          <w:color w:val="auto"/>
        </w:rPr>
        <w:t>Students will explore career paths related to their interests and goals in this course. They will identify occupational areas of interest they might prepare for and pursue. This course is taken concurrently with RSED 4910- Disability Empowerment.</w:t>
      </w:r>
    </w:p>
    <w:p w:rsidRPr="006952DC" w:rsidR="00D10FAE" w:rsidP="00D10FAE" w:rsidRDefault="58CE084B" w14:paraId="5E737D97" w14:textId="7BA132CB">
      <w:pPr>
        <w:pStyle w:val="BodyA"/>
        <w:numPr>
          <w:ilvl w:val="0"/>
          <w:numId w:val="2"/>
        </w:numPr>
        <w:rPr>
          <w:rStyle w:val="NoneA"/>
          <w:rFonts w:ascii="Avenir Next LT Pro" w:hAnsi="Avenir Next LT Pro"/>
          <w:color w:val="auto"/>
        </w:rPr>
      </w:pPr>
      <w:r w:rsidRPr="58CE084B">
        <w:rPr>
          <w:rStyle w:val="NoneA"/>
          <w:rFonts w:ascii="Avenir Next LT Pro" w:hAnsi="Avenir Next LT Pro" w:eastAsia="Aptos" w:cs="Aptos"/>
          <w:b/>
          <w:bCs/>
          <w:color w:val="auto"/>
        </w:rPr>
        <w:t>Student Learning Outcomes:</w:t>
      </w:r>
    </w:p>
    <w:p w:rsidR="58CE084B" w:rsidP="58CE084B" w:rsidRDefault="58CE084B" w14:paraId="4B0D3B92" w14:textId="579B27F9">
      <w:pPr>
        <w:pStyle w:val="BodyA"/>
        <w:numPr>
          <w:ilvl w:val="0"/>
          <w:numId w:val="9"/>
        </w:numPr>
        <w:rPr>
          <w:rStyle w:val="Strong"/>
          <w:rFonts w:ascii="Avenir Next LT Pro" w:hAnsi="Avenir Next LT Pro"/>
          <w:b w:val="0"/>
          <w:bCs w:val="0"/>
          <w:color w:val="000000" w:themeColor="text1"/>
        </w:rPr>
      </w:pPr>
      <w:r w:rsidRPr="58CE084B">
        <w:rPr>
          <w:rStyle w:val="Strong"/>
          <w:rFonts w:ascii="Avenir Next LT Pro" w:hAnsi="Avenir Next LT Pro"/>
          <w:b w:val="0"/>
          <w:bCs w:val="0"/>
          <w:color w:val="000000" w:themeColor="text1"/>
        </w:rPr>
        <w:t xml:space="preserve">Students will actively explore personality strengths and interests by completing the Myers-Briggs Assessment throughout the semester. </w:t>
      </w:r>
    </w:p>
    <w:p w:rsidR="58CE084B" w:rsidP="176AB3B9" w:rsidRDefault="176AB3B9" w14:paraId="540CCF58" w14:textId="2DCD8D7A">
      <w:pPr>
        <w:pStyle w:val="ListParagraph"/>
        <w:numPr>
          <w:ilvl w:val="0"/>
          <w:numId w:val="9"/>
        </w:numPr>
        <w:rPr>
          <w:rFonts w:ascii="Avenir Next LT Pro" w:hAnsi="Avenir Next LT Pro" w:eastAsia="Avenir Next LT Pro" w:cs="Avenir Next LT Pro"/>
          <w:color w:val="000000" w:themeColor="text1"/>
        </w:rPr>
      </w:pPr>
      <w:r w:rsidRPr="176AB3B9">
        <w:rPr>
          <w:rFonts w:ascii="Avenir Next LT Pro" w:hAnsi="Avenir Next LT Pro" w:eastAsia="Avenir Next LT Pro" w:cs="Avenir Next LT Pro"/>
        </w:rPr>
        <w:lastRenderedPageBreak/>
        <w:t xml:space="preserve">Students will actively explore primary and career interests by completing a career interest inventory.  </w:t>
      </w:r>
    </w:p>
    <w:p w:rsidR="58CE084B" w:rsidP="176AB3B9" w:rsidRDefault="176AB3B9" w14:paraId="28F76789" w14:textId="4C8E2875">
      <w:pPr>
        <w:pStyle w:val="ListParagraph"/>
        <w:numPr>
          <w:ilvl w:val="0"/>
          <w:numId w:val="9"/>
        </w:numPr>
        <w:rPr>
          <w:rFonts w:ascii="Avenir Next LT Pro" w:hAnsi="Avenir Next LT Pro" w:eastAsia="Avenir Next LT Pro" w:cs="Avenir Next LT Pro"/>
          <w:color w:val="000000" w:themeColor="text1"/>
        </w:rPr>
      </w:pPr>
      <w:r w:rsidRPr="176AB3B9">
        <w:rPr>
          <w:rFonts w:ascii="Avenir Next LT Pro" w:hAnsi="Avenir Next LT Pro" w:eastAsia="Avenir Next LT Pro" w:cs="Avenir Next LT Pro"/>
        </w:rPr>
        <w:t xml:space="preserve">Each student will learn more about and discover potential careers through a job search engine. </w:t>
      </w:r>
    </w:p>
    <w:p w:rsidR="58CE084B" w:rsidP="176AB3B9" w:rsidRDefault="176AB3B9" w14:paraId="52532D11" w14:textId="222B1975">
      <w:pPr>
        <w:pStyle w:val="ListParagraph"/>
        <w:numPr>
          <w:ilvl w:val="0"/>
          <w:numId w:val="9"/>
        </w:numPr>
        <w:rPr>
          <w:rFonts w:ascii="Avenir Next LT Pro" w:hAnsi="Avenir Next LT Pro" w:eastAsia="Avenir Next LT Pro" w:cs="Avenir Next LT Pro"/>
          <w:color w:val="000000" w:themeColor="text1"/>
        </w:rPr>
      </w:pPr>
      <w:r w:rsidRPr="176AB3B9">
        <w:rPr>
          <w:rFonts w:ascii="Avenir Next LT Pro" w:hAnsi="Avenir Next LT Pro" w:eastAsia="Avenir Next LT Pro" w:cs="Avenir Next LT Pro"/>
        </w:rPr>
        <w:t xml:space="preserve">Students will develop professional and self-determination skills through career and self-directed planning by completing an end-of-term final presentation to advocate for individuals with disabilities in the workplace.  </w:t>
      </w:r>
    </w:p>
    <w:p w:rsidR="58CE084B" w:rsidP="176AB3B9" w:rsidRDefault="176AB3B9" w14:paraId="3504D28C" w14:textId="3C2C1526">
      <w:pPr>
        <w:pStyle w:val="ListParagraph"/>
        <w:numPr>
          <w:ilvl w:val="0"/>
          <w:numId w:val="9"/>
        </w:numPr>
        <w:rPr>
          <w:rFonts w:ascii="Avenir Next LT Pro" w:hAnsi="Avenir Next LT Pro" w:eastAsia="Avenir Next LT Pro" w:cs="Avenir Next LT Pro"/>
          <w:color w:val="000000" w:themeColor="text1"/>
        </w:rPr>
      </w:pPr>
      <w:r w:rsidRPr="176AB3B9">
        <w:rPr>
          <w:rFonts w:ascii="Avenir Next LT Pro" w:hAnsi="Avenir Next LT Pro" w:eastAsia="Avenir Next LT Pro" w:cs="Avenir Next LT Pro"/>
        </w:rPr>
        <w:t xml:space="preserve">Students will apply effective </w:t>
      </w:r>
      <w:proofErr w:type="gramStart"/>
      <w:r w:rsidRPr="176AB3B9">
        <w:rPr>
          <w:rFonts w:ascii="Avenir Next LT Pro" w:hAnsi="Avenir Next LT Pro" w:eastAsia="Avenir Next LT Pro" w:cs="Avenir Next LT Pro"/>
        </w:rPr>
        <w:t>interview</w:t>
      </w:r>
      <w:proofErr w:type="gramEnd"/>
      <w:r w:rsidRPr="176AB3B9">
        <w:rPr>
          <w:rFonts w:ascii="Avenir Next LT Pro" w:hAnsi="Avenir Next LT Pro" w:eastAsia="Avenir Next LT Pro" w:cs="Avenir Next LT Pro"/>
        </w:rPr>
        <w:t xml:space="preserve"> and communication skills through a final Mock Interview with peer mentors.  </w:t>
      </w:r>
    </w:p>
    <w:p w:rsidRPr="00713DD9" w:rsidR="0E32C071" w:rsidP="0028454B" w:rsidRDefault="790B2E65" w14:paraId="32984687" w14:textId="5E5004F6">
      <w:pPr>
        <w:pStyle w:val="NormalWeb"/>
        <w:numPr>
          <w:ilvl w:val="0"/>
          <w:numId w:val="10"/>
        </w:numPr>
        <w:spacing w:before="0" w:beforeAutospacing="0" w:after="0" w:afterAutospacing="0"/>
        <w:rPr>
          <w:rStyle w:val="NoneA"/>
          <w:rFonts w:ascii="Avenir Next LT Pro" w:hAnsi="Avenir Next LT Pro" w:eastAsia="Aptos" w:cs="Aptos"/>
          <w:b/>
          <w:bCs/>
        </w:rPr>
      </w:pPr>
      <w:r w:rsidRPr="00713DD9">
        <w:rPr>
          <w:rStyle w:val="NoneA"/>
          <w:rFonts w:ascii="Avenir Next LT Pro" w:hAnsi="Avenir Next LT Pro" w:eastAsia="Aptos" w:cs="Aptos"/>
          <w:b/>
          <w:bCs/>
        </w:rPr>
        <w:t>Think College Accreditation Standards Covered in this course:</w:t>
      </w:r>
    </w:p>
    <w:p w:rsidRPr="00713DD9" w:rsidR="0E32C071" w:rsidP="006952DC" w:rsidRDefault="4CED7D76" w14:paraId="26143F50" w14:textId="3254AB8E">
      <w:pPr>
        <w:pStyle w:val="BodyA"/>
        <w:numPr>
          <w:ilvl w:val="1"/>
          <w:numId w:val="2"/>
        </w:numPr>
        <w:rPr>
          <w:rStyle w:val="NoneA"/>
          <w:rFonts w:ascii="Avenir Next LT Pro" w:hAnsi="Avenir Next LT Pro" w:eastAsia="Aptos" w:cs="Aptos"/>
          <w:color w:val="auto"/>
        </w:rPr>
      </w:pPr>
      <w:r w:rsidRPr="00713DD9">
        <w:rPr>
          <w:rStyle w:val="NoneA"/>
          <w:rFonts w:ascii="Avenir Next LT Pro" w:hAnsi="Avenir Next LT Pro" w:eastAsia="Aptos" w:cs="Aptos"/>
          <w:color w:val="auto"/>
        </w:rPr>
        <w:t>CS 2</w:t>
      </w:r>
    </w:p>
    <w:p w:rsidRPr="00713DD9" w:rsidR="007226CD" w:rsidP="00BC7918" w:rsidRDefault="3F03B348" w14:paraId="13E055F7" w14:textId="0DEBE62A">
      <w:pPr>
        <w:pStyle w:val="BodyA"/>
        <w:numPr>
          <w:ilvl w:val="1"/>
          <w:numId w:val="2"/>
        </w:numPr>
        <w:rPr>
          <w:rStyle w:val="normaltextrun"/>
          <w:rFonts w:ascii="Avenir Next LT Pro" w:hAnsi="Avenir Next LT Pro" w:eastAsia="Aptos" w:cs="Aptos"/>
          <w:color w:val="auto"/>
        </w:rPr>
      </w:pPr>
      <w:r w:rsidRPr="3F03B348">
        <w:rPr>
          <w:rStyle w:val="NoneA"/>
          <w:rFonts w:ascii="Avenir Next LT Pro" w:hAnsi="Avenir Next LT Pro" w:eastAsia="Aptos" w:cs="Aptos"/>
          <w:color w:val="auto"/>
        </w:rPr>
        <w:t>SSS 2</w:t>
      </w:r>
    </w:p>
    <w:p w:rsidR="3F03B348" w:rsidP="3F03B348" w:rsidRDefault="3F03B348" w14:paraId="1B48D66C" w14:textId="294282C9">
      <w:pPr>
        <w:pStyle w:val="BodyA"/>
        <w:rPr>
          <w:rStyle w:val="normaltextrun"/>
          <w:rFonts w:ascii="Avenir Next LT Pro" w:hAnsi="Avenir Next LT Pro" w:eastAsia="Aptos" w:cs="Aptos"/>
          <w:b/>
          <w:bCs/>
          <w:color w:val="auto"/>
        </w:rPr>
      </w:pPr>
      <w:r w:rsidRPr="3F03B348">
        <w:rPr>
          <w:rStyle w:val="normaltextrun"/>
          <w:rFonts w:ascii="Avenir Next LT Pro" w:hAnsi="Avenir Next LT Pro" w:eastAsia="Aptos" w:cs="Aptos"/>
          <w:b/>
          <w:bCs/>
          <w:color w:val="auto"/>
        </w:rPr>
        <w:t xml:space="preserve">Course Requirements/Evaluation </w:t>
      </w:r>
    </w:p>
    <w:p w:rsidR="3F03B348" w:rsidP="3F03B348" w:rsidRDefault="3F03B348" w14:paraId="0CEFD2B2" w14:textId="045A7BFD">
      <w:pPr>
        <w:pStyle w:val="BodyA"/>
      </w:pPr>
      <w:r w:rsidRPr="3F03B348">
        <w:rPr>
          <w:rStyle w:val="normaltextrun"/>
          <w:rFonts w:ascii="Avenir Next LT Pro" w:hAnsi="Avenir Next LT Pro" w:eastAsia="Aptos" w:cs="Aptos"/>
          <w:b/>
          <w:bCs/>
          <w:color w:val="auto"/>
        </w:rPr>
        <w:t xml:space="preserve"> </w:t>
      </w:r>
    </w:p>
    <w:p w:rsidR="3F03B348" w:rsidP="3F03B348" w:rsidRDefault="3F03B348" w14:paraId="6E5231B9" w14:textId="085FC525">
      <w:pPr>
        <w:pStyle w:val="BodyA"/>
        <w:rPr>
          <w:rStyle w:val="normaltextrun"/>
          <w:rFonts w:ascii="Avenir Next LT Pro" w:hAnsi="Avenir Next LT Pro" w:eastAsia="Aptos" w:cs="Aptos"/>
          <w:b/>
          <w:bCs/>
          <w:color w:val="auto"/>
        </w:rPr>
      </w:pPr>
      <w:r w:rsidRPr="3F03B348">
        <w:rPr>
          <w:rStyle w:val="normaltextrun"/>
          <w:rFonts w:ascii="Avenir Next LT Pro" w:hAnsi="Avenir Next LT Pro" w:eastAsia="Aptos" w:cs="Aptos"/>
          <w:b/>
          <w:bCs/>
          <w:color w:val="auto"/>
        </w:rPr>
        <w:t xml:space="preserve">Course Assignments:  </w:t>
      </w:r>
    </w:p>
    <w:p w:rsidR="3F03B348" w:rsidP="3F03B348" w:rsidRDefault="3F03B348" w14:paraId="67647149" w14:textId="1A961E97">
      <w:pPr>
        <w:pStyle w:val="BodyA"/>
        <w:rPr>
          <w:rStyle w:val="normaltextrun"/>
          <w:rFonts w:ascii="Avenir Next LT Pro" w:hAnsi="Avenir Next LT Pro" w:eastAsia="Aptos" w:cs="Aptos"/>
          <w:color w:val="auto"/>
        </w:rPr>
      </w:pPr>
      <w:r w:rsidRPr="3F03B348">
        <w:rPr>
          <w:rStyle w:val="normaltextrun"/>
          <w:rFonts w:ascii="Avenir Next LT Pro" w:hAnsi="Avenir Next LT Pro" w:eastAsia="Aptos" w:cs="Aptos"/>
          <w:color w:val="auto"/>
        </w:rPr>
        <w:t xml:space="preserve"> 1.</w:t>
      </w:r>
      <w:r w:rsidRPr="3F03B348">
        <w:rPr>
          <w:rStyle w:val="normaltextrun"/>
          <w:rFonts w:ascii="Avenir Next LT Pro" w:hAnsi="Avenir Next LT Pro" w:eastAsia="Aptos" w:cs="Aptos"/>
          <w:color w:val="auto"/>
          <w:u w:val="single"/>
        </w:rPr>
        <w:t xml:space="preserve"> </w:t>
      </w:r>
      <w:r w:rsidR="00343AA4">
        <w:rPr>
          <w:rStyle w:val="normaltextrun"/>
          <w:rFonts w:ascii="Avenir Next LT Pro" w:hAnsi="Avenir Next LT Pro" w:eastAsia="Aptos" w:cs="Aptos"/>
          <w:color w:val="auto"/>
          <w:u w:val="single"/>
        </w:rPr>
        <w:t>Career Cluster</w:t>
      </w:r>
      <w:r w:rsidRPr="3F03B348">
        <w:rPr>
          <w:rStyle w:val="normaltextrun"/>
          <w:rFonts w:ascii="Avenir Next LT Pro" w:hAnsi="Avenir Next LT Pro" w:eastAsia="Aptos" w:cs="Aptos"/>
          <w:color w:val="auto"/>
          <w:u w:val="single"/>
        </w:rPr>
        <w:t xml:space="preserve"> Assessment</w:t>
      </w:r>
      <w:r w:rsidRPr="3F03B348">
        <w:rPr>
          <w:rStyle w:val="normaltextrun"/>
          <w:rFonts w:ascii="Avenir Next LT Pro" w:hAnsi="Avenir Next LT Pro" w:eastAsia="Aptos" w:cs="Aptos"/>
          <w:color w:val="auto"/>
        </w:rPr>
        <w:t xml:space="preserve"> - </w:t>
      </w:r>
      <w:r w:rsidRPr="00431B1E" w:rsidR="00431B1E">
        <w:rPr>
          <w:rFonts w:ascii="Avenir Next LT Pro" w:hAnsi="Avenir Next LT Pro" w:eastAsia="Aptos" w:cs="Aptos"/>
          <w:color w:val="auto"/>
        </w:rPr>
        <w:t>Students will complete an assessment to identify the career cluster that best aligns with their interests.</w:t>
      </w:r>
    </w:p>
    <w:p w:rsidR="00431B1E" w:rsidP="3F03B348" w:rsidRDefault="3F03B348" w14:paraId="34B78709" w14:textId="7FC42A06">
      <w:pPr>
        <w:pStyle w:val="BodyA"/>
        <w:rPr>
          <w:rStyle w:val="normaltextrun"/>
          <w:rFonts w:ascii="Avenir Next LT Pro" w:hAnsi="Avenir Next LT Pro" w:eastAsia="Aptos" w:cs="Aptos"/>
          <w:color w:val="auto"/>
        </w:rPr>
      </w:pPr>
      <w:r w:rsidRPr="3F03B348">
        <w:rPr>
          <w:rStyle w:val="normaltextrun"/>
          <w:rFonts w:ascii="Avenir Next LT Pro" w:hAnsi="Avenir Next LT Pro" w:eastAsia="Aptos" w:cs="Aptos"/>
          <w:color w:val="auto"/>
        </w:rPr>
        <w:t xml:space="preserve">2. </w:t>
      </w:r>
      <w:r w:rsidRPr="3F03B348">
        <w:rPr>
          <w:rStyle w:val="normaltextrun"/>
          <w:rFonts w:ascii="Avenir Next LT Pro" w:hAnsi="Avenir Next LT Pro" w:eastAsia="Aptos" w:cs="Aptos"/>
          <w:color w:val="auto"/>
          <w:u w:val="single"/>
        </w:rPr>
        <w:t>Career Options (AU Career Assessments)</w:t>
      </w:r>
      <w:r w:rsidRPr="3F03B348">
        <w:rPr>
          <w:rStyle w:val="normaltextrun"/>
          <w:rFonts w:ascii="Avenir Next LT Pro" w:hAnsi="Avenir Next LT Pro" w:eastAsia="Aptos" w:cs="Aptos"/>
          <w:color w:val="auto"/>
        </w:rPr>
        <w:t xml:space="preserve">- Students will identify their top two potential career fields by the end of this semester based on their results from the AU Career Center Assessments. The students must include a two to three-sentence explanation of why they think these were their results. </w:t>
      </w:r>
    </w:p>
    <w:p w:rsidR="00431B1E" w:rsidP="3F03B348" w:rsidRDefault="00431B1E" w14:paraId="79F1224F" w14:textId="4E74FD7C">
      <w:pPr>
        <w:pStyle w:val="BodyA"/>
        <w:rPr>
          <w:rStyle w:val="normaltextrun"/>
          <w:rFonts w:ascii="Avenir Next LT Pro" w:hAnsi="Avenir Next LT Pro" w:eastAsia="Aptos" w:cs="Aptos"/>
          <w:color w:val="auto"/>
        </w:rPr>
      </w:pPr>
      <w:r>
        <w:rPr>
          <w:rStyle w:val="normaltextrun"/>
          <w:rFonts w:ascii="Avenir Next LT Pro" w:hAnsi="Avenir Next LT Pro" w:eastAsia="Aptos" w:cs="Aptos"/>
          <w:color w:val="auto"/>
        </w:rPr>
        <w:t xml:space="preserve">3. </w:t>
      </w:r>
      <w:r w:rsidRPr="00431B1E">
        <w:rPr>
          <w:rStyle w:val="normaltextrun"/>
          <w:rFonts w:ascii="Avenir Next LT Pro" w:hAnsi="Avenir Next LT Pro" w:eastAsia="Aptos" w:cs="Aptos"/>
          <w:color w:val="auto"/>
          <w:u w:val="single"/>
        </w:rPr>
        <w:t>Alison Work Assessment:</w:t>
      </w:r>
      <w:r>
        <w:rPr>
          <w:rStyle w:val="normaltextrun"/>
          <w:rFonts w:ascii="Avenir Next LT Pro" w:hAnsi="Avenir Next LT Pro" w:eastAsia="Aptos" w:cs="Aptos"/>
          <w:color w:val="auto"/>
          <w:u w:val="single"/>
        </w:rPr>
        <w:t xml:space="preserve"> </w:t>
      </w:r>
      <w:r w:rsidRPr="00431B1E">
        <w:rPr>
          <w:rFonts w:ascii="Avenir Next LT Pro" w:hAnsi="Avenir Next LT Pro" w:eastAsia="Aptos" w:cs="Aptos"/>
          <w:color w:val="auto"/>
        </w:rPr>
        <w:t>Students will complete this workplace assessment to gain an in-depth understanding of the opportunities available within their specific career cluster.</w:t>
      </w:r>
    </w:p>
    <w:p w:rsidR="3F03B348" w:rsidP="3F03B348" w:rsidRDefault="00431B1E" w14:paraId="385360A4" w14:textId="31BC8C05">
      <w:pPr>
        <w:pStyle w:val="BodyA"/>
        <w:rPr>
          <w:rStyle w:val="normaltextrun"/>
          <w:rFonts w:ascii="Avenir Next LT Pro" w:hAnsi="Avenir Next LT Pro" w:eastAsia="Aptos" w:cs="Aptos"/>
          <w:color w:val="auto"/>
        </w:rPr>
      </w:pPr>
      <w:r>
        <w:rPr>
          <w:rStyle w:val="normaltextrun"/>
          <w:rFonts w:ascii="Avenir Next LT Pro" w:hAnsi="Avenir Next LT Pro" w:eastAsia="Aptos" w:cs="Aptos"/>
          <w:color w:val="auto"/>
        </w:rPr>
        <w:t>4</w:t>
      </w:r>
      <w:r w:rsidRPr="3F03B348" w:rsidR="3F03B348">
        <w:rPr>
          <w:rStyle w:val="normaltextrun"/>
          <w:rFonts w:ascii="Avenir Next LT Pro" w:hAnsi="Avenir Next LT Pro" w:eastAsia="Aptos" w:cs="Aptos"/>
          <w:color w:val="auto"/>
        </w:rPr>
        <w:t xml:space="preserve">. </w:t>
      </w:r>
      <w:r w:rsidRPr="3F03B348" w:rsidR="3F03B348">
        <w:rPr>
          <w:rStyle w:val="normaltextrun"/>
          <w:rFonts w:ascii="Avenir Next LT Pro" w:hAnsi="Avenir Next LT Pro" w:eastAsia="Aptos" w:cs="Aptos"/>
          <w:color w:val="auto"/>
          <w:u w:val="single"/>
        </w:rPr>
        <w:t>Final Project</w:t>
      </w:r>
      <w:r w:rsidRPr="3F03B348" w:rsidR="3F03B348">
        <w:rPr>
          <w:rStyle w:val="normaltextrun"/>
          <w:rFonts w:ascii="Avenir Next LT Pro" w:hAnsi="Avenir Next LT Pro" w:eastAsia="Aptos" w:cs="Aptos"/>
          <w:color w:val="auto"/>
        </w:rPr>
        <w:t xml:space="preserve">- Each student will complete a final presentation highlighting their </w:t>
      </w:r>
      <w:r w:rsidR="00343AA4">
        <w:rPr>
          <w:rStyle w:val="normaltextrun"/>
          <w:rFonts w:ascii="Avenir Next LT Pro" w:hAnsi="Avenir Next LT Pro" w:eastAsia="Aptos" w:cs="Aptos"/>
          <w:color w:val="auto"/>
        </w:rPr>
        <w:t xml:space="preserve">Alison Assessment Workplace Results and career goals. </w:t>
      </w:r>
    </w:p>
    <w:p w:rsidR="3F03B348" w:rsidP="3F03B348" w:rsidRDefault="00431B1E" w14:paraId="0DE4BF7A" w14:textId="2912B59E">
      <w:pPr>
        <w:pStyle w:val="BodyA"/>
        <w:rPr>
          <w:rStyle w:val="normaltextrun"/>
          <w:rFonts w:ascii="Avenir Next LT Pro" w:hAnsi="Avenir Next LT Pro" w:eastAsia="Aptos" w:cs="Aptos"/>
          <w:color w:val="auto"/>
        </w:rPr>
      </w:pPr>
      <w:r>
        <w:rPr>
          <w:rStyle w:val="normaltextrun"/>
          <w:rFonts w:ascii="Avenir Next LT Pro" w:hAnsi="Avenir Next LT Pro" w:eastAsia="Aptos" w:cs="Aptos"/>
          <w:color w:val="auto"/>
        </w:rPr>
        <w:t>5</w:t>
      </w:r>
      <w:r w:rsidRPr="3F03B348" w:rsidR="3F03B348">
        <w:rPr>
          <w:rStyle w:val="normaltextrun"/>
          <w:rFonts w:ascii="Avenir Next LT Pro" w:hAnsi="Avenir Next LT Pro" w:eastAsia="Aptos" w:cs="Aptos"/>
          <w:color w:val="auto"/>
        </w:rPr>
        <w:t xml:space="preserve">. </w:t>
      </w:r>
      <w:r w:rsidRPr="3F03B348" w:rsidR="3F03B348">
        <w:rPr>
          <w:rStyle w:val="normaltextrun"/>
          <w:rFonts w:ascii="Avenir Next LT Pro" w:hAnsi="Avenir Next LT Pro" w:eastAsia="Aptos" w:cs="Aptos"/>
          <w:color w:val="auto"/>
          <w:u w:val="single"/>
        </w:rPr>
        <w:t>Mock Interview</w:t>
      </w:r>
      <w:r w:rsidRPr="3F03B348" w:rsidR="3F03B348">
        <w:rPr>
          <w:rStyle w:val="normaltextrun"/>
          <w:rFonts w:ascii="Avenir Next LT Pro" w:hAnsi="Avenir Next LT Pro" w:eastAsia="Aptos" w:cs="Aptos"/>
          <w:color w:val="auto"/>
        </w:rPr>
        <w:t xml:space="preserve">- Each student will participate in a Mock Interview to apply effective communication skills and appropriate work etiquette.  </w:t>
      </w:r>
    </w:p>
    <w:p w:rsidR="3F03B348" w:rsidP="3F03B348" w:rsidRDefault="3F03B348" w14:paraId="578B0297" w14:textId="683ECD28">
      <w:pPr>
        <w:pStyle w:val="BodyA"/>
        <w:rPr>
          <w:rStyle w:val="normaltextrun"/>
          <w:rFonts w:ascii="Avenir Next LT Pro" w:hAnsi="Avenir Next LT Pro" w:eastAsia="Aptos" w:cs="Aptos"/>
          <w:b/>
          <w:bCs/>
          <w:color w:val="auto"/>
        </w:rPr>
      </w:pPr>
    </w:p>
    <w:p w:rsidRPr="00713DD9" w:rsidR="007226CD" w:rsidP="4CED7D76" w:rsidRDefault="4CED7D76" w14:paraId="5A52E348" w14:textId="75620DC3">
      <w:pPr>
        <w:pStyle w:val="BodyA"/>
        <w:textAlignment w:val="baseline"/>
        <w:rPr>
          <w:rStyle w:val="eop"/>
          <w:rFonts w:ascii="Avenir Next LT Pro" w:hAnsi="Avenir Next LT Pro" w:eastAsia="Aptos" w:cs="Aptos"/>
          <w:color w:val="auto"/>
        </w:rPr>
      </w:pPr>
      <w:r w:rsidRPr="00713DD9">
        <w:rPr>
          <w:rStyle w:val="normaltextrun"/>
          <w:rFonts w:ascii="Avenir Next LT Pro" w:hAnsi="Avenir Next LT Pro" w:eastAsia="Aptos" w:cs="Aptos"/>
          <w:b/>
          <w:bCs/>
          <w:color w:val="auto"/>
        </w:rPr>
        <w:t>Class Policy Statements: </w:t>
      </w:r>
      <w:r w:rsidRPr="00713DD9">
        <w:rPr>
          <w:rStyle w:val="eop"/>
          <w:rFonts w:ascii="Avenir Next LT Pro" w:hAnsi="Avenir Next LT Pro" w:eastAsia="Aptos" w:cs="Aptos"/>
          <w:color w:val="auto"/>
        </w:rPr>
        <w:t> </w:t>
      </w:r>
    </w:p>
    <w:p w:rsidRPr="00713DD9" w:rsidR="007226CD" w:rsidP="0028454B" w:rsidRDefault="790B2E65" w14:paraId="38E61826" w14:textId="77777777">
      <w:pPr>
        <w:pStyle w:val="paragraph"/>
        <w:numPr>
          <w:ilvl w:val="0"/>
          <w:numId w:val="3"/>
        </w:numPr>
        <w:spacing w:before="0" w:beforeAutospacing="0" w:after="0" w:afterAutospacing="0"/>
        <w:jc w:val="both"/>
        <w:textAlignment w:val="baseline"/>
        <w:rPr>
          <w:rStyle w:val="normaltextrun"/>
          <w:rFonts w:ascii="Avenir Next LT Pro" w:hAnsi="Avenir Next LT Pro" w:eastAsia="Aptos" w:cs="Aptos"/>
        </w:rPr>
      </w:pPr>
      <w:r w:rsidRPr="00713DD9">
        <w:rPr>
          <w:rStyle w:val="normaltextrun"/>
          <w:rFonts w:ascii="Avenir Next LT Pro" w:hAnsi="Avenir Next LT Pro" w:eastAsia="Aptos" w:cs="Aptos"/>
          <w:b/>
          <w:bCs/>
        </w:rPr>
        <w:t xml:space="preserve">Email &amp; Canvas: </w:t>
      </w:r>
      <w:r w:rsidRPr="00713DD9">
        <w:rPr>
          <w:rStyle w:val="normaltextrun"/>
          <w:rFonts w:ascii="Avenir Next LT Pro" w:hAnsi="Avenir Next LT Pro" w:eastAsia="Aptos" w:cs="Aptos"/>
        </w:rPr>
        <w:t xml:space="preserve">Students are responsible for checking emails and Canvas daily. </w:t>
      </w:r>
    </w:p>
    <w:p w:rsidRPr="00713DD9" w:rsidR="007226CD" w:rsidP="0028454B" w:rsidRDefault="790B2E65" w14:paraId="6E393F38" w14:textId="6796011B">
      <w:pPr>
        <w:pStyle w:val="paragraph"/>
        <w:numPr>
          <w:ilvl w:val="0"/>
          <w:numId w:val="3"/>
        </w:numPr>
        <w:spacing w:before="0" w:beforeAutospacing="0" w:after="0" w:afterAutospacing="0"/>
        <w:jc w:val="both"/>
        <w:textAlignment w:val="baseline"/>
        <w:rPr>
          <w:rStyle w:val="eop"/>
          <w:rFonts w:ascii="Avenir Next LT Pro" w:hAnsi="Avenir Next LT Pro" w:eastAsia="Aptos" w:cs="Aptos"/>
        </w:rPr>
      </w:pPr>
      <w:proofErr w:type="gramStart"/>
      <w:r w:rsidRPr="00713DD9">
        <w:rPr>
          <w:rStyle w:val="normaltextrun"/>
          <w:rFonts w:ascii="Avenir Next LT Pro" w:hAnsi="Avenir Next LT Pro" w:eastAsia="Aptos" w:cs="Aptos"/>
          <w:b/>
          <w:bCs/>
        </w:rPr>
        <w:t>Accommodations</w:t>
      </w:r>
      <w:proofErr w:type="gramEnd"/>
      <w:r w:rsidRPr="00713DD9">
        <w:rPr>
          <w:rStyle w:val="normaltextrun"/>
          <w:rFonts w:ascii="Avenir Next LT Pro" w:hAnsi="Avenir Next LT Pro" w:eastAsia="Aptos" w:cs="Aptos"/>
          <w:b/>
          <w:bCs/>
        </w:rPr>
        <w:t xml:space="preserve">: </w:t>
      </w:r>
      <w:r w:rsidRPr="00713DD9">
        <w:rPr>
          <w:rFonts w:ascii="Avenir Next LT Pro" w:hAnsi="Avenir Next LT Pro" w:eastAsia="Aptos" w:cs="Aptos"/>
        </w:rPr>
        <w:t>If you need extra time or special help with assignments, you need to ask for it ahead of time. It is best to ask at least one week before the assignment is due. You can't get extra time after the assignment is already late.</w:t>
      </w:r>
      <w:r w:rsidRPr="00713DD9">
        <w:rPr>
          <w:rStyle w:val="eop"/>
          <w:rFonts w:ascii="Avenir Next LT Pro" w:hAnsi="Avenir Next LT Pro" w:eastAsia="Aptos" w:cs="Aptos"/>
        </w:rPr>
        <w:t> </w:t>
      </w:r>
    </w:p>
    <w:p w:rsidRPr="00713DD9" w:rsidR="007226CD" w:rsidP="0028454B" w:rsidRDefault="790B2E65" w14:paraId="253B4A3F" w14:textId="6BFE1FB9">
      <w:pPr>
        <w:pStyle w:val="paragraph"/>
        <w:numPr>
          <w:ilvl w:val="0"/>
          <w:numId w:val="3"/>
        </w:numPr>
        <w:spacing w:before="0" w:beforeAutospacing="0" w:after="0" w:afterAutospacing="0"/>
        <w:textAlignment w:val="baseline"/>
        <w:rPr>
          <w:rFonts w:ascii="Avenir Next LT Pro" w:hAnsi="Avenir Next LT Pro" w:eastAsia="Aptos" w:cs="Aptos"/>
        </w:rPr>
      </w:pPr>
      <w:r w:rsidRPr="00713DD9">
        <w:rPr>
          <w:rStyle w:val="normaltextrun"/>
          <w:rFonts w:ascii="Avenir Next LT Pro" w:hAnsi="Avenir Next LT Pro" w:eastAsia="Aptos" w:cs="Aptos"/>
          <w:b/>
          <w:bCs/>
        </w:rPr>
        <w:t>Participation</w:t>
      </w:r>
      <w:r w:rsidRPr="00713DD9">
        <w:rPr>
          <w:rFonts w:ascii="Avenir Next LT Pro" w:hAnsi="Avenir Next LT Pro" w:eastAsia="Aptos" w:cs="Aptos"/>
        </w:rPr>
        <w:t>: Students are supposed to join in and do all the activities in class. Assignments have set due dates, and if you do not have an approved excuse, you may not turn them in late. If you miss a deadline, it's your job to talk to the teacher about making up the work. Being involved in class activities is important for doing well in class.</w:t>
      </w:r>
    </w:p>
    <w:p w:rsidRPr="00713DD9" w:rsidR="003C0AAE" w:rsidP="0028454B" w:rsidRDefault="790B2E65" w14:paraId="39A9ECA5" w14:textId="4795A7D5">
      <w:pPr>
        <w:pStyle w:val="paragraph"/>
        <w:numPr>
          <w:ilvl w:val="0"/>
          <w:numId w:val="3"/>
        </w:numPr>
        <w:spacing w:before="0" w:beforeAutospacing="0" w:after="0" w:afterAutospacing="0"/>
        <w:textAlignment w:val="baseline"/>
        <w:rPr>
          <w:rFonts w:ascii="Avenir Next LT Pro" w:hAnsi="Avenir Next LT Pro" w:eastAsia="Aptos" w:cs="Aptos"/>
        </w:rPr>
      </w:pPr>
      <w:r w:rsidRPr="00713DD9">
        <w:rPr>
          <w:rStyle w:val="normaltextrun"/>
          <w:rFonts w:ascii="Avenir Next LT Pro" w:hAnsi="Avenir Next LT Pro" w:eastAsia="Aptos" w:cs="Aptos"/>
          <w:b/>
          <w:bCs/>
        </w:rPr>
        <w:t>Attendance</w:t>
      </w:r>
      <w:r w:rsidRPr="00713DD9">
        <w:rPr>
          <w:rStyle w:val="normaltextrun"/>
          <w:rFonts w:ascii="Avenir Next LT Pro" w:hAnsi="Avenir Next LT Pro" w:eastAsia="Aptos" w:cs="Aptos"/>
        </w:rPr>
        <w:t>: Students, y</w:t>
      </w:r>
      <w:r w:rsidRPr="00713DD9">
        <w:rPr>
          <w:rFonts w:ascii="Avenir Next LT Pro" w:hAnsi="Avenir Next LT Pro" w:eastAsia="Aptos" w:cs="Aptos"/>
        </w:rPr>
        <w:t xml:space="preserve">ou must go to all your classes, unless you have an approved excuse (like a doctor’s note). </w:t>
      </w:r>
    </w:p>
    <w:p w:rsidRPr="00713DD9" w:rsidR="007226CD" w:rsidP="0028454B" w:rsidRDefault="790B2E65" w14:paraId="6E9C12F3" w14:textId="279E7F73">
      <w:pPr>
        <w:pStyle w:val="paragraph"/>
        <w:numPr>
          <w:ilvl w:val="0"/>
          <w:numId w:val="3"/>
        </w:numPr>
        <w:spacing w:before="0" w:beforeAutospacing="0" w:after="0" w:afterAutospacing="0"/>
        <w:textAlignment w:val="baseline"/>
        <w:rPr>
          <w:rFonts w:ascii="Avenir Next LT Pro" w:hAnsi="Avenir Next LT Pro" w:eastAsia="Aptos" w:cs="Aptos"/>
        </w:rPr>
      </w:pPr>
      <w:r w:rsidRPr="00713DD9">
        <w:rPr>
          <w:rFonts w:ascii="Avenir Next LT Pro" w:hAnsi="Avenir Next LT Pro" w:eastAsia="Aptos" w:cs="Aptos"/>
        </w:rPr>
        <w:t xml:space="preserve">If you miss class three times without an approved excuse, a 3% meeting will be put in place, and your </w:t>
      </w:r>
      <w:proofErr w:type="gramStart"/>
      <w:r w:rsidRPr="00713DD9" w:rsidR="00713DD9">
        <w:rPr>
          <w:rFonts w:ascii="Avenir Next LT Pro" w:hAnsi="Avenir Next LT Pro" w:eastAsia="Aptos" w:cs="Aptos"/>
        </w:rPr>
        <w:t>parent</w:t>
      </w:r>
      <w:proofErr w:type="gramEnd"/>
      <w:r w:rsidR="00713DD9">
        <w:rPr>
          <w:rFonts w:ascii="Avenir Next LT Pro" w:hAnsi="Avenir Next LT Pro" w:eastAsia="Aptos" w:cs="Aptos"/>
        </w:rPr>
        <w:t xml:space="preserve">(s) </w:t>
      </w:r>
      <w:r w:rsidRPr="00713DD9">
        <w:rPr>
          <w:rFonts w:ascii="Avenir Next LT Pro" w:hAnsi="Avenir Next LT Pro" w:eastAsia="Aptos" w:cs="Aptos"/>
        </w:rPr>
        <w:t>or guardian will be told about it. Going to class is important if you want to do good in school.</w:t>
      </w:r>
    </w:p>
    <w:p w:rsidRPr="00713DD9" w:rsidR="003C0AAE" w:rsidP="0028454B" w:rsidRDefault="790B2E65" w14:paraId="462A3A20" w14:textId="77777777">
      <w:pPr>
        <w:pStyle w:val="paragraph"/>
        <w:numPr>
          <w:ilvl w:val="0"/>
          <w:numId w:val="3"/>
        </w:numPr>
        <w:spacing w:before="0" w:beforeAutospacing="0" w:after="0" w:afterAutospacing="0"/>
        <w:textAlignment w:val="baseline"/>
        <w:rPr>
          <w:rFonts w:ascii="Avenir Next LT Pro" w:hAnsi="Avenir Next LT Pro" w:eastAsia="Aptos" w:cs="Aptos"/>
        </w:rPr>
      </w:pPr>
      <w:r w:rsidRPr="00713DD9">
        <w:rPr>
          <w:rStyle w:val="normaltextrun"/>
          <w:rFonts w:ascii="Avenir Next LT Pro" w:hAnsi="Avenir Next LT Pro" w:eastAsia="Aptos" w:cs="Aptos"/>
          <w:b/>
          <w:bCs/>
        </w:rPr>
        <w:lastRenderedPageBreak/>
        <w:t>Tardies</w:t>
      </w:r>
      <w:r w:rsidRPr="00713DD9">
        <w:rPr>
          <w:rStyle w:val="normaltextrun"/>
          <w:rFonts w:ascii="Avenir Next LT Pro" w:hAnsi="Avenir Next LT Pro" w:eastAsia="Aptos" w:cs="Aptos"/>
        </w:rPr>
        <w:t>: Students, y</w:t>
      </w:r>
      <w:r w:rsidRPr="00713DD9">
        <w:rPr>
          <w:rFonts w:ascii="Avenir Next LT Pro" w:hAnsi="Avenir Next LT Pro" w:eastAsia="Aptos" w:cs="Aptos"/>
        </w:rPr>
        <w:t xml:space="preserve">ou must come to class on time. </w:t>
      </w:r>
    </w:p>
    <w:p w:rsidRPr="00713DD9" w:rsidR="003C0AAE" w:rsidP="0028454B" w:rsidRDefault="4CED7D76" w14:paraId="1A13157D" w14:textId="77777777">
      <w:pPr>
        <w:pStyle w:val="paragraph"/>
        <w:numPr>
          <w:ilvl w:val="1"/>
          <w:numId w:val="3"/>
        </w:numPr>
        <w:spacing w:before="0" w:beforeAutospacing="0" w:after="0" w:afterAutospacing="0"/>
        <w:textAlignment w:val="baseline"/>
        <w:rPr>
          <w:rFonts w:ascii="Avenir Next LT Pro" w:hAnsi="Avenir Next LT Pro" w:eastAsia="Aptos" w:cs="Aptos"/>
        </w:rPr>
      </w:pPr>
      <w:r w:rsidRPr="00713DD9">
        <w:rPr>
          <w:rFonts w:ascii="Avenir Next LT Pro" w:hAnsi="Avenir Next LT Pro" w:eastAsia="Aptos" w:cs="Aptos"/>
        </w:rPr>
        <w:t xml:space="preserve">If you're more than 5 minutes late, it's called being tardy. </w:t>
      </w:r>
    </w:p>
    <w:p w:rsidRPr="00713DD9" w:rsidR="003C0AAE" w:rsidP="0028454B" w:rsidRDefault="4CED7D76" w14:paraId="45AFBB46" w14:textId="07416737">
      <w:pPr>
        <w:pStyle w:val="paragraph"/>
        <w:numPr>
          <w:ilvl w:val="1"/>
          <w:numId w:val="3"/>
        </w:numPr>
        <w:spacing w:before="0" w:beforeAutospacing="0" w:after="0" w:afterAutospacing="0"/>
        <w:textAlignment w:val="baseline"/>
        <w:rPr>
          <w:rFonts w:ascii="Avenir Next LT Pro" w:hAnsi="Avenir Next LT Pro" w:eastAsia="Aptos" w:cs="Aptos"/>
        </w:rPr>
      </w:pPr>
      <w:r w:rsidRPr="00713DD9">
        <w:rPr>
          <w:rFonts w:ascii="Avenir Next LT Pro" w:hAnsi="Avenir Next LT Pro" w:eastAsia="Aptos" w:cs="Aptos"/>
        </w:rPr>
        <w:t xml:space="preserve">If you're more than 10 minutes late, you will be marked absent from class. </w:t>
      </w:r>
    </w:p>
    <w:p w:rsidRPr="00713DD9" w:rsidR="003C0AAE" w:rsidP="0028454B" w:rsidRDefault="4CED7D76" w14:paraId="7DBAAD11" w14:textId="77777777">
      <w:pPr>
        <w:pStyle w:val="paragraph"/>
        <w:numPr>
          <w:ilvl w:val="1"/>
          <w:numId w:val="3"/>
        </w:numPr>
        <w:spacing w:before="0" w:beforeAutospacing="0" w:after="0" w:afterAutospacing="0"/>
        <w:textAlignment w:val="baseline"/>
        <w:rPr>
          <w:rFonts w:ascii="Avenir Next LT Pro" w:hAnsi="Avenir Next LT Pro" w:eastAsia="Aptos" w:cs="Aptos"/>
        </w:rPr>
      </w:pPr>
      <w:r w:rsidRPr="00713DD9">
        <w:rPr>
          <w:rFonts w:ascii="Avenir Next LT Pro" w:hAnsi="Avenir Next LT Pro" w:eastAsia="Aptos" w:cs="Aptos"/>
        </w:rPr>
        <w:t xml:space="preserve">After being late three times without an approved excuse, you will have a 3% meeting. </w:t>
      </w:r>
    </w:p>
    <w:p w:rsidRPr="00713DD9" w:rsidR="007226CD" w:rsidP="0028454B" w:rsidRDefault="4CED7D76" w14:paraId="748FD9BA" w14:textId="37D4E750">
      <w:pPr>
        <w:pStyle w:val="paragraph"/>
        <w:numPr>
          <w:ilvl w:val="1"/>
          <w:numId w:val="3"/>
        </w:numPr>
        <w:spacing w:before="0" w:beforeAutospacing="0" w:after="0" w:afterAutospacing="0"/>
        <w:textAlignment w:val="baseline"/>
        <w:rPr>
          <w:rFonts w:ascii="Avenir Next LT Pro" w:hAnsi="Avenir Next LT Pro" w:eastAsia="Aptos" w:cs="Aptos"/>
        </w:rPr>
      </w:pPr>
      <w:r w:rsidRPr="00713DD9">
        <w:rPr>
          <w:rFonts w:ascii="Avenir Next LT Pro" w:hAnsi="Avenir Next LT Pro" w:eastAsia="Aptos" w:cs="Aptos"/>
        </w:rPr>
        <w:t>Being on time for class is important if you want to do well in school.</w:t>
      </w:r>
    </w:p>
    <w:p w:rsidRPr="00713DD9" w:rsidR="005656C7" w:rsidP="0028454B" w:rsidRDefault="790B2E65" w14:paraId="1C801065" w14:textId="7DFC1D33">
      <w:pPr>
        <w:pStyle w:val="paragraph"/>
        <w:numPr>
          <w:ilvl w:val="0"/>
          <w:numId w:val="3"/>
        </w:numPr>
        <w:spacing w:before="0" w:beforeAutospacing="0" w:after="0" w:afterAutospacing="0"/>
        <w:textAlignment w:val="baseline"/>
        <w:rPr>
          <w:rFonts w:ascii="Avenir Next LT Pro" w:hAnsi="Avenir Next LT Pro" w:eastAsia="Aptos" w:cs="Aptos"/>
        </w:rPr>
      </w:pPr>
      <w:r w:rsidRPr="00713DD9">
        <w:rPr>
          <w:rStyle w:val="normaltextrun"/>
          <w:rFonts w:ascii="Avenir Next LT Pro" w:hAnsi="Avenir Next LT Pro" w:eastAsia="Aptos" w:cs="Aptos"/>
          <w:b/>
          <w:bCs/>
        </w:rPr>
        <w:t xml:space="preserve">Assignments: </w:t>
      </w:r>
      <w:r w:rsidRPr="00713DD9">
        <w:rPr>
          <w:rStyle w:val="normaltextrun"/>
          <w:rFonts w:ascii="Avenir Next LT Pro" w:hAnsi="Avenir Next LT Pro" w:eastAsia="Aptos" w:cs="Aptos"/>
        </w:rPr>
        <w:t>Students, y</w:t>
      </w:r>
      <w:r w:rsidRPr="00713DD9">
        <w:rPr>
          <w:rFonts w:ascii="Avenir Next LT Pro" w:hAnsi="Avenir Next LT Pro" w:eastAsia="Aptos" w:cs="Aptos"/>
        </w:rPr>
        <w:t>our written assignments should be typed and should be of good quality. You need to turn them in on the day and time they are due. We will not accept late assignments unless the university gives you an excuse.</w:t>
      </w:r>
    </w:p>
    <w:p w:rsidRPr="00713DD9" w:rsidR="007226CD" w:rsidP="0028454B" w:rsidRDefault="007226CD" w14:paraId="7454FB80" w14:textId="7792590B">
      <w:pPr>
        <w:pStyle w:val="paragraph"/>
        <w:numPr>
          <w:ilvl w:val="0"/>
          <w:numId w:val="3"/>
        </w:numPr>
        <w:spacing w:before="0" w:beforeAutospacing="0" w:after="0" w:afterAutospacing="0"/>
        <w:textAlignment w:val="baseline"/>
        <w:rPr>
          <w:rFonts w:ascii="Avenir Next LT Pro" w:hAnsi="Avenir Next LT Pro" w:eastAsia="Aptos" w:cs="Aptos"/>
          <w:shd w:val="clear" w:color="auto" w:fill="FFFFFF"/>
        </w:rPr>
      </w:pPr>
      <w:r w:rsidRPr="00713DD9">
        <w:rPr>
          <w:rStyle w:val="normaltextrun"/>
          <w:rFonts w:ascii="Avenir Next LT Pro" w:hAnsi="Avenir Next LT Pro" w:eastAsia="Aptos" w:cs="Aptos"/>
          <w:b/>
          <w:bCs/>
          <w:shd w:val="clear" w:color="auto" w:fill="FFFFFF"/>
        </w:rPr>
        <w:t>Excused</w:t>
      </w:r>
      <w:r w:rsidRPr="00713DD9">
        <w:rPr>
          <w:rStyle w:val="normaltextrun"/>
          <w:rFonts w:ascii="Avenir Next LT Pro" w:hAnsi="Avenir Next LT Pro" w:eastAsia="Aptos" w:cs="Aptos"/>
          <w:shd w:val="clear" w:color="auto" w:fill="FFFFFF"/>
        </w:rPr>
        <w:t xml:space="preserve"> </w:t>
      </w:r>
      <w:r w:rsidRPr="00713DD9">
        <w:rPr>
          <w:rStyle w:val="normaltextrun"/>
          <w:rFonts w:ascii="Avenir Next LT Pro" w:hAnsi="Avenir Next LT Pro" w:eastAsia="Aptos" w:cs="Aptos"/>
          <w:b/>
          <w:bCs/>
          <w:shd w:val="clear" w:color="auto" w:fill="FFFFFF"/>
        </w:rPr>
        <w:t>Absences</w:t>
      </w:r>
      <w:r w:rsidRPr="00713DD9">
        <w:rPr>
          <w:rStyle w:val="normaltextrun"/>
          <w:rFonts w:ascii="Avenir Next LT Pro" w:hAnsi="Avenir Next LT Pro" w:eastAsia="Aptos" w:cs="Aptos"/>
          <w:shd w:val="clear" w:color="auto" w:fill="FFFFFF"/>
        </w:rPr>
        <w:t>: Students</w:t>
      </w:r>
      <w:r w:rsidRPr="00713DD9" w:rsidR="005656C7">
        <w:rPr>
          <w:rStyle w:val="normaltextrun"/>
          <w:rFonts w:ascii="Avenir Next LT Pro" w:hAnsi="Avenir Next LT Pro" w:eastAsia="Aptos" w:cs="Aptos"/>
          <w:shd w:val="clear" w:color="auto" w:fill="FFFFFF"/>
        </w:rPr>
        <w:t xml:space="preserve">, </w:t>
      </w:r>
      <w:r w:rsidRPr="00713DD9" w:rsidR="005656C7">
        <w:rPr>
          <w:rFonts w:ascii="Avenir Next LT Pro" w:hAnsi="Avenir Next LT Pro" w:eastAsia="Aptos" w:cs="Aptos"/>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w:t>
      </w:r>
      <w:proofErr w:type="gramStart"/>
      <w:r w:rsidRPr="00713DD9" w:rsidR="005656C7">
        <w:rPr>
          <w:rFonts w:ascii="Avenir Next LT Pro" w:hAnsi="Avenir Next LT Pro" w:eastAsia="Aptos" w:cs="Aptos"/>
          <w:shd w:val="clear" w:color="auto" w:fill="FFFFFF"/>
        </w:rPr>
        <w:t>miss</w:t>
      </w:r>
      <w:proofErr w:type="gramEnd"/>
      <w:r w:rsidRPr="00713DD9" w:rsidR="005656C7">
        <w:rPr>
          <w:rFonts w:ascii="Avenir Next LT Pro" w:hAnsi="Avenir Next LT Pro" w:eastAsia="Aptos" w:cs="Aptos"/>
          <w:shd w:val="clear" w:color="auto" w:fill="FFFFFF"/>
        </w:rPr>
        <w:t xml:space="preserve"> for any other reason, you must ask the teacher first. They'll decide if it's okay or not. It's best to tell the teacher before you miss class, but if you cannot, make sure you tell them within a week after you're absent. And if you miss for a good reason, you will need to show proof, like a doctor's note or something similar. </w:t>
      </w:r>
      <w:r w:rsidRPr="00713DD9">
        <w:rPr>
          <w:rStyle w:val="normaltextrun"/>
          <w:rFonts w:ascii="Avenir Next LT Pro" w:hAnsi="Avenir Next LT Pro" w:eastAsia="Aptos" w:cs="Aptos"/>
          <w:shd w:val="clear" w:color="auto" w:fill="FFFFFF"/>
        </w:rPr>
        <w:t> Please see the </w:t>
      </w:r>
      <w:hyperlink>
        <w:r w:rsidRPr="00713DD9" w:rsidR="4CED7D76">
          <w:rPr>
            <w:rStyle w:val="Hyperlink"/>
            <w:rFonts w:ascii="Avenir Next LT Pro" w:hAnsi="Avenir Next LT Pro" w:eastAsia="Aptos" w:cs="Aptos"/>
            <w:i/>
            <w:iCs/>
          </w:rPr>
          <w:t xml:space="preserve">Student Policy </w:t>
        </w:r>
        <w:proofErr w:type="spellStart"/>
        <w:r w:rsidRPr="00713DD9" w:rsidR="4CED7D76">
          <w:rPr>
            <w:rStyle w:val="Hyperlink"/>
            <w:rFonts w:ascii="Avenir Next LT Pro" w:hAnsi="Avenir Next LT Pro" w:eastAsia="Aptos" w:cs="Aptos"/>
            <w:i/>
            <w:iCs/>
          </w:rPr>
          <w:t>eHandbook</w:t>
        </w:r>
        <w:proofErr w:type="spellEnd"/>
      </w:hyperlink>
      <w:r w:rsidRPr="00713DD9">
        <w:rPr>
          <w:rStyle w:val="normaltextrun"/>
          <w:rFonts w:ascii="Avenir Next LT Pro" w:hAnsi="Avenir Next LT Pro" w:eastAsia="Aptos" w:cs="Aptos"/>
          <w:shd w:val="clear" w:color="auto" w:fill="FFFFFF"/>
        </w:rPr>
        <w:t xml:space="preserve"> for more information on excused absences </w:t>
      </w:r>
    </w:p>
    <w:p w:rsidRPr="00713DD9" w:rsidR="007226CD" w:rsidP="0028454B" w:rsidRDefault="007226CD" w14:paraId="1C81F545" w14:textId="047F4437">
      <w:pPr>
        <w:pStyle w:val="paragraph"/>
        <w:numPr>
          <w:ilvl w:val="0"/>
          <w:numId w:val="3"/>
        </w:numPr>
        <w:spacing w:before="0" w:beforeAutospacing="0" w:after="0" w:afterAutospacing="0"/>
        <w:textAlignment w:val="baseline"/>
        <w:rPr>
          <w:rFonts w:ascii="Avenir Next LT Pro" w:hAnsi="Avenir Next LT Pro" w:eastAsia="Aptos" w:cs="Aptos"/>
          <w:shd w:val="clear" w:color="auto" w:fill="FFFFFF"/>
        </w:rPr>
      </w:pPr>
      <w:r w:rsidRPr="00713DD9">
        <w:rPr>
          <w:rStyle w:val="normaltextrun"/>
          <w:rFonts w:ascii="Avenir Next LT Pro" w:hAnsi="Avenir Next LT Pro" w:eastAsia="Aptos" w:cs="Aptos"/>
          <w:b/>
          <w:bCs/>
        </w:rPr>
        <w:t>M</w:t>
      </w:r>
      <w:r w:rsidRPr="00713DD9">
        <w:rPr>
          <w:rStyle w:val="normaltextrun"/>
          <w:rFonts w:ascii="Avenir Next LT Pro" w:hAnsi="Avenir Next LT Pro" w:eastAsia="Aptos" w:cs="Aptos"/>
          <w:b/>
          <w:bCs/>
          <w:shd w:val="clear" w:color="auto" w:fill="FFFFFF"/>
        </w:rPr>
        <w:t>ake-Up Policy</w:t>
      </w:r>
      <w:r w:rsidRPr="00713DD9">
        <w:rPr>
          <w:rStyle w:val="normaltextrun"/>
          <w:rFonts w:ascii="Avenir Next LT Pro" w:hAnsi="Avenir Next LT Pro" w:eastAsia="Aptos" w:cs="Aptos"/>
          <w:shd w:val="clear" w:color="auto" w:fill="FFFFFF"/>
        </w:rPr>
        <w:t>: </w:t>
      </w:r>
      <w:r w:rsidRPr="00713DD9" w:rsidR="005656C7">
        <w:rPr>
          <w:rStyle w:val="normaltextrun"/>
          <w:rFonts w:ascii="Avenir Next LT Pro" w:hAnsi="Avenir Next LT Pro" w:eastAsia="Aptos" w:cs="Aptos"/>
          <w:shd w:val="clear" w:color="auto" w:fill="FFFFFF"/>
        </w:rPr>
        <w:t xml:space="preserve"> Students, if you miss a big exam because you had a good reason </w:t>
      </w:r>
      <w:r w:rsidRPr="00713DD9" w:rsidR="005656C7">
        <w:rPr>
          <w:rFonts w:ascii="Avenir Next LT Pro" w:hAnsi="Avenir Next LT Pro" w:eastAsia="Aptos" w:cs="Aptos"/>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w:t>
      </w:r>
      <w:r w:rsidRPr="00713DD9" w:rsidR="00BD2736">
        <w:rPr>
          <w:rFonts w:ascii="Avenir Next LT Pro" w:hAnsi="Avenir Next LT Pro" w:eastAsia="Aptos" w:cs="Aptos"/>
          <w:shd w:val="clear" w:color="auto" w:fill="FFFFFF"/>
        </w:rPr>
        <w:t xml:space="preserve"> </w:t>
      </w:r>
      <w:r w:rsidRPr="00713DD9" w:rsidR="005656C7">
        <w:rPr>
          <w:rFonts w:ascii="Avenir Next LT Pro" w:hAnsi="Avenir Next LT Pro" w:eastAsia="Aptos" w:cs="Aptos"/>
          <w:shd w:val="clear" w:color="auto" w:fill="FFFFFF"/>
        </w:rPr>
        <w:t>But remember, you can</w:t>
      </w:r>
      <w:r w:rsidRPr="00713DD9" w:rsidR="00BD2736">
        <w:rPr>
          <w:rFonts w:ascii="Avenir Next LT Pro" w:hAnsi="Avenir Next LT Pro" w:eastAsia="Aptos" w:cs="Aptos"/>
          <w:shd w:val="clear" w:color="auto" w:fill="FFFFFF"/>
        </w:rPr>
        <w:t>not</w:t>
      </w:r>
      <w:r w:rsidRPr="00713DD9" w:rsidR="005656C7">
        <w:rPr>
          <w:rFonts w:ascii="Avenir Next LT Pro" w:hAnsi="Avenir Next LT Pro" w:eastAsia="Aptos" w:cs="Aptos"/>
          <w:shd w:val="clear" w:color="auto" w:fill="FFFFFF"/>
        </w:rPr>
        <w:t xml:space="preserve"> take the make-up test in the last three days before the final exam.</w:t>
      </w:r>
      <w:r w:rsidRPr="00713DD9" w:rsidR="00BD2736">
        <w:rPr>
          <w:rFonts w:ascii="Avenir Next LT Pro" w:hAnsi="Avenir Next LT Pro" w:eastAsia="Aptos" w:cs="Aptos"/>
          <w:shd w:val="clear" w:color="auto" w:fill="FFFFFF"/>
        </w:rPr>
        <w:t xml:space="preserve"> T</w:t>
      </w:r>
      <w:r w:rsidRPr="00713DD9" w:rsidR="005656C7">
        <w:rPr>
          <w:rFonts w:ascii="Avenir Next LT Pro" w:hAnsi="Avenir Next LT Pro" w:eastAsia="Aptos" w:cs="Aptos"/>
          <w:shd w:val="clear" w:color="auto" w:fill="FFFFFF"/>
        </w:rPr>
        <w:t>he make-up test will be online through Canvas.</w:t>
      </w:r>
    </w:p>
    <w:p w:rsidRPr="00713DD9" w:rsidR="00BD2736" w:rsidP="0028454B" w:rsidRDefault="790B2E65" w14:paraId="5533056E" w14:textId="52AE0434">
      <w:pPr>
        <w:pStyle w:val="paragraph"/>
        <w:numPr>
          <w:ilvl w:val="0"/>
          <w:numId w:val="3"/>
        </w:numPr>
        <w:spacing w:before="0" w:beforeAutospacing="0" w:after="0" w:afterAutospacing="0"/>
        <w:textAlignment w:val="baseline"/>
        <w:rPr>
          <w:rFonts w:ascii="Avenir Next LT Pro" w:hAnsi="Avenir Next LT Pro" w:eastAsia="Aptos" w:cs="Aptos"/>
        </w:rPr>
      </w:pPr>
      <w:r w:rsidRPr="00713DD9">
        <w:rPr>
          <w:rStyle w:val="normaltextrun"/>
          <w:rFonts w:ascii="Avenir Next LT Pro" w:hAnsi="Avenir Next LT Pro" w:eastAsia="Aptos" w:cs="Aptos"/>
          <w:b/>
          <w:bCs/>
        </w:rPr>
        <w:t>Written Assignments:</w:t>
      </w:r>
      <w:r w:rsidRPr="00713DD9">
        <w:rPr>
          <w:rFonts w:ascii="Avenir Next LT Pro" w:hAnsi="Avenir Next LT Pro" w:eastAsia="Aptos" w:cs="Aptos"/>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rsidRPr="00713DD9" w:rsidR="003C0AAE" w:rsidP="0028454B" w:rsidRDefault="007226CD" w14:paraId="4DF0733E" w14:textId="77777777">
      <w:pPr>
        <w:pStyle w:val="paragraph"/>
        <w:numPr>
          <w:ilvl w:val="0"/>
          <w:numId w:val="3"/>
        </w:numPr>
        <w:spacing w:before="0" w:beforeAutospacing="0" w:after="0" w:afterAutospacing="0"/>
        <w:textAlignment w:val="baseline"/>
        <w:rPr>
          <w:rStyle w:val="eop"/>
          <w:rFonts w:ascii="Avenir Next LT Pro" w:hAnsi="Avenir Next LT Pro" w:eastAsia="Aptos" w:cs="Aptos"/>
        </w:rPr>
      </w:pPr>
      <w:r w:rsidRPr="00713DD9">
        <w:rPr>
          <w:rStyle w:val="normaltextrun"/>
          <w:rFonts w:ascii="Avenir Next LT Pro" w:hAnsi="Avenir Next LT Pro" w:eastAsia="Aptos" w:cs="Aptos"/>
          <w:b/>
          <w:bCs/>
          <w:shd w:val="clear" w:color="auto" w:fill="FFFFFF"/>
        </w:rPr>
        <w:t>Disability Accommodations:</w:t>
      </w:r>
      <w:r w:rsidRPr="00713DD9">
        <w:rPr>
          <w:rStyle w:val="normaltextrun"/>
          <w:rFonts w:ascii="Avenir Next LT Pro" w:hAnsi="Avenir Next LT Pro" w:eastAsia="Aptos" w:cs="Aptos"/>
          <w:shd w:val="clear" w:color="auto" w:fill="FFFFFF"/>
        </w:rPr>
        <w:t xml:space="preserve"> 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w:t>
      </w:r>
      <w:r w:rsidRPr="00713DD9" w:rsidR="00DD7D68">
        <w:rPr>
          <w:rStyle w:val="normaltextrun"/>
          <w:rFonts w:ascii="Avenir Next LT Pro" w:hAnsi="Avenir Next LT Pro" w:eastAsia="Aptos" w:cs="Aptos"/>
          <w:shd w:val="clear" w:color="auto" w:fill="FFFFFF"/>
        </w:rPr>
        <w:t>accommodation</w:t>
      </w:r>
      <w:r w:rsidRPr="00713DD9">
        <w:rPr>
          <w:rStyle w:val="normaltextrun"/>
          <w:rFonts w:ascii="Avenir Next LT Pro" w:hAnsi="Avenir Next LT Pro" w:eastAsia="Aptos" w:cs="Aptos"/>
          <w:shd w:val="clear" w:color="auto" w:fill="FFFFFF"/>
        </w:rPr>
        <w:t xml:space="preserve"> through the Office of Accessibility but need </w:t>
      </w:r>
      <w:proofErr w:type="gramStart"/>
      <w:r w:rsidRPr="00713DD9">
        <w:rPr>
          <w:rStyle w:val="normaltextrun"/>
          <w:rFonts w:ascii="Avenir Next LT Pro" w:hAnsi="Avenir Next LT Pro" w:eastAsia="Aptos" w:cs="Aptos"/>
          <w:shd w:val="clear" w:color="auto" w:fill="FFFFFF"/>
        </w:rPr>
        <w:t>accommodations</w:t>
      </w:r>
      <w:proofErr w:type="gramEnd"/>
      <w:r w:rsidRPr="00713DD9">
        <w:rPr>
          <w:rStyle w:val="normaltextrun"/>
          <w:rFonts w:ascii="Avenir Next LT Pro" w:hAnsi="Avenir Next LT Pro" w:eastAsia="Aptos" w:cs="Aptos"/>
          <w:shd w:val="clear" w:color="auto" w:fill="FFFFFF"/>
        </w:rPr>
        <w:t>, make an appointment with the Office of Accessibility, 1228 Haley Center, 844-2096 (V/TT).</w:t>
      </w:r>
      <w:r w:rsidRPr="00713DD9">
        <w:rPr>
          <w:rStyle w:val="eop"/>
          <w:rFonts w:ascii="Avenir Next LT Pro" w:hAnsi="Avenir Next LT Pro" w:eastAsia="Aptos" w:cs="Aptos"/>
        </w:rPr>
        <w:t>  </w:t>
      </w:r>
    </w:p>
    <w:p w:rsidRPr="00713DD9" w:rsidR="007226CD" w:rsidP="0028454B" w:rsidRDefault="008217DE" w14:paraId="7FEA3E4B" w14:textId="429EB8E2">
      <w:pPr>
        <w:pStyle w:val="paragraph"/>
        <w:numPr>
          <w:ilvl w:val="0"/>
          <w:numId w:val="3"/>
        </w:numPr>
        <w:spacing w:before="0" w:beforeAutospacing="0" w:after="0" w:afterAutospacing="0"/>
        <w:textAlignment w:val="baseline"/>
        <w:rPr>
          <w:rStyle w:val="eop"/>
          <w:rFonts w:ascii="Avenir Next LT Pro" w:hAnsi="Avenir Next LT Pro" w:eastAsia="Aptos" w:cs="Aptos"/>
        </w:rPr>
      </w:pPr>
      <w:r w:rsidRPr="00713DD9">
        <w:rPr>
          <w:rStyle w:val="normaltextrun"/>
          <w:rFonts w:ascii="Avenir Next LT Pro" w:hAnsi="Avenir Next LT Pro" w:eastAsia="Aptos" w:cs="Aptos"/>
          <w:b/>
          <w:bCs/>
        </w:rPr>
        <w:t>H</w:t>
      </w:r>
      <w:r w:rsidRPr="00713DD9" w:rsidR="007226CD">
        <w:rPr>
          <w:rStyle w:val="normaltextrun"/>
          <w:rFonts w:ascii="Avenir Next LT Pro" w:hAnsi="Avenir Next LT Pro" w:eastAsia="Aptos" w:cs="Aptos"/>
          <w:b/>
          <w:bCs/>
        </w:rPr>
        <w:t>onesty Code:</w:t>
      </w:r>
      <w:r w:rsidRPr="00713DD9" w:rsidR="00BD2736">
        <w:rPr>
          <w:rStyle w:val="normaltextrun"/>
          <w:rFonts w:ascii="Avenir Next LT Pro" w:hAnsi="Avenir Next LT Pro" w:eastAsia="Aptos" w:cs="Aptos"/>
        </w:rPr>
        <w:t xml:space="preserve"> Students, you </w:t>
      </w:r>
      <w:r w:rsidRPr="00713DD9" w:rsidR="00A86B51">
        <w:rPr>
          <w:rStyle w:val="normaltextrun"/>
          <w:rFonts w:ascii="Avenir Next LT Pro" w:hAnsi="Avenir Next LT Pro" w:eastAsia="Aptos" w:cs="Aptos"/>
        </w:rPr>
        <w:t>must</w:t>
      </w:r>
      <w:r w:rsidRPr="00713DD9" w:rsidR="00BD2736">
        <w:rPr>
          <w:rStyle w:val="normaltextrun"/>
          <w:rFonts w:ascii="Avenir Next LT Pro" w:hAnsi="Avenir Next LT Pro" w:eastAsia="Aptos" w:cs="Aptos"/>
        </w:rPr>
        <w:t xml:space="preserve"> follow all the rules about honesty </w:t>
      </w:r>
      <w:r w:rsidRPr="00713DD9" w:rsidR="00BD2736">
        <w:rPr>
          <w:rFonts w:ascii="Avenir Next LT Pro" w:hAnsi="Avenir Next LT Pro" w:eastAsia="Aptos" w:cs="Aptos"/>
          <w:shd w:val="clear" w:color="auto" w:fill="FFFFFF"/>
        </w:rPr>
        <w:t xml:space="preserve">set by Auburn University, which you can find in the Student Policy </w:t>
      </w:r>
      <w:proofErr w:type="spellStart"/>
      <w:r w:rsidRPr="00713DD9" w:rsidR="00BD2736">
        <w:rPr>
          <w:rFonts w:ascii="Avenir Next LT Pro" w:hAnsi="Avenir Next LT Pro" w:eastAsia="Aptos" w:cs="Aptos"/>
          <w:shd w:val="clear" w:color="auto" w:fill="FFFFFF"/>
        </w:rPr>
        <w:t>eHandbook</w:t>
      </w:r>
      <w:proofErr w:type="spellEnd"/>
      <w:r w:rsidRPr="00713DD9" w:rsidR="00BD2736">
        <w:rPr>
          <w:rFonts w:ascii="Avenir Next LT Pro" w:hAnsi="Avenir Next LT Pro" w:eastAsia="Aptos" w:cs="Aptos"/>
          <w:shd w:val="clear" w:color="auto" w:fill="FFFFFF"/>
        </w:rPr>
        <w:t xml:space="preserve">. If anyone breaks those rules, we </w:t>
      </w:r>
      <w:r w:rsidRPr="00713DD9" w:rsidR="003C0AAE">
        <w:rPr>
          <w:rFonts w:ascii="Avenir Next LT Pro" w:hAnsi="Avenir Next LT Pro" w:eastAsia="Aptos" w:cs="Aptos"/>
          <w:shd w:val="clear" w:color="auto" w:fill="FFFFFF"/>
        </w:rPr>
        <w:t>must</w:t>
      </w:r>
      <w:r w:rsidRPr="00713DD9" w:rsidR="00BD2736">
        <w:rPr>
          <w:rFonts w:ascii="Avenir Next LT Pro" w:hAnsi="Avenir Next LT Pro" w:eastAsia="Aptos" w:cs="Aptos"/>
          <w:shd w:val="clear" w:color="auto" w:fill="FFFFFF"/>
        </w:rPr>
        <w:t xml:space="preserve"> report </w:t>
      </w:r>
      <w:proofErr w:type="gramStart"/>
      <w:r w:rsidRPr="00713DD9" w:rsidR="00BD2736">
        <w:rPr>
          <w:rFonts w:ascii="Avenir Next LT Pro" w:hAnsi="Avenir Next LT Pro" w:eastAsia="Aptos" w:cs="Aptos"/>
          <w:shd w:val="clear" w:color="auto" w:fill="FFFFFF"/>
        </w:rPr>
        <w:t>it</w:t>
      </w:r>
      <w:proofErr w:type="gramEnd"/>
      <w:r w:rsidRPr="00713DD9" w:rsidR="00BD2736">
        <w:rPr>
          <w:rFonts w:ascii="Avenir Next LT Pro" w:hAnsi="Avenir Next LT Pro" w:eastAsia="Aptos" w:cs="Aptos"/>
          <w:shd w:val="clear" w:color="auto" w:fill="FFFFFF"/>
        </w:rPr>
        <w:t xml:space="preserve"> to the Office of the Provost. </w:t>
      </w:r>
      <w:r w:rsidRPr="00713DD9" w:rsidR="00A86B51">
        <w:rPr>
          <w:rFonts w:ascii="Avenir Next LT Pro" w:hAnsi="Avenir Next LT Pro" w:eastAsia="Aptos" w:cs="Aptos"/>
          <w:shd w:val="clear" w:color="auto" w:fill="FFFFFF"/>
        </w:rPr>
        <w:t xml:space="preserve">The Office of the Provost will </w:t>
      </w:r>
      <w:proofErr w:type="gramStart"/>
      <w:r w:rsidRPr="00713DD9" w:rsidR="00A86B51">
        <w:rPr>
          <w:rFonts w:ascii="Avenir Next LT Pro" w:hAnsi="Avenir Next LT Pro" w:eastAsia="Aptos" w:cs="Aptos"/>
          <w:shd w:val="clear" w:color="auto" w:fill="FFFFFF"/>
        </w:rPr>
        <w:t>have</w:t>
      </w:r>
      <w:proofErr w:type="gramEnd"/>
      <w:r w:rsidRPr="00713DD9" w:rsidR="00A86B51">
        <w:rPr>
          <w:rFonts w:ascii="Avenir Next LT Pro" w:hAnsi="Avenir Next LT Pro" w:eastAsia="Aptos" w:cs="Aptos"/>
          <w:shd w:val="clear" w:color="auto" w:fill="FFFFFF"/>
        </w:rPr>
        <w:t xml:space="preserve"> the final decision </w:t>
      </w:r>
      <w:r w:rsidRPr="00713DD9" w:rsidR="00DD7D68">
        <w:rPr>
          <w:rFonts w:ascii="Avenir Next LT Pro" w:hAnsi="Avenir Next LT Pro" w:eastAsia="Aptos" w:cs="Aptos"/>
          <w:shd w:val="clear" w:color="auto" w:fill="FFFFFF"/>
        </w:rPr>
        <w:t>on</w:t>
      </w:r>
      <w:r w:rsidRPr="00713DD9" w:rsidR="00A86B51">
        <w:rPr>
          <w:rFonts w:ascii="Avenir Next LT Pro" w:hAnsi="Avenir Next LT Pro" w:eastAsia="Aptos" w:cs="Aptos"/>
          <w:shd w:val="clear" w:color="auto" w:fill="FFFFFF"/>
        </w:rPr>
        <w:t xml:space="preserve"> what the next steps will be if you </w:t>
      </w:r>
      <w:r w:rsidRPr="00713DD9" w:rsidR="00DD7D68">
        <w:rPr>
          <w:rFonts w:ascii="Avenir Next LT Pro" w:hAnsi="Avenir Next LT Pro" w:eastAsia="Aptos" w:cs="Aptos"/>
          <w:shd w:val="clear" w:color="auto" w:fill="FFFFFF"/>
        </w:rPr>
        <w:t>break</w:t>
      </w:r>
      <w:r w:rsidRPr="00713DD9" w:rsidR="00A86B51">
        <w:rPr>
          <w:rFonts w:ascii="Avenir Next LT Pro" w:hAnsi="Avenir Next LT Pro" w:eastAsia="Aptos" w:cs="Aptos"/>
          <w:shd w:val="clear" w:color="auto" w:fill="FFFFFF"/>
        </w:rPr>
        <w:t xml:space="preserve"> the </w:t>
      </w:r>
      <w:r w:rsidRPr="00713DD9" w:rsidR="00A86B51">
        <w:rPr>
          <w:rFonts w:ascii="Avenir Next LT Pro" w:hAnsi="Avenir Next LT Pro" w:eastAsia="Aptos" w:cs="Aptos"/>
          <w:shd w:val="clear" w:color="auto" w:fill="FFFFFF"/>
        </w:rPr>
        <w:lastRenderedPageBreak/>
        <w:t xml:space="preserve">rules, which could include referring your case to the Academic Honesty Committee. </w:t>
      </w:r>
      <w:r w:rsidRPr="00713DD9" w:rsidR="007226CD">
        <w:rPr>
          <w:rStyle w:val="eop"/>
          <w:rFonts w:ascii="Avenir Next LT Pro" w:hAnsi="Avenir Next LT Pro" w:eastAsia="Aptos" w:cs="Aptos"/>
        </w:rPr>
        <w:t>  </w:t>
      </w:r>
    </w:p>
    <w:p w:rsidRPr="00713DD9" w:rsidR="007226CD" w:rsidP="0028454B" w:rsidRDefault="790B2E65" w14:paraId="25B138D8" w14:textId="38412B03">
      <w:pPr>
        <w:pStyle w:val="paragraph"/>
        <w:numPr>
          <w:ilvl w:val="0"/>
          <w:numId w:val="3"/>
        </w:numPr>
        <w:spacing w:before="0" w:beforeAutospacing="0" w:after="0" w:afterAutospacing="0"/>
        <w:textAlignment w:val="baseline"/>
        <w:rPr>
          <w:rStyle w:val="normaltextrun"/>
          <w:rFonts w:ascii="Avenir Next LT Pro" w:hAnsi="Avenir Next LT Pro" w:eastAsia="Aptos" w:cs="Aptos"/>
        </w:rPr>
      </w:pPr>
      <w:r w:rsidRPr="00713DD9">
        <w:rPr>
          <w:rStyle w:val="normaltextrun"/>
          <w:rFonts w:ascii="Avenir Next LT Pro" w:hAnsi="Avenir Next LT Pro" w:eastAsia="Aptos" w:cs="Aptos"/>
          <w:b/>
          <w:bCs/>
        </w:rPr>
        <w:t>Course Contingency:</w:t>
      </w:r>
      <w:r w:rsidRPr="00713DD9">
        <w:rPr>
          <w:rStyle w:val="normaltextrun"/>
          <w:rFonts w:ascii="Avenir Next LT Pro" w:hAnsi="Avenir Next LT Pro" w:eastAsia="Aptos" w:cs="Aptos"/>
        </w:rPr>
        <w:t xml:space="preserve"> If something unexpected like illness, an emergency, or a crisis messes up normal class or lab plans, we might need to change </w:t>
      </w:r>
      <w:proofErr w:type="gramStart"/>
      <w:r w:rsidRPr="00713DD9">
        <w:rPr>
          <w:rStyle w:val="normaltextrun"/>
          <w:rFonts w:ascii="Avenir Next LT Pro" w:hAnsi="Avenir Next LT Pro" w:eastAsia="Aptos" w:cs="Aptos"/>
        </w:rPr>
        <w:t>things around</w:t>
      </w:r>
      <w:proofErr w:type="gramEnd"/>
      <w:r w:rsidRPr="00713DD9">
        <w:rPr>
          <w:rStyle w:val="normaltextrun"/>
          <w:rFonts w:ascii="Avenir Next LT Pro" w:hAnsi="Avenir Next LT Pro" w:eastAsia="Aptos" w:cs="Aptos"/>
        </w:rPr>
        <w:t xml:space="preserve"> so we can still finish the class. If that happens, you will be given a new plan and new assignments instead of the ones you had before. </w:t>
      </w:r>
    </w:p>
    <w:p w:rsidRPr="00713DD9" w:rsidR="007226CD" w:rsidP="0028454B" w:rsidRDefault="790B2E65" w14:paraId="2E48D1E7" w14:textId="5B72C5A0">
      <w:pPr>
        <w:pStyle w:val="paragraph"/>
        <w:numPr>
          <w:ilvl w:val="0"/>
          <w:numId w:val="3"/>
        </w:numPr>
        <w:spacing w:before="0" w:beforeAutospacing="0" w:after="0" w:afterAutospacing="0"/>
        <w:textAlignment w:val="baseline"/>
        <w:rPr>
          <w:rStyle w:val="eop"/>
          <w:rFonts w:ascii="Avenir Next LT Pro" w:hAnsi="Avenir Next LT Pro" w:eastAsia="Aptos" w:cs="Aptos"/>
        </w:rPr>
      </w:pPr>
      <w:r w:rsidRPr="00713DD9">
        <w:rPr>
          <w:rStyle w:val="normaltextrun"/>
          <w:rFonts w:ascii="Avenir Next LT Pro" w:hAnsi="Avenir Next LT Pro" w:eastAsia="Aptos" w:cs="Aptos"/>
          <w:b/>
          <w:bCs/>
        </w:rPr>
        <w:t>Professionalism:</w:t>
      </w:r>
      <w:r w:rsidRPr="00713DD9">
        <w:rPr>
          <w:rStyle w:val="normaltextrun"/>
          <w:rFonts w:ascii="Avenir Next LT Pro" w:hAnsi="Avenir Next LT Pro" w:eastAsia="Aptos" w:cs="Aptos"/>
        </w:rPr>
        <w:t xml:space="preserve"> When teachers, staff, and students work together in school and the classroom, they should all act like professionals. That means they should:  </w:t>
      </w:r>
    </w:p>
    <w:p w:rsidRPr="00713DD9" w:rsidR="007226CD" w:rsidP="0028454B" w:rsidRDefault="4CED7D76" w14:paraId="3AA9594B" w14:textId="04A4D786">
      <w:pPr>
        <w:pStyle w:val="paragraph"/>
        <w:numPr>
          <w:ilvl w:val="1"/>
          <w:numId w:val="3"/>
        </w:numPr>
        <w:spacing w:before="0" w:beforeAutospacing="0" w:after="0" w:afterAutospacing="0"/>
        <w:textAlignment w:val="baseline"/>
        <w:rPr>
          <w:rStyle w:val="normaltextrun"/>
          <w:rFonts w:ascii="Avenir Next LT Pro" w:hAnsi="Avenir Next LT Pro" w:eastAsia="Aptos" w:cs="Aptos"/>
        </w:rPr>
      </w:pPr>
      <w:r w:rsidRPr="00713DD9">
        <w:rPr>
          <w:rStyle w:val="normaltextrun"/>
          <w:rFonts w:ascii="Avenir Next LT Pro" w:hAnsi="Avenir Next LT Pro" w:eastAsia="Aptos" w:cs="Aptos"/>
        </w:rPr>
        <w:t>Do their job in a responsible and fair way.</w:t>
      </w:r>
    </w:p>
    <w:p w:rsidRPr="00713DD9" w:rsidR="007226CD" w:rsidP="0028454B" w:rsidRDefault="4CED7D76" w14:paraId="0DD36BF0" w14:textId="12B694CF">
      <w:pPr>
        <w:pStyle w:val="paragraph"/>
        <w:numPr>
          <w:ilvl w:val="1"/>
          <w:numId w:val="3"/>
        </w:numPr>
        <w:spacing w:before="0" w:beforeAutospacing="0" w:after="0" w:afterAutospacing="0"/>
        <w:textAlignment w:val="baseline"/>
        <w:rPr>
          <w:rStyle w:val="normaltextrun"/>
          <w:rFonts w:ascii="Avenir Next LT Pro" w:hAnsi="Avenir Next LT Pro" w:eastAsia="Aptos" w:cs="Aptos"/>
        </w:rPr>
      </w:pPr>
      <w:r w:rsidRPr="00713DD9">
        <w:rPr>
          <w:rStyle w:val="normaltextrun"/>
          <w:rFonts w:ascii="Avenir Next LT Pro" w:hAnsi="Avenir Next LT Pro" w:eastAsia="Aptos" w:cs="Aptos"/>
        </w:rPr>
        <w:t>Work well with others and help others learn.</w:t>
      </w:r>
    </w:p>
    <w:p w:rsidRPr="00713DD9" w:rsidR="007226CD" w:rsidP="0028454B" w:rsidRDefault="4CED7D76" w14:paraId="02E099ED" w14:textId="11DA0AE3">
      <w:pPr>
        <w:pStyle w:val="paragraph"/>
        <w:numPr>
          <w:ilvl w:val="1"/>
          <w:numId w:val="3"/>
        </w:numPr>
        <w:spacing w:before="0" w:beforeAutospacing="0" w:after="0" w:afterAutospacing="0"/>
        <w:textAlignment w:val="baseline"/>
        <w:rPr>
          <w:rStyle w:val="normaltextrun"/>
          <w:rFonts w:ascii="Avenir Next LT Pro" w:hAnsi="Avenir Next LT Pro" w:eastAsia="Aptos" w:cs="Aptos"/>
        </w:rPr>
      </w:pPr>
      <w:r w:rsidRPr="00713DD9">
        <w:rPr>
          <w:rStyle w:val="normaltextrun"/>
          <w:rFonts w:ascii="Avenir Next LT Pro" w:hAnsi="Avenir Next LT Pro" w:eastAsia="Aptos" w:cs="Aptos"/>
        </w:rPr>
        <w:t>Respect and include people from all different backgrounds.</w:t>
      </w:r>
    </w:p>
    <w:p w:rsidRPr="00713DD9" w:rsidR="007226CD" w:rsidP="0028454B" w:rsidRDefault="4CED7D76" w14:paraId="7D7DD45D" w14:textId="51255BCD">
      <w:pPr>
        <w:pStyle w:val="paragraph"/>
        <w:numPr>
          <w:ilvl w:val="1"/>
          <w:numId w:val="3"/>
        </w:numPr>
        <w:spacing w:before="0" w:beforeAutospacing="0" w:after="0" w:afterAutospacing="0"/>
        <w:textAlignment w:val="baseline"/>
        <w:rPr>
          <w:rStyle w:val="normaltextrun"/>
          <w:rFonts w:ascii="Avenir Next LT Pro" w:hAnsi="Avenir Next LT Pro" w:eastAsia="Aptos" w:cs="Aptos"/>
        </w:rPr>
      </w:pPr>
      <w:r w:rsidRPr="00713DD9">
        <w:rPr>
          <w:rStyle w:val="normaltextrun"/>
          <w:rFonts w:ascii="Avenir Next LT Pro" w:hAnsi="Avenir Next LT Pro" w:eastAsia="Aptos" w:cs="Aptos"/>
        </w:rPr>
        <w:t xml:space="preserve">Show that they are curious and excited about learning and encourage others to be the same. </w:t>
      </w:r>
    </w:p>
    <w:p w:rsidRPr="00713DD9" w:rsidR="007226CD" w:rsidP="0028454B" w:rsidRDefault="4CED7D76" w14:paraId="0AEACF01" w14:textId="63AD855C">
      <w:pPr>
        <w:pStyle w:val="paragraph"/>
        <w:numPr>
          <w:ilvl w:val="0"/>
          <w:numId w:val="3"/>
        </w:numPr>
        <w:spacing w:before="0" w:beforeAutospacing="0" w:after="0" w:afterAutospacing="0"/>
        <w:textAlignment w:val="baseline"/>
        <w:rPr>
          <w:rFonts w:ascii="Avenir Next LT Pro" w:hAnsi="Avenir Next LT Pro" w:eastAsia="Aptos" w:cs="Aptos"/>
        </w:rPr>
      </w:pPr>
      <w:r w:rsidRPr="00713DD9">
        <w:rPr>
          <w:rStyle w:val="normaltextrun"/>
          <w:rFonts w:ascii="Avenir Next LT Pro" w:hAnsi="Avenir Next LT Pro" w:eastAsia="Aptos" w:cs="Aptos"/>
          <w:b/>
          <w:bCs/>
        </w:rPr>
        <w:t>Notice of Non-Discrimination:</w:t>
      </w:r>
      <w:r w:rsidRPr="00713DD9">
        <w:rPr>
          <w:rStyle w:val="normaltextrun"/>
          <w:rFonts w:ascii="Avenir Next LT Pro" w:hAnsi="Avenir Next LT Pro" w:eastAsia="Aptos" w:cs="Aptos"/>
        </w:rPr>
        <w:t xml:space="preserve"> At Auburn University, we believe in diversity, fairness, and treating everyone with respect. We don't allow harassment or discrimination based on things like race, color, sexual orientation, gender identity, age, religion, national origin, disability, or veteran status. This means we treat everyone equally and do not judge them based on these things. If someone feels like they've been treated unfairly because of who they are, they can report it. We have a team called the Bias Education and Response Team (BERT) that helps students report these kinds of incidents and get support. They're here to make sure everyone feels safe and respected on campus A bias incident can be reported via the BERT website at: </w:t>
      </w:r>
      <w:hyperlink r:id="rId13">
        <w:r w:rsidRPr="00713DD9">
          <w:rPr>
            <w:rStyle w:val="Hyperlink"/>
            <w:rFonts w:ascii="Avenir Next LT Pro" w:hAnsi="Avenir Next LT Pro" w:eastAsia="Aptos" w:cs="Aptos"/>
          </w:rPr>
          <w:t>https://aub.ie/bertform</w:t>
        </w:r>
      </w:hyperlink>
      <w:r w:rsidRPr="00713DD9">
        <w:rPr>
          <w:rFonts w:ascii="Avenir Next LT Pro" w:hAnsi="Avenir Next LT Pro" w:eastAsia="Aptos" w:cs="Aptos"/>
        </w:rPr>
        <w:t>.</w:t>
      </w:r>
    </w:p>
    <w:p w:rsidRPr="00713DD9" w:rsidR="00EF0F01" w:rsidP="00F40463" w:rsidRDefault="00EF0F01" w14:paraId="44D35A87" w14:textId="0EEAC6AC">
      <w:pPr>
        <w:pStyle w:val="NormalWeb"/>
        <w:numPr>
          <w:ilvl w:val="0"/>
          <w:numId w:val="3"/>
        </w:numPr>
        <w:shd w:val="clear" w:color="auto" w:fill="FFFFFF"/>
        <w:spacing w:before="0" w:beforeAutospacing="0" w:after="0" w:afterAutospacing="0"/>
        <w:rPr>
          <w:rFonts w:ascii="Avenir Next LT Pro" w:hAnsi="Avenir Next LT Pro"/>
        </w:rPr>
      </w:pPr>
      <w:r w:rsidRPr="00713DD9">
        <w:rPr>
          <w:rStyle w:val="Strong"/>
          <w:rFonts w:ascii="Avenir Next LT Pro" w:hAnsi="Avenir Next LT Pro"/>
        </w:rPr>
        <w:t>AI Policy: Not Permitted in this Course for A</w:t>
      </w:r>
      <w:r w:rsidRPr="00713DD9" w:rsidR="00F40463">
        <w:rPr>
          <w:rStyle w:val="Strong"/>
          <w:rFonts w:ascii="Avenir Next LT Pro" w:hAnsi="Avenir Next LT Pro"/>
        </w:rPr>
        <w:t xml:space="preserve">ssignments </w:t>
      </w:r>
    </w:p>
    <w:p w:rsidRPr="00713DD9" w:rsidR="00EF0F01" w:rsidP="00713DD9" w:rsidRDefault="00EF0F01" w14:paraId="7AFB564F" w14:textId="1386EEFA">
      <w:pPr>
        <w:pStyle w:val="NormalWeb"/>
        <w:numPr>
          <w:ilvl w:val="1"/>
          <w:numId w:val="3"/>
        </w:numPr>
        <w:shd w:val="clear" w:color="auto" w:fill="FFFFFF"/>
        <w:spacing w:before="0" w:beforeAutospacing="0" w:after="0" w:afterAutospacing="0"/>
        <w:rPr>
          <w:rFonts w:ascii="Avenir Next LT Pro" w:hAnsi="Avenir Next LT Pro"/>
        </w:rPr>
      </w:pPr>
      <w:r w:rsidRPr="00713DD9">
        <w:rPr>
          <w:rFonts w:ascii="Avenir Next LT Pro" w:hAnsi="Avenir Next LT Pro"/>
        </w:rPr>
        <w:t xml:space="preserve">In this course, it is expected that all submitted work </w:t>
      </w:r>
      <w:proofErr w:type="gramStart"/>
      <w:r w:rsidRPr="00713DD9">
        <w:rPr>
          <w:rFonts w:ascii="Avenir Next LT Pro" w:hAnsi="Avenir Next LT Pro"/>
        </w:rPr>
        <w:t>is</w:t>
      </w:r>
      <w:proofErr w:type="gramEnd"/>
      <w:r w:rsidRPr="00713DD9">
        <w:rPr>
          <w:rFonts w:ascii="Avenir Next LT Pro" w:hAnsi="Avenir Next LT Pro"/>
        </w:rPr>
        <w:t xml:space="preserve"> produced by the students themselves, whether individually or collaboratively. Students must not seek the assistance of Generative AI Tools like ChatGPT or Copilot for graded assignments. </w:t>
      </w:r>
      <w:r w:rsidRPr="00713DD9" w:rsidR="00713DD9">
        <w:rPr>
          <w:rFonts w:ascii="Avenir Next LT Pro" w:hAnsi="Avenir Next LT Pro"/>
        </w:rPr>
        <w:t>The use</w:t>
      </w:r>
      <w:r w:rsidRPr="00713DD9">
        <w:rPr>
          <w:rFonts w:ascii="Avenir Next LT Pro" w:hAnsi="Avenir Next LT Pro"/>
        </w:rPr>
        <w:t xml:space="preserve"> of a Generative AI Tool to complete an assignment constitutes academic dishonesty. Students may use Generative AI tools as a study </w:t>
      </w:r>
      <w:r w:rsidRPr="00713DD9" w:rsidR="00713DD9">
        <w:rPr>
          <w:rFonts w:ascii="Avenir Next LT Pro" w:hAnsi="Avenir Next LT Pro"/>
        </w:rPr>
        <w:t>tool but</w:t>
      </w:r>
      <w:r w:rsidRPr="00713DD9">
        <w:rPr>
          <w:rFonts w:ascii="Avenir Next LT Pro" w:hAnsi="Avenir Next LT Pro"/>
        </w:rPr>
        <w:t xml:space="preserve"> be forewarned that AI tools are not trustworthy.</w:t>
      </w:r>
    </w:p>
    <w:p w:rsidRPr="00713DD9" w:rsidR="000F30C2" w:rsidP="0028454B" w:rsidRDefault="790B2E65" w14:paraId="673C78A9" w14:textId="77777777">
      <w:pPr>
        <w:pStyle w:val="NormalWeb"/>
        <w:numPr>
          <w:ilvl w:val="0"/>
          <w:numId w:val="3"/>
        </w:numPr>
        <w:shd w:val="clear" w:color="auto" w:fill="FFFFFF" w:themeFill="background1"/>
        <w:spacing w:before="0" w:beforeAutospacing="0" w:after="0" w:afterAutospacing="0"/>
        <w:textAlignment w:val="baseline"/>
        <w:rPr>
          <w:rFonts w:ascii="Avenir Next LT Pro" w:hAnsi="Avenir Next LT Pro" w:eastAsia="Aptos" w:cs="Aptos"/>
        </w:rPr>
      </w:pPr>
      <w:r w:rsidRPr="00713DD9">
        <w:rPr>
          <w:rFonts w:ascii="Avenir Next LT Pro" w:hAnsi="Avenir Next LT Pro" w:eastAsia="Aptos" w:cs="Aptos"/>
          <w:b/>
          <w:bCs/>
        </w:rPr>
        <w:t>Mental Health:</w:t>
      </w:r>
      <w:r w:rsidRPr="00713DD9">
        <w:rPr>
          <w:rFonts w:ascii="Avenir Next LT Pro" w:hAnsi="Avenir Next LT Pro" w:eastAsia="Aptos" w:cs="Aptos"/>
        </w:rPr>
        <w:t xml:space="preserve"> If you or someone you know needs help, reach out to Auburn Cares at 334-844-1305 or visit </w:t>
      </w:r>
      <w:proofErr w:type="gramStart"/>
      <w:r w:rsidRPr="00713DD9">
        <w:rPr>
          <w:rFonts w:ascii="Avenir Next LT Pro" w:hAnsi="Avenir Next LT Pro" w:eastAsia="Aptos" w:cs="Aptos"/>
        </w:rPr>
        <w:t>auburn.edu</w:t>
      </w:r>
      <w:proofErr w:type="gramEnd"/>
      <w:r w:rsidRPr="00713DD9">
        <w:rPr>
          <w:rFonts w:ascii="Avenir Next LT Pro" w:hAnsi="Avenir Next LT Pro" w:eastAsia="Aptos" w:cs="Aptos"/>
        </w:rPr>
        <w:t>/</w:t>
      </w:r>
      <w:proofErr w:type="spellStart"/>
      <w:r w:rsidRPr="00713DD9">
        <w:rPr>
          <w:rFonts w:ascii="Avenir Next LT Pro" w:hAnsi="Avenir Next LT Pro" w:eastAsia="Aptos" w:cs="Aptos"/>
        </w:rPr>
        <w:t>auburncares</w:t>
      </w:r>
      <w:proofErr w:type="spellEnd"/>
      <w:r w:rsidRPr="00713DD9">
        <w:rPr>
          <w:rFonts w:ascii="Avenir Next LT Pro" w:hAnsi="Avenir Next LT Pro" w:eastAsia="Aptos" w:cs="Aptos"/>
        </w:rPr>
        <w:t>. They can help you find the right support. Student Counseling &amp; Psychological Services offers free, confidential mental health counseling and psychiatric services. You can talk to a counselor anytime by calling 334-844-5123. Learn more about mental health at auburn.edu/</w:t>
      </w:r>
      <w:proofErr w:type="spellStart"/>
      <w:r w:rsidRPr="00713DD9">
        <w:rPr>
          <w:rFonts w:ascii="Avenir Next LT Pro" w:hAnsi="Avenir Next LT Pro" w:eastAsia="Aptos" w:cs="Aptos"/>
        </w:rPr>
        <w:t>scps</w:t>
      </w:r>
      <w:proofErr w:type="spellEnd"/>
      <w:r w:rsidRPr="00713DD9">
        <w:rPr>
          <w:rFonts w:ascii="Avenir Next LT Pro" w:hAnsi="Avenir Next LT Pro" w:eastAsia="Aptos" w:cs="Aptos"/>
        </w:rPr>
        <w:t>.</w:t>
      </w:r>
    </w:p>
    <w:p w:rsidRPr="00713DD9" w:rsidR="007226CD" w:rsidP="0028454B" w:rsidRDefault="007226CD" w14:paraId="2D53F9E5" w14:textId="55656DE4">
      <w:pPr>
        <w:pStyle w:val="NormalWeb"/>
        <w:numPr>
          <w:ilvl w:val="0"/>
          <w:numId w:val="3"/>
        </w:numPr>
        <w:shd w:val="clear" w:color="auto" w:fill="FFFFFF" w:themeFill="background1"/>
        <w:spacing w:before="0" w:beforeAutospacing="0" w:after="0" w:afterAutospacing="0"/>
        <w:textAlignment w:val="baseline"/>
        <w:rPr>
          <w:rFonts w:ascii="Avenir Next LT Pro" w:hAnsi="Avenir Next LT Pro" w:eastAsia="Aptos" w:cs="Aptos"/>
        </w:rPr>
      </w:pPr>
      <w:r w:rsidRPr="00713DD9">
        <w:rPr>
          <w:rFonts w:ascii="Avenir Next LT Pro" w:hAnsi="Avenir Next LT Pro" w:eastAsia="Aptos" w:cs="Aptos"/>
          <w:b/>
          <w:bCs/>
        </w:rPr>
        <w:t>Basic Needs</w:t>
      </w:r>
      <w:r w:rsidRPr="00713DD9">
        <w:rPr>
          <w:rFonts w:ascii="Avenir Next LT Pro" w:hAnsi="Avenir Next LT Pro" w:eastAsia="Aptos" w:cs="Aptos"/>
        </w:rPr>
        <w:t xml:space="preserve">: </w:t>
      </w:r>
      <w:r w:rsidRPr="00713DD9">
        <w:rPr>
          <w:rFonts w:ascii="Avenir Next LT Pro" w:hAnsi="Avenir Next LT Pro" w:eastAsia="Aptos" w:cs="Aptos"/>
          <w:shd w:val="clear" w:color="auto" w:fill="FFFFFF"/>
        </w:rPr>
        <w:t xml:space="preserve">Any student experiencing food </w:t>
      </w:r>
      <w:r w:rsidRPr="00713DD9" w:rsidR="000F30C2">
        <w:rPr>
          <w:rFonts w:ascii="Avenir Next LT Pro" w:hAnsi="Avenir Next LT Pro" w:eastAsia="Aptos" w:cs="Aptos"/>
          <w:shd w:val="clear" w:color="auto" w:fill="FFFFFF"/>
        </w:rPr>
        <w:t>insecurity,</w:t>
      </w:r>
      <w:r w:rsidRPr="00713DD9">
        <w:rPr>
          <w:rFonts w:ascii="Avenir Next LT Pro" w:hAnsi="Avenir Next LT Pro" w:eastAsia="Aptos" w:cs="Aptos"/>
          <w:shd w:val="clear" w:color="auto" w:fill="FFFFFF"/>
        </w:rPr>
        <w:t xml:space="preserve"> or an unexpected financial </w:t>
      </w:r>
      <w:proofErr w:type="gramStart"/>
      <w:r w:rsidRPr="00713DD9">
        <w:rPr>
          <w:rFonts w:ascii="Avenir Next LT Pro" w:hAnsi="Avenir Next LT Pro" w:eastAsia="Aptos" w:cs="Aptos"/>
          <w:shd w:val="clear" w:color="auto" w:fill="FFFFFF"/>
        </w:rPr>
        <w:t>crisis</w:t>
      </w:r>
      <w:proofErr w:type="gramEnd"/>
      <w:r w:rsidRPr="00713DD9">
        <w:rPr>
          <w:rFonts w:ascii="Avenir Next LT Pro" w:hAnsi="Avenir Next LT Pro" w:eastAsia="Aptos" w:cs="Aptos"/>
          <w:shd w:val="clear" w:color="auto" w:fill="FFFFFF"/>
        </w:rPr>
        <w:t xml:space="preserve"> is encouraged to contact Auburn Cares at 334-844-1305 or www.</w:t>
      </w:r>
      <w:r w:rsidRPr="00713DD9">
        <w:rPr>
          <w:rFonts w:ascii="Avenir Next LT Pro" w:hAnsi="Avenir Next LT Pro" w:eastAsia="Aptos" w:cs="Aptos"/>
        </w:rPr>
        <w:t>auburn.edu/auburncares</w:t>
      </w:r>
      <w:r w:rsidRPr="00713DD9">
        <w:rPr>
          <w:rFonts w:ascii="Avenir Next LT Pro" w:hAnsi="Avenir Next LT Pro" w:eastAsia="Aptos" w:cs="Aptos"/>
          <w:shd w:val="clear" w:color="auto" w:fill="FFFFFF"/>
        </w:rPr>
        <w:t> for resources and support.</w:t>
      </w:r>
    </w:p>
    <w:p w:rsidRPr="00713DD9" w:rsidR="007226CD" w:rsidP="0028454B" w:rsidRDefault="007226CD" w14:paraId="68E04F9F" w14:textId="338E1B2D">
      <w:pPr>
        <w:pStyle w:val="NormalWeb"/>
        <w:numPr>
          <w:ilvl w:val="0"/>
          <w:numId w:val="3"/>
        </w:numPr>
        <w:shd w:val="clear" w:color="auto" w:fill="FFFFFF" w:themeFill="background1"/>
        <w:spacing w:before="0" w:beforeAutospacing="0" w:after="0" w:afterAutospacing="0"/>
        <w:textAlignment w:val="baseline"/>
        <w:rPr>
          <w:rFonts w:ascii="Avenir Next LT Pro" w:hAnsi="Avenir Next LT Pro" w:eastAsia="Aptos" w:cs="Aptos"/>
        </w:rPr>
      </w:pPr>
      <w:r w:rsidRPr="00713DD9">
        <w:rPr>
          <w:rFonts w:ascii="Avenir Next LT Pro" w:hAnsi="Avenir Next LT Pro" w:eastAsia="Aptos" w:cs="Aptos"/>
          <w:b/>
          <w:bCs/>
          <w:spacing w:val="20"/>
        </w:rPr>
        <w:t>Sexual Misconduct Resources Statement</w:t>
      </w:r>
      <w:r w:rsidRPr="00713DD9">
        <w:rPr>
          <w:rFonts w:ascii="Avenir Next LT Pro" w:hAnsi="Avenir Next LT Pro" w:eastAsia="Aptos" w:cs="Aptos"/>
          <w:spacing w:val="20"/>
        </w:rPr>
        <w:t xml:space="preserve">: </w:t>
      </w:r>
      <w:r w:rsidRPr="00713DD9" w:rsidR="00E559D7">
        <w:rPr>
          <w:rFonts w:ascii="Avenir Next LT Pro" w:hAnsi="Avenir Next LT Pro" w:eastAsia="Aptos" w:cs="Aptos"/>
        </w:rPr>
        <w:t xml:space="preserve">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w:t>
      </w:r>
      <w:r w:rsidRPr="00713DD9" w:rsidR="00E559D7">
        <w:rPr>
          <w:rFonts w:ascii="Avenir Next LT Pro" w:hAnsi="Avenir Next LT Pro" w:eastAsia="Aptos" w:cs="Aptos"/>
        </w:rPr>
        <w:lastRenderedPageBreak/>
        <w:t>measures. Get more details at auburn.edu/</w:t>
      </w:r>
      <w:proofErr w:type="spellStart"/>
      <w:r w:rsidRPr="00713DD9" w:rsidR="00E559D7">
        <w:rPr>
          <w:rFonts w:ascii="Avenir Next LT Pro" w:hAnsi="Avenir Next LT Pro" w:eastAsia="Aptos" w:cs="Aptos"/>
        </w:rPr>
        <w:t>titleix</w:t>
      </w:r>
      <w:proofErr w:type="spellEnd"/>
      <w:r w:rsidRPr="00713DD9" w:rsidR="00E559D7">
        <w:rPr>
          <w:rFonts w:ascii="Avenir Next LT Pro" w:hAnsi="Avenir Next LT Pro" w:eastAsia="Aptos" w:cs="Aptos"/>
        </w:rPr>
        <w:t xml:space="preserve">. If you need to </w:t>
      </w:r>
      <w:proofErr w:type="gramStart"/>
      <w:r w:rsidRPr="00713DD9" w:rsidR="00E559D7">
        <w:rPr>
          <w:rFonts w:ascii="Avenir Next LT Pro" w:hAnsi="Avenir Next LT Pro" w:eastAsia="Aptos" w:cs="Aptos"/>
        </w:rPr>
        <w:t>talk in confidence</w:t>
      </w:r>
      <w:proofErr w:type="gramEnd"/>
      <w:r w:rsidRPr="00713DD9" w:rsidR="00E559D7">
        <w:rPr>
          <w:rFonts w:ascii="Avenir Next LT Pro" w:hAnsi="Avenir Next LT Pro" w:eastAsia="Aptos" w:cs="Aptos"/>
        </w:rPr>
        <w:t>, you can contact Safe Harbor (334-844-7233) or Student Counseling &amp; Psychological Services (334-844-5123). Safe Harbor supports students who have faced sexual or relationship violence by linking them with academic, medical, mental health, and safety help. Learn more at auburn.edu/</w:t>
      </w:r>
      <w:proofErr w:type="spellStart"/>
      <w:r w:rsidRPr="00713DD9" w:rsidR="00E559D7">
        <w:rPr>
          <w:rFonts w:ascii="Avenir Next LT Pro" w:hAnsi="Avenir Next LT Pro" w:eastAsia="Aptos" w:cs="Aptos"/>
        </w:rPr>
        <w:t>safeharbor</w:t>
      </w:r>
      <w:proofErr w:type="spellEnd"/>
      <w:r w:rsidRPr="00713DD9" w:rsidR="00E559D7">
        <w:rPr>
          <w:rFonts w:ascii="Avenir Next LT Pro" w:hAnsi="Avenir Next LT Pro" w:eastAsia="Aptos" w:cs="Aptos"/>
        </w:rPr>
        <w:t>.</w:t>
      </w:r>
    </w:p>
    <w:p w:rsidRPr="00713DD9" w:rsidR="003C0AAE" w:rsidP="0028454B" w:rsidRDefault="003C0AAE" w14:paraId="3D3CCB6C" w14:textId="6B6F7910">
      <w:pPr>
        <w:pStyle w:val="NormalWeb"/>
        <w:numPr>
          <w:ilvl w:val="0"/>
          <w:numId w:val="3"/>
        </w:numPr>
        <w:shd w:val="clear" w:color="auto" w:fill="FFFFFF" w:themeFill="background1"/>
        <w:spacing w:before="0" w:beforeAutospacing="0" w:after="0" w:afterAutospacing="0"/>
        <w:textAlignment w:val="baseline"/>
        <w:rPr>
          <w:rFonts w:ascii="Avenir Next LT Pro" w:hAnsi="Avenir Next LT Pro" w:eastAsia="Aptos" w:cs="Aptos"/>
        </w:rPr>
      </w:pPr>
      <w:r w:rsidRPr="00713DD9">
        <w:rPr>
          <w:rFonts w:ascii="Avenir Next LT Pro" w:hAnsi="Avenir Next LT Pro" w:eastAsia="Aptos" w:cs="Aptos"/>
          <w:b/>
          <w:bCs/>
          <w:spacing w:val="20"/>
        </w:rPr>
        <w:t>Plain Language</w:t>
      </w:r>
      <w:r w:rsidRPr="00713DD9">
        <w:rPr>
          <w:rFonts w:ascii="Avenir Next LT Pro" w:hAnsi="Avenir Next LT Pro" w:eastAsia="Aptos" w:cs="Aptos"/>
        </w:rPr>
        <w:t xml:space="preserve">: This syllabus was converted to plain language by EAGLES Program staff. This </w:t>
      </w:r>
      <w:proofErr w:type="gramStart"/>
      <w:r w:rsidRPr="00713DD9">
        <w:rPr>
          <w:rFonts w:ascii="Avenir Next LT Pro" w:hAnsi="Avenir Next LT Pro" w:eastAsia="Aptos" w:cs="Aptos"/>
        </w:rPr>
        <w:t>allows for</w:t>
      </w:r>
      <w:proofErr w:type="gramEnd"/>
      <w:r w:rsidRPr="00713DD9">
        <w:rPr>
          <w:rFonts w:ascii="Avenir Next LT Pro" w:hAnsi="Avenir Next LT Pro" w:eastAsia="Aptos" w:cs="Aptos"/>
        </w:rPr>
        <w:t xml:space="preserve"> EAGLES Program students to better understand information being conveyed to them. </w:t>
      </w:r>
    </w:p>
    <w:p w:rsidRPr="00C511AB" w:rsidR="00757CA0" w:rsidP="790B2E65" w:rsidRDefault="00757CA0" w14:paraId="40E8648D" w14:textId="77777777">
      <w:pPr>
        <w:pStyle w:val="BodyA"/>
        <w:tabs>
          <w:tab w:val="left" w:pos="360"/>
        </w:tabs>
        <w:jc w:val="both"/>
        <w:rPr>
          <w:rStyle w:val="NoneA"/>
          <w:rFonts w:ascii="Aptos" w:hAnsi="Aptos" w:eastAsia="Aptos" w:cs="Aptos"/>
          <w:b/>
          <w:bCs/>
          <w:color w:val="auto"/>
        </w:rPr>
      </w:pPr>
    </w:p>
    <w:p w:rsidRPr="00C511AB" w:rsidR="00757CA0" w:rsidP="790B2E65" w:rsidRDefault="00757CA0" w14:paraId="4895D66D" w14:textId="77777777">
      <w:pPr>
        <w:pStyle w:val="BodyA"/>
        <w:tabs>
          <w:tab w:val="left" w:pos="360"/>
        </w:tabs>
        <w:jc w:val="both"/>
        <w:rPr>
          <w:rStyle w:val="NoneA"/>
          <w:rFonts w:ascii="Aptos" w:hAnsi="Aptos" w:eastAsia="Aptos" w:cs="Aptos"/>
          <w:color w:val="auto"/>
        </w:rPr>
      </w:pPr>
    </w:p>
    <w:p w:rsidRPr="00C511AB" w:rsidR="00757CA0" w:rsidP="790B2E65" w:rsidRDefault="00757CA0" w14:paraId="17F5800D" w14:textId="77777777">
      <w:pPr>
        <w:pStyle w:val="BodyA"/>
        <w:widowControl w:val="0"/>
        <w:rPr>
          <w:rFonts w:ascii="Aptos" w:hAnsi="Aptos" w:eastAsia="Aptos" w:cs="Aptos"/>
        </w:rPr>
      </w:pPr>
    </w:p>
    <w:sectPr w:rsidRPr="00C511AB" w:rsidR="00757CA0">
      <w:headerReference w:type="default" r:id="rId14"/>
      <w:footerReference w:type="default" r:id="rId15"/>
      <w:headerReference w:type="first" r:id="rId16"/>
      <w:footerReference w:type="first" r:id="rId17"/>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5647" w:rsidRDefault="006A5647" w14:paraId="2DB038F6" w14:textId="77777777">
      <w:r>
        <w:separator/>
      </w:r>
    </w:p>
  </w:endnote>
  <w:endnote w:type="continuationSeparator" w:id="0">
    <w:p w:rsidR="006A5647" w:rsidRDefault="006A5647" w14:paraId="19B547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10FAE" w:rsidR="00200B1A" w:rsidP="36DD3DC4" w:rsidRDefault="36DD3DC4" w14:paraId="2BE668C0" w14:textId="4DEF96EF">
    <w:pPr>
      <w:pStyle w:val="BodyA"/>
      <w:tabs>
        <w:tab w:val="left" w:pos="5620"/>
      </w:tabs>
      <w:spacing w:line="259" w:lineRule="auto"/>
      <w:ind w:right="180"/>
      <w:rPr>
        <w:rFonts w:ascii="Avenir Next LT Pro" w:hAnsi="Avenir Next LT Pro" w:eastAsia="Calibri Light" w:cs="Calibri Light"/>
        <w:color w:val="auto"/>
        <w:sz w:val="22"/>
        <w:szCs w:val="22"/>
        <w:lang w:val="da-DK"/>
      </w:rPr>
    </w:pPr>
    <w:r w:rsidRPr="36DD3DC4">
      <w:rPr>
        <w:rStyle w:val="NoneA"/>
        <w:rFonts w:ascii="Avenir Next LT Pro" w:hAnsi="Avenir Next LT Pro" w:eastAsia="Calibri Light" w:cs="Calibri Light"/>
        <w:color w:val="auto"/>
        <w:sz w:val="22"/>
        <w:szCs w:val="22"/>
        <w:lang w:val="da-DK"/>
      </w:rPr>
      <w:t>Employment Exploration</w:t>
    </w:r>
    <w:r w:rsidR="00D10FAE">
      <w:tab/>
    </w:r>
    <w:r w:rsidR="00D10FAE">
      <w:tab/>
    </w:r>
    <w:r w:rsidR="00D10FAE">
      <w:tab/>
    </w:r>
    <w:r w:rsidR="00D10FAE">
      <w:tab/>
    </w:r>
    <w:r w:rsidR="00D10FAE">
      <w:tab/>
    </w:r>
    <w:r w:rsidRPr="36DD3DC4">
      <w:rPr>
        <w:rStyle w:val="NoneA"/>
        <w:rFonts w:ascii="Avenir Next LT Pro" w:hAnsi="Avenir Next LT Pro" w:eastAsia="Calibri Light" w:cs="Calibri Light"/>
        <w:color w:val="auto"/>
        <w:sz w:val="22"/>
        <w:szCs w:val="22"/>
        <w:lang w:val="da-DK"/>
      </w:rPr>
      <w:t xml:space="preserve">Page </w:t>
    </w:r>
    <w:r w:rsidRPr="36DD3DC4" w:rsidR="00D10FAE">
      <w:rPr>
        <w:rStyle w:val="NoneA"/>
        <w:rFonts w:ascii="Avenir Next LT Pro" w:hAnsi="Avenir Next LT Pro" w:eastAsia="Calibri Light" w:cs="Calibri Light"/>
        <w:noProof/>
        <w:color w:val="auto"/>
        <w:sz w:val="22"/>
        <w:szCs w:val="22"/>
      </w:rPr>
      <w:fldChar w:fldCharType="begin"/>
    </w:r>
    <w:r w:rsidRPr="36DD3DC4" w:rsidR="00D10FAE">
      <w:rPr>
        <w:rStyle w:val="NoneA"/>
        <w:rFonts w:ascii="Avenir Next LT Pro" w:hAnsi="Avenir Next LT Pro" w:eastAsia="Calibri Light" w:cs="Calibri Light"/>
        <w:color w:val="auto"/>
        <w:sz w:val="22"/>
        <w:szCs w:val="22"/>
      </w:rPr>
      <w:instrText xml:space="preserve"> PAGE </w:instrText>
    </w:r>
    <w:r w:rsidRPr="36DD3DC4" w:rsidR="00D10FAE">
      <w:rPr>
        <w:rStyle w:val="NoneA"/>
        <w:rFonts w:ascii="Avenir Next LT Pro" w:hAnsi="Avenir Next LT Pro" w:eastAsia="Calibri Light" w:cs="Calibri Light"/>
        <w:color w:val="auto"/>
        <w:sz w:val="22"/>
        <w:szCs w:val="22"/>
      </w:rPr>
      <w:fldChar w:fldCharType="separate"/>
    </w:r>
    <w:r w:rsidRPr="36DD3DC4">
      <w:rPr>
        <w:rStyle w:val="NoneA"/>
        <w:rFonts w:ascii="Avenir Next LT Pro" w:hAnsi="Avenir Next LT Pro" w:eastAsia="Calibri Light" w:cs="Calibri Light"/>
        <w:noProof/>
        <w:color w:val="auto"/>
        <w:sz w:val="22"/>
        <w:szCs w:val="22"/>
      </w:rPr>
      <w:t>6</w:t>
    </w:r>
    <w:r w:rsidRPr="36DD3DC4" w:rsidR="00D10FAE">
      <w:rPr>
        <w:rStyle w:val="NoneA"/>
        <w:rFonts w:ascii="Avenir Next LT Pro" w:hAnsi="Avenir Next LT Pro" w:eastAsia="Calibri Light" w:cs="Calibri Light"/>
        <w:noProof/>
        <w:color w:val="auto"/>
        <w:sz w:val="22"/>
        <w:szCs w:val="22"/>
      </w:rPr>
      <w:fldChar w:fldCharType="end"/>
    </w:r>
    <w:r w:rsidRPr="36DD3DC4">
      <w:rPr>
        <w:rStyle w:val="NoneA"/>
        <w:rFonts w:ascii="Avenir Next LT Pro" w:hAnsi="Avenir Next LT Pro" w:eastAsia="Calibri Light" w:cs="Calibri Light"/>
        <w:color w:val="auto"/>
        <w:sz w:val="22"/>
        <w:szCs w:val="22"/>
      </w:rPr>
      <w:t xml:space="preserve"> of </w:t>
    </w:r>
    <w:r w:rsidRPr="36DD3DC4" w:rsidR="00D10FAE">
      <w:rPr>
        <w:rStyle w:val="NoneA"/>
        <w:rFonts w:ascii="Avenir Next LT Pro" w:hAnsi="Avenir Next LT Pro" w:eastAsia="Calibri Light" w:cs="Calibri Light"/>
        <w:noProof/>
        <w:color w:val="auto"/>
        <w:sz w:val="22"/>
        <w:szCs w:val="22"/>
      </w:rPr>
      <w:fldChar w:fldCharType="begin"/>
    </w:r>
    <w:r w:rsidRPr="36DD3DC4" w:rsidR="00D10FAE">
      <w:rPr>
        <w:rStyle w:val="NoneA"/>
        <w:rFonts w:ascii="Avenir Next LT Pro" w:hAnsi="Avenir Next LT Pro" w:eastAsia="Calibri Light" w:cs="Calibri Light"/>
        <w:color w:val="auto"/>
        <w:sz w:val="22"/>
        <w:szCs w:val="22"/>
      </w:rPr>
      <w:instrText xml:space="preserve"> NUMPAGES </w:instrText>
    </w:r>
    <w:r w:rsidRPr="36DD3DC4" w:rsidR="00D10FAE">
      <w:rPr>
        <w:rStyle w:val="NoneA"/>
        <w:rFonts w:ascii="Avenir Next LT Pro" w:hAnsi="Avenir Next LT Pro" w:eastAsia="Calibri Light" w:cs="Calibri Light"/>
        <w:color w:val="auto"/>
        <w:sz w:val="22"/>
        <w:szCs w:val="22"/>
      </w:rPr>
      <w:fldChar w:fldCharType="separate"/>
    </w:r>
    <w:r w:rsidRPr="36DD3DC4">
      <w:rPr>
        <w:rStyle w:val="NoneA"/>
        <w:rFonts w:ascii="Avenir Next LT Pro" w:hAnsi="Avenir Next LT Pro" w:eastAsia="Calibri Light" w:cs="Calibri Light"/>
        <w:noProof/>
        <w:color w:val="auto"/>
        <w:sz w:val="22"/>
        <w:szCs w:val="22"/>
      </w:rPr>
      <w:t>9</w:t>
    </w:r>
    <w:r w:rsidRPr="36DD3DC4" w:rsidR="00D10FAE">
      <w:rPr>
        <w:rStyle w:val="NoneA"/>
        <w:rFonts w:ascii="Avenir Next LT Pro" w:hAnsi="Avenir Next LT Pro" w:eastAsia="Calibri Light" w:cs="Calibri Light"/>
        <w:noProof/>
        <w:color w:val="auto"/>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0B2E65" w:rsidTr="790B2E65" w14:paraId="5C26F6E7" w14:textId="77777777">
      <w:trPr>
        <w:trHeight w:val="300"/>
      </w:trPr>
      <w:tc>
        <w:tcPr>
          <w:tcW w:w="3120" w:type="dxa"/>
        </w:tcPr>
        <w:p w:rsidR="790B2E65" w:rsidP="790B2E65" w:rsidRDefault="790B2E65" w14:paraId="2550E07A" w14:textId="3FE4338D">
          <w:pPr>
            <w:pStyle w:val="Header"/>
            <w:ind w:left="-115"/>
          </w:pPr>
        </w:p>
      </w:tc>
      <w:tc>
        <w:tcPr>
          <w:tcW w:w="3120" w:type="dxa"/>
        </w:tcPr>
        <w:p w:rsidR="790B2E65" w:rsidP="790B2E65" w:rsidRDefault="790B2E65" w14:paraId="7B8E698D" w14:textId="3289A198">
          <w:pPr>
            <w:pStyle w:val="Header"/>
            <w:jc w:val="center"/>
          </w:pPr>
        </w:p>
      </w:tc>
      <w:tc>
        <w:tcPr>
          <w:tcW w:w="3120" w:type="dxa"/>
        </w:tcPr>
        <w:p w:rsidR="790B2E65" w:rsidP="790B2E65" w:rsidRDefault="790B2E65" w14:paraId="6ED772DF" w14:textId="28F7A4EC">
          <w:pPr>
            <w:pStyle w:val="Header"/>
            <w:ind w:right="-115"/>
            <w:jc w:val="right"/>
          </w:pPr>
        </w:p>
      </w:tc>
    </w:tr>
  </w:tbl>
  <w:p w:rsidR="790B2E65" w:rsidP="790B2E65" w:rsidRDefault="790B2E65" w14:paraId="321E8CE0" w14:textId="61159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A0" w:rsidP="58CE084B" w:rsidRDefault="58CE084B" w14:paraId="0036A6B4" w14:textId="28AC9C23">
    <w:pPr>
      <w:pStyle w:val="BodyA"/>
      <w:tabs>
        <w:tab w:val="left" w:pos="5620"/>
      </w:tabs>
      <w:spacing w:line="259" w:lineRule="auto"/>
      <w:ind w:right="180"/>
      <w:rPr>
        <w:rFonts w:ascii="Aptos" w:hAnsi="Aptos" w:eastAsia="Aptos" w:cs="Aptos"/>
      </w:rPr>
    </w:pPr>
    <w:r w:rsidRPr="58CE084B">
      <w:rPr>
        <w:rStyle w:val="NoneA"/>
        <w:rFonts w:ascii="Aptos" w:hAnsi="Aptos" w:eastAsia="Aptos" w:cs="Aptos"/>
        <w:sz w:val="18"/>
        <w:szCs w:val="18"/>
        <w:lang w:val="da-DK"/>
      </w:rPr>
      <w:t>Employment Exploration</w:t>
    </w:r>
    <w:r w:rsidR="00713DD9">
      <w:tab/>
    </w:r>
    <w:r w:rsidR="00713DD9">
      <w:tab/>
    </w:r>
    <w:r w:rsidR="00713DD9">
      <w:tab/>
    </w:r>
    <w:r w:rsidR="00713DD9">
      <w:tab/>
    </w:r>
    <w:r w:rsidR="00713DD9">
      <w:tab/>
    </w:r>
    <w:r w:rsidRPr="58CE084B">
      <w:rPr>
        <w:rStyle w:val="NoneA"/>
        <w:rFonts w:ascii="Aptos" w:hAnsi="Aptos" w:eastAsia="Aptos" w:cs="Aptos"/>
        <w:sz w:val="18"/>
        <w:szCs w:val="18"/>
        <w:lang w:val="da-DK"/>
      </w:rPr>
      <w:t xml:space="preserve">Page </w:t>
    </w:r>
    <w:r w:rsidRPr="58CE084B" w:rsidR="00713DD9">
      <w:rPr>
        <w:rStyle w:val="NoneA"/>
        <w:rFonts w:ascii="Aptos" w:hAnsi="Aptos" w:eastAsia="Aptos" w:cs="Aptos"/>
        <w:noProof/>
        <w:sz w:val="18"/>
        <w:szCs w:val="18"/>
      </w:rPr>
      <w:fldChar w:fldCharType="begin"/>
    </w:r>
    <w:r w:rsidRPr="58CE084B" w:rsidR="00713DD9">
      <w:rPr>
        <w:rStyle w:val="NoneA"/>
        <w:rFonts w:ascii="Calibri Light" w:hAnsi="Calibri Light" w:eastAsia="Calibri Light" w:cs="Calibri Light"/>
        <w:sz w:val="18"/>
        <w:szCs w:val="18"/>
      </w:rPr>
      <w:instrText xml:space="preserve"> PAGE </w:instrText>
    </w:r>
    <w:r w:rsidRPr="58CE084B" w:rsidR="00713DD9">
      <w:rPr>
        <w:rStyle w:val="NoneA"/>
        <w:rFonts w:ascii="Calibri Light" w:hAnsi="Calibri Light" w:eastAsia="Calibri Light" w:cs="Calibri Light"/>
        <w:sz w:val="18"/>
        <w:szCs w:val="18"/>
      </w:rPr>
      <w:fldChar w:fldCharType="separate"/>
    </w:r>
    <w:r w:rsidRPr="58CE084B">
      <w:rPr>
        <w:rStyle w:val="NoneA"/>
        <w:rFonts w:ascii="Aptos" w:hAnsi="Aptos" w:eastAsia="Aptos" w:cs="Aptos"/>
        <w:noProof/>
        <w:sz w:val="18"/>
        <w:szCs w:val="18"/>
      </w:rPr>
      <w:t>9</w:t>
    </w:r>
    <w:r w:rsidRPr="58CE084B" w:rsidR="00713DD9">
      <w:rPr>
        <w:rStyle w:val="NoneA"/>
        <w:rFonts w:ascii="Aptos" w:hAnsi="Aptos" w:eastAsia="Aptos" w:cs="Aptos"/>
        <w:noProof/>
        <w:sz w:val="18"/>
        <w:szCs w:val="18"/>
      </w:rPr>
      <w:fldChar w:fldCharType="end"/>
    </w:r>
    <w:r w:rsidRPr="58CE084B">
      <w:rPr>
        <w:rStyle w:val="NoneA"/>
        <w:rFonts w:ascii="Aptos" w:hAnsi="Aptos" w:eastAsia="Aptos" w:cs="Aptos"/>
        <w:sz w:val="18"/>
        <w:szCs w:val="18"/>
      </w:rPr>
      <w:t xml:space="preserve"> of </w:t>
    </w:r>
    <w:r w:rsidRPr="58CE084B" w:rsidR="00713DD9">
      <w:rPr>
        <w:rStyle w:val="NoneA"/>
        <w:rFonts w:ascii="Aptos" w:hAnsi="Aptos" w:eastAsia="Aptos" w:cs="Aptos"/>
        <w:noProof/>
        <w:sz w:val="18"/>
        <w:szCs w:val="18"/>
      </w:rPr>
      <w:fldChar w:fldCharType="begin"/>
    </w:r>
    <w:r w:rsidRPr="58CE084B" w:rsidR="00713DD9">
      <w:rPr>
        <w:rStyle w:val="NoneA"/>
        <w:rFonts w:ascii="Calibri Light" w:hAnsi="Calibri Light" w:eastAsia="Calibri Light" w:cs="Calibri Light"/>
        <w:sz w:val="18"/>
        <w:szCs w:val="18"/>
      </w:rPr>
      <w:instrText xml:space="preserve"> NUMPAGES </w:instrText>
    </w:r>
    <w:r w:rsidRPr="58CE084B" w:rsidR="00713DD9">
      <w:rPr>
        <w:rStyle w:val="NoneA"/>
        <w:rFonts w:ascii="Calibri Light" w:hAnsi="Calibri Light" w:eastAsia="Calibri Light" w:cs="Calibri Light"/>
        <w:sz w:val="18"/>
        <w:szCs w:val="18"/>
      </w:rPr>
      <w:fldChar w:fldCharType="separate"/>
    </w:r>
    <w:r w:rsidRPr="58CE084B">
      <w:rPr>
        <w:rStyle w:val="NoneA"/>
        <w:rFonts w:ascii="Aptos" w:hAnsi="Aptos" w:eastAsia="Aptos" w:cs="Aptos"/>
        <w:noProof/>
        <w:sz w:val="18"/>
        <w:szCs w:val="18"/>
      </w:rPr>
      <w:t>9</w:t>
    </w:r>
    <w:r w:rsidRPr="58CE084B" w:rsidR="00713DD9">
      <w:rPr>
        <w:rStyle w:val="NoneA"/>
        <w:rFonts w:ascii="Aptos" w:hAnsi="Aptos" w:eastAsia="Aptos" w:cs="Aptos"/>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0B2E65" w:rsidTr="790B2E65" w14:paraId="150B1515" w14:textId="77777777">
      <w:trPr>
        <w:trHeight w:val="300"/>
      </w:trPr>
      <w:tc>
        <w:tcPr>
          <w:tcW w:w="3120" w:type="dxa"/>
        </w:tcPr>
        <w:p w:rsidR="790B2E65" w:rsidP="790B2E65" w:rsidRDefault="790B2E65" w14:paraId="5996C1FD" w14:textId="4C4F6502">
          <w:pPr>
            <w:pStyle w:val="Header"/>
            <w:ind w:left="-115"/>
          </w:pPr>
        </w:p>
      </w:tc>
      <w:tc>
        <w:tcPr>
          <w:tcW w:w="3120" w:type="dxa"/>
        </w:tcPr>
        <w:p w:rsidR="790B2E65" w:rsidP="790B2E65" w:rsidRDefault="790B2E65" w14:paraId="2A3DBBCD" w14:textId="752CFEBF">
          <w:pPr>
            <w:pStyle w:val="Header"/>
            <w:jc w:val="center"/>
          </w:pPr>
        </w:p>
      </w:tc>
      <w:tc>
        <w:tcPr>
          <w:tcW w:w="3120" w:type="dxa"/>
        </w:tcPr>
        <w:p w:rsidR="790B2E65" w:rsidP="790B2E65" w:rsidRDefault="790B2E65" w14:paraId="5AD96E93" w14:textId="7ADBDE8D">
          <w:pPr>
            <w:pStyle w:val="Header"/>
            <w:ind w:right="-115"/>
            <w:jc w:val="right"/>
          </w:pPr>
        </w:p>
      </w:tc>
    </w:tr>
  </w:tbl>
  <w:p w:rsidR="790B2E65" w:rsidP="790B2E65" w:rsidRDefault="790B2E65" w14:paraId="7C5F3759" w14:textId="08CD6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5647" w:rsidRDefault="006A5647" w14:paraId="3A1BC16D" w14:textId="77777777">
      <w:r>
        <w:separator/>
      </w:r>
    </w:p>
  </w:footnote>
  <w:footnote w:type="continuationSeparator" w:id="0">
    <w:p w:rsidR="006A5647" w:rsidRDefault="006A5647" w14:paraId="650AA11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B1A" w:rsidRDefault="00200B1A" w14:paraId="718044BE"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0B2E65" w:rsidTr="790B2E65" w14:paraId="54BB7468" w14:textId="77777777">
      <w:trPr>
        <w:trHeight w:val="300"/>
      </w:trPr>
      <w:tc>
        <w:tcPr>
          <w:tcW w:w="3120" w:type="dxa"/>
        </w:tcPr>
        <w:p w:rsidR="790B2E65" w:rsidP="790B2E65" w:rsidRDefault="790B2E65" w14:paraId="19D3AC39" w14:textId="7B9A1D6D">
          <w:pPr>
            <w:pStyle w:val="Header"/>
            <w:ind w:left="-115"/>
          </w:pPr>
        </w:p>
      </w:tc>
      <w:tc>
        <w:tcPr>
          <w:tcW w:w="3120" w:type="dxa"/>
        </w:tcPr>
        <w:p w:rsidR="790B2E65" w:rsidP="790B2E65" w:rsidRDefault="790B2E65" w14:paraId="736205A7" w14:textId="1D082C6B">
          <w:pPr>
            <w:pStyle w:val="Header"/>
            <w:jc w:val="center"/>
          </w:pPr>
        </w:p>
      </w:tc>
      <w:tc>
        <w:tcPr>
          <w:tcW w:w="3120" w:type="dxa"/>
        </w:tcPr>
        <w:p w:rsidR="790B2E65" w:rsidP="790B2E65" w:rsidRDefault="790B2E65" w14:paraId="551A3C95" w14:textId="604C4370">
          <w:pPr>
            <w:pStyle w:val="Header"/>
            <w:ind w:right="-115"/>
            <w:jc w:val="right"/>
          </w:pPr>
        </w:p>
      </w:tc>
    </w:tr>
  </w:tbl>
  <w:p w:rsidR="790B2E65" w:rsidP="790B2E65" w:rsidRDefault="790B2E65" w14:paraId="09CBFBEF" w14:textId="6A25B5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0B2E65" w:rsidTr="790B2E65" w14:paraId="7FA4C906" w14:textId="77777777">
      <w:trPr>
        <w:trHeight w:val="300"/>
      </w:trPr>
      <w:tc>
        <w:tcPr>
          <w:tcW w:w="3120" w:type="dxa"/>
        </w:tcPr>
        <w:p w:rsidR="790B2E65" w:rsidP="790B2E65" w:rsidRDefault="790B2E65" w14:paraId="1FC84DFC" w14:textId="3F8653C0">
          <w:pPr>
            <w:pStyle w:val="Header"/>
            <w:ind w:left="-115"/>
          </w:pPr>
        </w:p>
      </w:tc>
      <w:tc>
        <w:tcPr>
          <w:tcW w:w="3120" w:type="dxa"/>
        </w:tcPr>
        <w:p w:rsidR="790B2E65" w:rsidP="790B2E65" w:rsidRDefault="790B2E65" w14:paraId="4B7F8C96" w14:textId="6B6E793F">
          <w:pPr>
            <w:pStyle w:val="Header"/>
            <w:jc w:val="center"/>
          </w:pPr>
        </w:p>
      </w:tc>
      <w:tc>
        <w:tcPr>
          <w:tcW w:w="3120" w:type="dxa"/>
        </w:tcPr>
        <w:p w:rsidR="790B2E65" w:rsidP="790B2E65" w:rsidRDefault="790B2E65" w14:paraId="54D3B7BD" w14:textId="09A7156B">
          <w:pPr>
            <w:pStyle w:val="Header"/>
            <w:ind w:right="-115"/>
            <w:jc w:val="right"/>
          </w:pPr>
        </w:p>
      </w:tc>
    </w:tr>
  </w:tbl>
  <w:p w:rsidR="790B2E65" w:rsidP="790B2E65" w:rsidRDefault="790B2E65" w14:paraId="5C1AC85B" w14:textId="2D27DE13">
    <w:pPr>
      <w:pStyle w:val="Header"/>
    </w:pPr>
  </w:p>
</w:hdr>
</file>

<file path=word/intelligence2.xml><?xml version="1.0" encoding="utf-8"?>
<int2:intelligence xmlns:int2="http://schemas.microsoft.com/office/intelligence/2020/intelligence" xmlns:oel="http://schemas.microsoft.com/office/2019/extlst">
  <int2:observations>
    <int2:textHash int2:hashCode="BuMSUBKBOCgQbH" int2:id="H2AmV4ug">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0F4A"/>
    <w:multiLevelType w:val="hybridMultilevel"/>
    <w:tmpl w:val="8A0C9666"/>
    <w:lvl w:ilvl="0" w:tplc="A3568B8E">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001622B"/>
    <w:multiLevelType w:val="hybridMultilevel"/>
    <w:tmpl w:val="FFFFFFFF"/>
    <w:lvl w:ilvl="0" w:tplc="EB9660DE">
      <w:start w:val="1"/>
      <w:numFmt w:val="bullet"/>
      <w:lvlText w:val="-"/>
      <w:lvlJc w:val="left"/>
      <w:pPr>
        <w:ind w:left="720" w:hanging="360"/>
      </w:pPr>
      <w:rPr>
        <w:rFonts w:hint="default" w:ascii="Calibri" w:hAnsi="Calibri"/>
      </w:rPr>
    </w:lvl>
    <w:lvl w:ilvl="1" w:tplc="B8D2D09E">
      <w:start w:val="1"/>
      <w:numFmt w:val="bullet"/>
      <w:lvlText w:val="o"/>
      <w:lvlJc w:val="left"/>
      <w:pPr>
        <w:ind w:left="1440" w:hanging="360"/>
      </w:pPr>
      <w:rPr>
        <w:rFonts w:hint="default" w:ascii="Courier New" w:hAnsi="Courier New"/>
      </w:rPr>
    </w:lvl>
    <w:lvl w:ilvl="2" w:tplc="F87AE81C">
      <w:start w:val="1"/>
      <w:numFmt w:val="bullet"/>
      <w:lvlText w:val=""/>
      <w:lvlJc w:val="left"/>
      <w:pPr>
        <w:ind w:left="2160" w:hanging="360"/>
      </w:pPr>
      <w:rPr>
        <w:rFonts w:hint="default" w:ascii="Wingdings" w:hAnsi="Wingdings"/>
      </w:rPr>
    </w:lvl>
    <w:lvl w:ilvl="3" w:tplc="3EE2AF20">
      <w:start w:val="1"/>
      <w:numFmt w:val="bullet"/>
      <w:lvlText w:val=""/>
      <w:lvlJc w:val="left"/>
      <w:pPr>
        <w:ind w:left="2880" w:hanging="360"/>
      </w:pPr>
      <w:rPr>
        <w:rFonts w:hint="default" w:ascii="Symbol" w:hAnsi="Symbol"/>
      </w:rPr>
    </w:lvl>
    <w:lvl w:ilvl="4" w:tplc="D3EEF8C0">
      <w:start w:val="1"/>
      <w:numFmt w:val="bullet"/>
      <w:lvlText w:val="o"/>
      <w:lvlJc w:val="left"/>
      <w:pPr>
        <w:ind w:left="3600" w:hanging="360"/>
      </w:pPr>
      <w:rPr>
        <w:rFonts w:hint="default" w:ascii="Courier New" w:hAnsi="Courier New"/>
      </w:rPr>
    </w:lvl>
    <w:lvl w:ilvl="5" w:tplc="A4CCC63A">
      <w:start w:val="1"/>
      <w:numFmt w:val="bullet"/>
      <w:lvlText w:val=""/>
      <w:lvlJc w:val="left"/>
      <w:pPr>
        <w:ind w:left="4320" w:hanging="360"/>
      </w:pPr>
      <w:rPr>
        <w:rFonts w:hint="default" w:ascii="Wingdings" w:hAnsi="Wingdings"/>
      </w:rPr>
    </w:lvl>
    <w:lvl w:ilvl="6" w:tplc="587E5518">
      <w:start w:val="1"/>
      <w:numFmt w:val="bullet"/>
      <w:lvlText w:val=""/>
      <w:lvlJc w:val="left"/>
      <w:pPr>
        <w:ind w:left="5040" w:hanging="360"/>
      </w:pPr>
      <w:rPr>
        <w:rFonts w:hint="default" w:ascii="Symbol" w:hAnsi="Symbol"/>
      </w:rPr>
    </w:lvl>
    <w:lvl w:ilvl="7" w:tplc="D0748CC0">
      <w:start w:val="1"/>
      <w:numFmt w:val="bullet"/>
      <w:lvlText w:val="o"/>
      <w:lvlJc w:val="left"/>
      <w:pPr>
        <w:ind w:left="5760" w:hanging="360"/>
      </w:pPr>
      <w:rPr>
        <w:rFonts w:hint="default" w:ascii="Courier New" w:hAnsi="Courier New"/>
      </w:rPr>
    </w:lvl>
    <w:lvl w:ilvl="8" w:tplc="37507D9C">
      <w:start w:val="1"/>
      <w:numFmt w:val="bullet"/>
      <w:lvlText w:val=""/>
      <w:lvlJc w:val="left"/>
      <w:pPr>
        <w:ind w:left="6480" w:hanging="360"/>
      </w:pPr>
      <w:rPr>
        <w:rFonts w:hint="default" w:ascii="Wingdings" w:hAnsi="Wingdings"/>
      </w:rPr>
    </w:lvl>
  </w:abstractNum>
  <w:abstractNum w:abstractNumId="3" w15:restartNumberingAfterBreak="0">
    <w:nsid w:val="2D628BE1"/>
    <w:multiLevelType w:val="hybridMultilevel"/>
    <w:tmpl w:val="BE4E3EC6"/>
    <w:lvl w:ilvl="0" w:tplc="B344D00E">
      <w:start w:val="1"/>
      <w:numFmt w:val="bullet"/>
      <w:lvlText w:val=""/>
      <w:lvlJc w:val="left"/>
      <w:pPr>
        <w:ind w:left="360" w:hanging="360"/>
      </w:pPr>
      <w:rPr>
        <w:rFonts w:hint="default" w:ascii="Symbol" w:hAnsi="Symbol"/>
      </w:rPr>
    </w:lvl>
    <w:lvl w:ilvl="1" w:tplc="1DEC4016">
      <w:start w:val="1"/>
      <w:numFmt w:val="bullet"/>
      <w:lvlText w:val="o"/>
      <w:lvlJc w:val="left"/>
      <w:pPr>
        <w:ind w:left="1080" w:hanging="360"/>
      </w:pPr>
      <w:rPr>
        <w:rFonts w:hint="default" w:ascii="Courier New" w:hAnsi="Courier New"/>
      </w:rPr>
    </w:lvl>
    <w:lvl w:ilvl="2" w:tplc="EE64F902">
      <w:start w:val="1"/>
      <w:numFmt w:val="bullet"/>
      <w:lvlText w:val=""/>
      <w:lvlJc w:val="left"/>
      <w:pPr>
        <w:ind w:left="1800" w:hanging="360"/>
      </w:pPr>
      <w:rPr>
        <w:rFonts w:hint="default" w:ascii="Wingdings" w:hAnsi="Wingdings"/>
      </w:rPr>
    </w:lvl>
    <w:lvl w:ilvl="3" w:tplc="76ECA88A">
      <w:start w:val="1"/>
      <w:numFmt w:val="bullet"/>
      <w:lvlText w:val=""/>
      <w:lvlJc w:val="left"/>
      <w:pPr>
        <w:ind w:left="2520" w:hanging="360"/>
      </w:pPr>
      <w:rPr>
        <w:rFonts w:hint="default" w:ascii="Symbol" w:hAnsi="Symbol"/>
      </w:rPr>
    </w:lvl>
    <w:lvl w:ilvl="4" w:tplc="30909322">
      <w:start w:val="1"/>
      <w:numFmt w:val="bullet"/>
      <w:lvlText w:val="o"/>
      <w:lvlJc w:val="left"/>
      <w:pPr>
        <w:ind w:left="3240" w:hanging="360"/>
      </w:pPr>
      <w:rPr>
        <w:rFonts w:hint="default" w:ascii="Courier New" w:hAnsi="Courier New"/>
      </w:rPr>
    </w:lvl>
    <w:lvl w:ilvl="5" w:tplc="1084ED9E">
      <w:start w:val="1"/>
      <w:numFmt w:val="bullet"/>
      <w:lvlText w:val=""/>
      <w:lvlJc w:val="left"/>
      <w:pPr>
        <w:ind w:left="3960" w:hanging="360"/>
      </w:pPr>
      <w:rPr>
        <w:rFonts w:hint="default" w:ascii="Wingdings" w:hAnsi="Wingdings"/>
      </w:rPr>
    </w:lvl>
    <w:lvl w:ilvl="6" w:tplc="756E75E8">
      <w:start w:val="1"/>
      <w:numFmt w:val="bullet"/>
      <w:lvlText w:val=""/>
      <w:lvlJc w:val="left"/>
      <w:pPr>
        <w:ind w:left="4680" w:hanging="360"/>
      </w:pPr>
      <w:rPr>
        <w:rFonts w:hint="default" w:ascii="Symbol" w:hAnsi="Symbol"/>
      </w:rPr>
    </w:lvl>
    <w:lvl w:ilvl="7" w:tplc="CC2C6AEC">
      <w:start w:val="1"/>
      <w:numFmt w:val="bullet"/>
      <w:lvlText w:val="o"/>
      <w:lvlJc w:val="left"/>
      <w:pPr>
        <w:ind w:left="5400" w:hanging="360"/>
      </w:pPr>
      <w:rPr>
        <w:rFonts w:hint="default" w:ascii="Courier New" w:hAnsi="Courier New"/>
      </w:rPr>
    </w:lvl>
    <w:lvl w:ilvl="8" w:tplc="7B40D7D8">
      <w:start w:val="1"/>
      <w:numFmt w:val="bullet"/>
      <w:lvlText w:val=""/>
      <w:lvlJc w:val="left"/>
      <w:pPr>
        <w:ind w:left="6120" w:hanging="360"/>
      </w:pPr>
      <w:rPr>
        <w:rFonts w:hint="default" w:ascii="Wingdings" w:hAnsi="Wingdings"/>
      </w:rPr>
    </w:lvl>
  </w:abstractNum>
  <w:abstractNum w:abstractNumId="4"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1AA5290"/>
    <w:multiLevelType w:val="hybridMultilevel"/>
    <w:tmpl w:val="D668E810"/>
    <w:lvl w:ilvl="0" w:tplc="A3568B8E">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30A1264"/>
    <w:multiLevelType w:val="hybridMultilevel"/>
    <w:tmpl w:val="318AD1D6"/>
    <w:lvl w:ilvl="0" w:tplc="A3568B8E">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D446CAB"/>
    <w:multiLevelType w:val="hybridMultilevel"/>
    <w:tmpl w:val="47DA04DA"/>
    <w:lvl w:ilvl="0" w:tplc="A2E843CC">
      <w:start w:val="1"/>
      <w:numFmt w:val="decimal"/>
      <w:lvlText w:val="%1."/>
      <w:lvlJc w:val="left"/>
      <w:pPr>
        <w:ind w:left="720" w:hanging="360"/>
      </w:pPr>
      <w:rPr>
        <w:rFonts w:hint="default" w:ascii="Aptos" w:hAnsi="Aptos" w:eastAsia="Aptos" w:cs="Aptos"/>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C6EF6"/>
    <w:multiLevelType w:val="hybridMultilevel"/>
    <w:tmpl w:val="2F80B91C"/>
    <w:styleLink w:val="ImportedStyle1"/>
    <w:lvl w:ilvl="0" w:tplc="FFFFFFFF">
      <w:start w:val="1"/>
      <w:numFmt w:val="decimal"/>
      <w:lvlText w:val="%1."/>
      <w:lvlJc w:val="left"/>
      <w:pPr>
        <w:tabs>
          <w:tab w:val="num" w:pos="429"/>
          <w:tab w:val="left" w:pos="2430"/>
        </w:tabs>
        <w:ind w:left="789" w:hanging="7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577F588"/>
    <w:multiLevelType w:val="hybridMultilevel"/>
    <w:tmpl w:val="D5D87352"/>
    <w:lvl w:ilvl="0" w:tplc="A3568B8E">
      <w:start w:val="1"/>
      <w:numFmt w:val="bullet"/>
      <w:lvlText w:val=""/>
      <w:lvlJc w:val="left"/>
      <w:pPr>
        <w:ind w:left="360" w:hanging="360"/>
      </w:pPr>
      <w:rPr>
        <w:rFonts w:hint="default" w:ascii="Symbol" w:hAnsi="Symbol"/>
      </w:rPr>
    </w:lvl>
    <w:lvl w:ilvl="1" w:tplc="5B82063C">
      <w:start w:val="1"/>
      <w:numFmt w:val="bullet"/>
      <w:lvlText w:val="o"/>
      <w:lvlJc w:val="left"/>
      <w:pPr>
        <w:ind w:left="1080" w:hanging="360"/>
      </w:pPr>
      <w:rPr>
        <w:rFonts w:hint="default" w:ascii="Courier New" w:hAnsi="Courier New"/>
      </w:rPr>
    </w:lvl>
    <w:lvl w:ilvl="2" w:tplc="AF62D1F8">
      <w:start w:val="1"/>
      <w:numFmt w:val="bullet"/>
      <w:lvlText w:val=""/>
      <w:lvlJc w:val="left"/>
      <w:pPr>
        <w:ind w:left="1800" w:hanging="360"/>
      </w:pPr>
      <w:rPr>
        <w:rFonts w:hint="default" w:ascii="Wingdings" w:hAnsi="Wingdings"/>
      </w:rPr>
    </w:lvl>
    <w:lvl w:ilvl="3" w:tplc="B18CEEF0">
      <w:start w:val="1"/>
      <w:numFmt w:val="bullet"/>
      <w:lvlText w:val=""/>
      <w:lvlJc w:val="left"/>
      <w:pPr>
        <w:ind w:left="2520" w:hanging="360"/>
      </w:pPr>
      <w:rPr>
        <w:rFonts w:hint="default" w:ascii="Symbol" w:hAnsi="Symbol"/>
      </w:rPr>
    </w:lvl>
    <w:lvl w:ilvl="4" w:tplc="FC6413FA">
      <w:start w:val="1"/>
      <w:numFmt w:val="bullet"/>
      <w:lvlText w:val="o"/>
      <w:lvlJc w:val="left"/>
      <w:pPr>
        <w:ind w:left="3240" w:hanging="360"/>
      </w:pPr>
      <w:rPr>
        <w:rFonts w:hint="default" w:ascii="Courier New" w:hAnsi="Courier New"/>
      </w:rPr>
    </w:lvl>
    <w:lvl w:ilvl="5" w:tplc="DDBAAF88">
      <w:start w:val="1"/>
      <w:numFmt w:val="bullet"/>
      <w:lvlText w:val=""/>
      <w:lvlJc w:val="left"/>
      <w:pPr>
        <w:ind w:left="3960" w:hanging="360"/>
      </w:pPr>
      <w:rPr>
        <w:rFonts w:hint="default" w:ascii="Wingdings" w:hAnsi="Wingdings"/>
      </w:rPr>
    </w:lvl>
    <w:lvl w:ilvl="6" w:tplc="A2A628B0">
      <w:start w:val="1"/>
      <w:numFmt w:val="bullet"/>
      <w:lvlText w:val=""/>
      <w:lvlJc w:val="left"/>
      <w:pPr>
        <w:ind w:left="4680" w:hanging="360"/>
      </w:pPr>
      <w:rPr>
        <w:rFonts w:hint="default" w:ascii="Symbol" w:hAnsi="Symbol"/>
      </w:rPr>
    </w:lvl>
    <w:lvl w:ilvl="7" w:tplc="6A0CA792">
      <w:start w:val="1"/>
      <w:numFmt w:val="bullet"/>
      <w:lvlText w:val="o"/>
      <w:lvlJc w:val="left"/>
      <w:pPr>
        <w:ind w:left="5400" w:hanging="360"/>
      </w:pPr>
      <w:rPr>
        <w:rFonts w:hint="default" w:ascii="Courier New" w:hAnsi="Courier New"/>
      </w:rPr>
    </w:lvl>
    <w:lvl w:ilvl="8" w:tplc="2AD23DE0">
      <w:start w:val="1"/>
      <w:numFmt w:val="bullet"/>
      <w:lvlText w:val=""/>
      <w:lvlJc w:val="left"/>
      <w:pPr>
        <w:ind w:left="6120" w:hanging="360"/>
      </w:pPr>
      <w:rPr>
        <w:rFonts w:hint="default" w:ascii="Wingdings" w:hAnsi="Wingdings"/>
      </w:rPr>
    </w:lvl>
  </w:abstractNum>
  <w:abstractNum w:abstractNumId="11"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303588064">
    <w:abstractNumId w:val="2"/>
  </w:num>
  <w:num w:numId="2" w16cid:durableId="963390994">
    <w:abstractNumId w:val="10"/>
  </w:num>
  <w:num w:numId="3" w16cid:durableId="1978215824">
    <w:abstractNumId w:val="3"/>
  </w:num>
  <w:num w:numId="4" w16cid:durableId="1728264554">
    <w:abstractNumId w:val="9"/>
  </w:num>
  <w:num w:numId="5" w16cid:durableId="763916721">
    <w:abstractNumId w:val="1"/>
  </w:num>
  <w:num w:numId="6" w16cid:durableId="797650742">
    <w:abstractNumId w:val="7"/>
  </w:num>
  <w:num w:numId="7" w16cid:durableId="2096240486">
    <w:abstractNumId w:val="11"/>
  </w:num>
  <w:num w:numId="8" w16cid:durableId="1086808702">
    <w:abstractNumId w:val="4"/>
  </w:num>
  <w:num w:numId="9" w16cid:durableId="2067676125">
    <w:abstractNumId w:val="8"/>
  </w:num>
  <w:num w:numId="10" w16cid:durableId="914625213">
    <w:abstractNumId w:val="0"/>
  </w:num>
  <w:num w:numId="11" w16cid:durableId="583882942">
    <w:abstractNumId w:val="6"/>
  </w:num>
  <w:num w:numId="12" w16cid:durableId="88263979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17FE2"/>
    <w:rsid w:val="00056A16"/>
    <w:rsid w:val="00061386"/>
    <w:rsid w:val="000659EC"/>
    <w:rsid w:val="00081594"/>
    <w:rsid w:val="000921C2"/>
    <w:rsid w:val="00097219"/>
    <w:rsid w:val="000A5F5A"/>
    <w:rsid w:val="000B692D"/>
    <w:rsid w:val="000B7733"/>
    <w:rsid w:val="000C0731"/>
    <w:rsid w:val="000D5094"/>
    <w:rsid w:val="000F30C2"/>
    <w:rsid w:val="00103E64"/>
    <w:rsid w:val="00115A47"/>
    <w:rsid w:val="00123804"/>
    <w:rsid w:val="001253BF"/>
    <w:rsid w:val="00130273"/>
    <w:rsid w:val="00131C93"/>
    <w:rsid w:val="00137F23"/>
    <w:rsid w:val="00146F48"/>
    <w:rsid w:val="00156D58"/>
    <w:rsid w:val="0016077B"/>
    <w:rsid w:val="001658BB"/>
    <w:rsid w:val="00193BD2"/>
    <w:rsid w:val="001B3547"/>
    <w:rsid w:val="001D2F00"/>
    <w:rsid w:val="001D42FF"/>
    <w:rsid w:val="001D7991"/>
    <w:rsid w:val="001E0EA0"/>
    <w:rsid w:val="001F0347"/>
    <w:rsid w:val="001F4A4F"/>
    <w:rsid w:val="00200B1A"/>
    <w:rsid w:val="0020576C"/>
    <w:rsid w:val="00240385"/>
    <w:rsid w:val="00240FD5"/>
    <w:rsid w:val="00260CA5"/>
    <w:rsid w:val="00261C1F"/>
    <w:rsid w:val="0028454B"/>
    <w:rsid w:val="002A0E4A"/>
    <w:rsid w:val="002A66D0"/>
    <w:rsid w:val="002B0DB0"/>
    <w:rsid w:val="002B3A04"/>
    <w:rsid w:val="002B6257"/>
    <w:rsid w:val="002C3CB1"/>
    <w:rsid w:val="002C43EB"/>
    <w:rsid w:val="002E446D"/>
    <w:rsid w:val="002E452E"/>
    <w:rsid w:val="002E5E6E"/>
    <w:rsid w:val="002E784A"/>
    <w:rsid w:val="002F3D6C"/>
    <w:rsid w:val="002F4826"/>
    <w:rsid w:val="003015AE"/>
    <w:rsid w:val="00307FB3"/>
    <w:rsid w:val="00343AA4"/>
    <w:rsid w:val="003500E5"/>
    <w:rsid w:val="003506F8"/>
    <w:rsid w:val="0035187F"/>
    <w:rsid w:val="00363E29"/>
    <w:rsid w:val="00364F18"/>
    <w:rsid w:val="00371536"/>
    <w:rsid w:val="00383F8F"/>
    <w:rsid w:val="00394953"/>
    <w:rsid w:val="00397D56"/>
    <w:rsid w:val="003C0AAE"/>
    <w:rsid w:val="003D7F0E"/>
    <w:rsid w:val="003E04EF"/>
    <w:rsid w:val="003F6C1D"/>
    <w:rsid w:val="004256B5"/>
    <w:rsid w:val="004276C1"/>
    <w:rsid w:val="00431B1E"/>
    <w:rsid w:val="0043778F"/>
    <w:rsid w:val="004656DE"/>
    <w:rsid w:val="004711E3"/>
    <w:rsid w:val="00490319"/>
    <w:rsid w:val="004905AE"/>
    <w:rsid w:val="00495CC7"/>
    <w:rsid w:val="004A43DE"/>
    <w:rsid w:val="004B3293"/>
    <w:rsid w:val="004D0C7B"/>
    <w:rsid w:val="004D1930"/>
    <w:rsid w:val="004D1FDC"/>
    <w:rsid w:val="004E3B8F"/>
    <w:rsid w:val="004E4964"/>
    <w:rsid w:val="004F778D"/>
    <w:rsid w:val="00510B4E"/>
    <w:rsid w:val="00556F52"/>
    <w:rsid w:val="00561807"/>
    <w:rsid w:val="005631D7"/>
    <w:rsid w:val="005656C7"/>
    <w:rsid w:val="00574476"/>
    <w:rsid w:val="00591A1E"/>
    <w:rsid w:val="005A5B12"/>
    <w:rsid w:val="005D1616"/>
    <w:rsid w:val="005D2D24"/>
    <w:rsid w:val="005D3E36"/>
    <w:rsid w:val="005F2A11"/>
    <w:rsid w:val="005F2E35"/>
    <w:rsid w:val="00622224"/>
    <w:rsid w:val="0065014C"/>
    <w:rsid w:val="006544A2"/>
    <w:rsid w:val="0067433F"/>
    <w:rsid w:val="0067607A"/>
    <w:rsid w:val="006842A5"/>
    <w:rsid w:val="00690191"/>
    <w:rsid w:val="006952DC"/>
    <w:rsid w:val="00697F63"/>
    <w:rsid w:val="006A5647"/>
    <w:rsid w:val="0070340B"/>
    <w:rsid w:val="00711428"/>
    <w:rsid w:val="00713DD9"/>
    <w:rsid w:val="007226CD"/>
    <w:rsid w:val="00740271"/>
    <w:rsid w:val="00744D37"/>
    <w:rsid w:val="00757CA0"/>
    <w:rsid w:val="00767BCF"/>
    <w:rsid w:val="00771C2B"/>
    <w:rsid w:val="007B3D1D"/>
    <w:rsid w:val="007C18C5"/>
    <w:rsid w:val="007D31F9"/>
    <w:rsid w:val="00803646"/>
    <w:rsid w:val="008146C3"/>
    <w:rsid w:val="008217DE"/>
    <w:rsid w:val="008310E7"/>
    <w:rsid w:val="00832934"/>
    <w:rsid w:val="00833A58"/>
    <w:rsid w:val="00843113"/>
    <w:rsid w:val="00865BD5"/>
    <w:rsid w:val="00866C08"/>
    <w:rsid w:val="00874377"/>
    <w:rsid w:val="00885F46"/>
    <w:rsid w:val="008A5B20"/>
    <w:rsid w:val="008B17B7"/>
    <w:rsid w:val="008C18EF"/>
    <w:rsid w:val="008D6F50"/>
    <w:rsid w:val="008E260C"/>
    <w:rsid w:val="008F12FF"/>
    <w:rsid w:val="0092531D"/>
    <w:rsid w:val="00931CCB"/>
    <w:rsid w:val="009335B8"/>
    <w:rsid w:val="009534F5"/>
    <w:rsid w:val="0098048E"/>
    <w:rsid w:val="009832EB"/>
    <w:rsid w:val="009910DA"/>
    <w:rsid w:val="009C3C6F"/>
    <w:rsid w:val="00A1244D"/>
    <w:rsid w:val="00A13AFD"/>
    <w:rsid w:val="00A172FC"/>
    <w:rsid w:val="00A21E11"/>
    <w:rsid w:val="00A25736"/>
    <w:rsid w:val="00A46F4A"/>
    <w:rsid w:val="00A55C84"/>
    <w:rsid w:val="00A653AE"/>
    <w:rsid w:val="00A72E88"/>
    <w:rsid w:val="00A86B51"/>
    <w:rsid w:val="00A915EE"/>
    <w:rsid w:val="00A91956"/>
    <w:rsid w:val="00A96EB3"/>
    <w:rsid w:val="00AA3726"/>
    <w:rsid w:val="00AB5118"/>
    <w:rsid w:val="00AD12D3"/>
    <w:rsid w:val="00AD5083"/>
    <w:rsid w:val="00AF21EA"/>
    <w:rsid w:val="00AF2B47"/>
    <w:rsid w:val="00AF7B5D"/>
    <w:rsid w:val="00B14B0B"/>
    <w:rsid w:val="00B15523"/>
    <w:rsid w:val="00B21B3F"/>
    <w:rsid w:val="00B32858"/>
    <w:rsid w:val="00B43273"/>
    <w:rsid w:val="00B4549E"/>
    <w:rsid w:val="00B63604"/>
    <w:rsid w:val="00B75257"/>
    <w:rsid w:val="00B75488"/>
    <w:rsid w:val="00B900A6"/>
    <w:rsid w:val="00BA0B2B"/>
    <w:rsid w:val="00BA0CCD"/>
    <w:rsid w:val="00BA34D2"/>
    <w:rsid w:val="00BC7918"/>
    <w:rsid w:val="00BD2736"/>
    <w:rsid w:val="00BD3086"/>
    <w:rsid w:val="00C0289E"/>
    <w:rsid w:val="00C20373"/>
    <w:rsid w:val="00C32A35"/>
    <w:rsid w:val="00C428DA"/>
    <w:rsid w:val="00C511AB"/>
    <w:rsid w:val="00C57728"/>
    <w:rsid w:val="00C60FC0"/>
    <w:rsid w:val="00C620CC"/>
    <w:rsid w:val="00C72F54"/>
    <w:rsid w:val="00C72FD1"/>
    <w:rsid w:val="00CB684D"/>
    <w:rsid w:val="00CD4A6F"/>
    <w:rsid w:val="00CE49A9"/>
    <w:rsid w:val="00D03910"/>
    <w:rsid w:val="00D06F14"/>
    <w:rsid w:val="00D10FAE"/>
    <w:rsid w:val="00D30623"/>
    <w:rsid w:val="00D30E99"/>
    <w:rsid w:val="00D3178C"/>
    <w:rsid w:val="00D37ED5"/>
    <w:rsid w:val="00D50C61"/>
    <w:rsid w:val="00D63297"/>
    <w:rsid w:val="00D8409D"/>
    <w:rsid w:val="00DA5ACB"/>
    <w:rsid w:val="00DB471B"/>
    <w:rsid w:val="00DB60F5"/>
    <w:rsid w:val="00DB6E1A"/>
    <w:rsid w:val="00DD54CF"/>
    <w:rsid w:val="00DD7D68"/>
    <w:rsid w:val="00DE1350"/>
    <w:rsid w:val="00DE22DF"/>
    <w:rsid w:val="00DE437F"/>
    <w:rsid w:val="00DF2C86"/>
    <w:rsid w:val="00E021DC"/>
    <w:rsid w:val="00E149D6"/>
    <w:rsid w:val="00E24580"/>
    <w:rsid w:val="00E46C2E"/>
    <w:rsid w:val="00E5442C"/>
    <w:rsid w:val="00E559D7"/>
    <w:rsid w:val="00E97289"/>
    <w:rsid w:val="00EA4AF5"/>
    <w:rsid w:val="00EB1150"/>
    <w:rsid w:val="00EC21CF"/>
    <w:rsid w:val="00EC3B00"/>
    <w:rsid w:val="00EF0F01"/>
    <w:rsid w:val="00EF6D3E"/>
    <w:rsid w:val="00F123E2"/>
    <w:rsid w:val="00F16F2F"/>
    <w:rsid w:val="00F40463"/>
    <w:rsid w:val="00F43E77"/>
    <w:rsid w:val="00F63A7A"/>
    <w:rsid w:val="00F8060C"/>
    <w:rsid w:val="00F954F8"/>
    <w:rsid w:val="00FD01FB"/>
    <w:rsid w:val="00FD6872"/>
    <w:rsid w:val="00FE2204"/>
    <w:rsid w:val="00FE2A11"/>
    <w:rsid w:val="034A64B7"/>
    <w:rsid w:val="0520A492"/>
    <w:rsid w:val="098F1FB9"/>
    <w:rsid w:val="0A0BBF29"/>
    <w:rsid w:val="0B625FE4"/>
    <w:rsid w:val="0E32C071"/>
    <w:rsid w:val="121A19FE"/>
    <w:rsid w:val="1289A268"/>
    <w:rsid w:val="13FC1140"/>
    <w:rsid w:val="176AB3B9"/>
    <w:rsid w:val="19004E1E"/>
    <w:rsid w:val="1B97DB07"/>
    <w:rsid w:val="1DDB8DB7"/>
    <w:rsid w:val="1FA90E78"/>
    <w:rsid w:val="2646F56D"/>
    <w:rsid w:val="2AA4CB74"/>
    <w:rsid w:val="2CE961C3"/>
    <w:rsid w:val="2F8796CD"/>
    <w:rsid w:val="320342D7"/>
    <w:rsid w:val="36DD3DC4"/>
    <w:rsid w:val="39A8DED6"/>
    <w:rsid w:val="3D218F6D"/>
    <w:rsid w:val="3F03B348"/>
    <w:rsid w:val="3F680599"/>
    <w:rsid w:val="40205AEA"/>
    <w:rsid w:val="42110AC1"/>
    <w:rsid w:val="44761013"/>
    <w:rsid w:val="46D0BD48"/>
    <w:rsid w:val="47B56293"/>
    <w:rsid w:val="48A8E84E"/>
    <w:rsid w:val="4CED7D76"/>
    <w:rsid w:val="4D603FB4"/>
    <w:rsid w:val="51E5C567"/>
    <w:rsid w:val="55CEF066"/>
    <w:rsid w:val="563198D5"/>
    <w:rsid w:val="5653B2C2"/>
    <w:rsid w:val="58CE084B"/>
    <w:rsid w:val="628868EA"/>
    <w:rsid w:val="67184C2A"/>
    <w:rsid w:val="6EADD2F4"/>
    <w:rsid w:val="72553974"/>
    <w:rsid w:val="78882F05"/>
    <w:rsid w:val="790B2E65"/>
    <w:rsid w:val="7CAD35A5"/>
    <w:rsid w:val="7CC1E6C4"/>
    <w:rsid w:val="7E87DDF6"/>
    <w:rsid w:val="7EBDB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4"/>
      </w:numPr>
    </w:pPr>
  </w:style>
  <w:style w:type="paragraph" w:styleId="ListParagraph">
    <w:name w:val="List Paragraph"/>
    <w:pPr>
      <w:ind w:left="720"/>
    </w:pPr>
    <w:rPr>
      <w:rFonts w:eastAsia="Times New Roman"/>
      <w:color w:val="000000"/>
      <w:sz w:val="24"/>
      <w:szCs w:val="24"/>
      <w:u w:color="000000"/>
    </w:rPr>
  </w:style>
  <w:style w:type="numbering" w:styleId="ImportedStyle2" w:customStyle="1">
    <w:name w:val="Imported Style 2"/>
    <w:pPr>
      <w:numPr>
        <w:numId w:val="5"/>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6"/>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7"/>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8"/>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5">
      <w:bodyDiv w:val="1"/>
      <w:marLeft w:val="0"/>
      <w:marRight w:val="0"/>
      <w:marTop w:val="0"/>
      <w:marBottom w:val="0"/>
      <w:divBdr>
        <w:top w:val="none" w:sz="0" w:space="0" w:color="auto"/>
        <w:left w:val="none" w:sz="0" w:space="0" w:color="auto"/>
        <w:bottom w:val="none" w:sz="0" w:space="0" w:color="auto"/>
        <w:right w:val="none" w:sz="0" w:space="0" w:color="auto"/>
      </w:divBdr>
    </w:div>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415532">
      <w:bodyDiv w:val="1"/>
      <w:marLeft w:val="0"/>
      <w:marRight w:val="0"/>
      <w:marTop w:val="0"/>
      <w:marBottom w:val="0"/>
      <w:divBdr>
        <w:top w:val="none" w:sz="0" w:space="0" w:color="auto"/>
        <w:left w:val="none" w:sz="0" w:space="0" w:color="auto"/>
        <w:bottom w:val="none" w:sz="0" w:space="0" w:color="auto"/>
        <w:right w:val="none" w:sz="0" w:space="0" w:color="auto"/>
      </w:divBdr>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0465429">
      <w:bodyDiv w:val="1"/>
      <w:marLeft w:val="0"/>
      <w:marRight w:val="0"/>
      <w:marTop w:val="0"/>
      <w:marBottom w:val="0"/>
      <w:divBdr>
        <w:top w:val="none" w:sz="0" w:space="0" w:color="auto"/>
        <w:left w:val="none" w:sz="0" w:space="0" w:color="auto"/>
        <w:bottom w:val="none" w:sz="0" w:space="0" w:color="auto"/>
        <w:right w:val="none" w:sz="0" w:space="0" w:color="auto"/>
      </w:divBdr>
      <w:divsChild>
        <w:div w:id="1354648268">
          <w:marLeft w:val="0"/>
          <w:marRight w:val="0"/>
          <w:marTop w:val="0"/>
          <w:marBottom w:val="0"/>
          <w:divBdr>
            <w:top w:val="none" w:sz="0" w:space="0" w:color="auto"/>
            <w:left w:val="none" w:sz="0" w:space="0" w:color="auto"/>
            <w:bottom w:val="none" w:sz="0" w:space="0" w:color="auto"/>
            <w:right w:val="none" w:sz="0" w:space="0" w:color="auto"/>
          </w:divBdr>
        </w:div>
        <w:div w:id="420564846">
          <w:marLeft w:val="0"/>
          <w:marRight w:val="0"/>
          <w:marTop w:val="0"/>
          <w:marBottom w:val="0"/>
          <w:divBdr>
            <w:top w:val="none" w:sz="0" w:space="0" w:color="auto"/>
            <w:left w:val="none" w:sz="0" w:space="0" w:color="auto"/>
            <w:bottom w:val="none" w:sz="0" w:space="0" w:color="auto"/>
            <w:right w:val="none" w:sz="0" w:space="0" w:color="auto"/>
          </w:divBdr>
        </w:div>
        <w:div w:id="1161115796">
          <w:marLeft w:val="0"/>
          <w:marRight w:val="0"/>
          <w:marTop w:val="0"/>
          <w:marBottom w:val="0"/>
          <w:divBdr>
            <w:top w:val="none" w:sz="0" w:space="0" w:color="auto"/>
            <w:left w:val="none" w:sz="0" w:space="0" w:color="auto"/>
            <w:bottom w:val="none" w:sz="0" w:space="0" w:color="auto"/>
            <w:right w:val="none" w:sz="0" w:space="0" w:color="auto"/>
          </w:divBdr>
        </w:div>
        <w:div w:id="487357660">
          <w:marLeft w:val="0"/>
          <w:marRight w:val="0"/>
          <w:marTop w:val="0"/>
          <w:marBottom w:val="0"/>
          <w:divBdr>
            <w:top w:val="none" w:sz="0" w:space="0" w:color="auto"/>
            <w:left w:val="none" w:sz="0" w:space="0" w:color="auto"/>
            <w:bottom w:val="none" w:sz="0" w:space="0" w:color="auto"/>
            <w:right w:val="none" w:sz="0" w:space="0" w:color="auto"/>
          </w:divBdr>
        </w:div>
        <w:div w:id="606280560">
          <w:marLeft w:val="0"/>
          <w:marRight w:val="0"/>
          <w:marTop w:val="0"/>
          <w:marBottom w:val="0"/>
          <w:divBdr>
            <w:top w:val="none" w:sz="0" w:space="0" w:color="auto"/>
            <w:left w:val="none" w:sz="0" w:space="0" w:color="auto"/>
            <w:bottom w:val="none" w:sz="0" w:space="0" w:color="auto"/>
            <w:right w:val="none" w:sz="0" w:space="0" w:color="auto"/>
          </w:divBdr>
        </w:div>
        <w:div w:id="527256255">
          <w:marLeft w:val="0"/>
          <w:marRight w:val="0"/>
          <w:marTop w:val="0"/>
          <w:marBottom w:val="0"/>
          <w:divBdr>
            <w:top w:val="none" w:sz="0" w:space="0" w:color="auto"/>
            <w:left w:val="none" w:sz="0" w:space="0" w:color="auto"/>
            <w:bottom w:val="none" w:sz="0" w:space="0" w:color="auto"/>
            <w:right w:val="none" w:sz="0" w:space="0" w:color="auto"/>
          </w:divBdr>
        </w:div>
      </w:divsChild>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454907864">
      <w:bodyDiv w:val="1"/>
      <w:marLeft w:val="0"/>
      <w:marRight w:val="0"/>
      <w:marTop w:val="0"/>
      <w:marBottom w:val="0"/>
      <w:divBdr>
        <w:top w:val="none" w:sz="0" w:space="0" w:color="auto"/>
        <w:left w:val="none" w:sz="0" w:space="0" w:color="auto"/>
        <w:bottom w:val="none" w:sz="0" w:space="0" w:color="auto"/>
        <w:right w:val="none" w:sz="0" w:space="0" w:color="auto"/>
      </w:divBdr>
    </w:div>
    <w:div w:id="462433175">
      <w:bodyDiv w:val="1"/>
      <w:marLeft w:val="0"/>
      <w:marRight w:val="0"/>
      <w:marTop w:val="0"/>
      <w:marBottom w:val="0"/>
      <w:divBdr>
        <w:top w:val="none" w:sz="0" w:space="0" w:color="auto"/>
        <w:left w:val="none" w:sz="0" w:space="0" w:color="auto"/>
        <w:bottom w:val="none" w:sz="0" w:space="0" w:color="auto"/>
        <w:right w:val="none" w:sz="0" w:space="0" w:color="auto"/>
      </w:divBdr>
      <w:divsChild>
        <w:div w:id="2124108656">
          <w:marLeft w:val="0"/>
          <w:marRight w:val="0"/>
          <w:marTop w:val="0"/>
          <w:marBottom w:val="0"/>
          <w:divBdr>
            <w:top w:val="none" w:sz="0" w:space="0" w:color="auto"/>
            <w:left w:val="none" w:sz="0" w:space="0" w:color="auto"/>
            <w:bottom w:val="none" w:sz="0" w:space="0" w:color="auto"/>
            <w:right w:val="none" w:sz="0" w:space="0" w:color="auto"/>
          </w:divBdr>
        </w:div>
        <w:div w:id="526791275">
          <w:marLeft w:val="0"/>
          <w:marRight w:val="0"/>
          <w:marTop w:val="0"/>
          <w:marBottom w:val="0"/>
          <w:divBdr>
            <w:top w:val="none" w:sz="0" w:space="0" w:color="auto"/>
            <w:left w:val="none" w:sz="0" w:space="0" w:color="auto"/>
            <w:bottom w:val="none" w:sz="0" w:space="0" w:color="auto"/>
            <w:right w:val="none" w:sz="0" w:space="0" w:color="auto"/>
          </w:divBdr>
        </w:div>
        <w:div w:id="1188055726">
          <w:marLeft w:val="0"/>
          <w:marRight w:val="0"/>
          <w:marTop w:val="0"/>
          <w:marBottom w:val="0"/>
          <w:divBdr>
            <w:top w:val="none" w:sz="0" w:space="0" w:color="auto"/>
            <w:left w:val="none" w:sz="0" w:space="0" w:color="auto"/>
            <w:bottom w:val="none" w:sz="0" w:space="0" w:color="auto"/>
            <w:right w:val="none" w:sz="0" w:space="0" w:color="auto"/>
          </w:divBdr>
        </w:div>
        <w:div w:id="1811560223">
          <w:marLeft w:val="0"/>
          <w:marRight w:val="0"/>
          <w:marTop w:val="0"/>
          <w:marBottom w:val="0"/>
          <w:divBdr>
            <w:top w:val="none" w:sz="0" w:space="0" w:color="auto"/>
            <w:left w:val="none" w:sz="0" w:space="0" w:color="auto"/>
            <w:bottom w:val="none" w:sz="0" w:space="0" w:color="auto"/>
            <w:right w:val="none" w:sz="0" w:space="0" w:color="auto"/>
          </w:divBdr>
        </w:div>
        <w:div w:id="731925746">
          <w:marLeft w:val="0"/>
          <w:marRight w:val="0"/>
          <w:marTop w:val="0"/>
          <w:marBottom w:val="0"/>
          <w:divBdr>
            <w:top w:val="none" w:sz="0" w:space="0" w:color="auto"/>
            <w:left w:val="none" w:sz="0" w:space="0" w:color="auto"/>
            <w:bottom w:val="none" w:sz="0" w:space="0" w:color="auto"/>
            <w:right w:val="none" w:sz="0" w:space="0" w:color="auto"/>
          </w:divBdr>
        </w:div>
        <w:div w:id="2074111007">
          <w:marLeft w:val="0"/>
          <w:marRight w:val="0"/>
          <w:marTop w:val="0"/>
          <w:marBottom w:val="0"/>
          <w:divBdr>
            <w:top w:val="none" w:sz="0" w:space="0" w:color="auto"/>
            <w:left w:val="none" w:sz="0" w:space="0" w:color="auto"/>
            <w:bottom w:val="none" w:sz="0" w:space="0" w:color="auto"/>
            <w:right w:val="none" w:sz="0" w:space="0" w:color="auto"/>
          </w:divBdr>
        </w:div>
      </w:divsChild>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6375">
      <w:bodyDiv w:val="1"/>
      <w:marLeft w:val="0"/>
      <w:marRight w:val="0"/>
      <w:marTop w:val="0"/>
      <w:marBottom w:val="0"/>
      <w:divBdr>
        <w:top w:val="none" w:sz="0" w:space="0" w:color="auto"/>
        <w:left w:val="none" w:sz="0" w:space="0" w:color="auto"/>
        <w:bottom w:val="none" w:sz="0" w:space="0" w:color="auto"/>
        <w:right w:val="none" w:sz="0" w:space="0" w:color="auto"/>
      </w:divBdr>
    </w:div>
    <w:div w:id="975792690">
      <w:bodyDiv w:val="1"/>
      <w:marLeft w:val="0"/>
      <w:marRight w:val="0"/>
      <w:marTop w:val="0"/>
      <w:marBottom w:val="0"/>
      <w:divBdr>
        <w:top w:val="none" w:sz="0" w:space="0" w:color="auto"/>
        <w:left w:val="none" w:sz="0" w:space="0" w:color="auto"/>
        <w:bottom w:val="none" w:sz="0" w:space="0" w:color="auto"/>
        <w:right w:val="none" w:sz="0" w:space="0" w:color="auto"/>
      </w:divBdr>
      <w:divsChild>
        <w:div w:id="1146165959">
          <w:marLeft w:val="0"/>
          <w:marRight w:val="0"/>
          <w:marTop w:val="0"/>
          <w:marBottom w:val="0"/>
          <w:divBdr>
            <w:top w:val="none" w:sz="0" w:space="0" w:color="auto"/>
            <w:left w:val="none" w:sz="0" w:space="0" w:color="auto"/>
            <w:bottom w:val="none" w:sz="0" w:space="0" w:color="auto"/>
            <w:right w:val="none" w:sz="0" w:space="0" w:color="auto"/>
          </w:divBdr>
          <w:divsChild>
            <w:div w:id="981420169">
              <w:marLeft w:val="0"/>
              <w:marRight w:val="0"/>
              <w:marTop w:val="0"/>
              <w:marBottom w:val="0"/>
              <w:divBdr>
                <w:top w:val="none" w:sz="0" w:space="0" w:color="auto"/>
                <w:left w:val="none" w:sz="0" w:space="0" w:color="auto"/>
                <w:bottom w:val="none" w:sz="0" w:space="0" w:color="auto"/>
                <w:right w:val="none" w:sz="0" w:space="0" w:color="auto"/>
              </w:divBdr>
              <w:divsChild>
                <w:div w:id="1646816999">
                  <w:marLeft w:val="0"/>
                  <w:marRight w:val="0"/>
                  <w:marTop w:val="0"/>
                  <w:marBottom w:val="0"/>
                  <w:divBdr>
                    <w:top w:val="none" w:sz="0" w:space="0" w:color="auto"/>
                    <w:left w:val="none" w:sz="0" w:space="0" w:color="auto"/>
                    <w:bottom w:val="none" w:sz="0" w:space="0" w:color="auto"/>
                    <w:right w:val="none" w:sz="0" w:space="0" w:color="auto"/>
                  </w:divBdr>
                  <w:divsChild>
                    <w:div w:id="1631936778">
                      <w:marLeft w:val="0"/>
                      <w:marRight w:val="0"/>
                      <w:marTop w:val="0"/>
                      <w:marBottom w:val="0"/>
                      <w:divBdr>
                        <w:top w:val="none" w:sz="0" w:space="0" w:color="auto"/>
                        <w:left w:val="none" w:sz="0" w:space="0" w:color="auto"/>
                        <w:bottom w:val="none" w:sz="0" w:space="0" w:color="auto"/>
                        <w:right w:val="none" w:sz="0" w:space="0" w:color="auto"/>
                      </w:divBdr>
                      <w:divsChild>
                        <w:div w:id="1038697392">
                          <w:marLeft w:val="0"/>
                          <w:marRight w:val="0"/>
                          <w:marTop w:val="0"/>
                          <w:marBottom w:val="0"/>
                          <w:divBdr>
                            <w:top w:val="none" w:sz="0" w:space="0" w:color="auto"/>
                            <w:left w:val="none" w:sz="0" w:space="0" w:color="auto"/>
                            <w:bottom w:val="none" w:sz="0" w:space="0" w:color="auto"/>
                            <w:right w:val="none" w:sz="0" w:space="0" w:color="auto"/>
                          </w:divBdr>
                          <w:divsChild>
                            <w:div w:id="383916125">
                              <w:marLeft w:val="0"/>
                              <w:marRight w:val="0"/>
                              <w:marTop w:val="0"/>
                              <w:marBottom w:val="0"/>
                              <w:divBdr>
                                <w:top w:val="none" w:sz="0" w:space="0" w:color="auto"/>
                                <w:left w:val="none" w:sz="0" w:space="0" w:color="auto"/>
                                <w:bottom w:val="none" w:sz="0" w:space="0" w:color="auto"/>
                                <w:right w:val="none" w:sz="0" w:space="0" w:color="auto"/>
                              </w:divBdr>
                              <w:divsChild>
                                <w:div w:id="287861361">
                                  <w:marLeft w:val="0"/>
                                  <w:marRight w:val="0"/>
                                  <w:marTop w:val="0"/>
                                  <w:marBottom w:val="0"/>
                                  <w:divBdr>
                                    <w:top w:val="none" w:sz="0" w:space="0" w:color="auto"/>
                                    <w:left w:val="none" w:sz="0" w:space="0" w:color="auto"/>
                                    <w:bottom w:val="none" w:sz="0" w:space="0" w:color="auto"/>
                                    <w:right w:val="none" w:sz="0" w:space="0" w:color="auto"/>
                                  </w:divBdr>
                                  <w:divsChild>
                                    <w:div w:id="621040509">
                                      <w:marLeft w:val="0"/>
                                      <w:marRight w:val="0"/>
                                      <w:marTop w:val="0"/>
                                      <w:marBottom w:val="0"/>
                                      <w:divBdr>
                                        <w:top w:val="none" w:sz="0" w:space="0" w:color="auto"/>
                                        <w:left w:val="none" w:sz="0" w:space="0" w:color="auto"/>
                                        <w:bottom w:val="none" w:sz="0" w:space="0" w:color="auto"/>
                                        <w:right w:val="none" w:sz="0" w:space="0" w:color="auto"/>
                                      </w:divBdr>
                                      <w:divsChild>
                                        <w:div w:id="1394738811">
                                          <w:marLeft w:val="0"/>
                                          <w:marRight w:val="0"/>
                                          <w:marTop w:val="0"/>
                                          <w:marBottom w:val="0"/>
                                          <w:divBdr>
                                            <w:top w:val="none" w:sz="0" w:space="0" w:color="auto"/>
                                            <w:left w:val="none" w:sz="0" w:space="0" w:color="auto"/>
                                            <w:bottom w:val="none" w:sz="0" w:space="0" w:color="auto"/>
                                            <w:right w:val="none" w:sz="0" w:space="0" w:color="auto"/>
                                          </w:divBdr>
                                          <w:divsChild>
                                            <w:div w:id="762991220">
                                              <w:marLeft w:val="0"/>
                                              <w:marRight w:val="0"/>
                                              <w:marTop w:val="0"/>
                                              <w:marBottom w:val="0"/>
                                              <w:divBdr>
                                                <w:top w:val="none" w:sz="0" w:space="0" w:color="auto"/>
                                                <w:left w:val="none" w:sz="0" w:space="0" w:color="auto"/>
                                                <w:bottom w:val="none" w:sz="0" w:space="0" w:color="auto"/>
                                                <w:right w:val="none" w:sz="0" w:space="0" w:color="auto"/>
                                              </w:divBdr>
                                              <w:divsChild>
                                                <w:div w:id="2040813258">
                                                  <w:marLeft w:val="0"/>
                                                  <w:marRight w:val="0"/>
                                                  <w:marTop w:val="0"/>
                                                  <w:marBottom w:val="0"/>
                                                  <w:divBdr>
                                                    <w:top w:val="none" w:sz="0" w:space="0" w:color="auto"/>
                                                    <w:left w:val="none" w:sz="0" w:space="0" w:color="auto"/>
                                                    <w:bottom w:val="none" w:sz="0" w:space="0" w:color="auto"/>
                                                    <w:right w:val="none" w:sz="0" w:space="0" w:color="auto"/>
                                                  </w:divBdr>
                                                  <w:divsChild>
                                                    <w:div w:id="1732969512">
                                                      <w:marLeft w:val="0"/>
                                                      <w:marRight w:val="0"/>
                                                      <w:marTop w:val="0"/>
                                                      <w:marBottom w:val="0"/>
                                                      <w:divBdr>
                                                        <w:top w:val="none" w:sz="0" w:space="0" w:color="auto"/>
                                                        <w:left w:val="none" w:sz="0" w:space="0" w:color="auto"/>
                                                        <w:bottom w:val="none" w:sz="0" w:space="0" w:color="auto"/>
                                                        <w:right w:val="none" w:sz="0" w:space="0" w:color="auto"/>
                                                      </w:divBdr>
                                                      <w:divsChild>
                                                        <w:div w:id="13780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298327">
          <w:marLeft w:val="0"/>
          <w:marRight w:val="0"/>
          <w:marTop w:val="0"/>
          <w:marBottom w:val="0"/>
          <w:divBdr>
            <w:top w:val="none" w:sz="0" w:space="0" w:color="auto"/>
            <w:left w:val="none" w:sz="0" w:space="0" w:color="auto"/>
            <w:bottom w:val="none" w:sz="0" w:space="0" w:color="auto"/>
            <w:right w:val="none" w:sz="0" w:space="0" w:color="auto"/>
          </w:divBdr>
          <w:divsChild>
            <w:div w:id="1167862535">
              <w:marLeft w:val="0"/>
              <w:marRight w:val="0"/>
              <w:marTop w:val="0"/>
              <w:marBottom w:val="0"/>
              <w:divBdr>
                <w:top w:val="none" w:sz="0" w:space="0" w:color="auto"/>
                <w:left w:val="none" w:sz="0" w:space="0" w:color="auto"/>
                <w:bottom w:val="none" w:sz="0" w:space="0" w:color="auto"/>
                <w:right w:val="none" w:sz="0" w:space="0" w:color="auto"/>
              </w:divBdr>
              <w:divsChild>
                <w:div w:id="17327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0253">
      <w:bodyDiv w:val="1"/>
      <w:marLeft w:val="0"/>
      <w:marRight w:val="0"/>
      <w:marTop w:val="0"/>
      <w:marBottom w:val="0"/>
      <w:divBdr>
        <w:top w:val="none" w:sz="0" w:space="0" w:color="auto"/>
        <w:left w:val="none" w:sz="0" w:space="0" w:color="auto"/>
        <w:bottom w:val="none" w:sz="0" w:space="0" w:color="auto"/>
        <w:right w:val="none" w:sz="0" w:space="0" w:color="auto"/>
      </w:divBdr>
      <w:divsChild>
        <w:div w:id="142355296">
          <w:marLeft w:val="0"/>
          <w:marRight w:val="0"/>
          <w:marTop w:val="0"/>
          <w:marBottom w:val="0"/>
          <w:divBdr>
            <w:top w:val="none" w:sz="0" w:space="0" w:color="auto"/>
            <w:left w:val="none" w:sz="0" w:space="0" w:color="auto"/>
            <w:bottom w:val="none" w:sz="0" w:space="0" w:color="auto"/>
            <w:right w:val="none" w:sz="0" w:space="0" w:color="auto"/>
          </w:divBdr>
          <w:divsChild>
            <w:div w:id="279607705">
              <w:marLeft w:val="0"/>
              <w:marRight w:val="0"/>
              <w:marTop w:val="0"/>
              <w:marBottom w:val="0"/>
              <w:divBdr>
                <w:top w:val="none" w:sz="0" w:space="0" w:color="auto"/>
                <w:left w:val="none" w:sz="0" w:space="0" w:color="auto"/>
                <w:bottom w:val="none" w:sz="0" w:space="0" w:color="auto"/>
                <w:right w:val="none" w:sz="0" w:space="0" w:color="auto"/>
              </w:divBdr>
              <w:divsChild>
                <w:div w:id="1863325278">
                  <w:marLeft w:val="0"/>
                  <w:marRight w:val="0"/>
                  <w:marTop w:val="0"/>
                  <w:marBottom w:val="0"/>
                  <w:divBdr>
                    <w:top w:val="none" w:sz="0" w:space="0" w:color="auto"/>
                    <w:left w:val="none" w:sz="0" w:space="0" w:color="auto"/>
                    <w:bottom w:val="none" w:sz="0" w:space="0" w:color="auto"/>
                    <w:right w:val="none" w:sz="0" w:space="0" w:color="auto"/>
                  </w:divBdr>
                  <w:divsChild>
                    <w:div w:id="2093769875">
                      <w:marLeft w:val="0"/>
                      <w:marRight w:val="0"/>
                      <w:marTop w:val="0"/>
                      <w:marBottom w:val="0"/>
                      <w:divBdr>
                        <w:top w:val="none" w:sz="0" w:space="0" w:color="auto"/>
                        <w:left w:val="none" w:sz="0" w:space="0" w:color="auto"/>
                        <w:bottom w:val="none" w:sz="0" w:space="0" w:color="auto"/>
                        <w:right w:val="none" w:sz="0" w:space="0" w:color="auto"/>
                      </w:divBdr>
                      <w:divsChild>
                        <w:div w:id="2012246454">
                          <w:marLeft w:val="0"/>
                          <w:marRight w:val="0"/>
                          <w:marTop w:val="0"/>
                          <w:marBottom w:val="0"/>
                          <w:divBdr>
                            <w:top w:val="none" w:sz="0" w:space="0" w:color="auto"/>
                            <w:left w:val="none" w:sz="0" w:space="0" w:color="auto"/>
                            <w:bottom w:val="none" w:sz="0" w:space="0" w:color="auto"/>
                            <w:right w:val="none" w:sz="0" w:space="0" w:color="auto"/>
                          </w:divBdr>
                          <w:divsChild>
                            <w:div w:id="722141410">
                              <w:marLeft w:val="0"/>
                              <w:marRight w:val="0"/>
                              <w:marTop w:val="0"/>
                              <w:marBottom w:val="0"/>
                              <w:divBdr>
                                <w:top w:val="none" w:sz="0" w:space="0" w:color="auto"/>
                                <w:left w:val="none" w:sz="0" w:space="0" w:color="auto"/>
                                <w:bottom w:val="none" w:sz="0" w:space="0" w:color="auto"/>
                                <w:right w:val="none" w:sz="0" w:space="0" w:color="auto"/>
                              </w:divBdr>
                              <w:divsChild>
                                <w:div w:id="252671352">
                                  <w:marLeft w:val="0"/>
                                  <w:marRight w:val="0"/>
                                  <w:marTop w:val="0"/>
                                  <w:marBottom w:val="0"/>
                                  <w:divBdr>
                                    <w:top w:val="none" w:sz="0" w:space="0" w:color="auto"/>
                                    <w:left w:val="none" w:sz="0" w:space="0" w:color="auto"/>
                                    <w:bottom w:val="none" w:sz="0" w:space="0" w:color="auto"/>
                                    <w:right w:val="none" w:sz="0" w:space="0" w:color="auto"/>
                                  </w:divBdr>
                                  <w:divsChild>
                                    <w:div w:id="884372912">
                                      <w:marLeft w:val="0"/>
                                      <w:marRight w:val="0"/>
                                      <w:marTop w:val="0"/>
                                      <w:marBottom w:val="0"/>
                                      <w:divBdr>
                                        <w:top w:val="none" w:sz="0" w:space="0" w:color="auto"/>
                                        <w:left w:val="none" w:sz="0" w:space="0" w:color="auto"/>
                                        <w:bottom w:val="none" w:sz="0" w:space="0" w:color="auto"/>
                                        <w:right w:val="none" w:sz="0" w:space="0" w:color="auto"/>
                                      </w:divBdr>
                                      <w:divsChild>
                                        <w:div w:id="518008016">
                                          <w:marLeft w:val="0"/>
                                          <w:marRight w:val="0"/>
                                          <w:marTop w:val="0"/>
                                          <w:marBottom w:val="0"/>
                                          <w:divBdr>
                                            <w:top w:val="none" w:sz="0" w:space="0" w:color="auto"/>
                                            <w:left w:val="none" w:sz="0" w:space="0" w:color="auto"/>
                                            <w:bottom w:val="none" w:sz="0" w:space="0" w:color="auto"/>
                                            <w:right w:val="none" w:sz="0" w:space="0" w:color="auto"/>
                                          </w:divBdr>
                                          <w:divsChild>
                                            <w:div w:id="1583101803">
                                              <w:marLeft w:val="0"/>
                                              <w:marRight w:val="0"/>
                                              <w:marTop w:val="0"/>
                                              <w:marBottom w:val="0"/>
                                              <w:divBdr>
                                                <w:top w:val="none" w:sz="0" w:space="0" w:color="auto"/>
                                                <w:left w:val="none" w:sz="0" w:space="0" w:color="auto"/>
                                                <w:bottom w:val="none" w:sz="0" w:space="0" w:color="auto"/>
                                                <w:right w:val="none" w:sz="0" w:space="0" w:color="auto"/>
                                              </w:divBdr>
                                              <w:divsChild>
                                                <w:div w:id="137304061">
                                                  <w:marLeft w:val="0"/>
                                                  <w:marRight w:val="0"/>
                                                  <w:marTop w:val="0"/>
                                                  <w:marBottom w:val="0"/>
                                                  <w:divBdr>
                                                    <w:top w:val="none" w:sz="0" w:space="0" w:color="auto"/>
                                                    <w:left w:val="none" w:sz="0" w:space="0" w:color="auto"/>
                                                    <w:bottom w:val="none" w:sz="0" w:space="0" w:color="auto"/>
                                                    <w:right w:val="none" w:sz="0" w:space="0" w:color="auto"/>
                                                  </w:divBdr>
                                                  <w:divsChild>
                                                    <w:div w:id="382683585">
                                                      <w:marLeft w:val="0"/>
                                                      <w:marRight w:val="0"/>
                                                      <w:marTop w:val="0"/>
                                                      <w:marBottom w:val="0"/>
                                                      <w:divBdr>
                                                        <w:top w:val="none" w:sz="0" w:space="0" w:color="auto"/>
                                                        <w:left w:val="none" w:sz="0" w:space="0" w:color="auto"/>
                                                        <w:bottom w:val="none" w:sz="0" w:space="0" w:color="auto"/>
                                                        <w:right w:val="none" w:sz="0" w:space="0" w:color="auto"/>
                                                      </w:divBdr>
                                                      <w:divsChild>
                                                        <w:div w:id="918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450801">
          <w:marLeft w:val="0"/>
          <w:marRight w:val="0"/>
          <w:marTop w:val="0"/>
          <w:marBottom w:val="0"/>
          <w:divBdr>
            <w:top w:val="none" w:sz="0" w:space="0" w:color="auto"/>
            <w:left w:val="none" w:sz="0" w:space="0" w:color="auto"/>
            <w:bottom w:val="none" w:sz="0" w:space="0" w:color="auto"/>
            <w:right w:val="none" w:sz="0" w:space="0" w:color="auto"/>
          </w:divBdr>
          <w:divsChild>
            <w:div w:id="2078243107">
              <w:marLeft w:val="0"/>
              <w:marRight w:val="0"/>
              <w:marTop w:val="0"/>
              <w:marBottom w:val="0"/>
              <w:divBdr>
                <w:top w:val="none" w:sz="0" w:space="0" w:color="auto"/>
                <w:left w:val="none" w:sz="0" w:space="0" w:color="auto"/>
                <w:bottom w:val="none" w:sz="0" w:space="0" w:color="auto"/>
                <w:right w:val="none" w:sz="0" w:space="0" w:color="auto"/>
              </w:divBdr>
              <w:divsChild>
                <w:div w:id="6016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28412">
      <w:bodyDiv w:val="1"/>
      <w:marLeft w:val="0"/>
      <w:marRight w:val="0"/>
      <w:marTop w:val="0"/>
      <w:marBottom w:val="0"/>
      <w:divBdr>
        <w:top w:val="none" w:sz="0" w:space="0" w:color="auto"/>
        <w:left w:val="none" w:sz="0" w:space="0" w:color="auto"/>
        <w:bottom w:val="none" w:sz="0" w:space="0" w:color="auto"/>
        <w:right w:val="none" w:sz="0" w:space="0" w:color="auto"/>
      </w:divBdr>
    </w:div>
    <w:div w:id="1168326339">
      <w:bodyDiv w:val="1"/>
      <w:marLeft w:val="0"/>
      <w:marRight w:val="0"/>
      <w:marTop w:val="0"/>
      <w:marBottom w:val="0"/>
      <w:divBdr>
        <w:top w:val="none" w:sz="0" w:space="0" w:color="auto"/>
        <w:left w:val="none" w:sz="0" w:space="0" w:color="auto"/>
        <w:bottom w:val="none" w:sz="0" w:space="0" w:color="auto"/>
        <w:right w:val="none" w:sz="0" w:space="0" w:color="auto"/>
      </w:divBdr>
      <w:divsChild>
        <w:div w:id="333458996">
          <w:marLeft w:val="0"/>
          <w:marRight w:val="0"/>
          <w:marTop w:val="0"/>
          <w:marBottom w:val="0"/>
          <w:divBdr>
            <w:top w:val="none" w:sz="0" w:space="0" w:color="auto"/>
            <w:left w:val="none" w:sz="0" w:space="0" w:color="auto"/>
            <w:bottom w:val="none" w:sz="0" w:space="0" w:color="auto"/>
            <w:right w:val="none" w:sz="0" w:space="0" w:color="auto"/>
          </w:divBdr>
          <w:divsChild>
            <w:div w:id="1507330242">
              <w:marLeft w:val="0"/>
              <w:marRight w:val="0"/>
              <w:marTop w:val="0"/>
              <w:marBottom w:val="0"/>
              <w:divBdr>
                <w:top w:val="none" w:sz="0" w:space="0" w:color="auto"/>
                <w:left w:val="none" w:sz="0" w:space="0" w:color="auto"/>
                <w:bottom w:val="none" w:sz="0" w:space="0" w:color="auto"/>
                <w:right w:val="none" w:sz="0" w:space="0" w:color="auto"/>
              </w:divBdr>
              <w:divsChild>
                <w:div w:id="1782256971">
                  <w:marLeft w:val="0"/>
                  <w:marRight w:val="0"/>
                  <w:marTop w:val="0"/>
                  <w:marBottom w:val="0"/>
                  <w:divBdr>
                    <w:top w:val="none" w:sz="0" w:space="0" w:color="auto"/>
                    <w:left w:val="none" w:sz="0" w:space="0" w:color="auto"/>
                    <w:bottom w:val="none" w:sz="0" w:space="0" w:color="auto"/>
                    <w:right w:val="none" w:sz="0" w:space="0" w:color="auto"/>
                  </w:divBdr>
                  <w:divsChild>
                    <w:div w:id="1508059729">
                      <w:marLeft w:val="0"/>
                      <w:marRight w:val="0"/>
                      <w:marTop w:val="0"/>
                      <w:marBottom w:val="0"/>
                      <w:divBdr>
                        <w:top w:val="none" w:sz="0" w:space="0" w:color="auto"/>
                        <w:left w:val="none" w:sz="0" w:space="0" w:color="auto"/>
                        <w:bottom w:val="none" w:sz="0" w:space="0" w:color="auto"/>
                        <w:right w:val="none" w:sz="0" w:space="0" w:color="auto"/>
                      </w:divBdr>
                      <w:divsChild>
                        <w:div w:id="1912345023">
                          <w:marLeft w:val="0"/>
                          <w:marRight w:val="0"/>
                          <w:marTop w:val="0"/>
                          <w:marBottom w:val="0"/>
                          <w:divBdr>
                            <w:top w:val="none" w:sz="0" w:space="0" w:color="auto"/>
                            <w:left w:val="none" w:sz="0" w:space="0" w:color="auto"/>
                            <w:bottom w:val="none" w:sz="0" w:space="0" w:color="auto"/>
                            <w:right w:val="none" w:sz="0" w:space="0" w:color="auto"/>
                          </w:divBdr>
                          <w:divsChild>
                            <w:div w:id="1017124915">
                              <w:marLeft w:val="0"/>
                              <w:marRight w:val="0"/>
                              <w:marTop w:val="0"/>
                              <w:marBottom w:val="0"/>
                              <w:divBdr>
                                <w:top w:val="none" w:sz="0" w:space="0" w:color="auto"/>
                                <w:left w:val="none" w:sz="0" w:space="0" w:color="auto"/>
                                <w:bottom w:val="none" w:sz="0" w:space="0" w:color="auto"/>
                                <w:right w:val="none" w:sz="0" w:space="0" w:color="auto"/>
                              </w:divBdr>
                              <w:divsChild>
                                <w:div w:id="486558597">
                                  <w:marLeft w:val="0"/>
                                  <w:marRight w:val="0"/>
                                  <w:marTop w:val="0"/>
                                  <w:marBottom w:val="0"/>
                                  <w:divBdr>
                                    <w:top w:val="none" w:sz="0" w:space="0" w:color="auto"/>
                                    <w:left w:val="none" w:sz="0" w:space="0" w:color="auto"/>
                                    <w:bottom w:val="none" w:sz="0" w:space="0" w:color="auto"/>
                                    <w:right w:val="none" w:sz="0" w:space="0" w:color="auto"/>
                                  </w:divBdr>
                                  <w:divsChild>
                                    <w:div w:id="1474638105">
                                      <w:marLeft w:val="0"/>
                                      <w:marRight w:val="0"/>
                                      <w:marTop w:val="0"/>
                                      <w:marBottom w:val="0"/>
                                      <w:divBdr>
                                        <w:top w:val="none" w:sz="0" w:space="0" w:color="auto"/>
                                        <w:left w:val="none" w:sz="0" w:space="0" w:color="auto"/>
                                        <w:bottom w:val="none" w:sz="0" w:space="0" w:color="auto"/>
                                        <w:right w:val="none" w:sz="0" w:space="0" w:color="auto"/>
                                      </w:divBdr>
                                      <w:divsChild>
                                        <w:div w:id="1816100128">
                                          <w:marLeft w:val="0"/>
                                          <w:marRight w:val="0"/>
                                          <w:marTop w:val="0"/>
                                          <w:marBottom w:val="0"/>
                                          <w:divBdr>
                                            <w:top w:val="none" w:sz="0" w:space="0" w:color="auto"/>
                                            <w:left w:val="none" w:sz="0" w:space="0" w:color="auto"/>
                                            <w:bottom w:val="none" w:sz="0" w:space="0" w:color="auto"/>
                                            <w:right w:val="none" w:sz="0" w:space="0" w:color="auto"/>
                                          </w:divBdr>
                                          <w:divsChild>
                                            <w:div w:id="629943418">
                                              <w:marLeft w:val="0"/>
                                              <w:marRight w:val="0"/>
                                              <w:marTop w:val="0"/>
                                              <w:marBottom w:val="0"/>
                                              <w:divBdr>
                                                <w:top w:val="none" w:sz="0" w:space="0" w:color="auto"/>
                                                <w:left w:val="none" w:sz="0" w:space="0" w:color="auto"/>
                                                <w:bottom w:val="none" w:sz="0" w:space="0" w:color="auto"/>
                                                <w:right w:val="none" w:sz="0" w:space="0" w:color="auto"/>
                                              </w:divBdr>
                                              <w:divsChild>
                                                <w:div w:id="533419969">
                                                  <w:marLeft w:val="0"/>
                                                  <w:marRight w:val="0"/>
                                                  <w:marTop w:val="0"/>
                                                  <w:marBottom w:val="0"/>
                                                  <w:divBdr>
                                                    <w:top w:val="none" w:sz="0" w:space="0" w:color="auto"/>
                                                    <w:left w:val="none" w:sz="0" w:space="0" w:color="auto"/>
                                                    <w:bottom w:val="none" w:sz="0" w:space="0" w:color="auto"/>
                                                    <w:right w:val="none" w:sz="0" w:space="0" w:color="auto"/>
                                                  </w:divBdr>
                                                  <w:divsChild>
                                                    <w:div w:id="1078361598">
                                                      <w:marLeft w:val="0"/>
                                                      <w:marRight w:val="0"/>
                                                      <w:marTop w:val="0"/>
                                                      <w:marBottom w:val="0"/>
                                                      <w:divBdr>
                                                        <w:top w:val="none" w:sz="0" w:space="0" w:color="auto"/>
                                                        <w:left w:val="none" w:sz="0" w:space="0" w:color="auto"/>
                                                        <w:bottom w:val="none" w:sz="0" w:space="0" w:color="auto"/>
                                                        <w:right w:val="none" w:sz="0" w:space="0" w:color="auto"/>
                                                      </w:divBdr>
                                                      <w:divsChild>
                                                        <w:div w:id="13409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190238">
          <w:marLeft w:val="0"/>
          <w:marRight w:val="0"/>
          <w:marTop w:val="0"/>
          <w:marBottom w:val="0"/>
          <w:divBdr>
            <w:top w:val="none" w:sz="0" w:space="0" w:color="auto"/>
            <w:left w:val="none" w:sz="0" w:space="0" w:color="auto"/>
            <w:bottom w:val="none" w:sz="0" w:space="0" w:color="auto"/>
            <w:right w:val="none" w:sz="0" w:space="0" w:color="auto"/>
          </w:divBdr>
          <w:divsChild>
            <w:div w:id="1619993667">
              <w:marLeft w:val="0"/>
              <w:marRight w:val="0"/>
              <w:marTop w:val="0"/>
              <w:marBottom w:val="0"/>
              <w:divBdr>
                <w:top w:val="none" w:sz="0" w:space="0" w:color="auto"/>
                <w:left w:val="none" w:sz="0" w:space="0" w:color="auto"/>
                <w:bottom w:val="none" w:sz="0" w:space="0" w:color="auto"/>
                <w:right w:val="none" w:sz="0" w:space="0" w:color="auto"/>
              </w:divBdr>
              <w:divsChild>
                <w:div w:id="1497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928695">
      <w:bodyDiv w:val="1"/>
      <w:marLeft w:val="0"/>
      <w:marRight w:val="0"/>
      <w:marTop w:val="0"/>
      <w:marBottom w:val="0"/>
      <w:divBdr>
        <w:top w:val="none" w:sz="0" w:space="0" w:color="auto"/>
        <w:left w:val="none" w:sz="0" w:space="0" w:color="auto"/>
        <w:bottom w:val="none" w:sz="0" w:space="0" w:color="auto"/>
        <w:right w:val="none" w:sz="0" w:space="0" w:color="auto"/>
      </w:divBdr>
    </w:div>
    <w:div w:id="1533614399">
      <w:bodyDiv w:val="1"/>
      <w:marLeft w:val="0"/>
      <w:marRight w:val="0"/>
      <w:marTop w:val="0"/>
      <w:marBottom w:val="0"/>
      <w:divBdr>
        <w:top w:val="none" w:sz="0" w:space="0" w:color="auto"/>
        <w:left w:val="none" w:sz="0" w:space="0" w:color="auto"/>
        <w:bottom w:val="none" w:sz="0" w:space="0" w:color="auto"/>
        <w:right w:val="none" w:sz="0" w:space="0" w:color="auto"/>
      </w:divBdr>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 w:id="1714885421">
      <w:bodyDiv w:val="1"/>
      <w:marLeft w:val="0"/>
      <w:marRight w:val="0"/>
      <w:marTop w:val="0"/>
      <w:marBottom w:val="0"/>
      <w:divBdr>
        <w:top w:val="none" w:sz="0" w:space="0" w:color="auto"/>
        <w:left w:val="none" w:sz="0" w:space="0" w:color="auto"/>
        <w:bottom w:val="none" w:sz="0" w:space="0" w:color="auto"/>
        <w:right w:val="none" w:sz="0" w:space="0" w:color="auto"/>
      </w:divBdr>
    </w:div>
    <w:div w:id="1726248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s://aub.ie/bertform"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s://auburn.box.com/s/drhqpmundibpn9m73y17evbcfwgssiuy" TargetMode="External" Id="rId12" /><Relationship Type="http://schemas.openxmlformats.org/officeDocument/2006/relationships/footer" Target="footer4.xml" Id="rId17" /><Relationship Type="http://schemas.openxmlformats.org/officeDocument/2006/relationships/styles" Target="styles.xml" Id="rId2" /><Relationship Type="http://schemas.openxmlformats.org/officeDocument/2006/relationships/header" Target="header4.xml" Id="rId16" /><Relationship Type="http://schemas.microsoft.com/office/2020/10/relationships/intelligence" Target="intelligence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eader" Target="header3.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Lauren Ozment</lastModifiedBy>
  <revision>15</revision>
  <dcterms:created xsi:type="dcterms:W3CDTF">2025-07-10T13:00:00.0000000Z</dcterms:created>
  <dcterms:modified xsi:type="dcterms:W3CDTF">2025-12-16T14:21:02.5834170Z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