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A6CC" w14:textId="77777777" w:rsidR="00A768E1" w:rsidRPr="008937B6" w:rsidRDefault="00A768E1">
      <w:pPr>
        <w:rPr>
          <w:sz w:val="22"/>
          <w:szCs w:val="22"/>
        </w:rPr>
      </w:pPr>
    </w:p>
    <w:p w14:paraId="74AEA471" w14:textId="310A8CD6" w:rsidR="00AC77BB" w:rsidRPr="008937B6" w:rsidRDefault="00A768E1" w:rsidP="008937B6">
      <w:pPr>
        <w:pStyle w:val="Heading1"/>
      </w:pPr>
      <w:r w:rsidRPr="008937B6">
        <w:t xml:space="preserve">EDMD </w:t>
      </w:r>
      <w:r w:rsidR="008D5B26" w:rsidRPr="008937B6">
        <w:t>2</w:t>
      </w:r>
      <w:r w:rsidR="00411ED9" w:rsidRPr="008937B6">
        <w:t>1</w:t>
      </w:r>
      <w:r w:rsidRPr="008937B6">
        <w:t>00</w:t>
      </w:r>
      <w:r w:rsidR="00F81BF5" w:rsidRPr="008937B6">
        <w:t xml:space="preserve"> </w:t>
      </w:r>
      <w:r w:rsidR="00411ED9" w:rsidRPr="008937B6">
        <w:t>–</w:t>
      </w:r>
      <w:r w:rsidR="00F81BF5" w:rsidRPr="008937B6">
        <w:t xml:space="preserve"> </w:t>
      </w:r>
      <w:r w:rsidR="008D5B26" w:rsidRPr="008937B6">
        <w:t>Contemporary Literature for Children, Youth, and Adolescents</w:t>
      </w:r>
    </w:p>
    <w:p w14:paraId="6AE77610" w14:textId="77777777" w:rsidR="00ED26E4" w:rsidRPr="008937B6" w:rsidRDefault="00ED26E4" w:rsidP="008937B6">
      <w:pPr>
        <w:pStyle w:val="Heading2"/>
      </w:pPr>
      <w:r w:rsidRPr="008937B6">
        <w:t>Credit Hours</w:t>
      </w:r>
    </w:p>
    <w:p w14:paraId="4CA93D1F" w14:textId="7FE378F9" w:rsidR="0046064C" w:rsidRPr="008937B6" w:rsidRDefault="00411ED9" w:rsidP="0046064C">
      <w:pPr>
        <w:rPr>
          <w:sz w:val="22"/>
          <w:szCs w:val="22"/>
        </w:rPr>
      </w:pPr>
      <w:r w:rsidRPr="008937B6">
        <w:rPr>
          <w:sz w:val="22"/>
          <w:szCs w:val="22"/>
        </w:rPr>
        <w:t>3</w:t>
      </w:r>
      <w:r w:rsidR="00632AC5" w:rsidRPr="008937B6">
        <w:rPr>
          <w:sz w:val="22"/>
          <w:szCs w:val="22"/>
        </w:rPr>
        <w:t xml:space="preserve"> semester hours </w:t>
      </w:r>
    </w:p>
    <w:p w14:paraId="139AAB1A" w14:textId="1E74FAF5" w:rsidR="0046064C" w:rsidRPr="008937B6" w:rsidRDefault="0046064C" w:rsidP="0046064C">
      <w:pPr>
        <w:rPr>
          <w:sz w:val="22"/>
          <w:szCs w:val="22"/>
        </w:rPr>
      </w:pPr>
      <w:r w:rsidRPr="008937B6">
        <w:rPr>
          <w:sz w:val="22"/>
          <w:szCs w:val="22"/>
        </w:rPr>
        <w:t xml:space="preserve">Date Syllabus Prepared:  </w:t>
      </w:r>
      <w:r w:rsidR="00101235" w:rsidRPr="008937B6">
        <w:rPr>
          <w:sz w:val="22"/>
          <w:szCs w:val="22"/>
        </w:rPr>
        <w:t>January</w:t>
      </w:r>
      <w:r w:rsidR="00AE3BBA" w:rsidRPr="008937B6">
        <w:rPr>
          <w:sz w:val="22"/>
          <w:szCs w:val="22"/>
        </w:rPr>
        <w:t xml:space="preserve"> 2025</w:t>
      </w:r>
    </w:p>
    <w:p w14:paraId="2FA2B9F2" w14:textId="77777777" w:rsidR="00ED26E4" w:rsidRPr="008937B6" w:rsidRDefault="00ED26E4" w:rsidP="008937B6">
      <w:pPr>
        <w:pStyle w:val="Heading2"/>
      </w:pPr>
      <w:r w:rsidRPr="008937B6">
        <w:t>Professor</w:t>
      </w:r>
    </w:p>
    <w:p w14:paraId="54E15C38" w14:textId="6BB0CA5F" w:rsidR="00EF0BE2" w:rsidRPr="008937B6" w:rsidRDefault="00A768E1" w:rsidP="00ED26E4">
      <w:pPr>
        <w:tabs>
          <w:tab w:val="left" w:pos="3240"/>
        </w:tabs>
        <w:rPr>
          <w:sz w:val="22"/>
          <w:szCs w:val="22"/>
        </w:rPr>
      </w:pPr>
      <w:r w:rsidRPr="008937B6">
        <w:rPr>
          <w:sz w:val="22"/>
          <w:szCs w:val="22"/>
        </w:rPr>
        <w:t>Dr. Sara Wolf (</w:t>
      </w:r>
      <w:r w:rsidR="0017585C" w:rsidRPr="008937B6">
        <w:rPr>
          <w:sz w:val="22"/>
          <w:szCs w:val="22"/>
        </w:rPr>
        <w:t>3</w:t>
      </w:r>
      <w:r w:rsidR="003B2403" w:rsidRPr="008937B6">
        <w:rPr>
          <w:sz w:val="22"/>
          <w:szCs w:val="22"/>
        </w:rPr>
        <w:t>30</w:t>
      </w:r>
      <w:r w:rsidR="0017585C" w:rsidRPr="008937B6">
        <w:rPr>
          <w:sz w:val="22"/>
          <w:szCs w:val="22"/>
        </w:rPr>
        <w:t>7</w:t>
      </w:r>
      <w:r w:rsidRPr="008937B6">
        <w:rPr>
          <w:sz w:val="22"/>
          <w:szCs w:val="22"/>
        </w:rPr>
        <w:t xml:space="preserve"> </w:t>
      </w:r>
      <w:r w:rsidR="0017585C" w:rsidRPr="008937B6">
        <w:rPr>
          <w:sz w:val="22"/>
          <w:szCs w:val="22"/>
        </w:rPr>
        <w:t>Education Bdg</w:t>
      </w:r>
      <w:r w:rsidRPr="008937B6">
        <w:rPr>
          <w:sz w:val="22"/>
          <w:szCs w:val="22"/>
        </w:rPr>
        <w:t>, wolfsa1@auburn.edu</w:t>
      </w:r>
      <w:r w:rsidR="00615190" w:rsidRPr="008937B6">
        <w:rPr>
          <w:sz w:val="22"/>
          <w:szCs w:val="22"/>
        </w:rPr>
        <w:t xml:space="preserve">) </w:t>
      </w:r>
      <w:r w:rsidR="00014624" w:rsidRPr="008937B6">
        <w:rPr>
          <w:sz w:val="22"/>
          <w:szCs w:val="22"/>
        </w:rPr>
        <w:t xml:space="preserve"> </w:t>
      </w:r>
    </w:p>
    <w:p w14:paraId="649BA8AF" w14:textId="41043EEB" w:rsidR="002B1A4B" w:rsidRPr="008937B6" w:rsidRDefault="00287661" w:rsidP="00ED26E4">
      <w:pPr>
        <w:tabs>
          <w:tab w:val="left" w:pos="3240"/>
        </w:tabs>
        <w:rPr>
          <w:sz w:val="22"/>
          <w:szCs w:val="22"/>
        </w:rPr>
      </w:pPr>
      <w:r w:rsidRPr="008937B6">
        <w:rPr>
          <w:sz w:val="22"/>
          <w:szCs w:val="22"/>
        </w:rPr>
        <w:t>Office Hours (</w:t>
      </w:r>
      <w:r w:rsidR="00EF0BE2" w:rsidRPr="008937B6">
        <w:rPr>
          <w:sz w:val="22"/>
          <w:szCs w:val="22"/>
        </w:rPr>
        <w:t>Individual web-conference</w:t>
      </w:r>
      <w:r w:rsidRPr="008937B6">
        <w:rPr>
          <w:sz w:val="22"/>
          <w:szCs w:val="22"/>
        </w:rPr>
        <w:t>)</w:t>
      </w:r>
      <w:r w:rsidR="00EF0BE2" w:rsidRPr="008937B6">
        <w:rPr>
          <w:sz w:val="22"/>
          <w:szCs w:val="22"/>
        </w:rPr>
        <w:t xml:space="preserve">: </w:t>
      </w:r>
      <w:r w:rsidR="002B1A4B" w:rsidRPr="008937B6">
        <w:rPr>
          <w:sz w:val="22"/>
          <w:szCs w:val="22"/>
        </w:rPr>
        <w:t>by Appointment</w:t>
      </w:r>
    </w:p>
    <w:p w14:paraId="42A32155" w14:textId="35CDDC41" w:rsidR="00EC12B5" w:rsidRPr="008937B6" w:rsidRDefault="00EC12B5" w:rsidP="00ED26E4">
      <w:pPr>
        <w:tabs>
          <w:tab w:val="left" w:pos="3240"/>
        </w:tabs>
        <w:rPr>
          <w:sz w:val="22"/>
          <w:szCs w:val="22"/>
        </w:rPr>
      </w:pPr>
      <w:r w:rsidRPr="008937B6">
        <w:rPr>
          <w:sz w:val="22"/>
          <w:szCs w:val="22"/>
        </w:rPr>
        <w:t xml:space="preserve">Zoom Room address:  </w:t>
      </w:r>
      <w:hyperlink r:id="rId8" w:history="1">
        <w:r w:rsidR="004D11A5" w:rsidRPr="008937B6">
          <w:rPr>
            <w:rStyle w:val="Hyperlink"/>
            <w:sz w:val="22"/>
            <w:szCs w:val="22"/>
          </w:rPr>
          <w:t>https://auburn.zoom.us/j/81577094681</w:t>
        </w:r>
      </w:hyperlink>
    </w:p>
    <w:p w14:paraId="074298F7" w14:textId="77777777" w:rsidR="0046064C" w:rsidRPr="008937B6" w:rsidRDefault="00A768E1" w:rsidP="008937B6">
      <w:pPr>
        <w:pStyle w:val="Heading2"/>
      </w:pPr>
      <w:r w:rsidRPr="008937B6">
        <w:t>Text</w:t>
      </w:r>
      <w:r w:rsidR="0046064C" w:rsidRPr="008937B6">
        <w:t>(s)</w:t>
      </w:r>
      <w:r w:rsidRPr="008937B6">
        <w:t>:</w:t>
      </w:r>
      <w:r w:rsidRPr="008937B6">
        <w:tab/>
      </w:r>
    </w:p>
    <w:tbl>
      <w:tblPr>
        <w:tblStyle w:val="TableGrid"/>
        <w:tblW w:w="10178" w:type="dxa"/>
        <w:tblInd w:w="-275" w:type="dxa"/>
        <w:tblLook w:val="04A0" w:firstRow="1" w:lastRow="0" w:firstColumn="1" w:lastColumn="0" w:noHBand="0" w:noVBand="1"/>
      </w:tblPr>
      <w:tblGrid>
        <w:gridCol w:w="3583"/>
        <w:gridCol w:w="4517"/>
        <w:gridCol w:w="2078"/>
      </w:tblGrid>
      <w:tr w:rsidR="00EC36ED" w:rsidRPr="008937B6" w14:paraId="016FA8E6" w14:textId="77777777" w:rsidTr="005B1655">
        <w:tc>
          <w:tcPr>
            <w:tcW w:w="3583" w:type="dxa"/>
          </w:tcPr>
          <w:p w14:paraId="555BEC13" w14:textId="77777777" w:rsidR="00EC36ED" w:rsidRPr="008937B6" w:rsidRDefault="00EC36ED" w:rsidP="005B1655">
            <w:pPr>
              <w:tabs>
                <w:tab w:val="left" w:pos="720"/>
                <w:tab w:val="left" w:pos="1440"/>
              </w:tabs>
              <w:rPr>
                <w:b/>
                <w:bCs/>
                <w:sz w:val="22"/>
                <w:szCs w:val="22"/>
              </w:rPr>
            </w:pPr>
            <w:r w:rsidRPr="008937B6">
              <w:rPr>
                <w:b/>
                <w:bCs/>
                <w:sz w:val="22"/>
                <w:szCs w:val="22"/>
              </w:rPr>
              <w:t>Award</w:t>
            </w:r>
          </w:p>
        </w:tc>
        <w:tc>
          <w:tcPr>
            <w:tcW w:w="4517" w:type="dxa"/>
          </w:tcPr>
          <w:p w14:paraId="427C8419" w14:textId="77777777" w:rsidR="00EC36ED" w:rsidRPr="008937B6" w:rsidRDefault="00EC36ED" w:rsidP="005B1655">
            <w:pPr>
              <w:tabs>
                <w:tab w:val="left" w:pos="720"/>
                <w:tab w:val="left" w:pos="1440"/>
              </w:tabs>
              <w:rPr>
                <w:b/>
                <w:bCs/>
                <w:sz w:val="22"/>
                <w:szCs w:val="22"/>
              </w:rPr>
            </w:pPr>
            <w:r w:rsidRPr="008937B6">
              <w:rPr>
                <w:b/>
                <w:bCs/>
                <w:sz w:val="22"/>
                <w:szCs w:val="22"/>
              </w:rPr>
              <w:t>Title, Author</w:t>
            </w:r>
          </w:p>
        </w:tc>
        <w:tc>
          <w:tcPr>
            <w:tcW w:w="2078" w:type="dxa"/>
          </w:tcPr>
          <w:p w14:paraId="3DE47BD6" w14:textId="77777777" w:rsidR="00EC36ED" w:rsidRPr="008937B6" w:rsidRDefault="00EC36ED" w:rsidP="005B1655">
            <w:pPr>
              <w:tabs>
                <w:tab w:val="left" w:pos="720"/>
                <w:tab w:val="left" w:pos="1440"/>
              </w:tabs>
              <w:rPr>
                <w:b/>
                <w:bCs/>
                <w:sz w:val="22"/>
                <w:szCs w:val="22"/>
              </w:rPr>
            </w:pPr>
            <w:r w:rsidRPr="008937B6">
              <w:rPr>
                <w:b/>
                <w:bCs/>
                <w:sz w:val="22"/>
                <w:szCs w:val="22"/>
              </w:rPr>
              <w:t>Syllabus Shortcut</w:t>
            </w:r>
          </w:p>
        </w:tc>
      </w:tr>
      <w:tr w:rsidR="00EC36ED" w:rsidRPr="008937B6" w14:paraId="3C7D6102" w14:textId="77777777" w:rsidTr="005B1655">
        <w:tc>
          <w:tcPr>
            <w:tcW w:w="3583" w:type="dxa"/>
          </w:tcPr>
          <w:p w14:paraId="33AF1F1A" w14:textId="67183389" w:rsidR="00EC36ED" w:rsidRPr="008937B6" w:rsidRDefault="00EC36ED" w:rsidP="005B1655">
            <w:pPr>
              <w:tabs>
                <w:tab w:val="left" w:pos="720"/>
                <w:tab w:val="left" w:pos="1440"/>
              </w:tabs>
              <w:rPr>
                <w:sz w:val="22"/>
                <w:szCs w:val="22"/>
              </w:rPr>
            </w:pPr>
            <w:r w:rsidRPr="008937B6">
              <w:rPr>
                <w:sz w:val="22"/>
                <w:szCs w:val="22"/>
              </w:rPr>
              <w:t>202</w:t>
            </w:r>
            <w:r w:rsidR="00152E4B">
              <w:rPr>
                <w:sz w:val="22"/>
                <w:szCs w:val="22"/>
              </w:rPr>
              <w:t>5</w:t>
            </w:r>
            <w:r w:rsidRPr="008937B6">
              <w:rPr>
                <w:sz w:val="22"/>
                <w:szCs w:val="22"/>
              </w:rPr>
              <w:t xml:space="preserve"> Newberry Medal Award</w:t>
            </w:r>
          </w:p>
        </w:tc>
        <w:tc>
          <w:tcPr>
            <w:tcW w:w="4517" w:type="dxa"/>
          </w:tcPr>
          <w:p w14:paraId="6048EDFA" w14:textId="43A52804" w:rsidR="00EC36ED" w:rsidRPr="008937B6" w:rsidRDefault="00C46484" w:rsidP="005B1655">
            <w:pPr>
              <w:tabs>
                <w:tab w:val="left" w:pos="720"/>
                <w:tab w:val="left" w:pos="1440"/>
              </w:tabs>
              <w:rPr>
                <w:sz w:val="22"/>
                <w:szCs w:val="22"/>
              </w:rPr>
            </w:pPr>
            <w:r>
              <w:rPr>
                <w:sz w:val="22"/>
                <w:szCs w:val="22"/>
              </w:rPr>
              <w:t>The first state of being</w:t>
            </w:r>
            <w:r w:rsidR="005E66C3">
              <w:rPr>
                <w:sz w:val="22"/>
                <w:szCs w:val="22"/>
              </w:rPr>
              <w:t>, by Erin Entrada Kelly</w:t>
            </w:r>
          </w:p>
        </w:tc>
        <w:tc>
          <w:tcPr>
            <w:tcW w:w="2078" w:type="dxa"/>
          </w:tcPr>
          <w:p w14:paraId="68DE8ABD" w14:textId="10CEAB6B" w:rsidR="00EC36ED" w:rsidRPr="008937B6" w:rsidRDefault="005E66C3" w:rsidP="005B1655">
            <w:pPr>
              <w:tabs>
                <w:tab w:val="left" w:pos="720"/>
                <w:tab w:val="left" w:pos="1440"/>
              </w:tabs>
              <w:rPr>
                <w:sz w:val="22"/>
                <w:szCs w:val="22"/>
              </w:rPr>
            </w:pPr>
            <w:r>
              <w:rPr>
                <w:sz w:val="22"/>
                <w:szCs w:val="22"/>
              </w:rPr>
              <w:t>State</w:t>
            </w:r>
          </w:p>
        </w:tc>
      </w:tr>
      <w:tr w:rsidR="00EC36ED" w:rsidRPr="008937B6" w14:paraId="6266B157" w14:textId="77777777" w:rsidTr="005B1655">
        <w:tc>
          <w:tcPr>
            <w:tcW w:w="3583" w:type="dxa"/>
          </w:tcPr>
          <w:p w14:paraId="30FF563B" w14:textId="6392D0DB" w:rsidR="00EC36ED" w:rsidRPr="008937B6" w:rsidRDefault="00EC36ED" w:rsidP="005B1655">
            <w:pPr>
              <w:tabs>
                <w:tab w:val="left" w:pos="720"/>
                <w:tab w:val="left" w:pos="1440"/>
              </w:tabs>
              <w:rPr>
                <w:sz w:val="22"/>
                <w:szCs w:val="22"/>
              </w:rPr>
            </w:pPr>
            <w:r w:rsidRPr="008937B6">
              <w:rPr>
                <w:sz w:val="22"/>
                <w:szCs w:val="22"/>
              </w:rPr>
              <w:t>202</w:t>
            </w:r>
            <w:r w:rsidR="00152E4B">
              <w:rPr>
                <w:sz w:val="22"/>
                <w:szCs w:val="22"/>
              </w:rPr>
              <w:t>5</w:t>
            </w:r>
            <w:r w:rsidRPr="008937B6">
              <w:rPr>
                <w:sz w:val="22"/>
                <w:szCs w:val="22"/>
              </w:rPr>
              <w:t xml:space="preserve"> Caldecott Medal Award </w:t>
            </w:r>
          </w:p>
        </w:tc>
        <w:tc>
          <w:tcPr>
            <w:tcW w:w="4517" w:type="dxa"/>
          </w:tcPr>
          <w:p w14:paraId="4E9BDA5E" w14:textId="123F5ABF" w:rsidR="00EC36ED" w:rsidRPr="008937B6" w:rsidRDefault="005E66C3" w:rsidP="005B1655">
            <w:pPr>
              <w:tabs>
                <w:tab w:val="left" w:pos="720"/>
                <w:tab w:val="left" w:pos="1440"/>
              </w:tabs>
              <w:rPr>
                <w:sz w:val="22"/>
                <w:szCs w:val="22"/>
              </w:rPr>
            </w:pPr>
            <w:r>
              <w:rPr>
                <w:sz w:val="22"/>
                <w:szCs w:val="22"/>
              </w:rPr>
              <w:t>Chooch helped, by Andrea L. Rogers;</w:t>
            </w:r>
            <w:r w:rsidR="00C131C7">
              <w:rPr>
                <w:sz w:val="22"/>
                <w:szCs w:val="22"/>
              </w:rPr>
              <w:t xml:space="preserve"> illustrated by Rebecca Lee Kunz</w:t>
            </w:r>
          </w:p>
        </w:tc>
        <w:tc>
          <w:tcPr>
            <w:tcW w:w="2078" w:type="dxa"/>
          </w:tcPr>
          <w:p w14:paraId="4C15262F" w14:textId="3E204CBC" w:rsidR="00EC36ED" w:rsidRPr="008937B6" w:rsidRDefault="00C131C7" w:rsidP="005B1655">
            <w:pPr>
              <w:tabs>
                <w:tab w:val="left" w:pos="720"/>
                <w:tab w:val="left" w:pos="1440"/>
              </w:tabs>
              <w:rPr>
                <w:sz w:val="22"/>
                <w:szCs w:val="22"/>
              </w:rPr>
            </w:pPr>
            <w:r>
              <w:rPr>
                <w:sz w:val="22"/>
                <w:szCs w:val="22"/>
              </w:rPr>
              <w:t>Chooch</w:t>
            </w:r>
          </w:p>
        </w:tc>
      </w:tr>
      <w:tr w:rsidR="00EC36ED" w:rsidRPr="008937B6" w14:paraId="7F36DB0F" w14:textId="77777777" w:rsidTr="005B1655">
        <w:tc>
          <w:tcPr>
            <w:tcW w:w="3583" w:type="dxa"/>
          </w:tcPr>
          <w:p w14:paraId="18AE2F66" w14:textId="78D4C9E6" w:rsidR="00EC36ED" w:rsidRPr="008937B6" w:rsidRDefault="00C93753" w:rsidP="005B1655">
            <w:pPr>
              <w:tabs>
                <w:tab w:val="left" w:pos="720"/>
                <w:tab w:val="left" w:pos="1440"/>
              </w:tabs>
              <w:rPr>
                <w:sz w:val="22"/>
                <w:szCs w:val="22"/>
              </w:rPr>
            </w:pPr>
            <w:r>
              <w:rPr>
                <w:sz w:val="22"/>
                <w:szCs w:val="22"/>
              </w:rPr>
              <w:t>2025 Steptoe Illustrator Award</w:t>
            </w:r>
          </w:p>
        </w:tc>
        <w:tc>
          <w:tcPr>
            <w:tcW w:w="4517" w:type="dxa"/>
          </w:tcPr>
          <w:p w14:paraId="6D5D18E5" w14:textId="217A49FE" w:rsidR="00EC36ED" w:rsidRPr="008937B6" w:rsidRDefault="00C93753" w:rsidP="005B1655">
            <w:pPr>
              <w:tabs>
                <w:tab w:val="left" w:pos="720"/>
                <w:tab w:val="left" w:pos="1440"/>
              </w:tabs>
              <w:rPr>
                <w:sz w:val="22"/>
                <w:szCs w:val="22"/>
              </w:rPr>
            </w:pPr>
            <w:r>
              <w:rPr>
                <w:sz w:val="22"/>
                <w:szCs w:val="22"/>
              </w:rPr>
              <w:t>Jimmy’s rhythm &amp; blues: The extraordinary life of James Baldwin, illustrated by Jamiel Law</w:t>
            </w:r>
          </w:p>
        </w:tc>
        <w:tc>
          <w:tcPr>
            <w:tcW w:w="2078" w:type="dxa"/>
          </w:tcPr>
          <w:p w14:paraId="2790F5EA" w14:textId="428185E9" w:rsidR="00EC36ED" w:rsidRPr="008937B6" w:rsidRDefault="00C93753" w:rsidP="005B1655">
            <w:pPr>
              <w:tabs>
                <w:tab w:val="left" w:pos="720"/>
                <w:tab w:val="left" w:pos="1440"/>
              </w:tabs>
              <w:rPr>
                <w:sz w:val="22"/>
                <w:szCs w:val="22"/>
              </w:rPr>
            </w:pPr>
            <w:r>
              <w:rPr>
                <w:sz w:val="22"/>
                <w:szCs w:val="22"/>
              </w:rPr>
              <w:t>Jimmy</w:t>
            </w:r>
          </w:p>
        </w:tc>
      </w:tr>
      <w:tr w:rsidR="00EC36ED" w:rsidRPr="008937B6" w14:paraId="259C11D0" w14:textId="77777777" w:rsidTr="005B1655">
        <w:tc>
          <w:tcPr>
            <w:tcW w:w="3583" w:type="dxa"/>
          </w:tcPr>
          <w:p w14:paraId="767ED278" w14:textId="438B556F" w:rsidR="00EC36ED" w:rsidRPr="008937B6" w:rsidRDefault="00EC36ED" w:rsidP="005B1655">
            <w:pPr>
              <w:tabs>
                <w:tab w:val="left" w:pos="720"/>
                <w:tab w:val="left" w:pos="1440"/>
              </w:tabs>
              <w:rPr>
                <w:sz w:val="22"/>
                <w:szCs w:val="22"/>
              </w:rPr>
            </w:pPr>
            <w:r w:rsidRPr="008937B6">
              <w:rPr>
                <w:sz w:val="22"/>
                <w:szCs w:val="22"/>
              </w:rPr>
              <w:t>202</w:t>
            </w:r>
            <w:r w:rsidR="00152E4B">
              <w:rPr>
                <w:sz w:val="22"/>
                <w:szCs w:val="22"/>
              </w:rPr>
              <w:t>5</w:t>
            </w:r>
            <w:r w:rsidRPr="008937B6">
              <w:rPr>
                <w:sz w:val="22"/>
                <w:szCs w:val="22"/>
              </w:rPr>
              <w:t xml:space="preserve"> Coretta Scott King (Illustrator</w:t>
            </w:r>
            <w:r w:rsidR="00C131C7">
              <w:rPr>
                <w:sz w:val="22"/>
                <w:szCs w:val="22"/>
              </w:rPr>
              <w:t xml:space="preserve"> Honor</w:t>
            </w:r>
            <w:r w:rsidRPr="008937B6">
              <w:rPr>
                <w:sz w:val="22"/>
                <w:szCs w:val="22"/>
              </w:rPr>
              <w:t>)</w:t>
            </w:r>
          </w:p>
        </w:tc>
        <w:tc>
          <w:tcPr>
            <w:tcW w:w="4517" w:type="dxa"/>
          </w:tcPr>
          <w:p w14:paraId="64826AEE" w14:textId="44022C51" w:rsidR="00EC36ED" w:rsidRPr="008937B6" w:rsidRDefault="00C131C7" w:rsidP="005B1655">
            <w:pPr>
              <w:tabs>
                <w:tab w:val="left" w:pos="720"/>
                <w:tab w:val="left" w:pos="1440"/>
              </w:tabs>
              <w:rPr>
                <w:sz w:val="22"/>
                <w:szCs w:val="22"/>
              </w:rPr>
            </w:pPr>
            <w:r>
              <w:rPr>
                <w:sz w:val="22"/>
                <w:szCs w:val="22"/>
              </w:rPr>
              <w:t>Go forth and tell: The life of August Baker, Librarian and master storyteller, illustrated by April Harrison</w:t>
            </w:r>
          </w:p>
        </w:tc>
        <w:tc>
          <w:tcPr>
            <w:tcW w:w="2078" w:type="dxa"/>
          </w:tcPr>
          <w:p w14:paraId="7FEF97B6" w14:textId="4AC01C9E" w:rsidR="00EC36ED" w:rsidRPr="008937B6" w:rsidRDefault="00C93753" w:rsidP="005B1655">
            <w:pPr>
              <w:tabs>
                <w:tab w:val="left" w:pos="720"/>
                <w:tab w:val="left" w:pos="1440"/>
              </w:tabs>
              <w:rPr>
                <w:sz w:val="22"/>
                <w:szCs w:val="22"/>
              </w:rPr>
            </w:pPr>
            <w:r>
              <w:rPr>
                <w:sz w:val="22"/>
                <w:szCs w:val="22"/>
              </w:rPr>
              <w:t>Go Forth</w:t>
            </w:r>
          </w:p>
        </w:tc>
      </w:tr>
      <w:tr w:rsidR="00EC36ED" w:rsidRPr="008937B6" w14:paraId="4D6B1B14" w14:textId="77777777" w:rsidTr="005B1655">
        <w:tc>
          <w:tcPr>
            <w:tcW w:w="3583" w:type="dxa"/>
          </w:tcPr>
          <w:p w14:paraId="6F64133B" w14:textId="15E7D9F3" w:rsidR="00EC36ED" w:rsidRPr="008937B6" w:rsidRDefault="00EC36ED" w:rsidP="005B1655">
            <w:pPr>
              <w:tabs>
                <w:tab w:val="left" w:pos="720"/>
                <w:tab w:val="left" w:pos="1440"/>
              </w:tabs>
              <w:rPr>
                <w:sz w:val="22"/>
                <w:szCs w:val="22"/>
              </w:rPr>
            </w:pPr>
            <w:r w:rsidRPr="008937B6">
              <w:rPr>
                <w:sz w:val="22"/>
                <w:szCs w:val="22"/>
              </w:rPr>
              <w:t>202</w:t>
            </w:r>
            <w:r w:rsidR="00152E4B">
              <w:rPr>
                <w:sz w:val="22"/>
                <w:szCs w:val="22"/>
              </w:rPr>
              <w:t>5</w:t>
            </w:r>
            <w:r w:rsidRPr="008937B6">
              <w:rPr>
                <w:sz w:val="22"/>
                <w:szCs w:val="22"/>
              </w:rPr>
              <w:t xml:space="preserve"> Schneider Family </w:t>
            </w:r>
            <w:r w:rsidR="00606A73">
              <w:rPr>
                <w:sz w:val="22"/>
                <w:szCs w:val="22"/>
              </w:rPr>
              <w:t xml:space="preserve">Younger Children </w:t>
            </w:r>
            <w:r w:rsidRPr="008937B6">
              <w:rPr>
                <w:sz w:val="22"/>
                <w:szCs w:val="22"/>
              </w:rPr>
              <w:t>Book Award</w:t>
            </w:r>
          </w:p>
        </w:tc>
        <w:tc>
          <w:tcPr>
            <w:tcW w:w="4517" w:type="dxa"/>
          </w:tcPr>
          <w:p w14:paraId="6D42A0E3" w14:textId="74C5CB13" w:rsidR="00EC36ED" w:rsidRPr="008937B6" w:rsidRDefault="00606A73" w:rsidP="005B1655">
            <w:pPr>
              <w:tabs>
                <w:tab w:val="left" w:pos="720"/>
                <w:tab w:val="left" w:pos="1440"/>
              </w:tabs>
              <w:rPr>
                <w:sz w:val="22"/>
                <w:szCs w:val="22"/>
              </w:rPr>
            </w:pPr>
            <w:r>
              <w:rPr>
                <w:sz w:val="22"/>
                <w:szCs w:val="22"/>
              </w:rPr>
              <w:t>A little like magic, by Sarah Kurpiel</w:t>
            </w:r>
          </w:p>
        </w:tc>
        <w:tc>
          <w:tcPr>
            <w:tcW w:w="2078" w:type="dxa"/>
          </w:tcPr>
          <w:p w14:paraId="30231861" w14:textId="66F012A5" w:rsidR="00EC36ED" w:rsidRPr="008937B6" w:rsidRDefault="00606A73" w:rsidP="005B1655">
            <w:pPr>
              <w:tabs>
                <w:tab w:val="left" w:pos="720"/>
                <w:tab w:val="left" w:pos="1440"/>
              </w:tabs>
              <w:rPr>
                <w:sz w:val="22"/>
                <w:szCs w:val="22"/>
              </w:rPr>
            </w:pPr>
            <w:r>
              <w:rPr>
                <w:sz w:val="22"/>
                <w:szCs w:val="22"/>
              </w:rPr>
              <w:t>Magic</w:t>
            </w:r>
          </w:p>
        </w:tc>
      </w:tr>
      <w:tr w:rsidR="00EC36ED" w:rsidRPr="008937B6" w14:paraId="392A7607" w14:textId="77777777" w:rsidTr="005B1655">
        <w:tc>
          <w:tcPr>
            <w:tcW w:w="3583" w:type="dxa"/>
          </w:tcPr>
          <w:p w14:paraId="20FA9FF1" w14:textId="24081680" w:rsidR="00EC36ED" w:rsidRPr="008937B6" w:rsidRDefault="00EC36ED" w:rsidP="005B1655">
            <w:pPr>
              <w:tabs>
                <w:tab w:val="left" w:pos="720"/>
                <w:tab w:val="left" w:pos="1440"/>
              </w:tabs>
              <w:rPr>
                <w:sz w:val="22"/>
                <w:szCs w:val="22"/>
              </w:rPr>
            </w:pPr>
            <w:r w:rsidRPr="008937B6">
              <w:rPr>
                <w:sz w:val="22"/>
                <w:szCs w:val="22"/>
              </w:rPr>
              <w:t>202</w:t>
            </w:r>
            <w:r w:rsidR="00152E4B">
              <w:rPr>
                <w:sz w:val="22"/>
                <w:szCs w:val="22"/>
              </w:rPr>
              <w:t>5</w:t>
            </w:r>
            <w:r w:rsidRPr="008937B6">
              <w:rPr>
                <w:sz w:val="22"/>
                <w:szCs w:val="22"/>
              </w:rPr>
              <w:t xml:space="preserve"> Mildred Batchelder Award Winner</w:t>
            </w:r>
          </w:p>
        </w:tc>
        <w:tc>
          <w:tcPr>
            <w:tcW w:w="4517" w:type="dxa"/>
          </w:tcPr>
          <w:p w14:paraId="49D69394" w14:textId="3C806CC1" w:rsidR="00EC36ED" w:rsidRPr="008937B6" w:rsidRDefault="00830023" w:rsidP="005B1655">
            <w:pPr>
              <w:tabs>
                <w:tab w:val="left" w:pos="720"/>
                <w:tab w:val="left" w:pos="1440"/>
              </w:tabs>
              <w:rPr>
                <w:sz w:val="22"/>
                <w:szCs w:val="22"/>
              </w:rPr>
            </w:pPr>
            <w:r>
              <w:rPr>
                <w:sz w:val="22"/>
                <w:szCs w:val="22"/>
              </w:rPr>
              <w:t>John the skeleton, by Triinu Laan (Estonian)</w:t>
            </w:r>
          </w:p>
        </w:tc>
        <w:tc>
          <w:tcPr>
            <w:tcW w:w="2078" w:type="dxa"/>
          </w:tcPr>
          <w:p w14:paraId="47E862FE" w14:textId="6C950B61" w:rsidR="00EC36ED" w:rsidRPr="008937B6" w:rsidRDefault="00830023" w:rsidP="005B1655">
            <w:pPr>
              <w:tabs>
                <w:tab w:val="left" w:pos="720"/>
                <w:tab w:val="left" w:pos="1440"/>
              </w:tabs>
              <w:rPr>
                <w:sz w:val="22"/>
                <w:szCs w:val="22"/>
              </w:rPr>
            </w:pPr>
            <w:r>
              <w:rPr>
                <w:sz w:val="22"/>
                <w:szCs w:val="22"/>
              </w:rPr>
              <w:t>John</w:t>
            </w:r>
          </w:p>
        </w:tc>
      </w:tr>
      <w:tr w:rsidR="00EC36ED" w:rsidRPr="008937B6" w14:paraId="005A6D85" w14:textId="77777777" w:rsidTr="005B1655">
        <w:tc>
          <w:tcPr>
            <w:tcW w:w="3583" w:type="dxa"/>
          </w:tcPr>
          <w:p w14:paraId="2CFEB686" w14:textId="17EC457A" w:rsidR="00EC36ED" w:rsidRPr="008937B6" w:rsidRDefault="00EC36ED" w:rsidP="005B1655">
            <w:pPr>
              <w:tabs>
                <w:tab w:val="left" w:pos="720"/>
                <w:tab w:val="left" w:pos="1440"/>
              </w:tabs>
              <w:rPr>
                <w:sz w:val="22"/>
                <w:szCs w:val="22"/>
              </w:rPr>
            </w:pPr>
            <w:r w:rsidRPr="008937B6">
              <w:rPr>
                <w:sz w:val="22"/>
                <w:szCs w:val="22"/>
              </w:rPr>
              <w:t>202</w:t>
            </w:r>
            <w:r w:rsidR="00152E4B">
              <w:rPr>
                <w:sz w:val="22"/>
                <w:szCs w:val="22"/>
              </w:rPr>
              <w:t>5</w:t>
            </w:r>
            <w:r w:rsidRPr="008937B6">
              <w:rPr>
                <w:sz w:val="22"/>
                <w:szCs w:val="22"/>
              </w:rPr>
              <w:t xml:space="preserve"> Odyssey Audiobook Award </w:t>
            </w:r>
          </w:p>
          <w:p w14:paraId="42ACED33" w14:textId="5A5C71A5" w:rsidR="00EC36ED" w:rsidRPr="008937B6" w:rsidRDefault="00EC36ED" w:rsidP="005B1655">
            <w:pPr>
              <w:tabs>
                <w:tab w:val="left" w:pos="720"/>
                <w:tab w:val="left" w:pos="1440"/>
              </w:tabs>
              <w:rPr>
                <w:sz w:val="22"/>
                <w:szCs w:val="22"/>
              </w:rPr>
            </w:pPr>
          </w:p>
        </w:tc>
        <w:tc>
          <w:tcPr>
            <w:tcW w:w="4517" w:type="dxa"/>
          </w:tcPr>
          <w:p w14:paraId="7F14920B" w14:textId="413A4A7A" w:rsidR="00EC36ED" w:rsidRPr="008937B6" w:rsidRDefault="00B868CA" w:rsidP="005B1655">
            <w:pPr>
              <w:tabs>
                <w:tab w:val="left" w:pos="720"/>
                <w:tab w:val="left" w:pos="1440"/>
              </w:tabs>
              <w:rPr>
                <w:sz w:val="22"/>
                <w:szCs w:val="22"/>
              </w:rPr>
            </w:pPr>
            <w:r>
              <w:rPr>
                <w:sz w:val="22"/>
                <w:szCs w:val="22"/>
              </w:rPr>
              <w:t>A plate of hope: The inspiring story of Chef Jose Andres and World Central Kitchen, by Erin Frankel</w:t>
            </w:r>
          </w:p>
        </w:tc>
        <w:tc>
          <w:tcPr>
            <w:tcW w:w="2078" w:type="dxa"/>
          </w:tcPr>
          <w:p w14:paraId="5333AC00" w14:textId="29F09BCD" w:rsidR="00EC36ED" w:rsidRPr="00152E4B" w:rsidRDefault="00617263" w:rsidP="005B1655">
            <w:pPr>
              <w:tabs>
                <w:tab w:val="left" w:pos="720"/>
                <w:tab w:val="left" w:pos="1440"/>
              </w:tabs>
              <w:rPr>
                <w:sz w:val="22"/>
                <w:szCs w:val="22"/>
              </w:rPr>
            </w:pPr>
            <w:r>
              <w:rPr>
                <w:sz w:val="22"/>
                <w:szCs w:val="22"/>
              </w:rPr>
              <w:t>Jose</w:t>
            </w:r>
          </w:p>
        </w:tc>
      </w:tr>
      <w:tr w:rsidR="00617263" w:rsidRPr="008937B6" w14:paraId="3DF011BE" w14:textId="77777777" w:rsidTr="005B1655">
        <w:tc>
          <w:tcPr>
            <w:tcW w:w="3583" w:type="dxa"/>
          </w:tcPr>
          <w:p w14:paraId="66F9C691" w14:textId="30AE23E4" w:rsidR="00617263" w:rsidRPr="008937B6" w:rsidRDefault="00617263" w:rsidP="005B1655">
            <w:pPr>
              <w:tabs>
                <w:tab w:val="left" w:pos="720"/>
                <w:tab w:val="left" w:pos="1440"/>
              </w:tabs>
              <w:rPr>
                <w:sz w:val="22"/>
                <w:szCs w:val="22"/>
              </w:rPr>
            </w:pPr>
            <w:r w:rsidRPr="008937B6">
              <w:rPr>
                <w:sz w:val="22"/>
                <w:szCs w:val="22"/>
              </w:rPr>
              <w:t>202</w:t>
            </w:r>
            <w:r>
              <w:rPr>
                <w:sz w:val="22"/>
                <w:szCs w:val="22"/>
              </w:rPr>
              <w:t>5</w:t>
            </w:r>
            <w:r w:rsidRPr="008937B6">
              <w:rPr>
                <w:sz w:val="22"/>
                <w:szCs w:val="22"/>
              </w:rPr>
              <w:t xml:space="preserve"> Pura Belpre </w:t>
            </w:r>
            <w:r>
              <w:rPr>
                <w:sz w:val="22"/>
                <w:szCs w:val="22"/>
              </w:rPr>
              <w:t xml:space="preserve">(Illustration) Honor </w:t>
            </w:r>
            <w:r w:rsidRPr="008937B6">
              <w:rPr>
                <w:sz w:val="22"/>
                <w:szCs w:val="22"/>
              </w:rPr>
              <w:t>Award</w:t>
            </w:r>
          </w:p>
        </w:tc>
        <w:tc>
          <w:tcPr>
            <w:tcW w:w="4517" w:type="dxa"/>
          </w:tcPr>
          <w:p w14:paraId="174390C1" w14:textId="067BE403" w:rsidR="00617263" w:rsidRDefault="00617263" w:rsidP="005B1655">
            <w:pPr>
              <w:tabs>
                <w:tab w:val="left" w:pos="720"/>
                <w:tab w:val="left" w:pos="1440"/>
              </w:tabs>
              <w:rPr>
                <w:sz w:val="22"/>
                <w:szCs w:val="22"/>
              </w:rPr>
            </w:pPr>
            <w:r>
              <w:rPr>
                <w:sz w:val="22"/>
                <w:szCs w:val="22"/>
              </w:rPr>
              <w:t>Abuelo, the sea, and me, by Ismee Williams</w:t>
            </w:r>
          </w:p>
        </w:tc>
        <w:tc>
          <w:tcPr>
            <w:tcW w:w="2078" w:type="dxa"/>
          </w:tcPr>
          <w:p w14:paraId="1614FB0E" w14:textId="27751B2E" w:rsidR="00617263" w:rsidRDefault="00617263" w:rsidP="005B1655">
            <w:pPr>
              <w:tabs>
                <w:tab w:val="left" w:pos="720"/>
                <w:tab w:val="left" w:pos="1440"/>
              </w:tabs>
              <w:rPr>
                <w:sz w:val="22"/>
                <w:szCs w:val="22"/>
              </w:rPr>
            </w:pPr>
            <w:r>
              <w:rPr>
                <w:sz w:val="22"/>
                <w:szCs w:val="22"/>
              </w:rPr>
              <w:t>Abuelo</w:t>
            </w:r>
          </w:p>
        </w:tc>
      </w:tr>
      <w:tr w:rsidR="00EC36ED" w:rsidRPr="008937B6" w14:paraId="41AFA3FF" w14:textId="77777777" w:rsidTr="005B1655">
        <w:tc>
          <w:tcPr>
            <w:tcW w:w="3583" w:type="dxa"/>
          </w:tcPr>
          <w:p w14:paraId="282841EA" w14:textId="50A424D4" w:rsidR="00EC36ED" w:rsidRPr="008937B6" w:rsidRDefault="00EC36ED" w:rsidP="005B1655">
            <w:pPr>
              <w:tabs>
                <w:tab w:val="left" w:pos="720"/>
                <w:tab w:val="left" w:pos="1440"/>
              </w:tabs>
              <w:rPr>
                <w:sz w:val="22"/>
                <w:szCs w:val="22"/>
              </w:rPr>
            </w:pPr>
            <w:r w:rsidRPr="008937B6">
              <w:rPr>
                <w:sz w:val="22"/>
                <w:szCs w:val="22"/>
              </w:rPr>
              <w:t>202</w:t>
            </w:r>
            <w:r w:rsidR="00152E4B">
              <w:rPr>
                <w:sz w:val="22"/>
                <w:szCs w:val="22"/>
              </w:rPr>
              <w:t>5</w:t>
            </w:r>
            <w:r w:rsidRPr="008937B6">
              <w:rPr>
                <w:sz w:val="22"/>
                <w:szCs w:val="22"/>
              </w:rPr>
              <w:t xml:space="preserve"> Robert Sibert Informational Book Award</w:t>
            </w:r>
          </w:p>
        </w:tc>
        <w:tc>
          <w:tcPr>
            <w:tcW w:w="4517" w:type="dxa"/>
          </w:tcPr>
          <w:p w14:paraId="2B756323" w14:textId="41146E37" w:rsidR="00EC36ED" w:rsidRPr="008937B6" w:rsidRDefault="001A323F" w:rsidP="005B1655">
            <w:pPr>
              <w:tabs>
                <w:tab w:val="left" w:pos="720"/>
                <w:tab w:val="left" w:pos="1440"/>
              </w:tabs>
              <w:rPr>
                <w:sz w:val="22"/>
                <w:szCs w:val="22"/>
              </w:rPr>
            </w:pPr>
            <w:r>
              <w:rPr>
                <w:sz w:val="22"/>
                <w:szCs w:val="22"/>
              </w:rPr>
              <w:t>Life after whale: The amazing ecosystem of a whale fall, by Lynn Brunelle</w:t>
            </w:r>
          </w:p>
        </w:tc>
        <w:tc>
          <w:tcPr>
            <w:tcW w:w="2078" w:type="dxa"/>
          </w:tcPr>
          <w:p w14:paraId="5168EF42" w14:textId="7FEAC433" w:rsidR="00EC36ED" w:rsidRPr="008937B6" w:rsidRDefault="001A323F" w:rsidP="005B1655">
            <w:pPr>
              <w:tabs>
                <w:tab w:val="left" w:pos="720"/>
                <w:tab w:val="left" w:pos="1440"/>
              </w:tabs>
              <w:rPr>
                <w:sz w:val="22"/>
                <w:szCs w:val="22"/>
              </w:rPr>
            </w:pPr>
            <w:r>
              <w:rPr>
                <w:sz w:val="22"/>
                <w:szCs w:val="22"/>
              </w:rPr>
              <w:t>Whale</w:t>
            </w:r>
          </w:p>
        </w:tc>
      </w:tr>
      <w:tr w:rsidR="00EC36ED" w:rsidRPr="008937B6" w14:paraId="1F64FECB" w14:textId="77777777" w:rsidTr="005B1655">
        <w:tc>
          <w:tcPr>
            <w:tcW w:w="3583" w:type="dxa"/>
          </w:tcPr>
          <w:p w14:paraId="0A33527E" w14:textId="42855F9E" w:rsidR="00EC36ED" w:rsidRPr="008937B6" w:rsidRDefault="00EC36ED" w:rsidP="005B1655">
            <w:pPr>
              <w:tabs>
                <w:tab w:val="left" w:pos="720"/>
                <w:tab w:val="left" w:pos="1440"/>
              </w:tabs>
              <w:rPr>
                <w:sz w:val="22"/>
                <w:szCs w:val="22"/>
              </w:rPr>
            </w:pPr>
            <w:r w:rsidRPr="008937B6">
              <w:rPr>
                <w:sz w:val="22"/>
                <w:szCs w:val="22"/>
              </w:rPr>
              <w:t>202</w:t>
            </w:r>
            <w:r w:rsidR="00152E4B">
              <w:rPr>
                <w:sz w:val="22"/>
                <w:szCs w:val="22"/>
              </w:rPr>
              <w:t>5</w:t>
            </w:r>
            <w:r w:rsidRPr="008937B6">
              <w:rPr>
                <w:sz w:val="22"/>
                <w:szCs w:val="22"/>
              </w:rPr>
              <w:t xml:space="preserve"> Stonewall Book </w:t>
            </w:r>
            <w:r w:rsidR="001A323F">
              <w:rPr>
                <w:sz w:val="22"/>
                <w:szCs w:val="22"/>
              </w:rPr>
              <w:t xml:space="preserve">Honor </w:t>
            </w:r>
            <w:r w:rsidRPr="008937B6">
              <w:rPr>
                <w:sz w:val="22"/>
                <w:szCs w:val="22"/>
              </w:rPr>
              <w:t>Award</w:t>
            </w:r>
          </w:p>
        </w:tc>
        <w:tc>
          <w:tcPr>
            <w:tcW w:w="4517" w:type="dxa"/>
          </w:tcPr>
          <w:p w14:paraId="6DF071FB" w14:textId="38D6AFE4" w:rsidR="00EC36ED" w:rsidRPr="008937B6" w:rsidRDefault="001A323F" w:rsidP="005B1655">
            <w:pPr>
              <w:tabs>
                <w:tab w:val="left" w:pos="720"/>
                <w:tab w:val="left" w:pos="1440"/>
              </w:tabs>
              <w:rPr>
                <w:sz w:val="22"/>
                <w:szCs w:val="22"/>
              </w:rPr>
            </w:pPr>
            <w:r>
              <w:rPr>
                <w:sz w:val="22"/>
                <w:szCs w:val="22"/>
              </w:rPr>
              <w:t>What I must tell the world: How Lorraine Hansberry found her voice, by Jay Leslie</w:t>
            </w:r>
          </w:p>
        </w:tc>
        <w:tc>
          <w:tcPr>
            <w:tcW w:w="2078" w:type="dxa"/>
          </w:tcPr>
          <w:p w14:paraId="3C518B97" w14:textId="6604740A" w:rsidR="00EC36ED" w:rsidRPr="008937B6" w:rsidRDefault="001A323F" w:rsidP="005B1655">
            <w:pPr>
              <w:tabs>
                <w:tab w:val="left" w:pos="720"/>
                <w:tab w:val="left" w:pos="1440"/>
              </w:tabs>
              <w:rPr>
                <w:sz w:val="22"/>
                <w:szCs w:val="22"/>
              </w:rPr>
            </w:pPr>
            <w:r>
              <w:rPr>
                <w:sz w:val="22"/>
                <w:szCs w:val="22"/>
              </w:rPr>
              <w:t>Lorraine</w:t>
            </w:r>
          </w:p>
        </w:tc>
      </w:tr>
      <w:tr w:rsidR="00EC36ED" w:rsidRPr="008937B6" w14:paraId="6434079C" w14:textId="77777777" w:rsidTr="005B1655">
        <w:tc>
          <w:tcPr>
            <w:tcW w:w="3583" w:type="dxa"/>
          </w:tcPr>
          <w:p w14:paraId="008F6A8C" w14:textId="3EF6D1F7" w:rsidR="00EC36ED" w:rsidRPr="008937B6" w:rsidRDefault="00EC36ED" w:rsidP="005B1655">
            <w:pPr>
              <w:tabs>
                <w:tab w:val="left" w:pos="720"/>
                <w:tab w:val="left" w:pos="1440"/>
              </w:tabs>
              <w:rPr>
                <w:sz w:val="22"/>
                <w:szCs w:val="22"/>
              </w:rPr>
            </w:pPr>
            <w:r w:rsidRPr="008937B6">
              <w:rPr>
                <w:sz w:val="22"/>
                <w:szCs w:val="22"/>
              </w:rPr>
              <w:t>202</w:t>
            </w:r>
            <w:r w:rsidR="00152E4B">
              <w:rPr>
                <w:sz w:val="22"/>
                <w:szCs w:val="22"/>
              </w:rPr>
              <w:t>5</w:t>
            </w:r>
            <w:r w:rsidRPr="008937B6">
              <w:rPr>
                <w:sz w:val="22"/>
                <w:szCs w:val="22"/>
              </w:rPr>
              <w:t xml:space="preserve"> Theodore Seuss Geiel Award Award</w:t>
            </w:r>
          </w:p>
        </w:tc>
        <w:tc>
          <w:tcPr>
            <w:tcW w:w="4517" w:type="dxa"/>
          </w:tcPr>
          <w:p w14:paraId="18F72433" w14:textId="1E29A71C" w:rsidR="00EC36ED" w:rsidRPr="008937B6" w:rsidRDefault="003876BB" w:rsidP="005B1655">
            <w:pPr>
              <w:tabs>
                <w:tab w:val="left" w:pos="720"/>
                <w:tab w:val="left" w:pos="1440"/>
              </w:tabs>
              <w:rPr>
                <w:sz w:val="22"/>
                <w:szCs w:val="22"/>
              </w:rPr>
            </w:pPr>
            <w:r>
              <w:rPr>
                <w:sz w:val="22"/>
                <w:szCs w:val="22"/>
              </w:rPr>
              <w:t>Vacation, by Ame Dyckman</w:t>
            </w:r>
          </w:p>
        </w:tc>
        <w:tc>
          <w:tcPr>
            <w:tcW w:w="2078" w:type="dxa"/>
          </w:tcPr>
          <w:p w14:paraId="5C3479DD" w14:textId="4A6B1D07" w:rsidR="00EC36ED" w:rsidRPr="008937B6" w:rsidRDefault="003876BB" w:rsidP="005B1655">
            <w:pPr>
              <w:tabs>
                <w:tab w:val="left" w:pos="720"/>
                <w:tab w:val="left" w:pos="1440"/>
              </w:tabs>
              <w:rPr>
                <w:sz w:val="22"/>
                <w:szCs w:val="22"/>
              </w:rPr>
            </w:pPr>
            <w:r>
              <w:rPr>
                <w:sz w:val="22"/>
                <w:szCs w:val="22"/>
              </w:rPr>
              <w:t>Vacation</w:t>
            </w:r>
          </w:p>
        </w:tc>
      </w:tr>
      <w:tr w:rsidR="00EC36ED" w:rsidRPr="008937B6" w14:paraId="6FE052DD" w14:textId="77777777" w:rsidTr="005B1655">
        <w:tc>
          <w:tcPr>
            <w:tcW w:w="3583" w:type="dxa"/>
          </w:tcPr>
          <w:p w14:paraId="3B14D89E" w14:textId="55481E83" w:rsidR="00EC36ED" w:rsidRPr="008937B6" w:rsidRDefault="00EC36ED" w:rsidP="005B1655">
            <w:pPr>
              <w:tabs>
                <w:tab w:val="left" w:pos="720"/>
                <w:tab w:val="left" w:pos="1440"/>
              </w:tabs>
              <w:rPr>
                <w:sz w:val="22"/>
                <w:szCs w:val="22"/>
              </w:rPr>
            </w:pPr>
            <w:r w:rsidRPr="008937B6">
              <w:rPr>
                <w:sz w:val="22"/>
                <w:szCs w:val="22"/>
              </w:rPr>
              <w:t>202</w:t>
            </w:r>
            <w:r w:rsidR="00152E4B">
              <w:rPr>
                <w:sz w:val="22"/>
                <w:szCs w:val="22"/>
              </w:rPr>
              <w:t>5</w:t>
            </w:r>
            <w:r w:rsidRPr="008937B6">
              <w:rPr>
                <w:sz w:val="22"/>
                <w:szCs w:val="22"/>
              </w:rPr>
              <w:t xml:space="preserve"> YALSA Award for Non-Fiction</w:t>
            </w:r>
          </w:p>
        </w:tc>
        <w:tc>
          <w:tcPr>
            <w:tcW w:w="4517" w:type="dxa"/>
          </w:tcPr>
          <w:p w14:paraId="29C70349" w14:textId="7EBF7B13" w:rsidR="00EC36ED" w:rsidRPr="008937B6" w:rsidRDefault="003876BB" w:rsidP="005B1655">
            <w:pPr>
              <w:tabs>
                <w:tab w:val="left" w:pos="720"/>
                <w:tab w:val="left" w:pos="1440"/>
              </w:tabs>
              <w:rPr>
                <w:sz w:val="22"/>
                <w:szCs w:val="22"/>
              </w:rPr>
            </w:pPr>
            <w:r>
              <w:rPr>
                <w:sz w:val="22"/>
                <w:szCs w:val="22"/>
              </w:rPr>
              <w:t>A greater goal: The epic battle for equal pay in women’s soccer – and beyond, by Elizabeth Rusch</w:t>
            </w:r>
          </w:p>
        </w:tc>
        <w:tc>
          <w:tcPr>
            <w:tcW w:w="2078" w:type="dxa"/>
          </w:tcPr>
          <w:p w14:paraId="52D5D1D9" w14:textId="7DA211E3" w:rsidR="00EC36ED" w:rsidRPr="008937B6" w:rsidRDefault="003876BB" w:rsidP="005B1655">
            <w:pPr>
              <w:tabs>
                <w:tab w:val="left" w:pos="720"/>
                <w:tab w:val="left" w:pos="1440"/>
              </w:tabs>
              <w:rPr>
                <w:sz w:val="22"/>
                <w:szCs w:val="22"/>
              </w:rPr>
            </w:pPr>
            <w:r>
              <w:rPr>
                <w:sz w:val="22"/>
                <w:szCs w:val="22"/>
              </w:rPr>
              <w:t>Goal</w:t>
            </w:r>
          </w:p>
        </w:tc>
      </w:tr>
      <w:tr w:rsidR="00EC36ED" w:rsidRPr="008937B6" w14:paraId="7941E179" w14:textId="77777777" w:rsidTr="005B1655">
        <w:tc>
          <w:tcPr>
            <w:tcW w:w="3583" w:type="dxa"/>
          </w:tcPr>
          <w:p w14:paraId="0BD7CABF" w14:textId="166A1280" w:rsidR="00EC36ED" w:rsidRPr="008937B6" w:rsidRDefault="00EC36ED" w:rsidP="005B1655">
            <w:pPr>
              <w:tabs>
                <w:tab w:val="left" w:pos="720"/>
                <w:tab w:val="left" w:pos="1440"/>
              </w:tabs>
              <w:rPr>
                <w:sz w:val="22"/>
                <w:szCs w:val="22"/>
              </w:rPr>
            </w:pPr>
            <w:r w:rsidRPr="008937B6">
              <w:rPr>
                <w:sz w:val="22"/>
                <w:szCs w:val="22"/>
              </w:rPr>
              <w:t>202</w:t>
            </w:r>
            <w:r w:rsidR="00152E4B">
              <w:rPr>
                <w:sz w:val="22"/>
                <w:szCs w:val="22"/>
              </w:rPr>
              <w:t xml:space="preserve">5 </w:t>
            </w:r>
            <w:r w:rsidRPr="008937B6">
              <w:rPr>
                <w:sz w:val="22"/>
                <w:szCs w:val="22"/>
              </w:rPr>
              <w:t xml:space="preserve">Asian Pacific American </w:t>
            </w:r>
            <w:r w:rsidR="00F4173F">
              <w:rPr>
                <w:sz w:val="22"/>
                <w:szCs w:val="22"/>
              </w:rPr>
              <w:t xml:space="preserve">Picture Book </w:t>
            </w:r>
            <w:r w:rsidRPr="008937B6">
              <w:rPr>
                <w:sz w:val="22"/>
                <w:szCs w:val="22"/>
              </w:rPr>
              <w:t xml:space="preserve">Award </w:t>
            </w:r>
          </w:p>
        </w:tc>
        <w:tc>
          <w:tcPr>
            <w:tcW w:w="4517" w:type="dxa"/>
          </w:tcPr>
          <w:p w14:paraId="7089A892" w14:textId="1D4AEC5C" w:rsidR="00EC36ED" w:rsidRPr="008937B6" w:rsidRDefault="00F4173F" w:rsidP="005B1655">
            <w:pPr>
              <w:tabs>
                <w:tab w:val="left" w:pos="720"/>
                <w:tab w:val="left" w:pos="1440"/>
              </w:tabs>
              <w:rPr>
                <w:sz w:val="22"/>
                <w:szCs w:val="22"/>
              </w:rPr>
            </w:pPr>
            <w:r>
              <w:rPr>
                <w:sz w:val="22"/>
                <w:szCs w:val="22"/>
              </w:rPr>
              <w:t>Aloha everything, by Kaylin Melia George</w:t>
            </w:r>
          </w:p>
        </w:tc>
        <w:tc>
          <w:tcPr>
            <w:tcW w:w="2078" w:type="dxa"/>
          </w:tcPr>
          <w:p w14:paraId="6C14E92A" w14:textId="60ECF3DF" w:rsidR="00EC36ED" w:rsidRPr="008937B6" w:rsidRDefault="00F4173F" w:rsidP="005B1655">
            <w:pPr>
              <w:tabs>
                <w:tab w:val="left" w:pos="720"/>
                <w:tab w:val="left" w:pos="1440"/>
              </w:tabs>
              <w:rPr>
                <w:sz w:val="22"/>
                <w:szCs w:val="22"/>
              </w:rPr>
            </w:pPr>
            <w:r>
              <w:rPr>
                <w:sz w:val="22"/>
                <w:szCs w:val="22"/>
              </w:rPr>
              <w:t>Aloha</w:t>
            </w:r>
          </w:p>
        </w:tc>
      </w:tr>
      <w:tr w:rsidR="00EC36ED" w:rsidRPr="008937B6" w14:paraId="44967133" w14:textId="77777777" w:rsidTr="005B1655">
        <w:tc>
          <w:tcPr>
            <w:tcW w:w="3583" w:type="dxa"/>
          </w:tcPr>
          <w:p w14:paraId="6F73CA7A" w14:textId="1FCBCC78" w:rsidR="00EC36ED" w:rsidRPr="008937B6" w:rsidRDefault="00EC36ED" w:rsidP="005B1655">
            <w:pPr>
              <w:tabs>
                <w:tab w:val="left" w:pos="720"/>
                <w:tab w:val="left" w:pos="1440"/>
              </w:tabs>
              <w:rPr>
                <w:sz w:val="22"/>
                <w:szCs w:val="22"/>
              </w:rPr>
            </w:pPr>
            <w:r w:rsidRPr="008937B6">
              <w:rPr>
                <w:sz w:val="22"/>
                <w:szCs w:val="22"/>
              </w:rPr>
              <w:t>202</w:t>
            </w:r>
            <w:r w:rsidR="00152E4B">
              <w:rPr>
                <w:sz w:val="22"/>
                <w:szCs w:val="22"/>
              </w:rPr>
              <w:t>5</w:t>
            </w:r>
            <w:r w:rsidRPr="008937B6">
              <w:rPr>
                <w:sz w:val="22"/>
                <w:szCs w:val="22"/>
              </w:rPr>
              <w:t xml:space="preserve"> Sydney Taylor </w:t>
            </w:r>
            <w:r w:rsidR="00F4173F">
              <w:rPr>
                <w:sz w:val="22"/>
                <w:szCs w:val="22"/>
              </w:rPr>
              <w:t xml:space="preserve">Middle Grade </w:t>
            </w:r>
            <w:r w:rsidRPr="008937B6">
              <w:rPr>
                <w:sz w:val="22"/>
                <w:szCs w:val="22"/>
              </w:rPr>
              <w:t xml:space="preserve">Book </w:t>
            </w:r>
            <w:r w:rsidR="00F4173F">
              <w:rPr>
                <w:sz w:val="22"/>
                <w:szCs w:val="22"/>
              </w:rPr>
              <w:t>Gold</w:t>
            </w:r>
          </w:p>
        </w:tc>
        <w:tc>
          <w:tcPr>
            <w:tcW w:w="4517" w:type="dxa"/>
          </w:tcPr>
          <w:p w14:paraId="482B9D56" w14:textId="63B06A6E" w:rsidR="00EC36ED" w:rsidRPr="008937B6" w:rsidRDefault="00F4173F" w:rsidP="005B1655">
            <w:pPr>
              <w:tabs>
                <w:tab w:val="left" w:pos="720"/>
                <w:tab w:val="left" w:pos="1440"/>
              </w:tabs>
              <w:rPr>
                <w:sz w:val="22"/>
                <w:szCs w:val="22"/>
              </w:rPr>
            </w:pPr>
            <w:r>
              <w:rPr>
                <w:sz w:val="22"/>
                <w:szCs w:val="22"/>
              </w:rPr>
              <w:t>The girl who sang: A holocaust memoir of hope and survival, by Estelle Nadel and Sammy Savos with Bethany Strout</w:t>
            </w:r>
          </w:p>
        </w:tc>
        <w:tc>
          <w:tcPr>
            <w:tcW w:w="2078" w:type="dxa"/>
          </w:tcPr>
          <w:p w14:paraId="4C3FBF30" w14:textId="4D6A2254" w:rsidR="00EC36ED" w:rsidRPr="008937B6" w:rsidRDefault="00F4173F" w:rsidP="005B1655">
            <w:pPr>
              <w:tabs>
                <w:tab w:val="left" w:pos="720"/>
                <w:tab w:val="left" w:pos="1440"/>
              </w:tabs>
              <w:rPr>
                <w:sz w:val="22"/>
                <w:szCs w:val="22"/>
              </w:rPr>
            </w:pPr>
            <w:r>
              <w:rPr>
                <w:sz w:val="22"/>
                <w:szCs w:val="22"/>
              </w:rPr>
              <w:t>Sang</w:t>
            </w:r>
          </w:p>
        </w:tc>
      </w:tr>
    </w:tbl>
    <w:p w14:paraId="51010E45" w14:textId="3BC5E7B2" w:rsidR="00F6196D" w:rsidRPr="00F6196D" w:rsidRDefault="00F6196D" w:rsidP="00F6196D">
      <w:pPr>
        <w:pStyle w:val="ListParagraph"/>
        <w:numPr>
          <w:ilvl w:val="0"/>
          <w:numId w:val="36"/>
        </w:numPr>
        <w:tabs>
          <w:tab w:val="left" w:pos="720"/>
          <w:tab w:val="left" w:pos="1440"/>
        </w:tabs>
        <w:spacing w:before="240"/>
        <w:rPr>
          <w:rFonts w:ascii="Times New Roman" w:hAnsi="Times New Roman"/>
        </w:rPr>
      </w:pPr>
      <w:r w:rsidRPr="00F6196D">
        <w:rPr>
          <w:rFonts w:ascii="Times New Roman" w:hAnsi="Times New Roman"/>
        </w:rPr>
        <w:t>Reading Journal (Available from the AU Bookstore)</w:t>
      </w:r>
    </w:p>
    <w:p w14:paraId="4567CC63" w14:textId="248D04E2" w:rsidR="00A6140F" w:rsidRPr="00F6196D" w:rsidRDefault="00A6140F" w:rsidP="00F6196D">
      <w:pPr>
        <w:pStyle w:val="ListParagraph"/>
        <w:numPr>
          <w:ilvl w:val="0"/>
          <w:numId w:val="36"/>
        </w:numPr>
        <w:tabs>
          <w:tab w:val="left" w:pos="720"/>
          <w:tab w:val="left" w:pos="1440"/>
        </w:tabs>
        <w:rPr>
          <w:rFonts w:ascii="Times New Roman" w:hAnsi="Times New Roman"/>
        </w:rPr>
      </w:pPr>
      <w:r w:rsidRPr="00F6196D">
        <w:rPr>
          <w:rFonts w:ascii="Times New Roman" w:hAnsi="Times New Roman"/>
        </w:rPr>
        <w:t>Other readings as assigned by the instructor</w:t>
      </w:r>
    </w:p>
    <w:p w14:paraId="3A18D3BF" w14:textId="77777777" w:rsidR="006D1E8B" w:rsidRPr="008937B6" w:rsidRDefault="006D1E8B" w:rsidP="008937B6">
      <w:pPr>
        <w:pStyle w:val="Heading2"/>
      </w:pPr>
      <w:r w:rsidRPr="008937B6">
        <w:lastRenderedPageBreak/>
        <w:t>Other Materials:</w:t>
      </w:r>
      <w:r w:rsidRPr="008937B6">
        <w:tab/>
      </w:r>
    </w:p>
    <w:p w14:paraId="658021CC" w14:textId="77777777" w:rsidR="00A05EE1" w:rsidRPr="008937B6" w:rsidRDefault="00A05EE1" w:rsidP="0046064C">
      <w:pPr>
        <w:pStyle w:val="Heading3"/>
        <w:rPr>
          <w:sz w:val="22"/>
          <w:szCs w:val="22"/>
        </w:rPr>
      </w:pPr>
      <w:r w:rsidRPr="008937B6">
        <w:rPr>
          <w:sz w:val="22"/>
          <w:szCs w:val="22"/>
        </w:rPr>
        <w:t>Required:</w:t>
      </w:r>
    </w:p>
    <w:p w14:paraId="7F9D8006" w14:textId="074AB10F" w:rsidR="006D1E8B" w:rsidRPr="008937B6" w:rsidRDefault="006D1E8B" w:rsidP="00E2748A">
      <w:pPr>
        <w:ind w:left="720"/>
        <w:rPr>
          <w:sz w:val="22"/>
          <w:szCs w:val="22"/>
        </w:rPr>
      </w:pPr>
      <w:r w:rsidRPr="008937B6">
        <w:rPr>
          <w:i/>
          <w:sz w:val="22"/>
          <w:szCs w:val="22"/>
        </w:rPr>
        <w:t>Electronic Storage media</w:t>
      </w:r>
      <w:r w:rsidRPr="008937B6">
        <w:rPr>
          <w:sz w:val="22"/>
          <w:szCs w:val="22"/>
        </w:rPr>
        <w:t xml:space="preserve"> (</w:t>
      </w:r>
      <w:r w:rsidR="00F605CF" w:rsidRPr="008937B6">
        <w:rPr>
          <w:sz w:val="22"/>
          <w:szCs w:val="22"/>
        </w:rPr>
        <w:t xml:space="preserve">OneDrive use </w:t>
      </w:r>
      <w:r w:rsidR="00F605CF" w:rsidRPr="008937B6">
        <w:rPr>
          <w:i/>
          <w:sz w:val="22"/>
          <w:szCs w:val="22"/>
        </w:rPr>
        <w:t>strongly recommended</w:t>
      </w:r>
      <w:r w:rsidRPr="008937B6">
        <w:rPr>
          <w:sz w:val="22"/>
          <w:szCs w:val="22"/>
        </w:rPr>
        <w:t xml:space="preserve">).  </w:t>
      </w:r>
      <w:r w:rsidR="00F605CF" w:rsidRPr="008937B6">
        <w:rPr>
          <w:sz w:val="22"/>
          <w:szCs w:val="22"/>
        </w:rPr>
        <w:t xml:space="preserve">Due to the risk associated with potential loss of portable storage media, </w:t>
      </w:r>
      <w:r w:rsidR="00601D10" w:rsidRPr="008937B6">
        <w:rPr>
          <w:sz w:val="22"/>
          <w:szCs w:val="22"/>
        </w:rPr>
        <w:t xml:space="preserve">I </w:t>
      </w:r>
      <w:r w:rsidR="00F605CF" w:rsidRPr="008937B6">
        <w:rPr>
          <w:sz w:val="22"/>
          <w:szCs w:val="22"/>
        </w:rPr>
        <w:t xml:space="preserve">strongly recommend that students make use of the University provided OneDrive account that each Auburn Student may access.  This account is accessible </w:t>
      </w:r>
      <w:r w:rsidR="007A6EA4" w:rsidRPr="008937B6">
        <w:rPr>
          <w:sz w:val="22"/>
          <w:szCs w:val="22"/>
        </w:rPr>
        <w:t>wherever</w:t>
      </w:r>
      <w:r w:rsidR="00F605CF" w:rsidRPr="008937B6">
        <w:rPr>
          <w:sz w:val="22"/>
          <w:szCs w:val="22"/>
        </w:rPr>
        <w:t xml:space="preserve"> you have access to the internet and can also potentially sync with your personal computer.  </w:t>
      </w:r>
      <w:r w:rsidRPr="008937B6">
        <w:rPr>
          <w:sz w:val="22"/>
          <w:szCs w:val="22"/>
        </w:rPr>
        <w:t xml:space="preserve">  </w:t>
      </w:r>
    </w:p>
    <w:p w14:paraId="58455C1E" w14:textId="77777777" w:rsidR="00E2748A" w:rsidRPr="008937B6" w:rsidRDefault="00E2748A" w:rsidP="00E2748A">
      <w:pPr>
        <w:ind w:left="720"/>
        <w:rPr>
          <w:sz w:val="22"/>
          <w:szCs w:val="22"/>
        </w:rPr>
      </w:pPr>
      <w:r w:rsidRPr="008937B6">
        <w:rPr>
          <w:i/>
          <w:sz w:val="22"/>
          <w:szCs w:val="22"/>
        </w:rPr>
        <w:t>Computing Device:</w:t>
      </w:r>
      <w:r w:rsidR="00EC12B5" w:rsidRPr="008937B6">
        <w:rPr>
          <w:sz w:val="22"/>
          <w:szCs w:val="22"/>
        </w:rPr>
        <w:t xml:space="preserve">  Due to the COVID-19 related campus closure, this class will be delivered using distance education technologies and methods</w:t>
      </w:r>
      <w:r w:rsidRPr="008937B6">
        <w:rPr>
          <w:sz w:val="22"/>
          <w:szCs w:val="22"/>
        </w:rPr>
        <w:t>.</w:t>
      </w:r>
      <w:r w:rsidR="00EC12B5" w:rsidRPr="008937B6">
        <w:rPr>
          <w:sz w:val="22"/>
          <w:szCs w:val="22"/>
        </w:rPr>
        <w:t xml:space="preserve">  Students are expected to access course materials using</w:t>
      </w:r>
      <w:r w:rsidRPr="008937B6">
        <w:rPr>
          <w:sz w:val="22"/>
          <w:szCs w:val="22"/>
        </w:rPr>
        <w:t xml:space="preserve"> a personal device that is capable of accessing internet-based materials (Canvas, web pages, documents, images, videos, etc.) that will be used for in-class activities.  </w:t>
      </w:r>
    </w:p>
    <w:p w14:paraId="77EBC123" w14:textId="77777777" w:rsidR="00A05EE1" w:rsidRPr="008937B6" w:rsidRDefault="00A05EE1" w:rsidP="0046064C">
      <w:pPr>
        <w:pStyle w:val="Heading3"/>
        <w:rPr>
          <w:sz w:val="22"/>
          <w:szCs w:val="22"/>
        </w:rPr>
      </w:pPr>
      <w:r w:rsidRPr="008937B6">
        <w:rPr>
          <w:sz w:val="22"/>
          <w:szCs w:val="22"/>
        </w:rPr>
        <w:t>Recommended:</w:t>
      </w:r>
    </w:p>
    <w:p w14:paraId="2A5D5E8B" w14:textId="4DA192E3" w:rsidR="006D1E8B" w:rsidRPr="008937B6" w:rsidRDefault="006D1E8B" w:rsidP="00E2748A">
      <w:pPr>
        <w:ind w:left="720"/>
        <w:rPr>
          <w:sz w:val="22"/>
          <w:szCs w:val="22"/>
        </w:rPr>
      </w:pPr>
      <w:r w:rsidRPr="008937B6">
        <w:rPr>
          <w:i/>
          <w:sz w:val="22"/>
          <w:szCs w:val="22"/>
        </w:rPr>
        <w:t>3-ring binder</w:t>
      </w:r>
      <w:r w:rsidRPr="008937B6">
        <w:rPr>
          <w:sz w:val="22"/>
          <w:szCs w:val="22"/>
        </w:rPr>
        <w:t xml:space="preserve">.  Students </w:t>
      </w:r>
      <w:r w:rsidR="00EC12B5" w:rsidRPr="008937B6">
        <w:rPr>
          <w:sz w:val="22"/>
          <w:szCs w:val="22"/>
        </w:rPr>
        <w:t xml:space="preserve">who elect to </w:t>
      </w:r>
      <w:r w:rsidR="007A6EA4" w:rsidRPr="008937B6">
        <w:rPr>
          <w:sz w:val="22"/>
          <w:szCs w:val="22"/>
        </w:rPr>
        <w:t xml:space="preserve">print Canvas pages or other informational online resources </w:t>
      </w:r>
      <w:r w:rsidR="00EC12B5" w:rsidRPr="008937B6">
        <w:rPr>
          <w:sz w:val="22"/>
          <w:szCs w:val="22"/>
        </w:rPr>
        <w:t>are encouraged to use a binder to contain the pages</w:t>
      </w:r>
      <w:r w:rsidRPr="008937B6">
        <w:rPr>
          <w:sz w:val="22"/>
          <w:szCs w:val="22"/>
        </w:rPr>
        <w:t>.</w:t>
      </w:r>
    </w:p>
    <w:p w14:paraId="5B00B3AA" w14:textId="77777777" w:rsidR="00A05EE1" w:rsidRPr="008937B6" w:rsidRDefault="00A05EE1" w:rsidP="00E2748A">
      <w:pPr>
        <w:ind w:left="720"/>
        <w:rPr>
          <w:sz w:val="22"/>
          <w:szCs w:val="22"/>
        </w:rPr>
      </w:pPr>
      <w:r w:rsidRPr="008937B6">
        <w:rPr>
          <w:i/>
          <w:sz w:val="22"/>
          <w:szCs w:val="22"/>
        </w:rPr>
        <w:t>Software</w:t>
      </w:r>
      <w:r w:rsidRPr="008937B6">
        <w:rPr>
          <w:sz w:val="22"/>
          <w:szCs w:val="22"/>
        </w:rPr>
        <w:t>.</w:t>
      </w:r>
      <w:r w:rsidRPr="008937B6">
        <w:rPr>
          <w:i/>
          <w:sz w:val="22"/>
          <w:szCs w:val="22"/>
        </w:rPr>
        <w:t xml:space="preserve">  </w:t>
      </w:r>
      <w:r w:rsidRPr="008937B6">
        <w:rPr>
          <w:sz w:val="22"/>
          <w:szCs w:val="22"/>
        </w:rPr>
        <w:t>Students will be using a variety of software pa</w:t>
      </w:r>
      <w:r w:rsidR="009109AA" w:rsidRPr="008937B6">
        <w:rPr>
          <w:sz w:val="22"/>
          <w:szCs w:val="22"/>
        </w:rPr>
        <w:t>ckages throughout the s</w:t>
      </w:r>
      <w:r w:rsidR="000C7416" w:rsidRPr="008937B6">
        <w:rPr>
          <w:sz w:val="22"/>
          <w:szCs w:val="22"/>
        </w:rPr>
        <w:t>emester</w:t>
      </w:r>
      <w:r w:rsidR="009109AA" w:rsidRPr="008937B6">
        <w:rPr>
          <w:sz w:val="22"/>
          <w:szCs w:val="22"/>
        </w:rPr>
        <w:t>.  Some</w:t>
      </w:r>
      <w:r w:rsidRPr="008937B6">
        <w:rPr>
          <w:sz w:val="22"/>
          <w:szCs w:val="22"/>
        </w:rPr>
        <w:t xml:space="preserve"> of the pieces of software </w:t>
      </w:r>
      <w:r w:rsidR="009109AA" w:rsidRPr="008937B6">
        <w:rPr>
          <w:sz w:val="22"/>
          <w:szCs w:val="22"/>
        </w:rPr>
        <w:t>are</w:t>
      </w:r>
      <w:r w:rsidRPr="008937B6">
        <w:rPr>
          <w:sz w:val="22"/>
          <w:szCs w:val="22"/>
        </w:rPr>
        <w:t xml:space="preserve"> available to students on the AU campus.  Students should ensure that they have </w:t>
      </w:r>
      <w:r w:rsidR="000C7416" w:rsidRPr="008937B6">
        <w:rPr>
          <w:sz w:val="22"/>
          <w:szCs w:val="22"/>
        </w:rPr>
        <w:t>the skills and ability to permit trial versions of software to be loaded onto their person</w:t>
      </w:r>
      <w:r w:rsidR="00287E9C" w:rsidRPr="008937B6">
        <w:rPr>
          <w:sz w:val="22"/>
          <w:szCs w:val="22"/>
        </w:rPr>
        <w:t>al</w:t>
      </w:r>
      <w:r w:rsidR="000C7416" w:rsidRPr="008937B6">
        <w:rPr>
          <w:sz w:val="22"/>
          <w:szCs w:val="22"/>
        </w:rPr>
        <w:t xml:space="preserve"> devices (if appropriate).  </w:t>
      </w:r>
    </w:p>
    <w:p w14:paraId="44F9714D" w14:textId="77777777" w:rsidR="00006E9A" w:rsidRPr="008937B6" w:rsidRDefault="00A768E1" w:rsidP="008937B6">
      <w:pPr>
        <w:pStyle w:val="Heading2"/>
      </w:pPr>
      <w:r w:rsidRPr="008937B6">
        <w:t>Course Description:</w:t>
      </w:r>
    </w:p>
    <w:p w14:paraId="32B43319" w14:textId="77777777" w:rsidR="0029793D" w:rsidRPr="008937B6" w:rsidRDefault="0029793D" w:rsidP="00006E9A">
      <w:pPr>
        <w:pStyle w:val="Heading2"/>
        <w:rPr>
          <w:rFonts w:ascii="Times New Roman" w:eastAsia="Times New Roman" w:hAnsi="Times New Roman" w:cs="Times New Roman"/>
          <w:bCs w:val="0"/>
          <w:iCs w:val="0"/>
          <w:sz w:val="22"/>
          <w:szCs w:val="22"/>
        </w:rPr>
      </w:pPr>
      <w:r w:rsidRPr="008937B6">
        <w:rPr>
          <w:rFonts w:ascii="Times New Roman" w:eastAsia="Times New Roman" w:hAnsi="Times New Roman" w:cs="Times New Roman"/>
          <w:bCs w:val="0"/>
          <w:iCs w:val="0"/>
          <w:sz w:val="22"/>
          <w:szCs w:val="22"/>
        </w:rPr>
        <w:t xml:space="preserve">Reading, discussion, analysis, and reflection on contemporary literature in print and other formats for an audience of ages birth-18 yrs. Applying critical skills in the evaluation and selection of titles from a range of genres &amp; formats, including picture books, chapter books, graphic novels, e-books, audio-books, audio-visual formats, fiction, and non-fiction in its various forms. Particular emphasis on American Library Association award-winning titles. </w:t>
      </w:r>
    </w:p>
    <w:p w14:paraId="3D417607" w14:textId="41C80D54" w:rsidR="00323278" w:rsidRPr="008937B6" w:rsidRDefault="00615190" w:rsidP="008937B6">
      <w:pPr>
        <w:pStyle w:val="Heading2"/>
      </w:pPr>
      <w:r w:rsidRPr="008937B6">
        <w:t>Course Objectives:</w:t>
      </w:r>
    </w:p>
    <w:p w14:paraId="470C7FA7" w14:textId="0BC606A5" w:rsidR="00141584" w:rsidRPr="008937B6" w:rsidRDefault="00141584" w:rsidP="00141584">
      <w:pPr>
        <w:numPr>
          <w:ilvl w:val="0"/>
          <w:numId w:val="34"/>
        </w:numPr>
        <w:tabs>
          <w:tab w:val="left" w:pos="720"/>
          <w:tab w:val="left" w:pos="1440"/>
        </w:tabs>
        <w:rPr>
          <w:sz w:val="22"/>
          <w:szCs w:val="22"/>
        </w:rPr>
      </w:pPr>
      <w:r w:rsidRPr="008937B6">
        <w:rPr>
          <w:sz w:val="22"/>
          <w:szCs w:val="22"/>
        </w:rPr>
        <w:t xml:space="preserve">Distinguish between various formats of literature, </w:t>
      </w:r>
      <w:r w:rsidR="000C270B" w:rsidRPr="008937B6">
        <w:rPr>
          <w:sz w:val="22"/>
          <w:szCs w:val="22"/>
        </w:rPr>
        <w:t>including</w:t>
      </w:r>
      <w:r w:rsidRPr="008937B6">
        <w:rPr>
          <w:sz w:val="22"/>
          <w:szCs w:val="22"/>
        </w:rPr>
        <w:t xml:space="preserve"> picture books, chapter books, graphic novels/comics, audio- and e-books and state uses and limitations of each.</w:t>
      </w:r>
    </w:p>
    <w:p w14:paraId="4589FF16" w14:textId="77777777" w:rsidR="00141584" w:rsidRPr="008937B6" w:rsidRDefault="00141584" w:rsidP="00141584">
      <w:pPr>
        <w:numPr>
          <w:ilvl w:val="0"/>
          <w:numId w:val="34"/>
        </w:numPr>
        <w:tabs>
          <w:tab w:val="left" w:pos="720"/>
          <w:tab w:val="left" w:pos="1440"/>
        </w:tabs>
        <w:rPr>
          <w:sz w:val="22"/>
          <w:szCs w:val="22"/>
        </w:rPr>
      </w:pPr>
      <w:r w:rsidRPr="008937B6">
        <w:rPr>
          <w:sz w:val="22"/>
          <w:szCs w:val="22"/>
        </w:rPr>
        <w:t>Identify works by genre, such as fable, myth, epic and hero tale, folktale, fantasy/science fiction, fiction (including historical), biography, nonfiction (informational/factual).</w:t>
      </w:r>
    </w:p>
    <w:p w14:paraId="5A0BCB87" w14:textId="78893131" w:rsidR="00141584" w:rsidRPr="008937B6" w:rsidRDefault="00141584" w:rsidP="00141584">
      <w:pPr>
        <w:numPr>
          <w:ilvl w:val="0"/>
          <w:numId w:val="34"/>
        </w:numPr>
        <w:tabs>
          <w:tab w:val="left" w:pos="720"/>
          <w:tab w:val="left" w:pos="1440"/>
        </w:tabs>
        <w:rPr>
          <w:sz w:val="22"/>
          <w:szCs w:val="22"/>
        </w:rPr>
      </w:pPr>
      <w:r w:rsidRPr="008937B6">
        <w:rPr>
          <w:sz w:val="22"/>
          <w:szCs w:val="22"/>
        </w:rPr>
        <w:t>Describe various uses of literature with children</w:t>
      </w:r>
      <w:r w:rsidR="0024493F" w:rsidRPr="008937B6">
        <w:rPr>
          <w:sz w:val="22"/>
          <w:szCs w:val="22"/>
        </w:rPr>
        <w:t xml:space="preserve">, youth, and adolescents </w:t>
      </w:r>
      <w:r w:rsidRPr="008937B6">
        <w:rPr>
          <w:sz w:val="22"/>
          <w:szCs w:val="22"/>
        </w:rPr>
        <w:t>(e.g. reading for pleasure, reading to learn, bibliotherapy, etc.).</w:t>
      </w:r>
    </w:p>
    <w:p w14:paraId="118BE066" w14:textId="77777777" w:rsidR="00141584" w:rsidRPr="008937B6" w:rsidRDefault="00141584" w:rsidP="00141584">
      <w:pPr>
        <w:numPr>
          <w:ilvl w:val="0"/>
          <w:numId w:val="34"/>
        </w:numPr>
        <w:tabs>
          <w:tab w:val="left" w:pos="720"/>
          <w:tab w:val="left" w:pos="1440"/>
        </w:tabs>
        <w:rPr>
          <w:sz w:val="22"/>
          <w:szCs w:val="22"/>
        </w:rPr>
      </w:pPr>
      <w:r w:rsidRPr="008937B6">
        <w:rPr>
          <w:sz w:val="22"/>
          <w:szCs w:val="22"/>
        </w:rPr>
        <w:t>Define, name, and use selection and finding aids for literature as well as commentary on literature.</w:t>
      </w:r>
    </w:p>
    <w:p w14:paraId="3E2C612D" w14:textId="658D1FE1" w:rsidR="00141584" w:rsidRPr="008937B6" w:rsidRDefault="00141584" w:rsidP="00141584">
      <w:pPr>
        <w:numPr>
          <w:ilvl w:val="0"/>
          <w:numId w:val="34"/>
        </w:numPr>
        <w:tabs>
          <w:tab w:val="left" w:pos="720"/>
          <w:tab w:val="left" w:pos="1440"/>
        </w:tabs>
        <w:rPr>
          <w:sz w:val="22"/>
          <w:szCs w:val="22"/>
        </w:rPr>
      </w:pPr>
      <w:r w:rsidRPr="008937B6">
        <w:rPr>
          <w:sz w:val="22"/>
          <w:szCs w:val="22"/>
        </w:rPr>
        <w:t>Select literature using stages of child</w:t>
      </w:r>
      <w:r w:rsidR="00F35A52" w:rsidRPr="008937B6">
        <w:rPr>
          <w:sz w:val="22"/>
          <w:szCs w:val="22"/>
        </w:rPr>
        <w:t xml:space="preserve"> </w:t>
      </w:r>
      <w:r w:rsidRPr="008937B6">
        <w:rPr>
          <w:sz w:val="22"/>
          <w:szCs w:val="22"/>
        </w:rPr>
        <w:t>interests, reading/viewing/listening habits, and  context-specific criteria as selection criteria.</w:t>
      </w:r>
    </w:p>
    <w:p w14:paraId="4798D70F" w14:textId="15611F40" w:rsidR="00141584" w:rsidRPr="00FC0773" w:rsidRDefault="00141584" w:rsidP="00141584">
      <w:pPr>
        <w:numPr>
          <w:ilvl w:val="0"/>
          <w:numId w:val="34"/>
        </w:numPr>
        <w:tabs>
          <w:tab w:val="left" w:pos="720"/>
          <w:tab w:val="left" w:pos="1440"/>
        </w:tabs>
        <w:rPr>
          <w:sz w:val="22"/>
          <w:szCs w:val="22"/>
        </w:rPr>
      </w:pPr>
      <w:r w:rsidRPr="008937B6">
        <w:rPr>
          <w:sz w:val="22"/>
          <w:szCs w:val="22"/>
        </w:rPr>
        <w:t>Read, discuss, and analyze contemporary literature for children</w:t>
      </w:r>
      <w:r w:rsidR="00F35A52" w:rsidRPr="008937B6">
        <w:rPr>
          <w:sz w:val="22"/>
          <w:szCs w:val="22"/>
        </w:rPr>
        <w:t xml:space="preserve"> </w:t>
      </w:r>
      <w:r w:rsidRPr="008937B6">
        <w:rPr>
          <w:sz w:val="22"/>
          <w:szCs w:val="22"/>
        </w:rPr>
        <w:t xml:space="preserve">through lenses such as culture, </w:t>
      </w:r>
      <w:r w:rsidRPr="00FC0773">
        <w:rPr>
          <w:sz w:val="22"/>
          <w:szCs w:val="22"/>
        </w:rPr>
        <w:t>perspective, and theme.</w:t>
      </w:r>
    </w:p>
    <w:p w14:paraId="25E8B6D4" w14:textId="60E3D129" w:rsidR="00141584" w:rsidRPr="00FC0773" w:rsidRDefault="006F1800" w:rsidP="00141584">
      <w:pPr>
        <w:numPr>
          <w:ilvl w:val="0"/>
          <w:numId w:val="34"/>
        </w:numPr>
        <w:tabs>
          <w:tab w:val="left" w:pos="720"/>
          <w:tab w:val="left" w:pos="1440"/>
        </w:tabs>
        <w:rPr>
          <w:sz w:val="22"/>
          <w:szCs w:val="22"/>
        </w:rPr>
      </w:pPr>
      <w:r w:rsidRPr="00FC0773">
        <w:rPr>
          <w:sz w:val="22"/>
          <w:szCs w:val="22"/>
        </w:rPr>
        <w:t>Recognize and discuss elements of</w:t>
      </w:r>
      <w:r w:rsidR="00141584" w:rsidRPr="00FC0773">
        <w:rPr>
          <w:sz w:val="22"/>
          <w:szCs w:val="22"/>
        </w:rPr>
        <w:t xml:space="preserve"> intellectual freedom as described in the American Library Association Library Bill of Rights </w:t>
      </w:r>
      <w:r w:rsidR="0024493F" w:rsidRPr="00FC0773">
        <w:rPr>
          <w:sz w:val="22"/>
          <w:szCs w:val="22"/>
        </w:rPr>
        <w:t>as found in contemporary issues</w:t>
      </w:r>
      <w:r w:rsidR="00141584" w:rsidRPr="00FC0773">
        <w:rPr>
          <w:sz w:val="22"/>
          <w:szCs w:val="22"/>
        </w:rPr>
        <w:t>.</w:t>
      </w:r>
    </w:p>
    <w:p w14:paraId="69A88381" w14:textId="77777777" w:rsidR="00A60C75" w:rsidRPr="00FC0773" w:rsidRDefault="00141584" w:rsidP="00C10B7B">
      <w:pPr>
        <w:numPr>
          <w:ilvl w:val="0"/>
          <w:numId w:val="34"/>
        </w:numPr>
        <w:tabs>
          <w:tab w:val="left" w:pos="720"/>
          <w:tab w:val="left" w:pos="1440"/>
        </w:tabs>
        <w:spacing w:after="120"/>
        <w:textAlignment w:val="baseline"/>
        <w:rPr>
          <w:color w:val="222222"/>
        </w:rPr>
      </w:pPr>
      <w:r w:rsidRPr="00FC0773">
        <w:rPr>
          <w:sz w:val="22"/>
          <w:szCs w:val="22"/>
        </w:rPr>
        <w:t>Promote literacy and stimulate child</w:t>
      </w:r>
      <w:r w:rsidR="0024493F" w:rsidRPr="00FC0773">
        <w:rPr>
          <w:sz w:val="22"/>
          <w:szCs w:val="22"/>
        </w:rPr>
        <w:t xml:space="preserve"> and youth</w:t>
      </w:r>
      <w:r w:rsidR="00F52929" w:rsidRPr="00FC0773">
        <w:rPr>
          <w:sz w:val="22"/>
          <w:szCs w:val="22"/>
        </w:rPr>
        <w:t xml:space="preserve"> </w:t>
      </w:r>
      <w:r w:rsidRPr="00FC0773">
        <w:rPr>
          <w:sz w:val="22"/>
          <w:szCs w:val="22"/>
        </w:rPr>
        <w:t>reading interests.</w:t>
      </w:r>
    </w:p>
    <w:p w14:paraId="50769CBF" w14:textId="64F2418F" w:rsidR="00A60C75" w:rsidRPr="00A60C75" w:rsidRDefault="00A60C75" w:rsidP="00A60C75">
      <w:pPr>
        <w:numPr>
          <w:ilvl w:val="0"/>
          <w:numId w:val="34"/>
        </w:numPr>
        <w:tabs>
          <w:tab w:val="left" w:pos="720"/>
          <w:tab w:val="left" w:pos="1440"/>
        </w:tabs>
        <w:rPr>
          <w:sz w:val="22"/>
          <w:szCs w:val="22"/>
        </w:rPr>
      </w:pPr>
      <w:r w:rsidRPr="00FC0773">
        <w:rPr>
          <w:sz w:val="22"/>
          <w:szCs w:val="22"/>
        </w:rPr>
        <w:t>Apply professional</w:t>
      </w:r>
      <w:r w:rsidRPr="00A60C75">
        <w:rPr>
          <w:sz w:val="22"/>
          <w:szCs w:val="22"/>
        </w:rPr>
        <w:t xml:space="preserve"> skills, knowledge, and dispositions to create opportunities and activities in which children, youth, and adolescents engage with contemporary literature.</w:t>
      </w:r>
    </w:p>
    <w:p w14:paraId="25C61E1E" w14:textId="77777777" w:rsidR="00A60C75" w:rsidRPr="008937B6" w:rsidRDefault="00A60C75" w:rsidP="00A60C75">
      <w:pPr>
        <w:tabs>
          <w:tab w:val="left" w:pos="1440"/>
        </w:tabs>
        <w:ind w:left="360"/>
        <w:rPr>
          <w:sz w:val="22"/>
          <w:szCs w:val="22"/>
        </w:rPr>
      </w:pPr>
    </w:p>
    <w:p w14:paraId="6167750C" w14:textId="77777777" w:rsidR="00CE12A0" w:rsidRPr="008937B6" w:rsidRDefault="00CE12A0" w:rsidP="008937B6">
      <w:pPr>
        <w:pStyle w:val="Heading2"/>
      </w:pPr>
      <w:r w:rsidRPr="008937B6">
        <w:t>Course Requirements:</w:t>
      </w:r>
    </w:p>
    <w:p w14:paraId="59022759" w14:textId="77777777" w:rsidR="00CE12A0" w:rsidRPr="008937B6" w:rsidRDefault="00CE12A0" w:rsidP="00CE12A0">
      <w:pPr>
        <w:numPr>
          <w:ilvl w:val="0"/>
          <w:numId w:val="2"/>
        </w:numPr>
        <w:tabs>
          <w:tab w:val="clear" w:pos="360"/>
          <w:tab w:val="num" w:pos="1080"/>
          <w:tab w:val="left" w:pos="1440"/>
        </w:tabs>
        <w:ind w:left="1080"/>
        <w:rPr>
          <w:b/>
          <w:bCs/>
          <w:sz w:val="22"/>
          <w:szCs w:val="22"/>
        </w:rPr>
      </w:pPr>
      <w:r w:rsidRPr="008937B6">
        <w:rPr>
          <w:sz w:val="22"/>
          <w:szCs w:val="22"/>
        </w:rPr>
        <w:t xml:space="preserve">Successfully complete all </w:t>
      </w:r>
      <w:r w:rsidR="00FC6087" w:rsidRPr="008937B6">
        <w:rPr>
          <w:sz w:val="22"/>
          <w:szCs w:val="22"/>
        </w:rPr>
        <w:t xml:space="preserve">required </w:t>
      </w:r>
      <w:r w:rsidRPr="008937B6">
        <w:rPr>
          <w:sz w:val="22"/>
          <w:szCs w:val="22"/>
        </w:rPr>
        <w:t>assignments.</w:t>
      </w:r>
    </w:p>
    <w:p w14:paraId="42AC60F1" w14:textId="77777777" w:rsidR="00FA7256" w:rsidRPr="008937B6" w:rsidRDefault="007201DA" w:rsidP="001552EE">
      <w:pPr>
        <w:numPr>
          <w:ilvl w:val="0"/>
          <w:numId w:val="3"/>
        </w:numPr>
        <w:tabs>
          <w:tab w:val="num" w:pos="1080"/>
          <w:tab w:val="left" w:pos="1440"/>
        </w:tabs>
        <w:ind w:left="1080"/>
        <w:rPr>
          <w:sz w:val="22"/>
          <w:szCs w:val="22"/>
        </w:rPr>
      </w:pPr>
      <w:r w:rsidRPr="008937B6">
        <w:rPr>
          <w:sz w:val="22"/>
          <w:szCs w:val="22"/>
        </w:rPr>
        <w:t>P</w:t>
      </w:r>
      <w:r w:rsidR="00CE12A0" w:rsidRPr="008937B6">
        <w:rPr>
          <w:sz w:val="22"/>
          <w:szCs w:val="22"/>
        </w:rPr>
        <w:t>articipate in activities and discussions in an active and collegial fashion.</w:t>
      </w:r>
    </w:p>
    <w:p w14:paraId="4F38FA1C" w14:textId="017E2643" w:rsidR="0049112A" w:rsidRPr="008937B6" w:rsidRDefault="0049112A" w:rsidP="001552EE">
      <w:pPr>
        <w:numPr>
          <w:ilvl w:val="0"/>
          <w:numId w:val="3"/>
        </w:numPr>
        <w:tabs>
          <w:tab w:val="num" w:pos="1080"/>
          <w:tab w:val="left" w:pos="1440"/>
        </w:tabs>
        <w:ind w:left="1080"/>
        <w:rPr>
          <w:sz w:val="22"/>
          <w:szCs w:val="22"/>
        </w:rPr>
      </w:pPr>
      <w:r w:rsidRPr="008937B6">
        <w:rPr>
          <w:sz w:val="22"/>
          <w:szCs w:val="22"/>
        </w:rPr>
        <w:lastRenderedPageBreak/>
        <w:t>This is a writing enriched (WE) course, meaning students will have the opportunity to practice and refine their writing skills. Students should expect to complete writing assignments with relevance to the discipline, profession, or field as a way of enhancing their communication skills and deepening their critical thinking skills. Students are encouraged to take their writing assignments to the Miller Writing Center for a free, one-on-one appointment with a peer consultant.</w:t>
      </w:r>
    </w:p>
    <w:p w14:paraId="7AB0816E" w14:textId="77777777" w:rsidR="0049112A" w:rsidRPr="008937B6" w:rsidRDefault="0049112A" w:rsidP="00924B7A">
      <w:pPr>
        <w:tabs>
          <w:tab w:val="num" w:pos="1080"/>
          <w:tab w:val="left" w:pos="1440"/>
        </w:tabs>
        <w:ind w:left="720"/>
        <w:rPr>
          <w:sz w:val="22"/>
          <w:szCs w:val="22"/>
        </w:rPr>
      </w:pPr>
    </w:p>
    <w:p w14:paraId="6A0FCEB2" w14:textId="6DA61A6F" w:rsidR="00110E95" w:rsidRPr="008937B6" w:rsidRDefault="00BB43B8" w:rsidP="003B7CE3">
      <w:pPr>
        <w:pStyle w:val="Default"/>
        <w:ind w:left="720"/>
        <w:rPr>
          <w:sz w:val="22"/>
          <w:szCs w:val="22"/>
        </w:rPr>
      </w:pPr>
      <w:r w:rsidRPr="008937B6">
        <w:rPr>
          <w:noProof/>
          <w:sz w:val="22"/>
          <w:szCs w:val="22"/>
        </w:rPr>
        <w:drawing>
          <wp:anchor distT="0" distB="0" distL="114300" distR="114300" simplePos="0" relativeHeight="251655168" behindDoc="0" locked="0" layoutInCell="1" allowOverlap="1" wp14:anchorId="00861A7C" wp14:editId="33B2BC9F">
            <wp:simplePos x="0" y="0"/>
            <wp:positionH relativeFrom="column">
              <wp:posOffset>505460</wp:posOffset>
            </wp:positionH>
            <wp:positionV relativeFrom="paragraph">
              <wp:posOffset>89535</wp:posOffset>
            </wp:positionV>
            <wp:extent cx="955040" cy="955040"/>
            <wp:effectExtent l="0" t="0" r="0" b="0"/>
            <wp:wrapSquare wrapText="bothSides"/>
            <wp:docPr id="29" name="Picture 29" descr="Credit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reditH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22F" w:rsidRPr="008937B6">
        <w:rPr>
          <w:rFonts w:ascii="Times New Roman" w:hAnsi="Times New Roman" w:cs="Times New Roman"/>
          <w:b/>
          <w:i/>
          <w:sz w:val="22"/>
          <w:szCs w:val="22"/>
        </w:rPr>
        <w:t>Note:</w:t>
      </w:r>
      <w:r w:rsidR="00FC422F" w:rsidRPr="008937B6">
        <w:rPr>
          <w:rFonts w:ascii="Times New Roman" w:hAnsi="Times New Roman" w:cs="Times New Roman"/>
          <w:i/>
          <w:sz w:val="22"/>
          <w:szCs w:val="22"/>
        </w:rPr>
        <w:t xml:space="preserve">  </w:t>
      </w:r>
      <w:r w:rsidR="008A57E8" w:rsidRPr="008937B6">
        <w:rPr>
          <w:rFonts w:ascii="Times New Roman" w:hAnsi="Times New Roman" w:cs="Times New Roman"/>
          <w:sz w:val="22"/>
          <w:szCs w:val="22"/>
        </w:rPr>
        <w:t>(</w:t>
      </w:r>
      <w:hyperlink r:id="rId10" w:history="1">
        <w:r w:rsidR="008A57E8" w:rsidRPr="008937B6">
          <w:rPr>
            <w:rStyle w:val="Hyperlink"/>
            <w:rFonts w:ascii="Times New Roman" w:hAnsi="Times New Roman" w:cs="Times New Roman"/>
            <w:sz w:val="22"/>
            <w:szCs w:val="22"/>
          </w:rPr>
          <w:t>https://sites.auburn.edu/admin/universitypolicies/</w:t>
        </w:r>
        <w:r w:rsidR="008A57E8" w:rsidRPr="008937B6">
          <w:rPr>
            <w:rStyle w:val="Hyperlink"/>
            <w:rFonts w:ascii="Times New Roman" w:hAnsi="Times New Roman" w:cs="Times New Roman"/>
            <w:sz w:val="22"/>
            <w:szCs w:val="22"/>
          </w:rPr>
          <w:br/>
          <w:t>Policies/CreditHourPolicy.pdf</w:t>
        </w:r>
      </w:hyperlink>
      <w:r w:rsidR="008A57E8" w:rsidRPr="008937B6">
        <w:rPr>
          <w:rFonts w:ascii="Times New Roman" w:hAnsi="Times New Roman" w:cs="Times New Roman"/>
          <w:sz w:val="22"/>
          <w:szCs w:val="22"/>
        </w:rPr>
        <w:t xml:space="preserve">) </w:t>
      </w:r>
      <w:r w:rsidR="00FC422F" w:rsidRPr="008937B6">
        <w:rPr>
          <w:rFonts w:ascii="Times New Roman" w:hAnsi="Times New Roman" w:cs="Times New Roman"/>
          <w:sz w:val="22"/>
          <w:szCs w:val="22"/>
        </w:rPr>
        <w:t xml:space="preserve">Please be aware that </w:t>
      </w:r>
      <w:r w:rsidR="004059FC" w:rsidRPr="008937B6">
        <w:rPr>
          <w:rFonts w:ascii="Times New Roman" w:hAnsi="Times New Roman" w:cs="Times New Roman"/>
          <w:sz w:val="22"/>
          <w:szCs w:val="22"/>
        </w:rPr>
        <w:t>t</w:t>
      </w:r>
      <w:r w:rsidR="00FC422F" w:rsidRPr="008937B6">
        <w:rPr>
          <w:rFonts w:ascii="Times New Roman" w:hAnsi="Times New Roman" w:cs="Times New Roman"/>
          <w:sz w:val="22"/>
          <w:szCs w:val="22"/>
        </w:rPr>
        <w:t xml:space="preserve">he university has the expectation that for each credit hour a course is worth, students should spend between </w:t>
      </w:r>
      <w:r w:rsidR="00FC422F" w:rsidRPr="008937B6">
        <w:rPr>
          <w:rFonts w:ascii="Times New Roman" w:hAnsi="Times New Roman" w:cs="Times New Roman"/>
          <w:b/>
          <w:sz w:val="22"/>
          <w:szCs w:val="22"/>
        </w:rPr>
        <w:t xml:space="preserve">3 and </w:t>
      </w:r>
      <w:r w:rsidR="00110E95" w:rsidRPr="008937B6">
        <w:rPr>
          <w:rFonts w:ascii="Times New Roman" w:hAnsi="Times New Roman" w:cs="Times New Roman"/>
          <w:b/>
          <w:sz w:val="22"/>
          <w:szCs w:val="22"/>
        </w:rPr>
        <w:t xml:space="preserve">3½ </w:t>
      </w:r>
      <w:r w:rsidR="00FC422F" w:rsidRPr="008937B6">
        <w:rPr>
          <w:rFonts w:ascii="Times New Roman" w:hAnsi="Times New Roman" w:cs="Times New Roman"/>
          <w:sz w:val="22"/>
          <w:szCs w:val="22"/>
        </w:rPr>
        <w:t xml:space="preserve"> total hours per week on that course.  So, for EDMD</w:t>
      </w:r>
      <w:r w:rsidR="00D767B6" w:rsidRPr="008937B6">
        <w:rPr>
          <w:rFonts w:ascii="Times New Roman" w:hAnsi="Times New Roman" w:cs="Times New Roman"/>
          <w:sz w:val="22"/>
          <w:szCs w:val="22"/>
        </w:rPr>
        <w:t>5100</w:t>
      </w:r>
      <w:r w:rsidR="00FC422F" w:rsidRPr="008937B6">
        <w:rPr>
          <w:rFonts w:ascii="Times New Roman" w:hAnsi="Times New Roman" w:cs="Times New Roman"/>
          <w:sz w:val="22"/>
          <w:szCs w:val="22"/>
        </w:rPr>
        <w:t xml:space="preserve"> (a </w:t>
      </w:r>
      <w:r w:rsidR="00D767B6" w:rsidRPr="008937B6">
        <w:rPr>
          <w:rFonts w:ascii="Times New Roman" w:hAnsi="Times New Roman" w:cs="Times New Roman"/>
          <w:sz w:val="22"/>
          <w:szCs w:val="22"/>
        </w:rPr>
        <w:t>3</w:t>
      </w:r>
      <w:r w:rsidR="00FC422F" w:rsidRPr="008937B6">
        <w:rPr>
          <w:rFonts w:ascii="Times New Roman" w:hAnsi="Times New Roman" w:cs="Times New Roman"/>
          <w:sz w:val="22"/>
          <w:szCs w:val="22"/>
        </w:rPr>
        <w:t xml:space="preserve"> credit hour course) students should expect to spend </w:t>
      </w:r>
      <w:r w:rsidR="00D767B6" w:rsidRPr="008937B6">
        <w:rPr>
          <w:rFonts w:ascii="Times New Roman" w:hAnsi="Times New Roman" w:cs="Times New Roman"/>
          <w:b/>
          <w:sz w:val="22"/>
          <w:szCs w:val="22"/>
        </w:rPr>
        <w:t>9-</w:t>
      </w:r>
      <w:r w:rsidR="00A40799" w:rsidRPr="008937B6">
        <w:rPr>
          <w:rFonts w:ascii="Times New Roman" w:hAnsi="Times New Roman" w:cs="Times New Roman"/>
          <w:b/>
          <w:sz w:val="22"/>
          <w:szCs w:val="22"/>
        </w:rPr>
        <w:t>10</w:t>
      </w:r>
      <w:r w:rsidR="00A40799" w:rsidRPr="008937B6">
        <w:rPr>
          <w:rFonts w:ascii="Times New Roman" w:hAnsi="Times New Roman" w:cs="Times New Roman"/>
          <w:b/>
          <w:bCs/>
          <w:sz w:val="22"/>
          <w:szCs w:val="22"/>
        </w:rPr>
        <w:t>½</w:t>
      </w:r>
      <w:r w:rsidR="00FC422F" w:rsidRPr="008937B6">
        <w:rPr>
          <w:rFonts w:ascii="Times New Roman" w:hAnsi="Times New Roman" w:cs="Times New Roman"/>
          <w:b/>
          <w:sz w:val="22"/>
          <w:szCs w:val="22"/>
        </w:rPr>
        <w:t xml:space="preserve"> hrs </w:t>
      </w:r>
      <w:r w:rsidR="00FC422F" w:rsidRPr="008937B6">
        <w:rPr>
          <w:rFonts w:ascii="Times New Roman" w:hAnsi="Times New Roman" w:cs="Times New Roman"/>
          <w:sz w:val="22"/>
          <w:szCs w:val="22"/>
        </w:rPr>
        <w:t xml:space="preserve">per week working on assignments, studying for quizzes and completing other activities for the class.  </w:t>
      </w:r>
      <w:r w:rsidR="00032358" w:rsidRPr="008937B6">
        <w:rPr>
          <w:rFonts w:ascii="Times New Roman" w:hAnsi="Times New Roman" w:cs="Times New Roman"/>
          <w:sz w:val="22"/>
          <w:szCs w:val="22"/>
        </w:rPr>
        <w:t>As a rule, the</w:t>
      </w:r>
      <w:r w:rsidR="004059FC" w:rsidRPr="008937B6">
        <w:rPr>
          <w:rFonts w:ascii="Times New Roman" w:hAnsi="Times New Roman" w:cs="Times New Roman"/>
          <w:sz w:val="22"/>
          <w:szCs w:val="22"/>
        </w:rPr>
        <w:t xml:space="preserve"> </w:t>
      </w:r>
      <w:r w:rsidR="00A40799" w:rsidRPr="008937B6">
        <w:rPr>
          <w:rFonts w:ascii="Times New Roman" w:hAnsi="Times New Roman" w:cs="Times New Roman"/>
          <w:sz w:val="22"/>
          <w:szCs w:val="22"/>
        </w:rPr>
        <w:t>9-10½</w:t>
      </w:r>
      <w:r w:rsidR="004059FC" w:rsidRPr="008937B6">
        <w:rPr>
          <w:rFonts w:ascii="Times New Roman" w:hAnsi="Times New Roman" w:cs="Times New Roman"/>
          <w:sz w:val="22"/>
          <w:szCs w:val="22"/>
        </w:rPr>
        <w:t xml:space="preserve"> hr expectation is an “average” expectation</w:t>
      </w:r>
      <w:r w:rsidR="00032358" w:rsidRPr="008937B6">
        <w:rPr>
          <w:rFonts w:ascii="Times New Roman" w:hAnsi="Times New Roman" w:cs="Times New Roman"/>
          <w:sz w:val="22"/>
          <w:szCs w:val="22"/>
        </w:rPr>
        <w:t xml:space="preserve">.  Some weeks, the time </w:t>
      </w:r>
      <w:r w:rsidR="00942E76" w:rsidRPr="008937B6">
        <w:rPr>
          <w:rFonts w:ascii="Times New Roman" w:hAnsi="Times New Roman" w:cs="Times New Roman"/>
          <w:sz w:val="22"/>
          <w:szCs w:val="22"/>
        </w:rPr>
        <w:t>required</w:t>
      </w:r>
      <w:r w:rsidR="00032358" w:rsidRPr="008937B6">
        <w:rPr>
          <w:rFonts w:ascii="Times New Roman" w:hAnsi="Times New Roman" w:cs="Times New Roman"/>
          <w:sz w:val="22"/>
          <w:szCs w:val="22"/>
        </w:rPr>
        <w:t xml:space="preserve"> will be lighter than others.  Some weeks, </w:t>
      </w:r>
      <w:r w:rsidR="004059FC" w:rsidRPr="008937B6">
        <w:rPr>
          <w:rFonts w:ascii="Times New Roman" w:hAnsi="Times New Roman" w:cs="Times New Roman"/>
          <w:sz w:val="22"/>
          <w:szCs w:val="22"/>
        </w:rPr>
        <w:t>it</w:t>
      </w:r>
      <w:r w:rsidR="00032358" w:rsidRPr="008937B6">
        <w:rPr>
          <w:rFonts w:ascii="Times New Roman" w:hAnsi="Times New Roman" w:cs="Times New Roman"/>
          <w:sz w:val="22"/>
          <w:szCs w:val="22"/>
        </w:rPr>
        <w:t xml:space="preserve"> will be heavier.  Also, some students may require a fewer number of hours spent in class preparation.  </w:t>
      </w:r>
    </w:p>
    <w:p w14:paraId="7DFD8312" w14:textId="77777777" w:rsidR="00006E9A" w:rsidRPr="008937B6" w:rsidRDefault="00A768E1" w:rsidP="008937B6">
      <w:pPr>
        <w:pStyle w:val="Heading2"/>
      </w:pPr>
      <w:r w:rsidRPr="008937B6">
        <w:t xml:space="preserve">Course Content:  </w:t>
      </w:r>
    </w:p>
    <w:p w14:paraId="6ED5BDB2" w14:textId="2EF6CD9B" w:rsidR="00230604" w:rsidRPr="008937B6" w:rsidRDefault="001828D7" w:rsidP="00287661">
      <w:pPr>
        <w:tabs>
          <w:tab w:val="left" w:pos="360"/>
        </w:tabs>
        <w:ind w:left="720" w:hanging="720"/>
        <w:rPr>
          <w:sz w:val="22"/>
          <w:szCs w:val="22"/>
        </w:rPr>
      </w:pPr>
      <w:r w:rsidRPr="008937B6">
        <w:rPr>
          <w:b/>
          <w:bCs/>
          <w:sz w:val="22"/>
          <w:szCs w:val="22"/>
        </w:rPr>
        <w:t>Note</w:t>
      </w:r>
      <w:r w:rsidR="00230604" w:rsidRPr="008937B6">
        <w:rPr>
          <w:b/>
          <w:bCs/>
          <w:sz w:val="22"/>
          <w:szCs w:val="22"/>
        </w:rPr>
        <w:t>1</w:t>
      </w:r>
      <w:r w:rsidRPr="008937B6">
        <w:rPr>
          <w:b/>
          <w:bCs/>
          <w:sz w:val="22"/>
          <w:szCs w:val="22"/>
        </w:rPr>
        <w:t>:</w:t>
      </w:r>
      <w:r w:rsidR="005F5DEA" w:rsidRPr="008937B6">
        <w:rPr>
          <w:b/>
          <w:bCs/>
          <w:sz w:val="22"/>
          <w:szCs w:val="22"/>
        </w:rPr>
        <w:tab/>
      </w:r>
      <w:r w:rsidR="0090100F" w:rsidRPr="008937B6">
        <w:rPr>
          <w:sz w:val="22"/>
          <w:szCs w:val="22"/>
        </w:rPr>
        <w:t>Consult the first page of the syllabus for full titles and authors of the books</w:t>
      </w:r>
    </w:p>
    <w:p w14:paraId="09EBB499" w14:textId="197C6C53" w:rsidR="000F7E78" w:rsidRPr="008937B6" w:rsidRDefault="000F7E78" w:rsidP="00287661">
      <w:pPr>
        <w:tabs>
          <w:tab w:val="left" w:pos="360"/>
        </w:tabs>
        <w:ind w:left="720" w:hanging="720"/>
        <w:rPr>
          <w:sz w:val="22"/>
          <w:szCs w:val="22"/>
        </w:rPr>
      </w:pPr>
      <w:r w:rsidRPr="008937B6">
        <w:rPr>
          <w:b/>
          <w:bCs/>
          <w:sz w:val="22"/>
          <w:szCs w:val="22"/>
        </w:rPr>
        <w:t>Note2:</w:t>
      </w:r>
      <w:r w:rsidR="005F5DEA" w:rsidRPr="008937B6">
        <w:rPr>
          <w:sz w:val="22"/>
          <w:szCs w:val="22"/>
        </w:rPr>
        <w:tab/>
      </w:r>
      <w:r w:rsidRPr="008937B6">
        <w:rPr>
          <w:sz w:val="22"/>
          <w:szCs w:val="22"/>
        </w:rPr>
        <w:t xml:space="preserve">While there are 10 reading quizzes listed on the calendar, students may CHOOSE which </w:t>
      </w:r>
      <w:r w:rsidR="005F5DEA" w:rsidRPr="008937B6">
        <w:rPr>
          <w:sz w:val="22"/>
          <w:szCs w:val="22"/>
        </w:rPr>
        <w:t>f</w:t>
      </w:r>
      <w:r w:rsidRPr="008937B6">
        <w:rPr>
          <w:sz w:val="22"/>
          <w:szCs w:val="22"/>
        </w:rPr>
        <w:t>ive</w:t>
      </w:r>
      <w:r w:rsidR="005F5DEA" w:rsidRPr="008937B6">
        <w:rPr>
          <w:sz w:val="22"/>
          <w:szCs w:val="22"/>
        </w:rPr>
        <w:t xml:space="preserve"> </w:t>
      </w:r>
      <w:r w:rsidRPr="008937B6">
        <w:rPr>
          <w:sz w:val="22"/>
          <w:szCs w:val="22"/>
        </w:rPr>
        <w:t xml:space="preserve">(5) of the quizzes they would like to complete.  </w:t>
      </w:r>
      <w:r w:rsidR="005F5DEA" w:rsidRPr="008937B6">
        <w:rPr>
          <w:sz w:val="22"/>
          <w:szCs w:val="22"/>
        </w:rPr>
        <w:t>Students should be aware that reading comprehension questions from all 10 books might appear on the midterm and final examinations.</w:t>
      </w:r>
      <w:r w:rsidR="0039159F" w:rsidRPr="008937B6">
        <w:rPr>
          <w:sz w:val="22"/>
          <w:szCs w:val="22"/>
        </w:rPr>
        <w:t xml:space="preserve">  If students wish, they may complete up to all 10 of the reading quizzes as extra credit points.</w:t>
      </w:r>
    </w:p>
    <w:p w14:paraId="13E0B9A7" w14:textId="77777777" w:rsidR="00535CC8" w:rsidRPr="008937B6" w:rsidRDefault="00535CC8" w:rsidP="00287661">
      <w:pPr>
        <w:tabs>
          <w:tab w:val="left" w:pos="360"/>
        </w:tabs>
        <w:ind w:left="720" w:hanging="720"/>
        <w:rPr>
          <w:sz w:val="22"/>
          <w:szCs w:val="22"/>
        </w:rPr>
      </w:pPr>
    </w:p>
    <w:tbl>
      <w:tblPr>
        <w:tblStyle w:val="ListTable4"/>
        <w:tblW w:w="9535" w:type="dxa"/>
        <w:tblLook w:val="0620" w:firstRow="1" w:lastRow="0" w:firstColumn="0" w:lastColumn="0" w:noHBand="1" w:noVBand="1"/>
      </w:tblPr>
      <w:tblGrid>
        <w:gridCol w:w="1525"/>
        <w:gridCol w:w="3690"/>
        <w:gridCol w:w="4320"/>
      </w:tblGrid>
      <w:tr w:rsidR="00206EA0" w:rsidRPr="008937B6" w14:paraId="15803172" w14:textId="77777777" w:rsidTr="00A2674D">
        <w:trPr>
          <w:cnfStyle w:val="100000000000" w:firstRow="1" w:lastRow="0" w:firstColumn="0" w:lastColumn="0" w:oddVBand="0" w:evenVBand="0" w:oddHBand="0" w:evenHBand="0" w:firstRowFirstColumn="0" w:firstRowLastColumn="0" w:lastRowFirstColumn="0" w:lastRowLastColumn="0"/>
          <w:tblHeader/>
        </w:trPr>
        <w:tc>
          <w:tcPr>
            <w:tcW w:w="1525" w:type="dxa"/>
          </w:tcPr>
          <w:p w14:paraId="37572D54" w14:textId="45530B8E" w:rsidR="00206EA0" w:rsidRPr="008937B6" w:rsidRDefault="00742D03" w:rsidP="00287661">
            <w:pPr>
              <w:tabs>
                <w:tab w:val="left" w:pos="360"/>
              </w:tabs>
              <w:rPr>
                <w:sz w:val="22"/>
                <w:szCs w:val="22"/>
              </w:rPr>
            </w:pPr>
            <w:r w:rsidRPr="008937B6">
              <w:rPr>
                <w:sz w:val="22"/>
                <w:szCs w:val="22"/>
              </w:rPr>
              <w:t>Week &amp; Date</w:t>
            </w:r>
          </w:p>
        </w:tc>
        <w:tc>
          <w:tcPr>
            <w:tcW w:w="3690" w:type="dxa"/>
          </w:tcPr>
          <w:p w14:paraId="2672C05D" w14:textId="6A862541" w:rsidR="00206EA0" w:rsidRPr="008937B6" w:rsidRDefault="00742D03" w:rsidP="00006C6F">
            <w:pPr>
              <w:tabs>
                <w:tab w:val="left" w:pos="360"/>
              </w:tabs>
              <w:ind w:left="-15"/>
              <w:rPr>
                <w:sz w:val="22"/>
                <w:szCs w:val="22"/>
              </w:rPr>
            </w:pPr>
            <w:r w:rsidRPr="008937B6">
              <w:rPr>
                <w:sz w:val="22"/>
                <w:szCs w:val="22"/>
              </w:rPr>
              <w:t>Topic(s) &amp; Activities</w:t>
            </w:r>
          </w:p>
        </w:tc>
        <w:tc>
          <w:tcPr>
            <w:tcW w:w="4320" w:type="dxa"/>
          </w:tcPr>
          <w:p w14:paraId="1B4A8941" w14:textId="53D7C499" w:rsidR="00742D03" w:rsidRPr="008937B6" w:rsidRDefault="00742D03" w:rsidP="00287661">
            <w:pPr>
              <w:tabs>
                <w:tab w:val="left" w:pos="360"/>
              </w:tabs>
              <w:rPr>
                <w:sz w:val="22"/>
                <w:szCs w:val="22"/>
              </w:rPr>
            </w:pPr>
            <w:r w:rsidRPr="008937B6">
              <w:rPr>
                <w:sz w:val="22"/>
                <w:szCs w:val="22"/>
              </w:rPr>
              <w:t>Assignment(s) Due</w:t>
            </w:r>
          </w:p>
        </w:tc>
      </w:tr>
      <w:tr w:rsidR="00742D03" w:rsidRPr="008937B6" w14:paraId="54585352" w14:textId="77777777" w:rsidTr="00A2674D">
        <w:tc>
          <w:tcPr>
            <w:tcW w:w="1525" w:type="dxa"/>
          </w:tcPr>
          <w:p w14:paraId="4DEE8177" w14:textId="5EDF9D33" w:rsidR="00742D03" w:rsidRPr="008937B6" w:rsidRDefault="00F3319F" w:rsidP="00287661">
            <w:pPr>
              <w:tabs>
                <w:tab w:val="left" w:pos="360"/>
              </w:tabs>
              <w:rPr>
                <w:sz w:val="22"/>
                <w:szCs w:val="22"/>
              </w:rPr>
            </w:pPr>
            <w:r w:rsidRPr="008937B6">
              <w:rPr>
                <w:sz w:val="22"/>
                <w:szCs w:val="22"/>
              </w:rPr>
              <w:t>1: Jan 08</w:t>
            </w:r>
          </w:p>
        </w:tc>
        <w:tc>
          <w:tcPr>
            <w:tcW w:w="3690" w:type="dxa"/>
          </w:tcPr>
          <w:p w14:paraId="3E4A1AA3" w14:textId="77777777" w:rsidR="008636A7" w:rsidRPr="008937B6" w:rsidRDefault="008636A7" w:rsidP="00006C6F">
            <w:pPr>
              <w:tabs>
                <w:tab w:val="left" w:pos="525"/>
              </w:tabs>
              <w:ind w:left="-15"/>
              <w:rPr>
                <w:sz w:val="22"/>
                <w:szCs w:val="22"/>
              </w:rPr>
            </w:pPr>
            <w:r w:rsidRPr="008937B6">
              <w:rPr>
                <w:sz w:val="22"/>
                <w:szCs w:val="22"/>
              </w:rPr>
              <w:t>Syllabus Review</w:t>
            </w:r>
          </w:p>
          <w:p w14:paraId="3BECA978" w14:textId="12561C93" w:rsidR="008636A7" w:rsidRPr="008937B6" w:rsidRDefault="008636A7" w:rsidP="00006C6F">
            <w:pPr>
              <w:tabs>
                <w:tab w:val="left" w:pos="525"/>
              </w:tabs>
              <w:ind w:left="-15"/>
              <w:rPr>
                <w:sz w:val="22"/>
                <w:szCs w:val="22"/>
              </w:rPr>
            </w:pPr>
            <w:r w:rsidRPr="008937B6">
              <w:rPr>
                <w:sz w:val="22"/>
                <w:szCs w:val="22"/>
              </w:rPr>
              <w:t>Assignment Explanation</w:t>
            </w:r>
          </w:p>
          <w:p w14:paraId="1E92E13E" w14:textId="77777777" w:rsidR="008636A7" w:rsidRPr="008937B6" w:rsidRDefault="008636A7" w:rsidP="00006C6F">
            <w:pPr>
              <w:tabs>
                <w:tab w:val="left" w:pos="525"/>
                <w:tab w:val="left" w:pos="972"/>
              </w:tabs>
              <w:ind w:left="-15"/>
              <w:rPr>
                <w:sz w:val="22"/>
                <w:szCs w:val="22"/>
              </w:rPr>
            </w:pPr>
            <w:r w:rsidRPr="008937B6">
              <w:rPr>
                <w:sz w:val="22"/>
                <w:szCs w:val="22"/>
              </w:rPr>
              <w:t xml:space="preserve">Reading Histories – Intro </w:t>
            </w:r>
          </w:p>
          <w:p w14:paraId="05FEA4D4" w14:textId="6D883CD6" w:rsidR="008636A7" w:rsidRPr="008937B6" w:rsidRDefault="008636A7" w:rsidP="00006C6F">
            <w:pPr>
              <w:tabs>
                <w:tab w:val="left" w:pos="525"/>
                <w:tab w:val="left" w:pos="972"/>
              </w:tabs>
              <w:ind w:left="-15"/>
              <w:rPr>
                <w:sz w:val="22"/>
                <w:szCs w:val="22"/>
              </w:rPr>
            </w:pPr>
            <w:r w:rsidRPr="008937B6">
              <w:rPr>
                <w:sz w:val="22"/>
                <w:szCs w:val="22"/>
              </w:rPr>
              <w:t>Assignment Samples</w:t>
            </w:r>
          </w:p>
          <w:p w14:paraId="2384962C" w14:textId="62B0F11A" w:rsidR="008636A7" w:rsidRPr="008937B6" w:rsidRDefault="00462003" w:rsidP="00006C6F">
            <w:pPr>
              <w:tabs>
                <w:tab w:val="left" w:pos="525"/>
                <w:tab w:val="left" w:pos="972"/>
              </w:tabs>
              <w:ind w:left="-15"/>
              <w:rPr>
                <w:sz w:val="22"/>
                <w:szCs w:val="22"/>
              </w:rPr>
            </w:pPr>
            <w:r w:rsidRPr="008937B6">
              <w:rPr>
                <w:sz w:val="22"/>
                <w:szCs w:val="22"/>
              </w:rPr>
              <w:t>Booktalk</w:t>
            </w:r>
            <w:r w:rsidR="00813BEF">
              <w:rPr>
                <w:sz w:val="22"/>
                <w:szCs w:val="22"/>
              </w:rPr>
              <w:t>: State</w:t>
            </w:r>
          </w:p>
          <w:p w14:paraId="51E98FF7" w14:textId="13309E96" w:rsidR="00742D03" w:rsidRPr="008937B6" w:rsidRDefault="008636A7" w:rsidP="00006C6F">
            <w:pPr>
              <w:tabs>
                <w:tab w:val="left" w:pos="525"/>
              </w:tabs>
              <w:ind w:left="-15"/>
              <w:rPr>
                <w:sz w:val="22"/>
                <w:szCs w:val="22"/>
              </w:rPr>
            </w:pPr>
            <w:r w:rsidRPr="008937B6">
              <w:rPr>
                <w:sz w:val="22"/>
                <w:szCs w:val="22"/>
              </w:rPr>
              <w:t>Reading Quiz Explanation</w:t>
            </w:r>
          </w:p>
        </w:tc>
        <w:tc>
          <w:tcPr>
            <w:tcW w:w="4320" w:type="dxa"/>
          </w:tcPr>
          <w:p w14:paraId="63DA4A9B" w14:textId="1C7C8224" w:rsidR="000875D5" w:rsidRPr="008937B6" w:rsidRDefault="00940DFE" w:rsidP="00940DFE">
            <w:pPr>
              <w:tabs>
                <w:tab w:val="left" w:pos="525"/>
                <w:tab w:val="left" w:pos="972"/>
              </w:tabs>
              <w:ind w:left="-15"/>
              <w:rPr>
                <w:sz w:val="22"/>
                <w:szCs w:val="22"/>
              </w:rPr>
            </w:pPr>
            <w:r w:rsidRPr="008937B6">
              <w:rPr>
                <w:sz w:val="22"/>
                <w:szCs w:val="22"/>
              </w:rPr>
              <w:t xml:space="preserve">Begin Reading: </w:t>
            </w:r>
            <w:r w:rsidR="00610D71">
              <w:rPr>
                <w:sz w:val="22"/>
                <w:szCs w:val="22"/>
              </w:rPr>
              <w:t>Chooch</w:t>
            </w:r>
          </w:p>
          <w:p w14:paraId="3AE61A6F" w14:textId="0C05439A" w:rsidR="00940DFE" w:rsidRPr="008937B6" w:rsidRDefault="000875D5" w:rsidP="00940DFE">
            <w:pPr>
              <w:tabs>
                <w:tab w:val="left" w:pos="525"/>
                <w:tab w:val="left" w:pos="972"/>
              </w:tabs>
              <w:ind w:left="-15"/>
              <w:rPr>
                <w:sz w:val="22"/>
                <w:szCs w:val="22"/>
              </w:rPr>
            </w:pPr>
            <w:r w:rsidRPr="008937B6">
              <w:rPr>
                <w:sz w:val="22"/>
                <w:szCs w:val="22"/>
              </w:rPr>
              <w:t xml:space="preserve">Begin Reading: </w:t>
            </w:r>
            <w:r w:rsidR="00610D71">
              <w:rPr>
                <w:sz w:val="22"/>
                <w:szCs w:val="22"/>
              </w:rPr>
              <w:t>Jimmy</w:t>
            </w:r>
          </w:p>
          <w:p w14:paraId="0844D97D" w14:textId="51BD2C51" w:rsidR="00742D03" w:rsidRPr="008937B6" w:rsidRDefault="00940DFE" w:rsidP="00287661">
            <w:pPr>
              <w:tabs>
                <w:tab w:val="left" w:pos="360"/>
              </w:tabs>
              <w:rPr>
                <w:sz w:val="22"/>
                <w:szCs w:val="22"/>
              </w:rPr>
            </w:pPr>
            <w:r w:rsidRPr="008937B6">
              <w:rPr>
                <w:sz w:val="22"/>
                <w:szCs w:val="22"/>
              </w:rPr>
              <w:t xml:space="preserve">Begin Reading: </w:t>
            </w:r>
            <w:r w:rsidR="00610D71">
              <w:rPr>
                <w:sz w:val="22"/>
                <w:szCs w:val="22"/>
              </w:rPr>
              <w:t>State</w:t>
            </w:r>
          </w:p>
        </w:tc>
      </w:tr>
      <w:tr w:rsidR="00F3319F" w:rsidRPr="008937B6" w14:paraId="216E4A0A" w14:textId="77777777" w:rsidTr="00A2674D">
        <w:tc>
          <w:tcPr>
            <w:tcW w:w="1525" w:type="dxa"/>
          </w:tcPr>
          <w:p w14:paraId="75BD775D" w14:textId="4AE36F78" w:rsidR="00F3319F" w:rsidRPr="008937B6" w:rsidRDefault="00F3319F" w:rsidP="00287661">
            <w:pPr>
              <w:tabs>
                <w:tab w:val="left" w:pos="360"/>
              </w:tabs>
              <w:rPr>
                <w:sz w:val="22"/>
                <w:szCs w:val="22"/>
              </w:rPr>
            </w:pPr>
            <w:r w:rsidRPr="008937B6">
              <w:rPr>
                <w:sz w:val="22"/>
                <w:szCs w:val="22"/>
              </w:rPr>
              <w:t>2: Jan 15</w:t>
            </w:r>
          </w:p>
        </w:tc>
        <w:tc>
          <w:tcPr>
            <w:tcW w:w="3690" w:type="dxa"/>
          </w:tcPr>
          <w:p w14:paraId="06B86C4F" w14:textId="3D751E34" w:rsidR="00035C7A" w:rsidRPr="008937B6" w:rsidRDefault="00035C7A" w:rsidP="00006C6F">
            <w:pPr>
              <w:tabs>
                <w:tab w:val="left" w:pos="525"/>
              </w:tabs>
              <w:ind w:left="-15"/>
              <w:rPr>
                <w:sz w:val="22"/>
                <w:szCs w:val="22"/>
              </w:rPr>
            </w:pPr>
            <w:r w:rsidRPr="008937B6">
              <w:rPr>
                <w:sz w:val="22"/>
                <w:szCs w:val="22"/>
              </w:rPr>
              <w:t>Formats of literature &amp; types of writing</w:t>
            </w:r>
            <w:r w:rsidR="0007535B" w:rsidRPr="008937B6">
              <w:rPr>
                <w:sz w:val="22"/>
                <w:szCs w:val="22"/>
              </w:rPr>
              <w:t xml:space="preserve"> (Analytical Reading Log; Annotated Bibliography; Scholarly</w:t>
            </w:r>
            <w:r w:rsidR="003A0D3D" w:rsidRPr="008937B6">
              <w:rPr>
                <w:sz w:val="22"/>
                <w:szCs w:val="22"/>
              </w:rPr>
              <w:t>; Booktalks)</w:t>
            </w:r>
          </w:p>
          <w:p w14:paraId="0FB36B65" w14:textId="77777777" w:rsidR="00FE690A" w:rsidRPr="008937B6" w:rsidRDefault="00DF2681" w:rsidP="00006C6F">
            <w:pPr>
              <w:tabs>
                <w:tab w:val="left" w:pos="525"/>
              </w:tabs>
              <w:ind w:left="-15"/>
              <w:rPr>
                <w:sz w:val="22"/>
                <w:szCs w:val="22"/>
              </w:rPr>
            </w:pPr>
            <w:r w:rsidRPr="008937B6">
              <w:rPr>
                <w:sz w:val="22"/>
                <w:szCs w:val="22"/>
              </w:rPr>
              <w:t>ALA Awards</w:t>
            </w:r>
            <w:r w:rsidR="00FE690A" w:rsidRPr="008937B6">
              <w:rPr>
                <w:sz w:val="22"/>
                <w:szCs w:val="22"/>
              </w:rPr>
              <w:t xml:space="preserve"> </w:t>
            </w:r>
          </w:p>
          <w:p w14:paraId="17DA38E1" w14:textId="5BDC321D" w:rsidR="00DF2681" w:rsidRPr="008937B6" w:rsidRDefault="00FE690A" w:rsidP="00006C6F">
            <w:pPr>
              <w:tabs>
                <w:tab w:val="left" w:pos="525"/>
              </w:tabs>
              <w:ind w:left="-15"/>
              <w:rPr>
                <w:sz w:val="22"/>
                <w:szCs w:val="22"/>
              </w:rPr>
            </w:pPr>
            <w:r w:rsidRPr="008937B6">
              <w:rPr>
                <w:sz w:val="22"/>
                <w:szCs w:val="22"/>
              </w:rPr>
              <w:t>Booktalk</w:t>
            </w:r>
            <w:r w:rsidR="00610D71">
              <w:rPr>
                <w:sz w:val="22"/>
                <w:szCs w:val="22"/>
              </w:rPr>
              <w:t>: Go Forth &amp; Magic</w:t>
            </w:r>
          </w:p>
          <w:p w14:paraId="00992B4B" w14:textId="11150F9C" w:rsidR="00F3319F" w:rsidRPr="008937B6" w:rsidRDefault="00035C7A" w:rsidP="00FE690A">
            <w:pPr>
              <w:tabs>
                <w:tab w:val="left" w:pos="525"/>
              </w:tabs>
              <w:ind w:left="-15"/>
              <w:rPr>
                <w:sz w:val="22"/>
                <w:szCs w:val="22"/>
              </w:rPr>
            </w:pPr>
            <w:r w:rsidRPr="008937B6">
              <w:rPr>
                <w:sz w:val="22"/>
                <w:szCs w:val="22"/>
              </w:rPr>
              <w:t xml:space="preserve">Discussion: </w:t>
            </w:r>
            <w:r w:rsidR="00610D71">
              <w:rPr>
                <w:sz w:val="22"/>
                <w:szCs w:val="22"/>
              </w:rPr>
              <w:t>Chooch &amp; Jimmy</w:t>
            </w:r>
          </w:p>
        </w:tc>
        <w:tc>
          <w:tcPr>
            <w:tcW w:w="4320" w:type="dxa"/>
          </w:tcPr>
          <w:p w14:paraId="45AC0F89" w14:textId="77777777" w:rsidR="00006C6F" w:rsidRPr="008937B6" w:rsidRDefault="00006C6F" w:rsidP="00006C6F">
            <w:pPr>
              <w:tabs>
                <w:tab w:val="left" w:pos="525"/>
              </w:tabs>
              <w:ind w:left="-15"/>
              <w:rPr>
                <w:sz w:val="22"/>
                <w:szCs w:val="22"/>
              </w:rPr>
            </w:pPr>
            <w:r w:rsidRPr="008937B6">
              <w:rPr>
                <w:sz w:val="22"/>
                <w:szCs w:val="22"/>
              </w:rPr>
              <w:t>Due: Personal Reading History</w:t>
            </w:r>
          </w:p>
          <w:p w14:paraId="74DCCB9D" w14:textId="3AB656D5" w:rsidR="00006C6F" w:rsidRPr="00A60C75" w:rsidRDefault="006D6A92" w:rsidP="00006C6F">
            <w:pPr>
              <w:tabs>
                <w:tab w:val="left" w:pos="525"/>
              </w:tabs>
              <w:ind w:left="-15"/>
              <w:rPr>
                <w:sz w:val="22"/>
                <w:szCs w:val="22"/>
              </w:rPr>
            </w:pPr>
            <w:r w:rsidRPr="00A60C75">
              <w:rPr>
                <w:sz w:val="22"/>
                <w:szCs w:val="22"/>
              </w:rPr>
              <w:t>Quiz</w:t>
            </w:r>
            <w:r w:rsidR="00006C6F" w:rsidRPr="00A60C75">
              <w:rPr>
                <w:sz w:val="22"/>
                <w:szCs w:val="22"/>
              </w:rPr>
              <w:t xml:space="preserve">: </w:t>
            </w:r>
            <w:r w:rsidR="00610D71" w:rsidRPr="00A60C75">
              <w:rPr>
                <w:sz w:val="22"/>
                <w:szCs w:val="22"/>
              </w:rPr>
              <w:t>Chooch</w:t>
            </w:r>
            <w:r w:rsidR="00D035F8" w:rsidRPr="00A60C75">
              <w:rPr>
                <w:sz w:val="22"/>
                <w:szCs w:val="22"/>
              </w:rPr>
              <w:t xml:space="preserve"> </w:t>
            </w:r>
          </w:p>
          <w:p w14:paraId="557C45DD" w14:textId="25546BDF" w:rsidR="00006C6F" w:rsidRPr="00A60C75" w:rsidRDefault="006D6A92" w:rsidP="00006C6F">
            <w:pPr>
              <w:tabs>
                <w:tab w:val="left" w:pos="525"/>
              </w:tabs>
              <w:ind w:left="-15"/>
              <w:rPr>
                <w:sz w:val="22"/>
                <w:szCs w:val="22"/>
              </w:rPr>
            </w:pPr>
            <w:r w:rsidRPr="00A60C75">
              <w:rPr>
                <w:sz w:val="22"/>
                <w:szCs w:val="22"/>
              </w:rPr>
              <w:t>Quiz</w:t>
            </w:r>
            <w:r w:rsidR="00006C6F" w:rsidRPr="00A60C75">
              <w:rPr>
                <w:sz w:val="22"/>
                <w:szCs w:val="22"/>
              </w:rPr>
              <w:t xml:space="preserve">: </w:t>
            </w:r>
            <w:r w:rsidR="00610D71" w:rsidRPr="00A60C75">
              <w:rPr>
                <w:sz w:val="22"/>
                <w:szCs w:val="22"/>
              </w:rPr>
              <w:t>Jimmy</w:t>
            </w:r>
            <w:r w:rsidR="00D035F8" w:rsidRPr="00A60C75">
              <w:rPr>
                <w:sz w:val="22"/>
                <w:szCs w:val="22"/>
              </w:rPr>
              <w:t xml:space="preserve"> </w:t>
            </w:r>
          </w:p>
          <w:p w14:paraId="1E414FA2" w14:textId="361A6AE5" w:rsidR="00F3319F" w:rsidRPr="008937B6" w:rsidRDefault="000875D5" w:rsidP="000875D5">
            <w:pPr>
              <w:tabs>
                <w:tab w:val="left" w:pos="525"/>
              </w:tabs>
              <w:ind w:left="-15"/>
              <w:rPr>
                <w:sz w:val="22"/>
                <w:szCs w:val="22"/>
              </w:rPr>
            </w:pPr>
            <w:r w:rsidRPr="008937B6">
              <w:rPr>
                <w:sz w:val="22"/>
                <w:szCs w:val="22"/>
              </w:rPr>
              <w:t xml:space="preserve">Begin Reading: </w:t>
            </w:r>
            <w:r w:rsidR="00610D71">
              <w:rPr>
                <w:sz w:val="22"/>
                <w:szCs w:val="22"/>
              </w:rPr>
              <w:t>Go Forth</w:t>
            </w:r>
          </w:p>
          <w:p w14:paraId="0F1E88AF" w14:textId="5505AB7C" w:rsidR="000875D5" w:rsidRPr="008937B6" w:rsidRDefault="000875D5" w:rsidP="000875D5">
            <w:pPr>
              <w:tabs>
                <w:tab w:val="left" w:pos="525"/>
              </w:tabs>
              <w:ind w:left="-15"/>
              <w:rPr>
                <w:sz w:val="22"/>
                <w:szCs w:val="22"/>
              </w:rPr>
            </w:pPr>
            <w:r w:rsidRPr="008937B6">
              <w:rPr>
                <w:sz w:val="22"/>
                <w:szCs w:val="22"/>
              </w:rPr>
              <w:t xml:space="preserve">Begin Reading: </w:t>
            </w:r>
            <w:r w:rsidR="00610D71">
              <w:rPr>
                <w:sz w:val="22"/>
                <w:szCs w:val="22"/>
              </w:rPr>
              <w:t>Magic</w:t>
            </w:r>
          </w:p>
        </w:tc>
      </w:tr>
      <w:tr w:rsidR="00F3319F" w:rsidRPr="008937B6" w14:paraId="4438F115" w14:textId="77777777" w:rsidTr="00A2674D">
        <w:tc>
          <w:tcPr>
            <w:tcW w:w="1525" w:type="dxa"/>
          </w:tcPr>
          <w:p w14:paraId="6E451BB3" w14:textId="23E46B23" w:rsidR="00F3319F" w:rsidRPr="008937B6" w:rsidRDefault="00F3319F" w:rsidP="00287661">
            <w:pPr>
              <w:tabs>
                <w:tab w:val="left" w:pos="360"/>
              </w:tabs>
              <w:rPr>
                <w:sz w:val="22"/>
                <w:szCs w:val="22"/>
              </w:rPr>
            </w:pPr>
            <w:r w:rsidRPr="008937B6">
              <w:rPr>
                <w:sz w:val="22"/>
                <w:szCs w:val="22"/>
              </w:rPr>
              <w:t>3: Jan 22</w:t>
            </w:r>
          </w:p>
        </w:tc>
        <w:tc>
          <w:tcPr>
            <w:tcW w:w="3690" w:type="dxa"/>
          </w:tcPr>
          <w:p w14:paraId="5266F479" w14:textId="34C874FC" w:rsidR="00035C7A" w:rsidRPr="008937B6" w:rsidRDefault="00DF2681" w:rsidP="00006C6F">
            <w:pPr>
              <w:tabs>
                <w:tab w:val="left" w:pos="525"/>
                <w:tab w:val="left" w:pos="972"/>
              </w:tabs>
              <w:ind w:left="-15"/>
              <w:rPr>
                <w:sz w:val="22"/>
                <w:szCs w:val="22"/>
              </w:rPr>
            </w:pPr>
            <w:r w:rsidRPr="008937B6">
              <w:rPr>
                <w:sz w:val="22"/>
                <w:szCs w:val="22"/>
              </w:rPr>
              <w:t>Genres</w:t>
            </w:r>
          </w:p>
          <w:p w14:paraId="0BE7E8BC" w14:textId="7B551ED0" w:rsidR="00035C7A" w:rsidRPr="008937B6" w:rsidRDefault="00035C7A" w:rsidP="00006C6F">
            <w:pPr>
              <w:tabs>
                <w:tab w:val="left" w:pos="525"/>
                <w:tab w:val="left" w:pos="972"/>
              </w:tabs>
              <w:ind w:left="-15"/>
              <w:rPr>
                <w:sz w:val="22"/>
                <w:szCs w:val="22"/>
              </w:rPr>
            </w:pPr>
            <w:r w:rsidRPr="008937B6">
              <w:rPr>
                <w:sz w:val="22"/>
                <w:szCs w:val="22"/>
              </w:rPr>
              <w:t>Reading History Feedback</w:t>
            </w:r>
          </w:p>
          <w:p w14:paraId="6E7F5B0C" w14:textId="77777777" w:rsidR="00A4274F" w:rsidRPr="008937B6" w:rsidRDefault="00FE690A" w:rsidP="00FE690A">
            <w:pPr>
              <w:tabs>
                <w:tab w:val="left" w:pos="525"/>
                <w:tab w:val="left" w:pos="972"/>
              </w:tabs>
              <w:ind w:left="-15"/>
              <w:rPr>
                <w:sz w:val="22"/>
                <w:szCs w:val="22"/>
              </w:rPr>
            </w:pPr>
            <w:r w:rsidRPr="008937B6">
              <w:rPr>
                <w:sz w:val="22"/>
                <w:szCs w:val="22"/>
              </w:rPr>
              <w:t xml:space="preserve">Writing/Creating Booktalks </w:t>
            </w:r>
          </w:p>
          <w:p w14:paraId="6C44A453" w14:textId="0A4E4A6F" w:rsidR="00DF2681" w:rsidRPr="008937B6" w:rsidRDefault="00035C7A" w:rsidP="00FE690A">
            <w:pPr>
              <w:tabs>
                <w:tab w:val="left" w:pos="525"/>
                <w:tab w:val="left" w:pos="972"/>
              </w:tabs>
              <w:ind w:left="-15"/>
              <w:rPr>
                <w:sz w:val="22"/>
                <w:szCs w:val="22"/>
              </w:rPr>
            </w:pPr>
            <w:r w:rsidRPr="008937B6">
              <w:rPr>
                <w:sz w:val="22"/>
                <w:szCs w:val="22"/>
              </w:rPr>
              <w:t xml:space="preserve">Discussion: </w:t>
            </w:r>
            <w:r w:rsidR="00F77FA4">
              <w:rPr>
                <w:sz w:val="22"/>
                <w:szCs w:val="22"/>
              </w:rPr>
              <w:t>Go Forth &amp; Magic</w:t>
            </w:r>
          </w:p>
        </w:tc>
        <w:tc>
          <w:tcPr>
            <w:tcW w:w="4320" w:type="dxa"/>
          </w:tcPr>
          <w:p w14:paraId="657D6409" w14:textId="08B567DF" w:rsidR="00006C6F" w:rsidRPr="008937B6" w:rsidRDefault="006D6A92" w:rsidP="00006C6F">
            <w:pPr>
              <w:tabs>
                <w:tab w:val="left" w:pos="525"/>
                <w:tab w:val="left" w:pos="972"/>
              </w:tabs>
              <w:ind w:left="-15"/>
              <w:rPr>
                <w:sz w:val="22"/>
                <w:szCs w:val="22"/>
              </w:rPr>
            </w:pPr>
            <w:r>
              <w:rPr>
                <w:sz w:val="22"/>
                <w:szCs w:val="22"/>
              </w:rPr>
              <w:t>Quiz</w:t>
            </w:r>
            <w:r w:rsidR="00006C6F" w:rsidRPr="008937B6">
              <w:rPr>
                <w:sz w:val="22"/>
                <w:szCs w:val="22"/>
              </w:rPr>
              <w:t xml:space="preserve">: </w:t>
            </w:r>
            <w:r w:rsidR="00F77FA4">
              <w:rPr>
                <w:sz w:val="22"/>
                <w:szCs w:val="22"/>
              </w:rPr>
              <w:t>Go Fort</w:t>
            </w:r>
            <w:r w:rsidR="007C2927">
              <w:rPr>
                <w:sz w:val="22"/>
                <w:szCs w:val="22"/>
              </w:rPr>
              <w:t>h</w:t>
            </w:r>
          </w:p>
          <w:p w14:paraId="16739160" w14:textId="24057794" w:rsidR="00006C6F" w:rsidRPr="008937B6" w:rsidRDefault="006D6A92" w:rsidP="00006C6F">
            <w:pPr>
              <w:tabs>
                <w:tab w:val="left" w:pos="525"/>
                <w:tab w:val="left" w:pos="972"/>
              </w:tabs>
              <w:ind w:left="-15"/>
              <w:rPr>
                <w:sz w:val="22"/>
                <w:szCs w:val="22"/>
              </w:rPr>
            </w:pPr>
            <w:r>
              <w:rPr>
                <w:sz w:val="22"/>
                <w:szCs w:val="22"/>
              </w:rPr>
              <w:t>Quiz</w:t>
            </w:r>
            <w:r w:rsidR="00006C6F" w:rsidRPr="008937B6">
              <w:rPr>
                <w:sz w:val="22"/>
                <w:szCs w:val="22"/>
              </w:rPr>
              <w:t xml:space="preserve">: </w:t>
            </w:r>
            <w:r w:rsidR="00F77FA4">
              <w:rPr>
                <w:sz w:val="22"/>
                <w:szCs w:val="22"/>
              </w:rPr>
              <w:t>Magic</w:t>
            </w:r>
            <w:r w:rsidR="00D035F8" w:rsidRPr="008937B6">
              <w:rPr>
                <w:sz w:val="22"/>
                <w:szCs w:val="22"/>
              </w:rPr>
              <w:t xml:space="preserve"> </w:t>
            </w:r>
          </w:p>
          <w:p w14:paraId="18CB5A0F" w14:textId="49FAC167" w:rsidR="00906A7A" w:rsidRPr="008937B6" w:rsidRDefault="00906A7A" w:rsidP="00287661">
            <w:pPr>
              <w:tabs>
                <w:tab w:val="left" w:pos="360"/>
              </w:tabs>
              <w:rPr>
                <w:sz w:val="22"/>
                <w:szCs w:val="22"/>
              </w:rPr>
            </w:pPr>
            <w:r w:rsidRPr="008937B6">
              <w:rPr>
                <w:sz w:val="22"/>
                <w:szCs w:val="22"/>
              </w:rPr>
              <w:t xml:space="preserve">Begin Reading: </w:t>
            </w:r>
            <w:r w:rsidR="00F77FA4">
              <w:rPr>
                <w:sz w:val="22"/>
                <w:szCs w:val="22"/>
              </w:rPr>
              <w:t>Sang</w:t>
            </w:r>
            <w:r w:rsidRPr="008937B6">
              <w:rPr>
                <w:sz w:val="22"/>
                <w:szCs w:val="22"/>
              </w:rPr>
              <w:t xml:space="preserve"> </w:t>
            </w:r>
          </w:p>
          <w:p w14:paraId="2060FF90" w14:textId="171DC701" w:rsidR="00F3319F" w:rsidRPr="008937B6" w:rsidRDefault="00906A7A" w:rsidP="00287661">
            <w:pPr>
              <w:tabs>
                <w:tab w:val="left" w:pos="360"/>
              </w:tabs>
              <w:rPr>
                <w:sz w:val="22"/>
                <w:szCs w:val="22"/>
              </w:rPr>
            </w:pPr>
            <w:r w:rsidRPr="008937B6">
              <w:rPr>
                <w:sz w:val="22"/>
                <w:szCs w:val="22"/>
              </w:rPr>
              <w:t xml:space="preserve">Begin Reading: </w:t>
            </w:r>
            <w:r w:rsidR="00F77FA4">
              <w:rPr>
                <w:sz w:val="22"/>
                <w:szCs w:val="22"/>
              </w:rPr>
              <w:t>John</w:t>
            </w:r>
          </w:p>
        </w:tc>
      </w:tr>
      <w:tr w:rsidR="00F3319F" w:rsidRPr="008937B6" w14:paraId="51A2390E" w14:textId="77777777" w:rsidTr="00A2674D">
        <w:tc>
          <w:tcPr>
            <w:tcW w:w="1525" w:type="dxa"/>
          </w:tcPr>
          <w:p w14:paraId="7A9F72B2" w14:textId="575C6BCA" w:rsidR="00F3319F" w:rsidRPr="008937B6" w:rsidRDefault="00F3319F" w:rsidP="00287661">
            <w:pPr>
              <w:tabs>
                <w:tab w:val="left" w:pos="360"/>
              </w:tabs>
              <w:rPr>
                <w:sz w:val="22"/>
                <w:szCs w:val="22"/>
              </w:rPr>
            </w:pPr>
            <w:r w:rsidRPr="008937B6">
              <w:rPr>
                <w:sz w:val="22"/>
                <w:szCs w:val="22"/>
              </w:rPr>
              <w:t>4: Jan 29</w:t>
            </w:r>
          </w:p>
        </w:tc>
        <w:tc>
          <w:tcPr>
            <w:tcW w:w="3690" w:type="dxa"/>
          </w:tcPr>
          <w:p w14:paraId="6F69BC21" w14:textId="52C77AA6" w:rsidR="00035C7A" w:rsidRPr="008937B6" w:rsidRDefault="00035C7A" w:rsidP="00006C6F">
            <w:pPr>
              <w:tabs>
                <w:tab w:val="left" w:pos="525"/>
              </w:tabs>
              <w:ind w:left="-15"/>
              <w:rPr>
                <w:sz w:val="22"/>
                <w:szCs w:val="22"/>
              </w:rPr>
            </w:pPr>
            <w:r w:rsidRPr="008937B6">
              <w:rPr>
                <w:sz w:val="22"/>
                <w:szCs w:val="22"/>
              </w:rPr>
              <w:t>Systematic Evaluation of Literature</w:t>
            </w:r>
            <w:r w:rsidR="00D03FC1" w:rsidRPr="008937B6">
              <w:rPr>
                <w:sz w:val="22"/>
                <w:szCs w:val="22"/>
              </w:rPr>
              <w:t xml:space="preserve"> (CAWPILE)</w:t>
            </w:r>
          </w:p>
          <w:p w14:paraId="22FD086F" w14:textId="30720282" w:rsidR="00D803F4" w:rsidRPr="008937B6" w:rsidRDefault="00D803F4" w:rsidP="00006C6F">
            <w:pPr>
              <w:tabs>
                <w:tab w:val="left" w:pos="525"/>
              </w:tabs>
              <w:ind w:left="-15"/>
              <w:rPr>
                <w:sz w:val="22"/>
                <w:szCs w:val="22"/>
              </w:rPr>
            </w:pPr>
            <w:r w:rsidRPr="008937B6">
              <w:rPr>
                <w:sz w:val="22"/>
                <w:szCs w:val="22"/>
              </w:rPr>
              <w:t>Literary Terms</w:t>
            </w:r>
          </w:p>
          <w:p w14:paraId="52002075" w14:textId="4D4D70DD" w:rsidR="00F3319F" w:rsidRPr="008937B6" w:rsidRDefault="00035C7A" w:rsidP="00C125FC">
            <w:pPr>
              <w:tabs>
                <w:tab w:val="left" w:pos="525"/>
                <w:tab w:val="left" w:pos="972"/>
              </w:tabs>
              <w:ind w:left="-15"/>
              <w:rPr>
                <w:sz w:val="22"/>
                <w:szCs w:val="22"/>
              </w:rPr>
            </w:pPr>
            <w:r w:rsidRPr="008937B6">
              <w:rPr>
                <w:sz w:val="22"/>
                <w:szCs w:val="22"/>
              </w:rPr>
              <w:t xml:space="preserve">Discussion: </w:t>
            </w:r>
            <w:r w:rsidR="00C10BCB">
              <w:rPr>
                <w:sz w:val="22"/>
                <w:szCs w:val="22"/>
              </w:rPr>
              <w:t>State</w:t>
            </w:r>
          </w:p>
        </w:tc>
        <w:tc>
          <w:tcPr>
            <w:tcW w:w="4320" w:type="dxa"/>
          </w:tcPr>
          <w:p w14:paraId="151221F3" w14:textId="6598C6CD" w:rsidR="00F3319F" w:rsidRDefault="006D6A92" w:rsidP="00287661">
            <w:pPr>
              <w:tabs>
                <w:tab w:val="left" w:pos="360"/>
              </w:tabs>
              <w:rPr>
                <w:sz w:val="22"/>
                <w:szCs w:val="22"/>
              </w:rPr>
            </w:pPr>
            <w:r>
              <w:rPr>
                <w:sz w:val="22"/>
                <w:szCs w:val="22"/>
              </w:rPr>
              <w:t>Quiz</w:t>
            </w:r>
            <w:r w:rsidR="00006C6F" w:rsidRPr="008937B6">
              <w:rPr>
                <w:sz w:val="22"/>
                <w:szCs w:val="22"/>
              </w:rPr>
              <w:t xml:space="preserve">: </w:t>
            </w:r>
            <w:r w:rsidR="00DD2DDA">
              <w:rPr>
                <w:sz w:val="22"/>
                <w:szCs w:val="22"/>
              </w:rPr>
              <w:t>State</w:t>
            </w:r>
            <w:r w:rsidR="00006C6F" w:rsidRPr="008937B6">
              <w:rPr>
                <w:sz w:val="22"/>
                <w:szCs w:val="22"/>
              </w:rPr>
              <w:t xml:space="preserve"> </w:t>
            </w:r>
          </w:p>
          <w:p w14:paraId="69EA03D7" w14:textId="7118D674" w:rsidR="00DD2DDA" w:rsidRPr="008937B6" w:rsidRDefault="00DD2DDA" w:rsidP="00287661">
            <w:pPr>
              <w:tabs>
                <w:tab w:val="left" w:pos="360"/>
              </w:tabs>
              <w:rPr>
                <w:sz w:val="22"/>
                <w:szCs w:val="22"/>
              </w:rPr>
            </w:pPr>
            <w:r>
              <w:rPr>
                <w:sz w:val="22"/>
                <w:szCs w:val="22"/>
              </w:rPr>
              <w:t>Begin Reading: Whale (IB)</w:t>
            </w:r>
          </w:p>
        </w:tc>
      </w:tr>
      <w:tr w:rsidR="00F3319F" w:rsidRPr="008937B6" w14:paraId="0F42950E" w14:textId="77777777" w:rsidTr="00A2674D">
        <w:tc>
          <w:tcPr>
            <w:tcW w:w="1525" w:type="dxa"/>
          </w:tcPr>
          <w:p w14:paraId="487C60DA" w14:textId="712BB96D" w:rsidR="00F3319F" w:rsidRPr="008937B6" w:rsidRDefault="009A3548" w:rsidP="00287661">
            <w:pPr>
              <w:tabs>
                <w:tab w:val="left" w:pos="360"/>
              </w:tabs>
              <w:rPr>
                <w:sz w:val="22"/>
                <w:szCs w:val="22"/>
              </w:rPr>
            </w:pPr>
            <w:r w:rsidRPr="008937B6">
              <w:rPr>
                <w:sz w:val="22"/>
                <w:szCs w:val="22"/>
              </w:rPr>
              <w:t>5: Feb 05</w:t>
            </w:r>
          </w:p>
        </w:tc>
        <w:tc>
          <w:tcPr>
            <w:tcW w:w="3690" w:type="dxa"/>
          </w:tcPr>
          <w:p w14:paraId="42564079" w14:textId="0BC33146" w:rsidR="00035C7A" w:rsidRPr="008937B6" w:rsidRDefault="00D803F4" w:rsidP="00006C6F">
            <w:pPr>
              <w:tabs>
                <w:tab w:val="left" w:pos="525"/>
              </w:tabs>
              <w:ind w:left="-15"/>
              <w:rPr>
                <w:sz w:val="22"/>
                <w:szCs w:val="22"/>
              </w:rPr>
            </w:pPr>
            <w:r w:rsidRPr="008937B6">
              <w:rPr>
                <w:sz w:val="22"/>
                <w:szCs w:val="22"/>
              </w:rPr>
              <w:t>Intellectual/Academic Freedom</w:t>
            </w:r>
          </w:p>
          <w:p w14:paraId="4A64135C" w14:textId="118D8349" w:rsidR="00D803F4" w:rsidRPr="008937B6" w:rsidRDefault="00D803F4" w:rsidP="00006C6F">
            <w:pPr>
              <w:tabs>
                <w:tab w:val="left" w:pos="525"/>
              </w:tabs>
              <w:ind w:left="-15"/>
              <w:rPr>
                <w:sz w:val="22"/>
                <w:szCs w:val="22"/>
              </w:rPr>
            </w:pPr>
            <w:r w:rsidRPr="008937B6">
              <w:rPr>
                <w:sz w:val="22"/>
                <w:szCs w:val="22"/>
              </w:rPr>
              <w:t>RBD Instruction Day</w:t>
            </w:r>
          </w:p>
          <w:p w14:paraId="5659857C" w14:textId="51372006" w:rsidR="00007951" w:rsidRPr="008937B6" w:rsidRDefault="00007951" w:rsidP="00006C6F">
            <w:pPr>
              <w:tabs>
                <w:tab w:val="left" w:pos="525"/>
              </w:tabs>
              <w:ind w:left="-15"/>
              <w:rPr>
                <w:sz w:val="22"/>
                <w:szCs w:val="22"/>
              </w:rPr>
            </w:pPr>
            <w:r w:rsidRPr="008937B6">
              <w:rPr>
                <w:sz w:val="22"/>
                <w:szCs w:val="22"/>
              </w:rPr>
              <w:t>Selection Aids</w:t>
            </w:r>
          </w:p>
          <w:p w14:paraId="669C69C1" w14:textId="11C05C7C" w:rsidR="00F3319F" w:rsidRPr="008937B6" w:rsidRDefault="00035C7A" w:rsidP="00C125FC">
            <w:pPr>
              <w:tabs>
                <w:tab w:val="left" w:pos="525"/>
                <w:tab w:val="left" w:pos="972"/>
              </w:tabs>
              <w:ind w:left="-15"/>
              <w:rPr>
                <w:sz w:val="22"/>
                <w:szCs w:val="22"/>
              </w:rPr>
            </w:pPr>
            <w:r w:rsidRPr="008937B6">
              <w:rPr>
                <w:sz w:val="22"/>
                <w:szCs w:val="22"/>
              </w:rPr>
              <w:t xml:space="preserve">Discussion: </w:t>
            </w:r>
            <w:r w:rsidR="00C10BCB">
              <w:rPr>
                <w:sz w:val="22"/>
                <w:szCs w:val="22"/>
              </w:rPr>
              <w:t>John</w:t>
            </w:r>
          </w:p>
        </w:tc>
        <w:tc>
          <w:tcPr>
            <w:tcW w:w="4320" w:type="dxa"/>
          </w:tcPr>
          <w:p w14:paraId="473825C4" w14:textId="5A114F13" w:rsidR="00006C6F" w:rsidRPr="008937B6" w:rsidRDefault="00006C6F" w:rsidP="00006C6F">
            <w:pPr>
              <w:tabs>
                <w:tab w:val="left" w:pos="525"/>
                <w:tab w:val="left" w:pos="972"/>
              </w:tabs>
              <w:ind w:left="-15"/>
              <w:rPr>
                <w:sz w:val="22"/>
                <w:szCs w:val="22"/>
              </w:rPr>
            </w:pPr>
            <w:r w:rsidRPr="008937B6">
              <w:rPr>
                <w:sz w:val="22"/>
                <w:szCs w:val="22"/>
              </w:rPr>
              <w:t>Due: Analytical Reading Log (I)</w:t>
            </w:r>
          </w:p>
          <w:p w14:paraId="30C0327B" w14:textId="533343A6" w:rsidR="00247E50" w:rsidRPr="008937B6" w:rsidRDefault="007A41B8" w:rsidP="00006C6F">
            <w:pPr>
              <w:tabs>
                <w:tab w:val="left" w:pos="360"/>
              </w:tabs>
              <w:rPr>
                <w:sz w:val="22"/>
                <w:szCs w:val="22"/>
              </w:rPr>
            </w:pPr>
            <w:r>
              <w:rPr>
                <w:sz w:val="22"/>
                <w:szCs w:val="22"/>
              </w:rPr>
              <w:t>Quiz</w:t>
            </w:r>
            <w:r w:rsidR="00006C6F" w:rsidRPr="008937B6">
              <w:rPr>
                <w:sz w:val="22"/>
                <w:szCs w:val="22"/>
              </w:rPr>
              <w:t xml:space="preserve">: </w:t>
            </w:r>
            <w:r w:rsidR="00C10BCB">
              <w:rPr>
                <w:sz w:val="22"/>
                <w:szCs w:val="22"/>
              </w:rPr>
              <w:t>John</w:t>
            </w:r>
            <w:r w:rsidR="00D035F8" w:rsidRPr="008937B6">
              <w:rPr>
                <w:sz w:val="22"/>
                <w:szCs w:val="22"/>
              </w:rPr>
              <w:t xml:space="preserve"> </w:t>
            </w:r>
          </w:p>
          <w:p w14:paraId="1991F3CC" w14:textId="49BD9D51" w:rsidR="00247E50" w:rsidRPr="008937B6" w:rsidRDefault="00247E50" w:rsidP="00006C6F">
            <w:pPr>
              <w:tabs>
                <w:tab w:val="left" w:pos="360"/>
              </w:tabs>
              <w:rPr>
                <w:sz w:val="22"/>
                <w:szCs w:val="22"/>
              </w:rPr>
            </w:pPr>
            <w:r w:rsidRPr="008937B6">
              <w:rPr>
                <w:sz w:val="22"/>
                <w:szCs w:val="22"/>
              </w:rPr>
              <w:t>Due: Booktalk #1</w:t>
            </w:r>
          </w:p>
        </w:tc>
      </w:tr>
      <w:tr w:rsidR="009A3548" w:rsidRPr="008937B6" w14:paraId="73268E3C" w14:textId="77777777" w:rsidTr="00A2674D">
        <w:tc>
          <w:tcPr>
            <w:tcW w:w="1525" w:type="dxa"/>
          </w:tcPr>
          <w:p w14:paraId="5A7B73B0" w14:textId="7938B203" w:rsidR="009A3548" w:rsidRPr="008937B6" w:rsidRDefault="009A3548" w:rsidP="00287661">
            <w:pPr>
              <w:tabs>
                <w:tab w:val="left" w:pos="360"/>
              </w:tabs>
              <w:rPr>
                <w:sz w:val="22"/>
                <w:szCs w:val="22"/>
              </w:rPr>
            </w:pPr>
            <w:r w:rsidRPr="008937B6">
              <w:rPr>
                <w:sz w:val="22"/>
                <w:szCs w:val="22"/>
              </w:rPr>
              <w:t>6: Feb 12</w:t>
            </w:r>
          </w:p>
        </w:tc>
        <w:tc>
          <w:tcPr>
            <w:tcW w:w="3690" w:type="dxa"/>
          </w:tcPr>
          <w:p w14:paraId="088ECD63" w14:textId="77777777" w:rsidR="00035C7A" w:rsidRPr="008937B6" w:rsidRDefault="00035C7A" w:rsidP="00006C6F">
            <w:pPr>
              <w:tabs>
                <w:tab w:val="left" w:pos="525"/>
              </w:tabs>
              <w:ind w:left="-15"/>
              <w:rPr>
                <w:sz w:val="22"/>
                <w:szCs w:val="22"/>
              </w:rPr>
            </w:pPr>
            <w:r w:rsidRPr="008937B6">
              <w:rPr>
                <w:sz w:val="22"/>
                <w:szCs w:val="22"/>
              </w:rPr>
              <w:t>Uses of Literature</w:t>
            </w:r>
          </w:p>
          <w:p w14:paraId="4D1213E2" w14:textId="4D312859" w:rsidR="009A3548" w:rsidRPr="008937B6" w:rsidRDefault="00035C7A" w:rsidP="00FE690A">
            <w:pPr>
              <w:tabs>
                <w:tab w:val="left" w:pos="525"/>
                <w:tab w:val="left" w:pos="972"/>
              </w:tabs>
              <w:ind w:left="-15"/>
              <w:rPr>
                <w:sz w:val="22"/>
                <w:szCs w:val="22"/>
              </w:rPr>
            </w:pPr>
            <w:r w:rsidRPr="008937B6">
              <w:rPr>
                <w:sz w:val="22"/>
                <w:szCs w:val="22"/>
              </w:rPr>
              <w:t xml:space="preserve">Discussion: </w:t>
            </w:r>
            <w:r w:rsidR="00C10BCB">
              <w:rPr>
                <w:sz w:val="22"/>
                <w:szCs w:val="22"/>
              </w:rPr>
              <w:t>Sang</w:t>
            </w:r>
          </w:p>
        </w:tc>
        <w:tc>
          <w:tcPr>
            <w:tcW w:w="4320" w:type="dxa"/>
          </w:tcPr>
          <w:p w14:paraId="75B0A1C1" w14:textId="02C9C141" w:rsidR="00006C6F" w:rsidRPr="008937B6" w:rsidRDefault="007A41B8" w:rsidP="00006C6F">
            <w:pPr>
              <w:tabs>
                <w:tab w:val="left" w:pos="525"/>
                <w:tab w:val="left" w:pos="972"/>
              </w:tabs>
              <w:ind w:left="-15"/>
              <w:rPr>
                <w:sz w:val="22"/>
                <w:szCs w:val="22"/>
              </w:rPr>
            </w:pPr>
            <w:r>
              <w:rPr>
                <w:sz w:val="22"/>
                <w:szCs w:val="22"/>
              </w:rPr>
              <w:t>Quiz</w:t>
            </w:r>
            <w:r w:rsidR="00006C6F" w:rsidRPr="008937B6">
              <w:rPr>
                <w:sz w:val="22"/>
                <w:szCs w:val="22"/>
              </w:rPr>
              <w:t xml:space="preserve">: </w:t>
            </w:r>
            <w:r w:rsidR="00C10BCB">
              <w:rPr>
                <w:sz w:val="22"/>
                <w:szCs w:val="22"/>
              </w:rPr>
              <w:t xml:space="preserve">Sang </w:t>
            </w:r>
          </w:p>
          <w:p w14:paraId="79381811" w14:textId="442208B3" w:rsidR="00906A7A" w:rsidRPr="008937B6" w:rsidRDefault="003A0D3D" w:rsidP="00287661">
            <w:pPr>
              <w:tabs>
                <w:tab w:val="left" w:pos="360"/>
              </w:tabs>
              <w:rPr>
                <w:sz w:val="22"/>
                <w:szCs w:val="22"/>
              </w:rPr>
            </w:pPr>
            <w:r w:rsidRPr="008937B6">
              <w:rPr>
                <w:sz w:val="22"/>
                <w:szCs w:val="22"/>
              </w:rPr>
              <w:t>Due: Annotated Bibliography (I)</w:t>
            </w:r>
            <w:r w:rsidR="00906A7A" w:rsidRPr="008937B6">
              <w:rPr>
                <w:sz w:val="22"/>
                <w:szCs w:val="22"/>
              </w:rPr>
              <w:t xml:space="preserve"> </w:t>
            </w:r>
          </w:p>
          <w:p w14:paraId="4991A2FD" w14:textId="75D5369C" w:rsidR="009A3548" w:rsidRPr="008937B6" w:rsidRDefault="00906A7A" w:rsidP="00287661">
            <w:pPr>
              <w:tabs>
                <w:tab w:val="left" w:pos="360"/>
              </w:tabs>
              <w:rPr>
                <w:sz w:val="22"/>
                <w:szCs w:val="22"/>
              </w:rPr>
            </w:pPr>
            <w:r w:rsidRPr="008937B6">
              <w:rPr>
                <w:sz w:val="22"/>
                <w:szCs w:val="22"/>
              </w:rPr>
              <w:lastRenderedPageBreak/>
              <w:t xml:space="preserve">Begin Reading: </w:t>
            </w:r>
            <w:r w:rsidR="00C10BCB">
              <w:rPr>
                <w:sz w:val="22"/>
                <w:szCs w:val="22"/>
              </w:rPr>
              <w:t>Vacation</w:t>
            </w:r>
          </w:p>
        </w:tc>
      </w:tr>
      <w:tr w:rsidR="009A3548" w:rsidRPr="008937B6" w14:paraId="48A270E4" w14:textId="77777777" w:rsidTr="00A2674D">
        <w:tc>
          <w:tcPr>
            <w:tcW w:w="1525" w:type="dxa"/>
          </w:tcPr>
          <w:p w14:paraId="775F0739" w14:textId="042ADEAE" w:rsidR="009A3548" w:rsidRPr="008937B6" w:rsidRDefault="009A3548" w:rsidP="00287661">
            <w:pPr>
              <w:tabs>
                <w:tab w:val="left" w:pos="360"/>
              </w:tabs>
              <w:rPr>
                <w:sz w:val="22"/>
                <w:szCs w:val="22"/>
              </w:rPr>
            </w:pPr>
            <w:r w:rsidRPr="008937B6">
              <w:rPr>
                <w:sz w:val="22"/>
                <w:szCs w:val="22"/>
              </w:rPr>
              <w:lastRenderedPageBreak/>
              <w:t>7: Feb 19</w:t>
            </w:r>
          </w:p>
        </w:tc>
        <w:tc>
          <w:tcPr>
            <w:tcW w:w="3690" w:type="dxa"/>
          </w:tcPr>
          <w:p w14:paraId="743DE4A9" w14:textId="77777777" w:rsidR="009A3548" w:rsidRDefault="00035C7A" w:rsidP="00007951">
            <w:pPr>
              <w:tabs>
                <w:tab w:val="left" w:pos="525"/>
              </w:tabs>
              <w:ind w:left="-15"/>
              <w:rPr>
                <w:sz w:val="22"/>
                <w:szCs w:val="22"/>
              </w:rPr>
            </w:pPr>
            <w:r w:rsidRPr="008937B6">
              <w:rPr>
                <w:sz w:val="22"/>
                <w:szCs w:val="22"/>
              </w:rPr>
              <w:t xml:space="preserve">Writing </w:t>
            </w:r>
            <w:r w:rsidR="00007951" w:rsidRPr="008937B6">
              <w:rPr>
                <w:sz w:val="22"/>
                <w:szCs w:val="22"/>
              </w:rPr>
              <w:t>Conferences</w:t>
            </w:r>
          </w:p>
          <w:p w14:paraId="13A50FB1" w14:textId="28B0CDF5" w:rsidR="00374CF5" w:rsidRPr="008937B6" w:rsidRDefault="00374CF5" w:rsidP="00007951">
            <w:pPr>
              <w:tabs>
                <w:tab w:val="left" w:pos="525"/>
              </w:tabs>
              <w:ind w:left="-15"/>
              <w:rPr>
                <w:sz w:val="22"/>
                <w:szCs w:val="22"/>
              </w:rPr>
            </w:pPr>
            <w:r>
              <w:rPr>
                <w:sz w:val="22"/>
                <w:szCs w:val="22"/>
              </w:rPr>
              <w:t>Discussion: Whale</w:t>
            </w:r>
          </w:p>
        </w:tc>
        <w:tc>
          <w:tcPr>
            <w:tcW w:w="4320" w:type="dxa"/>
          </w:tcPr>
          <w:p w14:paraId="3F4933BC" w14:textId="77777777" w:rsidR="009A3548" w:rsidRDefault="00247E50" w:rsidP="00247E50">
            <w:pPr>
              <w:tabs>
                <w:tab w:val="left" w:pos="525"/>
                <w:tab w:val="left" w:pos="972"/>
              </w:tabs>
              <w:ind w:left="-15"/>
              <w:rPr>
                <w:sz w:val="22"/>
                <w:szCs w:val="22"/>
              </w:rPr>
            </w:pPr>
            <w:r w:rsidRPr="008937B6">
              <w:rPr>
                <w:sz w:val="22"/>
                <w:szCs w:val="22"/>
              </w:rPr>
              <w:t>Due: Intell/Acad Freedom Essay Rough Draft</w:t>
            </w:r>
          </w:p>
          <w:p w14:paraId="3E57C80D" w14:textId="0CCA772E" w:rsidR="00374CF5" w:rsidRPr="008937B6" w:rsidRDefault="007A41B8" w:rsidP="00247E50">
            <w:pPr>
              <w:tabs>
                <w:tab w:val="left" w:pos="525"/>
                <w:tab w:val="left" w:pos="972"/>
              </w:tabs>
              <w:ind w:left="-15"/>
              <w:rPr>
                <w:sz w:val="22"/>
                <w:szCs w:val="22"/>
              </w:rPr>
            </w:pPr>
            <w:r>
              <w:rPr>
                <w:sz w:val="22"/>
                <w:szCs w:val="22"/>
              </w:rPr>
              <w:t>Quiz</w:t>
            </w:r>
            <w:r w:rsidR="00374CF5">
              <w:rPr>
                <w:sz w:val="22"/>
                <w:szCs w:val="22"/>
              </w:rPr>
              <w:t xml:space="preserve">: Whale </w:t>
            </w:r>
          </w:p>
        </w:tc>
      </w:tr>
      <w:tr w:rsidR="009A3548" w:rsidRPr="008937B6" w14:paraId="04F2A133" w14:textId="77777777" w:rsidTr="00A2674D">
        <w:tc>
          <w:tcPr>
            <w:tcW w:w="1525" w:type="dxa"/>
          </w:tcPr>
          <w:p w14:paraId="17E347D3" w14:textId="3D5D710C" w:rsidR="009A3548" w:rsidRPr="008937B6" w:rsidRDefault="009A3548" w:rsidP="00287661">
            <w:pPr>
              <w:tabs>
                <w:tab w:val="left" w:pos="360"/>
              </w:tabs>
              <w:rPr>
                <w:sz w:val="22"/>
                <w:szCs w:val="22"/>
              </w:rPr>
            </w:pPr>
            <w:r w:rsidRPr="008937B6">
              <w:rPr>
                <w:sz w:val="22"/>
                <w:szCs w:val="22"/>
              </w:rPr>
              <w:t>8: Feb 26</w:t>
            </w:r>
          </w:p>
        </w:tc>
        <w:tc>
          <w:tcPr>
            <w:tcW w:w="3690" w:type="dxa"/>
          </w:tcPr>
          <w:p w14:paraId="3AB07A65" w14:textId="354FE865" w:rsidR="00311AE1" w:rsidRPr="008937B6" w:rsidRDefault="004B2814" w:rsidP="00006C6F">
            <w:pPr>
              <w:tabs>
                <w:tab w:val="left" w:pos="525"/>
                <w:tab w:val="left" w:pos="972"/>
              </w:tabs>
              <w:ind w:left="-15"/>
              <w:rPr>
                <w:sz w:val="22"/>
                <w:szCs w:val="22"/>
              </w:rPr>
            </w:pPr>
            <w:r w:rsidRPr="008937B6">
              <w:rPr>
                <w:sz w:val="22"/>
                <w:szCs w:val="22"/>
              </w:rPr>
              <w:t>Lit Circles &amp; Other Activities</w:t>
            </w:r>
          </w:p>
          <w:p w14:paraId="1ADAAAD6" w14:textId="6ACFC5AB" w:rsidR="004B2814" w:rsidRPr="008937B6" w:rsidRDefault="004B2814" w:rsidP="004B2814">
            <w:pPr>
              <w:tabs>
                <w:tab w:val="left" w:pos="525"/>
                <w:tab w:val="left" w:pos="972"/>
              </w:tabs>
              <w:ind w:left="-15"/>
              <w:rPr>
                <w:sz w:val="22"/>
                <w:szCs w:val="22"/>
              </w:rPr>
            </w:pPr>
            <w:r w:rsidRPr="008937B6">
              <w:rPr>
                <w:sz w:val="22"/>
                <w:szCs w:val="22"/>
              </w:rPr>
              <w:t>Writing Annotated Bibliographies</w:t>
            </w:r>
          </w:p>
          <w:p w14:paraId="05472513" w14:textId="1E2DB43C" w:rsidR="009A3548" w:rsidRPr="008937B6" w:rsidRDefault="00311AE1" w:rsidP="00C125FC">
            <w:pPr>
              <w:tabs>
                <w:tab w:val="left" w:pos="525"/>
                <w:tab w:val="left" w:pos="972"/>
              </w:tabs>
              <w:ind w:left="-15"/>
              <w:rPr>
                <w:sz w:val="22"/>
                <w:szCs w:val="22"/>
              </w:rPr>
            </w:pPr>
            <w:r w:rsidRPr="008937B6">
              <w:rPr>
                <w:sz w:val="22"/>
                <w:szCs w:val="22"/>
              </w:rPr>
              <w:t xml:space="preserve">Discussion: </w:t>
            </w:r>
            <w:r w:rsidR="00A26D61">
              <w:rPr>
                <w:sz w:val="22"/>
                <w:szCs w:val="22"/>
              </w:rPr>
              <w:t>Vacation</w:t>
            </w:r>
          </w:p>
        </w:tc>
        <w:tc>
          <w:tcPr>
            <w:tcW w:w="4320" w:type="dxa"/>
          </w:tcPr>
          <w:p w14:paraId="2D0A9034" w14:textId="5755A6DF" w:rsidR="00006C6F" w:rsidRPr="008937B6" w:rsidRDefault="007A41B8" w:rsidP="00006C6F">
            <w:pPr>
              <w:tabs>
                <w:tab w:val="left" w:pos="525"/>
                <w:tab w:val="left" w:pos="972"/>
              </w:tabs>
              <w:ind w:left="-15"/>
              <w:rPr>
                <w:sz w:val="22"/>
                <w:szCs w:val="22"/>
              </w:rPr>
            </w:pPr>
            <w:r>
              <w:rPr>
                <w:sz w:val="22"/>
                <w:szCs w:val="22"/>
              </w:rPr>
              <w:t>Quiz</w:t>
            </w:r>
            <w:r w:rsidR="00006C6F" w:rsidRPr="008937B6">
              <w:rPr>
                <w:sz w:val="22"/>
                <w:szCs w:val="22"/>
              </w:rPr>
              <w:t xml:space="preserve">: </w:t>
            </w:r>
            <w:r w:rsidR="00B40523">
              <w:rPr>
                <w:sz w:val="22"/>
                <w:szCs w:val="22"/>
              </w:rPr>
              <w:t>Vacation</w:t>
            </w:r>
            <w:r w:rsidR="00247E50" w:rsidRPr="008937B6">
              <w:rPr>
                <w:sz w:val="22"/>
                <w:szCs w:val="22"/>
              </w:rPr>
              <w:t xml:space="preserve"> </w:t>
            </w:r>
          </w:p>
          <w:p w14:paraId="3714BA64" w14:textId="77777777" w:rsidR="00406C12" w:rsidRPr="008937B6" w:rsidRDefault="00006C6F" w:rsidP="00406C12">
            <w:pPr>
              <w:tabs>
                <w:tab w:val="left" w:pos="525"/>
                <w:tab w:val="left" w:pos="972"/>
              </w:tabs>
              <w:ind w:left="-15"/>
              <w:rPr>
                <w:sz w:val="22"/>
                <w:szCs w:val="22"/>
              </w:rPr>
            </w:pPr>
            <w:r w:rsidRPr="008937B6">
              <w:rPr>
                <w:sz w:val="22"/>
                <w:szCs w:val="22"/>
              </w:rPr>
              <w:t>Due: Book Talk #</w:t>
            </w:r>
            <w:r w:rsidR="006F7448" w:rsidRPr="008937B6">
              <w:rPr>
                <w:sz w:val="22"/>
                <w:szCs w:val="22"/>
              </w:rPr>
              <w:t>2 &amp; #3</w:t>
            </w:r>
            <w:r w:rsidRPr="008937B6">
              <w:rPr>
                <w:sz w:val="22"/>
                <w:szCs w:val="22"/>
              </w:rPr>
              <w:t xml:space="preserve"> </w:t>
            </w:r>
          </w:p>
          <w:p w14:paraId="1F4523DF" w14:textId="206B2C1A" w:rsidR="00406C12" w:rsidRPr="008937B6" w:rsidRDefault="00406C12" w:rsidP="00406C12">
            <w:pPr>
              <w:tabs>
                <w:tab w:val="left" w:pos="525"/>
                <w:tab w:val="left" w:pos="972"/>
              </w:tabs>
              <w:ind w:left="-15"/>
              <w:rPr>
                <w:sz w:val="22"/>
                <w:szCs w:val="22"/>
              </w:rPr>
            </w:pPr>
            <w:r w:rsidRPr="008937B6">
              <w:rPr>
                <w:sz w:val="22"/>
                <w:szCs w:val="22"/>
              </w:rPr>
              <w:t xml:space="preserve">Begin Reading: </w:t>
            </w:r>
            <w:r w:rsidR="00A26D61">
              <w:rPr>
                <w:sz w:val="22"/>
                <w:szCs w:val="22"/>
              </w:rPr>
              <w:t>Goal</w:t>
            </w:r>
          </w:p>
          <w:p w14:paraId="1565FEF4" w14:textId="1757CB13" w:rsidR="009A3548" w:rsidRPr="008937B6" w:rsidRDefault="00406C12" w:rsidP="00406C12">
            <w:pPr>
              <w:tabs>
                <w:tab w:val="left" w:pos="525"/>
                <w:tab w:val="left" w:pos="972"/>
              </w:tabs>
              <w:ind w:left="-15"/>
              <w:rPr>
                <w:sz w:val="22"/>
                <w:szCs w:val="22"/>
              </w:rPr>
            </w:pPr>
            <w:r w:rsidRPr="008937B6">
              <w:rPr>
                <w:sz w:val="22"/>
                <w:szCs w:val="22"/>
              </w:rPr>
              <w:t xml:space="preserve">Begin Reading: </w:t>
            </w:r>
            <w:r w:rsidR="00461858">
              <w:rPr>
                <w:sz w:val="22"/>
                <w:szCs w:val="22"/>
              </w:rPr>
              <w:t>Lorraine</w:t>
            </w:r>
          </w:p>
        </w:tc>
      </w:tr>
      <w:tr w:rsidR="009A3548" w:rsidRPr="008937B6" w14:paraId="1722B40F" w14:textId="77777777" w:rsidTr="00A2674D">
        <w:tc>
          <w:tcPr>
            <w:tcW w:w="1525" w:type="dxa"/>
          </w:tcPr>
          <w:p w14:paraId="280B1E20" w14:textId="7C9BC046" w:rsidR="009A3548" w:rsidRPr="008937B6" w:rsidRDefault="009A3548" w:rsidP="00287661">
            <w:pPr>
              <w:tabs>
                <w:tab w:val="left" w:pos="360"/>
              </w:tabs>
              <w:rPr>
                <w:sz w:val="22"/>
                <w:szCs w:val="22"/>
              </w:rPr>
            </w:pPr>
            <w:r w:rsidRPr="008937B6">
              <w:rPr>
                <w:sz w:val="22"/>
                <w:szCs w:val="22"/>
              </w:rPr>
              <w:t xml:space="preserve">9: </w:t>
            </w:r>
            <w:r w:rsidR="00556654" w:rsidRPr="008937B6">
              <w:rPr>
                <w:sz w:val="22"/>
                <w:szCs w:val="22"/>
              </w:rPr>
              <w:t>Mar 05</w:t>
            </w:r>
          </w:p>
        </w:tc>
        <w:tc>
          <w:tcPr>
            <w:tcW w:w="3690" w:type="dxa"/>
          </w:tcPr>
          <w:p w14:paraId="4D8F695F" w14:textId="1B22BB1C" w:rsidR="009A3548" w:rsidRPr="008937B6" w:rsidRDefault="004A2F9D" w:rsidP="004A2F9D">
            <w:pPr>
              <w:tabs>
                <w:tab w:val="left" w:pos="525"/>
              </w:tabs>
              <w:ind w:left="-15"/>
              <w:rPr>
                <w:sz w:val="22"/>
                <w:szCs w:val="22"/>
              </w:rPr>
            </w:pPr>
            <w:r w:rsidRPr="008937B6">
              <w:rPr>
                <w:sz w:val="22"/>
                <w:szCs w:val="22"/>
              </w:rPr>
              <w:t>Midterm Examination</w:t>
            </w:r>
          </w:p>
        </w:tc>
        <w:tc>
          <w:tcPr>
            <w:tcW w:w="4320" w:type="dxa"/>
          </w:tcPr>
          <w:p w14:paraId="11CA40C0" w14:textId="218F7483" w:rsidR="009A3548" w:rsidRPr="008937B6" w:rsidRDefault="006F7448" w:rsidP="00287661">
            <w:pPr>
              <w:tabs>
                <w:tab w:val="left" w:pos="360"/>
              </w:tabs>
              <w:rPr>
                <w:sz w:val="22"/>
                <w:szCs w:val="22"/>
              </w:rPr>
            </w:pPr>
            <w:r w:rsidRPr="008937B6">
              <w:rPr>
                <w:sz w:val="22"/>
                <w:szCs w:val="22"/>
              </w:rPr>
              <w:t>Midterm Examination</w:t>
            </w:r>
          </w:p>
        </w:tc>
      </w:tr>
      <w:tr w:rsidR="00556654" w:rsidRPr="008937B6" w14:paraId="066267D5" w14:textId="77777777" w:rsidTr="00A2674D">
        <w:tc>
          <w:tcPr>
            <w:tcW w:w="1525" w:type="dxa"/>
          </w:tcPr>
          <w:p w14:paraId="12DF8636" w14:textId="201BB4BF" w:rsidR="00556654" w:rsidRPr="008937B6" w:rsidRDefault="00556654" w:rsidP="004D231D">
            <w:pPr>
              <w:tabs>
                <w:tab w:val="left" w:pos="525"/>
              </w:tabs>
              <w:ind w:left="-15"/>
              <w:rPr>
                <w:sz w:val="22"/>
                <w:szCs w:val="22"/>
              </w:rPr>
            </w:pPr>
            <w:r w:rsidRPr="008937B6">
              <w:rPr>
                <w:sz w:val="22"/>
                <w:szCs w:val="22"/>
              </w:rPr>
              <w:t>SB</w:t>
            </w:r>
            <w:r w:rsidR="00006C6F" w:rsidRPr="008937B6">
              <w:rPr>
                <w:sz w:val="22"/>
                <w:szCs w:val="22"/>
              </w:rPr>
              <w:t xml:space="preserve">: </w:t>
            </w:r>
            <w:r w:rsidRPr="008937B6">
              <w:rPr>
                <w:sz w:val="22"/>
                <w:szCs w:val="22"/>
              </w:rPr>
              <w:t>Mar 12</w:t>
            </w:r>
          </w:p>
        </w:tc>
        <w:tc>
          <w:tcPr>
            <w:tcW w:w="3690" w:type="dxa"/>
          </w:tcPr>
          <w:p w14:paraId="242C7DD1" w14:textId="0BB3EC66" w:rsidR="00556654" w:rsidRPr="008937B6" w:rsidRDefault="00006C6F" w:rsidP="004D231D">
            <w:pPr>
              <w:tabs>
                <w:tab w:val="left" w:pos="525"/>
              </w:tabs>
              <w:ind w:left="-15"/>
              <w:rPr>
                <w:sz w:val="22"/>
                <w:szCs w:val="22"/>
              </w:rPr>
            </w:pPr>
            <w:r w:rsidRPr="008937B6">
              <w:rPr>
                <w:sz w:val="22"/>
                <w:szCs w:val="22"/>
              </w:rPr>
              <w:t>Spring Break – No Class</w:t>
            </w:r>
          </w:p>
        </w:tc>
        <w:tc>
          <w:tcPr>
            <w:tcW w:w="4320" w:type="dxa"/>
          </w:tcPr>
          <w:p w14:paraId="59E3773E" w14:textId="46C9A332" w:rsidR="00556654" w:rsidRPr="008937B6" w:rsidRDefault="00E1299D" w:rsidP="00287661">
            <w:pPr>
              <w:tabs>
                <w:tab w:val="left" w:pos="360"/>
              </w:tabs>
              <w:rPr>
                <w:sz w:val="22"/>
                <w:szCs w:val="22"/>
              </w:rPr>
            </w:pPr>
            <w:r w:rsidRPr="008937B6">
              <w:rPr>
                <w:sz w:val="22"/>
                <w:szCs w:val="22"/>
              </w:rPr>
              <w:t>Spring Break – No Class</w:t>
            </w:r>
          </w:p>
        </w:tc>
      </w:tr>
      <w:tr w:rsidR="00556654" w:rsidRPr="008937B6" w14:paraId="1D5E3F66" w14:textId="77777777" w:rsidTr="00A2674D">
        <w:tc>
          <w:tcPr>
            <w:tcW w:w="1525" w:type="dxa"/>
          </w:tcPr>
          <w:p w14:paraId="7CD55490" w14:textId="534CAA0C" w:rsidR="00556654" w:rsidRPr="008937B6" w:rsidRDefault="00556654" w:rsidP="00287661">
            <w:pPr>
              <w:tabs>
                <w:tab w:val="left" w:pos="360"/>
              </w:tabs>
              <w:rPr>
                <w:sz w:val="22"/>
                <w:szCs w:val="22"/>
              </w:rPr>
            </w:pPr>
            <w:r w:rsidRPr="008937B6">
              <w:rPr>
                <w:sz w:val="22"/>
                <w:szCs w:val="22"/>
              </w:rPr>
              <w:t>10: Mar 19</w:t>
            </w:r>
          </w:p>
        </w:tc>
        <w:tc>
          <w:tcPr>
            <w:tcW w:w="3690" w:type="dxa"/>
          </w:tcPr>
          <w:p w14:paraId="4F412D13" w14:textId="49E408BE" w:rsidR="00514021" w:rsidRPr="008937B6" w:rsidRDefault="004A2F9D" w:rsidP="00006C6F">
            <w:pPr>
              <w:tabs>
                <w:tab w:val="left" w:pos="525"/>
              </w:tabs>
              <w:ind w:left="-15"/>
              <w:rPr>
                <w:sz w:val="22"/>
                <w:szCs w:val="22"/>
              </w:rPr>
            </w:pPr>
            <w:r w:rsidRPr="008937B6">
              <w:rPr>
                <w:sz w:val="22"/>
                <w:szCs w:val="22"/>
              </w:rPr>
              <w:t>Developmental Stages</w:t>
            </w:r>
          </w:p>
          <w:p w14:paraId="1F1A0A35" w14:textId="441C7653" w:rsidR="00556654" w:rsidRPr="008937B6" w:rsidRDefault="00514021" w:rsidP="00C125FC">
            <w:pPr>
              <w:tabs>
                <w:tab w:val="left" w:pos="525"/>
                <w:tab w:val="left" w:pos="972"/>
              </w:tabs>
              <w:ind w:left="-15"/>
              <w:rPr>
                <w:sz w:val="22"/>
                <w:szCs w:val="22"/>
              </w:rPr>
            </w:pPr>
            <w:r w:rsidRPr="008937B6">
              <w:rPr>
                <w:sz w:val="22"/>
                <w:szCs w:val="22"/>
              </w:rPr>
              <w:t xml:space="preserve">Discussion: </w:t>
            </w:r>
            <w:r w:rsidR="00B40523">
              <w:rPr>
                <w:sz w:val="22"/>
                <w:szCs w:val="22"/>
              </w:rPr>
              <w:t>Jose</w:t>
            </w:r>
            <w:r w:rsidR="00EA269C">
              <w:rPr>
                <w:sz w:val="22"/>
                <w:szCs w:val="22"/>
              </w:rPr>
              <w:t xml:space="preserve"> &amp; </w:t>
            </w:r>
            <w:r w:rsidR="00461858">
              <w:rPr>
                <w:sz w:val="22"/>
                <w:szCs w:val="22"/>
              </w:rPr>
              <w:t>Lorraine</w:t>
            </w:r>
          </w:p>
        </w:tc>
        <w:tc>
          <w:tcPr>
            <w:tcW w:w="4320" w:type="dxa"/>
          </w:tcPr>
          <w:p w14:paraId="1ADE2ED5" w14:textId="66D6C71C" w:rsidR="00006C6F" w:rsidRPr="00461858" w:rsidRDefault="007A41B8" w:rsidP="00006C6F">
            <w:pPr>
              <w:tabs>
                <w:tab w:val="left" w:pos="525"/>
                <w:tab w:val="left" w:pos="972"/>
              </w:tabs>
              <w:ind w:left="-15"/>
              <w:rPr>
                <w:sz w:val="22"/>
                <w:szCs w:val="22"/>
              </w:rPr>
            </w:pPr>
            <w:r w:rsidRPr="00461858">
              <w:rPr>
                <w:sz w:val="22"/>
                <w:szCs w:val="22"/>
              </w:rPr>
              <w:t>Quiz</w:t>
            </w:r>
            <w:r w:rsidR="00006C6F" w:rsidRPr="00461858">
              <w:rPr>
                <w:sz w:val="22"/>
                <w:szCs w:val="22"/>
              </w:rPr>
              <w:t xml:space="preserve">: </w:t>
            </w:r>
            <w:r w:rsidR="00B40523" w:rsidRPr="00461858">
              <w:rPr>
                <w:sz w:val="22"/>
                <w:szCs w:val="22"/>
              </w:rPr>
              <w:t>Jose</w:t>
            </w:r>
            <w:r w:rsidR="00006C6F" w:rsidRPr="00461858">
              <w:rPr>
                <w:sz w:val="22"/>
                <w:szCs w:val="22"/>
              </w:rPr>
              <w:t xml:space="preserve"> </w:t>
            </w:r>
          </w:p>
          <w:p w14:paraId="7AD4461B" w14:textId="2165D1B2" w:rsidR="00EA269C" w:rsidRPr="00461858" w:rsidRDefault="00EA269C" w:rsidP="00006C6F">
            <w:pPr>
              <w:tabs>
                <w:tab w:val="left" w:pos="525"/>
                <w:tab w:val="left" w:pos="972"/>
              </w:tabs>
              <w:ind w:left="-15"/>
              <w:rPr>
                <w:sz w:val="22"/>
                <w:szCs w:val="22"/>
              </w:rPr>
            </w:pPr>
            <w:r w:rsidRPr="00461858">
              <w:rPr>
                <w:sz w:val="22"/>
                <w:szCs w:val="22"/>
              </w:rPr>
              <w:t xml:space="preserve">Quiz: </w:t>
            </w:r>
            <w:r w:rsidR="00461858">
              <w:rPr>
                <w:sz w:val="22"/>
                <w:szCs w:val="22"/>
              </w:rPr>
              <w:t>Lorraine</w:t>
            </w:r>
            <w:r w:rsidRPr="00461858">
              <w:rPr>
                <w:sz w:val="22"/>
                <w:szCs w:val="22"/>
              </w:rPr>
              <w:t xml:space="preserve"> </w:t>
            </w:r>
          </w:p>
          <w:p w14:paraId="62F36F87" w14:textId="77777777" w:rsidR="00556654" w:rsidRDefault="00006C6F" w:rsidP="00006C6F">
            <w:pPr>
              <w:tabs>
                <w:tab w:val="left" w:pos="360"/>
              </w:tabs>
              <w:rPr>
                <w:sz w:val="22"/>
                <w:szCs w:val="22"/>
              </w:rPr>
            </w:pPr>
            <w:r w:rsidRPr="008937B6">
              <w:rPr>
                <w:sz w:val="22"/>
                <w:szCs w:val="22"/>
              </w:rPr>
              <w:t>Due: Book Talks</w:t>
            </w:r>
            <w:r w:rsidR="00ED7025" w:rsidRPr="008937B6">
              <w:rPr>
                <w:sz w:val="22"/>
                <w:szCs w:val="22"/>
              </w:rPr>
              <w:t xml:space="preserve"> #4 &amp; #5</w:t>
            </w:r>
          </w:p>
          <w:p w14:paraId="45064A54" w14:textId="4EA6CFF1" w:rsidR="00B40523" w:rsidRPr="008937B6" w:rsidRDefault="00B40523" w:rsidP="00006C6F">
            <w:pPr>
              <w:tabs>
                <w:tab w:val="left" w:pos="360"/>
              </w:tabs>
              <w:rPr>
                <w:sz w:val="22"/>
                <w:szCs w:val="22"/>
              </w:rPr>
            </w:pPr>
            <w:r>
              <w:rPr>
                <w:sz w:val="22"/>
                <w:szCs w:val="22"/>
              </w:rPr>
              <w:t>Begin Reading: Aloha</w:t>
            </w:r>
          </w:p>
        </w:tc>
      </w:tr>
      <w:tr w:rsidR="00556654" w:rsidRPr="008937B6" w14:paraId="1B2944B9" w14:textId="77777777" w:rsidTr="00A2674D">
        <w:tc>
          <w:tcPr>
            <w:tcW w:w="1525" w:type="dxa"/>
          </w:tcPr>
          <w:p w14:paraId="3B8D276C" w14:textId="6A4091AF" w:rsidR="00556654" w:rsidRPr="008937B6" w:rsidRDefault="00556654" w:rsidP="00287661">
            <w:pPr>
              <w:tabs>
                <w:tab w:val="left" w:pos="360"/>
              </w:tabs>
              <w:rPr>
                <w:sz w:val="22"/>
                <w:szCs w:val="22"/>
              </w:rPr>
            </w:pPr>
            <w:r w:rsidRPr="008937B6">
              <w:rPr>
                <w:sz w:val="22"/>
                <w:szCs w:val="22"/>
              </w:rPr>
              <w:t>11: Mar 26</w:t>
            </w:r>
          </w:p>
        </w:tc>
        <w:tc>
          <w:tcPr>
            <w:tcW w:w="3690" w:type="dxa"/>
          </w:tcPr>
          <w:p w14:paraId="5454E154" w14:textId="77777777" w:rsidR="00556654" w:rsidRDefault="00514021" w:rsidP="00406C12">
            <w:pPr>
              <w:tabs>
                <w:tab w:val="left" w:pos="360"/>
              </w:tabs>
              <w:ind w:left="-22"/>
              <w:rPr>
                <w:sz w:val="22"/>
                <w:szCs w:val="22"/>
              </w:rPr>
            </w:pPr>
            <w:r w:rsidRPr="008937B6">
              <w:rPr>
                <w:sz w:val="22"/>
                <w:szCs w:val="22"/>
              </w:rPr>
              <w:t xml:space="preserve">Reading </w:t>
            </w:r>
            <w:r w:rsidR="00B81D18" w:rsidRPr="008937B6">
              <w:rPr>
                <w:sz w:val="22"/>
                <w:szCs w:val="22"/>
              </w:rPr>
              <w:t xml:space="preserve">/ Writing </w:t>
            </w:r>
            <w:r w:rsidRPr="008937B6">
              <w:rPr>
                <w:sz w:val="22"/>
                <w:szCs w:val="22"/>
              </w:rPr>
              <w:t>Day</w:t>
            </w:r>
          </w:p>
          <w:p w14:paraId="312E3F17" w14:textId="37652452" w:rsidR="00F46EF5" w:rsidRPr="008937B6" w:rsidRDefault="00F46EF5" w:rsidP="00406C12">
            <w:pPr>
              <w:tabs>
                <w:tab w:val="left" w:pos="360"/>
              </w:tabs>
              <w:ind w:left="-22"/>
              <w:rPr>
                <w:sz w:val="22"/>
                <w:szCs w:val="22"/>
              </w:rPr>
            </w:pPr>
            <w:r>
              <w:rPr>
                <w:sz w:val="22"/>
                <w:szCs w:val="22"/>
              </w:rPr>
              <w:t>Discussion: Aloha</w:t>
            </w:r>
          </w:p>
        </w:tc>
        <w:tc>
          <w:tcPr>
            <w:tcW w:w="4320" w:type="dxa"/>
          </w:tcPr>
          <w:p w14:paraId="33003DF9" w14:textId="77777777" w:rsidR="00556654" w:rsidRDefault="00006C6F" w:rsidP="00287661">
            <w:pPr>
              <w:tabs>
                <w:tab w:val="left" w:pos="360"/>
              </w:tabs>
              <w:rPr>
                <w:sz w:val="22"/>
                <w:szCs w:val="22"/>
              </w:rPr>
            </w:pPr>
            <w:r w:rsidRPr="008937B6">
              <w:rPr>
                <w:sz w:val="22"/>
                <w:szCs w:val="22"/>
              </w:rPr>
              <w:t>Due: Analytical Reading Log (II)</w:t>
            </w:r>
          </w:p>
          <w:p w14:paraId="56371B90" w14:textId="3528E0BD" w:rsidR="00F46EF5" w:rsidRPr="008937B6" w:rsidRDefault="007A41B8" w:rsidP="00287661">
            <w:pPr>
              <w:tabs>
                <w:tab w:val="left" w:pos="360"/>
              </w:tabs>
              <w:rPr>
                <w:sz w:val="22"/>
                <w:szCs w:val="22"/>
              </w:rPr>
            </w:pPr>
            <w:r>
              <w:rPr>
                <w:sz w:val="22"/>
                <w:szCs w:val="22"/>
              </w:rPr>
              <w:t>Quiz</w:t>
            </w:r>
            <w:r w:rsidR="00F46EF5">
              <w:rPr>
                <w:sz w:val="22"/>
                <w:szCs w:val="22"/>
              </w:rPr>
              <w:t xml:space="preserve">: Aloha </w:t>
            </w:r>
          </w:p>
        </w:tc>
      </w:tr>
      <w:tr w:rsidR="00D43BC4" w:rsidRPr="008937B6" w14:paraId="1B37D61C" w14:textId="77777777" w:rsidTr="00A2674D">
        <w:tc>
          <w:tcPr>
            <w:tcW w:w="1525" w:type="dxa"/>
          </w:tcPr>
          <w:p w14:paraId="1A789331" w14:textId="30641912" w:rsidR="00D43BC4" w:rsidRPr="008937B6" w:rsidRDefault="00D43BC4" w:rsidP="00287661">
            <w:pPr>
              <w:tabs>
                <w:tab w:val="left" w:pos="360"/>
              </w:tabs>
              <w:rPr>
                <w:sz w:val="22"/>
                <w:szCs w:val="22"/>
              </w:rPr>
            </w:pPr>
            <w:r w:rsidRPr="008937B6">
              <w:rPr>
                <w:sz w:val="22"/>
                <w:szCs w:val="22"/>
              </w:rPr>
              <w:t>12: Apr 02</w:t>
            </w:r>
          </w:p>
        </w:tc>
        <w:tc>
          <w:tcPr>
            <w:tcW w:w="3690" w:type="dxa"/>
          </w:tcPr>
          <w:p w14:paraId="1EB37A60" w14:textId="09F14817" w:rsidR="00F46EF5" w:rsidRPr="008937B6" w:rsidRDefault="00514021" w:rsidP="00F46EF5">
            <w:pPr>
              <w:tabs>
                <w:tab w:val="left" w:pos="360"/>
              </w:tabs>
              <w:ind w:left="-15"/>
              <w:rPr>
                <w:sz w:val="22"/>
                <w:szCs w:val="22"/>
              </w:rPr>
            </w:pPr>
            <w:r w:rsidRPr="008937B6">
              <w:rPr>
                <w:sz w:val="22"/>
                <w:szCs w:val="22"/>
              </w:rPr>
              <w:t>Reading Day</w:t>
            </w:r>
          </w:p>
        </w:tc>
        <w:tc>
          <w:tcPr>
            <w:tcW w:w="4320" w:type="dxa"/>
          </w:tcPr>
          <w:p w14:paraId="7DE780AB" w14:textId="77777777" w:rsidR="00D43BC4" w:rsidRDefault="00ED7025" w:rsidP="00ED7025">
            <w:pPr>
              <w:tabs>
                <w:tab w:val="left" w:pos="360"/>
              </w:tabs>
              <w:ind w:left="-15"/>
              <w:rPr>
                <w:sz w:val="22"/>
                <w:szCs w:val="22"/>
              </w:rPr>
            </w:pPr>
            <w:r w:rsidRPr="008937B6">
              <w:rPr>
                <w:sz w:val="22"/>
                <w:szCs w:val="22"/>
              </w:rPr>
              <w:t>Due: Intell/Acad Freedom Essay (Final)</w:t>
            </w:r>
          </w:p>
          <w:p w14:paraId="666A6880" w14:textId="74DD75F8" w:rsidR="00F46EF5" w:rsidRPr="008937B6" w:rsidRDefault="00F46EF5" w:rsidP="00ED7025">
            <w:pPr>
              <w:tabs>
                <w:tab w:val="left" w:pos="360"/>
              </w:tabs>
              <w:ind w:left="-15"/>
              <w:rPr>
                <w:sz w:val="22"/>
                <w:szCs w:val="22"/>
              </w:rPr>
            </w:pPr>
            <w:r>
              <w:rPr>
                <w:sz w:val="22"/>
                <w:szCs w:val="22"/>
              </w:rPr>
              <w:t>Begin Reading: Abuelo</w:t>
            </w:r>
          </w:p>
        </w:tc>
      </w:tr>
      <w:tr w:rsidR="00D43BC4" w:rsidRPr="008937B6" w14:paraId="73C16B25" w14:textId="77777777" w:rsidTr="00A2674D">
        <w:tc>
          <w:tcPr>
            <w:tcW w:w="1525" w:type="dxa"/>
          </w:tcPr>
          <w:p w14:paraId="3310AC0B" w14:textId="401CF90E" w:rsidR="00D43BC4" w:rsidRPr="008937B6" w:rsidRDefault="00D43BC4" w:rsidP="00287661">
            <w:pPr>
              <w:tabs>
                <w:tab w:val="left" w:pos="360"/>
              </w:tabs>
              <w:rPr>
                <w:sz w:val="22"/>
                <w:szCs w:val="22"/>
              </w:rPr>
            </w:pPr>
            <w:r w:rsidRPr="008937B6">
              <w:rPr>
                <w:sz w:val="22"/>
                <w:szCs w:val="22"/>
              </w:rPr>
              <w:t>13: Apr 09</w:t>
            </w:r>
          </w:p>
        </w:tc>
        <w:tc>
          <w:tcPr>
            <w:tcW w:w="3690" w:type="dxa"/>
          </w:tcPr>
          <w:p w14:paraId="21A4F83E" w14:textId="195C4DDE" w:rsidR="00D43BC4" w:rsidRPr="008937B6" w:rsidRDefault="00514021" w:rsidP="00B81D18">
            <w:pPr>
              <w:tabs>
                <w:tab w:val="left" w:pos="525"/>
                <w:tab w:val="left" w:pos="972"/>
              </w:tabs>
              <w:ind w:left="-15"/>
              <w:rPr>
                <w:sz w:val="22"/>
                <w:szCs w:val="22"/>
              </w:rPr>
            </w:pPr>
            <w:r w:rsidRPr="008937B6">
              <w:rPr>
                <w:sz w:val="22"/>
                <w:szCs w:val="22"/>
              </w:rPr>
              <w:t xml:space="preserve">Discussion: </w:t>
            </w:r>
            <w:r w:rsidR="006D6A92">
              <w:rPr>
                <w:sz w:val="22"/>
                <w:szCs w:val="22"/>
              </w:rPr>
              <w:t>Goal</w:t>
            </w:r>
          </w:p>
        </w:tc>
        <w:tc>
          <w:tcPr>
            <w:tcW w:w="4320" w:type="dxa"/>
          </w:tcPr>
          <w:p w14:paraId="32813619" w14:textId="42DA4D26" w:rsidR="00006C6F" w:rsidRPr="008937B6" w:rsidRDefault="007A41B8" w:rsidP="00006C6F">
            <w:pPr>
              <w:tabs>
                <w:tab w:val="left" w:pos="525"/>
                <w:tab w:val="left" w:pos="972"/>
              </w:tabs>
              <w:ind w:left="-15"/>
              <w:rPr>
                <w:sz w:val="22"/>
                <w:szCs w:val="22"/>
              </w:rPr>
            </w:pPr>
            <w:r>
              <w:rPr>
                <w:sz w:val="22"/>
                <w:szCs w:val="22"/>
              </w:rPr>
              <w:t>Quiz</w:t>
            </w:r>
            <w:r w:rsidR="00006C6F" w:rsidRPr="008937B6">
              <w:rPr>
                <w:sz w:val="22"/>
                <w:szCs w:val="22"/>
              </w:rPr>
              <w:t xml:space="preserve">: </w:t>
            </w:r>
            <w:r w:rsidR="006D6A92">
              <w:rPr>
                <w:sz w:val="22"/>
                <w:szCs w:val="22"/>
              </w:rPr>
              <w:t>Goal</w:t>
            </w:r>
            <w:r w:rsidR="00006C6F" w:rsidRPr="008937B6">
              <w:rPr>
                <w:sz w:val="22"/>
                <w:szCs w:val="22"/>
              </w:rPr>
              <w:t xml:space="preserve"> </w:t>
            </w:r>
          </w:p>
          <w:p w14:paraId="50D4189F" w14:textId="2205277D" w:rsidR="00D43BC4" w:rsidRPr="008937B6" w:rsidRDefault="00006C6F" w:rsidP="00006C6F">
            <w:pPr>
              <w:tabs>
                <w:tab w:val="left" w:pos="360"/>
              </w:tabs>
              <w:rPr>
                <w:sz w:val="22"/>
                <w:szCs w:val="22"/>
              </w:rPr>
            </w:pPr>
            <w:r w:rsidRPr="008937B6">
              <w:rPr>
                <w:sz w:val="22"/>
                <w:szCs w:val="22"/>
              </w:rPr>
              <w:t>Due: Annotated Bibliography (Final)</w:t>
            </w:r>
          </w:p>
        </w:tc>
      </w:tr>
      <w:tr w:rsidR="00D43BC4" w:rsidRPr="008937B6" w14:paraId="66B50D10" w14:textId="77777777" w:rsidTr="00A2674D">
        <w:tc>
          <w:tcPr>
            <w:tcW w:w="1525" w:type="dxa"/>
          </w:tcPr>
          <w:p w14:paraId="39C02E7E" w14:textId="39FDBEDD" w:rsidR="00D43BC4" w:rsidRPr="008937B6" w:rsidRDefault="00D43BC4" w:rsidP="00287661">
            <w:pPr>
              <w:tabs>
                <w:tab w:val="left" w:pos="360"/>
              </w:tabs>
              <w:rPr>
                <w:sz w:val="22"/>
                <w:szCs w:val="22"/>
              </w:rPr>
            </w:pPr>
            <w:r w:rsidRPr="008937B6">
              <w:rPr>
                <w:sz w:val="22"/>
                <w:szCs w:val="22"/>
              </w:rPr>
              <w:t>14: Apr 16</w:t>
            </w:r>
          </w:p>
        </w:tc>
        <w:tc>
          <w:tcPr>
            <w:tcW w:w="3690" w:type="dxa"/>
          </w:tcPr>
          <w:p w14:paraId="4E031483" w14:textId="77777777" w:rsidR="00D43BC4" w:rsidRDefault="00514021" w:rsidP="004D231D">
            <w:pPr>
              <w:tabs>
                <w:tab w:val="left" w:pos="525"/>
                <w:tab w:val="left" w:pos="972"/>
              </w:tabs>
              <w:ind w:left="-15"/>
              <w:rPr>
                <w:sz w:val="22"/>
                <w:szCs w:val="22"/>
              </w:rPr>
            </w:pPr>
            <w:r w:rsidRPr="008937B6">
              <w:rPr>
                <w:sz w:val="22"/>
                <w:szCs w:val="22"/>
              </w:rPr>
              <w:t>An</w:t>
            </w:r>
            <w:r w:rsidR="004D231D" w:rsidRPr="008937B6">
              <w:rPr>
                <w:sz w:val="22"/>
                <w:szCs w:val="22"/>
              </w:rPr>
              <w:t>alytical</w:t>
            </w:r>
            <w:r w:rsidRPr="008937B6">
              <w:rPr>
                <w:sz w:val="22"/>
                <w:szCs w:val="22"/>
              </w:rPr>
              <w:t xml:space="preserve"> Reading Log Work </w:t>
            </w:r>
          </w:p>
          <w:p w14:paraId="1CC46E3E" w14:textId="320AADA1" w:rsidR="006D6A92" w:rsidRPr="008937B6" w:rsidRDefault="006D6A92" w:rsidP="004D231D">
            <w:pPr>
              <w:tabs>
                <w:tab w:val="left" w:pos="525"/>
                <w:tab w:val="left" w:pos="972"/>
              </w:tabs>
              <w:ind w:left="-15"/>
              <w:rPr>
                <w:sz w:val="22"/>
                <w:szCs w:val="22"/>
              </w:rPr>
            </w:pPr>
            <w:r>
              <w:rPr>
                <w:sz w:val="22"/>
                <w:szCs w:val="22"/>
              </w:rPr>
              <w:t>Discussion: Abuelo</w:t>
            </w:r>
          </w:p>
        </w:tc>
        <w:tc>
          <w:tcPr>
            <w:tcW w:w="4320" w:type="dxa"/>
          </w:tcPr>
          <w:p w14:paraId="36C60B87" w14:textId="110778DF" w:rsidR="00D43BC4" w:rsidRPr="008937B6" w:rsidRDefault="007A41B8" w:rsidP="00287661">
            <w:pPr>
              <w:tabs>
                <w:tab w:val="left" w:pos="360"/>
              </w:tabs>
              <w:rPr>
                <w:sz w:val="22"/>
                <w:szCs w:val="22"/>
              </w:rPr>
            </w:pPr>
            <w:r>
              <w:rPr>
                <w:sz w:val="22"/>
                <w:szCs w:val="22"/>
              </w:rPr>
              <w:t>Quiz</w:t>
            </w:r>
            <w:r w:rsidR="006D6A92">
              <w:rPr>
                <w:sz w:val="22"/>
                <w:szCs w:val="22"/>
              </w:rPr>
              <w:t xml:space="preserve">: Abuelo </w:t>
            </w:r>
          </w:p>
        </w:tc>
      </w:tr>
      <w:tr w:rsidR="00D43BC4" w:rsidRPr="008937B6" w14:paraId="51792003" w14:textId="77777777" w:rsidTr="00A2674D">
        <w:tc>
          <w:tcPr>
            <w:tcW w:w="1525" w:type="dxa"/>
          </w:tcPr>
          <w:p w14:paraId="07B7AAF3" w14:textId="74B656BC" w:rsidR="00D43BC4" w:rsidRPr="008937B6" w:rsidRDefault="00D43BC4" w:rsidP="00287661">
            <w:pPr>
              <w:tabs>
                <w:tab w:val="left" w:pos="360"/>
              </w:tabs>
              <w:rPr>
                <w:sz w:val="22"/>
                <w:szCs w:val="22"/>
              </w:rPr>
            </w:pPr>
            <w:r w:rsidRPr="008937B6">
              <w:rPr>
                <w:sz w:val="22"/>
                <w:szCs w:val="22"/>
              </w:rPr>
              <w:t>15: Apr 23</w:t>
            </w:r>
          </w:p>
        </w:tc>
        <w:tc>
          <w:tcPr>
            <w:tcW w:w="3690" w:type="dxa"/>
          </w:tcPr>
          <w:p w14:paraId="2C25D3B1" w14:textId="6C308262" w:rsidR="00D43BC4" w:rsidRPr="008937B6" w:rsidRDefault="00514021" w:rsidP="00006C6F">
            <w:pPr>
              <w:tabs>
                <w:tab w:val="left" w:pos="360"/>
              </w:tabs>
              <w:ind w:left="-15"/>
              <w:rPr>
                <w:sz w:val="22"/>
                <w:szCs w:val="22"/>
              </w:rPr>
            </w:pPr>
            <w:r w:rsidRPr="008937B6">
              <w:rPr>
                <w:sz w:val="22"/>
                <w:szCs w:val="22"/>
              </w:rPr>
              <w:t>An</w:t>
            </w:r>
            <w:r w:rsidR="004D231D" w:rsidRPr="008937B6">
              <w:rPr>
                <w:sz w:val="22"/>
                <w:szCs w:val="22"/>
              </w:rPr>
              <w:t>alytical</w:t>
            </w:r>
            <w:r w:rsidRPr="008937B6">
              <w:rPr>
                <w:sz w:val="22"/>
                <w:szCs w:val="22"/>
              </w:rPr>
              <w:t xml:space="preserve"> Reading Log Work </w:t>
            </w:r>
          </w:p>
        </w:tc>
        <w:tc>
          <w:tcPr>
            <w:tcW w:w="4320" w:type="dxa"/>
          </w:tcPr>
          <w:p w14:paraId="4236F59B" w14:textId="72F78AE2" w:rsidR="00D43BC4" w:rsidRPr="008937B6" w:rsidRDefault="00006C6F" w:rsidP="00287661">
            <w:pPr>
              <w:tabs>
                <w:tab w:val="left" w:pos="360"/>
              </w:tabs>
              <w:rPr>
                <w:sz w:val="22"/>
                <w:szCs w:val="22"/>
              </w:rPr>
            </w:pPr>
            <w:r w:rsidRPr="008937B6">
              <w:rPr>
                <w:sz w:val="22"/>
                <w:szCs w:val="22"/>
              </w:rPr>
              <w:t>Due: An</w:t>
            </w:r>
            <w:r w:rsidR="000318F1">
              <w:rPr>
                <w:sz w:val="22"/>
                <w:szCs w:val="22"/>
              </w:rPr>
              <w:t>alytical</w:t>
            </w:r>
            <w:r w:rsidRPr="008937B6">
              <w:rPr>
                <w:sz w:val="22"/>
                <w:szCs w:val="22"/>
              </w:rPr>
              <w:t xml:space="preserve"> Reading Log (</w:t>
            </w:r>
            <w:r w:rsidR="003A0D3D" w:rsidRPr="008937B6">
              <w:rPr>
                <w:sz w:val="22"/>
                <w:szCs w:val="22"/>
              </w:rPr>
              <w:t>Final</w:t>
            </w:r>
            <w:r w:rsidRPr="008937B6">
              <w:rPr>
                <w:sz w:val="22"/>
                <w:szCs w:val="22"/>
              </w:rPr>
              <w:t>)</w:t>
            </w:r>
          </w:p>
        </w:tc>
      </w:tr>
      <w:tr w:rsidR="00D43BC4" w:rsidRPr="008937B6" w14:paraId="0004BB7C" w14:textId="77777777" w:rsidTr="00A2674D">
        <w:tc>
          <w:tcPr>
            <w:tcW w:w="1525" w:type="dxa"/>
          </w:tcPr>
          <w:p w14:paraId="58127293" w14:textId="470294A6" w:rsidR="00D43BC4" w:rsidRPr="008937B6" w:rsidRDefault="00D43BC4" w:rsidP="004D231D">
            <w:pPr>
              <w:tabs>
                <w:tab w:val="left" w:pos="360"/>
              </w:tabs>
              <w:ind w:left="-15"/>
              <w:rPr>
                <w:sz w:val="22"/>
                <w:szCs w:val="22"/>
              </w:rPr>
            </w:pPr>
            <w:r w:rsidRPr="008937B6">
              <w:rPr>
                <w:sz w:val="22"/>
                <w:szCs w:val="22"/>
              </w:rPr>
              <w:t>Finals: Apr 30</w:t>
            </w:r>
          </w:p>
        </w:tc>
        <w:tc>
          <w:tcPr>
            <w:tcW w:w="3690" w:type="dxa"/>
          </w:tcPr>
          <w:p w14:paraId="56C25176" w14:textId="73A4FA77" w:rsidR="00D43BC4" w:rsidRPr="008937B6" w:rsidRDefault="004D231D" w:rsidP="004D231D">
            <w:pPr>
              <w:tabs>
                <w:tab w:val="left" w:pos="360"/>
              </w:tabs>
              <w:ind w:left="-15"/>
              <w:rPr>
                <w:sz w:val="22"/>
                <w:szCs w:val="22"/>
              </w:rPr>
            </w:pPr>
            <w:r w:rsidRPr="008937B6">
              <w:rPr>
                <w:sz w:val="22"/>
                <w:szCs w:val="22"/>
              </w:rPr>
              <w:t>Final Examination</w:t>
            </w:r>
          </w:p>
        </w:tc>
        <w:tc>
          <w:tcPr>
            <w:tcW w:w="4320" w:type="dxa"/>
          </w:tcPr>
          <w:p w14:paraId="77BBF075" w14:textId="6D8DAFF1" w:rsidR="00D43BC4" w:rsidRPr="008937B6" w:rsidRDefault="00ED7025" w:rsidP="00287661">
            <w:pPr>
              <w:tabs>
                <w:tab w:val="left" w:pos="360"/>
              </w:tabs>
              <w:rPr>
                <w:sz w:val="22"/>
                <w:szCs w:val="22"/>
              </w:rPr>
            </w:pPr>
            <w:r w:rsidRPr="008937B6">
              <w:rPr>
                <w:sz w:val="22"/>
                <w:szCs w:val="22"/>
              </w:rPr>
              <w:t>Final Examination</w:t>
            </w:r>
          </w:p>
        </w:tc>
      </w:tr>
    </w:tbl>
    <w:p w14:paraId="1A6F67B2" w14:textId="602F487D" w:rsidR="00006E9A" w:rsidRPr="008937B6" w:rsidRDefault="00A768E1" w:rsidP="008937B6">
      <w:pPr>
        <w:pStyle w:val="Heading2"/>
      </w:pPr>
      <w:r w:rsidRPr="008937B6">
        <w:t>Assessment:</w:t>
      </w:r>
      <w:r w:rsidR="000922A7" w:rsidRPr="008937B6">
        <w:tab/>
      </w:r>
    </w:p>
    <w:p w14:paraId="3F87F342" w14:textId="19FC2CFE" w:rsidR="000E7CF5" w:rsidRPr="008937B6" w:rsidRDefault="000E7CF5" w:rsidP="000E7CF5">
      <w:pPr>
        <w:tabs>
          <w:tab w:val="right" w:leader="dot" w:pos="7200"/>
        </w:tabs>
        <w:rPr>
          <w:sz w:val="22"/>
          <w:szCs w:val="22"/>
        </w:rPr>
      </w:pPr>
      <w:r w:rsidRPr="008937B6">
        <w:rPr>
          <w:sz w:val="22"/>
          <w:szCs w:val="22"/>
        </w:rPr>
        <w:t xml:space="preserve">Reading Quizzes highest </w:t>
      </w:r>
      <w:r w:rsidR="005B6D68">
        <w:rPr>
          <w:sz w:val="22"/>
          <w:szCs w:val="22"/>
        </w:rPr>
        <w:t>9</w:t>
      </w:r>
      <w:r w:rsidRPr="008937B6">
        <w:rPr>
          <w:sz w:val="22"/>
          <w:szCs w:val="22"/>
        </w:rPr>
        <w:t xml:space="preserve"> @ 10 pts each</w:t>
      </w:r>
      <w:r w:rsidRPr="008937B6">
        <w:rPr>
          <w:sz w:val="22"/>
          <w:szCs w:val="22"/>
        </w:rPr>
        <w:tab/>
      </w:r>
      <w:r w:rsidR="005B6D68">
        <w:rPr>
          <w:sz w:val="22"/>
          <w:szCs w:val="22"/>
        </w:rPr>
        <w:t>9</w:t>
      </w:r>
      <w:r w:rsidRPr="008937B6">
        <w:rPr>
          <w:sz w:val="22"/>
          <w:szCs w:val="22"/>
        </w:rPr>
        <w:t>0 pts</w:t>
      </w:r>
    </w:p>
    <w:p w14:paraId="5D8BFC92" w14:textId="77777777" w:rsidR="000E7CF5" w:rsidRPr="008937B6" w:rsidRDefault="000E7CF5" w:rsidP="000E7CF5">
      <w:pPr>
        <w:tabs>
          <w:tab w:val="right" w:leader="dot" w:pos="7200"/>
        </w:tabs>
        <w:rPr>
          <w:sz w:val="22"/>
          <w:szCs w:val="22"/>
        </w:rPr>
      </w:pPr>
      <w:r w:rsidRPr="008937B6">
        <w:rPr>
          <w:sz w:val="22"/>
          <w:szCs w:val="22"/>
        </w:rPr>
        <w:t>(W) Personal Reading History</w:t>
      </w:r>
      <w:r w:rsidRPr="008937B6">
        <w:rPr>
          <w:sz w:val="22"/>
          <w:szCs w:val="22"/>
        </w:rPr>
        <w:tab/>
        <w:t>20 pts</w:t>
      </w:r>
    </w:p>
    <w:p w14:paraId="5E6565D2" w14:textId="77777777" w:rsidR="000E7CF5" w:rsidRPr="008937B6" w:rsidRDefault="000E7CF5" w:rsidP="000E7CF5">
      <w:pPr>
        <w:tabs>
          <w:tab w:val="right" w:leader="dot" w:pos="7200"/>
        </w:tabs>
        <w:rPr>
          <w:sz w:val="22"/>
          <w:szCs w:val="22"/>
        </w:rPr>
      </w:pPr>
      <w:r w:rsidRPr="008937B6">
        <w:rPr>
          <w:sz w:val="22"/>
          <w:szCs w:val="22"/>
        </w:rPr>
        <w:t>(W) Intellectual Freedom Essay</w:t>
      </w:r>
      <w:r w:rsidRPr="008937B6">
        <w:rPr>
          <w:sz w:val="22"/>
          <w:szCs w:val="22"/>
        </w:rPr>
        <w:tab/>
        <w:t>25 pts</w:t>
      </w:r>
    </w:p>
    <w:p w14:paraId="730021FF" w14:textId="77777777" w:rsidR="000E7CF5" w:rsidRPr="008937B6" w:rsidRDefault="000E7CF5" w:rsidP="000E7CF5">
      <w:pPr>
        <w:tabs>
          <w:tab w:val="right" w:leader="dot" w:pos="7200"/>
        </w:tabs>
        <w:rPr>
          <w:sz w:val="22"/>
          <w:szCs w:val="22"/>
        </w:rPr>
      </w:pPr>
      <w:r w:rsidRPr="008937B6">
        <w:rPr>
          <w:sz w:val="22"/>
          <w:szCs w:val="22"/>
        </w:rPr>
        <w:t>(W) Thematic Book Talk Collection</w:t>
      </w:r>
      <w:r w:rsidRPr="008937B6">
        <w:rPr>
          <w:sz w:val="22"/>
          <w:szCs w:val="22"/>
        </w:rPr>
        <w:tab/>
        <w:t>25 pts</w:t>
      </w:r>
    </w:p>
    <w:p w14:paraId="67252560" w14:textId="77777777" w:rsidR="000E7CF5" w:rsidRPr="008937B6" w:rsidRDefault="000E7CF5" w:rsidP="000E7CF5">
      <w:pPr>
        <w:tabs>
          <w:tab w:val="right" w:leader="dot" w:pos="7200"/>
        </w:tabs>
        <w:rPr>
          <w:sz w:val="22"/>
          <w:szCs w:val="22"/>
        </w:rPr>
      </w:pPr>
      <w:r w:rsidRPr="008937B6">
        <w:rPr>
          <w:sz w:val="22"/>
          <w:szCs w:val="22"/>
        </w:rPr>
        <w:t>(W) Analytical Reading Log (avg of 3 submissions)</w:t>
      </w:r>
      <w:r w:rsidRPr="008937B6">
        <w:rPr>
          <w:sz w:val="22"/>
          <w:szCs w:val="22"/>
        </w:rPr>
        <w:tab/>
        <w:t>40 pts</w:t>
      </w:r>
    </w:p>
    <w:p w14:paraId="1717C9E4" w14:textId="77777777" w:rsidR="000E7CF5" w:rsidRPr="008937B6" w:rsidRDefault="000E7CF5" w:rsidP="000E7CF5">
      <w:pPr>
        <w:tabs>
          <w:tab w:val="right" w:leader="dot" w:pos="7200"/>
        </w:tabs>
        <w:rPr>
          <w:sz w:val="22"/>
          <w:szCs w:val="22"/>
        </w:rPr>
      </w:pPr>
      <w:r w:rsidRPr="008937B6">
        <w:rPr>
          <w:sz w:val="22"/>
          <w:szCs w:val="22"/>
        </w:rPr>
        <w:t>(W) Annotated Thematic Bibliography</w:t>
      </w:r>
      <w:r w:rsidRPr="008937B6">
        <w:rPr>
          <w:sz w:val="22"/>
          <w:szCs w:val="22"/>
        </w:rPr>
        <w:tab/>
        <w:t>40 pts</w:t>
      </w:r>
    </w:p>
    <w:p w14:paraId="06A8E688" w14:textId="77777777" w:rsidR="000E7CF5" w:rsidRPr="008937B6" w:rsidRDefault="000E7CF5" w:rsidP="000E7CF5">
      <w:pPr>
        <w:tabs>
          <w:tab w:val="right" w:leader="dot" w:pos="7200"/>
        </w:tabs>
        <w:rPr>
          <w:sz w:val="22"/>
          <w:szCs w:val="22"/>
        </w:rPr>
      </w:pPr>
      <w:r w:rsidRPr="008937B6">
        <w:rPr>
          <w:sz w:val="22"/>
          <w:szCs w:val="22"/>
        </w:rPr>
        <w:t>Midterm Examination</w:t>
      </w:r>
      <w:r w:rsidRPr="008937B6">
        <w:rPr>
          <w:sz w:val="22"/>
          <w:szCs w:val="22"/>
        </w:rPr>
        <w:tab/>
        <w:t>25 pts</w:t>
      </w:r>
    </w:p>
    <w:p w14:paraId="18A09373" w14:textId="77777777" w:rsidR="000E7CF5" w:rsidRPr="008937B6" w:rsidRDefault="000E7CF5" w:rsidP="000E7CF5">
      <w:pPr>
        <w:tabs>
          <w:tab w:val="right" w:leader="dot" w:pos="7200"/>
        </w:tabs>
        <w:rPr>
          <w:sz w:val="22"/>
          <w:szCs w:val="22"/>
        </w:rPr>
      </w:pPr>
      <w:r w:rsidRPr="008937B6">
        <w:rPr>
          <w:sz w:val="22"/>
          <w:szCs w:val="22"/>
        </w:rPr>
        <w:t>Final Examination</w:t>
      </w:r>
      <w:r w:rsidRPr="008937B6">
        <w:rPr>
          <w:sz w:val="22"/>
          <w:szCs w:val="22"/>
        </w:rPr>
        <w:tab/>
        <w:t>25 pts</w:t>
      </w:r>
    </w:p>
    <w:p w14:paraId="75ADCCD9" w14:textId="6C04460F" w:rsidR="002562E8" w:rsidRPr="008937B6" w:rsidRDefault="000E7CF5" w:rsidP="000E7CF5">
      <w:pPr>
        <w:tabs>
          <w:tab w:val="right" w:leader="dot" w:pos="7200"/>
        </w:tabs>
        <w:ind w:left="720"/>
        <w:rPr>
          <w:sz w:val="22"/>
          <w:szCs w:val="22"/>
        </w:rPr>
      </w:pPr>
      <w:r w:rsidRPr="008937B6">
        <w:rPr>
          <w:b/>
          <w:bCs/>
          <w:sz w:val="22"/>
          <w:szCs w:val="22"/>
        </w:rPr>
        <w:t>Total Number of Points</w:t>
      </w:r>
      <w:r w:rsidRPr="008937B6">
        <w:rPr>
          <w:b/>
          <w:bCs/>
          <w:sz w:val="22"/>
          <w:szCs w:val="22"/>
        </w:rPr>
        <w:tab/>
        <w:t>2</w:t>
      </w:r>
      <w:r w:rsidR="005B6D68">
        <w:rPr>
          <w:b/>
          <w:bCs/>
          <w:sz w:val="22"/>
          <w:szCs w:val="22"/>
        </w:rPr>
        <w:t>9</w:t>
      </w:r>
      <w:r w:rsidRPr="008937B6">
        <w:rPr>
          <w:b/>
          <w:bCs/>
          <w:sz w:val="22"/>
          <w:szCs w:val="22"/>
        </w:rPr>
        <w:t>0 pts</w:t>
      </w:r>
    </w:p>
    <w:p w14:paraId="10930BE9" w14:textId="77777777" w:rsidR="000E7CF5" w:rsidRPr="008937B6" w:rsidRDefault="000E7CF5" w:rsidP="000E7CF5">
      <w:pPr>
        <w:tabs>
          <w:tab w:val="left" w:leader="dot" w:pos="1893"/>
        </w:tabs>
        <w:rPr>
          <w:sz w:val="22"/>
          <w:szCs w:val="22"/>
        </w:rPr>
      </w:pPr>
      <w:r w:rsidRPr="008937B6">
        <w:rPr>
          <w:sz w:val="22"/>
          <w:szCs w:val="22"/>
        </w:rPr>
        <w:t>Grading Scale:</w:t>
      </w:r>
    </w:p>
    <w:p w14:paraId="56CE8421" w14:textId="5FAA722D" w:rsidR="000E7CF5" w:rsidRPr="008937B6" w:rsidRDefault="000E7CF5" w:rsidP="000E7CF5">
      <w:pPr>
        <w:tabs>
          <w:tab w:val="right" w:leader="dot" w:pos="2226"/>
        </w:tabs>
        <w:rPr>
          <w:sz w:val="22"/>
          <w:szCs w:val="22"/>
        </w:rPr>
      </w:pPr>
      <w:r w:rsidRPr="008937B6">
        <w:rPr>
          <w:sz w:val="22"/>
          <w:szCs w:val="22"/>
        </w:rPr>
        <w:t>2</w:t>
      </w:r>
      <w:r w:rsidR="00C229F3">
        <w:rPr>
          <w:sz w:val="22"/>
          <w:szCs w:val="22"/>
        </w:rPr>
        <w:t>61</w:t>
      </w:r>
      <w:r w:rsidRPr="008937B6">
        <w:rPr>
          <w:sz w:val="22"/>
          <w:szCs w:val="22"/>
        </w:rPr>
        <w:t>—2</w:t>
      </w:r>
      <w:r w:rsidR="00DD489E">
        <w:rPr>
          <w:sz w:val="22"/>
          <w:szCs w:val="22"/>
        </w:rPr>
        <w:t>9</w:t>
      </w:r>
      <w:r w:rsidRPr="008937B6">
        <w:rPr>
          <w:sz w:val="22"/>
          <w:szCs w:val="22"/>
        </w:rPr>
        <w:t>0 pts</w:t>
      </w:r>
      <w:r w:rsidRPr="008937B6">
        <w:rPr>
          <w:sz w:val="22"/>
          <w:szCs w:val="22"/>
        </w:rPr>
        <w:tab/>
        <w:t>A</w:t>
      </w:r>
    </w:p>
    <w:p w14:paraId="4BAFBBC8" w14:textId="5F799B8C" w:rsidR="000E7CF5" w:rsidRPr="008937B6" w:rsidRDefault="000E7CF5" w:rsidP="000E7CF5">
      <w:pPr>
        <w:tabs>
          <w:tab w:val="right" w:leader="dot" w:pos="2226"/>
        </w:tabs>
        <w:rPr>
          <w:sz w:val="22"/>
          <w:szCs w:val="22"/>
        </w:rPr>
      </w:pPr>
      <w:r w:rsidRPr="008937B6">
        <w:rPr>
          <w:sz w:val="22"/>
          <w:szCs w:val="22"/>
        </w:rPr>
        <w:t>2</w:t>
      </w:r>
      <w:r w:rsidR="00C229F3">
        <w:rPr>
          <w:sz w:val="22"/>
          <w:szCs w:val="22"/>
        </w:rPr>
        <w:t>32</w:t>
      </w:r>
      <w:r w:rsidRPr="008937B6">
        <w:rPr>
          <w:sz w:val="22"/>
          <w:szCs w:val="22"/>
        </w:rPr>
        <w:t>—2</w:t>
      </w:r>
      <w:r w:rsidR="00C229F3">
        <w:rPr>
          <w:sz w:val="22"/>
          <w:szCs w:val="22"/>
        </w:rPr>
        <w:t>60</w:t>
      </w:r>
      <w:r w:rsidRPr="008937B6">
        <w:rPr>
          <w:sz w:val="22"/>
          <w:szCs w:val="22"/>
        </w:rPr>
        <w:t>.99 pts</w:t>
      </w:r>
      <w:r w:rsidRPr="008937B6">
        <w:rPr>
          <w:sz w:val="22"/>
          <w:szCs w:val="22"/>
        </w:rPr>
        <w:tab/>
        <w:t>B</w:t>
      </w:r>
    </w:p>
    <w:p w14:paraId="2FC3C0AC" w14:textId="5894D323" w:rsidR="000E7CF5" w:rsidRPr="008937B6" w:rsidRDefault="000D37A4" w:rsidP="000E7CF5">
      <w:pPr>
        <w:tabs>
          <w:tab w:val="right" w:leader="dot" w:pos="2226"/>
        </w:tabs>
        <w:rPr>
          <w:sz w:val="22"/>
          <w:szCs w:val="22"/>
        </w:rPr>
      </w:pPr>
      <w:r>
        <w:rPr>
          <w:sz w:val="22"/>
          <w:szCs w:val="22"/>
        </w:rPr>
        <w:t>203</w:t>
      </w:r>
      <w:r w:rsidR="000E7CF5" w:rsidRPr="008937B6">
        <w:rPr>
          <w:sz w:val="22"/>
          <w:szCs w:val="22"/>
        </w:rPr>
        <w:t>—</w:t>
      </w:r>
      <w:r>
        <w:rPr>
          <w:sz w:val="22"/>
          <w:szCs w:val="22"/>
        </w:rPr>
        <w:t>231</w:t>
      </w:r>
      <w:r w:rsidR="000E7CF5" w:rsidRPr="008937B6">
        <w:rPr>
          <w:sz w:val="22"/>
          <w:szCs w:val="22"/>
        </w:rPr>
        <w:t>.99 pts</w:t>
      </w:r>
      <w:r w:rsidR="000E7CF5" w:rsidRPr="008937B6">
        <w:rPr>
          <w:sz w:val="22"/>
          <w:szCs w:val="22"/>
        </w:rPr>
        <w:tab/>
        <w:t>C</w:t>
      </w:r>
    </w:p>
    <w:p w14:paraId="5A6F9C1A" w14:textId="001E318B" w:rsidR="000E7CF5" w:rsidRPr="008937B6" w:rsidRDefault="000E7CF5" w:rsidP="000E7CF5">
      <w:pPr>
        <w:tabs>
          <w:tab w:val="right" w:leader="dot" w:pos="2226"/>
        </w:tabs>
        <w:rPr>
          <w:sz w:val="22"/>
          <w:szCs w:val="22"/>
        </w:rPr>
      </w:pPr>
      <w:r w:rsidRPr="008937B6">
        <w:rPr>
          <w:sz w:val="22"/>
          <w:szCs w:val="22"/>
        </w:rPr>
        <w:t>1</w:t>
      </w:r>
      <w:r w:rsidR="000D37A4">
        <w:rPr>
          <w:sz w:val="22"/>
          <w:szCs w:val="22"/>
        </w:rPr>
        <w:t>74</w:t>
      </w:r>
      <w:r w:rsidRPr="008937B6">
        <w:rPr>
          <w:sz w:val="22"/>
          <w:szCs w:val="22"/>
        </w:rPr>
        <w:t>—</w:t>
      </w:r>
      <w:r w:rsidR="000D37A4">
        <w:rPr>
          <w:sz w:val="22"/>
          <w:szCs w:val="22"/>
        </w:rPr>
        <w:t>202</w:t>
      </w:r>
      <w:r w:rsidRPr="008937B6">
        <w:rPr>
          <w:sz w:val="22"/>
          <w:szCs w:val="22"/>
        </w:rPr>
        <w:t>.99 pts</w:t>
      </w:r>
      <w:r w:rsidRPr="008937B6">
        <w:rPr>
          <w:sz w:val="22"/>
          <w:szCs w:val="22"/>
        </w:rPr>
        <w:tab/>
        <w:t>D</w:t>
      </w:r>
    </w:p>
    <w:p w14:paraId="57AC85BA" w14:textId="31DFD2C9" w:rsidR="000E7CF5" w:rsidRPr="008937B6" w:rsidRDefault="000E7CF5" w:rsidP="000E7CF5">
      <w:pPr>
        <w:tabs>
          <w:tab w:val="right" w:leader="dot" w:pos="2226"/>
        </w:tabs>
        <w:rPr>
          <w:sz w:val="22"/>
          <w:szCs w:val="22"/>
        </w:rPr>
      </w:pPr>
      <w:r w:rsidRPr="008937B6">
        <w:rPr>
          <w:sz w:val="22"/>
          <w:szCs w:val="22"/>
        </w:rPr>
        <w:t>&lt;1</w:t>
      </w:r>
      <w:r w:rsidR="000D37A4">
        <w:rPr>
          <w:sz w:val="22"/>
          <w:szCs w:val="22"/>
        </w:rPr>
        <w:t>74</w:t>
      </w:r>
      <w:r w:rsidRPr="008937B6">
        <w:rPr>
          <w:sz w:val="22"/>
          <w:szCs w:val="22"/>
        </w:rPr>
        <w:t xml:space="preserve"> pts</w:t>
      </w:r>
      <w:r w:rsidRPr="008937B6">
        <w:rPr>
          <w:sz w:val="22"/>
          <w:szCs w:val="22"/>
        </w:rPr>
        <w:tab/>
        <w:t>F</w:t>
      </w:r>
    </w:p>
    <w:p w14:paraId="72BD68E2" w14:textId="03E68A83" w:rsidR="00345ABA" w:rsidRPr="008937B6" w:rsidRDefault="00924B7A" w:rsidP="008937B6">
      <w:pPr>
        <w:tabs>
          <w:tab w:val="right" w:leader="dot" w:pos="7200"/>
        </w:tabs>
        <w:rPr>
          <w:sz w:val="22"/>
          <w:szCs w:val="22"/>
        </w:rPr>
      </w:pPr>
      <w:r w:rsidRPr="008937B6">
        <w:rPr>
          <w:sz w:val="22"/>
          <w:szCs w:val="22"/>
        </w:rPr>
        <w:t>Note: This is a writing enriched (WE) course, meaning students will have the opportunity to practice and refine their writing skills. Students should expect to complete writing assignments with relevance to the discipline, profession, or field as a way of enhancing their communication skills and deepening their critical thinking skills. Students are encouraged to take their writing assignments to the Miller Writing Center for a free, one-on-one appointment with a peer consultant.</w:t>
      </w:r>
      <w:r w:rsidR="005E04A5" w:rsidRPr="008937B6">
        <w:rPr>
          <w:sz w:val="22"/>
          <w:szCs w:val="22"/>
        </w:rPr>
        <w:t xml:space="preserve">  Assignments having the (W) notation are key writing-based assignments.</w:t>
      </w:r>
    </w:p>
    <w:p w14:paraId="608C4175" w14:textId="77777777" w:rsidR="00924B7A" w:rsidRPr="008937B6" w:rsidRDefault="00924B7A" w:rsidP="002562E8">
      <w:pPr>
        <w:tabs>
          <w:tab w:val="right" w:leader="dot" w:pos="7200"/>
        </w:tabs>
        <w:ind w:left="720"/>
        <w:rPr>
          <w:sz w:val="22"/>
          <w:szCs w:val="22"/>
        </w:rPr>
      </w:pPr>
    </w:p>
    <w:p w14:paraId="7AF249A2" w14:textId="5ED36899" w:rsidR="00D6204B" w:rsidRPr="008937B6" w:rsidRDefault="00BB43B8" w:rsidP="00D6204B">
      <w:pPr>
        <w:tabs>
          <w:tab w:val="right" w:leader="dot" w:pos="7200"/>
        </w:tabs>
        <w:ind w:left="720"/>
        <w:rPr>
          <w:sz w:val="22"/>
          <w:szCs w:val="22"/>
        </w:rPr>
      </w:pPr>
      <w:r w:rsidRPr="008937B6">
        <w:rPr>
          <w:noProof/>
          <w:sz w:val="22"/>
          <w:szCs w:val="22"/>
        </w:rPr>
        <w:lastRenderedPageBreak/>
        <w:drawing>
          <wp:anchor distT="0" distB="0" distL="114300" distR="114300" simplePos="0" relativeHeight="251659264" behindDoc="0" locked="0" layoutInCell="1" allowOverlap="1" wp14:anchorId="6AFAF4BB" wp14:editId="388B8E87">
            <wp:simplePos x="0" y="0"/>
            <wp:positionH relativeFrom="column">
              <wp:posOffset>450215</wp:posOffset>
            </wp:positionH>
            <wp:positionV relativeFrom="paragraph">
              <wp:posOffset>104140</wp:posOffset>
            </wp:positionV>
            <wp:extent cx="955040" cy="955040"/>
            <wp:effectExtent l="0" t="0" r="0" b="0"/>
            <wp:wrapSquare wrapText="bothSides"/>
            <wp:docPr id="33" name="Picture 33" descr="IN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Gra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8A57E8" w:rsidRPr="008937B6">
        <w:rPr>
          <w:sz w:val="22"/>
          <w:szCs w:val="22"/>
        </w:rPr>
        <w:t>(</w:t>
      </w:r>
      <w:hyperlink r:id="rId12" w:history="1">
        <w:r w:rsidR="008A57E8" w:rsidRPr="008937B6">
          <w:rPr>
            <w:rStyle w:val="Hyperlink"/>
            <w:sz w:val="22"/>
            <w:szCs w:val="22"/>
          </w:rPr>
          <w:t>https://sites.auburn.edu/admin/universitypolicies/</w:t>
        </w:r>
        <w:r w:rsidR="008A57E8" w:rsidRPr="008937B6">
          <w:rPr>
            <w:rStyle w:val="Hyperlink"/>
            <w:sz w:val="22"/>
            <w:szCs w:val="22"/>
          </w:rPr>
          <w:br/>
          <w:t>Policies/FacultyPolicyonAssigningGradesofIncomplete.pdf</w:t>
        </w:r>
      </w:hyperlink>
      <w:r w:rsidR="008A57E8" w:rsidRPr="008937B6">
        <w:rPr>
          <w:sz w:val="22"/>
          <w:szCs w:val="22"/>
        </w:rPr>
        <w:t xml:space="preserve">) </w:t>
      </w:r>
      <w:r w:rsidR="00D6204B" w:rsidRPr="008937B6">
        <w:rPr>
          <w:sz w:val="22"/>
          <w:szCs w:val="22"/>
        </w:rPr>
        <w:t>From time to time, students request a grade of IN (Incomplete) be assigned for the course.  The University has a policy that describes the requirements for the assignment of IN grades.  This policy will be followed when IN grades are requested.</w:t>
      </w:r>
    </w:p>
    <w:p w14:paraId="3BFFC097" w14:textId="77777777" w:rsidR="00D6204B" w:rsidRDefault="00D6204B" w:rsidP="00D6204B">
      <w:pPr>
        <w:tabs>
          <w:tab w:val="right" w:leader="dot" w:pos="7200"/>
        </w:tabs>
        <w:ind w:left="720"/>
        <w:rPr>
          <w:sz w:val="22"/>
          <w:szCs w:val="22"/>
        </w:rPr>
      </w:pPr>
    </w:p>
    <w:p w14:paraId="79482787" w14:textId="77777777" w:rsidR="008937B6" w:rsidRPr="008937B6" w:rsidRDefault="008937B6" w:rsidP="00D6204B">
      <w:pPr>
        <w:tabs>
          <w:tab w:val="right" w:leader="dot" w:pos="7200"/>
        </w:tabs>
        <w:ind w:left="720"/>
        <w:rPr>
          <w:sz w:val="22"/>
          <w:szCs w:val="22"/>
        </w:rPr>
      </w:pPr>
    </w:p>
    <w:p w14:paraId="5D8C3AB1" w14:textId="77777777" w:rsidR="00A768E1" w:rsidRPr="008937B6" w:rsidRDefault="00A768E1" w:rsidP="00006E9A">
      <w:pPr>
        <w:pStyle w:val="Heading2"/>
        <w:rPr>
          <w:sz w:val="22"/>
          <w:szCs w:val="22"/>
        </w:rPr>
      </w:pPr>
      <w:r w:rsidRPr="008937B6">
        <w:t>Class</w:t>
      </w:r>
      <w:r w:rsidRPr="008937B6">
        <w:rPr>
          <w:sz w:val="22"/>
          <w:szCs w:val="22"/>
        </w:rPr>
        <w:t xml:space="preserve"> </w:t>
      </w:r>
      <w:r w:rsidRPr="008937B6">
        <w:t>Policy Statements:</w:t>
      </w:r>
    </w:p>
    <w:p w14:paraId="67B49055" w14:textId="77777777" w:rsidR="00A768E1" w:rsidRPr="008937B6" w:rsidRDefault="00A768E1" w:rsidP="00573F25">
      <w:pPr>
        <w:pStyle w:val="Heading3"/>
      </w:pPr>
      <w:r w:rsidRPr="008937B6">
        <w:t xml:space="preserve">Special notes:  </w:t>
      </w:r>
    </w:p>
    <w:p w14:paraId="15120CA2" w14:textId="77777777" w:rsidR="00A768E1" w:rsidRPr="008937B6" w:rsidRDefault="00A768E1" w:rsidP="00E91A92">
      <w:pPr>
        <w:numPr>
          <w:ilvl w:val="0"/>
          <w:numId w:val="6"/>
        </w:numPr>
        <w:tabs>
          <w:tab w:val="clear" w:pos="1080"/>
        </w:tabs>
        <w:ind w:left="720"/>
        <w:rPr>
          <w:sz w:val="22"/>
          <w:szCs w:val="22"/>
        </w:rPr>
      </w:pPr>
      <w:r w:rsidRPr="008937B6">
        <w:rPr>
          <w:sz w:val="22"/>
          <w:szCs w:val="22"/>
        </w:rPr>
        <w:t xml:space="preserve">Students should make sure that any technological problems encountered while using public computers in the LRC, or while in class are </w:t>
      </w:r>
      <w:r w:rsidRPr="008937B6">
        <w:rPr>
          <w:i/>
          <w:iCs/>
          <w:sz w:val="22"/>
          <w:szCs w:val="22"/>
        </w:rPr>
        <w:t>immediately</w:t>
      </w:r>
      <w:r w:rsidRPr="008937B6">
        <w:rPr>
          <w:sz w:val="22"/>
          <w:szCs w:val="22"/>
        </w:rPr>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14:paraId="707B7113" w14:textId="77777777" w:rsidR="00A768E1" w:rsidRPr="008937B6" w:rsidRDefault="00A768E1" w:rsidP="00E91A92">
      <w:pPr>
        <w:numPr>
          <w:ilvl w:val="0"/>
          <w:numId w:val="6"/>
        </w:numPr>
        <w:tabs>
          <w:tab w:val="clear" w:pos="1080"/>
        </w:tabs>
        <w:ind w:left="720"/>
        <w:rPr>
          <w:sz w:val="22"/>
          <w:szCs w:val="22"/>
        </w:rPr>
      </w:pPr>
      <w:r w:rsidRPr="008937B6">
        <w:rPr>
          <w:sz w:val="22"/>
          <w:szCs w:val="22"/>
        </w:rPr>
        <w:t xml:space="preserve">Students are also </w:t>
      </w:r>
      <w:r w:rsidRPr="008937B6">
        <w:rPr>
          <w:i/>
          <w:iCs/>
          <w:sz w:val="22"/>
          <w:szCs w:val="22"/>
        </w:rPr>
        <w:t>strongly</w:t>
      </w:r>
      <w:r w:rsidRPr="008937B6">
        <w:rPr>
          <w:sz w:val="22"/>
          <w:szCs w:val="22"/>
        </w:rPr>
        <w:t xml:space="preserve"> encouraged to contact the instructor regularly during class, office hours or via e-mail for assistance; clarification, if needed, on assignment requirements; and for periodic review of class progress.  </w:t>
      </w:r>
    </w:p>
    <w:p w14:paraId="4AADD805" w14:textId="77777777" w:rsidR="00A768E1" w:rsidRPr="008937B6" w:rsidRDefault="00A768E1" w:rsidP="00E91A92">
      <w:pPr>
        <w:numPr>
          <w:ilvl w:val="0"/>
          <w:numId w:val="6"/>
        </w:numPr>
        <w:tabs>
          <w:tab w:val="clear" w:pos="1080"/>
        </w:tabs>
        <w:ind w:left="720"/>
        <w:rPr>
          <w:sz w:val="22"/>
          <w:szCs w:val="22"/>
        </w:rPr>
      </w:pPr>
      <w:r w:rsidRPr="008937B6">
        <w:rPr>
          <w:sz w:val="22"/>
          <w:szCs w:val="22"/>
        </w:rPr>
        <w:t xml:space="preserve">Auburn University has provided each student with an email account.  These accounts are used as the official communication medium between the university and the student.  For this reason, students should communicate with the instructor using </w:t>
      </w:r>
      <w:r w:rsidRPr="008937B6">
        <w:rPr>
          <w:i/>
          <w:iCs/>
          <w:sz w:val="22"/>
          <w:szCs w:val="22"/>
        </w:rPr>
        <w:t>only</w:t>
      </w:r>
      <w:r w:rsidRPr="008937B6">
        <w:rPr>
          <w:sz w:val="22"/>
          <w:szCs w:val="22"/>
        </w:rPr>
        <w:t xml:space="preserve"> their official university (TigerMail) accounts or via the </w:t>
      </w:r>
      <w:r w:rsidR="00F15ED8" w:rsidRPr="008937B6">
        <w:rPr>
          <w:sz w:val="22"/>
          <w:szCs w:val="22"/>
        </w:rPr>
        <w:t xml:space="preserve">Canvas messaging </w:t>
      </w:r>
      <w:r w:rsidRPr="008937B6">
        <w:rPr>
          <w:sz w:val="22"/>
          <w:szCs w:val="22"/>
        </w:rPr>
        <w:t>option</w:t>
      </w:r>
      <w:r w:rsidR="00F15ED8" w:rsidRPr="008937B6">
        <w:rPr>
          <w:sz w:val="22"/>
          <w:szCs w:val="22"/>
        </w:rPr>
        <w:t>s</w:t>
      </w:r>
      <w:r w:rsidRPr="008937B6">
        <w:rPr>
          <w:sz w:val="22"/>
          <w:szCs w:val="22"/>
        </w:rPr>
        <w:t xml:space="preserve">.  Email originating from Hotmail, AOL, or other non-Auburn sources will </w:t>
      </w:r>
      <w:r w:rsidRPr="008937B6">
        <w:rPr>
          <w:i/>
          <w:iCs/>
          <w:sz w:val="22"/>
          <w:szCs w:val="22"/>
        </w:rPr>
        <w:t>not</w:t>
      </w:r>
      <w:r w:rsidRPr="008937B6">
        <w:rPr>
          <w:sz w:val="22"/>
          <w:szCs w:val="22"/>
        </w:rPr>
        <w:t xml:space="preserve"> be opened by the instructor.</w:t>
      </w:r>
    </w:p>
    <w:p w14:paraId="0A4503DF" w14:textId="77777777" w:rsidR="00A768E1" w:rsidRPr="008937B6" w:rsidRDefault="00A768E1">
      <w:pPr>
        <w:rPr>
          <w:b/>
          <w:i/>
          <w:iCs/>
          <w:sz w:val="22"/>
          <w:szCs w:val="22"/>
        </w:rPr>
      </w:pPr>
    </w:p>
    <w:p w14:paraId="14B24381" w14:textId="77777777" w:rsidR="00E72121" w:rsidRPr="008937B6" w:rsidRDefault="00E72121" w:rsidP="00573F25">
      <w:pPr>
        <w:pStyle w:val="Heading3"/>
      </w:pPr>
      <w:r w:rsidRPr="008937B6">
        <w:t>Professionalism:</w:t>
      </w:r>
      <w:r w:rsidR="00006E9A" w:rsidRPr="008937B6">
        <w:t xml:space="preserve">  </w:t>
      </w:r>
    </w:p>
    <w:p w14:paraId="15D455E7" w14:textId="77777777" w:rsidR="00E72121" w:rsidRPr="008937B6" w:rsidRDefault="00E72121" w:rsidP="00E72121">
      <w:pPr>
        <w:autoSpaceDE w:val="0"/>
        <w:autoSpaceDN w:val="0"/>
        <w:adjustRightInd w:val="0"/>
        <w:rPr>
          <w:sz w:val="22"/>
          <w:szCs w:val="22"/>
        </w:rPr>
      </w:pPr>
      <w:r w:rsidRPr="008937B6">
        <w:rPr>
          <w:i/>
          <w:iCs/>
          <w:sz w:val="22"/>
          <w:szCs w:val="22"/>
        </w:rPr>
        <w:t xml:space="preserve">The College of Education Statement on Professionalism:  </w:t>
      </w:r>
      <w:r w:rsidRPr="008937B6">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0DF02E93" w14:textId="77777777" w:rsidR="00E72121" w:rsidRPr="008937B6" w:rsidRDefault="00E72121" w:rsidP="00E72121">
      <w:pPr>
        <w:numPr>
          <w:ilvl w:val="0"/>
          <w:numId w:val="11"/>
        </w:numPr>
        <w:autoSpaceDE w:val="0"/>
        <w:autoSpaceDN w:val="0"/>
        <w:adjustRightInd w:val="0"/>
        <w:rPr>
          <w:sz w:val="22"/>
          <w:szCs w:val="22"/>
        </w:rPr>
      </w:pPr>
      <w:r w:rsidRPr="008937B6">
        <w:rPr>
          <w:sz w:val="22"/>
          <w:szCs w:val="22"/>
        </w:rPr>
        <w:t>Engage in responsible and ethical professional practices</w:t>
      </w:r>
    </w:p>
    <w:p w14:paraId="523784F5" w14:textId="77777777" w:rsidR="00E72121" w:rsidRPr="008937B6" w:rsidRDefault="00E72121" w:rsidP="00E72121">
      <w:pPr>
        <w:numPr>
          <w:ilvl w:val="0"/>
          <w:numId w:val="11"/>
        </w:numPr>
        <w:autoSpaceDE w:val="0"/>
        <w:autoSpaceDN w:val="0"/>
        <w:adjustRightInd w:val="0"/>
        <w:rPr>
          <w:sz w:val="22"/>
          <w:szCs w:val="22"/>
        </w:rPr>
      </w:pPr>
      <w:r w:rsidRPr="008937B6">
        <w:rPr>
          <w:sz w:val="22"/>
          <w:szCs w:val="22"/>
        </w:rPr>
        <w:t>Contribute to collaborative learning communities</w:t>
      </w:r>
    </w:p>
    <w:p w14:paraId="36F496C0" w14:textId="77777777" w:rsidR="00E72121" w:rsidRPr="008937B6" w:rsidRDefault="00E72121" w:rsidP="00E72121">
      <w:pPr>
        <w:numPr>
          <w:ilvl w:val="0"/>
          <w:numId w:val="11"/>
        </w:numPr>
        <w:autoSpaceDE w:val="0"/>
        <w:autoSpaceDN w:val="0"/>
        <w:adjustRightInd w:val="0"/>
        <w:rPr>
          <w:sz w:val="22"/>
          <w:szCs w:val="22"/>
        </w:rPr>
      </w:pPr>
      <w:r w:rsidRPr="008937B6">
        <w:rPr>
          <w:sz w:val="22"/>
          <w:szCs w:val="22"/>
        </w:rPr>
        <w:t>Demonstrate a commitment to diversity</w:t>
      </w:r>
    </w:p>
    <w:p w14:paraId="6048253B" w14:textId="77777777" w:rsidR="00E72121" w:rsidRPr="008937B6" w:rsidRDefault="00E72121" w:rsidP="00E72121">
      <w:pPr>
        <w:numPr>
          <w:ilvl w:val="0"/>
          <w:numId w:val="11"/>
        </w:numPr>
        <w:autoSpaceDE w:val="0"/>
        <w:autoSpaceDN w:val="0"/>
        <w:adjustRightInd w:val="0"/>
        <w:rPr>
          <w:sz w:val="22"/>
          <w:szCs w:val="22"/>
        </w:rPr>
      </w:pPr>
      <w:r w:rsidRPr="008937B6">
        <w:rPr>
          <w:sz w:val="22"/>
          <w:szCs w:val="22"/>
        </w:rPr>
        <w:t>Model and nurture intellectual vitality</w:t>
      </w:r>
    </w:p>
    <w:p w14:paraId="4AC92E56" w14:textId="374BFF52" w:rsidR="00E72121" w:rsidRPr="008937B6" w:rsidRDefault="00E72121" w:rsidP="00E72121">
      <w:pPr>
        <w:autoSpaceDE w:val="0"/>
        <w:autoSpaceDN w:val="0"/>
        <w:adjustRightInd w:val="0"/>
        <w:rPr>
          <w:i/>
          <w:sz w:val="22"/>
          <w:szCs w:val="22"/>
        </w:rPr>
      </w:pPr>
      <w:r w:rsidRPr="008937B6">
        <w:rPr>
          <w:i/>
          <w:sz w:val="22"/>
          <w:szCs w:val="22"/>
        </w:rPr>
        <w:t xml:space="preserve">EDMD </w:t>
      </w:r>
      <w:r w:rsidR="00CA5C88">
        <w:rPr>
          <w:i/>
          <w:sz w:val="22"/>
          <w:szCs w:val="22"/>
        </w:rPr>
        <w:t>2</w:t>
      </w:r>
      <w:r w:rsidR="00A40799" w:rsidRPr="008937B6">
        <w:rPr>
          <w:i/>
          <w:sz w:val="22"/>
          <w:szCs w:val="22"/>
        </w:rPr>
        <w:t>1</w:t>
      </w:r>
      <w:r w:rsidRPr="008937B6">
        <w:rPr>
          <w:i/>
          <w:sz w:val="22"/>
          <w:szCs w:val="22"/>
        </w:rPr>
        <w:t>00 Policies related to Professionalism:</w:t>
      </w:r>
    </w:p>
    <w:p w14:paraId="23037448" w14:textId="77777777" w:rsidR="00E72121" w:rsidRPr="008937B6" w:rsidRDefault="00E72121" w:rsidP="00E72121">
      <w:pPr>
        <w:numPr>
          <w:ilvl w:val="0"/>
          <w:numId w:val="6"/>
        </w:numPr>
        <w:tabs>
          <w:tab w:val="clear" w:pos="1080"/>
        </w:tabs>
        <w:ind w:left="720"/>
        <w:rPr>
          <w:sz w:val="22"/>
          <w:szCs w:val="22"/>
        </w:rPr>
      </w:pPr>
      <w:r w:rsidRPr="008937B6">
        <w:rPr>
          <w:sz w:val="22"/>
          <w:szCs w:val="22"/>
        </w:rPr>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8937B6">
        <w:rPr>
          <w:i/>
          <w:sz w:val="22"/>
          <w:szCs w:val="22"/>
        </w:rPr>
        <w:t>not appropriate</w:t>
      </w:r>
      <w:r w:rsidRPr="008937B6">
        <w:rPr>
          <w:sz w:val="22"/>
          <w:szCs w:val="22"/>
        </w:rPr>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14:paraId="5690BC3B" w14:textId="77777777" w:rsidR="00E72121" w:rsidRPr="008937B6" w:rsidRDefault="00E72121" w:rsidP="00E72121">
      <w:pPr>
        <w:numPr>
          <w:ilvl w:val="1"/>
          <w:numId w:val="6"/>
        </w:numPr>
        <w:rPr>
          <w:sz w:val="22"/>
          <w:szCs w:val="22"/>
        </w:rPr>
      </w:pPr>
      <w:r w:rsidRPr="008937B6">
        <w:rPr>
          <w:sz w:val="22"/>
          <w:szCs w:val="22"/>
        </w:rPr>
        <w:t>Addressing the instructor using inappropriately familiar language</w:t>
      </w:r>
    </w:p>
    <w:p w14:paraId="0992079E" w14:textId="77777777" w:rsidR="00E72121" w:rsidRPr="008937B6" w:rsidRDefault="00E72121" w:rsidP="00E72121">
      <w:pPr>
        <w:numPr>
          <w:ilvl w:val="1"/>
          <w:numId w:val="6"/>
        </w:numPr>
        <w:rPr>
          <w:sz w:val="22"/>
          <w:szCs w:val="22"/>
        </w:rPr>
      </w:pPr>
      <w:r w:rsidRPr="008937B6">
        <w:rPr>
          <w:sz w:val="22"/>
          <w:szCs w:val="22"/>
        </w:rPr>
        <w:t>Use of “Hey…” to begin written communication</w:t>
      </w:r>
    </w:p>
    <w:p w14:paraId="423AE641" w14:textId="77777777" w:rsidR="00E72121" w:rsidRPr="008937B6" w:rsidRDefault="00E72121" w:rsidP="00E72121">
      <w:pPr>
        <w:numPr>
          <w:ilvl w:val="1"/>
          <w:numId w:val="6"/>
        </w:numPr>
        <w:rPr>
          <w:sz w:val="22"/>
          <w:szCs w:val="22"/>
        </w:rPr>
      </w:pPr>
      <w:r w:rsidRPr="008937B6">
        <w:rPr>
          <w:sz w:val="22"/>
          <w:szCs w:val="22"/>
        </w:rPr>
        <w:t>Use of all capital letters in a message</w:t>
      </w:r>
    </w:p>
    <w:p w14:paraId="68A02BBE" w14:textId="77777777" w:rsidR="00E72121" w:rsidRPr="008937B6" w:rsidRDefault="00E72121" w:rsidP="00E72121">
      <w:pPr>
        <w:numPr>
          <w:ilvl w:val="1"/>
          <w:numId w:val="6"/>
        </w:numPr>
        <w:rPr>
          <w:sz w:val="22"/>
          <w:szCs w:val="22"/>
        </w:rPr>
      </w:pPr>
      <w:r w:rsidRPr="008937B6">
        <w:rPr>
          <w:sz w:val="22"/>
          <w:szCs w:val="22"/>
        </w:rPr>
        <w:t>Failure to punctuate and spell properly</w:t>
      </w:r>
    </w:p>
    <w:p w14:paraId="63BB19F2" w14:textId="77777777" w:rsidR="00E72121" w:rsidRPr="008937B6" w:rsidRDefault="00E72121" w:rsidP="00E72121">
      <w:pPr>
        <w:numPr>
          <w:ilvl w:val="1"/>
          <w:numId w:val="6"/>
        </w:numPr>
        <w:rPr>
          <w:sz w:val="22"/>
          <w:szCs w:val="22"/>
        </w:rPr>
      </w:pPr>
      <w:r w:rsidRPr="008937B6">
        <w:rPr>
          <w:sz w:val="22"/>
          <w:szCs w:val="22"/>
        </w:rPr>
        <w:lastRenderedPageBreak/>
        <w:t>Formatting written communication as if it were an instant message or text message between peers (particularly the use of text message shorthand)</w:t>
      </w:r>
    </w:p>
    <w:p w14:paraId="1BDF57C5" w14:textId="77777777" w:rsidR="00E72121" w:rsidRPr="008937B6" w:rsidRDefault="00E72121" w:rsidP="00E72121">
      <w:pPr>
        <w:ind w:left="720"/>
        <w:rPr>
          <w:b/>
          <w:i/>
          <w:sz w:val="22"/>
          <w:szCs w:val="22"/>
        </w:rPr>
      </w:pPr>
      <w:r w:rsidRPr="008937B6">
        <w:rPr>
          <w:sz w:val="22"/>
          <w:szCs w:val="22"/>
        </w:rPr>
        <w:t xml:space="preserve">This list is not exhaustive, however, it does provide a good starting point for proof-reading and editing of written communication. </w:t>
      </w:r>
    </w:p>
    <w:p w14:paraId="6236E7E5" w14:textId="0FF7E7B6" w:rsidR="00E72121" w:rsidRPr="008937B6" w:rsidRDefault="00E72121" w:rsidP="00E72121">
      <w:pPr>
        <w:numPr>
          <w:ilvl w:val="0"/>
          <w:numId w:val="6"/>
        </w:numPr>
        <w:tabs>
          <w:tab w:val="clear" w:pos="1080"/>
        </w:tabs>
        <w:ind w:left="720"/>
        <w:rPr>
          <w:sz w:val="22"/>
          <w:szCs w:val="22"/>
        </w:rPr>
      </w:pPr>
      <w:r w:rsidRPr="008937B6">
        <w:rPr>
          <w:sz w:val="22"/>
          <w:szCs w:val="22"/>
        </w:rPr>
        <w:t xml:space="preserve">In addition to professional written communication, EDMD </w:t>
      </w:r>
      <w:r w:rsidR="00317ACC">
        <w:rPr>
          <w:sz w:val="22"/>
          <w:szCs w:val="22"/>
        </w:rPr>
        <w:t>2</w:t>
      </w:r>
      <w:r w:rsidR="00A40799" w:rsidRPr="008937B6">
        <w:rPr>
          <w:sz w:val="22"/>
          <w:szCs w:val="22"/>
        </w:rPr>
        <w:t>1</w:t>
      </w:r>
      <w:r w:rsidRPr="008937B6">
        <w:rPr>
          <w:sz w:val="22"/>
          <w:szCs w:val="22"/>
        </w:rPr>
        <w:t xml:space="preserve">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w:t>
      </w:r>
      <w:r w:rsidR="00CB0223" w:rsidRPr="008937B6">
        <w:rPr>
          <w:sz w:val="22"/>
          <w:szCs w:val="22"/>
        </w:rPr>
        <w:t xml:space="preserve">during class should not occur. </w:t>
      </w:r>
    </w:p>
    <w:p w14:paraId="6F6B3965" w14:textId="77777777" w:rsidR="00E72121" w:rsidRPr="008937B6" w:rsidRDefault="00E72121" w:rsidP="00E72121">
      <w:pPr>
        <w:numPr>
          <w:ilvl w:val="0"/>
          <w:numId w:val="6"/>
        </w:numPr>
        <w:tabs>
          <w:tab w:val="clear" w:pos="1080"/>
        </w:tabs>
        <w:ind w:left="720"/>
        <w:rPr>
          <w:sz w:val="22"/>
          <w:szCs w:val="22"/>
        </w:rPr>
      </w:pPr>
      <w:r w:rsidRPr="008937B6">
        <w:rPr>
          <w:sz w:val="22"/>
          <w:szCs w:val="22"/>
        </w:rPr>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14:paraId="7F85C588" w14:textId="77777777" w:rsidR="00E72121" w:rsidRPr="008937B6" w:rsidRDefault="00E72121" w:rsidP="00573F25">
      <w:pPr>
        <w:pStyle w:val="Heading3"/>
      </w:pPr>
      <w:r w:rsidRPr="008937B6">
        <w:t>Participation:</w:t>
      </w:r>
      <w:r w:rsidR="00006E9A" w:rsidRPr="008937B6">
        <w:t xml:space="preserve">  </w:t>
      </w:r>
    </w:p>
    <w:p w14:paraId="49F7FDB3" w14:textId="59FCD277" w:rsidR="00E72121" w:rsidRPr="008937B6" w:rsidRDefault="00E72121" w:rsidP="00E72121">
      <w:pPr>
        <w:autoSpaceDE w:val="0"/>
        <w:autoSpaceDN w:val="0"/>
        <w:adjustRightInd w:val="0"/>
        <w:rPr>
          <w:sz w:val="22"/>
          <w:szCs w:val="22"/>
        </w:rPr>
      </w:pPr>
      <w:r w:rsidRPr="008937B6">
        <w:rPr>
          <w:sz w:val="22"/>
          <w:szCs w:val="22"/>
        </w:rPr>
        <w:t>Participation is important in our classes as most of you are preparing to be teachers. Seldom do I</w:t>
      </w:r>
      <w:r w:rsidR="004B28A1" w:rsidRPr="008937B6">
        <w:rPr>
          <w:sz w:val="22"/>
          <w:szCs w:val="22"/>
        </w:rPr>
        <w:t xml:space="preserve"> </w:t>
      </w:r>
      <w:r w:rsidRPr="008937B6">
        <w:rPr>
          <w:sz w:val="22"/>
          <w:szCs w:val="22"/>
        </w:rPr>
        <w:t>have to remind you to engage in class activities. While some of you are not as gregarious as</w:t>
      </w:r>
      <w:r w:rsidR="004B28A1" w:rsidRPr="008937B6">
        <w:rPr>
          <w:sz w:val="22"/>
          <w:szCs w:val="22"/>
        </w:rPr>
        <w:t xml:space="preserve"> </w:t>
      </w:r>
      <w:r w:rsidRPr="008937B6">
        <w:rPr>
          <w:sz w:val="22"/>
          <w:szCs w:val="22"/>
        </w:rPr>
        <w:t xml:space="preserve">others, and some are more apprehensive than others (especially in a </w:t>
      </w:r>
      <w:r w:rsidR="00A40799" w:rsidRPr="008937B6">
        <w:rPr>
          <w:sz w:val="22"/>
          <w:szCs w:val="22"/>
        </w:rPr>
        <w:t>technology-oriented</w:t>
      </w:r>
      <w:r w:rsidRPr="008937B6">
        <w:rPr>
          <w:sz w:val="22"/>
          <w:szCs w:val="22"/>
        </w:rPr>
        <w:t xml:space="preserve"> class like</w:t>
      </w:r>
      <w:r w:rsidR="004B28A1" w:rsidRPr="008937B6">
        <w:rPr>
          <w:sz w:val="22"/>
          <w:szCs w:val="22"/>
        </w:rPr>
        <w:t xml:space="preserve"> </w:t>
      </w:r>
      <w:r w:rsidRPr="008937B6">
        <w:rPr>
          <w:sz w:val="22"/>
          <w:szCs w:val="22"/>
        </w:rPr>
        <w:t>this) there are few common definitions of participation that I will use when evaluating it for your</w:t>
      </w:r>
      <w:r w:rsidR="004B28A1" w:rsidRPr="008937B6">
        <w:rPr>
          <w:sz w:val="22"/>
          <w:szCs w:val="22"/>
        </w:rPr>
        <w:t xml:space="preserve"> </w:t>
      </w:r>
      <w:r w:rsidRPr="008937B6">
        <w:rPr>
          <w:sz w:val="22"/>
          <w:szCs w:val="22"/>
        </w:rPr>
        <w:t>grade. A good rule of thumb is: “Tush time does not equal participation.” Basically, this means that in</w:t>
      </w:r>
      <w:r w:rsidR="004B28A1" w:rsidRPr="008937B6">
        <w:rPr>
          <w:sz w:val="22"/>
          <w:szCs w:val="22"/>
        </w:rPr>
        <w:t xml:space="preserve"> </w:t>
      </w:r>
      <w:r w:rsidRPr="008937B6">
        <w:rPr>
          <w:sz w:val="22"/>
          <w:szCs w:val="22"/>
        </w:rPr>
        <w:t xml:space="preserve">addition to </w:t>
      </w:r>
      <w:r w:rsidRPr="008937B6">
        <w:rPr>
          <w:i/>
          <w:sz w:val="22"/>
          <w:szCs w:val="22"/>
        </w:rPr>
        <w:t>appearing</w:t>
      </w:r>
      <w:r w:rsidRPr="008937B6">
        <w:rPr>
          <w:sz w:val="22"/>
          <w:szCs w:val="22"/>
        </w:rPr>
        <w:t xml:space="preserve"> in </w:t>
      </w:r>
      <w:r w:rsidR="00F17E75" w:rsidRPr="008937B6">
        <w:rPr>
          <w:sz w:val="22"/>
          <w:szCs w:val="22"/>
        </w:rPr>
        <w:t>any scheduled synchronous online activities</w:t>
      </w:r>
      <w:r w:rsidRPr="008937B6">
        <w:rPr>
          <w:sz w:val="22"/>
          <w:szCs w:val="22"/>
        </w:rPr>
        <w:t xml:space="preserve"> each week, you must </w:t>
      </w:r>
      <w:r w:rsidRPr="008937B6">
        <w:rPr>
          <w:i/>
          <w:sz w:val="22"/>
          <w:szCs w:val="22"/>
        </w:rPr>
        <w:t xml:space="preserve">contribute in a collegial manner </w:t>
      </w:r>
      <w:r w:rsidRPr="008937B6">
        <w:rPr>
          <w:sz w:val="22"/>
          <w:szCs w:val="22"/>
        </w:rPr>
        <w:t>in order to</w:t>
      </w:r>
      <w:r w:rsidR="004B28A1" w:rsidRPr="008937B6">
        <w:rPr>
          <w:sz w:val="22"/>
          <w:szCs w:val="22"/>
        </w:rPr>
        <w:t xml:space="preserve"> </w:t>
      </w:r>
      <w:r w:rsidRPr="008937B6">
        <w:rPr>
          <w:sz w:val="22"/>
          <w:szCs w:val="22"/>
        </w:rPr>
        <w:t>achieve ‘participation’ status.</w:t>
      </w:r>
      <w:r w:rsidR="00DE7C42" w:rsidRPr="008937B6">
        <w:rPr>
          <w:sz w:val="22"/>
          <w:szCs w:val="22"/>
        </w:rPr>
        <w:t xml:space="preserve"> To this end, </w:t>
      </w:r>
    </w:p>
    <w:p w14:paraId="49CC8947" w14:textId="5DFB647E" w:rsidR="00E72121" w:rsidRPr="008937B6" w:rsidRDefault="00E72121" w:rsidP="004B28A1">
      <w:pPr>
        <w:autoSpaceDE w:val="0"/>
        <w:autoSpaceDN w:val="0"/>
        <w:adjustRightInd w:val="0"/>
        <w:ind w:left="720"/>
        <w:rPr>
          <w:b/>
          <w:i/>
          <w:sz w:val="22"/>
          <w:szCs w:val="22"/>
        </w:rPr>
      </w:pPr>
      <w:r w:rsidRPr="008937B6">
        <w:rPr>
          <w:b/>
          <w:i/>
          <w:sz w:val="22"/>
          <w:szCs w:val="22"/>
        </w:rPr>
        <w:t xml:space="preserve">Participation in EDMD </w:t>
      </w:r>
      <w:r w:rsidR="007A29E3" w:rsidRPr="008937B6">
        <w:rPr>
          <w:b/>
          <w:i/>
          <w:sz w:val="22"/>
          <w:szCs w:val="22"/>
        </w:rPr>
        <w:t>2</w:t>
      </w:r>
      <w:r w:rsidR="00A40799" w:rsidRPr="008937B6">
        <w:rPr>
          <w:b/>
          <w:i/>
          <w:sz w:val="22"/>
          <w:szCs w:val="22"/>
        </w:rPr>
        <w:t>1</w:t>
      </w:r>
      <w:r w:rsidRPr="008937B6">
        <w:rPr>
          <w:b/>
          <w:i/>
          <w:sz w:val="22"/>
          <w:szCs w:val="22"/>
        </w:rPr>
        <w:t>00 is defined as:</w:t>
      </w:r>
    </w:p>
    <w:p w14:paraId="46BB4D0C" w14:textId="77777777" w:rsidR="00B31A7E" w:rsidRPr="008937B6" w:rsidRDefault="00B31A7E" w:rsidP="004B28A1">
      <w:pPr>
        <w:numPr>
          <w:ilvl w:val="0"/>
          <w:numId w:val="13"/>
        </w:numPr>
        <w:autoSpaceDE w:val="0"/>
        <w:autoSpaceDN w:val="0"/>
        <w:adjustRightInd w:val="0"/>
        <w:ind w:left="1080" w:hanging="360"/>
        <w:rPr>
          <w:sz w:val="22"/>
          <w:szCs w:val="22"/>
        </w:rPr>
      </w:pPr>
      <w:r w:rsidRPr="008937B6">
        <w:rPr>
          <w:sz w:val="22"/>
          <w:szCs w:val="22"/>
        </w:rPr>
        <w:t>B</w:t>
      </w:r>
      <w:r w:rsidR="008F71A0" w:rsidRPr="008937B6">
        <w:rPr>
          <w:sz w:val="22"/>
          <w:szCs w:val="22"/>
        </w:rPr>
        <w:t xml:space="preserve">EFORE </w:t>
      </w:r>
      <w:r w:rsidR="00F17E75" w:rsidRPr="008937B6">
        <w:rPr>
          <w:sz w:val="22"/>
          <w:szCs w:val="22"/>
        </w:rPr>
        <w:t>the session:</w:t>
      </w:r>
      <w:r w:rsidR="008F71A0" w:rsidRPr="008937B6">
        <w:rPr>
          <w:sz w:val="22"/>
          <w:szCs w:val="22"/>
        </w:rPr>
        <w:t xml:space="preserve"> </w:t>
      </w:r>
    </w:p>
    <w:p w14:paraId="1A87A08D" w14:textId="77777777" w:rsidR="008F71A0" w:rsidRPr="008937B6" w:rsidRDefault="008F71A0" w:rsidP="008F71A0">
      <w:pPr>
        <w:numPr>
          <w:ilvl w:val="1"/>
          <w:numId w:val="13"/>
        </w:numPr>
        <w:autoSpaceDE w:val="0"/>
        <w:autoSpaceDN w:val="0"/>
        <w:adjustRightInd w:val="0"/>
        <w:rPr>
          <w:sz w:val="22"/>
          <w:szCs w:val="22"/>
        </w:rPr>
      </w:pPr>
      <w:r w:rsidRPr="008937B6">
        <w:rPr>
          <w:sz w:val="22"/>
          <w:szCs w:val="22"/>
        </w:rPr>
        <w:t xml:space="preserve">Completing preparatory work so that you are able to fully engage in the </w:t>
      </w:r>
      <w:r w:rsidR="00F17E75" w:rsidRPr="008937B6">
        <w:rPr>
          <w:sz w:val="22"/>
          <w:szCs w:val="22"/>
        </w:rPr>
        <w:t>synchronous</w:t>
      </w:r>
      <w:r w:rsidRPr="008937B6">
        <w:rPr>
          <w:sz w:val="22"/>
          <w:szCs w:val="22"/>
        </w:rPr>
        <w:t xml:space="preserve"> activities.</w:t>
      </w:r>
    </w:p>
    <w:p w14:paraId="6026F6DF" w14:textId="77777777" w:rsidR="008F71A0" w:rsidRPr="008937B6" w:rsidRDefault="008F71A0" w:rsidP="008F71A0">
      <w:pPr>
        <w:numPr>
          <w:ilvl w:val="1"/>
          <w:numId w:val="13"/>
        </w:numPr>
        <w:autoSpaceDE w:val="0"/>
        <w:autoSpaceDN w:val="0"/>
        <w:adjustRightInd w:val="0"/>
        <w:rPr>
          <w:sz w:val="22"/>
          <w:szCs w:val="22"/>
        </w:rPr>
      </w:pPr>
      <w:r w:rsidRPr="008937B6">
        <w:rPr>
          <w:sz w:val="22"/>
          <w:szCs w:val="22"/>
        </w:rPr>
        <w:t xml:space="preserve">Gathering information and or resources (e.g. image files, source files, handouts, etc.) and saving them to media or other locations so that they are available to you for use during </w:t>
      </w:r>
      <w:r w:rsidR="00F17E75" w:rsidRPr="008937B6">
        <w:rPr>
          <w:sz w:val="22"/>
          <w:szCs w:val="22"/>
        </w:rPr>
        <w:t>synchronous</w:t>
      </w:r>
      <w:r w:rsidRPr="008937B6">
        <w:rPr>
          <w:sz w:val="22"/>
          <w:szCs w:val="22"/>
        </w:rPr>
        <w:t xml:space="preserve"> activities.</w:t>
      </w:r>
    </w:p>
    <w:p w14:paraId="51D9A4F3" w14:textId="77777777" w:rsidR="008F71A0" w:rsidRPr="008937B6" w:rsidRDefault="008F71A0" w:rsidP="008F71A0">
      <w:pPr>
        <w:numPr>
          <w:ilvl w:val="1"/>
          <w:numId w:val="13"/>
        </w:numPr>
        <w:autoSpaceDE w:val="0"/>
        <w:autoSpaceDN w:val="0"/>
        <w:adjustRightInd w:val="0"/>
        <w:rPr>
          <w:sz w:val="22"/>
          <w:szCs w:val="22"/>
        </w:rPr>
      </w:pPr>
      <w:r w:rsidRPr="008937B6">
        <w:rPr>
          <w:sz w:val="22"/>
          <w:szCs w:val="22"/>
        </w:rPr>
        <w:t>Completing vocabulary quizzes on-time</w:t>
      </w:r>
    </w:p>
    <w:p w14:paraId="2599D33F" w14:textId="77777777" w:rsidR="00E72121" w:rsidRPr="008937B6" w:rsidRDefault="00B31A7E" w:rsidP="004B28A1">
      <w:pPr>
        <w:numPr>
          <w:ilvl w:val="0"/>
          <w:numId w:val="13"/>
        </w:numPr>
        <w:autoSpaceDE w:val="0"/>
        <w:autoSpaceDN w:val="0"/>
        <w:adjustRightInd w:val="0"/>
        <w:ind w:left="1080" w:hanging="360"/>
        <w:rPr>
          <w:sz w:val="22"/>
          <w:szCs w:val="22"/>
        </w:rPr>
      </w:pPr>
      <w:r w:rsidRPr="008937B6">
        <w:rPr>
          <w:sz w:val="22"/>
          <w:szCs w:val="22"/>
        </w:rPr>
        <w:t xml:space="preserve">DURING </w:t>
      </w:r>
      <w:r w:rsidR="00F17E75" w:rsidRPr="008937B6">
        <w:rPr>
          <w:sz w:val="22"/>
          <w:szCs w:val="22"/>
        </w:rPr>
        <w:t>the session</w:t>
      </w:r>
      <w:r w:rsidRPr="008937B6">
        <w:rPr>
          <w:sz w:val="22"/>
          <w:szCs w:val="22"/>
        </w:rPr>
        <w:t xml:space="preserve">:  </w:t>
      </w:r>
      <w:r w:rsidR="00E72121" w:rsidRPr="008937B6">
        <w:rPr>
          <w:sz w:val="22"/>
          <w:szCs w:val="22"/>
        </w:rPr>
        <w:t>Regular, collegial contribution to discussions</w:t>
      </w:r>
      <w:r w:rsidR="00FB77E1" w:rsidRPr="008937B6">
        <w:rPr>
          <w:sz w:val="22"/>
          <w:szCs w:val="22"/>
        </w:rPr>
        <w:t xml:space="preserve"> and activities</w:t>
      </w:r>
      <w:r w:rsidR="00E72121" w:rsidRPr="008937B6">
        <w:rPr>
          <w:sz w:val="22"/>
          <w:szCs w:val="22"/>
        </w:rPr>
        <w:t>:</w:t>
      </w:r>
    </w:p>
    <w:p w14:paraId="1949F0FB" w14:textId="77777777" w:rsidR="008F71A0" w:rsidRPr="008937B6" w:rsidRDefault="008F71A0" w:rsidP="008F71A0">
      <w:pPr>
        <w:numPr>
          <w:ilvl w:val="1"/>
          <w:numId w:val="13"/>
        </w:numPr>
        <w:autoSpaceDE w:val="0"/>
        <w:autoSpaceDN w:val="0"/>
        <w:adjustRightInd w:val="0"/>
        <w:rPr>
          <w:sz w:val="22"/>
          <w:szCs w:val="22"/>
        </w:rPr>
      </w:pPr>
      <w:r w:rsidRPr="008937B6">
        <w:rPr>
          <w:sz w:val="22"/>
          <w:szCs w:val="22"/>
        </w:rPr>
        <w:t>Giving guest speakers your full attention</w:t>
      </w:r>
    </w:p>
    <w:p w14:paraId="44AE7F89" w14:textId="77777777" w:rsidR="00E72121" w:rsidRPr="008937B6" w:rsidRDefault="00E72121" w:rsidP="004B28A1">
      <w:pPr>
        <w:numPr>
          <w:ilvl w:val="1"/>
          <w:numId w:val="13"/>
        </w:numPr>
        <w:autoSpaceDE w:val="0"/>
        <w:autoSpaceDN w:val="0"/>
        <w:adjustRightInd w:val="0"/>
        <w:rPr>
          <w:sz w:val="22"/>
          <w:szCs w:val="22"/>
        </w:rPr>
      </w:pPr>
      <w:r w:rsidRPr="008937B6">
        <w:rPr>
          <w:sz w:val="22"/>
          <w:szCs w:val="22"/>
        </w:rPr>
        <w:t>Providing assistance to classmates for “troubleshooting” purposes</w:t>
      </w:r>
    </w:p>
    <w:p w14:paraId="755F8701" w14:textId="77777777" w:rsidR="008F71A0" w:rsidRPr="008937B6" w:rsidRDefault="00E72121" w:rsidP="008F71A0">
      <w:pPr>
        <w:numPr>
          <w:ilvl w:val="1"/>
          <w:numId w:val="13"/>
        </w:numPr>
        <w:autoSpaceDE w:val="0"/>
        <w:autoSpaceDN w:val="0"/>
        <w:adjustRightInd w:val="0"/>
        <w:rPr>
          <w:sz w:val="22"/>
          <w:szCs w:val="22"/>
        </w:rPr>
      </w:pPr>
      <w:r w:rsidRPr="008937B6">
        <w:rPr>
          <w:sz w:val="22"/>
          <w:szCs w:val="22"/>
        </w:rPr>
        <w:t>Treating classmates with respect and dignity</w:t>
      </w:r>
      <w:r w:rsidR="008F71A0" w:rsidRPr="008937B6">
        <w:rPr>
          <w:sz w:val="22"/>
          <w:szCs w:val="22"/>
        </w:rPr>
        <w:t xml:space="preserve"> </w:t>
      </w:r>
    </w:p>
    <w:p w14:paraId="6CCB2234" w14:textId="77777777" w:rsidR="008F71A0" w:rsidRPr="008937B6" w:rsidRDefault="008F71A0" w:rsidP="008F71A0">
      <w:pPr>
        <w:numPr>
          <w:ilvl w:val="1"/>
          <w:numId w:val="13"/>
        </w:numPr>
        <w:autoSpaceDE w:val="0"/>
        <w:autoSpaceDN w:val="0"/>
        <w:adjustRightInd w:val="0"/>
        <w:rPr>
          <w:sz w:val="22"/>
          <w:szCs w:val="22"/>
        </w:rPr>
      </w:pPr>
      <w:r w:rsidRPr="008937B6">
        <w:rPr>
          <w:sz w:val="22"/>
          <w:szCs w:val="22"/>
        </w:rPr>
        <w:t>Keeping off-task computer-based tasks (email, shopping, etc.) to a minimum during break time and non-existent during lectures or guest speaking engagements</w:t>
      </w:r>
    </w:p>
    <w:p w14:paraId="47EC1402" w14:textId="77777777" w:rsidR="008F71A0" w:rsidRPr="008937B6" w:rsidRDefault="008F71A0" w:rsidP="008F71A0">
      <w:pPr>
        <w:numPr>
          <w:ilvl w:val="1"/>
          <w:numId w:val="13"/>
        </w:numPr>
        <w:autoSpaceDE w:val="0"/>
        <w:autoSpaceDN w:val="0"/>
        <w:adjustRightInd w:val="0"/>
        <w:rPr>
          <w:sz w:val="22"/>
          <w:szCs w:val="22"/>
        </w:rPr>
      </w:pPr>
      <w:r w:rsidRPr="008937B6">
        <w:rPr>
          <w:sz w:val="22"/>
          <w:szCs w:val="22"/>
        </w:rPr>
        <w:t>Cooperating with your team member(s) for team projects in a professional way</w:t>
      </w:r>
    </w:p>
    <w:p w14:paraId="46C878F4" w14:textId="77777777" w:rsidR="008F71A0" w:rsidRPr="008937B6" w:rsidRDefault="008F71A0" w:rsidP="008F71A0">
      <w:pPr>
        <w:numPr>
          <w:ilvl w:val="1"/>
          <w:numId w:val="13"/>
        </w:numPr>
        <w:autoSpaceDE w:val="0"/>
        <w:autoSpaceDN w:val="0"/>
        <w:adjustRightInd w:val="0"/>
        <w:rPr>
          <w:sz w:val="22"/>
          <w:szCs w:val="22"/>
        </w:rPr>
      </w:pPr>
      <w:r w:rsidRPr="008937B6">
        <w:rPr>
          <w:sz w:val="22"/>
          <w:szCs w:val="22"/>
        </w:rPr>
        <w:t>Paying attention to your</w:t>
      </w:r>
      <w:r w:rsidR="00F17E75" w:rsidRPr="008937B6">
        <w:rPr>
          <w:sz w:val="22"/>
          <w:szCs w:val="22"/>
        </w:rPr>
        <w:t xml:space="preserve"> peers while they are speaking during the session</w:t>
      </w:r>
      <w:r w:rsidRPr="008937B6">
        <w:rPr>
          <w:sz w:val="22"/>
          <w:szCs w:val="22"/>
        </w:rPr>
        <w:t xml:space="preserve">. This is one way of indicating that you respect them </w:t>
      </w:r>
      <w:r w:rsidR="00F17E75" w:rsidRPr="008937B6">
        <w:rPr>
          <w:sz w:val="22"/>
          <w:szCs w:val="22"/>
        </w:rPr>
        <w:t>as future colleagues</w:t>
      </w:r>
      <w:r w:rsidRPr="008937B6">
        <w:rPr>
          <w:sz w:val="22"/>
          <w:szCs w:val="22"/>
        </w:rPr>
        <w:t>.</w:t>
      </w:r>
    </w:p>
    <w:p w14:paraId="13D4F585" w14:textId="77777777" w:rsidR="00E72121" w:rsidRPr="008937B6" w:rsidRDefault="00FB77E1" w:rsidP="004B28A1">
      <w:pPr>
        <w:numPr>
          <w:ilvl w:val="1"/>
          <w:numId w:val="13"/>
        </w:numPr>
        <w:autoSpaceDE w:val="0"/>
        <w:autoSpaceDN w:val="0"/>
        <w:adjustRightInd w:val="0"/>
        <w:rPr>
          <w:sz w:val="22"/>
          <w:szCs w:val="22"/>
        </w:rPr>
      </w:pPr>
      <w:r w:rsidRPr="008937B6">
        <w:rPr>
          <w:sz w:val="22"/>
          <w:szCs w:val="22"/>
        </w:rPr>
        <w:t>Using class/lab time responsibly.</w:t>
      </w:r>
    </w:p>
    <w:p w14:paraId="6BDBB0BA" w14:textId="77777777" w:rsidR="00E72121" w:rsidRPr="008937B6" w:rsidRDefault="008F71A0" w:rsidP="004B28A1">
      <w:pPr>
        <w:numPr>
          <w:ilvl w:val="0"/>
          <w:numId w:val="13"/>
        </w:numPr>
        <w:autoSpaceDE w:val="0"/>
        <w:autoSpaceDN w:val="0"/>
        <w:adjustRightInd w:val="0"/>
        <w:ind w:left="1080" w:hanging="360"/>
        <w:rPr>
          <w:sz w:val="22"/>
          <w:szCs w:val="22"/>
        </w:rPr>
      </w:pPr>
      <w:r w:rsidRPr="008937B6">
        <w:rPr>
          <w:sz w:val="22"/>
          <w:szCs w:val="22"/>
        </w:rPr>
        <w:t xml:space="preserve">AFTER </w:t>
      </w:r>
      <w:r w:rsidR="00F17E75" w:rsidRPr="008937B6">
        <w:rPr>
          <w:sz w:val="22"/>
          <w:szCs w:val="22"/>
        </w:rPr>
        <w:t>the session</w:t>
      </w:r>
      <w:r w:rsidRPr="008937B6">
        <w:rPr>
          <w:sz w:val="22"/>
          <w:szCs w:val="22"/>
        </w:rPr>
        <w:t xml:space="preserve">: </w:t>
      </w:r>
      <w:r w:rsidR="00E72121" w:rsidRPr="008937B6">
        <w:rPr>
          <w:sz w:val="22"/>
          <w:szCs w:val="22"/>
        </w:rPr>
        <w:t xml:space="preserve">Attending to class </w:t>
      </w:r>
      <w:r w:rsidR="00F17E75" w:rsidRPr="008937B6">
        <w:rPr>
          <w:sz w:val="22"/>
          <w:szCs w:val="22"/>
        </w:rPr>
        <w:t>expectations and tasks</w:t>
      </w:r>
      <w:r w:rsidR="00E72121" w:rsidRPr="008937B6">
        <w:rPr>
          <w:sz w:val="22"/>
          <w:szCs w:val="22"/>
        </w:rPr>
        <w:t xml:space="preserve"> in a professional manner:</w:t>
      </w:r>
    </w:p>
    <w:p w14:paraId="6617BF5C" w14:textId="77777777" w:rsidR="008F71A0" w:rsidRPr="008937B6" w:rsidRDefault="00F17E75" w:rsidP="008F71A0">
      <w:pPr>
        <w:numPr>
          <w:ilvl w:val="1"/>
          <w:numId w:val="13"/>
        </w:numPr>
        <w:autoSpaceDE w:val="0"/>
        <w:autoSpaceDN w:val="0"/>
        <w:adjustRightInd w:val="0"/>
        <w:rPr>
          <w:sz w:val="22"/>
          <w:szCs w:val="22"/>
        </w:rPr>
      </w:pPr>
      <w:r w:rsidRPr="008937B6">
        <w:rPr>
          <w:sz w:val="22"/>
          <w:szCs w:val="22"/>
        </w:rPr>
        <w:t xml:space="preserve">Continuing discussions </w:t>
      </w:r>
      <w:r w:rsidR="008F71A0" w:rsidRPr="008937B6">
        <w:rPr>
          <w:sz w:val="22"/>
          <w:szCs w:val="22"/>
        </w:rPr>
        <w:t>in such a manner that encourages others to participate rather than discouraging them.</w:t>
      </w:r>
    </w:p>
    <w:p w14:paraId="38152CED" w14:textId="77777777" w:rsidR="008F71A0" w:rsidRPr="008937B6" w:rsidRDefault="008F71A0" w:rsidP="008F71A0">
      <w:pPr>
        <w:numPr>
          <w:ilvl w:val="1"/>
          <w:numId w:val="13"/>
        </w:numPr>
        <w:autoSpaceDE w:val="0"/>
        <w:autoSpaceDN w:val="0"/>
        <w:adjustRightInd w:val="0"/>
        <w:rPr>
          <w:sz w:val="22"/>
          <w:szCs w:val="22"/>
        </w:rPr>
      </w:pPr>
      <w:r w:rsidRPr="008937B6">
        <w:rPr>
          <w:sz w:val="22"/>
          <w:szCs w:val="22"/>
        </w:rPr>
        <w:t xml:space="preserve">Following up on </w:t>
      </w:r>
      <w:r w:rsidR="00F17E75" w:rsidRPr="008937B6">
        <w:rPr>
          <w:sz w:val="22"/>
          <w:szCs w:val="22"/>
        </w:rPr>
        <w:t>synchronous</w:t>
      </w:r>
      <w:r w:rsidRPr="008937B6">
        <w:rPr>
          <w:sz w:val="22"/>
          <w:szCs w:val="22"/>
        </w:rPr>
        <w:t xml:space="preserve"> activities or assignments so that your work can be submitted in a timely fashion.</w:t>
      </w:r>
    </w:p>
    <w:p w14:paraId="1F694748" w14:textId="77777777" w:rsidR="008F71A0" w:rsidRPr="008937B6" w:rsidRDefault="008F71A0" w:rsidP="008F71A0">
      <w:pPr>
        <w:numPr>
          <w:ilvl w:val="1"/>
          <w:numId w:val="13"/>
        </w:numPr>
        <w:autoSpaceDE w:val="0"/>
        <w:autoSpaceDN w:val="0"/>
        <w:adjustRightInd w:val="0"/>
        <w:rPr>
          <w:sz w:val="22"/>
          <w:szCs w:val="22"/>
        </w:rPr>
      </w:pPr>
      <w:r w:rsidRPr="008937B6">
        <w:rPr>
          <w:sz w:val="22"/>
          <w:szCs w:val="22"/>
        </w:rPr>
        <w:t>Working on homework and projects on a regular basis</w:t>
      </w:r>
    </w:p>
    <w:p w14:paraId="24E05E10" w14:textId="77777777" w:rsidR="008F71A0" w:rsidRPr="008937B6" w:rsidRDefault="008F71A0" w:rsidP="008F71A0">
      <w:pPr>
        <w:numPr>
          <w:ilvl w:val="1"/>
          <w:numId w:val="13"/>
        </w:numPr>
        <w:autoSpaceDE w:val="0"/>
        <w:autoSpaceDN w:val="0"/>
        <w:adjustRightInd w:val="0"/>
        <w:rPr>
          <w:sz w:val="22"/>
          <w:szCs w:val="22"/>
        </w:rPr>
      </w:pPr>
      <w:r w:rsidRPr="008937B6">
        <w:rPr>
          <w:sz w:val="22"/>
          <w:szCs w:val="22"/>
        </w:rPr>
        <w:t>Communicating with the professor and/or GTA about questions, problems, or other situations that might affect your performance in class.</w:t>
      </w:r>
    </w:p>
    <w:p w14:paraId="6C14D0C1" w14:textId="44141746" w:rsidR="00E72121" w:rsidRPr="008937B6" w:rsidRDefault="00E72121" w:rsidP="00E72121">
      <w:pPr>
        <w:autoSpaceDE w:val="0"/>
        <w:autoSpaceDN w:val="0"/>
        <w:adjustRightInd w:val="0"/>
        <w:rPr>
          <w:sz w:val="22"/>
          <w:szCs w:val="22"/>
        </w:rPr>
      </w:pPr>
      <w:r w:rsidRPr="008937B6">
        <w:rPr>
          <w:b/>
          <w:sz w:val="22"/>
          <w:szCs w:val="22"/>
        </w:rPr>
        <w:t>This list is by no means exhaustive.</w:t>
      </w:r>
      <w:r w:rsidRPr="008937B6">
        <w:rPr>
          <w:sz w:val="22"/>
          <w:szCs w:val="22"/>
        </w:rPr>
        <w:t xml:space="preserve"> There are many ways to participate in class and online. It</w:t>
      </w:r>
      <w:r w:rsidR="00A40799" w:rsidRPr="008937B6">
        <w:rPr>
          <w:sz w:val="22"/>
          <w:szCs w:val="22"/>
        </w:rPr>
        <w:t xml:space="preserve"> </w:t>
      </w:r>
      <w:r w:rsidRPr="008937B6">
        <w:rPr>
          <w:sz w:val="22"/>
          <w:szCs w:val="22"/>
        </w:rPr>
        <w:t>is intended to be a basic list that can be expanded upon by you when appropriate. If you think of</w:t>
      </w:r>
      <w:r w:rsidR="00A40799" w:rsidRPr="008937B6">
        <w:rPr>
          <w:sz w:val="22"/>
          <w:szCs w:val="22"/>
        </w:rPr>
        <w:t xml:space="preserve"> </w:t>
      </w:r>
      <w:r w:rsidR="00DE7C42" w:rsidRPr="008937B6">
        <w:rPr>
          <w:sz w:val="22"/>
          <w:szCs w:val="22"/>
        </w:rPr>
        <w:t>an item</w:t>
      </w:r>
      <w:r w:rsidRPr="008937B6">
        <w:rPr>
          <w:sz w:val="22"/>
          <w:szCs w:val="22"/>
        </w:rPr>
        <w:t xml:space="preserve"> that you think should be added, please do not hesitate to let me know.</w:t>
      </w:r>
    </w:p>
    <w:p w14:paraId="759964A3" w14:textId="77777777" w:rsidR="003A25AD" w:rsidRPr="008937B6" w:rsidRDefault="003A25AD" w:rsidP="00E72121">
      <w:pPr>
        <w:autoSpaceDE w:val="0"/>
        <w:autoSpaceDN w:val="0"/>
        <w:adjustRightInd w:val="0"/>
        <w:rPr>
          <w:sz w:val="22"/>
          <w:szCs w:val="22"/>
        </w:rPr>
      </w:pPr>
    </w:p>
    <w:p w14:paraId="18B6AA0B" w14:textId="77777777" w:rsidR="00A768E1" w:rsidRPr="008937B6" w:rsidRDefault="00A768E1" w:rsidP="00573F25">
      <w:pPr>
        <w:pStyle w:val="Heading3"/>
      </w:pPr>
      <w:r w:rsidRPr="008937B6">
        <w:lastRenderedPageBreak/>
        <w:t>Assignment Submission:</w:t>
      </w:r>
    </w:p>
    <w:p w14:paraId="32A61FF8" w14:textId="77777777" w:rsidR="00A768E1" w:rsidRPr="00F55537" w:rsidRDefault="00A768E1" w:rsidP="00E91A92">
      <w:pPr>
        <w:numPr>
          <w:ilvl w:val="0"/>
          <w:numId w:val="5"/>
        </w:numPr>
        <w:tabs>
          <w:tab w:val="clear" w:pos="1080"/>
          <w:tab w:val="num" w:pos="720"/>
        </w:tabs>
        <w:ind w:left="720"/>
        <w:rPr>
          <w:sz w:val="22"/>
          <w:szCs w:val="22"/>
        </w:rPr>
      </w:pPr>
      <w:r w:rsidRPr="00F55537">
        <w:rPr>
          <w:iCs/>
          <w:sz w:val="22"/>
          <w:szCs w:val="22"/>
        </w:rPr>
        <w:t xml:space="preserve">Assignments are </w:t>
      </w:r>
      <w:r w:rsidR="00210CA5" w:rsidRPr="00F55537">
        <w:rPr>
          <w:iCs/>
          <w:sz w:val="22"/>
          <w:szCs w:val="22"/>
        </w:rPr>
        <w:t xml:space="preserve">usually due by noon on the date listed in </w:t>
      </w:r>
      <w:r w:rsidR="00F17E75" w:rsidRPr="00F55537">
        <w:rPr>
          <w:iCs/>
          <w:sz w:val="22"/>
          <w:szCs w:val="22"/>
        </w:rPr>
        <w:t>the syllabus</w:t>
      </w:r>
      <w:r w:rsidRPr="00F55537">
        <w:rPr>
          <w:iCs/>
          <w:sz w:val="22"/>
          <w:szCs w:val="22"/>
        </w:rPr>
        <w:t xml:space="preserve">.  </w:t>
      </w:r>
      <w:r w:rsidR="00210CA5" w:rsidRPr="00F55537">
        <w:rPr>
          <w:iCs/>
          <w:sz w:val="22"/>
          <w:szCs w:val="22"/>
        </w:rPr>
        <w:t>Canvas has specific due</w:t>
      </w:r>
      <w:r w:rsidR="00210CA5" w:rsidRPr="008937B6">
        <w:rPr>
          <w:sz w:val="22"/>
          <w:szCs w:val="22"/>
        </w:rPr>
        <w:t xml:space="preserve"> date times listed for each assignment.  </w:t>
      </w:r>
    </w:p>
    <w:p w14:paraId="2A253ADF" w14:textId="3C7CC30C" w:rsidR="00A768E1" w:rsidRPr="008937B6" w:rsidRDefault="00210CA5" w:rsidP="00E91A92">
      <w:pPr>
        <w:numPr>
          <w:ilvl w:val="0"/>
          <w:numId w:val="5"/>
        </w:numPr>
        <w:tabs>
          <w:tab w:val="clear" w:pos="1080"/>
          <w:tab w:val="num" w:pos="720"/>
        </w:tabs>
        <w:ind w:left="720"/>
        <w:rPr>
          <w:bCs/>
          <w:sz w:val="22"/>
          <w:szCs w:val="22"/>
        </w:rPr>
      </w:pPr>
      <w:r w:rsidRPr="008937B6">
        <w:rPr>
          <w:sz w:val="22"/>
          <w:szCs w:val="22"/>
        </w:rPr>
        <w:t xml:space="preserve">Late Assignments:  </w:t>
      </w:r>
      <w:r w:rsidR="00F17E75" w:rsidRPr="008937B6">
        <w:rPr>
          <w:sz w:val="22"/>
          <w:szCs w:val="22"/>
        </w:rPr>
        <w:t xml:space="preserve">As a general rule, late assignments are not permitted.  Each assignment has been carefully constructed to provide a foundation on which future assignments rest.  Therefore, late work tends to snowball throughout the semester.  However, </w:t>
      </w:r>
      <w:r w:rsidR="00C449F3" w:rsidRPr="008937B6">
        <w:rPr>
          <w:sz w:val="22"/>
          <w:szCs w:val="22"/>
        </w:rPr>
        <w:t>I</w:t>
      </w:r>
      <w:r w:rsidR="00F17E75" w:rsidRPr="008937B6">
        <w:rPr>
          <w:sz w:val="22"/>
          <w:szCs w:val="22"/>
        </w:rPr>
        <w:t xml:space="preserve"> acknowledge that there are times when having a bit of grace permits you to submit better work than if we were to be inflexible regarding due dates.  To this end, late assignments are NOT permitted UNLESS prior arrangements have been made between the student and the instructor.  Generally, 24 </w:t>
      </w:r>
      <w:r w:rsidR="00754273" w:rsidRPr="008937B6">
        <w:rPr>
          <w:sz w:val="22"/>
          <w:szCs w:val="22"/>
        </w:rPr>
        <w:t>hrs.</w:t>
      </w:r>
      <w:r w:rsidR="00F17E75" w:rsidRPr="008937B6">
        <w:rPr>
          <w:sz w:val="22"/>
          <w:szCs w:val="22"/>
        </w:rPr>
        <w:t xml:space="preserve"> notice for the need of an extension is considered reasonable.  </w:t>
      </w:r>
      <w:r w:rsidR="00C449F3" w:rsidRPr="008937B6">
        <w:rPr>
          <w:sz w:val="22"/>
          <w:szCs w:val="22"/>
        </w:rPr>
        <w:t>I</w:t>
      </w:r>
      <w:r w:rsidR="00754273" w:rsidRPr="008937B6">
        <w:rPr>
          <w:sz w:val="22"/>
          <w:szCs w:val="22"/>
        </w:rPr>
        <w:t xml:space="preserve"> understand when things like power outages due to summer storms happen, as well.  Please be sure to communicate with </w:t>
      </w:r>
      <w:r w:rsidR="00C449F3" w:rsidRPr="008937B6">
        <w:rPr>
          <w:sz w:val="22"/>
          <w:szCs w:val="22"/>
        </w:rPr>
        <w:t>me</w:t>
      </w:r>
      <w:r w:rsidR="00754273" w:rsidRPr="008937B6">
        <w:rPr>
          <w:sz w:val="22"/>
          <w:szCs w:val="22"/>
        </w:rPr>
        <w:t xml:space="preserve"> as soon as possible after a storm has passed that disrupted your power, so that </w:t>
      </w:r>
      <w:r w:rsidR="00A509F5" w:rsidRPr="008937B6">
        <w:rPr>
          <w:sz w:val="22"/>
          <w:szCs w:val="22"/>
        </w:rPr>
        <w:t>I</w:t>
      </w:r>
      <w:r w:rsidR="00754273" w:rsidRPr="008937B6">
        <w:rPr>
          <w:sz w:val="22"/>
          <w:szCs w:val="22"/>
        </w:rPr>
        <w:t xml:space="preserve"> know you’re safe and </w:t>
      </w:r>
      <w:r w:rsidR="00A509F5" w:rsidRPr="008937B6">
        <w:rPr>
          <w:sz w:val="22"/>
          <w:szCs w:val="22"/>
        </w:rPr>
        <w:t>I</w:t>
      </w:r>
      <w:r w:rsidR="00754273" w:rsidRPr="008937B6">
        <w:rPr>
          <w:sz w:val="22"/>
          <w:szCs w:val="22"/>
        </w:rPr>
        <w:t xml:space="preserve"> can help you establish a timeline for the submission of any work that was due while you were unable to connect to the Internet.</w:t>
      </w:r>
    </w:p>
    <w:p w14:paraId="71504551" w14:textId="1E7907E7" w:rsidR="00A768E1" w:rsidRPr="008937B6" w:rsidRDefault="00E91A92" w:rsidP="00714212">
      <w:pPr>
        <w:numPr>
          <w:ilvl w:val="0"/>
          <w:numId w:val="5"/>
        </w:numPr>
        <w:tabs>
          <w:tab w:val="clear" w:pos="1080"/>
          <w:tab w:val="num" w:pos="720"/>
        </w:tabs>
        <w:ind w:left="720"/>
        <w:rPr>
          <w:b/>
          <w:i/>
          <w:iCs/>
          <w:sz w:val="22"/>
          <w:szCs w:val="22"/>
        </w:rPr>
      </w:pPr>
      <w:r w:rsidRPr="008937B6">
        <w:rPr>
          <w:sz w:val="22"/>
          <w:szCs w:val="22"/>
        </w:rPr>
        <w:t xml:space="preserve">EDMD </w:t>
      </w:r>
      <w:r w:rsidR="00115EA5">
        <w:rPr>
          <w:sz w:val="22"/>
          <w:szCs w:val="22"/>
        </w:rPr>
        <w:t>2</w:t>
      </w:r>
      <w:r w:rsidR="00A509F5" w:rsidRPr="008937B6">
        <w:rPr>
          <w:sz w:val="22"/>
          <w:szCs w:val="22"/>
        </w:rPr>
        <w:t>1</w:t>
      </w:r>
      <w:r w:rsidRPr="008937B6">
        <w:rPr>
          <w:sz w:val="22"/>
          <w:szCs w:val="22"/>
        </w:rPr>
        <w:t xml:space="preserve">00 instructors will utilize the </w:t>
      </w:r>
      <w:r w:rsidR="000A297D" w:rsidRPr="008937B6">
        <w:rPr>
          <w:sz w:val="22"/>
          <w:szCs w:val="22"/>
        </w:rPr>
        <w:t xml:space="preserve">Canvas </w:t>
      </w:r>
      <w:r w:rsidRPr="008937B6">
        <w:rPr>
          <w:sz w:val="22"/>
          <w:szCs w:val="22"/>
        </w:rPr>
        <w:t xml:space="preserve">assignment drop box for the submission of </w:t>
      </w:r>
      <w:r w:rsidR="00A8317B" w:rsidRPr="008937B6">
        <w:rPr>
          <w:sz w:val="22"/>
          <w:szCs w:val="22"/>
        </w:rPr>
        <w:t xml:space="preserve">most </w:t>
      </w:r>
      <w:r w:rsidRPr="008937B6">
        <w:rPr>
          <w:sz w:val="22"/>
          <w:szCs w:val="22"/>
        </w:rPr>
        <w:t xml:space="preserve">work.  </w:t>
      </w:r>
      <w:r w:rsidRPr="008937B6">
        <w:rPr>
          <w:b/>
          <w:sz w:val="22"/>
          <w:szCs w:val="22"/>
        </w:rPr>
        <w:t>Students are strongly encouraged to keep paper and electronic archival copies of all work submitted.  Additionally, any work that is returned to the students with a grade on it should be retained for record-keeping purposes.</w:t>
      </w:r>
      <w:r w:rsidR="00EC0171" w:rsidRPr="008937B6">
        <w:rPr>
          <w:b/>
          <w:sz w:val="22"/>
          <w:szCs w:val="22"/>
        </w:rPr>
        <w:t xml:space="preserve">  </w:t>
      </w:r>
    </w:p>
    <w:p w14:paraId="2F801921" w14:textId="77777777" w:rsidR="00A768E1" w:rsidRPr="008937B6" w:rsidRDefault="00A768E1" w:rsidP="00573F25">
      <w:pPr>
        <w:pStyle w:val="Heading3"/>
      </w:pPr>
      <w:r w:rsidRPr="008937B6">
        <w:t>Data Maintenance:</w:t>
      </w:r>
    </w:p>
    <w:p w14:paraId="6050E59F" w14:textId="77777777" w:rsidR="00EC0171" w:rsidRPr="008937B6" w:rsidRDefault="00EC0171" w:rsidP="00E91A92">
      <w:pPr>
        <w:numPr>
          <w:ilvl w:val="1"/>
          <w:numId w:val="5"/>
        </w:numPr>
        <w:tabs>
          <w:tab w:val="clear" w:pos="2520"/>
        </w:tabs>
        <w:ind w:left="720"/>
        <w:rPr>
          <w:sz w:val="22"/>
          <w:szCs w:val="22"/>
        </w:rPr>
      </w:pPr>
      <w:r w:rsidRPr="008937B6">
        <w:rPr>
          <w:b/>
          <w:sz w:val="22"/>
          <w:szCs w:val="22"/>
        </w:rPr>
        <w:t xml:space="preserve">We will be using Auburn University provided shared file space for some document sharing throughout the course of the semester.  Be advised that this folder is NOT to be used for archiving of your work.  </w:t>
      </w:r>
    </w:p>
    <w:p w14:paraId="1A85EE6A" w14:textId="77777777" w:rsidR="00A768E1" w:rsidRPr="008937B6" w:rsidRDefault="00A768E1" w:rsidP="00E91A92">
      <w:pPr>
        <w:numPr>
          <w:ilvl w:val="1"/>
          <w:numId w:val="5"/>
        </w:numPr>
        <w:tabs>
          <w:tab w:val="clear" w:pos="2520"/>
        </w:tabs>
        <w:ind w:left="720"/>
        <w:rPr>
          <w:sz w:val="22"/>
          <w:szCs w:val="22"/>
        </w:rPr>
      </w:pPr>
      <w:r w:rsidRPr="008937B6">
        <w:rPr>
          <w:sz w:val="22"/>
          <w:szCs w:val="22"/>
        </w:rPr>
        <w:t xml:space="preserve">It is the </w:t>
      </w:r>
      <w:r w:rsidRPr="008937B6">
        <w:rPr>
          <w:i/>
          <w:iCs/>
          <w:sz w:val="22"/>
          <w:szCs w:val="22"/>
        </w:rPr>
        <w:t>student's responsibility</w:t>
      </w:r>
      <w:r w:rsidRPr="008937B6">
        <w:rPr>
          <w:sz w:val="22"/>
          <w:szCs w:val="22"/>
        </w:rPr>
        <w:t xml:space="preserve"> to maintain backup copies assignments and to complete the work in the time available.  Students are </w:t>
      </w:r>
      <w:r w:rsidRPr="008937B6">
        <w:rPr>
          <w:i/>
          <w:iCs/>
          <w:sz w:val="22"/>
          <w:szCs w:val="22"/>
        </w:rPr>
        <w:t>strongly encouraged</w:t>
      </w:r>
      <w:r w:rsidRPr="008937B6">
        <w:rPr>
          <w:sz w:val="22"/>
          <w:szCs w:val="22"/>
        </w:rPr>
        <w:t xml:space="preserve"> to utilize their </w:t>
      </w:r>
      <w:r w:rsidR="0014386A" w:rsidRPr="008937B6">
        <w:rPr>
          <w:sz w:val="22"/>
          <w:szCs w:val="22"/>
        </w:rPr>
        <w:t>One Drive</w:t>
      </w:r>
      <w:r w:rsidRPr="008937B6">
        <w:rPr>
          <w:sz w:val="22"/>
          <w:szCs w:val="22"/>
        </w:rPr>
        <w:t xml:space="preserve"> space provided by Auburn University as one of their back-up options.  However, this should </w:t>
      </w:r>
      <w:r w:rsidRPr="008937B6">
        <w:rPr>
          <w:b/>
          <w:bCs/>
          <w:sz w:val="22"/>
          <w:szCs w:val="22"/>
        </w:rPr>
        <w:t xml:space="preserve">not </w:t>
      </w:r>
      <w:r w:rsidRPr="008937B6">
        <w:rPr>
          <w:sz w:val="22"/>
          <w:szCs w:val="22"/>
        </w:rPr>
        <w:t xml:space="preserve">be the </w:t>
      </w:r>
      <w:r w:rsidRPr="008937B6">
        <w:rPr>
          <w:b/>
          <w:bCs/>
          <w:sz w:val="22"/>
          <w:szCs w:val="22"/>
        </w:rPr>
        <w:t>only</w:t>
      </w:r>
      <w:r w:rsidRPr="008937B6">
        <w:rPr>
          <w:sz w:val="22"/>
          <w:szCs w:val="22"/>
        </w:rPr>
        <w:t xml:space="preserve"> o</w:t>
      </w:r>
      <w:r w:rsidR="00F15ED8" w:rsidRPr="008937B6">
        <w:rPr>
          <w:sz w:val="22"/>
          <w:szCs w:val="22"/>
        </w:rPr>
        <w:t xml:space="preserve">ption used by students.  Cloud storage, backup removable media and </w:t>
      </w:r>
      <w:r w:rsidRPr="008937B6">
        <w:rPr>
          <w:sz w:val="22"/>
          <w:szCs w:val="22"/>
        </w:rPr>
        <w:t xml:space="preserve">multiple copies of files should also be used to guard against data loss.  Failure to submit assignments due to data loss is not an acceptable excuse.  </w:t>
      </w:r>
    </w:p>
    <w:p w14:paraId="1F181055" w14:textId="77777777" w:rsidR="00A768E1" w:rsidRPr="008937B6" w:rsidRDefault="00A768E1" w:rsidP="00E91A92">
      <w:pPr>
        <w:numPr>
          <w:ilvl w:val="1"/>
          <w:numId w:val="5"/>
        </w:numPr>
        <w:tabs>
          <w:tab w:val="clear" w:pos="2520"/>
        </w:tabs>
        <w:ind w:left="720"/>
        <w:rPr>
          <w:bCs/>
          <w:sz w:val="22"/>
          <w:szCs w:val="22"/>
        </w:rPr>
      </w:pPr>
      <w:r w:rsidRPr="008937B6">
        <w:rPr>
          <w:sz w:val="22"/>
          <w:szCs w:val="22"/>
        </w:rPr>
        <w:t xml:space="preserve">Students are </w:t>
      </w:r>
      <w:r w:rsidRPr="008937B6">
        <w:rPr>
          <w:i/>
          <w:iCs/>
          <w:sz w:val="22"/>
          <w:szCs w:val="22"/>
        </w:rPr>
        <w:t>strongly encouraged</w:t>
      </w:r>
      <w:r w:rsidRPr="008937B6">
        <w:rPr>
          <w:sz w:val="22"/>
          <w:szCs w:val="22"/>
        </w:rPr>
        <w:t xml:space="preserve"> to make regular time in their schedules for the completion of computer-based projects.  Typically </w:t>
      </w:r>
      <w:r w:rsidRPr="008937B6">
        <w:rPr>
          <w:i/>
          <w:iCs/>
          <w:sz w:val="22"/>
          <w:szCs w:val="22"/>
        </w:rPr>
        <w:t xml:space="preserve">more time </w:t>
      </w:r>
      <w:r w:rsidRPr="008937B6">
        <w:rPr>
          <w:sz w:val="22"/>
          <w:szCs w:val="22"/>
        </w:rPr>
        <w:t xml:space="preserve">is needed than is available in the class meeting schedule for the successful completion of these projects.  </w:t>
      </w:r>
    </w:p>
    <w:p w14:paraId="79374CB7" w14:textId="77777777" w:rsidR="00A768E1" w:rsidRPr="008937B6" w:rsidRDefault="00A768E1" w:rsidP="00E91A92">
      <w:pPr>
        <w:numPr>
          <w:ilvl w:val="1"/>
          <w:numId w:val="5"/>
        </w:numPr>
        <w:tabs>
          <w:tab w:val="clear" w:pos="2520"/>
        </w:tabs>
        <w:ind w:left="720"/>
        <w:rPr>
          <w:bCs/>
          <w:sz w:val="22"/>
          <w:szCs w:val="22"/>
        </w:rPr>
      </w:pPr>
      <w:r w:rsidRPr="008937B6">
        <w:rPr>
          <w:sz w:val="22"/>
          <w:szCs w:val="22"/>
        </w:rPr>
        <w:t>The instructor</w:t>
      </w:r>
      <w:r w:rsidR="00A8317B" w:rsidRPr="008937B6">
        <w:rPr>
          <w:sz w:val="22"/>
          <w:szCs w:val="22"/>
        </w:rPr>
        <w:t xml:space="preserve"> may request to see a student's</w:t>
      </w:r>
      <w:r w:rsidRPr="008937B6">
        <w:rPr>
          <w:sz w:val="22"/>
          <w:szCs w:val="22"/>
        </w:rPr>
        <w:t xml:space="preserve"> backup copies of electronic files at any time during the semester in order to assess progress.  </w:t>
      </w:r>
    </w:p>
    <w:p w14:paraId="5986FF64" w14:textId="77777777" w:rsidR="00AB41EF" w:rsidRPr="008937B6" w:rsidRDefault="00AB41EF" w:rsidP="00AB41EF">
      <w:pPr>
        <w:rPr>
          <w:bCs/>
          <w:sz w:val="22"/>
          <w:szCs w:val="22"/>
        </w:rPr>
      </w:pPr>
    </w:p>
    <w:p w14:paraId="2B00835C" w14:textId="77777777" w:rsidR="003A25AD" w:rsidRPr="008937B6" w:rsidRDefault="00D87C26" w:rsidP="00573F25">
      <w:pPr>
        <w:pStyle w:val="Heading3"/>
      </w:pPr>
      <w:r w:rsidRPr="008937B6">
        <w:t>Personal Electronic Device(s) Policy</w:t>
      </w:r>
      <w:r w:rsidR="00FB77E1" w:rsidRPr="008937B6">
        <w:t xml:space="preserve"> (based on the AU Classroom Behavior Policy)</w:t>
      </w:r>
      <w:r w:rsidR="008A57E8" w:rsidRPr="008937B6">
        <w:t xml:space="preserve"> </w:t>
      </w:r>
    </w:p>
    <w:p w14:paraId="4DBC26B4" w14:textId="77777777" w:rsidR="00D87C26" w:rsidRPr="008937B6" w:rsidRDefault="008A57E8" w:rsidP="003A25AD">
      <w:pPr>
        <w:rPr>
          <w:sz w:val="22"/>
          <w:szCs w:val="22"/>
        </w:rPr>
      </w:pPr>
      <w:r w:rsidRPr="008937B6">
        <w:rPr>
          <w:sz w:val="22"/>
          <w:szCs w:val="22"/>
        </w:rPr>
        <w:t>(https://sites.auburn.edu/admin/universitypolicies/Policies/PolicyonClassroomBehavior.pdf)</w:t>
      </w:r>
    </w:p>
    <w:p w14:paraId="4625AFC4" w14:textId="77777777" w:rsidR="00D87C26" w:rsidRPr="008937B6" w:rsidRDefault="00BB43B8" w:rsidP="00D87C26">
      <w:pPr>
        <w:pStyle w:val="BodyText"/>
        <w:numPr>
          <w:ilvl w:val="0"/>
          <w:numId w:val="20"/>
        </w:numPr>
        <w:rPr>
          <w:rFonts w:ascii="Times New Roman" w:hAnsi="Times New Roman"/>
        </w:rPr>
      </w:pPr>
      <w:r w:rsidRPr="008937B6">
        <w:rPr>
          <w:noProof/>
          <w:lang w:val="en-US" w:eastAsia="en-US"/>
        </w:rPr>
        <w:drawing>
          <wp:anchor distT="0" distB="0" distL="114300" distR="114300" simplePos="0" relativeHeight="251656192" behindDoc="0" locked="0" layoutInCell="1" allowOverlap="1" wp14:anchorId="5CE79227" wp14:editId="3ADEDC74">
            <wp:simplePos x="0" y="0"/>
            <wp:positionH relativeFrom="column">
              <wp:posOffset>422910</wp:posOffset>
            </wp:positionH>
            <wp:positionV relativeFrom="paragraph">
              <wp:posOffset>158750</wp:posOffset>
            </wp:positionV>
            <wp:extent cx="955040" cy="955040"/>
            <wp:effectExtent l="0" t="0" r="0" b="0"/>
            <wp:wrapSquare wrapText="bothSides"/>
            <wp:docPr id="30" name="Picture 30" descr="Class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lassBehavi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C26" w:rsidRPr="008937B6">
        <w:rPr>
          <w:rFonts w:ascii="Times New Roman" w:hAnsi="Times New Roman"/>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w:t>
      </w:r>
      <w:r w:rsidR="00EC0171" w:rsidRPr="008937B6">
        <w:rPr>
          <w:rFonts w:ascii="Times New Roman" w:hAnsi="Times New Roman"/>
          <w:lang w:val="en-US"/>
        </w:rPr>
        <w:t>synchronous</w:t>
      </w:r>
      <w:r w:rsidR="00D87C26" w:rsidRPr="008937B6">
        <w:rPr>
          <w:rFonts w:ascii="Times New Roman" w:hAnsi="Times New Roman"/>
        </w:rPr>
        <w:t xml:space="preserve"> sessions.  This includes instructional presentations by your instructor, your classmates and guest speakers as well as your ability to attend to activities or projects that you are directed to complete during </w:t>
      </w:r>
      <w:r w:rsidR="00EC0171" w:rsidRPr="008937B6">
        <w:rPr>
          <w:rFonts w:ascii="Times New Roman" w:hAnsi="Times New Roman"/>
          <w:lang w:val="en-US"/>
        </w:rPr>
        <w:t>synchronous</w:t>
      </w:r>
      <w:r w:rsidR="00D87C26" w:rsidRPr="008937B6">
        <w:rPr>
          <w:rFonts w:ascii="Times New Roman" w:hAnsi="Times New Roman"/>
        </w:rPr>
        <w:t xml:space="preserve"> sessions.  </w:t>
      </w:r>
      <w:r w:rsidR="00D87C26" w:rsidRPr="008937B6">
        <w:rPr>
          <w:rFonts w:ascii="Times New Roman" w:hAnsi="Times New Roman"/>
          <w:b/>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w:t>
      </w:r>
      <w:r w:rsidR="00EC0171" w:rsidRPr="008937B6">
        <w:rPr>
          <w:rFonts w:ascii="Times New Roman" w:hAnsi="Times New Roman"/>
          <w:b/>
          <w:lang w:val="en-US"/>
        </w:rPr>
        <w:t>be set to silent so that they do not disrupt synchronous activities</w:t>
      </w:r>
      <w:r w:rsidR="00D87C26" w:rsidRPr="008937B6">
        <w:rPr>
          <w:rFonts w:ascii="Times New Roman" w:hAnsi="Times New Roman"/>
          <w:b/>
        </w:rPr>
        <w:t>.</w:t>
      </w:r>
      <w:r w:rsidR="00D87C26" w:rsidRPr="008937B6">
        <w:rPr>
          <w:rFonts w:ascii="Times New Roman" w:hAnsi="Times New Roman"/>
        </w:rPr>
        <w:t xml:space="preserve">  If </w:t>
      </w:r>
      <w:r w:rsidR="00EC0171" w:rsidRPr="008937B6">
        <w:rPr>
          <w:rFonts w:ascii="Times New Roman" w:hAnsi="Times New Roman"/>
          <w:lang w:val="en-US"/>
        </w:rPr>
        <w:t>your device interrupts a synchronous session</w:t>
      </w:r>
      <w:r w:rsidR="00D87C26" w:rsidRPr="008937B6">
        <w:rPr>
          <w:rFonts w:ascii="Times New Roman" w:hAnsi="Times New Roman"/>
        </w:rPr>
        <w:t xml:space="preserve">, I will request that you </w:t>
      </w:r>
      <w:r w:rsidR="00EC0171" w:rsidRPr="008937B6">
        <w:rPr>
          <w:rFonts w:ascii="Times New Roman" w:hAnsi="Times New Roman"/>
          <w:lang w:val="en-US"/>
        </w:rPr>
        <w:t>change its setting to “silent”</w:t>
      </w:r>
      <w:r w:rsidR="00D87C26" w:rsidRPr="008937B6">
        <w:rPr>
          <w:rFonts w:ascii="Times New Roman" w:hAnsi="Times New Roman"/>
        </w:rPr>
        <w:t xml:space="preserve">. If I have to mention it again </w:t>
      </w:r>
      <w:r w:rsidR="00EC0171" w:rsidRPr="008937B6">
        <w:rPr>
          <w:rFonts w:ascii="Times New Roman" w:hAnsi="Times New Roman"/>
          <w:lang w:val="en-US"/>
        </w:rPr>
        <w:t>during that session, I will ask you to leave the session so that the other students are able to continue learning without interruption.</w:t>
      </w:r>
    </w:p>
    <w:p w14:paraId="2ED4CD05" w14:textId="77777777" w:rsidR="00D87C26" w:rsidRPr="008937B6" w:rsidRDefault="00D87C26" w:rsidP="00D87C26">
      <w:pPr>
        <w:pStyle w:val="BodyText"/>
        <w:numPr>
          <w:ilvl w:val="0"/>
          <w:numId w:val="20"/>
        </w:numPr>
        <w:rPr>
          <w:rFonts w:ascii="Times New Roman" w:hAnsi="Times New Roman"/>
        </w:rPr>
      </w:pPr>
      <w:r w:rsidRPr="008937B6">
        <w:rPr>
          <w:rFonts w:ascii="Times New Roman" w:hAnsi="Times New Roman"/>
        </w:rPr>
        <w:lastRenderedPageBreak/>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8937B6">
        <w:rPr>
          <w:rFonts w:ascii="Times New Roman" w:hAnsi="Times New Roman"/>
          <w:b/>
        </w:rPr>
        <w:t>I do not want to discourage this sort of learning activity.</w:t>
      </w:r>
      <w:r w:rsidRPr="008937B6">
        <w:rPr>
          <w:rFonts w:ascii="Times New Roman" w:hAnsi="Times New Roman"/>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w:t>
      </w:r>
      <w:r w:rsidR="00EC0171" w:rsidRPr="008937B6">
        <w:rPr>
          <w:rFonts w:ascii="Times New Roman" w:hAnsi="Times New Roman"/>
          <w:lang w:val="en-US"/>
        </w:rPr>
        <w:t>synchronous</w:t>
      </w:r>
      <w:r w:rsidRPr="008937B6">
        <w:rPr>
          <w:rFonts w:ascii="Times New Roman" w:hAnsi="Times New Roman"/>
        </w:rPr>
        <w:t xml:space="preserve"> session.  If the instructor asks, you may have to justify your use of any websites or software that are not being directly used during that class session’s lesson.  </w:t>
      </w:r>
    </w:p>
    <w:p w14:paraId="34C9F1FD" w14:textId="77777777" w:rsidR="00D87C26" w:rsidRPr="008937B6" w:rsidRDefault="00D87C26" w:rsidP="00D87C26">
      <w:pPr>
        <w:pStyle w:val="BodyText"/>
        <w:numPr>
          <w:ilvl w:val="0"/>
          <w:numId w:val="20"/>
        </w:numPr>
        <w:rPr>
          <w:rFonts w:ascii="Times New Roman" w:hAnsi="Times New Roman"/>
        </w:rPr>
      </w:pPr>
      <w:r w:rsidRPr="008937B6">
        <w:rPr>
          <w:rFonts w:ascii="Times New Roman" w:hAnsi="Times New Roman"/>
        </w:rPr>
        <w:t xml:space="preserve">Some examples of activities that you should not engage in during </w:t>
      </w:r>
      <w:r w:rsidR="00EC0171" w:rsidRPr="008937B6">
        <w:rPr>
          <w:rFonts w:ascii="Times New Roman" w:hAnsi="Times New Roman"/>
          <w:lang w:val="en-US"/>
        </w:rPr>
        <w:t xml:space="preserve">synchronous </w:t>
      </w:r>
      <w:r w:rsidRPr="008937B6">
        <w:rPr>
          <w:rFonts w:ascii="Times New Roman" w:hAnsi="Times New Roman"/>
        </w:rPr>
        <w:t xml:space="preserve">class </w:t>
      </w:r>
      <w:r w:rsidR="00EC0171" w:rsidRPr="008937B6">
        <w:rPr>
          <w:rFonts w:ascii="Times New Roman" w:hAnsi="Times New Roman"/>
          <w:lang w:val="en-US"/>
        </w:rPr>
        <w:t xml:space="preserve">sessions </w:t>
      </w:r>
      <w:r w:rsidRPr="008937B6">
        <w:rPr>
          <w:rFonts w:ascii="Times New Roman" w:hAnsi="Times New Roman"/>
        </w:rPr>
        <w:t>(unless specifically directed to do so by your instructor) include (but are not limited to):</w:t>
      </w:r>
    </w:p>
    <w:p w14:paraId="42554117" w14:textId="77777777" w:rsidR="00D87C26" w:rsidRPr="008937B6" w:rsidRDefault="00D87C26" w:rsidP="00A6140F">
      <w:pPr>
        <w:pStyle w:val="BodyText"/>
        <w:numPr>
          <w:ilvl w:val="1"/>
          <w:numId w:val="20"/>
        </w:numPr>
        <w:spacing w:after="0"/>
        <w:rPr>
          <w:rFonts w:ascii="Times New Roman" w:hAnsi="Times New Roman"/>
        </w:rPr>
      </w:pPr>
      <w:r w:rsidRPr="008937B6">
        <w:rPr>
          <w:rFonts w:ascii="Times New Roman" w:hAnsi="Times New Roman"/>
        </w:rPr>
        <w:t xml:space="preserve">Visiting Social Network sites such as Facebook </w:t>
      </w:r>
      <w:r w:rsidR="001E4464" w:rsidRPr="008937B6">
        <w:rPr>
          <w:rFonts w:ascii="Times New Roman" w:hAnsi="Times New Roman"/>
          <w:lang w:val="en-US"/>
        </w:rPr>
        <w:t>or Instagram</w:t>
      </w:r>
    </w:p>
    <w:p w14:paraId="5BAEE273" w14:textId="77777777" w:rsidR="00D87C26" w:rsidRPr="008937B6" w:rsidRDefault="00D87C26" w:rsidP="00A6140F">
      <w:pPr>
        <w:pStyle w:val="BodyText"/>
        <w:numPr>
          <w:ilvl w:val="1"/>
          <w:numId w:val="20"/>
        </w:numPr>
        <w:spacing w:after="0"/>
        <w:rPr>
          <w:rFonts w:ascii="Times New Roman" w:hAnsi="Times New Roman"/>
        </w:rPr>
      </w:pPr>
      <w:r w:rsidRPr="008937B6">
        <w:rPr>
          <w:rFonts w:ascii="Times New Roman" w:hAnsi="Times New Roman"/>
        </w:rPr>
        <w:t>Online shopping/ordering</w:t>
      </w:r>
    </w:p>
    <w:p w14:paraId="5F324079" w14:textId="77777777" w:rsidR="00D87C26" w:rsidRPr="008937B6" w:rsidRDefault="00D87C26" w:rsidP="00A6140F">
      <w:pPr>
        <w:pStyle w:val="BodyText"/>
        <w:numPr>
          <w:ilvl w:val="1"/>
          <w:numId w:val="20"/>
        </w:numPr>
        <w:spacing w:after="0"/>
        <w:rPr>
          <w:rFonts w:ascii="Times New Roman" w:hAnsi="Times New Roman"/>
        </w:rPr>
      </w:pPr>
      <w:r w:rsidRPr="008937B6">
        <w:rPr>
          <w:rFonts w:ascii="Times New Roman" w:hAnsi="Times New Roman"/>
        </w:rPr>
        <w:t>Wedding Planning</w:t>
      </w:r>
    </w:p>
    <w:p w14:paraId="25E054F9" w14:textId="77777777" w:rsidR="00D87C26" w:rsidRPr="008937B6" w:rsidRDefault="00D87C26" w:rsidP="00A6140F">
      <w:pPr>
        <w:pStyle w:val="BodyText"/>
        <w:numPr>
          <w:ilvl w:val="1"/>
          <w:numId w:val="20"/>
        </w:numPr>
        <w:spacing w:after="0"/>
        <w:rPr>
          <w:rFonts w:ascii="Times New Roman" w:hAnsi="Times New Roman"/>
        </w:rPr>
      </w:pPr>
      <w:r w:rsidRPr="008937B6">
        <w:rPr>
          <w:rFonts w:ascii="Times New Roman" w:hAnsi="Times New Roman"/>
        </w:rPr>
        <w:t>Online gaming</w:t>
      </w:r>
    </w:p>
    <w:p w14:paraId="2A28A754" w14:textId="77777777" w:rsidR="00D87C26" w:rsidRPr="008937B6" w:rsidRDefault="00D87C26" w:rsidP="00A6140F">
      <w:pPr>
        <w:pStyle w:val="BodyText"/>
        <w:numPr>
          <w:ilvl w:val="1"/>
          <w:numId w:val="20"/>
        </w:numPr>
        <w:spacing w:after="0"/>
        <w:rPr>
          <w:rFonts w:ascii="Times New Roman" w:hAnsi="Times New Roman"/>
        </w:rPr>
      </w:pPr>
      <w:r w:rsidRPr="008937B6">
        <w:rPr>
          <w:rFonts w:ascii="Times New Roman" w:hAnsi="Times New Roman"/>
        </w:rPr>
        <w:t>Completing or working on assignments or projects for classes other than this one</w:t>
      </w:r>
    </w:p>
    <w:p w14:paraId="74A8174E" w14:textId="77777777" w:rsidR="00D87C26" w:rsidRPr="008937B6" w:rsidRDefault="00D87C26" w:rsidP="00D87C26">
      <w:pPr>
        <w:pStyle w:val="BodyText"/>
        <w:numPr>
          <w:ilvl w:val="0"/>
          <w:numId w:val="20"/>
        </w:numPr>
        <w:rPr>
          <w:rFonts w:ascii="Times New Roman" w:hAnsi="Times New Roman"/>
        </w:rPr>
      </w:pPr>
      <w:r w:rsidRPr="008937B6">
        <w:rPr>
          <w:rFonts w:ascii="Times New Roman" w:hAnsi="Times New Roman"/>
        </w:rPr>
        <w:t>Some examples of activities that you should feel free and are encouraged to engage in during class time include (but are not limited to):</w:t>
      </w:r>
    </w:p>
    <w:p w14:paraId="6F930AB6" w14:textId="77777777" w:rsidR="00D87C26" w:rsidRPr="008937B6" w:rsidRDefault="00D87C26" w:rsidP="00A6140F">
      <w:pPr>
        <w:pStyle w:val="BodyText"/>
        <w:numPr>
          <w:ilvl w:val="1"/>
          <w:numId w:val="20"/>
        </w:numPr>
        <w:spacing w:after="0"/>
        <w:rPr>
          <w:rFonts w:ascii="Times New Roman" w:hAnsi="Times New Roman"/>
        </w:rPr>
      </w:pPr>
      <w:r w:rsidRPr="008937B6">
        <w:rPr>
          <w:rFonts w:ascii="Times New Roman" w:hAnsi="Times New Roman"/>
        </w:rPr>
        <w:t>Following along with skills lessons</w:t>
      </w:r>
    </w:p>
    <w:p w14:paraId="770EE039" w14:textId="77777777" w:rsidR="00D87C26" w:rsidRPr="008937B6" w:rsidRDefault="00D87C26" w:rsidP="00A6140F">
      <w:pPr>
        <w:pStyle w:val="BodyText"/>
        <w:numPr>
          <w:ilvl w:val="1"/>
          <w:numId w:val="20"/>
        </w:numPr>
        <w:spacing w:after="0"/>
        <w:rPr>
          <w:rFonts w:ascii="Times New Roman" w:hAnsi="Times New Roman"/>
        </w:rPr>
      </w:pPr>
      <w:r w:rsidRPr="008937B6">
        <w:rPr>
          <w:rFonts w:ascii="Times New Roman" w:hAnsi="Times New Roman"/>
        </w:rPr>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14:paraId="10BCF182" w14:textId="77777777" w:rsidR="00D87C26" w:rsidRPr="008937B6" w:rsidRDefault="00D87C26" w:rsidP="00A6140F">
      <w:pPr>
        <w:pStyle w:val="BodyText"/>
        <w:numPr>
          <w:ilvl w:val="1"/>
          <w:numId w:val="20"/>
        </w:numPr>
        <w:spacing w:after="0"/>
        <w:rPr>
          <w:rFonts w:ascii="Times New Roman" w:hAnsi="Times New Roman"/>
        </w:rPr>
      </w:pPr>
      <w:r w:rsidRPr="008937B6">
        <w:rPr>
          <w:rFonts w:ascii="Times New Roman" w:hAnsi="Times New Roman"/>
        </w:rPr>
        <w:t>Demonstrate to your instructor how you’ve implemented skills or concepts learned in one class session to projects/assignments for another class session.</w:t>
      </w:r>
    </w:p>
    <w:p w14:paraId="3B89B303" w14:textId="77777777" w:rsidR="00D87C26" w:rsidRPr="008937B6" w:rsidRDefault="00D87C26" w:rsidP="00A6140F">
      <w:pPr>
        <w:pStyle w:val="BodyText"/>
        <w:numPr>
          <w:ilvl w:val="1"/>
          <w:numId w:val="20"/>
        </w:numPr>
        <w:spacing w:after="0"/>
        <w:rPr>
          <w:rFonts w:ascii="Times New Roman" w:hAnsi="Times New Roman"/>
        </w:rPr>
      </w:pPr>
      <w:r w:rsidRPr="008937B6">
        <w:rPr>
          <w:rFonts w:ascii="Times New Roman" w:hAnsi="Times New Roman"/>
        </w:rPr>
        <w:t xml:space="preserve">Submit to the instructor resources that may apply to skills, topics, or lessons that have been completed in class.  If they’re good, we’ll include them on the class </w:t>
      </w:r>
      <w:r w:rsidR="000A297D" w:rsidRPr="008937B6">
        <w:rPr>
          <w:rFonts w:ascii="Times New Roman" w:hAnsi="Times New Roman"/>
        </w:rPr>
        <w:t>Canvas</w:t>
      </w:r>
      <w:r w:rsidRPr="008937B6">
        <w:rPr>
          <w:rFonts w:ascii="Times New Roman" w:hAnsi="Times New Roman"/>
        </w:rPr>
        <w:t xml:space="preserve"> site.</w:t>
      </w:r>
    </w:p>
    <w:p w14:paraId="2CA54911" w14:textId="77777777" w:rsidR="00D87C26" w:rsidRPr="008937B6" w:rsidRDefault="00D87C26" w:rsidP="00A6140F">
      <w:pPr>
        <w:pStyle w:val="BodyText"/>
        <w:numPr>
          <w:ilvl w:val="1"/>
          <w:numId w:val="20"/>
        </w:numPr>
        <w:spacing w:after="0"/>
        <w:rPr>
          <w:rFonts w:ascii="Times New Roman" w:hAnsi="Times New Roman"/>
        </w:rPr>
      </w:pPr>
      <w:r w:rsidRPr="008937B6">
        <w:rPr>
          <w:rFonts w:ascii="Times New Roman" w:hAnsi="Times New Roman"/>
        </w:rPr>
        <w:t xml:space="preserve">Use the technology resources available to you in the classroom in order to organize your own learning activities for class.  </w:t>
      </w:r>
    </w:p>
    <w:p w14:paraId="5BF0D5E2" w14:textId="77777777" w:rsidR="00D87C26" w:rsidRPr="008937B6" w:rsidRDefault="00D87C26" w:rsidP="00A6140F">
      <w:pPr>
        <w:pStyle w:val="BodyText"/>
        <w:numPr>
          <w:ilvl w:val="1"/>
          <w:numId w:val="20"/>
        </w:numPr>
        <w:spacing w:after="0"/>
        <w:rPr>
          <w:rFonts w:ascii="Times New Roman" w:hAnsi="Times New Roman"/>
        </w:rPr>
      </w:pPr>
      <w:r w:rsidRPr="008937B6">
        <w:rPr>
          <w:rFonts w:ascii="Times New Roman" w:hAnsi="Times New Roman"/>
        </w:rPr>
        <w:t>During appropriate times, explore, try, learn, … put your hands on the software or other equipment and “get your hands dirty.”  That’s also how you learn.</w:t>
      </w:r>
    </w:p>
    <w:p w14:paraId="414A2E98" w14:textId="77777777" w:rsidR="00D87C26" w:rsidRPr="008937B6" w:rsidRDefault="00D87C26" w:rsidP="00D87C26">
      <w:pPr>
        <w:pStyle w:val="BodyText"/>
        <w:numPr>
          <w:ilvl w:val="0"/>
          <w:numId w:val="20"/>
        </w:numPr>
        <w:rPr>
          <w:rFonts w:ascii="Times New Roman" w:hAnsi="Times New Roman"/>
        </w:rPr>
      </w:pPr>
      <w:r w:rsidRPr="008937B6">
        <w:rPr>
          <w:rFonts w:ascii="Times New Roman" w:hAnsi="Times New Roman"/>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14:paraId="55EA61D9" w14:textId="77777777" w:rsidR="003A25AD" w:rsidRPr="008937B6" w:rsidRDefault="00A9347A" w:rsidP="00573F25">
      <w:pPr>
        <w:pStyle w:val="Heading3"/>
      </w:pPr>
      <w:r w:rsidRPr="008937B6">
        <w:t>Attendance Policy</w:t>
      </w:r>
      <w:r w:rsidR="008A57E8" w:rsidRPr="008937B6">
        <w:t xml:space="preserve"> </w:t>
      </w:r>
    </w:p>
    <w:p w14:paraId="1BB89980" w14:textId="77777777" w:rsidR="008A57E8" w:rsidRPr="008937B6" w:rsidRDefault="008A57E8" w:rsidP="003A25AD">
      <w:pPr>
        <w:rPr>
          <w:sz w:val="22"/>
          <w:szCs w:val="22"/>
        </w:rPr>
      </w:pPr>
      <w:r w:rsidRPr="008937B6">
        <w:rPr>
          <w:sz w:val="22"/>
          <w:szCs w:val="22"/>
        </w:rPr>
        <w:t>(https://sites.auburn.edu/admin/universitypolicies/Policies/PolicyonClassAttendance.pdf)</w:t>
      </w:r>
    </w:p>
    <w:p w14:paraId="13E58AE9" w14:textId="77777777" w:rsidR="00A9347A" w:rsidRPr="008937B6" w:rsidRDefault="00BB43B8" w:rsidP="00A9347A">
      <w:pPr>
        <w:numPr>
          <w:ilvl w:val="0"/>
          <w:numId w:val="22"/>
        </w:numPr>
        <w:autoSpaceDE w:val="0"/>
        <w:autoSpaceDN w:val="0"/>
        <w:adjustRightInd w:val="0"/>
        <w:rPr>
          <w:sz w:val="22"/>
          <w:szCs w:val="22"/>
        </w:rPr>
      </w:pPr>
      <w:r w:rsidRPr="008937B6">
        <w:rPr>
          <w:noProof/>
          <w:sz w:val="22"/>
          <w:szCs w:val="22"/>
        </w:rPr>
        <w:drawing>
          <wp:anchor distT="0" distB="0" distL="114300" distR="114300" simplePos="0" relativeHeight="251657216" behindDoc="0" locked="0" layoutInCell="1" allowOverlap="1" wp14:anchorId="12BC1267" wp14:editId="541ABF1A">
            <wp:simplePos x="0" y="0"/>
            <wp:positionH relativeFrom="column">
              <wp:posOffset>1270</wp:posOffset>
            </wp:positionH>
            <wp:positionV relativeFrom="paragraph">
              <wp:posOffset>48895</wp:posOffset>
            </wp:positionV>
            <wp:extent cx="955040" cy="955040"/>
            <wp:effectExtent l="0" t="0" r="0" b="0"/>
            <wp:wrapSquare wrapText="bothSides"/>
            <wp:docPr id="31" name="Picture 31" descr="ClassAtt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assAtte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A9347A" w:rsidRPr="008937B6">
        <w:rPr>
          <w:sz w:val="22"/>
          <w:szCs w:val="22"/>
        </w:rPr>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00A9347A" w:rsidRPr="008937B6">
        <w:rPr>
          <w:b/>
          <w:i/>
          <w:sz w:val="22"/>
          <w:szCs w:val="22"/>
        </w:rPr>
        <w:t>You cannot teach if you are not present!</w:t>
      </w:r>
    </w:p>
    <w:p w14:paraId="680EC417" w14:textId="77777777" w:rsidR="00A9347A" w:rsidRPr="008937B6" w:rsidRDefault="00A9347A" w:rsidP="00F51444">
      <w:pPr>
        <w:numPr>
          <w:ilvl w:val="0"/>
          <w:numId w:val="22"/>
        </w:numPr>
        <w:autoSpaceDE w:val="0"/>
        <w:autoSpaceDN w:val="0"/>
        <w:adjustRightInd w:val="0"/>
        <w:ind w:left="360"/>
        <w:rPr>
          <w:sz w:val="22"/>
          <w:szCs w:val="22"/>
        </w:rPr>
      </w:pPr>
      <w:r w:rsidRPr="008937B6">
        <w:rPr>
          <w:sz w:val="22"/>
          <w:szCs w:val="22"/>
        </w:rPr>
        <w:t xml:space="preserve">Many school districts distribute “perfect attendance” awards to students and to staff each year.  In this light, I will do the same thing for class.  If you have perfect attendance (that </w:t>
      </w:r>
      <w:r w:rsidRPr="008937B6">
        <w:rPr>
          <w:sz w:val="22"/>
          <w:szCs w:val="22"/>
        </w:rPr>
        <w:lastRenderedPageBreak/>
        <w:t xml:space="preserve">means that you are present </w:t>
      </w:r>
      <w:r w:rsidR="00B767AA" w:rsidRPr="008937B6">
        <w:rPr>
          <w:sz w:val="22"/>
          <w:szCs w:val="22"/>
        </w:rPr>
        <w:t xml:space="preserve">and on time </w:t>
      </w:r>
      <w:r w:rsidR="00EC0171" w:rsidRPr="008937B6">
        <w:rPr>
          <w:sz w:val="22"/>
          <w:szCs w:val="22"/>
        </w:rPr>
        <w:t>TO SYNCHRONOUS CLASS SESSIONS</w:t>
      </w:r>
      <w:r w:rsidRPr="008937B6">
        <w:rPr>
          <w:sz w:val="22"/>
          <w:szCs w:val="22"/>
        </w:rPr>
        <w:t xml:space="preserve"> each time there is a class meeting</w:t>
      </w:r>
      <w:r w:rsidR="00B767AA" w:rsidRPr="008937B6">
        <w:rPr>
          <w:sz w:val="22"/>
          <w:szCs w:val="22"/>
        </w:rPr>
        <w:t xml:space="preserve"> without leaving before the class is dismissed</w:t>
      </w:r>
      <w:r w:rsidRPr="008937B6">
        <w:rPr>
          <w:sz w:val="22"/>
          <w:szCs w:val="22"/>
        </w:rPr>
        <w:t xml:space="preserve">) you will receive </w:t>
      </w:r>
      <w:r w:rsidR="00F15ED8" w:rsidRPr="008937B6">
        <w:rPr>
          <w:sz w:val="22"/>
          <w:szCs w:val="22"/>
        </w:rPr>
        <w:t>5</w:t>
      </w:r>
      <w:r w:rsidRPr="008937B6">
        <w:rPr>
          <w:sz w:val="22"/>
          <w:szCs w:val="22"/>
        </w:rPr>
        <w:t xml:space="preserve"> </w:t>
      </w:r>
      <w:r w:rsidR="00EC0171" w:rsidRPr="008937B6">
        <w:rPr>
          <w:sz w:val="22"/>
          <w:szCs w:val="22"/>
        </w:rPr>
        <w:t xml:space="preserve">extra credit </w:t>
      </w:r>
      <w:r w:rsidRPr="008937B6">
        <w:rPr>
          <w:sz w:val="22"/>
          <w:szCs w:val="22"/>
        </w:rPr>
        <w:t xml:space="preserve">points at the end of the semester.  </w:t>
      </w:r>
      <w:r w:rsidR="00F15ED8" w:rsidRPr="008937B6">
        <w:rPr>
          <w:sz w:val="22"/>
          <w:szCs w:val="22"/>
        </w:rPr>
        <w:t>This policy applies to both excused and unexcused absences.</w:t>
      </w:r>
    </w:p>
    <w:p w14:paraId="19859015" w14:textId="77777777" w:rsidR="00A9347A" w:rsidRPr="008937B6" w:rsidRDefault="00A9347A" w:rsidP="00F51444">
      <w:pPr>
        <w:numPr>
          <w:ilvl w:val="0"/>
          <w:numId w:val="22"/>
        </w:numPr>
        <w:autoSpaceDE w:val="0"/>
        <w:autoSpaceDN w:val="0"/>
        <w:adjustRightInd w:val="0"/>
        <w:ind w:left="360"/>
        <w:rPr>
          <w:sz w:val="22"/>
          <w:szCs w:val="22"/>
        </w:rPr>
      </w:pPr>
      <w:r w:rsidRPr="008937B6">
        <w:rPr>
          <w:sz w:val="22"/>
          <w:szCs w:val="22"/>
        </w:rPr>
        <w:t xml:space="preserve">I will take attendance each </w:t>
      </w:r>
      <w:r w:rsidR="00EC0171" w:rsidRPr="008937B6">
        <w:rPr>
          <w:sz w:val="22"/>
          <w:szCs w:val="22"/>
        </w:rPr>
        <w:t>synchronous class session</w:t>
      </w:r>
      <w:r w:rsidRPr="008937B6">
        <w:rPr>
          <w:sz w:val="22"/>
          <w:szCs w:val="22"/>
        </w:rPr>
        <w:t xml:space="preserve">.  If you are </w:t>
      </w:r>
      <w:r w:rsidR="00EC0171" w:rsidRPr="008937B6">
        <w:rPr>
          <w:sz w:val="22"/>
          <w:szCs w:val="22"/>
        </w:rPr>
        <w:t>unable to complete required work by the listed due date due to illness or other excused reason</w:t>
      </w:r>
      <w:r w:rsidRPr="008937B6">
        <w:rPr>
          <w:sz w:val="22"/>
          <w:szCs w:val="22"/>
        </w:rPr>
        <w:t xml:space="preserve">, you must </w:t>
      </w:r>
      <w:r w:rsidR="00894226" w:rsidRPr="008937B6">
        <w:rPr>
          <w:sz w:val="22"/>
          <w:szCs w:val="22"/>
        </w:rPr>
        <w:t>be sure to let the instructors know as soon as you are aware that you aren’t able to meet the deadline</w:t>
      </w:r>
      <w:r w:rsidRPr="008937B6">
        <w:rPr>
          <w:sz w:val="22"/>
          <w:szCs w:val="22"/>
        </w:rPr>
        <w:t xml:space="preserve">.  Then, when you </w:t>
      </w:r>
      <w:r w:rsidR="00894226" w:rsidRPr="008937B6">
        <w:rPr>
          <w:sz w:val="22"/>
          <w:szCs w:val="22"/>
        </w:rPr>
        <w:t>are feeling better and are able to continue with your work</w:t>
      </w:r>
      <w:r w:rsidRPr="008937B6">
        <w:rPr>
          <w:sz w:val="22"/>
          <w:szCs w:val="22"/>
        </w:rPr>
        <w:t xml:space="preserve">, you should </w:t>
      </w:r>
      <w:r w:rsidR="00894226" w:rsidRPr="008937B6">
        <w:rPr>
          <w:sz w:val="22"/>
          <w:szCs w:val="22"/>
        </w:rPr>
        <w:t>let your instructor know so that we can help you determine the best way to get back on track</w:t>
      </w:r>
      <w:r w:rsidRPr="008937B6">
        <w:rPr>
          <w:sz w:val="22"/>
          <w:szCs w:val="22"/>
        </w:rPr>
        <w:t xml:space="preserve">.  </w:t>
      </w:r>
    </w:p>
    <w:p w14:paraId="33F5346B" w14:textId="77777777" w:rsidR="00A9347A" w:rsidRPr="008937B6" w:rsidRDefault="00A9347A" w:rsidP="00F51444">
      <w:pPr>
        <w:numPr>
          <w:ilvl w:val="0"/>
          <w:numId w:val="22"/>
        </w:numPr>
        <w:autoSpaceDE w:val="0"/>
        <w:autoSpaceDN w:val="0"/>
        <w:adjustRightInd w:val="0"/>
        <w:ind w:left="360"/>
        <w:rPr>
          <w:sz w:val="22"/>
          <w:szCs w:val="22"/>
        </w:rPr>
      </w:pPr>
      <w:r w:rsidRPr="008937B6">
        <w:rPr>
          <w:sz w:val="22"/>
          <w:szCs w:val="22"/>
        </w:rPr>
        <w:t xml:space="preserve">Other unavoidable absences </w:t>
      </w:r>
      <w:r w:rsidR="00F15ED8" w:rsidRPr="008937B6">
        <w:rPr>
          <w:sz w:val="22"/>
          <w:szCs w:val="22"/>
        </w:rPr>
        <w:t xml:space="preserve">(e.g. pre-scheduled medical appointments, travel for university sponsored events/organizations, etc.) </w:t>
      </w:r>
      <w:r w:rsidRPr="008937B6">
        <w:rPr>
          <w:sz w:val="22"/>
          <w:szCs w:val="22"/>
        </w:rPr>
        <w:t xml:space="preserve">from </w:t>
      </w:r>
      <w:r w:rsidR="00894226" w:rsidRPr="008937B6">
        <w:rPr>
          <w:sz w:val="22"/>
          <w:szCs w:val="22"/>
        </w:rPr>
        <w:t>scheduled synchronous class sessions</w:t>
      </w:r>
      <w:r w:rsidRPr="008937B6">
        <w:rPr>
          <w:sz w:val="22"/>
          <w:szCs w:val="22"/>
        </w:rPr>
        <w:t xml:space="preserve"> must be documented and cleared with the instructor in advance.  </w:t>
      </w:r>
      <w:r w:rsidRPr="008937B6">
        <w:rPr>
          <w:b/>
          <w:i/>
          <w:sz w:val="22"/>
          <w:szCs w:val="22"/>
        </w:rPr>
        <w:t xml:space="preserve">Please note: </w:t>
      </w:r>
      <w:r w:rsidRPr="008937B6">
        <w:rPr>
          <w:sz w:val="22"/>
          <w:szCs w:val="22"/>
        </w:rPr>
        <w:t xml:space="preserve"> Simply informing the instructor of an absence does not automatically cause that absence to be considered “excused.”  It is the student’s responsibility to provide appropriate </w:t>
      </w:r>
      <w:r w:rsidR="00894226" w:rsidRPr="008937B6">
        <w:rPr>
          <w:sz w:val="22"/>
          <w:szCs w:val="22"/>
        </w:rPr>
        <w:t xml:space="preserve">rationale/support </w:t>
      </w:r>
      <w:r w:rsidRPr="008937B6">
        <w:rPr>
          <w:sz w:val="22"/>
          <w:szCs w:val="22"/>
        </w:rPr>
        <w:t xml:space="preserve">of excused absences for make-up purposes </w:t>
      </w:r>
    </w:p>
    <w:p w14:paraId="60E8CEF3" w14:textId="77777777" w:rsidR="00A9347A" w:rsidRPr="008937B6" w:rsidRDefault="00A9347A" w:rsidP="00F51444">
      <w:pPr>
        <w:pStyle w:val="BodyText"/>
        <w:numPr>
          <w:ilvl w:val="0"/>
          <w:numId w:val="22"/>
        </w:numPr>
        <w:ind w:left="360"/>
        <w:rPr>
          <w:rFonts w:ascii="Times New Roman" w:hAnsi="Times New Roman"/>
        </w:rPr>
      </w:pPr>
      <w:r w:rsidRPr="008937B6">
        <w:rPr>
          <w:rFonts w:ascii="Times New Roman" w:hAnsi="Times New Roman"/>
        </w:rPr>
        <w:t xml:space="preserve">“Excused” absences are defined as absences that have been documented as occurring for University approved reasons.  </w:t>
      </w:r>
      <w:r w:rsidRPr="008937B6">
        <w:rPr>
          <w:rFonts w:ascii="Times New Roman" w:hAnsi="Times New Roman"/>
          <w:b/>
        </w:rPr>
        <w:t xml:space="preserve">ALL absences will be considered to be “Unexcused” until and unless the instructor is in possession of the appropriate </w:t>
      </w:r>
      <w:r w:rsidR="00894226" w:rsidRPr="008937B6">
        <w:rPr>
          <w:rFonts w:ascii="Times New Roman" w:hAnsi="Times New Roman"/>
          <w:b/>
          <w:lang w:val="en-US"/>
        </w:rPr>
        <w:t xml:space="preserve">communication or </w:t>
      </w:r>
      <w:r w:rsidRPr="008937B6">
        <w:rPr>
          <w:rFonts w:ascii="Times New Roman" w:hAnsi="Times New Roman"/>
          <w:b/>
        </w:rPr>
        <w:t>documentation for that absence.</w:t>
      </w:r>
      <w:r w:rsidRPr="008937B6">
        <w:rPr>
          <w:rFonts w:ascii="Times New Roman" w:hAnsi="Times New Roman"/>
        </w:rPr>
        <w:t xml:space="preserve">  Please be aware that the instructor </w:t>
      </w:r>
      <w:r w:rsidR="00D6157D" w:rsidRPr="008937B6">
        <w:rPr>
          <w:rFonts w:ascii="Times New Roman" w:hAnsi="Times New Roman"/>
          <w:lang w:val="en-US"/>
        </w:rPr>
        <w:t>will</w:t>
      </w:r>
      <w:r w:rsidRPr="008937B6">
        <w:rPr>
          <w:rFonts w:ascii="Times New Roman" w:hAnsi="Times New Roman"/>
        </w:rPr>
        <w:t xml:space="preserve"> verify any or all medical or other documentation that is presented for absence verification purposes.  </w:t>
      </w:r>
      <w:r w:rsidRPr="008937B6">
        <w:rPr>
          <w:rFonts w:ascii="Times New Roman" w:hAnsi="Times New Roman"/>
          <w:i/>
        </w:rPr>
        <w:t xml:space="preserve">The falsification or forgery of medical documentation </w:t>
      </w:r>
      <w:r w:rsidR="00D6157D" w:rsidRPr="008937B6">
        <w:rPr>
          <w:rFonts w:ascii="Times New Roman" w:hAnsi="Times New Roman"/>
          <w:i/>
          <w:lang w:val="en-US"/>
        </w:rPr>
        <w:t xml:space="preserve">or other documentation for absence verification </w:t>
      </w:r>
      <w:r w:rsidRPr="008937B6">
        <w:rPr>
          <w:rFonts w:ascii="Times New Roman" w:hAnsi="Times New Roman"/>
          <w:i/>
        </w:rPr>
        <w:t xml:space="preserve">is considered to be an act of Academic Dishonesty, subject to sanctions as spelled out in the </w:t>
      </w:r>
      <w:r w:rsidR="00D6157D" w:rsidRPr="008937B6">
        <w:rPr>
          <w:rFonts w:ascii="Times New Roman" w:hAnsi="Times New Roman"/>
          <w:i/>
          <w:lang w:val="en-US"/>
        </w:rPr>
        <w:t>Student Policy eHandbook</w:t>
      </w:r>
      <w:r w:rsidRPr="008937B6">
        <w:rPr>
          <w:rFonts w:ascii="Times New Roman" w:hAnsi="Times New Roman"/>
          <w:i/>
        </w:rPr>
        <w:t xml:space="preserve"> by the Academic Dishonesty Committee.</w:t>
      </w:r>
      <w:r w:rsidRPr="008937B6">
        <w:rPr>
          <w:rFonts w:ascii="Times New Roman" w:hAnsi="Times New Roman"/>
        </w:rPr>
        <w:t xml:space="preserve">  Additionally, some physicians have been known to file separate civil charges against those who have committed this type of forgery.</w:t>
      </w:r>
    </w:p>
    <w:p w14:paraId="5E583790" w14:textId="77777777" w:rsidR="00714212" w:rsidRPr="008937B6" w:rsidRDefault="00714212" w:rsidP="00573F25">
      <w:pPr>
        <w:pStyle w:val="Heading3"/>
      </w:pPr>
      <w:r w:rsidRPr="008937B6">
        <w:t>COVID-19 Related Class Policy</w:t>
      </w:r>
    </w:p>
    <w:p w14:paraId="7CDE42B4" w14:textId="64AD25A8" w:rsidR="00167476" w:rsidRPr="008937B6" w:rsidRDefault="00167476" w:rsidP="00F51444">
      <w:pPr>
        <w:numPr>
          <w:ilvl w:val="0"/>
          <w:numId w:val="22"/>
        </w:numPr>
        <w:autoSpaceDE w:val="0"/>
        <w:autoSpaceDN w:val="0"/>
        <w:adjustRightInd w:val="0"/>
        <w:ind w:left="360"/>
        <w:rPr>
          <w:sz w:val="22"/>
          <w:szCs w:val="22"/>
          <w:lang w:val="x-none"/>
        </w:rPr>
      </w:pPr>
      <w:r w:rsidRPr="008937B6">
        <w:rPr>
          <w:sz w:val="22"/>
          <w:szCs w:val="22"/>
        </w:rPr>
        <w:t xml:space="preserve">Students are welcome and encouraged to request meetings with the professor to request assistance, clarification, or resolution of problems.  Meetings may be held via zoom or in person, and will be scheduled at a time that works for the student’s and professor’s </w:t>
      </w:r>
      <w:r w:rsidR="00005846" w:rsidRPr="008937B6">
        <w:rPr>
          <w:sz w:val="22"/>
          <w:szCs w:val="22"/>
        </w:rPr>
        <w:t xml:space="preserve">calendars.  In-person meetings will be conducted in the professor’s office, Zoom conferences will be scheduled at a time convenient for all parties involved.  </w:t>
      </w:r>
    </w:p>
    <w:p w14:paraId="687412F2" w14:textId="5B26959E" w:rsidR="00714212" w:rsidRPr="008937B6" w:rsidRDefault="00714212" w:rsidP="00F51444">
      <w:pPr>
        <w:numPr>
          <w:ilvl w:val="0"/>
          <w:numId w:val="22"/>
        </w:numPr>
        <w:autoSpaceDE w:val="0"/>
        <w:autoSpaceDN w:val="0"/>
        <w:adjustRightInd w:val="0"/>
        <w:ind w:left="360"/>
        <w:rPr>
          <w:sz w:val="22"/>
          <w:szCs w:val="22"/>
          <w:lang w:val="x-none"/>
        </w:rPr>
      </w:pPr>
      <w:r w:rsidRPr="008937B6">
        <w:rPr>
          <w:sz w:val="22"/>
          <w:szCs w:val="22"/>
        </w:rPr>
        <w:t>Web-conference appointments are available for students to request for meetings with the instructor and/or GTA in circumstances where wearing a mask is not possible or chosen.</w:t>
      </w:r>
    </w:p>
    <w:p w14:paraId="4807B4CB" w14:textId="5DE9531E" w:rsidR="00A071B8" w:rsidRPr="008937B6" w:rsidRDefault="00A071B8" w:rsidP="00F51444">
      <w:pPr>
        <w:pStyle w:val="BodyText"/>
        <w:numPr>
          <w:ilvl w:val="0"/>
          <w:numId w:val="22"/>
        </w:numPr>
        <w:ind w:left="360"/>
        <w:rPr>
          <w:rFonts w:ascii="Times New Roman" w:hAnsi="Times New Roman"/>
        </w:rPr>
      </w:pPr>
      <w:r w:rsidRPr="008937B6">
        <w:rPr>
          <w:rFonts w:ascii="Times New Roman" w:hAnsi="Times New Roman"/>
          <w:lang w:val="en-US"/>
        </w:rPr>
        <w:t xml:space="preserve">As the semester progresses, there may be instances where </w:t>
      </w:r>
      <w:r w:rsidR="00835DE2" w:rsidRPr="008937B6">
        <w:rPr>
          <w:rFonts w:ascii="Times New Roman" w:hAnsi="Times New Roman"/>
          <w:lang w:val="en-US"/>
        </w:rPr>
        <w:t xml:space="preserve">you, a </w:t>
      </w:r>
      <w:r w:rsidR="00167476" w:rsidRPr="008937B6">
        <w:rPr>
          <w:rFonts w:ascii="Times New Roman" w:hAnsi="Times New Roman"/>
          <w:lang w:val="en-US"/>
        </w:rPr>
        <w:t>roommate</w:t>
      </w:r>
      <w:r w:rsidR="00835DE2" w:rsidRPr="008937B6">
        <w:rPr>
          <w:rFonts w:ascii="Times New Roman" w:hAnsi="Times New Roman"/>
          <w:lang w:val="en-US"/>
        </w:rPr>
        <w:t xml:space="preserve">, or a member of your family or sports team become directly impacted by COVID-19.  If that happens, and you find that your progress through the course is affected, make SURE that you reach out to the instructor so that an appropriate plan can be created to help you manage that situation.  </w:t>
      </w:r>
    </w:p>
    <w:p w14:paraId="6AAF9DBF" w14:textId="77777777" w:rsidR="00006E9A" w:rsidRPr="008937B6" w:rsidRDefault="00A768E1" w:rsidP="00573F25">
      <w:pPr>
        <w:pStyle w:val="Heading3"/>
      </w:pPr>
      <w:r w:rsidRPr="008937B6">
        <w:t xml:space="preserve">Make-up quizzes:  </w:t>
      </w:r>
    </w:p>
    <w:p w14:paraId="6E438598" w14:textId="77777777" w:rsidR="00A768E1" w:rsidRPr="008937B6" w:rsidRDefault="00A768E1">
      <w:pPr>
        <w:rPr>
          <w:sz w:val="22"/>
          <w:szCs w:val="22"/>
        </w:rPr>
      </w:pPr>
      <w:r w:rsidRPr="008937B6">
        <w:rPr>
          <w:sz w:val="22"/>
          <w:szCs w:val="22"/>
        </w:rPr>
        <w:t xml:space="preserve">Make-ups </w:t>
      </w:r>
      <w:r w:rsidR="00FA0A11" w:rsidRPr="008937B6">
        <w:rPr>
          <w:sz w:val="22"/>
          <w:szCs w:val="22"/>
        </w:rPr>
        <w:t>for quizzes</w:t>
      </w:r>
      <w:r w:rsidR="00CA4F36" w:rsidRPr="008937B6">
        <w:rPr>
          <w:sz w:val="22"/>
          <w:szCs w:val="22"/>
        </w:rPr>
        <w:t xml:space="preserve"> </w:t>
      </w:r>
      <w:r w:rsidRPr="008937B6">
        <w:rPr>
          <w:sz w:val="22"/>
          <w:szCs w:val="22"/>
        </w:rPr>
        <w:t xml:space="preserve">will be given </w:t>
      </w:r>
      <w:r w:rsidRPr="008937B6">
        <w:rPr>
          <w:b/>
          <w:sz w:val="22"/>
          <w:szCs w:val="22"/>
        </w:rPr>
        <w:t>only</w:t>
      </w:r>
      <w:r w:rsidRPr="008937B6">
        <w:rPr>
          <w:sz w:val="22"/>
          <w:szCs w:val="22"/>
        </w:rPr>
        <w:t xml:space="preserve"> for University approved excuses as outlined in the</w:t>
      </w:r>
      <w:r w:rsidR="00C22958" w:rsidRPr="008937B6">
        <w:rPr>
          <w:sz w:val="22"/>
          <w:szCs w:val="22"/>
        </w:rPr>
        <w:t xml:space="preserve"> Student Policy eHandbook</w:t>
      </w:r>
      <w:r w:rsidRPr="008937B6">
        <w:rPr>
          <w:sz w:val="22"/>
          <w:szCs w:val="22"/>
        </w:rPr>
        <w:t xml:space="preserve">.  Arrangements to take a make-up quiz must be made in advance.  Students who miss a quiz or an exam because of illness need a doctor’s statement of verification of sickness and should clear the absence with the instructor the day they </w:t>
      </w:r>
      <w:r w:rsidR="006D2E24" w:rsidRPr="008937B6">
        <w:rPr>
          <w:sz w:val="22"/>
          <w:szCs w:val="22"/>
        </w:rPr>
        <w:t>are able to return to working on class activities</w:t>
      </w:r>
      <w:r w:rsidRPr="008937B6">
        <w:rPr>
          <w:sz w:val="22"/>
          <w:szCs w:val="22"/>
        </w:rPr>
        <w:t xml:space="preserve">.  </w:t>
      </w:r>
      <w:r w:rsidR="00C22958" w:rsidRPr="008937B6">
        <w:rPr>
          <w:sz w:val="22"/>
          <w:szCs w:val="22"/>
        </w:rPr>
        <w:t xml:space="preserve">See above for specific information regarding the documentation of pre-scheduled absences from </w:t>
      </w:r>
      <w:r w:rsidR="006D2E24" w:rsidRPr="008937B6">
        <w:rPr>
          <w:sz w:val="22"/>
          <w:szCs w:val="22"/>
        </w:rPr>
        <w:t>synchronous class activities</w:t>
      </w:r>
      <w:r w:rsidR="00C22958" w:rsidRPr="008937B6">
        <w:rPr>
          <w:sz w:val="22"/>
          <w:szCs w:val="22"/>
        </w:rPr>
        <w:t>.</w:t>
      </w:r>
    </w:p>
    <w:p w14:paraId="2F6916ED" w14:textId="77777777" w:rsidR="00006E9A" w:rsidRPr="008937B6" w:rsidRDefault="00CA4F36" w:rsidP="00573F25">
      <w:pPr>
        <w:pStyle w:val="Heading3"/>
      </w:pPr>
      <w:r w:rsidRPr="008937B6">
        <w:t xml:space="preserve">Make-up assignments:  </w:t>
      </w:r>
    </w:p>
    <w:p w14:paraId="6DA13B91" w14:textId="77777777" w:rsidR="00CA4F36" w:rsidRPr="008937B6" w:rsidRDefault="00CA4F36">
      <w:pPr>
        <w:rPr>
          <w:sz w:val="22"/>
          <w:szCs w:val="22"/>
        </w:rPr>
      </w:pPr>
      <w:r w:rsidRPr="008937B6">
        <w:rPr>
          <w:sz w:val="22"/>
          <w:szCs w:val="22"/>
        </w:rPr>
        <w:t xml:space="preserve">Students who miss </w:t>
      </w:r>
      <w:r w:rsidR="006D2E24" w:rsidRPr="008937B6">
        <w:rPr>
          <w:sz w:val="22"/>
          <w:szCs w:val="22"/>
        </w:rPr>
        <w:t>synchronous class sessions on days</w:t>
      </w:r>
      <w:r w:rsidRPr="008937B6">
        <w:rPr>
          <w:sz w:val="22"/>
          <w:szCs w:val="22"/>
        </w:rPr>
        <w:t xml:space="preserve"> when assignments are due have two responsibilities.  First, they must submit the work that is due </w:t>
      </w:r>
      <w:r w:rsidR="006D2E24" w:rsidRPr="008937B6">
        <w:rPr>
          <w:i/>
          <w:sz w:val="22"/>
          <w:szCs w:val="22"/>
        </w:rPr>
        <w:t xml:space="preserve">by the deadline listed </w:t>
      </w:r>
      <w:r w:rsidR="006D2E24" w:rsidRPr="008937B6">
        <w:rPr>
          <w:sz w:val="22"/>
          <w:szCs w:val="22"/>
        </w:rPr>
        <w:t xml:space="preserve">using the </w:t>
      </w:r>
      <w:r w:rsidRPr="008937B6">
        <w:rPr>
          <w:sz w:val="22"/>
          <w:szCs w:val="22"/>
        </w:rPr>
        <w:t>online submission procedure(s) (</w:t>
      </w:r>
      <w:r w:rsidR="00D86C90" w:rsidRPr="008937B6">
        <w:rPr>
          <w:sz w:val="22"/>
          <w:szCs w:val="22"/>
        </w:rPr>
        <w:t>i.e.</w:t>
      </w:r>
      <w:r w:rsidRPr="008937B6">
        <w:rPr>
          <w:sz w:val="22"/>
          <w:szCs w:val="22"/>
        </w:rPr>
        <w:t xml:space="preserve"> Assignment drop box, posting a discussion, or other as communicated by the instructor).  Second, they must be sure to </w:t>
      </w:r>
      <w:r w:rsidR="006D2E24" w:rsidRPr="008937B6">
        <w:rPr>
          <w:sz w:val="22"/>
          <w:szCs w:val="22"/>
        </w:rPr>
        <w:t>provide the instructor with appropriate documentation/communication/rationale</w:t>
      </w:r>
      <w:r w:rsidRPr="008937B6">
        <w:rPr>
          <w:sz w:val="22"/>
          <w:szCs w:val="22"/>
        </w:rPr>
        <w:t xml:space="preserve"> whe</w:t>
      </w:r>
      <w:r w:rsidR="006D2E24" w:rsidRPr="008937B6">
        <w:rPr>
          <w:sz w:val="22"/>
          <w:szCs w:val="22"/>
        </w:rPr>
        <w:t>n</w:t>
      </w:r>
      <w:r w:rsidRPr="008937B6">
        <w:rPr>
          <w:sz w:val="22"/>
          <w:szCs w:val="22"/>
        </w:rPr>
        <w:t xml:space="preserve"> the absence should be considered “excused.”  If students have questions regarding the submission procedures, they should email the appropriate instructor for clarification </w:t>
      </w:r>
      <w:r w:rsidRPr="008937B6">
        <w:rPr>
          <w:i/>
          <w:sz w:val="22"/>
          <w:szCs w:val="22"/>
        </w:rPr>
        <w:t>prior</w:t>
      </w:r>
      <w:r w:rsidRPr="008937B6">
        <w:rPr>
          <w:sz w:val="22"/>
          <w:szCs w:val="22"/>
        </w:rPr>
        <w:t xml:space="preserve"> to the absence.  </w:t>
      </w:r>
    </w:p>
    <w:p w14:paraId="5D770FBA" w14:textId="77777777" w:rsidR="00CA4F36" w:rsidRPr="008937B6" w:rsidRDefault="00CA4F36">
      <w:pPr>
        <w:rPr>
          <w:sz w:val="22"/>
          <w:szCs w:val="22"/>
        </w:rPr>
      </w:pPr>
    </w:p>
    <w:p w14:paraId="3BA33BB2" w14:textId="77777777" w:rsidR="00CA4F36" w:rsidRPr="008937B6" w:rsidRDefault="00CA4F36">
      <w:pPr>
        <w:rPr>
          <w:sz w:val="22"/>
          <w:szCs w:val="22"/>
        </w:rPr>
      </w:pPr>
      <w:r w:rsidRPr="008937B6">
        <w:rPr>
          <w:sz w:val="22"/>
          <w:szCs w:val="22"/>
        </w:rPr>
        <w:t>Situations of “extenuating” circumstances (ie. Extended stays in the hospital) should be communicated to the instructor as soon as is possible.  Students should make every effort to resolve any missing work upon their return to</w:t>
      </w:r>
      <w:r w:rsidR="00D214C1" w:rsidRPr="008937B6">
        <w:rPr>
          <w:sz w:val="22"/>
          <w:szCs w:val="22"/>
        </w:rPr>
        <w:t xml:space="preserve"> working on class activities</w:t>
      </w:r>
      <w:r w:rsidRPr="008937B6">
        <w:rPr>
          <w:sz w:val="22"/>
          <w:szCs w:val="22"/>
        </w:rPr>
        <w:t xml:space="preserve">.  Appropriate documentation </w:t>
      </w:r>
      <w:r w:rsidRPr="008937B6">
        <w:rPr>
          <w:b/>
          <w:sz w:val="22"/>
          <w:szCs w:val="22"/>
        </w:rPr>
        <w:t xml:space="preserve">will </w:t>
      </w:r>
      <w:r w:rsidRPr="008937B6">
        <w:rPr>
          <w:sz w:val="22"/>
          <w:szCs w:val="22"/>
        </w:rPr>
        <w:t>be required in order to make arrangements for special scheduling needs in these circumstances.</w:t>
      </w:r>
    </w:p>
    <w:p w14:paraId="302F5203" w14:textId="34A6D5F0" w:rsidR="00AB41EF" w:rsidRPr="008937B6" w:rsidRDefault="00BB43B8" w:rsidP="00F51444">
      <w:pPr>
        <w:rPr>
          <w:b/>
          <w:bCs/>
          <w:i/>
          <w:iCs/>
          <w:sz w:val="22"/>
          <w:szCs w:val="22"/>
        </w:rPr>
      </w:pPr>
      <w:r w:rsidRPr="008937B6">
        <w:rPr>
          <w:b/>
          <w:bCs/>
          <w:i/>
          <w:iCs/>
          <w:noProof/>
          <w:sz w:val="22"/>
          <w:szCs w:val="22"/>
        </w:rPr>
        <w:drawing>
          <wp:anchor distT="0" distB="0" distL="114300" distR="114300" simplePos="0" relativeHeight="251658240" behindDoc="0" locked="0" layoutInCell="1" allowOverlap="1" wp14:anchorId="21221F70" wp14:editId="351CE11B">
            <wp:simplePos x="0" y="0"/>
            <wp:positionH relativeFrom="column">
              <wp:posOffset>-40640</wp:posOffset>
            </wp:positionH>
            <wp:positionV relativeFrom="paragraph">
              <wp:posOffset>131445</wp:posOffset>
            </wp:positionV>
            <wp:extent cx="955040" cy="955040"/>
            <wp:effectExtent l="0" t="0" r="0" b="0"/>
            <wp:wrapSquare wrapText="bothSides"/>
            <wp:docPr id="32" name="Picture 32" descr="Acad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cadH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A768E1" w:rsidRPr="008937B6">
        <w:rPr>
          <w:b/>
          <w:bCs/>
          <w:i/>
          <w:iCs/>
          <w:sz w:val="22"/>
          <w:szCs w:val="22"/>
        </w:rPr>
        <w:t xml:space="preserve">Academic Misconduct:  </w:t>
      </w:r>
    </w:p>
    <w:p w14:paraId="226A0B05" w14:textId="013B1E52" w:rsidR="00A768E1" w:rsidRPr="008937B6" w:rsidRDefault="002E6106">
      <w:pPr>
        <w:rPr>
          <w:sz w:val="22"/>
          <w:szCs w:val="22"/>
        </w:rPr>
      </w:pPr>
      <w:r w:rsidRPr="008937B6">
        <w:rPr>
          <w:i/>
          <w:sz w:val="22"/>
          <w:szCs w:val="22"/>
        </w:rPr>
        <w:t>The College of Education’s Honesty statement:</w:t>
      </w:r>
      <w:r w:rsidRPr="008937B6">
        <w:rPr>
          <w:sz w:val="22"/>
          <w:szCs w:val="22"/>
        </w:rPr>
        <w:t xml:space="preserve"> The University Academic Honesty Code Rules and Regulations pertaining to Cheating will apply to this class. </w:t>
      </w:r>
      <w:r w:rsidRPr="008937B6">
        <w:rPr>
          <w:sz w:val="22"/>
          <w:szCs w:val="22"/>
        </w:rPr>
        <w:br/>
      </w:r>
      <w:r w:rsidRPr="008937B6">
        <w:rPr>
          <w:i/>
          <w:sz w:val="22"/>
          <w:szCs w:val="22"/>
        </w:rPr>
        <w:t xml:space="preserve">EDMD </w:t>
      </w:r>
      <w:r w:rsidR="00101235" w:rsidRPr="008937B6">
        <w:rPr>
          <w:i/>
          <w:sz w:val="22"/>
          <w:szCs w:val="22"/>
        </w:rPr>
        <w:t>2</w:t>
      </w:r>
      <w:r w:rsidR="00005846" w:rsidRPr="008937B6">
        <w:rPr>
          <w:i/>
          <w:sz w:val="22"/>
          <w:szCs w:val="22"/>
        </w:rPr>
        <w:t>1</w:t>
      </w:r>
      <w:r w:rsidRPr="008937B6">
        <w:rPr>
          <w:i/>
          <w:sz w:val="22"/>
          <w:szCs w:val="22"/>
        </w:rPr>
        <w:t>00 Honesty statement:</w:t>
      </w:r>
      <w:r w:rsidRPr="008937B6">
        <w:rPr>
          <w:sz w:val="22"/>
          <w:szCs w:val="22"/>
        </w:rPr>
        <w:t xml:space="preserve">  </w:t>
      </w:r>
      <w:r w:rsidR="00A768E1" w:rsidRPr="008937B6">
        <w:rPr>
          <w:sz w:val="22"/>
          <w:szCs w:val="22"/>
        </w:rPr>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w:t>
      </w:r>
      <w:r w:rsidR="008F71A0" w:rsidRPr="008937B6">
        <w:rPr>
          <w:sz w:val="22"/>
          <w:szCs w:val="22"/>
        </w:rPr>
        <w:t>"Pending"</w:t>
      </w:r>
      <w:r w:rsidR="00A768E1" w:rsidRPr="008937B6">
        <w:rPr>
          <w:sz w:val="22"/>
          <w:szCs w:val="22"/>
        </w:rPr>
        <w:t xml:space="preserve"> (</w:t>
      </w:r>
      <w:r w:rsidR="008F71A0" w:rsidRPr="008937B6">
        <w:rPr>
          <w:sz w:val="22"/>
          <w:szCs w:val="22"/>
        </w:rPr>
        <w:t>PE</w:t>
      </w:r>
      <w:r w:rsidR="00A768E1" w:rsidRPr="008937B6">
        <w:rPr>
          <w:sz w:val="22"/>
          <w:szCs w:val="22"/>
        </w:rPr>
        <w:t>) for the affected assignment for all parties involved</w:t>
      </w:r>
      <w:r w:rsidR="008F71A0" w:rsidRPr="008937B6">
        <w:rPr>
          <w:sz w:val="22"/>
          <w:szCs w:val="22"/>
        </w:rPr>
        <w:t xml:space="preserve"> until such time as the matter is resolved as per university policy</w:t>
      </w:r>
      <w:r w:rsidR="00A768E1" w:rsidRPr="008937B6">
        <w:rPr>
          <w:sz w:val="22"/>
          <w:szCs w:val="22"/>
        </w:rPr>
        <w:t xml:space="preserve">. See </w:t>
      </w:r>
      <w:r w:rsidR="00C22958" w:rsidRPr="008937B6">
        <w:rPr>
          <w:sz w:val="22"/>
          <w:szCs w:val="22"/>
        </w:rPr>
        <w:t>the Student Policy eHandbook</w:t>
      </w:r>
      <w:r w:rsidR="00A768E1" w:rsidRPr="008937B6">
        <w:rPr>
          <w:sz w:val="22"/>
          <w:szCs w:val="22"/>
        </w:rPr>
        <w:t xml:space="preserve"> for more specific information. </w:t>
      </w:r>
      <w:r w:rsidRPr="008937B6">
        <w:rPr>
          <w:sz w:val="22"/>
          <w:szCs w:val="22"/>
        </w:rPr>
        <w:t xml:space="preserve"> </w:t>
      </w:r>
      <w:r w:rsidR="008A57E8" w:rsidRPr="008937B6">
        <w:rPr>
          <w:sz w:val="22"/>
          <w:szCs w:val="22"/>
        </w:rPr>
        <w:t>(</w:t>
      </w:r>
      <w:hyperlink r:id="rId16" w:history="1">
        <w:r w:rsidR="008A57E8" w:rsidRPr="008937B6">
          <w:rPr>
            <w:rStyle w:val="Hyperlink"/>
            <w:sz w:val="22"/>
            <w:szCs w:val="22"/>
          </w:rPr>
          <w:t>https://sites.auburn.edu/admin/universitypolicies/Policies/</w:t>
        </w:r>
        <w:r w:rsidR="008A57E8" w:rsidRPr="008937B6">
          <w:rPr>
            <w:rStyle w:val="Hyperlink"/>
            <w:sz w:val="22"/>
            <w:szCs w:val="22"/>
          </w:rPr>
          <w:br/>
          <w:t>AcademicHonestyCode.pdf</w:t>
        </w:r>
      </w:hyperlink>
      <w:r w:rsidR="008A57E8" w:rsidRPr="008937B6">
        <w:rPr>
          <w:sz w:val="22"/>
          <w:szCs w:val="22"/>
        </w:rPr>
        <w:t xml:space="preserve">) </w:t>
      </w:r>
      <w:r w:rsidRPr="008937B6">
        <w:rPr>
          <w:sz w:val="22"/>
          <w:szCs w:val="22"/>
        </w:rPr>
        <w:t>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59357D15" w14:textId="77777777" w:rsidR="00A768E1" w:rsidRPr="008937B6" w:rsidRDefault="00A768E1">
      <w:pPr>
        <w:rPr>
          <w:sz w:val="22"/>
          <w:szCs w:val="22"/>
        </w:rPr>
      </w:pPr>
    </w:p>
    <w:p w14:paraId="740C664B" w14:textId="77777777" w:rsidR="00006E9A" w:rsidRPr="008937B6" w:rsidRDefault="00D214C1" w:rsidP="00573F25">
      <w:pPr>
        <w:pStyle w:val="Heading3"/>
      </w:pPr>
      <w:r w:rsidRPr="008937B6">
        <w:t>Information</w:t>
      </w:r>
      <w:r w:rsidR="00A768E1" w:rsidRPr="008937B6">
        <w:t xml:space="preserve"> Security:  </w:t>
      </w:r>
    </w:p>
    <w:p w14:paraId="1ABD3905" w14:textId="77777777" w:rsidR="00A768E1" w:rsidRPr="008937B6" w:rsidRDefault="00D214C1">
      <w:pPr>
        <w:rPr>
          <w:sz w:val="22"/>
          <w:szCs w:val="22"/>
        </w:rPr>
      </w:pPr>
      <w:r w:rsidRPr="008937B6">
        <w:rPr>
          <w:sz w:val="22"/>
          <w:szCs w:val="22"/>
        </w:rPr>
        <w:t>There will be times during the semester when students are asked to use the VIRTUAL MACHINE to access software for class activities.  This requires the use of VPN connections.  This helps ensure that the security of your computer at home is maintained.  Please be sure to remember that while your Tigermail email account is an official method of communication with the university and professors, sending attachments that contain personally identifiable information such as your Banner number, grades, or other private data puts that information at risk of compromise.  Therefore, if you need to have a discussion about this sort of information, please be sure to make an appointment to speak with us in real-time.  If we need to see a document, or display a document, we are able to use screen sharing capabilities that permit that document to remain on the computer and not be sent through the Internet.</w:t>
      </w:r>
    </w:p>
    <w:p w14:paraId="68412C56" w14:textId="77777777" w:rsidR="00D214C1" w:rsidRPr="008937B6" w:rsidRDefault="00D214C1">
      <w:pPr>
        <w:rPr>
          <w:sz w:val="22"/>
          <w:szCs w:val="22"/>
        </w:rPr>
      </w:pPr>
    </w:p>
    <w:p w14:paraId="274ECFF0" w14:textId="77777777" w:rsidR="00A768E1" w:rsidRPr="008937B6" w:rsidRDefault="00A768E1">
      <w:pPr>
        <w:rPr>
          <w:sz w:val="22"/>
          <w:szCs w:val="22"/>
        </w:rPr>
      </w:pPr>
      <w:r w:rsidRPr="008937B6">
        <w:rPr>
          <w:sz w:val="22"/>
          <w:szCs w:val="22"/>
        </w:rPr>
        <w:t xml:space="preserve">Students are </w:t>
      </w:r>
      <w:r w:rsidRPr="008937B6">
        <w:rPr>
          <w:i/>
          <w:iCs/>
          <w:sz w:val="22"/>
          <w:szCs w:val="22"/>
        </w:rPr>
        <w:t>strongly encouraged</w:t>
      </w:r>
      <w:r w:rsidRPr="008937B6">
        <w:rPr>
          <w:sz w:val="22"/>
          <w:szCs w:val="22"/>
        </w:rPr>
        <w:t xml:space="preserve"> to change their passwords on a regular basis to ensure against unauthorized use by others.</w:t>
      </w:r>
    </w:p>
    <w:p w14:paraId="158BE4DC" w14:textId="77777777" w:rsidR="00A768E1" w:rsidRPr="008937B6" w:rsidRDefault="00A768E1">
      <w:pPr>
        <w:rPr>
          <w:sz w:val="22"/>
          <w:szCs w:val="22"/>
        </w:rPr>
      </w:pPr>
    </w:p>
    <w:p w14:paraId="32D78804" w14:textId="77777777" w:rsidR="00006E9A" w:rsidRPr="008937B6" w:rsidRDefault="00A768E1" w:rsidP="00573F25">
      <w:pPr>
        <w:pStyle w:val="Heading3"/>
      </w:pPr>
      <w:r w:rsidRPr="008937B6">
        <w:t xml:space="preserve">Accommodations:  </w:t>
      </w:r>
      <w:r w:rsidR="00E72121" w:rsidRPr="008937B6">
        <w:t xml:space="preserve"> </w:t>
      </w:r>
    </w:p>
    <w:p w14:paraId="1189CEDB" w14:textId="77777777" w:rsidR="002E2E8A" w:rsidRPr="008937B6" w:rsidRDefault="00E72121">
      <w:pPr>
        <w:rPr>
          <w:sz w:val="22"/>
          <w:szCs w:val="22"/>
        </w:rPr>
      </w:pPr>
      <w:r w:rsidRPr="008937B6">
        <w:rPr>
          <w:sz w:val="22"/>
          <w:szCs w:val="22"/>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r w:rsidR="002E2E8A" w:rsidRPr="008937B6">
        <w:rPr>
          <w:sz w:val="22"/>
          <w:szCs w:val="22"/>
        </w:rPr>
        <w:t>Accessibility Office</w:t>
      </w:r>
      <w:r w:rsidRPr="008937B6">
        <w:rPr>
          <w:sz w:val="22"/>
          <w:szCs w:val="22"/>
        </w:rPr>
        <w:t xml:space="preserve"> at 1244 Haley Center, 844-2096 (V/TT).</w:t>
      </w:r>
      <w:r w:rsidRPr="008937B6">
        <w:rPr>
          <w:sz w:val="22"/>
          <w:szCs w:val="22"/>
        </w:rPr>
        <w:br/>
      </w:r>
    </w:p>
    <w:p w14:paraId="6ED17362" w14:textId="77777777" w:rsidR="004145A8" w:rsidRPr="008937B6" w:rsidRDefault="004145A8" w:rsidP="00573F25">
      <w:pPr>
        <w:pStyle w:val="Heading3"/>
      </w:pPr>
      <w:r w:rsidRPr="008937B6">
        <w:t>Other Class Policy Statements:</w:t>
      </w:r>
    </w:p>
    <w:p w14:paraId="74446FE8" w14:textId="77777777" w:rsidR="00D87C26" w:rsidRPr="008937B6" w:rsidRDefault="00A768E1" w:rsidP="00EA45E9">
      <w:pPr>
        <w:rPr>
          <w:i/>
          <w:iCs/>
          <w:sz w:val="22"/>
          <w:szCs w:val="22"/>
        </w:rPr>
      </w:pPr>
      <w:r w:rsidRPr="008937B6">
        <w:rPr>
          <w:i/>
          <w:iCs/>
          <w:sz w:val="22"/>
          <w:szCs w:val="22"/>
        </w:rPr>
        <w:t>The instructor reserves the right to alter the schedule and content of this syllabus in order to accommodate the needs of the students and/or in light of university and academic schedule changes.</w:t>
      </w:r>
    </w:p>
    <w:sectPr w:rsidR="00D87C26" w:rsidRPr="008937B6" w:rsidSect="004F613A">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0E08D" w14:textId="77777777" w:rsidR="009B1FDF" w:rsidRDefault="009B1FDF">
      <w:r>
        <w:separator/>
      </w:r>
    </w:p>
  </w:endnote>
  <w:endnote w:type="continuationSeparator" w:id="0">
    <w:p w14:paraId="327838EC" w14:textId="77777777" w:rsidR="009B1FDF" w:rsidRDefault="009B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38F0E" w14:textId="77777777" w:rsidR="009B1FDF" w:rsidRDefault="009B1FDF">
      <w:r>
        <w:separator/>
      </w:r>
    </w:p>
  </w:footnote>
  <w:footnote w:type="continuationSeparator" w:id="0">
    <w:p w14:paraId="30029FC5" w14:textId="77777777" w:rsidR="009B1FDF" w:rsidRDefault="009B1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6F8C" w14:textId="25C453E5" w:rsidR="00714212" w:rsidRDefault="00714212" w:rsidP="006D1B70">
    <w:pPr>
      <w:pStyle w:val="Header"/>
      <w:tabs>
        <w:tab w:val="clear" w:pos="4320"/>
        <w:tab w:val="clear" w:pos="8640"/>
        <w:tab w:val="right" w:pos="9360"/>
      </w:tabs>
    </w:pPr>
    <w:r>
      <w:t xml:space="preserve">EDMD </w:t>
    </w:r>
    <w:r w:rsidR="007C1BEE">
      <w:t>21</w:t>
    </w:r>
    <w:r>
      <w:t>00</w:t>
    </w:r>
    <w:r>
      <w:tab/>
    </w:r>
    <w:r w:rsidRPr="006D1B70">
      <w:t xml:space="preserve">Page </w:t>
    </w:r>
    <w:r w:rsidRPr="006D1B70">
      <w:fldChar w:fldCharType="begin"/>
    </w:r>
    <w:r w:rsidRPr="006D1B70">
      <w:instrText xml:space="preserve"> PAGE </w:instrText>
    </w:r>
    <w:r w:rsidRPr="006D1B70">
      <w:fldChar w:fldCharType="separate"/>
    </w:r>
    <w:r w:rsidR="005002EE">
      <w:rPr>
        <w:noProof/>
      </w:rPr>
      <w:t>7</w:t>
    </w:r>
    <w:r w:rsidRPr="006D1B70">
      <w:fldChar w:fldCharType="end"/>
    </w:r>
    <w:r w:rsidRPr="006D1B70">
      <w:t xml:space="preserve"> of </w:t>
    </w:r>
    <w:r>
      <w:rPr>
        <w:noProof/>
      </w:rPr>
      <w:fldChar w:fldCharType="begin"/>
    </w:r>
    <w:r>
      <w:rPr>
        <w:noProof/>
      </w:rPr>
      <w:instrText xml:space="preserve"> NUMPAGES  </w:instrText>
    </w:r>
    <w:r>
      <w:rPr>
        <w:noProof/>
      </w:rPr>
      <w:fldChar w:fldCharType="separate"/>
    </w:r>
    <w:r w:rsidR="005002EE">
      <w:rPr>
        <w:noProof/>
      </w:rPr>
      <w:t>14</w:t>
    </w:r>
    <w:r>
      <w:rPr>
        <w:noProof/>
      </w:rPr>
      <w:fldChar w:fldCharType="end"/>
    </w:r>
  </w:p>
  <w:p w14:paraId="53AF10D8" w14:textId="77777777" w:rsidR="00714212" w:rsidRDefault="00714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FD22CFC"/>
    <w:multiLevelType w:val="hybridMultilevel"/>
    <w:tmpl w:val="0338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16B45"/>
    <w:multiLevelType w:val="hybridMultilevel"/>
    <w:tmpl w:val="3FDC51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55F68FE"/>
    <w:multiLevelType w:val="multilevel"/>
    <w:tmpl w:val="26E21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540145A"/>
    <w:multiLevelType w:val="hybridMultilevel"/>
    <w:tmpl w:val="0CE40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BA73C4"/>
    <w:multiLevelType w:val="hybridMultilevel"/>
    <w:tmpl w:val="0D2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EC5E95"/>
    <w:multiLevelType w:val="hybridMultilevel"/>
    <w:tmpl w:val="F39AFE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4C6E9EFA">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10445D"/>
    <w:multiLevelType w:val="multilevel"/>
    <w:tmpl w:val="B39E5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A47BA8"/>
    <w:multiLevelType w:val="hybridMultilevel"/>
    <w:tmpl w:val="89CE4E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7511B"/>
    <w:multiLevelType w:val="hybridMultilevel"/>
    <w:tmpl w:val="70306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546ED"/>
    <w:multiLevelType w:val="hybridMultilevel"/>
    <w:tmpl w:val="E00E2A84"/>
    <w:lvl w:ilvl="0" w:tplc="B96CE4D8">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9A82A47"/>
    <w:multiLevelType w:val="hybridMultilevel"/>
    <w:tmpl w:val="20D024B6"/>
    <w:lvl w:ilvl="0" w:tplc="069043C4">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5018A9"/>
    <w:multiLevelType w:val="hybridMultilevel"/>
    <w:tmpl w:val="6CFE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C44FD"/>
    <w:multiLevelType w:val="hybridMultilevel"/>
    <w:tmpl w:val="DC6A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3804CB5"/>
    <w:multiLevelType w:val="hybridMultilevel"/>
    <w:tmpl w:val="F4A2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56657495">
    <w:abstractNumId w:val="0"/>
  </w:num>
  <w:num w:numId="2" w16cid:durableId="184636971">
    <w:abstractNumId w:val="26"/>
  </w:num>
  <w:num w:numId="3" w16cid:durableId="877086244">
    <w:abstractNumId w:val="19"/>
  </w:num>
  <w:num w:numId="4" w16cid:durableId="544685712">
    <w:abstractNumId w:val="6"/>
  </w:num>
  <w:num w:numId="5" w16cid:durableId="1673531837">
    <w:abstractNumId w:val="25"/>
  </w:num>
  <w:num w:numId="6" w16cid:durableId="2067289388">
    <w:abstractNumId w:val="13"/>
  </w:num>
  <w:num w:numId="7" w16cid:durableId="158271704">
    <w:abstractNumId w:val="9"/>
  </w:num>
  <w:num w:numId="8" w16cid:durableId="1146050620">
    <w:abstractNumId w:val="31"/>
  </w:num>
  <w:num w:numId="9" w16cid:durableId="1374117483">
    <w:abstractNumId w:val="28"/>
  </w:num>
  <w:num w:numId="10" w16cid:durableId="689767236">
    <w:abstractNumId w:val="24"/>
  </w:num>
  <w:num w:numId="11" w16cid:durableId="633099660">
    <w:abstractNumId w:val="33"/>
  </w:num>
  <w:num w:numId="12" w16cid:durableId="1944653965">
    <w:abstractNumId w:val="22"/>
  </w:num>
  <w:num w:numId="13" w16cid:durableId="1962152482">
    <w:abstractNumId w:val="2"/>
  </w:num>
  <w:num w:numId="14" w16cid:durableId="851802098">
    <w:abstractNumId w:val="23"/>
  </w:num>
  <w:num w:numId="15" w16cid:durableId="703791861">
    <w:abstractNumId w:val="34"/>
  </w:num>
  <w:num w:numId="16" w16cid:durableId="1513105664">
    <w:abstractNumId w:val="11"/>
  </w:num>
  <w:num w:numId="17" w16cid:durableId="947589197">
    <w:abstractNumId w:val="15"/>
  </w:num>
  <w:num w:numId="18" w16cid:durableId="1677073917">
    <w:abstractNumId w:val="14"/>
  </w:num>
  <w:num w:numId="19" w16cid:durableId="1434323603">
    <w:abstractNumId w:val="5"/>
  </w:num>
  <w:num w:numId="20" w16cid:durableId="1657144265">
    <w:abstractNumId w:val="10"/>
  </w:num>
  <w:num w:numId="21" w16cid:durableId="589700926">
    <w:abstractNumId w:val="8"/>
  </w:num>
  <w:num w:numId="22" w16cid:durableId="232276530">
    <w:abstractNumId w:val="4"/>
  </w:num>
  <w:num w:numId="23" w16cid:durableId="1821535501">
    <w:abstractNumId w:val="29"/>
  </w:num>
  <w:num w:numId="24" w16cid:durableId="1302153865">
    <w:abstractNumId w:val="30"/>
  </w:num>
  <w:num w:numId="25" w16cid:durableId="1753157540">
    <w:abstractNumId w:val="1"/>
  </w:num>
  <w:num w:numId="26" w16cid:durableId="1664358234">
    <w:abstractNumId w:val="32"/>
  </w:num>
  <w:num w:numId="27" w16cid:durableId="2069645478">
    <w:abstractNumId w:val="16"/>
  </w:num>
  <w:num w:numId="28" w16cid:durableId="1848209655">
    <w:abstractNumId w:val="12"/>
  </w:num>
  <w:num w:numId="29" w16cid:durableId="978219238">
    <w:abstractNumId w:val="21"/>
  </w:num>
  <w:num w:numId="30" w16cid:durableId="2092509056">
    <w:abstractNumId w:val="27"/>
  </w:num>
  <w:num w:numId="31" w16cid:durableId="1067454612">
    <w:abstractNumId w:val="17"/>
  </w:num>
  <w:num w:numId="32" w16cid:durableId="904485727">
    <w:abstractNumId w:val="8"/>
  </w:num>
  <w:num w:numId="33" w16cid:durableId="750275531">
    <w:abstractNumId w:val="3"/>
  </w:num>
  <w:num w:numId="34" w16cid:durableId="669067495">
    <w:abstractNumId w:val="7"/>
  </w:num>
  <w:num w:numId="35" w16cid:durableId="217908571">
    <w:abstractNumId w:val="18"/>
  </w:num>
  <w:num w:numId="36" w16cid:durableId="14223372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7E"/>
    <w:rsid w:val="00005846"/>
    <w:rsid w:val="00005E31"/>
    <w:rsid w:val="00006C6F"/>
    <w:rsid w:val="00006E9A"/>
    <w:rsid w:val="000072CE"/>
    <w:rsid w:val="00007951"/>
    <w:rsid w:val="00007BE2"/>
    <w:rsid w:val="00007F74"/>
    <w:rsid w:val="00010092"/>
    <w:rsid w:val="000105AC"/>
    <w:rsid w:val="0001449B"/>
    <w:rsid w:val="00014624"/>
    <w:rsid w:val="00017932"/>
    <w:rsid w:val="00021173"/>
    <w:rsid w:val="000231EF"/>
    <w:rsid w:val="00025B5C"/>
    <w:rsid w:val="000300BF"/>
    <w:rsid w:val="0003111B"/>
    <w:rsid w:val="000318F1"/>
    <w:rsid w:val="00032358"/>
    <w:rsid w:val="00033673"/>
    <w:rsid w:val="00035C7A"/>
    <w:rsid w:val="00035EB7"/>
    <w:rsid w:val="000417FF"/>
    <w:rsid w:val="0004498E"/>
    <w:rsid w:val="0004690F"/>
    <w:rsid w:val="00047145"/>
    <w:rsid w:val="00056EB3"/>
    <w:rsid w:val="0006050E"/>
    <w:rsid w:val="00060A50"/>
    <w:rsid w:val="00062B3E"/>
    <w:rsid w:val="0007146A"/>
    <w:rsid w:val="00073D90"/>
    <w:rsid w:val="0007535B"/>
    <w:rsid w:val="00083FF6"/>
    <w:rsid w:val="000875D5"/>
    <w:rsid w:val="00091341"/>
    <w:rsid w:val="000922A7"/>
    <w:rsid w:val="00092AEA"/>
    <w:rsid w:val="000935F7"/>
    <w:rsid w:val="00094244"/>
    <w:rsid w:val="00094839"/>
    <w:rsid w:val="00094AA6"/>
    <w:rsid w:val="00094F08"/>
    <w:rsid w:val="00096A25"/>
    <w:rsid w:val="000A186F"/>
    <w:rsid w:val="000A297D"/>
    <w:rsid w:val="000A52CA"/>
    <w:rsid w:val="000A6995"/>
    <w:rsid w:val="000B057D"/>
    <w:rsid w:val="000B1E16"/>
    <w:rsid w:val="000B605A"/>
    <w:rsid w:val="000B6EAB"/>
    <w:rsid w:val="000C1885"/>
    <w:rsid w:val="000C270B"/>
    <w:rsid w:val="000C356C"/>
    <w:rsid w:val="000C3EC0"/>
    <w:rsid w:val="000C5679"/>
    <w:rsid w:val="000C7416"/>
    <w:rsid w:val="000C77F2"/>
    <w:rsid w:val="000D0043"/>
    <w:rsid w:val="000D0842"/>
    <w:rsid w:val="000D2599"/>
    <w:rsid w:val="000D37A4"/>
    <w:rsid w:val="000D3EC3"/>
    <w:rsid w:val="000D4970"/>
    <w:rsid w:val="000D4E5F"/>
    <w:rsid w:val="000D5D55"/>
    <w:rsid w:val="000E2E22"/>
    <w:rsid w:val="000E5FC3"/>
    <w:rsid w:val="000E7CF5"/>
    <w:rsid w:val="000F0F74"/>
    <w:rsid w:val="000F2164"/>
    <w:rsid w:val="000F21C4"/>
    <w:rsid w:val="000F4383"/>
    <w:rsid w:val="000F44AA"/>
    <w:rsid w:val="000F5D2D"/>
    <w:rsid w:val="000F7E78"/>
    <w:rsid w:val="00101235"/>
    <w:rsid w:val="00104EC1"/>
    <w:rsid w:val="00105B04"/>
    <w:rsid w:val="00106F6E"/>
    <w:rsid w:val="00107E9D"/>
    <w:rsid w:val="00110E95"/>
    <w:rsid w:val="00115EA5"/>
    <w:rsid w:val="0012097A"/>
    <w:rsid w:val="00120D13"/>
    <w:rsid w:val="001240C7"/>
    <w:rsid w:val="00127AC0"/>
    <w:rsid w:val="001332E1"/>
    <w:rsid w:val="001370F2"/>
    <w:rsid w:val="00141584"/>
    <w:rsid w:val="00141DDD"/>
    <w:rsid w:val="00143743"/>
    <w:rsid w:val="0014386A"/>
    <w:rsid w:val="00152D64"/>
    <w:rsid w:val="00152E4B"/>
    <w:rsid w:val="001542B5"/>
    <w:rsid w:val="001552EE"/>
    <w:rsid w:val="00155ACF"/>
    <w:rsid w:val="00156190"/>
    <w:rsid w:val="001567D6"/>
    <w:rsid w:val="00156F07"/>
    <w:rsid w:val="001645B6"/>
    <w:rsid w:val="001666B3"/>
    <w:rsid w:val="0016744B"/>
    <w:rsid w:val="00167476"/>
    <w:rsid w:val="00167809"/>
    <w:rsid w:val="001716DC"/>
    <w:rsid w:val="00172A4C"/>
    <w:rsid w:val="00173A50"/>
    <w:rsid w:val="00174396"/>
    <w:rsid w:val="0017585C"/>
    <w:rsid w:val="00175D11"/>
    <w:rsid w:val="00176E9A"/>
    <w:rsid w:val="00180FD8"/>
    <w:rsid w:val="001828D7"/>
    <w:rsid w:val="00183B02"/>
    <w:rsid w:val="00186186"/>
    <w:rsid w:val="00186F48"/>
    <w:rsid w:val="00192FEC"/>
    <w:rsid w:val="00193DCB"/>
    <w:rsid w:val="00193FC6"/>
    <w:rsid w:val="001A0554"/>
    <w:rsid w:val="001A323F"/>
    <w:rsid w:val="001A780C"/>
    <w:rsid w:val="001B02A6"/>
    <w:rsid w:val="001B1FBA"/>
    <w:rsid w:val="001B3B48"/>
    <w:rsid w:val="001B700C"/>
    <w:rsid w:val="001B7993"/>
    <w:rsid w:val="001B7C9B"/>
    <w:rsid w:val="001C3CEA"/>
    <w:rsid w:val="001C6ACC"/>
    <w:rsid w:val="001C6D5A"/>
    <w:rsid w:val="001D0773"/>
    <w:rsid w:val="001D291A"/>
    <w:rsid w:val="001D31C1"/>
    <w:rsid w:val="001D6109"/>
    <w:rsid w:val="001D7898"/>
    <w:rsid w:val="001E02B0"/>
    <w:rsid w:val="001E4464"/>
    <w:rsid w:val="001E4974"/>
    <w:rsid w:val="001E516C"/>
    <w:rsid w:val="001F366E"/>
    <w:rsid w:val="001F58E4"/>
    <w:rsid w:val="001F6587"/>
    <w:rsid w:val="002026A0"/>
    <w:rsid w:val="00206EA0"/>
    <w:rsid w:val="00210CA5"/>
    <w:rsid w:val="002163AB"/>
    <w:rsid w:val="00217D8E"/>
    <w:rsid w:val="002202A1"/>
    <w:rsid w:val="002219B1"/>
    <w:rsid w:val="00226392"/>
    <w:rsid w:val="00230604"/>
    <w:rsid w:val="0023483D"/>
    <w:rsid w:val="00235AC9"/>
    <w:rsid w:val="00236C35"/>
    <w:rsid w:val="0024493F"/>
    <w:rsid w:val="00247C0F"/>
    <w:rsid w:val="00247E50"/>
    <w:rsid w:val="00253879"/>
    <w:rsid w:val="002562E8"/>
    <w:rsid w:val="0025650D"/>
    <w:rsid w:val="00256796"/>
    <w:rsid w:val="00256EB4"/>
    <w:rsid w:val="00262928"/>
    <w:rsid w:val="00263A04"/>
    <w:rsid w:val="00267D84"/>
    <w:rsid w:val="00271930"/>
    <w:rsid w:val="002733A9"/>
    <w:rsid w:val="0027520C"/>
    <w:rsid w:val="00285EB2"/>
    <w:rsid w:val="00287661"/>
    <w:rsid w:val="00287688"/>
    <w:rsid w:val="00287E9C"/>
    <w:rsid w:val="00290108"/>
    <w:rsid w:val="00291A45"/>
    <w:rsid w:val="00291BF3"/>
    <w:rsid w:val="002968A2"/>
    <w:rsid w:val="0029793D"/>
    <w:rsid w:val="002A0881"/>
    <w:rsid w:val="002A0C97"/>
    <w:rsid w:val="002A4386"/>
    <w:rsid w:val="002A56F5"/>
    <w:rsid w:val="002A70AA"/>
    <w:rsid w:val="002A7F12"/>
    <w:rsid w:val="002B1A4B"/>
    <w:rsid w:val="002B3C43"/>
    <w:rsid w:val="002C6B55"/>
    <w:rsid w:val="002D328D"/>
    <w:rsid w:val="002E2E8A"/>
    <w:rsid w:val="002E6106"/>
    <w:rsid w:val="002F1DD1"/>
    <w:rsid w:val="002F6A3E"/>
    <w:rsid w:val="00302F31"/>
    <w:rsid w:val="00305A3C"/>
    <w:rsid w:val="00311AE1"/>
    <w:rsid w:val="003130A7"/>
    <w:rsid w:val="0031633D"/>
    <w:rsid w:val="00317ACC"/>
    <w:rsid w:val="00317D74"/>
    <w:rsid w:val="00323278"/>
    <w:rsid w:val="00325E3F"/>
    <w:rsid w:val="00327BEE"/>
    <w:rsid w:val="0033065B"/>
    <w:rsid w:val="00330D64"/>
    <w:rsid w:val="00332A72"/>
    <w:rsid w:val="00333FE3"/>
    <w:rsid w:val="00336FED"/>
    <w:rsid w:val="0034033A"/>
    <w:rsid w:val="00342C1D"/>
    <w:rsid w:val="0034352C"/>
    <w:rsid w:val="00343B7A"/>
    <w:rsid w:val="00345043"/>
    <w:rsid w:val="00345ABA"/>
    <w:rsid w:val="00345C61"/>
    <w:rsid w:val="00346B02"/>
    <w:rsid w:val="00357FA7"/>
    <w:rsid w:val="003622E4"/>
    <w:rsid w:val="00362E1B"/>
    <w:rsid w:val="00364A84"/>
    <w:rsid w:val="00365116"/>
    <w:rsid w:val="00365B91"/>
    <w:rsid w:val="003701C4"/>
    <w:rsid w:val="00374CF5"/>
    <w:rsid w:val="0037656A"/>
    <w:rsid w:val="00377A8D"/>
    <w:rsid w:val="00380314"/>
    <w:rsid w:val="00382054"/>
    <w:rsid w:val="00382643"/>
    <w:rsid w:val="00385838"/>
    <w:rsid w:val="003876BB"/>
    <w:rsid w:val="00387F75"/>
    <w:rsid w:val="0039159F"/>
    <w:rsid w:val="00392A6E"/>
    <w:rsid w:val="00395008"/>
    <w:rsid w:val="003976F5"/>
    <w:rsid w:val="003A0C28"/>
    <w:rsid w:val="003A0D3D"/>
    <w:rsid w:val="003A25AD"/>
    <w:rsid w:val="003A4A75"/>
    <w:rsid w:val="003A50F2"/>
    <w:rsid w:val="003B123E"/>
    <w:rsid w:val="003B2403"/>
    <w:rsid w:val="003B265E"/>
    <w:rsid w:val="003B2B7E"/>
    <w:rsid w:val="003B4ECC"/>
    <w:rsid w:val="003B7A24"/>
    <w:rsid w:val="003B7CE3"/>
    <w:rsid w:val="003C0B91"/>
    <w:rsid w:val="003C2016"/>
    <w:rsid w:val="003C22DC"/>
    <w:rsid w:val="003C233E"/>
    <w:rsid w:val="003C4676"/>
    <w:rsid w:val="003D1690"/>
    <w:rsid w:val="003D60E8"/>
    <w:rsid w:val="003E0026"/>
    <w:rsid w:val="003E4F51"/>
    <w:rsid w:val="003F0014"/>
    <w:rsid w:val="003F0968"/>
    <w:rsid w:val="003F2588"/>
    <w:rsid w:val="003F576F"/>
    <w:rsid w:val="004000F9"/>
    <w:rsid w:val="00402D15"/>
    <w:rsid w:val="004059FC"/>
    <w:rsid w:val="00406C12"/>
    <w:rsid w:val="00406E7F"/>
    <w:rsid w:val="00411ED9"/>
    <w:rsid w:val="004145A8"/>
    <w:rsid w:val="0041493D"/>
    <w:rsid w:val="00415326"/>
    <w:rsid w:val="00415CCA"/>
    <w:rsid w:val="00416246"/>
    <w:rsid w:val="00420757"/>
    <w:rsid w:val="00423386"/>
    <w:rsid w:val="00423752"/>
    <w:rsid w:val="004326D5"/>
    <w:rsid w:val="00432CB4"/>
    <w:rsid w:val="0043649E"/>
    <w:rsid w:val="00446E74"/>
    <w:rsid w:val="00451EDF"/>
    <w:rsid w:val="00455AE6"/>
    <w:rsid w:val="0046064C"/>
    <w:rsid w:val="00461858"/>
    <w:rsid w:val="00462003"/>
    <w:rsid w:val="00464175"/>
    <w:rsid w:val="004702EF"/>
    <w:rsid w:val="00470E59"/>
    <w:rsid w:val="00471B82"/>
    <w:rsid w:val="00480D31"/>
    <w:rsid w:val="00484274"/>
    <w:rsid w:val="00485CC7"/>
    <w:rsid w:val="00486534"/>
    <w:rsid w:val="0049112A"/>
    <w:rsid w:val="00491878"/>
    <w:rsid w:val="0049330D"/>
    <w:rsid w:val="00496015"/>
    <w:rsid w:val="00496147"/>
    <w:rsid w:val="0049635F"/>
    <w:rsid w:val="004A0F48"/>
    <w:rsid w:val="004A234A"/>
    <w:rsid w:val="004A2F9D"/>
    <w:rsid w:val="004A3E44"/>
    <w:rsid w:val="004A4D7C"/>
    <w:rsid w:val="004A51BF"/>
    <w:rsid w:val="004A54C0"/>
    <w:rsid w:val="004A6506"/>
    <w:rsid w:val="004A6F3E"/>
    <w:rsid w:val="004B2814"/>
    <w:rsid w:val="004B28A1"/>
    <w:rsid w:val="004B44ED"/>
    <w:rsid w:val="004B60F4"/>
    <w:rsid w:val="004C4FBD"/>
    <w:rsid w:val="004C641B"/>
    <w:rsid w:val="004C76A4"/>
    <w:rsid w:val="004D0C2F"/>
    <w:rsid w:val="004D11A5"/>
    <w:rsid w:val="004D1A1C"/>
    <w:rsid w:val="004D231D"/>
    <w:rsid w:val="004D5775"/>
    <w:rsid w:val="004D588F"/>
    <w:rsid w:val="004D6170"/>
    <w:rsid w:val="004E0BAE"/>
    <w:rsid w:val="004F06EA"/>
    <w:rsid w:val="004F1AAF"/>
    <w:rsid w:val="004F2091"/>
    <w:rsid w:val="004F613A"/>
    <w:rsid w:val="004F7FB8"/>
    <w:rsid w:val="005002EE"/>
    <w:rsid w:val="0051219D"/>
    <w:rsid w:val="00514021"/>
    <w:rsid w:val="00516913"/>
    <w:rsid w:val="00520250"/>
    <w:rsid w:val="00523B99"/>
    <w:rsid w:val="00525849"/>
    <w:rsid w:val="0052734B"/>
    <w:rsid w:val="00535CC8"/>
    <w:rsid w:val="00541B3B"/>
    <w:rsid w:val="00542684"/>
    <w:rsid w:val="00545FE1"/>
    <w:rsid w:val="005461CA"/>
    <w:rsid w:val="0055242D"/>
    <w:rsid w:val="00552907"/>
    <w:rsid w:val="00552A7B"/>
    <w:rsid w:val="00556654"/>
    <w:rsid w:val="0055679A"/>
    <w:rsid w:val="00557C86"/>
    <w:rsid w:val="00560216"/>
    <w:rsid w:val="0056450D"/>
    <w:rsid w:val="00565E3B"/>
    <w:rsid w:val="00566E69"/>
    <w:rsid w:val="00567002"/>
    <w:rsid w:val="00567530"/>
    <w:rsid w:val="00573F25"/>
    <w:rsid w:val="00574091"/>
    <w:rsid w:val="005917F2"/>
    <w:rsid w:val="00593BB0"/>
    <w:rsid w:val="005A21F4"/>
    <w:rsid w:val="005A566E"/>
    <w:rsid w:val="005B1151"/>
    <w:rsid w:val="005B5648"/>
    <w:rsid w:val="005B5733"/>
    <w:rsid w:val="005B6D68"/>
    <w:rsid w:val="005B6F9C"/>
    <w:rsid w:val="005C361D"/>
    <w:rsid w:val="005C6395"/>
    <w:rsid w:val="005E04A5"/>
    <w:rsid w:val="005E0A31"/>
    <w:rsid w:val="005E226B"/>
    <w:rsid w:val="005E22C8"/>
    <w:rsid w:val="005E5F5A"/>
    <w:rsid w:val="005E66C3"/>
    <w:rsid w:val="005F2A86"/>
    <w:rsid w:val="005F3686"/>
    <w:rsid w:val="005F54AA"/>
    <w:rsid w:val="005F5DEA"/>
    <w:rsid w:val="005F7710"/>
    <w:rsid w:val="00601D10"/>
    <w:rsid w:val="00602095"/>
    <w:rsid w:val="00606A73"/>
    <w:rsid w:val="006072D0"/>
    <w:rsid w:val="00610946"/>
    <w:rsid w:val="00610D71"/>
    <w:rsid w:val="00612806"/>
    <w:rsid w:val="00612B95"/>
    <w:rsid w:val="00615190"/>
    <w:rsid w:val="006154B1"/>
    <w:rsid w:val="00617263"/>
    <w:rsid w:val="006172C5"/>
    <w:rsid w:val="006179B0"/>
    <w:rsid w:val="00621F0D"/>
    <w:rsid w:val="0062301A"/>
    <w:rsid w:val="00624348"/>
    <w:rsid w:val="00626236"/>
    <w:rsid w:val="00631130"/>
    <w:rsid w:val="00631447"/>
    <w:rsid w:val="00632AC5"/>
    <w:rsid w:val="006333BF"/>
    <w:rsid w:val="00636D3A"/>
    <w:rsid w:val="00640DFB"/>
    <w:rsid w:val="00642A20"/>
    <w:rsid w:val="00644908"/>
    <w:rsid w:val="00644E80"/>
    <w:rsid w:val="006524CA"/>
    <w:rsid w:val="00663741"/>
    <w:rsid w:val="006639FB"/>
    <w:rsid w:val="006651F2"/>
    <w:rsid w:val="00665BD2"/>
    <w:rsid w:val="00673B51"/>
    <w:rsid w:val="00681B11"/>
    <w:rsid w:val="00682B25"/>
    <w:rsid w:val="00683FCA"/>
    <w:rsid w:val="0069039D"/>
    <w:rsid w:val="00691B40"/>
    <w:rsid w:val="006A75D7"/>
    <w:rsid w:val="006B02D7"/>
    <w:rsid w:val="006B0BB5"/>
    <w:rsid w:val="006B33ED"/>
    <w:rsid w:val="006C1FBC"/>
    <w:rsid w:val="006C27CA"/>
    <w:rsid w:val="006C3838"/>
    <w:rsid w:val="006C3D33"/>
    <w:rsid w:val="006C6723"/>
    <w:rsid w:val="006C7AD1"/>
    <w:rsid w:val="006D11B1"/>
    <w:rsid w:val="006D1B70"/>
    <w:rsid w:val="006D1E8B"/>
    <w:rsid w:val="006D2E24"/>
    <w:rsid w:val="006D3BD0"/>
    <w:rsid w:val="006D5A9A"/>
    <w:rsid w:val="006D6A92"/>
    <w:rsid w:val="006E4DF0"/>
    <w:rsid w:val="006F1800"/>
    <w:rsid w:val="006F5A54"/>
    <w:rsid w:val="006F5B13"/>
    <w:rsid w:val="006F7448"/>
    <w:rsid w:val="007074AB"/>
    <w:rsid w:val="00710F7D"/>
    <w:rsid w:val="00712EB2"/>
    <w:rsid w:val="00714212"/>
    <w:rsid w:val="00714F31"/>
    <w:rsid w:val="007201DA"/>
    <w:rsid w:val="007205B4"/>
    <w:rsid w:val="0072126F"/>
    <w:rsid w:val="00726896"/>
    <w:rsid w:val="007323AD"/>
    <w:rsid w:val="00733B33"/>
    <w:rsid w:val="00737694"/>
    <w:rsid w:val="0074012C"/>
    <w:rsid w:val="00742D03"/>
    <w:rsid w:val="0074570A"/>
    <w:rsid w:val="00746781"/>
    <w:rsid w:val="00751DCE"/>
    <w:rsid w:val="0075426E"/>
    <w:rsid w:val="00754273"/>
    <w:rsid w:val="00755854"/>
    <w:rsid w:val="007600DC"/>
    <w:rsid w:val="00761B53"/>
    <w:rsid w:val="007660D5"/>
    <w:rsid w:val="00767FF5"/>
    <w:rsid w:val="00770346"/>
    <w:rsid w:val="007709E4"/>
    <w:rsid w:val="00770E29"/>
    <w:rsid w:val="00780C3C"/>
    <w:rsid w:val="00787CDB"/>
    <w:rsid w:val="00792290"/>
    <w:rsid w:val="00797C3A"/>
    <w:rsid w:val="007A29E3"/>
    <w:rsid w:val="007A41B8"/>
    <w:rsid w:val="007A53DD"/>
    <w:rsid w:val="007A6EA4"/>
    <w:rsid w:val="007A7AD3"/>
    <w:rsid w:val="007B0320"/>
    <w:rsid w:val="007B4760"/>
    <w:rsid w:val="007C15EC"/>
    <w:rsid w:val="007C1820"/>
    <w:rsid w:val="007C1BEE"/>
    <w:rsid w:val="007C2927"/>
    <w:rsid w:val="007C2A3F"/>
    <w:rsid w:val="007C3EFE"/>
    <w:rsid w:val="007C4933"/>
    <w:rsid w:val="007C710A"/>
    <w:rsid w:val="007C7E2F"/>
    <w:rsid w:val="007D1560"/>
    <w:rsid w:val="007E07E3"/>
    <w:rsid w:val="007E0EDE"/>
    <w:rsid w:val="007E0FA3"/>
    <w:rsid w:val="007E2111"/>
    <w:rsid w:val="007E3F62"/>
    <w:rsid w:val="007E4B1E"/>
    <w:rsid w:val="007F196A"/>
    <w:rsid w:val="007F2CCB"/>
    <w:rsid w:val="007F773C"/>
    <w:rsid w:val="008008D0"/>
    <w:rsid w:val="00806294"/>
    <w:rsid w:val="00807BB3"/>
    <w:rsid w:val="008112EE"/>
    <w:rsid w:val="00812B3A"/>
    <w:rsid w:val="00813BEF"/>
    <w:rsid w:val="008172E3"/>
    <w:rsid w:val="00823264"/>
    <w:rsid w:val="008234A6"/>
    <w:rsid w:val="00824748"/>
    <w:rsid w:val="00824BE4"/>
    <w:rsid w:val="00825D73"/>
    <w:rsid w:val="00827D86"/>
    <w:rsid w:val="00830023"/>
    <w:rsid w:val="0083092F"/>
    <w:rsid w:val="00832A4B"/>
    <w:rsid w:val="00833701"/>
    <w:rsid w:val="00835DE2"/>
    <w:rsid w:val="00842C49"/>
    <w:rsid w:val="00846A0D"/>
    <w:rsid w:val="00850367"/>
    <w:rsid w:val="00854413"/>
    <w:rsid w:val="00856D46"/>
    <w:rsid w:val="008636A7"/>
    <w:rsid w:val="00866F73"/>
    <w:rsid w:val="0086728B"/>
    <w:rsid w:val="0087101F"/>
    <w:rsid w:val="008755A5"/>
    <w:rsid w:val="008770AA"/>
    <w:rsid w:val="00877A5F"/>
    <w:rsid w:val="00884288"/>
    <w:rsid w:val="0088611C"/>
    <w:rsid w:val="008937B6"/>
    <w:rsid w:val="00894226"/>
    <w:rsid w:val="0089791F"/>
    <w:rsid w:val="008A1193"/>
    <w:rsid w:val="008A3913"/>
    <w:rsid w:val="008A4E20"/>
    <w:rsid w:val="008A57E8"/>
    <w:rsid w:val="008A5FD5"/>
    <w:rsid w:val="008B1C9C"/>
    <w:rsid w:val="008B3973"/>
    <w:rsid w:val="008B6604"/>
    <w:rsid w:val="008C1105"/>
    <w:rsid w:val="008C2877"/>
    <w:rsid w:val="008C38C0"/>
    <w:rsid w:val="008D2C2A"/>
    <w:rsid w:val="008D5981"/>
    <w:rsid w:val="008D5B26"/>
    <w:rsid w:val="008E771B"/>
    <w:rsid w:val="008F537D"/>
    <w:rsid w:val="008F5D25"/>
    <w:rsid w:val="008F6B42"/>
    <w:rsid w:val="008F6CE4"/>
    <w:rsid w:val="008F71A0"/>
    <w:rsid w:val="0090100F"/>
    <w:rsid w:val="00901E01"/>
    <w:rsid w:val="00903258"/>
    <w:rsid w:val="00905D28"/>
    <w:rsid w:val="00906A7A"/>
    <w:rsid w:val="00907DC0"/>
    <w:rsid w:val="009109AA"/>
    <w:rsid w:val="009131B4"/>
    <w:rsid w:val="0091476C"/>
    <w:rsid w:val="00914C4E"/>
    <w:rsid w:val="00916229"/>
    <w:rsid w:val="009225AD"/>
    <w:rsid w:val="0092291C"/>
    <w:rsid w:val="00924B7A"/>
    <w:rsid w:val="00926691"/>
    <w:rsid w:val="0092697E"/>
    <w:rsid w:val="00927260"/>
    <w:rsid w:val="00940DFE"/>
    <w:rsid w:val="00941291"/>
    <w:rsid w:val="00941FBC"/>
    <w:rsid w:val="00942E76"/>
    <w:rsid w:val="00943682"/>
    <w:rsid w:val="00944682"/>
    <w:rsid w:val="00944D1C"/>
    <w:rsid w:val="00951E09"/>
    <w:rsid w:val="0095247D"/>
    <w:rsid w:val="00953FDD"/>
    <w:rsid w:val="0095486B"/>
    <w:rsid w:val="0096532A"/>
    <w:rsid w:val="00970F8C"/>
    <w:rsid w:val="009737BD"/>
    <w:rsid w:val="009741F5"/>
    <w:rsid w:val="00974DBB"/>
    <w:rsid w:val="00980991"/>
    <w:rsid w:val="009813A1"/>
    <w:rsid w:val="009824A8"/>
    <w:rsid w:val="00986EDC"/>
    <w:rsid w:val="00993334"/>
    <w:rsid w:val="009967CA"/>
    <w:rsid w:val="009A3548"/>
    <w:rsid w:val="009A3E42"/>
    <w:rsid w:val="009A6F17"/>
    <w:rsid w:val="009A7286"/>
    <w:rsid w:val="009B1FDF"/>
    <w:rsid w:val="009B2798"/>
    <w:rsid w:val="009B31EC"/>
    <w:rsid w:val="009B458D"/>
    <w:rsid w:val="009B49E8"/>
    <w:rsid w:val="009B6670"/>
    <w:rsid w:val="009B6A34"/>
    <w:rsid w:val="009B7464"/>
    <w:rsid w:val="009C0908"/>
    <w:rsid w:val="009D3775"/>
    <w:rsid w:val="009D49E4"/>
    <w:rsid w:val="009D56B2"/>
    <w:rsid w:val="009D7E27"/>
    <w:rsid w:val="009E5BD5"/>
    <w:rsid w:val="009E70E8"/>
    <w:rsid w:val="009E721D"/>
    <w:rsid w:val="009F1473"/>
    <w:rsid w:val="009F6AFE"/>
    <w:rsid w:val="00A009A6"/>
    <w:rsid w:val="00A0306F"/>
    <w:rsid w:val="00A0367D"/>
    <w:rsid w:val="00A05EE1"/>
    <w:rsid w:val="00A06BB2"/>
    <w:rsid w:val="00A071B8"/>
    <w:rsid w:val="00A07DB2"/>
    <w:rsid w:val="00A12E67"/>
    <w:rsid w:val="00A13320"/>
    <w:rsid w:val="00A15457"/>
    <w:rsid w:val="00A17CC1"/>
    <w:rsid w:val="00A20823"/>
    <w:rsid w:val="00A2246E"/>
    <w:rsid w:val="00A25649"/>
    <w:rsid w:val="00A2674D"/>
    <w:rsid w:val="00A26D61"/>
    <w:rsid w:val="00A37E62"/>
    <w:rsid w:val="00A40799"/>
    <w:rsid w:val="00A409C3"/>
    <w:rsid w:val="00A4274F"/>
    <w:rsid w:val="00A4539B"/>
    <w:rsid w:val="00A509F5"/>
    <w:rsid w:val="00A548B9"/>
    <w:rsid w:val="00A57672"/>
    <w:rsid w:val="00A60C75"/>
    <w:rsid w:val="00A6140F"/>
    <w:rsid w:val="00A61465"/>
    <w:rsid w:val="00A647BE"/>
    <w:rsid w:val="00A75870"/>
    <w:rsid w:val="00A768E1"/>
    <w:rsid w:val="00A804FD"/>
    <w:rsid w:val="00A80731"/>
    <w:rsid w:val="00A81C4F"/>
    <w:rsid w:val="00A8317B"/>
    <w:rsid w:val="00A8451B"/>
    <w:rsid w:val="00A9347A"/>
    <w:rsid w:val="00A95647"/>
    <w:rsid w:val="00AA598A"/>
    <w:rsid w:val="00AB08E7"/>
    <w:rsid w:val="00AB41EF"/>
    <w:rsid w:val="00AB4C18"/>
    <w:rsid w:val="00AC564D"/>
    <w:rsid w:val="00AC74C6"/>
    <w:rsid w:val="00AC77BB"/>
    <w:rsid w:val="00AD0DDB"/>
    <w:rsid w:val="00AD30E4"/>
    <w:rsid w:val="00AD4CA5"/>
    <w:rsid w:val="00AD6A59"/>
    <w:rsid w:val="00AD6FA6"/>
    <w:rsid w:val="00AE0D7C"/>
    <w:rsid w:val="00AE3690"/>
    <w:rsid w:val="00AE3BBA"/>
    <w:rsid w:val="00AE6DC8"/>
    <w:rsid w:val="00AF5CC1"/>
    <w:rsid w:val="00B03E9B"/>
    <w:rsid w:val="00B130EF"/>
    <w:rsid w:val="00B17C11"/>
    <w:rsid w:val="00B17EDA"/>
    <w:rsid w:val="00B2467D"/>
    <w:rsid w:val="00B25E25"/>
    <w:rsid w:val="00B26FE3"/>
    <w:rsid w:val="00B3062A"/>
    <w:rsid w:val="00B31A7E"/>
    <w:rsid w:val="00B320B1"/>
    <w:rsid w:val="00B33E30"/>
    <w:rsid w:val="00B36DC7"/>
    <w:rsid w:val="00B37FDA"/>
    <w:rsid w:val="00B40523"/>
    <w:rsid w:val="00B4580F"/>
    <w:rsid w:val="00B45DAC"/>
    <w:rsid w:val="00B542FB"/>
    <w:rsid w:val="00B5543D"/>
    <w:rsid w:val="00B650FF"/>
    <w:rsid w:val="00B65601"/>
    <w:rsid w:val="00B6671A"/>
    <w:rsid w:val="00B7073C"/>
    <w:rsid w:val="00B727A4"/>
    <w:rsid w:val="00B767AA"/>
    <w:rsid w:val="00B809E9"/>
    <w:rsid w:val="00B81D18"/>
    <w:rsid w:val="00B82268"/>
    <w:rsid w:val="00B853D2"/>
    <w:rsid w:val="00B8599A"/>
    <w:rsid w:val="00B863CE"/>
    <w:rsid w:val="00B863FC"/>
    <w:rsid w:val="00B868CA"/>
    <w:rsid w:val="00B90141"/>
    <w:rsid w:val="00B913E7"/>
    <w:rsid w:val="00B95814"/>
    <w:rsid w:val="00BA2F7F"/>
    <w:rsid w:val="00BA3364"/>
    <w:rsid w:val="00BA352F"/>
    <w:rsid w:val="00BA4D2C"/>
    <w:rsid w:val="00BB3A2D"/>
    <w:rsid w:val="00BB3F02"/>
    <w:rsid w:val="00BB3F03"/>
    <w:rsid w:val="00BB43B8"/>
    <w:rsid w:val="00BC1A01"/>
    <w:rsid w:val="00BC2D3E"/>
    <w:rsid w:val="00BD0BC8"/>
    <w:rsid w:val="00BD0E3D"/>
    <w:rsid w:val="00BD2131"/>
    <w:rsid w:val="00BD7C04"/>
    <w:rsid w:val="00BE4953"/>
    <w:rsid w:val="00BF5220"/>
    <w:rsid w:val="00BF5FA0"/>
    <w:rsid w:val="00C007D9"/>
    <w:rsid w:val="00C031DE"/>
    <w:rsid w:val="00C033B0"/>
    <w:rsid w:val="00C10BCB"/>
    <w:rsid w:val="00C125FC"/>
    <w:rsid w:val="00C131C7"/>
    <w:rsid w:val="00C146A3"/>
    <w:rsid w:val="00C16301"/>
    <w:rsid w:val="00C16C07"/>
    <w:rsid w:val="00C204D8"/>
    <w:rsid w:val="00C22958"/>
    <w:rsid w:val="00C229F3"/>
    <w:rsid w:val="00C24497"/>
    <w:rsid w:val="00C26054"/>
    <w:rsid w:val="00C274EB"/>
    <w:rsid w:val="00C27812"/>
    <w:rsid w:val="00C30A34"/>
    <w:rsid w:val="00C328D2"/>
    <w:rsid w:val="00C33041"/>
    <w:rsid w:val="00C449F3"/>
    <w:rsid w:val="00C45274"/>
    <w:rsid w:val="00C46484"/>
    <w:rsid w:val="00C47A77"/>
    <w:rsid w:val="00C53C70"/>
    <w:rsid w:val="00C55265"/>
    <w:rsid w:val="00C56305"/>
    <w:rsid w:val="00C56C6A"/>
    <w:rsid w:val="00C61D04"/>
    <w:rsid w:val="00C74CD9"/>
    <w:rsid w:val="00C76119"/>
    <w:rsid w:val="00C803D3"/>
    <w:rsid w:val="00C8061E"/>
    <w:rsid w:val="00C8733A"/>
    <w:rsid w:val="00C87AB7"/>
    <w:rsid w:val="00C904B9"/>
    <w:rsid w:val="00C93753"/>
    <w:rsid w:val="00C97BEE"/>
    <w:rsid w:val="00CA1120"/>
    <w:rsid w:val="00CA4F36"/>
    <w:rsid w:val="00CA5C88"/>
    <w:rsid w:val="00CA5EB8"/>
    <w:rsid w:val="00CB0223"/>
    <w:rsid w:val="00CB0B6E"/>
    <w:rsid w:val="00CB2D4B"/>
    <w:rsid w:val="00CC1707"/>
    <w:rsid w:val="00CC36A3"/>
    <w:rsid w:val="00CC5100"/>
    <w:rsid w:val="00CC5CDF"/>
    <w:rsid w:val="00CC7C9B"/>
    <w:rsid w:val="00CD11CE"/>
    <w:rsid w:val="00CD12E2"/>
    <w:rsid w:val="00CD301B"/>
    <w:rsid w:val="00CD4A31"/>
    <w:rsid w:val="00CD4E2F"/>
    <w:rsid w:val="00CD7211"/>
    <w:rsid w:val="00CE0A5A"/>
    <w:rsid w:val="00CE12A0"/>
    <w:rsid w:val="00CE141E"/>
    <w:rsid w:val="00CE4648"/>
    <w:rsid w:val="00CE5A3F"/>
    <w:rsid w:val="00CE645E"/>
    <w:rsid w:val="00CF0A8A"/>
    <w:rsid w:val="00CF1E14"/>
    <w:rsid w:val="00CF4EC1"/>
    <w:rsid w:val="00CF7AB5"/>
    <w:rsid w:val="00D005E6"/>
    <w:rsid w:val="00D00A2C"/>
    <w:rsid w:val="00D0331C"/>
    <w:rsid w:val="00D03433"/>
    <w:rsid w:val="00D035F8"/>
    <w:rsid w:val="00D03D7A"/>
    <w:rsid w:val="00D03FC1"/>
    <w:rsid w:val="00D12BBC"/>
    <w:rsid w:val="00D146B3"/>
    <w:rsid w:val="00D16789"/>
    <w:rsid w:val="00D17279"/>
    <w:rsid w:val="00D214C1"/>
    <w:rsid w:val="00D22543"/>
    <w:rsid w:val="00D2346E"/>
    <w:rsid w:val="00D2412E"/>
    <w:rsid w:val="00D256B9"/>
    <w:rsid w:val="00D26A80"/>
    <w:rsid w:val="00D27C79"/>
    <w:rsid w:val="00D342CB"/>
    <w:rsid w:val="00D35633"/>
    <w:rsid w:val="00D401D5"/>
    <w:rsid w:val="00D41650"/>
    <w:rsid w:val="00D43BC4"/>
    <w:rsid w:val="00D43CD4"/>
    <w:rsid w:val="00D6157D"/>
    <w:rsid w:val="00D6204B"/>
    <w:rsid w:val="00D62748"/>
    <w:rsid w:val="00D655AB"/>
    <w:rsid w:val="00D70093"/>
    <w:rsid w:val="00D73AF3"/>
    <w:rsid w:val="00D73B01"/>
    <w:rsid w:val="00D76077"/>
    <w:rsid w:val="00D767B6"/>
    <w:rsid w:val="00D803F4"/>
    <w:rsid w:val="00D83B1A"/>
    <w:rsid w:val="00D85E05"/>
    <w:rsid w:val="00D86281"/>
    <w:rsid w:val="00D86AE4"/>
    <w:rsid w:val="00D86C90"/>
    <w:rsid w:val="00D86CDD"/>
    <w:rsid w:val="00D87C26"/>
    <w:rsid w:val="00D91B31"/>
    <w:rsid w:val="00D942F4"/>
    <w:rsid w:val="00D96F02"/>
    <w:rsid w:val="00D97C3D"/>
    <w:rsid w:val="00DA25B2"/>
    <w:rsid w:val="00DA288F"/>
    <w:rsid w:val="00DA5937"/>
    <w:rsid w:val="00DA5E96"/>
    <w:rsid w:val="00DB1447"/>
    <w:rsid w:val="00DB5F01"/>
    <w:rsid w:val="00DC1BAD"/>
    <w:rsid w:val="00DC5A7B"/>
    <w:rsid w:val="00DD2DDA"/>
    <w:rsid w:val="00DD424B"/>
    <w:rsid w:val="00DD489E"/>
    <w:rsid w:val="00DD5850"/>
    <w:rsid w:val="00DE0413"/>
    <w:rsid w:val="00DE7C42"/>
    <w:rsid w:val="00DF03C9"/>
    <w:rsid w:val="00DF1719"/>
    <w:rsid w:val="00DF21E6"/>
    <w:rsid w:val="00DF2681"/>
    <w:rsid w:val="00DF3B2F"/>
    <w:rsid w:val="00DF42B1"/>
    <w:rsid w:val="00E0427F"/>
    <w:rsid w:val="00E04C82"/>
    <w:rsid w:val="00E0568B"/>
    <w:rsid w:val="00E068A3"/>
    <w:rsid w:val="00E06B48"/>
    <w:rsid w:val="00E1265F"/>
    <w:rsid w:val="00E1299D"/>
    <w:rsid w:val="00E14DF3"/>
    <w:rsid w:val="00E23901"/>
    <w:rsid w:val="00E2748A"/>
    <w:rsid w:val="00E31CF3"/>
    <w:rsid w:val="00E320C5"/>
    <w:rsid w:val="00E35208"/>
    <w:rsid w:val="00E459B5"/>
    <w:rsid w:val="00E47344"/>
    <w:rsid w:val="00E50053"/>
    <w:rsid w:val="00E553DB"/>
    <w:rsid w:val="00E55A52"/>
    <w:rsid w:val="00E55A7D"/>
    <w:rsid w:val="00E61531"/>
    <w:rsid w:val="00E62E46"/>
    <w:rsid w:val="00E63261"/>
    <w:rsid w:val="00E64597"/>
    <w:rsid w:val="00E66D2D"/>
    <w:rsid w:val="00E72121"/>
    <w:rsid w:val="00E72633"/>
    <w:rsid w:val="00E745D4"/>
    <w:rsid w:val="00E76E69"/>
    <w:rsid w:val="00E77C1C"/>
    <w:rsid w:val="00E802C9"/>
    <w:rsid w:val="00E80CC2"/>
    <w:rsid w:val="00E83716"/>
    <w:rsid w:val="00E86B76"/>
    <w:rsid w:val="00E91A92"/>
    <w:rsid w:val="00EA230D"/>
    <w:rsid w:val="00EA269C"/>
    <w:rsid w:val="00EA2D67"/>
    <w:rsid w:val="00EA3024"/>
    <w:rsid w:val="00EA3EA7"/>
    <w:rsid w:val="00EA45E9"/>
    <w:rsid w:val="00EA5646"/>
    <w:rsid w:val="00EA6AD0"/>
    <w:rsid w:val="00EB0F0D"/>
    <w:rsid w:val="00EB1DB9"/>
    <w:rsid w:val="00EB228B"/>
    <w:rsid w:val="00EB421E"/>
    <w:rsid w:val="00EB62B1"/>
    <w:rsid w:val="00EB6E21"/>
    <w:rsid w:val="00EC0171"/>
    <w:rsid w:val="00EC11C7"/>
    <w:rsid w:val="00EC12B5"/>
    <w:rsid w:val="00EC1FDC"/>
    <w:rsid w:val="00EC36ED"/>
    <w:rsid w:val="00EC3E13"/>
    <w:rsid w:val="00EC4DDB"/>
    <w:rsid w:val="00EC55A3"/>
    <w:rsid w:val="00EC6B4B"/>
    <w:rsid w:val="00EC7582"/>
    <w:rsid w:val="00ED2594"/>
    <w:rsid w:val="00ED26E4"/>
    <w:rsid w:val="00ED2FCA"/>
    <w:rsid w:val="00ED5E07"/>
    <w:rsid w:val="00ED7025"/>
    <w:rsid w:val="00EE1CB5"/>
    <w:rsid w:val="00EE4DDD"/>
    <w:rsid w:val="00EE5A95"/>
    <w:rsid w:val="00EE6CDB"/>
    <w:rsid w:val="00EF0BE2"/>
    <w:rsid w:val="00EF2840"/>
    <w:rsid w:val="00EF7200"/>
    <w:rsid w:val="00F003D0"/>
    <w:rsid w:val="00F06FA0"/>
    <w:rsid w:val="00F07407"/>
    <w:rsid w:val="00F144CA"/>
    <w:rsid w:val="00F1505E"/>
    <w:rsid w:val="00F15ED8"/>
    <w:rsid w:val="00F16200"/>
    <w:rsid w:val="00F16D8B"/>
    <w:rsid w:val="00F16DFE"/>
    <w:rsid w:val="00F17D2B"/>
    <w:rsid w:val="00F17E75"/>
    <w:rsid w:val="00F21A33"/>
    <w:rsid w:val="00F2330A"/>
    <w:rsid w:val="00F259E1"/>
    <w:rsid w:val="00F310E7"/>
    <w:rsid w:val="00F3319F"/>
    <w:rsid w:val="00F336F7"/>
    <w:rsid w:val="00F33C73"/>
    <w:rsid w:val="00F34702"/>
    <w:rsid w:val="00F35A52"/>
    <w:rsid w:val="00F365CE"/>
    <w:rsid w:val="00F370D5"/>
    <w:rsid w:val="00F4173F"/>
    <w:rsid w:val="00F41AF6"/>
    <w:rsid w:val="00F42FB5"/>
    <w:rsid w:val="00F454B7"/>
    <w:rsid w:val="00F46D30"/>
    <w:rsid w:val="00F46EF5"/>
    <w:rsid w:val="00F51444"/>
    <w:rsid w:val="00F52929"/>
    <w:rsid w:val="00F530D1"/>
    <w:rsid w:val="00F55537"/>
    <w:rsid w:val="00F605CF"/>
    <w:rsid w:val="00F60EE3"/>
    <w:rsid w:val="00F6196D"/>
    <w:rsid w:val="00F62912"/>
    <w:rsid w:val="00F632B3"/>
    <w:rsid w:val="00F64F29"/>
    <w:rsid w:val="00F77FA4"/>
    <w:rsid w:val="00F81BF5"/>
    <w:rsid w:val="00F81C7A"/>
    <w:rsid w:val="00F84412"/>
    <w:rsid w:val="00F90B33"/>
    <w:rsid w:val="00F9302E"/>
    <w:rsid w:val="00F930E0"/>
    <w:rsid w:val="00F9313C"/>
    <w:rsid w:val="00F943D4"/>
    <w:rsid w:val="00F9794D"/>
    <w:rsid w:val="00FA0A11"/>
    <w:rsid w:val="00FA1E9A"/>
    <w:rsid w:val="00FA37AC"/>
    <w:rsid w:val="00FA419D"/>
    <w:rsid w:val="00FA4262"/>
    <w:rsid w:val="00FA4636"/>
    <w:rsid w:val="00FA560D"/>
    <w:rsid w:val="00FA70FB"/>
    <w:rsid w:val="00FA7256"/>
    <w:rsid w:val="00FB05D8"/>
    <w:rsid w:val="00FB6134"/>
    <w:rsid w:val="00FB77E1"/>
    <w:rsid w:val="00FC0773"/>
    <w:rsid w:val="00FC422F"/>
    <w:rsid w:val="00FC4752"/>
    <w:rsid w:val="00FC6087"/>
    <w:rsid w:val="00FC6828"/>
    <w:rsid w:val="00FC792B"/>
    <w:rsid w:val="00FC7B71"/>
    <w:rsid w:val="00FD6923"/>
    <w:rsid w:val="00FE1A58"/>
    <w:rsid w:val="00FE341A"/>
    <w:rsid w:val="00FE3D5B"/>
    <w:rsid w:val="00FE4E59"/>
    <w:rsid w:val="00FE6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C254B"/>
  <w15:chartTrackingRefBased/>
  <w15:docId w15:val="{B4CB926B-25D8-42D3-AA0B-D8E1DD44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26E4"/>
    <w:rPr>
      <w:sz w:val="24"/>
      <w:szCs w:val="24"/>
    </w:rPr>
  </w:style>
  <w:style w:type="paragraph" w:styleId="Heading1">
    <w:name w:val="heading 1"/>
    <w:basedOn w:val="Normal"/>
    <w:next w:val="Normal"/>
    <w:qFormat/>
    <w:rsid w:val="00B95814"/>
    <w:pPr>
      <w:keepNext/>
      <w:pBdr>
        <w:top w:val="single" w:sz="18" w:space="1" w:color="auto"/>
        <w:bottom w:val="single" w:sz="8" w:space="1" w:color="auto"/>
      </w:pBdr>
      <w:outlineLvl w:val="0"/>
    </w:pPr>
    <w:rPr>
      <w:rFonts w:ascii="Franklin Gothic Demi" w:hAnsi="Franklin Gothic Demi"/>
      <w:b/>
      <w:bCs/>
      <w:caps/>
      <w:sz w:val="32"/>
    </w:rPr>
  </w:style>
  <w:style w:type="paragraph" w:styleId="Heading2">
    <w:name w:val="heading 2"/>
    <w:basedOn w:val="Normal"/>
    <w:next w:val="Normal"/>
    <w:link w:val="Heading2Char"/>
    <w:unhideWhenUsed/>
    <w:qFormat/>
    <w:rsid w:val="00D62748"/>
    <w:pPr>
      <w:keepNext/>
      <w:spacing w:before="120"/>
      <w:outlineLvl w:val="1"/>
    </w:pPr>
    <w:rPr>
      <w:rFonts w:ascii="Franklin Gothic Demi Cond" w:eastAsiaTheme="majorEastAsia" w:hAnsi="Franklin Gothic Demi Cond" w:cstheme="majorBidi"/>
      <w:bCs/>
      <w:iCs/>
      <w:sz w:val="28"/>
      <w:szCs w:val="28"/>
    </w:rPr>
  </w:style>
  <w:style w:type="paragraph" w:styleId="Heading3">
    <w:name w:val="heading 3"/>
    <w:basedOn w:val="Normal"/>
    <w:next w:val="Normal"/>
    <w:link w:val="Heading3Char"/>
    <w:unhideWhenUsed/>
    <w:qFormat/>
    <w:rsid w:val="00F81BF5"/>
    <w:pPr>
      <w:keepNext/>
      <w:outlineLvl w:val="2"/>
    </w:pPr>
    <w:rPr>
      <w:rFonts w:eastAsiaTheme="majorEastAsia" w:cstheme="majorBidi"/>
      <w:b/>
      <w:bCs/>
      <w:i/>
      <w:szCs w:val="26"/>
    </w:rPr>
  </w:style>
  <w:style w:type="paragraph" w:styleId="Heading4">
    <w:name w:val="heading 4"/>
    <w:basedOn w:val="Normal"/>
    <w:next w:val="Normal"/>
    <w:link w:val="Heading4Char"/>
    <w:semiHidden/>
    <w:unhideWhenUsed/>
    <w:qFormat/>
    <w:rsid w:val="00291A45"/>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uiPriority w:val="39"/>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lang w:val="x-none" w:eastAsia="x-none"/>
    </w:rPr>
  </w:style>
  <w:style w:type="character" w:customStyle="1" w:styleId="BodyTextChar">
    <w:name w:val="Body Text Char"/>
    <w:link w:val="BodyText"/>
    <w:uiPriority w:val="99"/>
    <w:rsid w:val="00D87C26"/>
    <w:rPr>
      <w:rFonts w:ascii="Bookman Old Style" w:eastAsia="Calibri" w:hAnsi="Bookman Old Style"/>
      <w:sz w:val="22"/>
      <w:szCs w:val="22"/>
    </w:rPr>
  </w:style>
  <w:style w:type="paragraph" w:customStyle="1" w:styleId="TableParagraph">
    <w:name w:val="Table Paragraph"/>
    <w:basedOn w:val="Normal"/>
    <w:uiPriority w:val="1"/>
    <w:qFormat/>
    <w:rsid w:val="00A17CC1"/>
    <w:pPr>
      <w:widowControl w:val="0"/>
    </w:pPr>
    <w:rPr>
      <w:rFonts w:ascii="Calibri" w:eastAsia="Calibri" w:hAnsi="Calibri"/>
      <w:sz w:val="22"/>
      <w:szCs w:val="22"/>
    </w:rPr>
  </w:style>
  <w:style w:type="table" w:styleId="TableSubtle2">
    <w:name w:val="Table Subtle 2"/>
    <w:basedOn w:val="TableNormal"/>
    <w:rsid w:val="00A17C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
    <w:name w:val="paragraph"/>
    <w:basedOn w:val="Normal"/>
    <w:rsid w:val="00D22543"/>
    <w:pPr>
      <w:spacing w:before="100" w:beforeAutospacing="1" w:after="100" w:afterAutospacing="1"/>
    </w:pPr>
  </w:style>
  <w:style w:type="character" w:customStyle="1" w:styleId="normaltextrun">
    <w:name w:val="normaltextrun"/>
    <w:rsid w:val="00D22543"/>
  </w:style>
  <w:style w:type="paragraph" w:styleId="ListParagraph">
    <w:name w:val="List Paragraph"/>
    <w:basedOn w:val="Normal"/>
    <w:uiPriority w:val="34"/>
    <w:qFormat/>
    <w:rsid w:val="00D22543"/>
    <w:pPr>
      <w:ind w:left="720" w:hanging="720"/>
      <w:contextualSpacing/>
    </w:pPr>
    <w:rPr>
      <w:rFonts w:ascii="Calibri" w:eastAsia="Calibri" w:hAnsi="Calibri"/>
      <w:sz w:val="22"/>
      <w:szCs w:val="22"/>
    </w:rPr>
  </w:style>
  <w:style w:type="character" w:customStyle="1" w:styleId="Heading2Char">
    <w:name w:val="Heading 2 Char"/>
    <w:basedOn w:val="DefaultParagraphFont"/>
    <w:link w:val="Heading2"/>
    <w:rsid w:val="00D62748"/>
    <w:rPr>
      <w:rFonts w:ascii="Franklin Gothic Demi Cond" w:eastAsiaTheme="majorEastAsia" w:hAnsi="Franklin Gothic Demi Cond" w:cstheme="majorBidi"/>
      <w:bCs/>
      <w:iCs/>
      <w:sz w:val="28"/>
      <w:szCs w:val="28"/>
    </w:rPr>
  </w:style>
  <w:style w:type="character" w:customStyle="1" w:styleId="Heading3Char">
    <w:name w:val="Heading 3 Char"/>
    <w:basedOn w:val="DefaultParagraphFont"/>
    <w:link w:val="Heading3"/>
    <w:rsid w:val="00F81BF5"/>
    <w:rPr>
      <w:rFonts w:eastAsiaTheme="majorEastAsia" w:cstheme="majorBidi"/>
      <w:b/>
      <w:bCs/>
      <w:i/>
      <w:sz w:val="24"/>
      <w:szCs w:val="26"/>
    </w:rPr>
  </w:style>
  <w:style w:type="character" w:customStyle="1" w:styleId="BodyTextIndentChar">
    <w:name w:val="Body Text Indent Char"/>
    <w:basedOn w:val="DefaultParagraphFont"/>
    <w:link w:val="BodyTextIndent"/>
    <w:rsid w:val="00ED26E4"/>
    <w:rPr>
      <w:i/>
      <w:iCs/>
      <w:sz w:val="24"/>
      <w:szCs w:val="24"/>
    </w:rPr>
  </w:style>
  <w:style w:type="character" w:styleId="UnresolvedMention">
    <w:name w:val="Unresolved Mention"/>
    <w:basedOn w:val="DefaultParagraphFont"/>
    <w:uiPriority w:val="99"/>
    <w:semiHidden/>
    <w:unhideWhenUsed/>
    <w:rsid w:val="007074AB"/>
    <w:rPr>
      <w:color w:val="605E5C"/>
      <w:shd w:val="clear" w:color="auto" w:fill="E1DFDD"/>
    </w:rPr>
  </w:style>
  <w:style w:type="table" w:styleId="ListTable4">
    <w:name w:val="List Table 4"/>
    <w:basedOn w:val="TableNormal"/>
    <w:uiPriority w:val="49"/>
    <w:rsid w:val="009C090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9733">
      <w:bodyDiv w:val="1"/>
      <w:marLeft w:val="0"/>
      <w:marRight w:val="0"/>
      <w:marTop w:val="0"/>
      <w:marBottom w:val="0"/>
      <w:divBdr>
        <w:top w:val="none" w:sz="0" w:space="0" w:color="auto"/>
        <w:left w:val="none" w:sz="0" w:space="0" w:color="auto"/>
        <w:bottom w:val="none" w:sz="0" w:space="0" w:color="auto"/>
        <w:right w:val="none" w:sz="0" w:space="0" w:color="auto"/>
      </w:divBdr>
    </w:div>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147017902">
      <w:bodyDiv w:val="1"/>
      <w:marLeft w:val="0"/>
      <w:marRight w:val="0"/>
      <w:marTop w:val="0"/>
      <w:marBottom w:val="0"/>
      <w:divBdr>
        <w:top w:val="none" w:sz="0" w:space="0" w:color="auto"/>
        <w:left w:val="none" w:sz="0" w:space="0" w:color="auto"/>
        <w:bottom w:val="none" w:sz="0" w:space="0" w:color="auto"/>
        <w:right w:val="none" w:sz="0" w:space="0" w:color="auto"/>
      </w:divBdr>
    </w:div>
    <w:div w:id="1301570322">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831979">
      <w:bodyDiv w:val="1"/>
      <w:marLeft w:val="0"/>
      <w:marRight w:val="0"/>
      <w:marTop w:val="0"/>
      <w:marBottom w:val="0"/>
      <w:divBdr>
        <w:top w:val="none" w:sz="0" w:space="0" w:color="auto"/>
        <w:left w:val="none" w:sz="0" w:space="0" w:color="auto"/>
        <w:bottom w:val="none" w:sz="0" w:space="0" w:color="auto"/>
        <w:right w:val="none" w:sz="0" w:space="0" w:color="auto"/>
      </w:divBdr>
    </w:div>
    <w:div w:id="1648322469">
      <w:bodyDiv w:val="1"/>
      <w:marLeft w:val="0"/>
      <w:marRight w:val="0"/>
      <w:marTop w:val="0"/>
      <w:marBottom w:val="0"/>
      <w:divBdr>
        <w:top w:val="none" w:sz="0" w:space="0" w:color="auto"/>
        <w:left w:val="none" w:sz="0" w:space="0" w:color="auto"/>
        <w:bottom w:val="none" w:sz="0" w:space="0" w:color="auto"/>
        <w:right w:val="none" w:sz="0" w:space="0" w:color="auto"/>
      </w:divBdr>
    </w:div>
    <w:div w:id="171739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81577094681"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Policies/FacultyPolicyonAssigningGradesofIncomplet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ites.auburn.edu/admin/universitypolicies/Policies/AcademicHonestyCo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sites.auburn.edu/admin/universitypolicies/Policies/CreditHourPolicy.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7E478-383A-48E1-AD62-E93F3ABF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7344</TotalTime>
  <Pages>10</Pages>
  <Words>5686</Words>
  <Characters>27011</Characters>
  <Application>Microsoft Office Word</Application>
  <DocSecurity>0</DocSecurity>
  <Lines>4501</Lines>
  <Paragraphs>2724</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29973</CharactersWithSpaces>
  <SharedDoc>false</SharedDoc>
  <HLinks>
    <vt:vector size="24" baseType="variant">
      <vt:variant>
        <vt:i4>4784171</vt:i4>
      </vt:variant>
      <vt:variant>
        <vt:i4>9</vt:i4>
      </vt:variant>
      <vt:variant>
        <vt:i4>0</vt:i4>
      </vt:variant>
      <vt:variant>
        <vt:i4>5</vt:i4>
      </vt:variant>
      <vt:variant>
        <vt:lpwstr>https://sites.auburn.edu/admin/universitypolicies/Policies/_x000b_AcademicHonestyCode.pdf</vt:lpwstr>
      </vt:variant>
      <vt:variant>
        <vt:lpwstr/>
      </vt:variant>
      <vt:variant>
        <vt:i4>4063313</vt:i4>
      </vt:variant>
      <vt:variant>
        <vt:i4>6</vt:i4>
      </vt:variant>
      <vt:variant>
        <vt:i4>0</vt:i4>
      </vt:variant>
      <vt:variant>
        <vt:i4>5</vt:i4>
      </vt:variant>
      <vt:variant>
        <vt:lpwstr>https://sites.auburn.edu/admin/universitypolicies/_x000b_Policies/FacultyPolicyonAssigningGradesofIncomplete.pdf</vt:lpwstr>
      </vt:variant>
      <vt:variant>
        <vt:lpwstr/>
      </vt:variant>
      <vt:variant>
        <vt:i4>4653108</vt:i4>
      </vt:variant>
      <vt:variant>
        <vt:i4>3</vt:i4>
      </vt:variant>
      <vt:variant>
        <vt:i4>0</vt:i4>
      </vt:variant>
      <vt:variant>
        <vt:i4>5</vt:i4>
      </vt:variant>
      <vt:variant>
        <vt:lpwstr>https://sites.auburn.edu/admin/universitypolicies/_x000b_Policies/CreditHourPolicy.pdf</vt:lpwstr>
      </vt:variant>
      <vt:variant>
        <vt:lpwstr/>
      </vt:variant>
      <vt:variant>
        <vt:i4>2555909</vt:i4>
      </vt:variant>
      <vt:variant>
        <vt:i4>0</vt:i4>
      </vt:variant>
      <vt:variant>
        <vt:i4>0</vt:i4>
      </vt:variant>
      <vt:variant>
        <vt:i4>5</vt:i4>
      </vt:variant>
      <vt:variant>
        <vt:lpwstr>mailto:books@auburn.edu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2026 EDMD 2100 Syllabus</dc:title>
  <dc:subject/>
  <dc:creator>Dr. Sara Wolf</dc:creator>
  <cp:keywords/>
  <dc:description/>
  <cp:lastModifiedBy>Sara Wolf</cp:lastModifiedBy>
  <cp:revision>231</cp:revision>
  <cp:lastPrinted>2025-12-14T21:47:00Z</cp:lastPrinted>
  <dcterms:created xsi:type="dcterms:W3CDTF">2024-05-28T03:14:00Z</dcterms:created>
  <dcterms:modified xsi:type="dcterms:W3CDTF">2025-12-21T22:17:00Z</dcterms:modified>
</cp:coreProperties>
</file>