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6CA4" w14:textId="77777777" w:rsidR="00EC0908" w:rsidRDefault="00EC0908" w:rsidP="001234B7">
      <w:pPr>
        <w:pStyle w:val="Heading4"/>
      </w:pPr>
      <w:r>
        <w:t>Child Development, Learning, Motivation, and Assessment</w:t>
      </w:r>
    </w:p>
    <w:p w14:paraId="31378DFF" w14:textId="77777777" w:rsidR="00EC0908" w:rsidRDefault="00EC0908">
      <w:pPr>
        <w:pStyle w:val="Heading5"/>
        <w:rPr>
          <w:sz w:val="28"/>
        </w:rPr>
      </w:pPr>
      <w:r>
        <w:rPr>
          <w:sz w:val="28"/>
        </w:rPr>
        <w:t>Foundations 310</w:t>
      </w:r>
      <w:r w:rsidR="00405CF7">
        <w:rPr>
          <w:sz w:val="28"/>
        </w:rPr>
        <w:t>0</w:t>
      </w:r>
    </w:p>
    <w:p w14:paraId="3B4F2EE0" w14:textId="77777777" w:rsidR="001D46FA" w:rsidRDefault="001D46FA" w:rsidP="001D46FA"/>
    <w:p w14:paraId="67C62CE7" w14:textId="77777777" w:rsidR="001D46FA" w:rsidRPr="001D46FA" w:rsidRDefault="00013E56" w:rsidP="001D46FA">
      <w:pPr>
        <w:jc w:val="center"/>
        <w:rPr>
          <w:b/>
          <w:bCs/>
          <w:sz w:val="28"/>
          <w:szCs w:val="28"/>
        </w:rPr>
      </w:pPr>
      <w:r>
        <w:rPr>
          <w:b/>
          <w:bCs/>
          <w:sz w:val="28"/>
          <w:szCs w:val="28"/>
        </w:rPr>
        <w:t>Spring</w:t>
      </w:r>
      <w:r w:rsidR="001D46FA" w:rsidRPr="001D46FA">
        <w:rPr>
          <w:b/>
          <w:bCs/>
          <w:sz w:val="28"/>
          <w:szCs w:val="28"/>
        </w:rPr>
        <w:t xml:space="preserve"> 202</w:t>
      </w:r>
      <w:r w:rsidR="00643D16">
        <w:rPr>
          <w:b/>
          <w:bCs/>
          <w:sz w:val="28"/>
          <w:szCs w:val="28"/>
        </w:rPr>
        <w:t>6</w:t>
      </w:r>
    </w:p>
    <w:p w14:paraId="38B5787A" w14:textId="77777777" w:rsidR="00EC0908" w:rsidRDefault="00EC0908">
      <w:pPr>
        <w:jc w:val="center"/>
        <w:rPr>
          <w:b/>
          <w:sz w:val="24"/>
        </w:rPr>
      </w:pPr>
    </w:p>
    <w:p w14:paraId="24DBC301" w14:textId="77777777" w:rsidR="001C6577" w:rsidRPr="001C6577" w:rsidRDefault="001F4CD0" w:rsidP="001C6577">
      <w:pPr>
        <w:pStyle w:val="Heading1"/>
        <w:rPr>
          <w:b w:val="0"/>
        </w:rPr>
      </w:pPr>
      <w:r>
        <w:t>Instructor</w:t>
      </w:r>
      <w:r w:rsidR="00100AA8">
        <w:t>s</w:t>
      </w:r>
      <w:r>
        <w:t>:</w:t>
      </w:r>
      <w:r>
        <w:tab/>
      </w:r>
      <w:r>
        <w:rPr>
          <w:b w:val="0"/>
        </w:rPr>
        <w:t>Sean A. Forbes, Ph.D.</w:t>
      </w:r>
      <w:r w:rsidR="001C6577">
        <w:rPr>
          <w:b w:val="0"/>
        </w:rPr>
        <w:tab/>
      </w:r>
      <w:r w:rsidR="00100AA8">
        <w:rPr>
          <w:b w:val="0"/>
        </w:rPr>
        <w:tab/>
      </w:r>
      <w:r w:rsidR="001234B7">
        <w:rPr>
          <w:b w:val="0"/>
        </w:rPr>
        <w:tab/>
      </w:r>
      <w:r w:rsidR="001234B7">
        <w:rPr>
          <w:b w:val="0"/>
        </w:rPr>
        <w:tab/>
        <w:t>Phone: 334-750-2215</w:t>
      </w:r>
      <w:r w:rsidR="00100AA8">
        <w:rPr>
          <w:b w:val="0"/>
        </w:rPr>
        <w:tab/>
      </w:r>
      <w:r w:rsidR="00393B01">
        <w:rPr>
          <w:b w:val="0"/>
        </w:rPr>
        <w:tab/>
      </w:r>
    </w:p>
    <w:p w14:paraId="1DD4B94F" w14:textId="77777777" w:rsidR="001234B7" w:rsidRDefault="00EC0908">
      <w:pPr>
        <w:rPr>
          <w:b/>
          <w:sz w:val="24"/>
        </w:rPr>
      </w:pPr>
      <w:r>
        <w:rPr>
          <w:b/>
          <w:sz w:val="24"/>
        </w:rPr>
        <w:t>Office:</w:t>
      </w:r>
      <w:r>
        <w:rPr>
          <w:b/>
          <w:sz w:val="24"/>
        </w:rPr>
        <w:tab/>
      </w:r>
      <w:r>
        <w:rPr>
          <w:b/>
          <w:sz w:val="24"/>
        </w:rPr>
        <w:tab/>
      </w:r>
      <w:r w:rsidR="008E35A1">
        <w:rPr>
          <w:sz w:val="24"/>
        </w:rPr>
        <w:t>331</w:t>
      </w:r>
      <w:r w:rsidR="00B92D08">
        <w:rPr>
          <w:sz w:val="24"/>
        </w:rPr>
        <w:t>4</w:t>
      </w:r>
      <w:r w:rsidR="008E35A1">
        <w:rPr>
          <w:sz w:val="24"/>
        </w:rPr>
        <w:t xml:space="preserve"> Education Building</w:t>
      </w:r>
      <w:r>
        <w:rPr>
          <w:b/>
          <w:sz w:val="24"/>
        </w:rPr>
        <w:tab/>
      </w:r>
      <w:r w:rsidR="00393B01">
        <w:rPr>
          <w:b/>
          <w:sz w:val="24"/>
        </w:rPr>
        <w:tab/>
      </w:r>
      <w:r w:rsidR="00176864">
        <w:rPr>
          <w:b/>
          <w:sz w:val="24"/>
        </w:rPr>
        <w:tab/>
      </w:r>
      <w:r w:rsidR="001234B7">
        <w:rPr>
          <w:bCs/>
          <w:sz w:val="24"/>
        </w:rPr>
        <w:t xml:space="preserve">Email: </w:t>
      </w:r>
      <w:hyperlink r:id="rId5" w:history="1">
        <w:r w:rsidR="001234B7" w:rsidRPr="00E20951">
          <w:rPr>
            <w:rStyle w:val="Hyperlink"/>
            <w:bCs/>
            <w:sz w:val="24"/>
          </w:rPr>
          <w:t>forbesa@auburn.edu</w:t>
        </w:r>
      </w:hyperlink>
    </w:p>
    <w:p w14:paraId="04D5CB2B" w14:textId="77777777" w:rsidR="00EC0908" w:rsidRPr="001234B7" w:rsidRDefault="00EC0908">
      <w:pPr>
        <w:rPr>
          <w:bCs/>
          <w:sz w:val="24"/>
        </w:rPr>
      </w:pPr>
      <w:r>
        <w:rPr>
          <w:b/>
          <w:sz w:val="24"/>
        </w:rPr>
        <w:t>Office Hours:</w:t>
      </w:r>
      <w:r>
        <w:rPr>
          <w:b/>
          <w:sz w:val="24"/>
        </w:rPr>
        <w:tab/>
      </w:r>
      <w:r w:rsidR="00013E56">
        <w:rPr>
          <w:sz w:val="24"/>
        </w:rPr>
        <w:t>T</w:t>
      </w:r>
      <w:r w:rsidR="001D46FA">
        <w:rPr>
          <w:sz w:val="24"/>
        </w:rPr>
        <w:t xml:space="preserve">, </w:t>
      </w:r>
      <w:r w:rsidR="00013E56">
        <w:rPr>
          <w:sz w:val="24"/>
        </w:rPr>
        <w:t>Th</w:t>
      </w:r>
      <w:r w:rsidR="00B303EA">
        <w:rPr>
          <w:sz w:val="24"/>
        </w:rPr>
        <w:t xml:space="preserve"> </w:t>
      </w:r>
      <w:r w:rsidR="001D46FA">
        <w:rPr>
          <w:sz w:val="24"/>
        </w:rPr>
        <w:t>12-2</w:t>
      </w:r>
      <w:r w:rsidR="008E35A1">
        <w:rPr>
          <w:sz w:val="24"/>
        </w:rPr>
        <w:t xml:space="preserve"> </w:t>
      </w:r>
      <w:r w:rsidR="001F4CD0">
        <w:rPr>
          <w:sz w:val="24"/>
        </w:rPr>
        <w:t>and by appointment</w:t>
      </w:r>
      <w:r w:rsidR="00176864">
        <w:rPr>
          <w:sz w:val="24"/>
        </w:rPr>
        <w:tab/>
      </w:r>
    </w:p>
    <w:p w14:paraId="18DFDE54" w14:textId="77777777" w:rsidR="006F751B" w:rsidRDefault="006F751B">
      <w:pPr>
        <w:rPr>
          <w:b/>
          <w:sz w:val="24"/>
        </w:rPr>
      </w:pPr>
    </w:p>
    <w:p w14:paraId="5F610EB6" w14:textId="77777777" w:rsidR="00EC0908" w:rsidRPr="004E1C92" w:rsidRDefault="00EC0908" w:rsidP="004E1C92">
      <w:pPr>
        <w:ind w:left="1440" w:hanging="1440"/>
        <w:rPr>
          <w:b/>
          <w:sz w:val="24"/>
        </w:rPr>
      </w:pPr>
      <w:r>
        <w:rPr>
          <w:b/>
          <w:sz w:val="24"/>
        </w:rPr>
        <w:t>Texts:</w:t>
      </w:r>
      <w:r w:rsidR="00405CF7">
        <w:rPr>
          <w:b/>
          <w:sz w:val="24"/>
        </w:rPr>
        <w:t xml:space="preserve"> </w:t>
      </w:r>
      <w:r w:rsidR="004E1C92">
        <w:rPr>
          <w:b/>
          <w:sz w:val="24"/>
        </w:rPr>
        <w:tab/>
      </w:r>
      <w:r w:rsidR="004E261C">
        <w:rPr>
          <w:bCs/>
          <w:sz w:val="24"/>
        </w:rPr>
        <w:t xml:space="preserve">All </w:t>
      </w:r>
      <w:r w:rsidR="0070032D">
        <w:rPr>
          <w:bCs/>
          <w:sz w:val="24"/>
        </w:rPr>
        <w:t>course materials</w:t>
      </w:r>
      <w:r w:rsidR="004E261C">
        <w:rPr>
          <w:bCs/>
          <w:sz w:val="24"/>
        </w:rPr>
        <w:t xml:space="preserve"> will be available on Canvas</w:t>
      </w:r>
    </w:p>
    <w:p w14:paraId="297E3FEC" w14:textId="77777777" w:rsidR="00EC0908" w:rsidRDefault="00EC0908">
      <w:pPr>
        <w:ind w:left="1440" w:hanging="1440"/>
        <w:rPr>
          <w:b/>
          <w:sz w:val="24"/>
        </w:rPr>
      </w:pPr>
      <w:r>
        <w:rPr>
          <w:bCs/>
          <w:sz w:val="24"/>
        </w:rPr>
        <w:tab/>
      </w:r>
    </w:p>
    <w:p w14:paraId="6B671879" w14:textId="77777777" w:rsidR="00EC0908" w:rsidRDefault="00EC0908">
      <w:pPr>
        <w:ind w:left="1440" w:hanging="1440"/>
        <w:rPr>
          <w:bCs/>
          <w:sz w:val="24"/>
        </w:rPr>
      </w:pPr>
      <w:r>
        <w:rPr>
          <w:b/>
          <w:sz w:val="24"/>
        </w:rPr>
        <w:t xml:space="preserve">Course Description: </w:t>
      </w:r>
      <w:r>
        <w:rPr>
          <w:bCs/>
          <w:sz w:val="24"/>
        </w:rPr>
        <w:t>This course will provide an integrated overview of issues</w:t>
      </w:r>
    </w:p>
    <w:p w14:paraId="6D22CEB1" w14:textId="77777777" w:rsidR="008E35A1" w:rsidRDefault="00EC0908" w:rsidP="008E35A1">
      <w:pPr>
        <w:ind w:left="1440" w:hanging="1440"/>
        <w:rPr>
          <w:sz w:val="24"/>
          <w:szCs w:val="24"/>
        </w:rPr>
      </w:pPr>
      <w:r>
        <w:rPr>
          <w:bCs/>
          <w:sz w:val="24"/>
        </w:rPr>
        <w:t>central to educational psychology</w:t>
      </w:r>
      <w:r w:rsidR="008E35A1">
        <w:rPr>
          <w:bCs/>
          <w:sz w:val="24"/>
        </w:rPr>
        <w:t xml:space="preserve">: child </w:t>
      </w:r>
      <w:r>
        <w:rPr>
          <w:bCs/>
          <w:sz w:val="24"/>
        </w:rPr>
        <w:t>development</w:t>
      </w:r>
      <w:r w:rsidRPr="008E35A1">
        <w:rPr>
          <w:bCs/>
          <w:sz w:val="24"/>
          <w:szCs w:val="24"/>
        </w:rPr>
        <w:t xml:space="preserve">, </w:t>
      </w:r>
      <w:r w:rsidRPr="008E35A1">
        <w:rPr>
          <w:sz w:val="24"/>
          <w:szCs w:val="24"/>
        </w:rPr>
        <w:t>learning, motivation and</w:t>
      </w:r>
    </w:p>
    <w:p w14:paraId="6B605C5A" w14:textId="77777777" w:rsidR="003335E8" w:rsidRDefault="00EC0908" w:rsidP="003335E8">
      <w:pPr>
        <w:ind w:left="1440" w:hanging="1440"/>
        <w:rPr>
          <w:sz w:val="24"/>
          <w:szCs w:val="24"/>
        </w:rPr>
      </w:pPr>
      <w:r w:rsidRPr="008E35A1">
        <w:rPr>
          <w:sz w:val="24"/>
          <w:szCs w:val="24"/>
        </w:rPr>
        <w:t>measurement</w:t>
      </w:r>
      <w:r w:rsidR="008E35A1">
        <w:rPr>
          <w:sz w:val="24"/>
          <w:szCs w:val="24"/>
        </w:rPr>
        <w:t xml:space="preserve"> </w:t>
      </w:r>
      <w:r w:rsidRPr="008E35A1">
        <w:rPr>
          <w:sz w:val="24"/>
          <w:szCs w:val="24"/>
        </w:rPr>
        <w:t>and evaluation in the context of instructional planning</w:t>
      </w:r>
      <w:r w:rsidR="003335E8">
        <w:rPr>
          <w:sz w:val="24"/>
          <w:szCs w:val="24"/>
        </w:rPr>
        <w:t xml:space="preserve">, </w:t>
      </w:r>
      <w:r w:rsidRPr="008E35A1">
        <w:rPr>
          <w:sz w:val="24"/>
          <w:szCs w:val="24"/>
        </w:rPr>
        <w:t>while modeling</w:t>
      </w:r>
    </w:p>
    <w:p w14:paraId="6AC3D2DE" w14:textId="77777777" w:rsidR="00EC0908" w:rsidRPr="003335E8" w:rsidRDefault="00EC0908" w:rsidP="003335E8">
      <w:pPr>
        <w:ind w:left="1440" w:hanging="1440"/>
        <w:rPr>
          <w:sz w:val="24"/>
          <w:szCs w:val="24"/>
        </w:rPr>
      </w:pPr>
      <w:r w:rsidRPr="008E35A1">
        <w:rPr>
          <w:sz w:val="24"/>
          <w:szCs w:val="24"/>
        </w:rPr>
        <w:t>currently accepted best practices that can be used in the learners’ classrooms.</w:t>
      </w:r>
    </w:p>
    <w:p w14:paraId="757D7752" w14:textId="77777777" w:rsidR="00EC0908" w:rsidRDefault="00EC0908">
      <w:pPr>
        <w:ind w:left="1440" w:hanging="1440"/>
        <w:rPr>
          <w:b/>
          <w:sz w:val="24"/>
        </w:rPr>
      </w:pPr>
    </w:p>
    <w:p w14:paraId="69577B79" w14:textId="77777777" w:rsidR="00EC0908" w:rsidRDefault="00EC0908">
      <w:pPr>
        <w:ind w:left="1440" w:hanging="1440"/>
        <w:rPr>
          <w:bCs/>
          <w:sz w:val="24"/>
        </w:rPr>
      </w:pPr>
      <w:r>
        <w:rPr>
          <w:b/>
          <w:sz w:val="24"/>
        </w:rPr>
        <w:t>Course Objectives</w:t>
      </w:r>
      <w:r>
        <w:rPr>
          <w:bCs/>
          <w:sz w:val="24"/>
        </w:rPr>
        <w:t xml:space="preserve">: This course is designed with instructional objectives continuing </w:t>
      </w:r>
    </w:p>
    <w:p w14:paraId="5C28C65E" w14:textId="77777777" w:rsidR="00EC0908" w:rsidRDefault="00EC0908">
      <w:pPr>
        <w:ind w:left="1440" w:hanging="1440"/>
        <w:rPr>
          <w:bCs/>
          <w:sz w:val="24"/>
        </w:rPr>
      </w:pPr>
      <w:r>
        <w:rPr>
          <w:bCs/>
          <w:sz w:val="24"/>
        </w:rPr>
        <w:t xml:space="preserve">Throughout the block experience as well as objectives designed for specific content </w:t>
      </w:r>
    </w:p>
    <w:p w14:paraId="234EF631" w14:textId="77777777" w:rsidR="00EC0908" w:rsidRDefault="00EC0908">
      <w:pPr>
        <w:ind w:left="1440" w:hanging="1440"/>
        <w:rPr>
          <w:bCs/>
          <w:sz w:val="24"/>
        </w:rPr>
      </w:pPr>
      <w:r>
        <w:rPr>
          <w:bCs/>
          <w:sz w:val="24"/>
        </w:rPr>
        <w:t>areas. The objectives for each group are listed below separately.</w:t>
      </w:r>
    </w:p>
    <w:p w14:paraId="27477AD0" w14:textId="77777777" w:rsidR="00EC0908" w:rsidRDefault="00EC0908">
      <w:pPr>
        <w:ind w:left="1440" w:hanging="1440"/>
        <w:rPr>
          <w:bCs/>
          <w:sz w:val="24"/>
        </w:rPr>
      </w:pPr>
    </w:p>
    <w:p w14:paraId="7C3F3C33" w14:textId="77777777" w:rsidR="00EC0908" w:rsidRDefault="00EC0908">
      <w:pPr>
        <w:rPr>
          <w:sz w:val="22"/>
        </w:rPr>
      </w:pPr>
      <w:r>
        <w:rPr>
          <w:sz w:val="22"/>
        </w:rPr>
        <w:t>Objectives continuing through the block experience. . .</w:t>
      </w:r>
    </w:p>
    <w:p w14:paraId="20F56B0A" w14:textId="77777777" w:rsidR="00EC0908" w:rsidRDefault="00EC0908">
      <w:pPr>
        <w:tabs>
          <w:tab w:val="left" w:pos="-1440"/>
        </w:tabs>
        <w:ind w:left="1440" w:hanging="720"/>
        <w:rPr>
          <w:sz w:val="22"/>
        </w:rPr>
      </w:pPr>
      <w:r>
        <w:rPr>
          <w:sz w:val="22"/>
        </w:rPr>
        <w:t>1.</w:t>
      </w:r>
      <w:r>
        <w:rPr>
          <w:sz w:val="22"/>
        </w:rPr>
        <w:tab/>
        <w:t>To engage in self-reflection regarding your abilities as a teacher and develop strategies for improvement</w:t>
      </w:r>
    </w:p>
    <w:p w14:paraId="02181183" w14:textId="77777777" w:rsidR="00EC0908" w:rsidRDefault="00EC0908">
      <w:pPr>
        <w:tabs>
          <w:tab w:val="left" w:pos="-1440"/>
        </w:tabs>
        <w:ind w:left="1440" w:hanging="720"/>
        <w:rPr>
          <w:sz w:val="22"/>
        </w:rPr>
      </w:pPr>
      <w:r>
        <w:rPr>
          <w:sz w:val="22"/>
        </w:rPr>
        <w:t>2.</w:t>
      </w:r>
      <w:r>
        <w:rPr>
          <w:sz w:val="22"/>
        </w:rPr>
        <w:tab/>
        <w:t>To learn and recognize effective classroom and behavior management techniques {2.d.1(</w:t>
      </w:r>
      <w:proofErr w:type="spellStart"/>
      <w:r>
        <w:rPr>
          <w:sz w:val="22"/>
        </w:rPr>
        <w:t>i</w:t>
      </w:r>
      <w:proofErr w:type="spellEnd"/>
      <w:r>
        <w:rPr>
          <w:sz w:val="22"/>
        </w:rPr>
        <w:t>)}</w:t>
      </w:r>
    </w:p>
    <w:p w14:paraId="70648EE0"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communicate optimal expectations for each student {2.d.2(iii)}</w:t>
      </w:r>
    </w:p>
    <w:p w14:paraId="5CCA21BC" w14:textId="77777777" w:rsidR="00EC0908" w:rsidRDefault="00EC0908">
      <w:pPr>
        <w:ind w:left="1440"/>
        <w:rPr>
          <w:sz w:val="22"/>
        </w:rPr>
      </w:pPr>
      <w:r>
        <w:rPr>
          <w:sz w:val="22"/>
        </w:rPr>
        <w:t>(As a part of modeling in the block experience itself and helping preservice teacher learn to engage in this behavior as practicing teachers . . .)</w:t>
      </w:r>
    </w:p>
    <w:p w14:paraId="517D0B87"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synthesize research from journals, the web and books to help address a question about teaching and learning</w:t>
      </w:r>
    </w:p>
    <w:p w14:paraId="453018E7"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ab/>
      </w:r>
      <w:r>
        <w:rPr>
          <w:sz w:val="22"/>
        </w:rPr>
        <w:t xml:space="preserve">To communicate your research findings through an appropriate medium of your choice, such as through a workshop, poster, brochure, web page, presentation etc. </w:t>
      </w:r>
    </w:p>
    <w:p w14:paraId="61382E1B" w14:textId="77777777" w:rsidR="00EC0908" w:rsidRDefault="00EC0908">
      <w:pPr>
        <w:tabs>
          <w:tab w:val="left" w:pos="-1440"/>
        </w:tabs>
        <w:ind w:left="1440" w:hanging="720"/>
        <w:rPr>
          <w:sz w:val="22"/>
        </w:rPr>
      </w:pPr>
      <w:r>
        <w:rPr>
          <w:sz w:val="22"/>
        </w:rPr>
        <w:t>6.</w:t>
      </w:r>
      <w:r>
        <w:rPr>
          <w:sz w:val="22"/>
        </w:rPr>
        <w:tab/>
        <w:t>To assemble a portfolio to demonstrate learning over the semester including structured reflections</w:t>
      </w:r>
    </w:p>
    <w:p w14:paraId="434DB9FE" w14:textId="77777777" w:rsidR="00EC0908" w:rsidRDefault="00EC0908">
      <w:pPr>
        <w:rPr>
          <w:sz w:val="22"/>
        </w:rPr>
      </w:pPr>
    </w:p>
    <w:p w14:paraId="17E52C9A" w14:textId="77777777" w:rsidR="00EC0908" w:rsidRDefault="00EC0908">
      <w:pPr>
        <w:rPr>
          <w:sz w:val="22"/>
        </w:rPr>
      </w:pPr>
      <w:r>
        <w:rPr>
          <w:sz w:val="22"/>
        </w:rPr>
        <w:t>Objectives focusing on developmental issues . . .</w:t>
      </w:r>
    </w:p>
    <w:p w14:paraId="4DECD5EE" w14:textId="77777777" w:rsidR="00EC0908" w:rsidRDefault="00EC0908">
      <w:pPr>
        <w:tabs>
          <w:tab w:val="left" w:pos="-1440"/>
        </w:tabs>
        <w:ind w:left="1440" w:hanging="720"/>
        <w:rPr>
          <w:sz w:val="22"/>
        </w:rPr>
      </w:pPr>
      <w:r>
        <w:rPr>
          <w:sz w:val="22"/>
        </w:rPr>
        <w:t>1.</w:t>
      </w:r>
      <w:r>
        <w:rPr>
          <w:sz w:val="22"/>
        </w:rPr>
        <w:tab/>
        <w:t xml:space="preserve">To understand the synergy of the cognitive, psychosocial and moral aspects of development </w:t>
      </w:r>
    </w:p>
    <w:p w14:paraId="11D7D7F7"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understand and recognize expected developmental progressions during the preschool, elementary, middle and high school years {2.a.1(ii)}</w:t>
      </w:r>
    </w:p>
    <w:p w14:paraId="2084E3AB"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draw educational implications from each developmental level of students</w:t>
      </w:r>
    </w:p>
    <w:p w14:paraId="251ECECB"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 xml:space="preserve">To understand the importance of language development and recognize the </w:t>
      </w:r>
      <w:proofErr w:type="gramStart"/>
      <w:r>
        <w:rPr>
          <w:sz w:val="22"/>
        </w:rPr>
        <w:t>role  language</w:t>
      </w:r>
      <w:proofErr w:type="gramEnd"/>
      <w:r>
        <w:rPr>
          <w:sz w:val="22"/>
        </w:rPr>
        <w:t xml:space="preserve"> plays in the learning process {2.a.1(iv)}</w:t>
      </w:r>
    </w:p>
    <w:p w14:paraId="29F01A03"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recognize students</w:t>
      </w:r>
      <w:r>
        <w:rPr>
          <w:rFonts w:ascii="WP TypographicSymbols" w:hAnsi="WP TypographicSymbols"/>
          <w:sz w:val="22"/>
        </w:rPr>
        <w:t>=</w:t>
      </w:r>
      <w:r>
        <w:rPr>
          <w:sz w:val="22"/>
        </w:rPr>
        <w:t xml:space="preserve"> level of readiness and different learning styles {2.a.1(</w:t>
      </w:r>
      <w:proofErr w:type="spellStart"/>
      <w:r>
        <w:rPr>
          <w:sz w:val="22"/>
        </w:rPr>
        <w:t>i</w:t>
      </w:r>
      <w:proofErr w:type="spellEnd"/>
      <w:r>
        <w:rPr>
          <w:sz w:val="22"/>
        </w:rPr>
        <w:t>)}</w:t>
      </w:r>
    </w:p>
    <w:p w14:paraId="7B22BDE0"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learn and recognize ways to stimulate critical thinking and problem solving {2.a.1(iii)}</w:t>
      </w:r>
    </w:p>
    <w:p w14:paraId="7EDB43F1"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 xml:space="preserve">To construct </w:t>
      </w:r>
      <w:r w:rsidR="00172BB1">
        <w:rPr>
          <w:sz w:val="22"/>
        </w:rPr>
        <w:t>developmentally appropriate</w:t>
      </w:r>
      <w:r>
        <w:rPr>
          <w:sz w:val="22"/>
        </w:rPr>
        <w:t xml:space="preserve"> goals and objectives for learners {2.c.1(ii)}</w:t>
      </w:r>
    </w:p>
    <w:p w14:paraId="3CCA6146" w14:textId="77777777" w:rsidR="00EC0908" w:rsidRDefault="00EC0908">
      <w:pPr>
        <w:numPr>
          <w:ilvl w:val="0"/>
          <w:numId w:val="6"/>
        </w:numPr>
        <w:rPr>
          <w:sz w:val="22"/>
        </w:rPr>
      </w:pPr>
      <w:r>
        <w:rPr>
          <w:sz w:val="22"/>
        </w:rPr>
        <w:t xml:space="preserve">To learn how to develop a print and language-rich classroom that fosters interest </w:t>
      </w:r>
    </w:p>
    <w:p w14:paraId="3B02837C" w14:textId="77777777" w:rsidR="00EC0908" w:rsidRDefault="00EC0908">
      <w:pPr>
        <w:ind w:left="720"/>
        <w:rPr>
          <w:sz w:val="22"/>
        </w:rPr>
      </w:pPr>
      <w:r>
        <w:rPr>
          <w:sz w:val="22"/>
        </w:rPr>
        <w:t xml:space="preserve">              and growth in all aspects of literacy {2.a.1 (viii)}</w:t>
      </w:r>
    </w:p>
    <w:p w14:paraId="6A7B09B4" w14:textId="77777777" w:rsidR="00EC0908" w:rsidRDefault="00EC0908">
      <w:pPr>
        <w:rPr>
          <w:sz w:val="22"/>
        </w:rPr>
      </w:pPr>
    </w:p>
    <w:p w14:paraId="0D30408B" w14:textId="77777777" w:rsidR="00EC0908" w:rsidRDefault="00EC0908">
      <w:pPr>
        <w:rPr>
          <w:sz w:val="22"/>
        </w:rPr>
      </w:pPr>
      <w:r>
        <w:rPr>
          <w:sz w:val="22"/>
        </w:rPr>
        <w:lastRenderedPageBreak/>
        <w:t>Objectives focusing on planning and improvement of teaching-learning experiences . . .</w:t>
      </w:r>
    </w:p>
    <w:p w14:paraId="0F28DB88"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learn and use strategies to help students become self-motivated {2.a.1(v)}</w:t>
      </w:r>
    </w:p>
    <w:p w14:paraId="2D7AAB60"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develop motivational strategies which promote student learning and increase student self-esteem {2.a.2(ii)}</w:t>
      </w:r>
    </w:p>
    <w:p w14:paraId="560D59D7"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learn strategies which help individuals work productively and cooperatively with others (2.a.1(vii)}</w:t>
      </w:r>
    </w:p>
    <w:p w14:paraId="593C7062"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encourage students to assume increasing responsibility for themselves and their learning {2.d.2(</w:t>
      </w:r>
      <w:proofErr w:type="spellStart"/>
      <w:r>
        <w:rPr>
          <w:sz w:val="22"/>
        </w:rPr>
        <w:t>i</w:t>
      </w:r>
      <w:proofErr w:type="spellEnd"/>
      <w:r>
        <w:rPr>
          <w:sz w:val="22"/>
        </w:rPr>
        <w:t>)}</w:t>
      </w:r>
    </w:p>
    <w:p w14:paraId="7EB0534A"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recognize when and how plans need to be adjusted based on student responses and other contingencies {2.c.1(iv)}</w:t>
      </w:r>
    </w:p>
    <w:p w14:paraId="4D78291B"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recognize the advantages and disadvantages associated with various instructional strategies {2.c.1(iii)}</w:t>
      </w:r>
    </w:p>
    <w:p w14:paraId="15CDC7F4"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incorporate a variety of appropriate instructional and assessment strategies when preparing instructional plans {2.c.2(ii)}</w:t>
      </w:r>
    </w:p>
    <w:p w14:paraId="127C98A3" w14:textId="77777777" w:rsidR="00EC0908" w:rsidRDefault="00EC0908">
      <w:pPr>
        <w:tabs>
          <w:tab w:val="left" w:pos="-1440"/>
        </w:tabs>
        <w:ind w:left="1440" w:hanging="720"/>
        <w:rPr>
          <w:sz w:val="22"/>
        </w:rPr>
      </w:pPr>
      <w:r>
        <w:rPr>
          <w:sz w:val="22"/>
        </w:rPr>
        <w:t>8.</w:t>
      </w:r>
      <w:r>
        <w:rPr>
          <w:sz w:val="22"/>
        </w:rPr>
        <w:tab/>
        <w:t>To develop developmentally appropriate activities based on goals and objectives and the cognitive theories of learning</w:t>
      </w:r>
    </w:p>
    <w:p w14:paraId="50F85325"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ab/>
      </w:r>
      <w:r>
        <w:rPr>
          <w:sz w:val="22"/>
        </w:rPr>
        <w:t>To develop developmentally appropriate activities based on goals and objectives and the student</w:t>
      </w:r>
      <w:r>
        <w:rPr>
          <w:sz w:val="22"/>
        </w:rPr>
        <w:noBreakHyphen/>
        <w:t xml:space="preserve">centered constructivist theories of learning </w:t>
      </w:r>
    </w:p>
    <w:p w14:paraId="619A998A" w14:textId="77777777" w:rsidR="00EC0908" w:rsidRDefault="00EC0908">
      <w:pPr>
        <w:tabs>
          <w:tab w:val="left" w:pos="-1440"/>
        </w:tabs>
        <w:ind w:left="1440" w:hanging="720"/>
        <w:rPr>
          <w:sz w:val="22"/>
        </w:rPr>
      </w:pPr>
      <w:r>
        <w:rPr>
          <w:sz w:val="22"/>
        </w:rPr>
        <w:t>10.</w:t>
      </w:r>
      <w:r>
        <w:rPr>
          <w:sz w:val="22"/>
        </w:rPr>
        <w:tab/>
        <w:t>To incorporate students’ misconceptions, ideas, and experiences when planning instructional activities (2.a.2(</w:t>
      </w:r>
      <w:proofErr w:type="spellStart"/>
      <w:r>
        <w:rPr>
          <w:sz w:val="22"/>
        </w:rPr>
        <w:t>i</w:t>
      </w:r>
      <w:proofErr w:type="spellEnd"/>
      <w:r>
        <w:rPr>
          <w:sz w:val="22"/>
        </w:rPr>
        <w:t>)}</w:t>
      </w:r>
    </w:p>
    <w:p w14:paraId="030140F1"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w:t>
      </w:r>
      <w:r>
        <w:rPr>
          <w:sz w:val="22"/>
        </w:rPr>
        <w:tab/>
        <w:t xml:space="preserve">To assess the instructional activities </w:t>
      </w:r>
      <w:proofErr w:type="gramStart"/>
      <w:r>
        <w:rPr>
          <w:sz w:val="22"/>
        </w:rPr>
        <w:t>on the basis of</w:t>
      </w:r>
      <w:proofErr w:type="gramEnd"/>
      <w:r>
        <w:rPr>
          <w:sz w:val="22"/>
        </w:rPr>
        <w:t xml:space="preserve"> theories of motivation, Ames' Target model and the APA Learner</w:t>
      </w:r>
      <w:r>
        <w:rPr>
          <w:sz w:val="22"/>
        </w:rPr>
        <w:noBreakHyphen/>
        <w:t xml:space="preserve">centered principles and to determine how the activities can be adapted to better foster challenge, intrinsic motivation, and student learning goals </w:t>
      </w:r>
    </w:p>
    <w:p w14:paraId="6225100D" w14:textId="77777777" w:rsidR="00EC0908" w:rsidRDefault="00EC0908">
      <w:pPr>
        <w:ind w:firstLine="720"/>
        <w:rPr>
          <w:sz w:val="22"/>
        </w:rPr>
      </w:pPr>
    </w:p>
    <w:p w14:paraId="42E5ACE6" w14:textId="77777777" w:rsidR="00EC0908" w:rsidRDefault="00EC0908">
      <w:pPr>
        <w:rPr>
          <w:sz w:val="22"/>
        </w:rPr>
      </w:pPr>
      <w:r>
        <w:rPr>
          <w:sz w:val="22"/>
        </w:rPr>
        <w:t>Objectives directly associated with assessment and evaluation tasks . . .</w:t>
      </w:r>
    </w:p>
    <w:p w14:paraId="0026CCCC" w14:textId="77777777" w:rsidR="00EC0908" w:rsidRDefault="00EC0908">
      <w:pPr>
        <w:tabs>
          <w:tab w:val="left" w:pos="-1440"/>
        </w:tabs>
        <w:ind w:left="1440" w:hanging="720"/>
        <w:rPr>
          <w:sz w:val="22"/>
        </w:rPr>
      </w:pPr>
      <w:r>
        <w:rPr>
          <w:sz w:val="22"/>
        </w:rPr>
        <w:t>1.</w:t>
      </w:r>
      <w:r>
        <w:rPr>
          <w:sz w:val="22"/>
        </w:rPr>
        <w:tab/>
        <w:t>To learn and recognize uses, advantages, and limitations of a variety of traditional and alternative assessment methods {2.e.1(</w:t>
      </w:r>
      <w:proofErr w:type="spellStart"/>
      <w:r>
        <w:rPr>
          <w:sz w:val="22"/>
        </w:rPr>
        <w:t>i</w:t>
      </w:r>
      <w:proofErr w:type="spellEnd"/>
      <w:r>
        <w:rPr>
          <w:sz w:val="22"/>
        </w:rPr>
        <w:t>)}</w:t>
      </w:r>
    </w:p>
    <w:p w14:paraId="6B8B6E65" w14:textId="77777777" w:rsidR="00EC0908" w:rsidRDefault="00EC0908">
      <w:pPr>
        <w:tabs>
          <w:tab w:val="left" w:pos="-1440"/>
        </w:tabs>
        <w:ind w:left="1440" w:hanging="720"/>
        <w:rPr>
          <w:sz w:val="22"/>
        </w:rPr>
      </w:pPr>
      <w:r>
        <w:rPr>
          <w:rFonts w:ascii="WP MathA" w:hAnsi="WP MathA"/>
          <w:sz w:val="22"/>
        </w:rPr>
        <w:t></w:t>
      </w:r>
      <w:r>
        <w:rPr>
          <w:rFonts w:ascii="WP MathA" w:hAnsi="WP MathA"/>
          <w:sz w:val="22"/>
        </w:rPr>
        <w:t></w:t>
      </w:r>
      <w:r>
        <w:rPr>
          <w:sz w:val="22"/>
        </w:rPr>
        <w:tab/>
        <w:t>To learn and apply guidelines for the selection and construction of a variety of traditional and alternative assessment methods {2.e.1(ii)}</w:t>
      </w:r>
    </w:p>
    <w:p w14:paraId="5F17130D" w14:textId="77777777" w:rsidR="00EC0908" w:rsidRDefault="008E35A1">
      <w:pPr>
        <w:tabs>
          <w:tab w:val="left" w:pos="-1440"/>
        </w:tabs>
        <w:ind w:left="1440" w:hanging="720"/>
        <w:rPr>
          <w:sz w:val="22"/>
        </w:rPr>
      </w:pPr>
      <w:r>
        <w:rPr>
          <w:rFonts w:ascii="WP MathA" w:hAnsi="WP MathA"/>
          <w:sz w:val="22"/>
        </w:rPr>
        <w:t>3</w:t>
      </w:r>
      <w:r w:rsidR="00EC0908">
        <w:rPr>
          <w:rFonts w:ascii="WP MathA" w:hAnsi="WP MathA"/>
          <w:sz w:val="22"/>
        </w:rPr>
        <w:t></w:t>
      </w:r>
      <w:r w:rsidR="00EC0908">
        <w:rPr>
          <w:sz w:val="22"/>
        </w:rPr>
        <w:tab/>
        <w:t>To construct a variety of traditional and alternative assessment methods for informal and formal purposes {2.e.2(</w:t>
      </w:r>
      <w:proofErr w:type="spellStart"/>
      <w:r w:rsidR="00EC0908">
        <w:rPr>
          <w:sz w:val="22"/>
        </w:rPr>
        <w:t>i</w:t>
      </w:r>
      <w:proofErr w:type="spellEnd"/>
      <w:r w:rsidR="00EC0908">
        <w:rPr>
          <w:sz w:val="22"/>
        </w:rPr>
        <w:t>)}</w:t>
      </w:r>
    </w:p>
    <w:p w14:paraId="1342B344" w14:textId="77777777" w:rsidR="00EC0908" w:rsidRDefault="008E35A1">
      <w:pPr>
        <w:ind w:left="1440" w:hanging="720"/>
        <w:rPr>
          <w:sz w:val="22"/>
        </w:rPr>
      </w:pPr>
      <w:r>
        <w:rPr>
          <w:rFonts w:ascii="WP MathA" w:hAnsi="WP MathA"/>
          <w:sz w:val="22"/>
        </w:rPr>
        <w:t>4</w:t>
      </w:r>
      <w:r w:rsidR="00EC0908">
        <w:rPr>
          <w:rFonts w:ascii="WP MathA" w:hAnsi="WP MathA"/>
          <w:sz w:val="22"/>
        </w:rPr>
        <w:t></w:t>
      </w:r>
      <w:r w:rsidR="00EC0908">
        <w:rPr>
          <w:sz w:val="22"/>
        </w:rPr>
        <w:tab/>
        <w:t>To use feedback obtained from observation and student responses to improve practice {2.e.2(ii)}</w:t>
      </w:r>
    </w:p>
    <w:p w14:paraId="00E3ED81" w14:textId="77777777" w:rsidR="004E261C" w:rsidRDefault="004E261C" w:rsidP="00275F1C">
      <w:pPr>
        <w:rPr>
          <w:b/>
          <w:sz w:val="24"/>
        </w:rPr>
      </w:pPr>
    </w:p>
    <w:p w14:paraId="431B3160" w14:textId="77777777" w:rsidR="003335E8" w:rsidRPr="001234B7" w:rsidRDefault="003335E8" w:rsidP="00275F1C">
      <w:pPr>
        <w:rPr>
          <w:b/>
          <w:sz w:val="28"/>
          <w:szCs w:val="28"/>
        </w:rPr>
      </w:pPr>
      <w:bookmarkStart w:id="0" w:name="OLE_LINK17"/>
      <w:r w:rsidRPr="001234B7">
        <w:rPr>
          <w:b/>
          <w:sz w:val="28"/>
          <w:szCs w:val="28"/>
        </w:rPr>
        <w:t>Course Schedule</w:t>
      </w:r>
    </w:p>
    <w:p w14:paraId="0541FC9B" w14:textId="77777777" w:rsidR="003335E8" w:rsidRDefault="003335E8" w:rsidP="00275F1C">
      <w:pPr>
        <w:rPr>
          <w:b/>
          <w:sz w:val="24"/>
        </w:rPr>
      </w:pPr>
    </w:p>
    <w:p w14:paraId="4F84853F" w14:textId="77777777" w:rsidR="003335E8" w:rsidRDefault="003335E8" w:rsidP="00275F1C">
      <w:pPr>
        <w:rPr>
          <w:b/>
          <w:sz w:val="24"/>
        </w:rPr>
      </w:pPr>
      <w:r>
        <w:rPr>
          <w:b/>
          <w:sz w:val="24"/>
        </w:rPr>
        <w:t>Week</w:t>
      </w:r>
      <w:r w:rsidR="001D46FA">
        <w:rPr>
          <w:b/>
          <w:sz w:val="24"/>
        </w:rPr>
        <w:t>(s)</w:t>
      </w:r>
      <w:r>
        <w:rPr>
          <w:b/>
          <w:sz w:val="24"/>
        </w:rPr>
        <w:tab/>
      </w:r>
      <w:r>
        <w:rPr>
          <w:b/>
          <w:sz w:val="24"/>
        </w:rPr>
        <w:tab/>
        <w:t>Topic</w:t>
      </w:r>
    </w:p>
    <w:bookmarkEnd w:id="0"/>
    <w:p w14:paraId="29F8B1E8" w14:textId="77777777" w:rsidR="003335E8" w:rsidRDefault="003335E8" w:rsidP="00275F1C">
      <w:pPr>
        <w:rPr>
          <w:b/>
          <w:sz w:val="24"/>
        </w:rPr>
      </w:pPr>
    </w:p>
    <w:p w14:paraId="44CDD9F6" w14:textId="77777777" w:rsidR="001D46FA" w:rsidRPr="001D46FA" w:rsidRDefault="001D46FA" w:rsidP="001D46FA">
      <w:pPr>
        <w:rPr>
          <w:b/>
          <w:sz w:val="24"/>
        </w:rPr>
      </w:pPr>
      <w:r w:rsidRPr="001D46FA">
        <w:rPr>
          <w:b/>
          <w:sz w:val="24"/>
        </w:rPr>
        <w:t>1</w:t>
      </w:r>
      <w:r>
        <w:rPr>
          <w:b/>
          <w:sz w:val="24"/>
        </w:rPr>
        <w:tab/>
      </w:r>
      <w:r>
        <w:rPr>
          <w:b/>
          <w:sz w:val="24"/>
        </w:rPr>
        <w:tab/>
      </w:r>
      <w:r>
        <w:rPr>
          <w:b/>
          <w:sz w:val="24"/>
        </w:rPr>
        <w:tab/>
      </w:r>
      <w:r w:rsidR="003335E8">
        <w:rPr>
          <w:b/>
          <w:sz w:val="24"/>
        </w:rPr>
        <w:t>Introductions</w:t>
      </w:r>
      <w:r w:rsidR="00FA6974">
        <w:rPr>
          <w:b/>
          <w:sz w:val="24"/>
        </w:rPr>
        <w:t>/</w:t>
      </w:r>
      <w:r w:rsidR="003335E8">
        <w:rPr>
          <w:b/>
          <w:sz w:val="24"/>
        </w:rPr>
        <w:t>Course Orientation</w:t>
      </w:r>
    </w:p>
    <w:p w14:paraId="282F938D" w14:textId="77777777" w:rsidR="001D46FA" w:rsidRDefault="00FA6974" w:rsidP="00FA6974">
      <w:pPr>
        <w:ind w:left="720" w:hanging="720"/>
        <w:rPr>
          <w:b/>
          <w:sz w:val="24"/>
        </w:rPr>
      </w:pPr>
      <w:r>
        <w:rPr>
          <w:b/>
          <w:sz w:val="24"/>
        </w:rPr>
        <w:tab/>
      </w:r>
      <w:r>
        <w:rPr>
          <w:b/>
          <w:sz w:val="24"/>
        </w:rPr>
        <w:tab/>
      </w:r>
      <w:r>
        <w:rPr>
          <w:b/>
          <w:sz w:val="24"/>
        </w:rPr>
        <w:tab/>
      </w:r>
    </w:p>
    <w:p w14:paraId="443C5240" w14:textId="77777777" w:rsidR="00FA6974" w:rsidRDefault="001D46FA" w:rsidP="001D46FA">
      <w:pPr>
        <w:rPr>
          <w:b/>
          <w:sz w:val="24"/>
        </w:rPr>
      </w:pPr>
      <w:r>
        <w:rPr>
          <w:b/>
          <w:sz w:val="24"/>
        </w:rPr>
        <w:t>2</w:t>
      </w:r>
      <w:r>
        <w:rPr>
          <w:b/>
          <w:sz w:val="24"/>
        </w:rPr>
        <w:tab/>
      </w:r>
      <w:r>
        <w:rPr>
          <w:b/>
          <w:sz w:val="24"/>
        </w:rPr>
        <w:tab/>
      </w:r>
      <w:r>
        <w:rPr>
          <w:b/>
          <w:sz w:val="24"/>
        </w:rPr>
        <w:tab/>
      </w:r>
      <w:r w:rsidR="00FA6974">
        <w:rPr>
          <w:b/>
          <w:sz w:val="24"/>
        </w:rPr>
        <w:t>Module 1-</w:t>
      </w:r>
      <w:r w:rsidR="00FA6974" w:rsidRPr="00FA6974">
        <w:rPr>
          <w:b/>
          <w:sz w:val="24"/>
        </w:rPr>
        <w:t xml:space="preserve"> </w:t>
      </w:r>
      <w:r w:rsidR="00FA6974">
        <w:rPr>
          <w:b/>
          <w:sz w:val="24"/>
        </w:rPr>
        <w:t xml:space="preserve">On Why Children (and other humans) Are How </w:t>
      </w:r>
    </w:p>
    <w:p w14:paraId="592C4CC5" w14:textId="77777777" w:rsidR="00FA6974" w:rsidRDefault="00FA6974" w:rsidP="00FA6974">
      <w:pPr>
        <w:ind w:left="1440" w:firstLine="720"/>
        <w:rPr>
          <w:b/>
          <w:sz w:val="24"/>
        </w:rPr>
      </w:pPr>
      <w:r>
        <w:rPr>
          <w:b/>
          <w:sz w:val="24"/>
        </w:rPr>
        <w:t xml:space="preserve">  They Are</w:t>
      </w:r>
    </w:p>
    <w:p w14:paraId="138A1482" w14:textId="77777777" w:rsidR="003335E8" w:rsidRDefault="003335E8" w:rsidP="00275F1C">
      <w:pPr>
        <w:rPr>
          <w:b/>
          <w:sz w:val="24"/>
        </w:rPr>
      </w:pPr>
    </w:p>
    <w:p w14:paraId="33418B21" w14:textId="77777777" w:rsidR="003335E8" w:rsidRDefault="001D46FA" w:rsidP="00FA6974">
      <w:pPr>
        <w:ind w:left="720" w:hanging="720"/>
        <w:rPr>
          <w:b/>
          <w:sz w:val="24"/>
        </w:rPr>
      </w:pPr>
      <w:r>
        <w:rPr>
          <w:b/>
          <w:sz w:val="24"/>
        </w:rPr>
        <w:t>3-4</w:t>
      </w:r>
      <w:r w:rsidR="003335E8">
        <w:rPr>
          <w:b/>
          <w:sz w:val="24"/>
        </w:rPr>
        <w:tab/>
      </w:r>
      <w:r>
        <w:rPr>
          <w:b/>
          <w:sz w:val="24"/>
        </w:rPr>
        <w:tab/>
      </w:r>
      <w:r w:rsidR="00E76F03">
        <w:rPr>
          <w:b/>
          <w:sz w:val="24"/>
        </w:rPr>
        <w:tab/>
      </w:r>
      <w:r w:rsidR="0079198F">
        <w:rPr>
          <w:b/>
          <w:sz w:val="24"/>
        </w:rPr>
        <w:t xml:space="preserve">Module </w:t>
      </w:r>
      <w:r w:rsidR="00FA6974">
        <w:rPr>
          <w:b/>
          <w:sz w:val="24"/>
        </w:rPr>
        <w:t>2</w:t>
      </w:r>
      <w:r w:rsidR="0079198F">
        <w:rPr>
          <w:b/>
          <w:sz w:val="24"/>
        </w:rPr>
        <w:t>-</w:t>
      </w:r>
      <w:r w:rsidR="00FA6974">
        <w:rPr>
          <w:b/>
          <w:sz w:val="24"/>
        </w:rPr>
        <w:t>Teaching &amp; Learning: Organisms in Context</w:t>
      </w:r>
    </w:p>
    <w:p w14:paraId="74834AE6" w14:textId="77777777" w:rsidR="00E76F03" w:rsidRDefault="00E76F03" w:rsidP="00275F1C">
      <w:pPr>
        <w:rPr>
          <w:b/>
          <w:sz w:val="24"/>
        </w:rPr>
      </w:pPr>
    </w:p>
    <w:p w14:paraId="6BDD588E" w14:textId="77777777" w:rsidR="00E76F03" w:rsidRDefault="001D46FA" w:rsidP="00275F1C">
      <w:pPr>
        <w:rPr>
          <w:b/>
          <w:sz w:val="24"/>
        </w:rPr>
      </w:pPr>
      <w:r>
        <w:rPr>
          <w:b/>
          <w:sz w:val="24"/>
        </w:rPr>
        <w:t>5</w:t>
      </w:r>
      <w:r w:rsidR="00E76F03">
        <w:rPr>
          <w:b/>
          <w:sz w:val="24"/>
        </w:rPr>
        <w:tab/>
      </w:r>
      <w:r w:rsidR="00E76F03">
        <w:rPr>
          <w:b/>
          <w:sz w:val="24"/>
        </w:rPr>
        <w:tab/>
      </w:r>
      <w:r w:rsidR="00E76F03">
        <w:rPr>
          <w:b/>
          <w:sz w:val="24"/>
        </w:rPr>
        <w:tab/>
      </w:r>
      <w:r w:rsidR="0079198F">
        <w:rPr>
          <w:b/>
          <w:sz w:val="24"/>
        </w:rPr>
        <w:t xml:space="preserve">Module </w:t>
      </w:r>
      <w:r w:rsidR="007455D2">
        <w:rPr>
          <w:b/>
          <w:sz w:val="24"/>
        </w:rPr>
        <w:t>3</w:t>
      </w:r>
      <w:r w:rsidR="0079198F">
        <w:rPr>
          <w:b/>
          <w:sz w:val="24"/>
        </w:rPr>
        <w:t>-</w:t>
      </w:r>
      <w:r w:rsidR="007455D2">
        <w:rPr>
          <w:b/>
          <w:sz w:val="24"/>
        </w:rPr>
        <w:t>Using BPS Perspective to Inform Teaching I:</w:t>
      </w:r>
    </w:p>
    <w:p w14:paraId="259B3B4B" w14:textId="77777777" w:rsidR="003335E8" w:rsidRDefault="007455D2" w:rsidP="00275F1C">
      <w:pPr>
        <w:rPr>
          <w:b/>
          <w:sz w:val="24"/>
        </w:rPr>
      </w:pPr>
      <w:r>
        <w:rPr>
          <w:b/>
          <w:sz w:val="24"/>
        </w:rPr>
        <w:tab/>
      </w:r>
      <w:r>
        <w:rPr>
          <w:b/>
          <w:sz w:val="24"/>
        </w:rPr>
        <w:tab/>
      </w:r>
      <w:r>
        <w:rPr>
          <w:b/>
          <w:sz w:val="24"/>
        </w:rPr>
        <w:tab/>
        <w:t xml:space="preserve">  Reduce Sources of Stress</w:t>
      </w:r>
    </w:p>
    <w:p w14:paraId="4F3E81E3" w14:textId="77777777" w:rsidR="001234B7" w:rsidRDefault="001234B7" w:rsidP="001234B7">
      <w:pPr>
        <w:rPr>
          <w:b/>
          <w:sz w:val="24"/>
        </w:rPr>
      </w:pPr>
    </w:p>
    <w:p w14:paraId="2C09D2E8" w14:textId="77777777" w:rsidR="001234B7" w:rsidRDefault="001D46FA" w:rsidP="001234B7">
      <w:pPr>
        <w:tabs>
          <w:tab w:val="left" w:pos="720"/>
          <w:tab w:val="left" w:pos="1440"/>
          <w:tab w:val="left" w:pos="2194"/>
        </w:tabs>
        <w:rPr>
          <w:b/>
          <w:sz w:val="24"/>
        </w:rPr>
      </w:pPr>
      <w:r>
        <w:rPr>
          <w:b/>
          <w:sz w:val="24"/>
        </w:rPr>
        <w:t>6</w:t>
      </w:r>
      <w:r w:rsidR="001234B7">
        <w:rPr>
          <w:b/>
          <w:sz w:val="24"/>
        </w:rPr>
        <w:tab/>
      </w:r>
      <w:r>
        <w:rPr>
          <w:b/>
          <w:sz w:val="24"/>
        </w:rPr>
        <w:tab/>
      </w:r>
      <w:r w:rsidR="001234B7">
        <w:rPr>
          <w:b/>
          <w:sz w:val="24"/>
        </w:rPr>
        <w:tab/>
        <w:t>Module 4-Using BPS Perspective to Inform Teaching II:</w:t>
      </w:r>
    </w:p>
    <w:p w14:paraId="0FECE846" w14:textId="77777777" w:rsidR="001234B7" w:rsidRDefault="001234B7" w:rsidP="001234B7">
      <w:pPr>
        <w:tabs>
          <w:tab w:val="left" w:pos="720"/>
          <w:tab w:val="left" w:pos="1440"/>
          <w:tab w:val="left" w:pos="2194"/>
        </w:tabs>
        <w:rPr>
          <w:b/>
          <w:sz w:val="24"/>
        </w:rPr>
      </w:pPr>
      <w:r>
        <w:rPr>
          <w:b/>
          <w:sz w:val="24"/>
        </w:rPr>
        <w:tab/>
      </w:r>
      <w:r>
        <w:rPr>
          <w:b/>
          <w:sz w:val="24"/>
        </w:rPr>
        <w:tab/>
      </w:r>
      <w:r>
        <w:rPr>
          <w:b/>
          <w:sz w:val="24"/>
        </w:rPr>
        <w:tab/>
        <w:t xml:space="preserve">  Cultivate Responsive Relationships</w:t>
      </w:r>
    </w:p>
    <w:p w14:paraId="0E977EAE" w14:textId="77777777" w:rsidR="00E76F03" w:rsidRDefault="00E76F03" w:rsidP="00275F1C">
      <w:pPr>
        <w:rPr>
          <w:b/>
          <w:sz w:val="24"/>
        </w:rPr>
      </w:pPr>
    </w:p>
    <w:p w14:paraId="64E383FE" w14:textId="77777777" w:rsidR="001D46FA" w:rsidRDefault="001D46FA" w:rsidP="001D46FA">
      <w:pPr>
        <w:rPr>
          <w:b/>
          <w:sz w:val="24"/>
        </w:rPr>
      </w:pPr>
      <w:r>
        <w:rPr>
          <w:b/>
          <w:sz w:val="24"/>
        </w:rPr>
        <w:lastRenderedPageBreak/>
        <w:t>Course Schedule</w:t>
      </w:r>
    </w:p>
    <w:p w14:paraId="074B9C9D" w14:textId="77777777" w:rsidR="001D46FA" w:rsidRDefault="001D46FA" w:rsidP="001D46FA">
      <w:pPr>
        <w:rPr>
          <w:b/>
          <w:sz w:val="24"/>
        </w:rPr>
      </w:pPr>
    </w:p>
    <w:p w14:paraId="7AC3F7BE" w14:textId="77777777" w:rsidR="001D46FA" w:rsidRDefault="001D46FA" w:rsidP="001D46FA">
      <w:pPr>
        <w:rPr>
          <w:b/>
          <w:sz w:val="24"/>
        </w:rPr>
      </w:pPr>
      <w:r>
        <w:rPr>
          <w:b/>
          <w:sz w:val="24"/>
        </w:rPr>
        <w:t>(Week)/Dates</w:t>
      </w:r>
      <w:r>
        <w:rPr>
          <w:b/>
          <w:sz w:val="24"/>
        </w:rPr>
        <w:tab/>
      </w:r>
      <w:r>
        <w:rPr>
          <w:b/>
          <w:sz w:val="24"/>
        </w:rPr>
        <w:tab/>
        <w:t>Topic</w:t>
      </w:r>
    </w:p>
    <w:p w14:paraId="4B042384" w14:textId="77777777" w:rsidR="001D46FA" w:rsidRDefault="001D46FA" w:rsidP="001D46FA">
      <w:pPr>
        <w:rPr>
          <w:b/>
          <w:sz w:val="24"/>
        </w:rPr>
      </w:pPr>
    </w:p>
    <w:p w14:paraId="78D36394" w14:textId="77777777" w:rsidR="001D46FA" w:rsidRDefault="001D46FA" w:rsidP="001D46FA">
      <w:pPr>
        <w:rPr>
          <w:b/>
          <w:sz w:val="24"/>
        </w:rPr>
      </w:pPr>
      <w:r>
        <w:rPr>
          <w:b/>
          <w:sz w:val="24"/>
        </w:rPr>
        <w:t>7</w:t>
      </w:r>
      <w:r w:rsidR="00E76F03">
        <w:rPr>
          <w:b/>
          <w:sz w:val="24"/>
        </w:rPr>
        <w:tab/>
      </w:r>
      <w:r>
        <w:rPr>
          <w:b/>
          <w:sz w:val="24"/>
        </w:rPr>
        <w:tab/>
      </w:r>
      <w:r w:rsidR="007455D2">
        <w:rPr>
          <w:b/>
          <w:sz w:val="24"/>
        </w:rPr>
        <w:tab/>
        <w:t>Module 5-Using BPS Perspective to Inform Teaching III:</w:t>
      </w:r>
    </w:p>
    <w:p w14:paraId="60A022CB" w14:textId="77777777" w:rsidR="001D46FA" w:rsidRDefault="007455D2" w:rsidP="00275F1C">
      <w:pPr>
        <w:rPr>
          <w:b/>
          <w:sz w:val="24"/>
        </w:rPr>
      </w:pPr>
      <w:r>
        <w:rPr>
          <w:b/>
          <w:sz w:val="24"/>
        </w:rPr>
        <w:tab/>
      </w:r>
      <w:r>
        <w:rPr>
          <w:b/>
          <w:sz w:val="24"/>
        </w:rPr>
        <w:tab/>
      </w:r>
      <w:r>
        <w:rPr>
          <w:b/>
          <w:sz w:val="24"/>
        </w:rPr>
        <w:tab/>
        <w:t xml:space="preserve">   Promote Life-Skills</w:t>
      </w:r>
    </w:p>
    <w:p w14:paraId="7A63B383" w14:textId="77777777" w:rsidR="001D46FA" w:rsidRDefault="001D46FA" w:rsidP="00275F1C">
      <w:pPr>
        <w:rPr>
          <w:b/>
          <w:sz w:val="24"/>
        </w:rPr>
      </w:pPr>
    </w:p>
    <w:p w14:paraId="5DEAACC3" w14:textId="77777777" w:rsidR="00E76F03" w:rsidRDefault="001D46FA" w:rsidP="00275F1C">
      <w:pPr>
        <w:rPr>
          <w:b/>
          <w:sz w:val="24"/>
        </w:rPr>
      </w:pPr>
      <w:r>
        <w:rPr>
          <w:b/>
          <w:sz w:val="24"/>
        </w:rPr>
        <w:t>8</w:t>
      </w:r>
      <w:r w:rsidR="00E76F03">
        <w:rPr>
          <w:b/>
          <w:sz w:val="24"/>
        </w:rPr>
        <w:tab/>
      </w:r>
      <w:r>
        <w:rPr>
          <w:b/>
          <w:sz w:val="24"/>
        </w:rPr>
        <w:tab/>
      </w:r>
      <w:r w:rsidR="00E76F03">
        <w:rPr>
          <w:b/>
          <w:sz w:val="24"/>
        </w:rPr>
        <w:tab/>
      </w:r>
      <w:r>
        <w:rPr>
          <w:b/>
          <w:sz w:val="24"/>
        </w:rPr>
        <w:t>Module 6-Approaches to Teaching/Learning &amp; Assessment</w:t>
      </w:r>
    </w:p>
    <w:p w14:paraId="0EF29E91" w14:textId="77777777" w:rsidR="001234B7" w:rsidRDefault="001234B7" w:rsidP="00275F1C">
      <w:pPr>
        <w:rPr>
          <w:b/>
          <w:sz w:val="24"/>
        </w:rPr>
      </w:pPr>
    </w:p>
    <w:p w14:paraId="0CB9DF78" w14:textId="77777777" w:rsidR="001D46FA" w:rsidRDefault="001D46FA" w:rsidP="001D46FA">
      <w:pPr>
        <w:rPr>
          <w:b/>
          <w:sz w:val="24"/>
        </w:rPr>
      </w:pPr>
      <w:r>
        <w:rPr>
          <w:b/>
          <w:sz w:val="24"/>
        </w:rPr>
        <w:t>9</w:t>
      </w:r>
      <w:r w:rsidR="00E76F03">
        <w:rPr>
          <w:b/>
          <w:sz w:val="24"/>
        </w:rPr>
        <w:tab/>
      </w:r>
      <w:r w:rsidR="00E76F03">
        <w:rPr>
          <w:b/>
          <w:sz w:val="24"/>
        </w:rPr>
        <w:tab/>
      </w:r>
      <w:r w:rsidR="00E76F03">
        <w:rPr>
          <w:b/>
          <w:sz w:val="24"/>
        </w:rPr>
        <w:tab/>
      </w:r>
      <w:r>
        <w:rPr>
          <w:b/>
          <w:sz w:val="24"/>
        </w:rPr>
        <w:t xml:space="preserve">Module 7-Behavioral Approach to Teaching/Learning &amp; </w:t>
      </w:r>
    </w:p>
    <w:p w14:paraId="51BEBA50" w14:textId="77777777" w:rsidR="001D46FA" w:rsidRDefault="001D46FA" w:rsidP="001D46FA">
      <w:pPr>
        <w:ind w:left="1440" w:firstLine="720"/>
        <w:rPr>
          <w:b/>
          <w:sz w:val="24"/>
        </w:rPr>
      </w:pPr>
      <w:r>
        <w:rPr>
          <w:b/>
          <w:sz w:val="24"/>
        </w:rPr>
        <w:t xml:space="preserve">   Assessment I</w:t>
      </w:r>
    </w:p>
    <w:p w14:paraId="1CFE5FFD" w14:textId="77777777" w:rsidR="001D46FA" w:rsidRDefault="001D46FA" w:rsidP="001D46FA">
      <w:pPr>
        <w:rPr>
          <w:b/>
          <w:sz w:val="24"/>
        </w:rPr>
      </w:pPr>
    </w:p>
    <w:p w14:paraId="65B526FA" w14:textId="77777777" w:rsidR="00EE6CC1" w:rsidRDefault="001D46FA" w:rsidP="001D46FA">
      <w:pPr>
        <w:rPr>
          <w:b/>
          <w:sz w:val="24"/>
        </w:rPr>
      </w:pPr>
      <w:r>
        <w:rPr>
          <w:b/>
          <w:sz w:val="24"/>
        </w:rPr>
        <w:t>10</w:t>
      </w:r>
      <w:r>
        <w:rPr>
          <w:b/>
          <w:sz w:val="24"/>
        </w:rPr>
        <w:tab/>
      </w:r>
      <w:r>
        <w:rPr>
          <w:b/>
          <w:sz w:val="24"/>
        </w:rPr>
        <w:tab/>
      </w:r>
      <w:r>
        <w:rPr>
          <w:b/>
          <w:sz w:val="24"/>
        </w:rPr>
        <w:tab/>
      </w:r>
      <w:r w:rsidR="00EE6CC1">
        <w:rPr>
          <w:b/>
          <w:sz w:val="24"/>
        </w:rPr>
        <w:t>No Classes—Spring Break</w:t>
      </w:r>
    </w:p>
    <w:p w14:paraId="71A53C41" w14:textId="77777777" w:rsidR="00EE6CC1" w:rsidRDefault="00EE6CC1" w:rsidP="001D46FA">
      <w:pPr>
        <w:rPr>
          <w:b/>
          <w:sz w:val="24"/>
        </w:rPr>
      </w:pPr>
    </w:p>
    <w:p w14:paraId="6B0577FB" w14:textId="77777777" w:rsidR="001D46FA" w:rsidRDefault="00EE6CC1" w:rsidP="001D46FA">
      <w:pPr>
        <w:rPr>
          <w:b/>
          <w:sz w:val="24"/>
        </w:rPr>
      </w:pPr>
      <w:r>
        <w:rPr>
          <w:b/>
          <w:sz w:val="24"/>
        </w:rPr>
        <w:t>11</w:t>
      </w:r>
      <w:r>
        <w:rPr>
          <w:b/>
          <w:sz w:val="24"/>
        </w:rPr>
        <w:tab/>
      </w:r>
      <w:r>
        <w:rPr>
          <w:b/>
          <w:sz w:val="24"/>
        </w:rPr>
        <w:tab/>
      </w:r>
      <w:r>
        <w:rPr>
          <w:b/>
          <w:sz w:val="24"/>
        </w:rPr>
        <w:tab/>
      </w:r>
      <w:r w:rsidR="001D46FA">
        <w:rPr>
          <w:b/>
          <w:sz w:val="24"/>
        </w:rPr>
        <w:t xml:space="preserve">Module 8-Behavioral Approach to Teaching/Learning &amp; </w:t>
      </w:r>
    </w:p>
    <w:p w14:paraId="4BD8C774" w14:textId="77777777" w:rsidR="001D46FA" w:rsidRDefault="001D46FA" w:rsidP="001D46FA">
      <w:pPr>
        <w:ind w:left="1440" w:firstLine="720"/>
        <w:rPr>
          <w:b/>
          <w:sz w:val="24"/>
        </w:rPr>
      </w:pPr>
      <w:r>
        <w:rPr>
          <w:b/>
          <w:sz w:val="24"/>
        </w:rPr>
        <w:t xml:space="preserve">   Assessment II</w:t>
      </w:r>
    </w:p>
    <w:p w14:paraId="56687CF0" w14:textId="77777777" w:rsidR="00E76F03" w:rsidRDefault="00E76F03" w:rsidP="00275F1C">
      <w:pPr>
        <w:rPr>
          <w:b/>
          <w:sz w:val="24"/>
        </w:rPr>
      </w:pPr>
    </w:p>
    <w:p w14:paraId="018DEE30" w14:textId="77777777" w:rsidR="00E76F03" w:rsidRDefault="001D46FA" w:rsidP="00275F1C">
      <w:pPr>
        <w:rPr>
          <w:b/>
          <w:sz w:val="24"/>
        </w:rPr>
      </w:pPr>
      <w:r>
        <w:rPr>
          <w:b/>
          <w:sz w:val="24"/>
        </w:rPr>
        <w:t>1</w:t>
      </w:r>
      <w:r w:rsidR="00EE6CC1">
        <w:rPr>
          <w:b/>
          <w:sz w:val="24"/>
        </w:rPr>
        <w:t>2</w:t>
      </w:r>
      <w:r w:rsidR="00E76F03">
        <w:rPr>
          <w:b/>
          <w:sz w:val="24"/>
        </w:rPr>
        <w:tab/>
      </w:r>
      <w:r>
        <w:rPr>
          <w:b/>
          <w:sz w:val="24"/>
        </w:rPr>
        <w:tab/>
      </w:r>
      <w:r w:rsidR="00FA6974">
        <w:rPr>
          <w:b/>
          <w:sz w:val="24"/>
        </w:rPr>
        <w:tab/>
      </w:r>
      <w:bookmarkStart w:id="1" w:name="OLE_LINK3"/>
      <w:r w:rsidR="00FA6974">
        <w:rPr>
          <w:b/>
          <w:sz w:val="24"/>
        </w:rPr>
        <w:t xml:space="preserve">Module </w:t>
      </w:r>
      <w:r>
        <w:rPr>
          <w:b/>
          <w:sz w:val="24"/>
        </w:rPr>
        <w:t>9</w:t>
      </w:r>
      <w:r w:rsidR="00FA6974">
        <w:rPr>
          <w:b/>
          <w:sz w:val="24"/>
        </w:rPr>
        <w:t xml:space="preserve">-Cognitivist Approach to Teaching/Learning &amp; </w:t>
      </w:r>
    </w:p>
    <w:p w14:paraId="3CF7699A" w14:textId="77777777" w:rsidR="001D46FA" w:rsidRDefault="00FA6974" w:rsidP="00275F1C">
      <w:pPr>
        <w:rPr>
          <w:b/>
          <w:sz w:val="24"/>
        </w:rPr>
      </w:pPr>
      <w:r>
        <w:rPr>
          <w:b/>
          <w:sz w:val="24"/>
        </w:rPr>
        <w:tab/>
      </w:r>
      <w:r>
        <w:rPr>
          <w:b/>
          <w:sz w:val="24"/>
        </w:rPr>
        <w:tab/>
      </w:r>
      <w:r>
        <w:rPr>
          <w:b/>
          <w:sz w:val="24"/>
        </w:rPr>
        <w:tab/>
        <w:t xml:space="preserve">   Assessment</w:t>
      </w:r>
      <w:r w:rsidR="001D46FA">
        <w:rPr>
          <w:b/>
          <w:sz w:val="24"/>
        </w:rPr>
        <w:t xml:space="preserve"> I</w:t>
      </w:r>
      <w:bookmarkEnd w:id="1"/>
      <w:r w:rsidR="001D46FA">
        <w:rPr>
          <w:b/>
          <w:sz w:val="24"/>
        </w:rPr>
        <w:tab/>
      </w:r>
      <w:r w:rsidR="001D46FA">
        <w:rPr>
          <w:b/>
          <w:sz w:val="24"/>
        </w:rPr>
        <w:tab/>
      </w:r>
      <w:r w:rsidR="001D46FA">
        <w:rPr>
          <w:b/>
          <w:sz w:val="24"/>
        </w:rPr>
        <w:tab/>
      </w:r>
    </w:p>
    <w:p w14:paraId="7A9AFB54" w14:textId="77777777" w:rsidR="001D46FA" w:rsidRDefault="001D46FA" w:rsidP="00275F1C">
      <w:pPr>
        <w:rPr>
          <w:b/>
          <w:sz w:val="24"/>
        </w:rPr>
      </w:pPr>
    </w:p>
    <w:p w14:paraId="26A8CEA3" w14:textId="77777777" w:rsidR="001D46FA" w:rsidRDefault="00E76F03" w:rsidP="001D46FA">
      <w:pPr>
        <w:rPr>
          <w:b/>
          <w:sz w:val="24"/>
        </w:rPr>
      </w:pPr>
      <w:r>
        <w:rPr>
          <w:b/>
          <w:sz w:val="24"/>
        </w:rPr>
        <w:t>1</w:t>
      </w:r>
      <w:r w:rsidR="001D46FA">
        <w:rPr>
          <w:b/>
          <w:sz w:val="24"/>
        </w:rPr>
        <w:t>3</w:t>
      </w:r>
      <w:r>
        <w:rPr>
          <w:b/>
          <w:sz w:val="24"/>
        </w:rPr>
        <w:tab/>
      </w:r>
      <w:r w:rsidR="00FA6974">
        <w:rPr>
          <w:b/>
          <w:sz w:val="24"/>
        </w:rPr>
        <w:tab/>
      </w:r>
      <w:r w:rsidR="001D46FA">
        <w:rPr>
          <w:b/>
          <w:sz w:val="24"/>
        </w:rPr>
        <w:tab/>
        <w:t xml:space="preserve">Module 10-Cognitivist Approach to Teaching/Learning &amp; </w:t>
      </w:r>
    </w:p>
    <w:p w14:paraId="350C0620" w14:textId="77777777" w:rsidR="001D46FA" w:rsidRDefault="001D46FA" w:rsidP="00275F1C">
      <w:pPr>
        <w:rPr>
          <w:b/>
          <w:sz w:val="24"/>
        </w:rPr>
      </w:pPr>
      <w:r>
        <w:rPr>
          <w:b/>
          <w:sz w:val="24"/>
        </w:rPr>
        <w:tab/>
      </w:r>
      <w:r>
        <w:rPr>
          <w:b/>
          <w:sz w:val="24"/>
        </w:rPr>
        <w:tab/>
      </w:r>
      <w:r>
        <w:rPr>
          <w:b/>
          <w:sz w:val="24"/>
        </w:rPr>
        <w:tab/>
        <w:t xml:space="preserve">   Assessment II</w:t>
      </w:r>
    </w:p>
    <w:p w14:paraId="2953DB55" w14:textId="77777777" w:rsidR="001D46FA" w:rsidRDefault="001D46FA" w:rsidP="00275F1C">
      <w:pPr>
        <w:rPr>
          <w:b/>
          <w:sz w:val="24"/>
        </w:rPr>
      </w:pPr>
    </w:p>
    <w:p w14:paraId="11122054" w14:textId="77777777" w:rsidR="00EE6CC1" w:rsidRDefault="001D46FA" w:rsidP="001D46FA">
      <w:pPr>
        <w:rPr>
          <w:b/>
          <w:sz w:val="24"/>
        </w:rPr>
      </w:pPr>
      <w:r>
        <w:rPr>
          <w:b/>
          <w:sz w:val="24"/>
        </w:rPr>
        <w:t>14</w:t>
      </w:r>
      <w:r>
        <w:rPr>
          <w:b/>
          <w:sz w:val="24"/>
        </w:rPr>
        <w:tab/>
      </w:r>
      <w:r>
        <w:rPr>
          <w:b/>
          <w:sz w:val="24"/>
        </w:rPr>
        <w:tab/>
      </w:r>
      <w:r>
        <w:rPr>
          <w:b/>
          <w:sz w:val="24"/>
        </w:rPr>
        <w:tab/>
      </w:r>
      <w:r w:rsidR="00EE6CC1">
        <w:rPr>
          <w:b/>
          <w:sz w:val="24"/>
        </w:rPr>
        <w:t>No Classes—Full Practicum Week</w:t>
      </w:r>
    </w:p>
    <w:p w14:paraId="7F6EDED3" w14:textId="77777777" w:rsidR="00EE6CC1" w:rsidRDefault="00EE6CC1" w:rsidP="001D46FA">
      <w:pPr>
        <w:rPr>
          <w:b/>
          <w:sz w:val="24"/>
        </w:rPr>
      </w:pPr>
    </w:p>
    <w:p w14:paraId="5B673A37" w14:textId="77777777" w:rsidR="001D46FA" w:rsidRDefault="00EE6CC1" w:rsidP="00EE6CC1">
      <w:pPr>
        <w:rPr>
          <w:b/>
          <w:sz w:val="24"/>
        </w:rPr>
      </w:pPr>
      <w:r>
        <w:rPr>
          <w:b/>
          <w:sz w:val="24"/>
        </w:rPr>
        <w:t>15</w:t>
      </w:r>
      <w:r>
        <w:rPr>
          <w:b/>
          <w:sz w:val="24"/>
        </w:rPr>
        <w:tab/>
      </w:r>
      <w:r>
        <w:rPr>
          <w:b/>
          <w:sz w:val="24"/>
        </w:rPr>
        <w:tab/>
      </w:r>
      <w:r>
        <w:rPr>
          <w:b/>
          <w:sz w:val="24"/>
        </w:rPr>
        <w:tab/>
      </w:r>
      <w:r w:rsidR="001D46FA">
        <w:rPr>
          <w:b/>
          <w:sz w:val="24"/>
        </w:rPr>
        <w:t>Module 11-</w:t>
      </w:r>
      <w:bookmarkStart w:id="2" w:name="OLE_LINK4"/>
      <w:r w:rsidR="001D46FA">
        <w:rPr>
          <w:b/>
          <w:sz w:val="24"/>
        </w:rPr>
        <w:t>Constructivist Approach to Teaching/Learning &amp;</w:t>
      </w:r>
    </w:p>
    <w:p w14:paraId="223129AC" w14:textId="77777777" w:rsidR="001D46FA" w:rsidRDefault="001D46FA" w:rsidP="00275F1C">
      <w:pPr>
        <w:rPr>
          <w:b/>
          <w:sz w:val="24"/>
        </w:rPr>
      </w:pPr>
      <w:r>
        <w:rPr>
          <w:b/>
          <w:sz w:val="24"/>
        </w:rPr>
        <w:tab/>
      </w:r>
      <w:r>
        <w:rPr>
          <w:b/>
          <w:sz w:val="24"/>
        </w:rPr>
        <w:tab/>
      </w:r>
      <w:r>
        <w:rPr>
          <w:b/>
          <w:sz w:val="24"/>
        </w:rPr>
        <w:tab/>
        <w:t xml:space="preserve">   Assessment I</w:t>
      </w:r>
    </w:p>
    <w:bookmarkEnd w:id="2"/>
    <w:p w14:paraId="53186F38" w14:textId="77777777" w:rsidR="001D46FA" w:rsidRDefault="001D46FA" w:rsidP="00275F1C">
      <w:pPr>
        <w:rPr>
          <w:b/>
          <w:sz w:val="24"/>
        </w:rPr>
      </w:pPr>
    </w:p>
    <w:p w14:paraId="6B6F98F9" w14:textId="77777777" w:rsidR="001D46FA" w:rsidRDefault="001D46FA" w:rsidP="001D46FA">
      <w:pPr>
        <w:rPr>
          <w:b/>
          <w:sz w:val="24"/>
        </w:rPr>
      </w:pPr>
      <w:r>
        <w:rPr>
          <w:b/>
          <w:sz w:val="24"/>
        </w:rPr>
        <w:t>16</w:t>
      </w:r>
      <w:r>
        <w:rPr>
          <w:b/>
          <w:sz w:val="24"/>
        </w:rPr>
        <w:tab/>
      </w:r>
      <w:r>
        <w:rPr>
          <w:b/>
          <w:sz w:val="24"/>
        </w:rPr>
        <w:tab/>
      </w:r>
      <w:r>
        <w:rPr>
          <w:b/>
          <w:sz w:val="24"/>
        </w:rPr>
        <w:tab/>
        <w:t>Module 12-</w:t>
      </w:r>
      <w:r w:rsidRPr="001D46FA">
        <w:rPr>
          <w:b/>
          <w:sz w:val="24"/>
        </w:rPr>
        <w:t xml:space="preserve"> </w:t>
      </w:r>
      <w:r>
        <w:rPr>
          <w:b/>
          <w:sz w:val="24"/>
        </w:rPr>
        <w:t>Constructivist Approach to Teaching/Learning &amp;</w:t>
      </w:r>
    </w:p>
    <w:p w14:paraId="334C7C4C" w14:textId="77777777" w:rsidR="001D46FA" w:rsidRDefault="001D46FA" w:rsidP="001D46FA">
      <w:pPr>
        <w:rPr>
          <w:b/>
          <w:sz w:val="24"/>
        </w:rPr>
      </w:pPr>
      <w:r>
        <w:rPr>
          <w:b/>
          <w:sz w:val="24"/>
        </w:rPr>
        <w:tab/>
      </w:r>
      <w:r>
        <w:rPr>
          <w:b/>
          <w:sz w:val="24"/>
        </w:rPr>
        <w:tab/>
      </w:r>
      <w:r>
        <w:rPr>
          <w:b/>
          <w:sz w:val="24"/>
        </w:rPr>
        <w:tab/>
        <w:t xml:space="preserve">   Assessment II</w:t>
      </w:r>
    </w:p>
    <w:p w14:paraId="18494268" w14:textId="77777777" w:rsidR="00FA6974" w:rsidRDefault="00FA6974" w:rsidP="001D46FA">
      <w:pPr>
        <w:rPr>
          <w:b/>
          <w:sz w:val="24"/>
        </w:rPr>
      </w:pPr>
    </w:p>
    <w:p w14:paraId="4D855E9B" w14:textId="77777777" w:rsidR="001234B7" w:rsidRDefault="001234B7" w:rsidP="001234B7">
      <w:pPr>
        <w:rPr>
          <w:b/>
          <w:sz w:val="24"/>
        </w:rPr>
      </w:pPr>
    </w:p>
    <w:p w14:paraId="108B3D73" w14:textId="77777777" w:rsidR="00806BD0" w:rsidRPr="001234B7" w:rsidRDefault="003335E8" w:rsidP="003335E8">
      <w:pPr>
        <w:ind w:left="1440" w:hanging="1440"/>
        <w:rPr>
          <w:b/>
          <w:sz w:val="28"/>
          <w:szCs w:val="28"/>
        </w:rPr>
      </w:pPr>
      <w:r w:rsidRPr="001234B7">
        <w:rPr>
          <w:b/>
          <w:sz w:val="28"/>
          <w:szCs w:val="28"/>
        </w:rPr>
        <w:t>Graded Course Requirements &amp; Weights</w:t>
      </w:r>
    </w:p>
    <w:p w14:paraId="48C10FC9" w14:textId="77777777" w:rsidR="00EC0908" w:rsidRDefault="00EC0908">
      <w:pPr>
        <w:rPr>
          <w:b/>
          <w:sz w:val="24"/>
        </w:rPr>
      </w:pPr>
    </w:p>
    <w:p w14:paraId="318775E6" w14:textId="77777777" w:rsidR="00AE7408" w:rsidRDefault="00502DCF" w:rsidP="00AE7408">
      <w:pPr>
        <w:rPr>
          <w:bCs/>
          <w:sz w:val="24"/>
          <w:szCs w:val="24"/>
        </w:rPr>
      </w:pPr>
      <w:r>
        <w:rPr>
          <w:b/>
          <w:bCs/>
          <w:sz w:val="24"/>
        </w:rPr>
        <w:t>Service-Learning</w:t>
      </w:r>
      <w:r w:rsidR="00AE7408">
        <w:rPr>
          <w:b/>
          <w:bCs/>
          <w:sz w:val="24"/>
        </w:rPr>
        <w:t xml:space="preserve"> Assignments</w:t>
      </w:r>
      <w:r w:rsidR="009E2EDE">
        <w:rPr>
          <w:b/>
          <w:bCs/>
          <w:sz w:val="24"/>
        </w:rPr>
        <w:t xml:space="preserve"> (</w:t>
      </w:r>
      <w:r w:rsidR="001D46FA">
        <w:rPr>
          <w:b/>
          <w:bCs/>
          <w:sz w:val="24"/>
        </w:rPr>
        <w:t>20</w:t>
      </w:r>
      <w:r w:rsidR="009E2EDE">
        <w:rPr>
          <w:b/>
          <w:bCs/>
          <w:sz w:val="24"/>
        </w:rPr>
        <w:t>%)</w:t>
      </w:r>
      <w:r>
        <w:rPr>
          <w:b/>
          <w:bCs/>
          <w:sz w:val="24"/>
        </w:rPr>
        <w:t xml:space="preserve">:  </w:t>
      </w:r>
      <w:r>
        <w:rPr>
          <w:bCs/>
          <w:sz w:val="24"/>
        </w:rPr>
        <w:t>As part of the College of Education’s assessment efforts each student enrolled in FOUN 310</w:t>
      </w:r>
      <w:r w:rsidR="00405CF7">
        <w:rPr>
          <w:bCs/>
          <w:sz w:val="24"/>
        </w:rPr>
        <w:t>0</w:t>
      </w:r>
      <w:r>
        <w:rPr>
          <w:bCs/>
          <w:sz w:val="24"/>
        </w:rPr>
        <w:t xml:space="preserve"> must complete 25 hours of service-learnin</w:t>
      </w:r>
      <w:r w:rsidR="00176864">
        <w:rPr>
          <w:bCs/>
          <w:sz w:val="24"/>
        </w:rPr>
        <w:t>g</w:t>
      </w:r>
      <w:r w:rsidR="001D46FA">
        <w:rPr>
          <w:bCs/>
          <w:sz w:val="24"/>
        </w:rPr>
        <w:t xml:space="preserve"> to earn a course grade</w:t>
      </w:r>
      <w:r w:rsidR="00176864">
        <w:rPr>
          <w:bCs/>
          <w:sz w:val="24"/>
        </w:rPr>
        <w:t>. This is done through on-site service visits and completion of</w:t>
      </w:r>
      <w:r w:rsidR="00AE0BDF">
        <w:rPr>
          <w:bCs/>
          <w:sz w:val="24"/>
        </w:rPr>
        <w:t xml:space="preserve"> two assignments</w:t>
      </w:r>
      <w:r w:rsidR="00176864">
        <w:rPr>
          <w:bCs/>
          <w:sz w:val="24"/>
        </w:rPr>
        <w:t xml:space="preserve">. </w:t>
      </w:r>
      <w:r w:rsidR="00405CF7">
        <w:rPr>
          <w:sz w:val="24"/>
          <w:szCs w:val="24"/>
        </w:rPr>
        <w:t>Assignment descriptions</w:t>
      </w:r>
      <w:r w:rsidR="003335E8">
        <w:rPr>
          <w:sz w:val="24"/>
          <w:szCs w:val="24"/>
        </w:rPr>
        <w:t>, guidelines</w:t>
      </w:r>
      <w:r w:rsidR="00405CF7">
        <w:rPr>
          <w:sz w:val="24"/>
          <w:szCs w:val="24"/>
        </w:rPr>
        <w:t xml:space="preserve"> and due dates are posted to Canvas.</w:t>
      </w:r>
    </w:p>
    <w:p w14:paraId="34C2D744" w14:textId="77777777" w:rsidR="00405CF7" w:rsidRDefault="00405CF7" w:rsidP="006C5970">
      <w:pPr>
        <w:rPr>
          <w:sz w:val="24"/>
        </w:rPr>
      </w:pPr>
    </w:p>
    <w:p w14:paraId="31C915F5" w14:textId="77777777" w:rsidR="004E1C92" w:rsidRPr="00017252" w:rsidRDefault="004E1C92" w:rsidP="004E1C92">
      <w:pPr>
        <w:rPr>
          <w:bCs/>
          <w:sz w:val="24"/>
        </w:rPr>
      </w:pPr>
      <w:r>
        <w:rPr>
          <w:b/>
          <w:bCs/>
          <w:sz w:val="24"/>
        </w:rPr>
        <w:t>Professional Products (</w:t>
      </w:r>
      <w:r w:rsidR="00100AA8">
        <w:rPr>
          <w:b/>
          <w:bCs/>
          <w:sz w:val="24"/>
        </w:rPr>
        <w:t>30</w:t>
      </w:r>
      <w:r w:rsidRPr="00BA6B04">
        <w:rPr>
          <w:b/>
          <w:bCs/>
          <w:sz w:val="24"/>
        </w:rPr>
        <w:t xml:space="preserve">%): </w:t>
      </w:r>
      <w:r>
        <w:rPr>
          <w:sz w:val="24"/>
        </w:rPr>
        <w:t xml:space="preserve">The creation of </w:t>
      </w:r>
      <w:r w:rsidR="00100AA8">
        <w:rPr>
          <w:sz w:val="24"/>
        </w:rPr>
        <w:t>two</w:t>
      </w:r>
      <w:r>
        <w:rPr>
          <w:sz w:val="24"/>
        </w:rPr>
        <w:t xml:space="preserve"> professional products will be required. These will be applications of course content (development, learning/motivation, assessment) in consideration of your future professional responsibilities. </w:t>
      </w:r>
      <w:r w:rsidR="003335E8">
        <w:rPr>
          <w:sz w:val="24"/>
        </w:rPr>
        <w:t xml:space="preserve">Assignment descriptions, guidelines, and due dates </w:t>
      </w:r>
      <w:r w:rsidR="001C2944">
        <w:rPr>
          <w:sz w:val="24"/>
        </w:rPr>
        <w:t>will be</w:t>
      </w:r>
      <w:r w:rsidR="003335E8">
        <w:rPr>
          <w:sz w:val="24"/>
        </w:rPr>
        <w:t xml:space="preserve"> </w:t>
      </w:r>
      <w:r>
        <w:rPr>
          <w:sz w:val="24"/>
        </w:rPr>
        <w:t xml:space="preserve">posted to Canvas. </w:t>
      </w:r>
    </w:p>
    <w:p w14:paraId="0A5C3212" w14:textId="77777777" w:rsidR="004E1C92" w:rsidRDefault="004E1C92" w:rsidP="004E1C92">
      <w:pPr>
        <w:rPr>
          <w:b/>
          <w:bCs/>
          <w:sz w:val="24"/>
        </w:rPr>
      </w:pPr>
    </w:p>
    <w:p w14:paraId="0DF99CC2" w14:textId="77777777" w:rsidR="00333D39" w:rsidRDefault="00333D39" w:rsidP="00333D39">
      <w:pPr>
        <w:rPr>
          <w:sz w:val="24"/>
        </w:rPr>
      </w:pPr>
      <w:r>
        <w:rPr>
          <w:b/>
          <w:bCs/>
          <w:sz w:val="24"/>
        </w:rPr>
        <w:t xml:space="preserve">Quizzes (20%): </w:t>
      </w:r>
      <w:r>
        <w:rPr>
          <w:sz w:val="24"/>
        </w:rPr>
        <w:t xml:space="preserve">Quizzes as part of unit modules (regarding course readings and related information) will be completed weekly in class. </w:t>
      </w:r>
    </w:p>
    <w:p w14:paraId="3BFF6524" w14:textId="77777777" w:rsidR="00333D39" w:rsidRDefault="00333D39" w:rsidP="00405CF7">
      <w:pPr>
        <w:rPr>
          <w:b/>
          <w:bCs/>
          <w:sz w:val="24"/>
        </w:rPr>
      </w:pPr>
    </w:p>
    <w:p w14:paraId="4FD7E56D" w14:textId="77777777" w:rsidR="00333D39" w:rsidRDefault="00333D39" w:rsidP="00405CF7">
      <w:pPr>
        <w:rPr>
          <w:b/>
          <w:bCs/>
          <w:sz w:val="24"/>
        </w:rPr>
      </w:pPr>
    </w:p>
    <w:p w14:paraId="28896E26" w14:textId="77777777" w:rsidR="004E1C92" w:rsidRPr="004E1C92" w:rsidRDefault="003335E8" w:rsidP="00405CF7">
      <w:pPr>
        <w:rPr>
          <w:sz w:val="24"/>
        </w:rPr>
      </w:pPr>
      <w:r>
        <w:rPr>
          <w:b/>
          <w:bCs/>
          <w:sz w:val="24"/>
        </w:rPr>
        <w:lastRenderedPageBreak/>
        <w:t>C</w:t>
      </w:r>
      <w:r w:rsidR="001D46FA">
        <w:rPr>
          <w:b/>
          <w:bCs/>
          <w:sz w:val="24"/>
        </w:rPr>
        <w:t xml:space="preserve">anvas </w:t>
      </w:r>
      <w:r w:rsidR="004E1C92">
        <w:rPr>
          <w:b/>
          <w:bCs/>
          <w:sz w:val="24"/>
        </w:rPr>
        <w:t>Activities (</w:t>
      </w:r>
      <w:r w:rsidR="001234B7">
        <w:rPr>
          <w:b/>
          <w:bCs/>
          <w:sz w:val="24"/>
        </w:rPr>
        <w:t>1</w:t>
      </w:r>
      <w:r w:rsidR="001D46FA">
        <w:rPr>
          <w:b/>
          <w:bCs/>
          <w:sz w:val="24"/>
        </w:rPr>
        <w:t>0</w:t>
      </w:r>
      <w:r w:rsidR="004E1C92">
        <w:rPr>
          <w:b/>
          <w:bCs/>
          <w:sz w:val="24"/>
        </w:rPr>
        <w:t xml:space="preserve">%):  </w:t>
      </w:r>
      <w:r>
        <w:rPr>
          <w:sz w:val="24"/>
        </w:rPr>
        <w:t xml:space="preserve">At least one graded </w:t>
      </w:r>
      <w:r>
        <w:rPr>
          <w:bCs/>
          <w:sz w:val="24"/>
        </w:rPr>
        <w:t>a</w:t>
      </w:r>
      <w:r w:rsidR="004E1C92">
        <w:rPr>
          <w:sz w:val="24"/>
        </w:rPr>
        <w:t>ctivi</w:t>
      </w:r>
      <w:r>
        <w:rPr>
          <w:sz w:val="24"/>
        </w:rPr>
        <w:t>ty</w:t>
      </w:r>
      <w:r w:rsidR="004E1C92">
        <w:rPr>
          <w:sz w:val="24"/>
        </w:rPr>
        <w:t xml:space="preserve"> as part of unit modules (regarding the course </w:t>
      </w:r>
      <w:r w:rsidR="001C2944">
        <w:rPr>
          <w:sz w:val="24"/>
        </w:rPr>
        <w:t>material</w:t>
      </w:r>
      <w:r w:rsidR="004E1C92">
        <w:rPr>
          <w:sz w:val="24"/>
        </w:rPr>
        <w:t>) will be</w:t>
      </w:r>
      <w:r w:rsidR="001C2944">
        <w:rPr>
          <w:sz w:val="24"/>
        </w:rPr>
        <w:t xml:space="preserve"> assigned </w:t>
      </w:r>
      <w:r w:rsidR="004E1C92">
        <w:rPr>
          <w:sz w:val="24"/>
        </w:rPr>
        <w:t>weekly</w:t>
      </w:r>
      <w:r w:rsidR="001C2944">
        <w:rPr>
          <w:sz w:val="24"/>
        </w:rPr>
        <w:t>. Assignment descriptions, guidelines and due dates will be posted to Canvas</w:t>
      </w:r>
      <w:r>
        <w:rPr>
          <w:sz w:val="24"/>
        </w:rPr>
        <w:t xml:space="preserve">. </w:t>
      </w:r>
      <w:r w:rsidR="004E1C92">
        <w:rPr>
          <w:sz w:val="24"/>
        </w:rPr>
        <w:t xml:space="preserve"> </w:t>
      </w:r>
    </w:p>
    <w:p w14:paraId="3B5382B1" w14:textId="77777777" w:rsidR="001234B7" w:rsidRDefault="001234B7" w:rsidP="00405CF7">
      <w:pPr>
        <w:rPr>
          <w:b/>
          <w:bCs/>
          <w:sz w:val="24"/>
        </w:rPr>
      </w:pPr>
      <w:bookmarkStart w:id="3" w:name="OLE_LINK1"/>
      <w:bookmarkStart w:id="4" w:name="OLE_LINK2"/>
      <w:bookmarkStart w:id="5" w:name="OLE_LINK15"/>
    </w:p>
    <w:p w14:paraId="0DC9A6CE" w14:textId="77777777" w:rsidR="00333D39" w:rsidRDefault="00983840" w:rsidP="00405CF7">
      <w:pPr>
        <w:rPr>
          <w:b/>
          <w:bCs/>
          <w:sz w:val="24"/>
        </w:rPr>
      </w:pPr>
      <w:r>
        <w:rPr>
          <w:b/>
          <w:bCs/>
          <w:sz w:val="24"/>
        </w:rPr>
        <w:t>Class Discussion/Activity Presentation</w:t>
      </w:r>
      <w:r w:rsidR="00643D16">
        <w:rPr>
          <w:b/>
          <w:bCs/>
          <w:sz w:val="24"/>
        </w:rPr>
        <w:t xml:space="preserve"> (10%): </w:t>
      </w:r>
      <w:r w:rsidR="00643D16">
        <w:rPr>
          <w:sz w:val="24"/>
        </w:rPr>
        <w:t xml:space="preserve">In groups of two, students will lead a one-hour class session designed to engage the class on one of six topics. Assignment description, guidelines and due dates will be posted to Canvas. </w:t>
      </w:r>
    </w:p>
    <w:p w14:paraId="0C10F2E6" w14:textId="77777777" w:rsidR="00333D39" w:rsidRDefault="00333D39" w:rsidP="00405CF7">
      <w:pPr>
        <w:rPr>
          <w:b/>
          <w:bCs/>
          <w:sz w:val="24"/>
        </w:rPr>
      </w:pPr>
    </w:p>
    <w:p w14:paraId="01430EAA" w14:textId="77777777" w:rsidR="00405CF7" w:rsidRDefault="001B6406" w:rsidP="00405CF7">
      <w:pPr>
        <w:rPr>
          <w:sz w:val="24"/>
        </w:rPr>
      </w:pPr>
      <w:r>
        <w:rPr>
          <w:b/>
          <w:bCs/>
          <w:sz w:val="24"/>
        </w:rPr>
        <w:t>Engagement</w:t>
      </w:r>
      <w:r w:rsidR="00405CF7">
        <w:rPr>
          <w:b/>
          <w:bCs/>
          <w:sz w:val="24"/>
        </w:rPr>
        <w:t xml:space="preserve"> (</w:t>
      </w:r>
      <w:r w:rsidR="00CF528F">
        <w:rPr>
          <w:b/>
          <w:bCs/>
          <w:sz w:val="24"/>
        </w:rPr>
        <w:t>1</w:t>
      </w:r>
      <w:r w:rsidR="001234B7">
        <w:rPr>
          <w:b/>
          <w:bCs/>
          <w:sz w:val="24"/>
        </w:rPr>
        <w:t>0</w:t>
      </w:r>
      <w:r w:rsidR="00405CF7">
        <w:rPr>
          <w:b/>
          <w:bCs/>
          <w:sz w:val="24"/>
        </w:rPr>
        <w:t>%)</w:t>
      </w:r>
      <w:r w:rsidR="00405CF7" w:rsidRPr="00ED4DE2">
        <w:rPr>
          <w:b/>
          <w:bCs/>
          <w:sz w:val="24"/>
        </w:rPr>
        <w:t xml:space="preserve">:  </w:t>
      </w:r>
      <w:bookmarkStart w:id="6" w:name="OLE_LINK5"/>
      <w:r w:rsidR="005701B0">
        <w:rPr>
          <w:sz w:val="24"/>
        </w:rPr>
        <w:t>Engagement score will be out of 100 points</w:t>
      </w:r>
      <w:r w:rsidR="00555EDD">
        <w:rPr>
          <w:sz w:val="24"/>
        </w:rPr>
        <w:t xml:space="preserve"> (up to 50 points for attendance and up to 50 points for in class participation)--</w:t>
      </w:r>
    </w:p>
    <w:p w14:paraId="04965093" w14:textId="77777777" w:rsidR="00D77517" w:rsidRDefault="00D77517" w:rsidP="00405CF7">
      <w:pPr>
        <w:rPr>
          <w:sz w:val="24"/>
        </w:rPr>
      </w:pPr>
    </w:p>
    <w:p w14:paraId="159DCF74" w14:textId="77777777" w:rsidR="00D77517" w:rsidRDefault="00D77517" w:rsidP="00555EDD">
      <w:pPr>
        <w:ind w:left="720"/>
        <w:rPr>
          <w:sz w:val="24"/>
        </w:rPr>
      </w:pPr>
      <w:r>
        <w:rPr>
          <w:sz w:val="24"/>
        </w:rPr>
        <w:t xml:space="preserve">Attendance—Everyone begins the class with 50 points. For every excused absence </w:t>
      </w:r>
      <w:r w:rsidR="00983840">
        <w:rPr>
          <w:sz w:val="24"/>
        </w:rPr>
        <w:t>5</w:t>
      </w:r>
      <w:r>
        <w:rPr>
          <w:sz w:val="24"/>
        </w:rPr>
        <w:t xml:space="preserve"> points will be deducted; for every unexcused absence </w:t>
      </w:r>
      <w:r w:rsidR="0070032D">
        <w:rPr>
          <w:sz w:val="24"/>
        </w:rPr>
        <w:t>10</w:t>
      </w:r>
      <w:r w:rsidR="00555EDD">
        <w:rPr>
          <w:sz w:val="24"/>
        </w:rPr>
        <w:t xml:space="preserve"> points will be deducted. </w:t>
      </w:r>
    </w:p>
    <w:p w14:paraId="622C4F05" w14:textId="77777777" w:rsidR="001D46FA" w:rsidRDefault="001D46FA" w:rsidP="00405CF7">
      <w:pPr>
        <w:rPr>
          <w:sz w:val="24"/>
        </w:rPr>
      </w:pPr>
    </w:p>
    <w:p w14:paraId="58E06C03" w14:textId="77777777" w:rsidR="00555EDD" w:rsidRDefault="00555EDD" w:rsidP="00555EDD">
      <w:pPr>
        <w:ind w:left="720"/>
        <w:rPr>
          <w:sz w:val="24"/>
        </w:rPr>
      </w:pPr>
      <w:r>
        <w:rPr>
          <w:sz w:val="24"/>
        </w:rPr>
        <w:t>In Class Participation—Everyone can earn up to 50 points. Points will be allocated using the following guidelines</w:t>
      </w:r>
      <w:r w:rsidR="00983840">
        <w:rPr>
          <w:sz w:val="24"/>
        </w:rPr>
        <w:t>.</w:t>
      </w:r>
    </w:p>
    <w:bookmarkEnd w:id="3"/>
    <w:bookmarkEnd w:id="4"/>
    <w:bookmarkEnd w:id="5"/>
    <w:p w14:paraId="349C949E" w14:textId="77777777" w:rsidR="004C1B68" w:rsidRPr="004C1B68" w:rsidRDefault="00555EDD" w:rsidP="00555EDD">
      <w:pPr>
        <w:spacing w:before="100" w:beforeAutospacing="1" w:after="100" w:afterAutospacing="1"/>
        <w:ind w:left="720"/>
        <w:rPr>
          <w:sz w:val="24"/>
          <w:szCs w:val="24"/>
        </w:rPr>
      </w:pPr>
      <w:r>
        <w:rPr>
          <w:sz w:val="24"/>
          <w:szCs w:val="24"/>
        </w:rPr>
        <w:t>50 points</w:t>
      </w:r>
      <w:r w:rsidR="004C1B68">
        <w:rPr>
          <w:sz w:val="24"/>
          <w:szCs w:val="24"/>
        </w:rPr>
        <w:t>--</w:t>
      </w:r>
      <w:r w:rsidR="004C1B68" w:rsidRPr="004C1B68">
        <w:rPr>
          <w:sz w:val="24"/>
          <w:szCs w:val="24"/>
        </w:rPr>
        <w:t xml:space="preserve">A student obtaining a participation grade of </w:t>
      </w:r>
      <w:r>
        <w:rPr>
          <w:sz w:val="24"/>
          <w:szCs w:val="24"/>
        </w:rPr>
        <w:t xml:space="preserve">50 points </w:t>
      </w:r>
      <w:r w:rsidR="004C1B68" w:rsidRPr="004C1B68">
        <w:rPr>
          <w:sz w:val="24"/>
          <w:szCs w:val="24"/>
        </w:rPr>
        <w:t>will be one who comes to class prepared</w:t>
      </w:r>
      <w:r w:rsidR="004562A3">
        <w:rPr>
          <w:sz w:val="24"/>
          <w:szCs w:val="24"/>
        </w:rPr>
        <w:t xml:space="preserve">, </w:t>
      </w:r>
      <w:r w:rsidR="004C1B68" w:rsidRPr="004C1B68">
        <w:rPr>
          <w:sz w:val="24"/>
          <w:szCs w:val="24"/>
        </w:rPr>
        <w:t>is con</w:t>
      </w:r>
      <w:r>
        <w:rPr>
          <w:sz w:val="24"/>
          <w:szCs w:val="24"/>
        </w:rPr>
        <w:t>sisten</w:t>
      </w:r>
      <w:r w:rsidR="004562A3">
        <w:rPr>
          <w:sz w:val="24"/>
          <w:szCs w:val="24"/>
        </w:rPr>
        <w:t>t</w:t>
      </w:r>
      <w:r>
        <w:rPr>
          <w:sz w:val="24"/>
          <w:szCs w:val="24"/>
        </w:rPr>
        <w:t>ly</w:t>
      </w:r>
      <w:r w:rsidR="004C1B68" w:rsidRPr="004C1B68">
        <w:rPr>
          <w:sz w:val="24"/>
          <w:szCs w:val="24"/>
        </w:rPr>
        <w:t xml:space="preserve"> </w:t>
      </w:r>
      <w:r w:rsidR="004562A3">
        <w:rPr>
          <w:sz w:val="24"/>
          <w:szCs w:val="24"/>
        </w:rPr>
        <w:t xml:space="preserve">on-task, and consistently </w:t>
      </w:r>
      <w:r w:rsidR="004C1B68" w:rsidRPr="004C1B68">
        <w:rPr>
          <w:sz w:val="24"/>
          <w:szCs w:val="24"/>
        </w:rPr>
        <w:t>seek</w:t>
      </w:r>
      <w:r w:rsidR="00531BDB">
        <w:rPr>
          <w:sz w:val="24"/>
          <w:szCs w:val="24"/>
        </w:rPr>
        <w:t>s</w:t>
      </w:r>
      <w:r w:rsidR="004C1B68" w:rsidRPr="004C1B68">
        <w:rPr>
          <w:sz w:val="24"/>
          <w:szCs w:val="24"/>
        </w:rPr>
        <w:t xml:space="preserve"> to share experiences</w:t>
      </w:r>
      <w:r w:rsidR="004562A3">
        <w:rPr>
          <w:sz w:val="24"/>
          <w:szCs w:val="24"/>
        </w:rPr>
        <w:t>, perspectives or otherwise</w:t>
      </w:r>
      <w:r w:rsidR="004C1B68" w:rsidRPr="004C1B68">
        <w:rPr>
          <w:sz w:val="24"/>
          <w:szCs w:val="24"/>
        </w:rPr>
        <w:t xml:space="preserve"> engage </w:t>
      </w:r>
      <w:r w:rsidR="004562A3">
        <w:rPr>
          <w:sz w:val="24"/>
          <w:szCs w:val="24"/>
        </w:rPr>
        <w:t>classmates and me</w:t>
      </w:r>
      <w:r w:rsidR="004C1B68" w:rsidRPr="004C1B68">
        <w:rPr>
          <w:sz w:val="24"/>
          <w:szCs w:val="24"/>
        </w:rPr>
        <w:t>.</w:t>
      </w:r>
    </w:p>
    <w:p w14:paraId="75FE4FF4" w14:textId="77777777" w:rsidR="004C1B68" w:rsidRPr="004C1B68" w:rsidRDefault="00555EDD" w:rsidP="00555EDD">
      <w:pPr>
        <w:spacing w:before="100" w:beforeAutospacing="1" w:after="100" w:afterAutospacing="1"/>
        <w:ind w:left="720"/>
        <w:rPr>
          <w:sz w:val="24"/>
          <w:szCs w:val="24"/>
        </w:rPr>
      </w:pPr>
      <w:r>
        <w:rPr>
          <w:sz w:val="24"/>
          <w:szCs w:val="24"/>
        </w:rPr>
        <w:t>35 points--</w:t>
      </w:r>
      <w:r w:rsidR="004C1B68" w:rsidRPr="004C1B68">
        <w:rPr>
          <w:sz w:val="24"/>
          <w:szCs w:val="24"/>
        </w:rPr>
        <w:t>A student obtaining a</w:t>
      </w:r>
      <w:r>
        <w:rPr>
          <w:sz w:val="24"/>
          <w:szCs w:val="24"/>
        </w:rPr>
        <w:t xml:space="preserve"> participation score of 35 points </w:t>
      </w:r>
      <w:r w:rsidR="004C1B68" w:rsidRPr="004C1B68">
        <w:rPr>
          <w:sz w:val="24"/>
          <w:szCs w:val="24"/>
        </w:rPr>
        <w:t xml:space="preserve">will be </w:t>
      </w:r>
      <w:r w:rsidR="004562A3">
        <w:rPr>
          <w:sz w:val="24"/>
          <w:szCs w:val="24"/>
        </w:rPr>
        <w:t xml:space="preserve">one who comes to class prepared, is consistently on task, but </w:t>
      </w:r>
      <w:r w:rsidR="00531BDB">
        <w:rPr>
          <w:sz w:val="24"/>
          <w:szCs w:val="24"/>
        </w:rPr>
        <w:t xml:space="preserve">does not consistently seek to share experiences, perspectives or otherwise engage classmates and me. </w:t>
      </w:r>
    </w:p>
    <w:p w14:paraId="384E4CAF" w14:textId="77777777" w:rsidR="0074717F" w:rsidRDefault="0074717F" w:rsidP="0074717F">
      <w:pPr>
        <w:spacing w:before="100" w:beforeAutospacing="1" w:after="100" w:afterAutospacing="1"/>
        <w:ind w:left="720"/>
        <w:rPr>
          <w:sz w:val="24"/>
          <w:szCs w:val="24"/>
        </w:rPr>
      </w:pPr>
      <w:r>
        <w:rPr>
          <w:sz w:val="24"/>
          <w:szCs w:val="24"/>
        </w:rPr>
        <w:t>20 points--</w:t>
      </w:r>
      <w:r w:rsidR="004C1B68" w:rsidRPr="004C1B68">
        <w:rPr>
          <w:sz w:val="24"/>
          <w:szCs w:val="24"/>
        </w:rPr>
        <w:t>A student obtaining a</w:t>
      </w:r>
      <w:r>
        <w:rPr>
          <w:sz w:val="24"/>
          <w:szCs w:val="24"/>
        </w:rPr>
        <w:t xml:space="preserve"> participation score of 20 points will be one who is not consistently on task and does not consistently seek to share experiences, perspectives or otherwise engage classmates and me. </w:t>
      </w:r>
    </w:p>
    <w:p w14:paraId="2EE0B7F5" w14:textId="77777777" w:rsidR="0074717F" w:rsidRDefault="0074717F" w:rsidP="0074717F">
      <w:pPr>
        <w:spacing w:before="100" w:beforeAutospacing="1" w:after="100" w:afterAutospacing="1"/>
        <w:ind w:left="720"/>
        <w:rPr>
          <w:sz w:val="24"/>
          <w:szCs w:val="24"/>
        </w:rPr>
      </w:pPr>
      <w:r>
        <w:rPr>
          <w:sz w:val="24"/>
          <w:szCs w:val="24"/>
        </w:rPr>
        <w:t xml:space="preserve">0 points—A student obtaining a participation score of 20 points will be one who is often off task or behaves in a way that is disruptive to classmates and/or me. </w:t>
      </w:r>
    </w:p>
    <w:bookmarkEnd w:id="6"/>
    <w:p w14:paraId="7DFDF86F" w14:textId="77777777" w:rsidR="001D46FA" w:rsidRPr="001234B7" w:rsidRDefault="001D46FA">
      <w:pPr>
        <w:rPr>
          <w:sz w:val="24"/>
        </w:rPr>
      </w:pPr>
    </w:p>
    <w:p w14:paraId="1330B0A4" w14:textId="77777777" w:rsidR="00EC0908" w:rsidRDefault="003971E6">
      <w:pPr>
        <w:rPr>
          <w:sz w:val="24"/>
        </w:rPr>
      </w:pPr>
      <w:r w:rsidRPr="00D77081">
        <w:rPr>
          <w:b/>
          <w:sz w:val="28"/>
          <w:szCs w:val="28"/>
        </w:rPr>
        <w:t>Final Course Grade Scale</w:t>
      </w:r>
      <w:r w:rsidR="001F4CD0">
        <w:rPr>
          <w:sz w:val="24"/>
        </w:rPr>
        <w:t xml:space="preserve">:  </w:t>
      </w:r>
      <w:r w:rsidR="00EC0908">
        <w:rPr>
          <w:sz w:val="24"/>
        </w:rPr>
        <w:tab/>
      </w:r>
    </w:p>
    <w:p w14:paraId="4DF52FDC" w14:textId="77777777" w:rsidR="00EC0908" w:rsidRDefault="00EC0908">
      <w:pPr>
        <w:rPr>
          <w:sz w:val="24"/>
        </w:rPr>
      </w:pPr>
    </w:p>
    <w:p w14:paraId="5239F22C" w14:textId="77777777" w:rsidR="00EC0908" w:rsidRDefault="00EC0908">
      <w:pPr>
        <w:rPr>
          <w:sz w:val="24"/>
        </w:rPr>
      </w:pPr>
      <w:r>
        <w:rPr>
          <w:sz w:val="24"/>
        </w:rPr>
        <w:t>A</w:t>
      </w:r>
      <w:r>
        <w:rPr>
          <w:sz w:val="24"/>
        </w:rPr>
        <w:tab/>
        <w:t>=</w:t>
      </w:r>
      <w:r>
        <w:rPr>
          <w:sz w:val="24"/>
        </w:rPr>
        <w:tab/>
      </w:r>
      <w:r w:rsidR="003971E6">
        <w:rPr>
          <w:sz w:val="24"/>
        </w:rPr>
        <w:t>Final a</w:t>
      </w:r>
      <w:r>
        <w:rPr>
          <w:sz w:val="24"/>
        </w:rPr>
        <w:t xml:space="preserve">verage </w:t>
      </w:r>
      <w:r w:rsidR="003971E6">
        <w:rPr>
          <w:sz w:val="24"/>
        </w:rPr>
        <w:t>score</w:t>
      </w:r>
      <w:r>
        <w:rPr>
          <w:sz w:val="24"/>
        </w:rPr>
        <w:t xml:space="preserve"> of at least 9</w:t>
      </w:r>
      <w:r w:rsidR="006C5970">
        <w:rPr>
          <w:sz w:val="24"/>
        </w:rPr>
        <w:t>0</w:t>
      </w:r>
    </w:p>
    <w:p w14:paraId="140C675E" w14:textId="77777777" w:rsidR="00EC0908" w:rsidRDefault="006C5970">
      <w:pPr>
        <w:rPr>
          <w:sz w:val="24"/>
        </w:rPr>
      </w:pPr>
      <w:r>
        <w:rPr>
          <w:sz w:val="24"/>
        </w:rPr>
        <w:t>B</w:t>
      </w:r>
      <w:r>
        <w:rPr>
          <w:sz w:val="24"/>
        </w:rPr>
        <w:tab/>
        <w:t>=</w:t>
      </w:r>
      <w:r>
        <w:rPr>
          <w:sz w:val="24"/>
        </w:rPr>
        <w:tab/>
      </w:r>
      <w:r w:rsidR="003971E6">
        <w:rPr>
          <w:sz w:val="24"/>
        </w:rPr>
        <w:t>Final a</w:t>
      </w:r>
      <w:r>
        <w:rPr>
          <w:sz w:val="24"/>
        </w:rPr>
        <w:t xml:space="preserve">verage </w:t>
      </w:r>
      <w:r w:rsidR="003971E6">
        <w:rPr>
          <w:sz w:val="24"/>
        </w:rPr>
        <w:t xml:space="preserve">score </w:t>
      </w:r>
      <w:r w:rsidR="007B7D78">
        <w:rPr>
          <w:sz w:val="24"/>
        </w:rPr>
        <w:t>of 80-89</w:t>
      </w:r>
    </w:p>
    <w:p w14:paraId="3AE62B69" w14:textId="77777777" w:rsidR="00EC0908" w:rsidRDefault="006C5970">
      <w:pPr>
        <w:rPr>
          <w:sz w:val="24"/>
        </w:rPr>
      </w:pPr>
      <w:r>
        <w:rPr>
          <w:sz w:val="24"/>
        </w:rPr>
        <w:t>C</w:t>
      </w:r>
      <w:r>
        <w:rPr>
          <w:sz w:val="24"/>
        </w:rPr>
        <w:tab/>
        <w:t>=</w:t>
      </w:r>
      <w:r>
        <w:rPr>
          <w:sz w:val="24"/>
        </w:rPr>
        <w:tab/>
      </w:r>
      <w:r w:rsidR="003971E6">
        <w:rPr>
          <w:sz w:val="24"/>
        </w:rPr>
        <w:t>Final a</w:t>
      </w:r>
      <w:r>
        <w:rPr>
          <w:sz w:val="24"/>
        </w:rPr>
        <w:t xml:space="preserve">verage </w:t>
      </w:r>
      <w:r w:rsidR="003971E6">
        <w:rPr>
          <w:sz w:val="24"/>
        </w:rPr>
        <w:t>score</w:t>
      </w:r>
      <w:r w:rsidR="007B7D78">
        <w:rPr>
          <w:sz w:val="24"/>
        </w:rPr>
        <w:t xml:space="preserve"> of 70-79</w:t>
      </w:r>
      <w:r w:rsidR="00EC0908">
        <w:rPr>
          <w:sz w:val="24"/>
        </w:rPr>
        <w:tab/>
      </w:r>
      <w:r w:rsidR="00EC0908">
        <w:rPr>
          <w:sz w:val="24"/>
        </w:rPr>
        <w:tab/>
      </w:r>
      <w:r w:rsidR="00EC0908">
        <w:rPr>
          <w:sz w:val="24"/>
        </w:rPr>
        <w:tab/>
      </w:r>
    </w:p>
    <w:p w14:paraId="2B1C1FB5" w14:textId="77777777" w:rsidR="00EC0908" w:rsidRDefault="006C5970">
      <w:pPr>
        <w:rPr>
          <w:sz w:val="24"/>
        </w:rPr>
      </w:pPr>
      <w:r>
        <w:rPr>
          <w:sz w:val="24"/>
        </w:rPr>
        <w:t>D</w:t>
      </w:r>
      <w:r>
        <w:rPr>
          <w:sz w:val="24"/>
        </w:rPr>
        <w:tab/>
        <w:t>=</w:t>
      </w:r>
      <w:r>
        <w:rPr>
          <w:sz w:val="24"/>
        </w:rPr>
        <w:tab/>
      </w:r>
      <w:r w:rsidR="003971E6">
        <w:rPr>
          <w:sz w:val="24"/>
        </w:rPr>
        <w:t>Final a</w:t>
      </w:r>
      <w:r>
        <w:rPr>
          <w:sz w:val="24"/>
        </w:rPr>
        <w:t xml:space="preserve">verage </w:t>
      </w:r>
      <w:r w:rsidR="003971E6">
        <w:rPr>
          <w:sz w:val="24"/>
        </w:rPr>
        <w:t xml:space="preserve">score </w:t>
      </w:r>
      <w:r w:rsidR="007B7D78">
        <w:rPr>
          <w:sz w:val="24"/>
        </w:rPr>
        <w:t>of 60-69</w:t>
      </w:r>
      <w:r w:rsidR="00EC0908">
        <w:rPr>
          <w:sz w:val="24"/>
        </w:rPr>
        <w:tab/>
      </w:r>
      <w:r w:rsidR="00EC0908">
        <w:rPr>
          <w:sz w:val="24"/>
        </w:rPr>
        <w:tab/>
      </w:r>
      <w:r w:rsidR="00EC0908">
        <w:rPr>
          <w:sz w:val="24"/>
        </w:rPr>
        <w:tab/>
      </w:r>
    </w:p>
    <w:p w14:paraId="70F91DF2" w14:textId="77777777" w:rsidR="00100AA8" w:rsidRPr="003335E8" w:rsidRDefault="00EC0908" w:rsidP="008F059D">
      <w:pPr>
        <w:rPr>
          <w:b/>
          <w:bCs/>
          <w:sz w:val="24"/>
        </w:rPr>
      </w:pPr>
      <w:r>
        <w:rPr>
          <w:sz w:val="24"/>
        </w:rPr>
        <w:t>F</w:t>
      </w:r>
      <w:r>
        <w:rPr>
          <w:sz w:val="24"/>
        </w:rPr>
        <w:tab/>
        <w:t>=</w:t>
      </w:r>
      <w:r>
        <w:rPr>
          <w:sz w:val="24"/>
        </w:rPr>
        <w:tab/>
      </w:r>
      <w:r w:rsidR="003971E6">
        <w:rPr>
          <w:sz w:val="24"/>
        </w:rPr>
        <w:t>Final a</w:t>
      </w:r>
      <w:r>
        <w:rPr>
          <w:sz w:val="24"/>
        </w:rPr>
        <w:t xml:space="preserve">verage </w:t>
      </w:r>
      <w:r w:rsidR="003971E6">
        <w:rPr>
          <w:sz w:val="24"/>
        </w:rPr>
        <w:t xml:space="preserve">score </w:t>
      </w:r>
      <w:r>
        <w:rPr>
          <w:sz w:val="24"/>
        </w:rPr>
        <w:t xml:space="preserve">below </w:t>
      </w:r>
      <w:r w:rsidR="006C5970">
        <w:rPr>
          <w:sz w:val="24"/>
        </w:rPr>
        <w:t>60</w:t>
      </w:r>
      <w:r>
        <w:rPr>
          <w:sz w:val="24"/>
        </w:rPr>
        <w:tab/>
      </w:r>
    </w:p>
    <w:p w14:paraId="1FFEB9CA" w14:textId="77777777" w:rsidR="00176864" w:rsidRDefault="00176864" w:rsidP="008F059D">
      <w:pPr>
        <w:rPr>
          <w:b/>
          <w:sz w:val="24"/>
        </w:rPr>
      </w:pPr>
    </w:p>
    <w:p w14:paraId="0A2A2B04" w14:textId="77777777" w:rsidR="008F059D" w:rsidRPr="001234B7" w:rsidRDefault="008F059D" w:rsidP="008F059D">
      <w:pPr>
        <w:rPr>
          <w:b/>
          <w:bCs/>
          <w:sz w:val="28"/>
          <w:szCs w:val="28"/>
        </w:rPr>
      </w:pPr>
      <w:r w:rsidRPr="001234B7">
        <w:rPr>
          <w:b/>
          <w:sz w:val="28"/>
          <w:szCs w:val="28"/>
        </w:rPr>
        <w:t>Course Policies:</w:t>
      </w:r>
    </w:p>
    <w:p w14:paraId="0EC0E783" w14:textId="77777777" w:rsidR="00EE6CC1" w:rsidRDefault="00EE6CC1" w:rsidP="00F140F3">
      <w:pPr>
        <w:rPr>
          <w:b/>
          <w:sz w:val="24"/>
        </w:rPr>
      </w:pPr>
    </w:p>
    <w:p w14:paraId="197E42C4" w14:textId="77777777" w:rsidR="00F140F3" w:rsidRPr="00555EDD" w:rsidRDefault="00F140F3" w:rsidP="00F140F3">
      <w:pPr>
        <w:rPr>
          <w:bCs/>
          <w:sz w:val="24"/>
          <w:szCs w:val="24"/>
        </w:rPr>
      </w:pPr>
      <w:r w:rsidRPr="00F140F3">
        <w:rPr>
          <w:b/>
          <w:sz w:val="24"/>
        </w:rPr>
        <w:t>A.</w:t>
      </w:r>
      <w:r>
        <w:rPr>
          <w:b/>
          <w:sz w:val="24"/>
        </w:rPr>
        <w:t xml:space="preserve">  </w:t>
      </w:r>
      <w:r w:rsidR="001D46FA">
        <w:rPr>
          <w:b/>
          <w:sz w:val="24"/>
        </w:rPr>
        <w:t>Attendance</w:t>
      </w:r>
      <w:r w:rsidR="00D77081">
        <w:rPr>
          <w:b/>
          <w:sz w:val="24"/>
        </w:rPr>
        <w:t>--</w:t>
      </w:r>
      <w:r w:rsidR="0025509D">
        <w:rPr>
          <w:bCs/>
          <w:sz w:val="24"/>
        </w:rPr>
        <w:t xml:space="preserve">From </w:t>
      </w:r>
      <w:r w:rsidR="00077655">
        <w:rPr>
          <w:bCs/>
          <w:sz w:val="24"/>
        </w:rPr>
        <w:t xml:space="preserve">Student Policy </w:t>
      </w:r>
      <w:proofErr w:type="spellStart"/>
      <w:r w:rsidR="00077655">
        <w:rPr>
          <w:bCs/>
          <w:sz w:val="24"/>
        </w:rPr>
        <w:t>eHandbook</w:t>
      </w:r>
      <w:proofErr w:type="spellEnd"/>
      <w:r w:rsidR="0025509D">
        <w:rPr>
          <w:bCs/>
          <w:sz w:val="24"/>
        </w:rPr>
        <w:t xml:space="preserve">, </w:t>
      </w:r>
      <w:r w:rsidR="0025509D" w:rsidRPr="0025509D">
        <w:rPr>
          <w:bCs/>
          <w:sz w:val="24"/>
          <w:szCs w:val="24"/>
        </w:rPr>
        <w:t>“</w:t>
      </w:r>
      <w:r w:rsidR="00A44B2D" w:rsidRPr="0025509D">
        <w:rPr>
          <w:bCs/>
          <w:sz w:val="24"/>
          <w:szCs w:val="24"/>
        </w:rPr>
        <w:t>Students are expected to attend all their scheduled classes. College work requires regular class attendance as well as careful preparation.</w:t>
      </w:r>
      <w:r w:rsidR="0025509D" w:rsidRPr="0025509D">
        <w:rPr>
          <w:bCs/>
          <w:sz w:val="24"/>
          <w:szCs w:val="24"/>
        </w:rPr>
        <w:t>”</w:t>
      </w:r>
      <w:r w:rsidR="00555EDD">
        <w:rPr>
          <w:bCs/>
          <w:sz w:val="24"/>
          <w:szCs w:val="24"/>
        </w:rPr>
        <w:t xml:space="preserve"> </w:t>
      </w:r>
      <w:r w:rsidR="001B6406">
        <w:rPr>
          <w:bCs/>
          <w:sz w:val="24"/>
          <w:szCs w:val="24"/>
        </w:rPr>
        <w:t>Excused absences from class are permitted, as per</w:t>
      </w:r>
      <w:r w:rsidR="00077655">
        <w:rPr>
          <w:bCs/>
          <w:sz w:val="24"/>
          <w:szCs w:val="24"/>
        </w:rPr>
        <w:t xml:space="preserve"> Student Policy </w:t>
      </w:r>
      <w:proofErr w:type="spellStart"/>
      <w:r w:rsidR="00077655">
        <w:rPr>
          <w:bCs/>
          <w:sz w:val="24"/>
          <w:szCs w:val="24"/>
        </w:rPr>
        <w:t>eHandbook</w:t>
      </w:r>
      <w:proofErr w:type="spellEnd"/>
      <w:r w:rsidR="001B6406">
        <w:rPr>
          <w:bCs/>
          <w:sz w:val="24"/>
          <w:szCs w:val="24"/>
        </w:rPr>
        <w:t>, for the following reasons</w:t>
      </w:r>
      <w:r w:rsidR="003971E6">
        <w:rPr>
          <w:bCs/>
          <w:sz w:val="24"/>
          <w:szCs w:val="24"/>
        </w:rPr>
        <w:t>:</w:t>
      </w:r>
    </w:p>
    <w:p w14:paraId="1BD41932" w14:textId="77777777" w:rsidR="003971E6" w:rsidRDefault="003971E6" w:rsidP="003971E6">
      <w:pPr>
        <w:numPr>
          <w:ilvl w:val="0"/>
          <w:numId w:val="27"/>
        </w:numPr>
        <w:rPr>
          <w:bCs/>
          <w:sz w:val="24"/>
        </w:rPr>
      </w:pPr>
      <w:r>
        <w:rPr>
          <w:bCs/>
          <w:sz w:val="24"/>
        </w:rPr>
        <w:t>Illness of the student or serious illness of a member of the student’s immediate family. The instructor may request appropriate verification.</w:t>
      </w:r>
    </w:p>
    <w:p w14:paraId="32D74B49" w14:textId="77777777" w:rsidR="003971E6" w:rsidRDefault="003971E6" w:rsidP="003971E6">
      <w:pPr>
        <w:numPr>
          <w:ilvl w:val="0"/>
          <w:numId w:val="27"/>
        </w:numPr>
        <w:rPr>
          <w:bCs/>
          <w:sz w:val="24"/>
        </w:rPr>
      </w:pPr>
      <w:r>
        <w:rPr>
          <w:bCs/>
          <w:sz w:val="24"/>
        </w:rPr>
        <w:lastRenderedPageBreak/>
        <w:t>The death of a member of the student’s immediate family. The instructor may request appropriate verification.</w:t>
      </w:r>
    </w:p>
    <w:p w14:paraId="08700B3C" w14:textId="77777777" w:rsidR="00C2570F" w:rsidRDefault="003971E6" w:rsidP="00C2570F">
      <w:pPr>
        <w:numPr>
          <w:ilvl w:val="0"/>
          <w:numId w:val="27"/>
        </w:numPr>
        <w:rPr>
          <w:bCs/>
          <w:sz w:val="24"/>
        </w:rPr>
      </w:pPr>
      <w:r>
        <w:rPr>
          <w:bCs/>
          <w:sz w:val="24"/>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4D6BBCDC" w14:textId="77777777" w:rsidR="00C2570F" w:rsidRDefault="003971E6" w:rsidP="00C2570F">
      <w:pPr>
        <w:numPr>
          <w:ilvl w:val="0"/>
          <w:numId w:val="27"/>
        </w:numPr>
        <w:rPr>
          <w:bCs/>
          <w:sz w:val="24"/>
        </w:rPr>
      </w:pPr>
      <w:r w:rsidRPr="00C2570F">
        <w:rPr>
          <w:bCs/>
          <w:sz w:val="24"/>
        </w:rPr>
        <w:t>Religious holidays. Students are responsible for notifying the instructor in writing of anticipated absences due to their observance of such holidays.</w:t>
      </w:r>
    </w:p>
    <w:p w14:paraId="39392960" w14:textId="77777777" w:rsidR="00C2570F" w:rsidRDefault="003971E6" w:rsidP="00C2570F">
      <w:pPr>
        <w:numPr>
          <w:ilvl w:val="0"/>
          <w:numId w:val="27"/>
        </w:numPr>
        <w:rPr>
          <w:bCs/>
          <w:sz w:val="24"/>
        </w:rPr>
      </w:pPr>
      <w:r w:rsidRPr="00C2570F">
        <w:rPr>
          <w:bCs/>
          <w:sz w:val="24"/>
        </w:rPr>
        <w:t>Subpoena for court appearance.</w:t>
      </w:r>
    </w:p>
    <w:p w14:paraId="60F51F77" w14:textId="77777777" w:rsidR="00C2570F" w:rsidRDefault="003971E6" w:rsidP="00C2570F">
      <w:pPr>
        <w:numPr>
          <w:ilvl w:val="0"/>
          <w:numId w:val="27"/>
        </w:numPr>
        <w:rPr>
          <w:bCs/>
          <w:sz w:val="24"/>
        </w:rPr>
      </w:pPr>
      <w:r w:rsidRPr="00C2570F">
        <w:rPr>
          <w:bCs/>
          <w:sz w:val="24"/>
        </w:rPr>
        <w:t>Military Orders</w:t>
      </w:r>
    </w:p>
    <w:p w14:paraId="36C4FF08" w14:textId="77777777" w:rsidR="00C2570F" w:rsidRPr="00077655" w:rsidRDefault="003971E6" w:rsidP="00F140F3">
      <w:pPr>
        <w:numPr>
          <w:ilvl w:val="0"/>
          <w:numId w:val="27"/>
        </w:numPr>
        <w:rPr>
          <w:bCs/>
          <w:sz w:val="24"/>
          <w:szCs w:val="24"/>
        </w:rPr>
      </w:pPr>
      <w:r w:rsidRPr="00077655">
        <w:rPr>
          <w:bCs/>
          <w:sz w:val="24"/>
          <w:szCs w:val="24"/>
        </w:rPr>
        <w:t>Any other reason the instructor deems appropriate</w:t>
      </w:r>
      <w:r w:rsidR="00C2570F" w:rsidRPr="00077655">
        <w:rPr>
          <w:bCs/>
          <w:sz w:val="24"/>
          <w:szCs w:val="24"/>
        </w:rPr>
        <w:t>--</w:t>
      </w:r>
      <w:r w:rsidR="00C2570F" w:rsidRPr="00077655">
        <w:rPr>
          <w:sz w:val="24"/>
          <w:szCs w:val="24"/>
        </w:rPr>
        <w:t xml:space="preserve">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p>
    <w:p w14:paraId="3E78B7D7" w14:textId="77777777" w:rsidR="00C2570F" w:rsidRPr="00C2570F" w:rsidRDefault="00C2570F" w:rsidP="00C2570F">
      <w:pPr>
        <w:ind w:left="720"/>
        <w:rPr>
          <w:bCs/>
          <w:sz w:val="24"/>
        </w:rPr>
      </w:pPr>
    </w:p>
    <w:p w14:paraId="38317618" w14:textId="77777777" w:rsidR="003971E6" w:rsidRPr="00077655" w:rsidRDefault="00C2570F" w:rsidP="00C2570F">
      <w:pPr>
        <w:ind w:left="360"/>
        <w:rPr>
          <w:sz w:val="24"/>
          <w:szCs w:val="24"/>
        </w:rPr>
      </w:pPr>
      <w:r w:rsidRPr="00077655">
        <w:rPr>
          <w:sz w:val="24"/>
          <w:szCs w:val="24"/>
        </w:rPr>
        <w:t xml:space="preserve">Appropriate documentation for all excused absences is required. Please see the </w:t>
      </w:r>
      <w:proofErr w:type="spellStart"/>
      <w:r w:rsidRPr="00077655">
        <w:rPr>
          <w:i/>
          <w:iCs/>
          <w:sz w:val="24"/>
          <w:szCs w:val="24"/>
        </w:rPr>
        <w:t>eHandbook</w:t>
      </w:r>
      <w:proofErr w:type="spellEnd"/>
      <w:r w:rsidRPr="00077655">
        <w:rPr>
          <w:i/>
          <w:iCs/>
          <w:sz w:val="24"/>
          <w:szCs w:val="24"/>
        </w:rPr>
        <w:t xml:space="preserve"> at www.auburn.edu/studentpolicies </w:t>
      </w:r>
      <w:r w:rsidRPr="00077655">
        <w:rPr>
          <w:sz w:val="24"/>
          <w:szCs w:val="24"/>
        </w:rPr>
        <w:t>for more information on excused absences.</w:t>
      </w:r>
    </w:p>
    <w:p w14:paraId="5C8C3907" w14:textId="77777777" w:rsidR="00C2570F" w:rsidRPr="00077655" w:rsidRDefault="00C2570F" w:rsidP="00C2570F">
      <w:pPr>
        <w:ind w:left="360"/>
        <w:rPr>
          <w:bCs/>
          <w:sz w:val="24"/>
          <w:szCs w:val="24"/>
        </w:rPr>
      </w:pPr>
    </w:p>
    <w:p w14:paraId="0A74B83C" w14:textId="77777777" w:rsidR="0012143A" w:rsidRDefault="00176864" w:rsidP="008F059D">
      <w:pPr>
        <w:ind w:left="720" w:hanging="720"/>
        <w:rPr>
          <w:bCs/>
          <w:sz w:val="24"/>
        </w:rPr>
      </w:pPr>
      <w:r>
        <w:rPr>
          <w:b/>
          <w:sz w:val="24"/>
        </w:rPr>
        <w:t>B</w:t>
      </w:r>
      <w:r w:rsidR="008F059D">
        <w:rPr>
          <w:b/>
          <w:sz w:val="24"/>
        </w:rPr>
        <w:t xml:space="preserve">. </w:t>
      </w:r>
      <w:r w:rsidR="008F059D" w:rsidRPr="008F059D">
        <w:rPr>
          <w:b/>
          <w:sz w:val="24"/>
        </w:rPr>
        <w:t xml:space="preserve">Scaffolding (Instructional </w:t>
      </w:r>
      <w:proofErr w:type="gramStart"/>
      <w:r w:rsidR="008F059D" w:rsidRPr="008F059D">
        <w:rPr>
          <w:b/>
          <w:sz w:val="24"/>
        </w:rPr>
        <w:t>help)</w:t>
      </w:r>
      <w:r w:rsidR="00D77081">
        <w:rPr>
          <w:bCs/>
          <w:sz w:val="24"/>
        </w:rPr>
        <w:t>--</w:t>
      </w:r>
      <w:proofErr w:type="gramEnd"/>
      <w:r w:rsidR="007D7903">
        <w:rPr>
          <w:bCs/>
          <w:sz w:val="24"/>
        </w:rPr>
        <w:t>I encourage you to seek me out, if needed, fo</w:t>
      </w:r>
      <w:r w:rsidR="0012143A">
        <w:rPr>
          <w:bCs/>
          <w:sz w:val="24"/>
        </w:rPr>
        <w:t>r</w:t>
      </w:r>
    </w:p>
    <w:p w14:paraId="3ACC7E7C" w14:textId="77777777" w:rsidR="0012143A" w:rsidRDefault="007D7903" w:rsidP="008F059D">
      <w:pPr>
        <w:ind w:left="720" w:hanging="720"/>
        <w:rPr>
          <w:bCs/>
          <w:sz w:val="24"/>
        </w:rPr>
      </w:pPr>
      <w:r>
        <w:rPr>
          <w:bCs/>
          <w:sz w:val="24"/>
        </w:rPr>
        <w:t xml:space="preserve">assistance with </w:t>
      </w:r>
      <w:proofErr w:type="gramStart"/>
      <w:r>
        <w:rPr>
          <w:bCs/>
          <w:sz w:val="24"/>
        </w:rPr>
        <w:t>any and all</w:t>
      </w:r>
      <w:proofErr w:type="gramEnd"/>
      <w:r>
        <w:rPr>
          <w:bCs/>
          <w:sz w:val="24"/>
        </w:rPr>
        <w:t xml:space="preserve"> assignments with an understanding of the following: (1)</w:t>
      </w:r>
    </w:p>
    <w:p w14:paraId="521D26B9" w14:textId="77777777" w:rsidR="0012143A" w:rsidRDefault="0012143A" w:rsidP="008F059D">
      <w:pPr>
        <w:ind w:left="720" w:hanging="720"/>
        <w:rPr>
          <w:bCs/>
          <w:sz w:val="24"/>
        </w:rPr>
      </w:pPr>
      <w:r>
        <w:rPr>
          <w:bCs/>
          <w:sz w:val="24"/>
        </w:rPr>
        <w:t>r</w:t>
      </w:r>
      <w:r w:rsidR="007D7903">
        <w:rPr>
          <w:bCs/>
          <w:sz w:val="24"/>
        </w:rPr>
        <w:t xml:space="preserve">equests are specific, (2) requests are made more than 24 hours before an assignment is </w:t>
      </w:r>
    </w:p>
    <w:p w14:paraId="43637294" w14:textId="77777777" w:rsidR="0012143A" w:rsidRDefault="007D7903" w:rsidP="008F059D">
      <w:pPr>
        <w:ind w:left="720" w:hanging="720"/>
        <w:rPr>
          <w:bCs/>
          <w:sz w:val="24"/>
        </w:rPr>
      </w:pPr>
      <w:r>
        <w:rPr>
          <w:bCs/>
          <w:sz w:val="24"/>
        </w:rPr>
        <w:t xml:space="preserve">due, (3) </w:t>
      </w:r>
      <w:r w:rsidR="0012143A">
        <w:rPr>
          <w:bCs/>
          <w:sz w:val="24"/>
        </w:rPr>
        <w:t xml:space="preserve">requests are not made with an expectation that my assistance guarantees a certain </w:t>
      </w:r>
    </w:p>
    <w:p w14:paraId="592F7CC5" w14:textId="77777777" w:rsidR="0012143A" w:rsidRDefault="0012143A" w:rsidP="008F059D">
      <w:pPr>
        <w:ind w:left="720" w:hanging="720"/>
        <w:rPr>
          <w:bCs/>
          <w:sz w:val="24"/>
        </w:rPr>
      </w:pPr>
      <w:r>
        <w:rPr>
          <w:bCs/>
          <w:sz w:val="24"/>
        </w:rPr>
        <w:t xml:space="preserve">score, (4) assistance may require conversations or face-to-face meetings. </w:t>
      </w:r>
    </w:p>
    <w:p w14:paraId="0DD265B7" w14:textId="77777777" w:rsidR="008F059D" w:rsidRDefault="008F059D" w:rsidP="008F059D">
      <w:pPr>
        <w:rPr>
          <w:bCs/>
          <w:sz w:val="24"/>
        </w:rPr>
      </w:pPr>
    </w:p>
    <w:p w14:paraId="5B94D048" w14:textId="77777777" w:rsidR="008F059D" w:rsidRDefault="00176864">
      <w:pPr>
        <w:rPr>
          <w:b/>
          <w:sz w:val="24"/>
        </w:rPr>
      </w:pPr>
      <w:r w:rsidRPr="003971E6">
        <w:rPr>
          <w:b/>
          <w:sz w:val="24"/>
        </w:rPr>
        <w:t>C</w:t>
      </w:r>
      <w:r w:rsidR="008F059D">
        <w:rPr>
          <w:bCs/>
          <w:sz w:val="24"/>
        </w:rPr>
        <w:t xml:space="preserve">. </w:t>
      </w:r>
      <w:r w:rsidR="008F059D" w:rsidRPr="008F059D">
        <w:rPr>
          <w:b/>
          <w:sz w:val="24"/>
        </w:rPr>
        <w:t>Ethics of Grading/Earning Grades</w:t>
      </w:r>
      <w:r w:rsidR="00D77081">
        <w:rPr>
          <w:b/>
          <w:sz w:val="24"/>
        </w:rPr>
        <w:t>--</w:t>
      </w:r>
      <w:r w:rsidR="00D77081">
        <w:rPr>
          <w:bCs/>
          <w:sz w:val="24"/>
        </w:rPr>
        <w:t>I</w:t>
      </w:r>
      <w:r w:rsidR="0012143A">
        <w:rPr>
          <w:bCs/>
          <w:sz w:val="24"/>
        </w:rPr>
        <w:t xml:space="preserve"> am happy to discuss the scores you earn on </w:t>
      </w:r>
      <w:proofErr w:type="gramStart"/>
      <w:r w:rsidR="0012143A">
        <w:rPr>
          <w:bCs/>
          <w:sz w:val="24"/>
        </w:rPr>
        <w:t>any and all</w:t>
      </w:r>
      <w:proofErr w:type="gramEnd"/>
      <w:r w:rsidR="0012143A">
        <w:rPr>
          <w:bCs/>
          <w:sz w:val="24"/>
        </w:rPr>
        <w:t xml:space="preserve"> assignments</w:t>
      </w:r>
      <w:r w:rsidR="007249A9">
        <w:rPr>
          <w:bCs/>
          <w:sz w:val="24"/>
        </w:rPr>
        <w:t xml:space="preserve">. All scores will be calculated solely on an application of the posted rubric. Requesting a higher grade than earned is to ask me to disregard my </w:t>
      </w:r>
      <w:r w:rsidR="00192910">
        <w:rPr>
          <w:bCs/>
          <w:sz w:val="24"/>
        </w:rPr>
        <w:t>professional responsibilities [see Alabama Educator Code of Ethics, (5)(c)</w:t>
      </w:r>
      <w:proofErr w:type="gramStart"/>
      <w:r w:rsidR="00192910">
        <w:rPr>
          <w:bCs/>
          <w:sz w:val="24"/>
        </w:rPr>
        <w:t>5.(</w:t>
      </w:r>
      <w:proofErr w:type="spellStart"/>
      <w:proofErr w:type="gramEnd"/>
      <w:r w:rsidR="00192910">
        <w:rPr>
          <w:bCs/>
          <w:sz w:val="24"/>
        </w:rPr>
        <w:t>i</w:t>
      </w:r>
      <w:proofErr w:type="spellEnd"/>
      <w:r w:rsidR="00192910">
        <w:rPr>
          <w:bCs/>
          <w:sz w:val="24"/>
        </w:rPr>
        <w:t xml:space="preserve">)]. </w:t>
      </w:r>
    </w:p>
    <w:p w14:paraId="770739D6" w14:textId="77777777" w:rsidR="008F059D" w:rsidRDefault="008F059D">
      <w:pPr>
        <w:rPr>
          <w:b/>
          <w:sz w:val="24"/>
        </w:rPr>
      </w:pPr>
    </w:p>
    <w:p w14:paraId="6B42C538" w14:textId="77777777" w:rsidR="00EC0908" w:rsidRDefault="00176864">
      <w:pPr>
        <w:rPr>
          <w:sz w:val="24"/>
        </w:rPr>
      </w:pPr>
      <w:r>
        <w:rPr>
          <w:b/>
          <w:sz w:val="24"/>
        </w:rPr>
        <w:t>D</w:t>
      </w:r>
      <w:r w:rsidR="008F059D">
        <w:rPr>
          <w:b/>
          <w:sz w:val="24"/>
        </w:rPr>
        <w:t xml:space="preserve">. </w:t>
      </w:r>
      <w:r w:rsidR="00EC0908">
        <w:rPr>
          <w:b/>
          <w:sz w:val="24"/>
        </w:rPr>
        <w:t>Accommodations for Students with Disabilities</w:t>
      </w:r>
      <w:r w:rsidR="00D77081">
        <w:rPr>
          <w:sz w:val="24"/>
        </w:rPr>
        <w:t>--</w:t>
      </w:r>
      <w:r w:rsidR="00EC0908">
        <w:rPr>
          <w:sz w:val="24"/>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14:paraId="7B94E68F" w14:textId="77777777" w:rsidR="00EC0908" w:rsidRDefault="00EC0908">
      <w:pPr>
        <w:tabs>
          <w:tab w:val="left" w:pos="1755"/>
        </w:tabs>
        <w:rPr>
          <w:b/>
          <w:sz w:val="24"/>
        </w:rPr>
      </w:pPr>
      <w:r>
        <w:rPr>
          <w:b/>
          <w:sz w:val="24"/>
        </w:rPr>
        <w:tab/>
      </w:r>
    </w:p>
    <w:p w14:paraId="1A5DE779" w14:textId="77777777" w:rsidR="00F140F3" w:rsidRDefault="00176864" w:rsidP="003B01B9">
      <w:pPr>
        <w:rPr>
          <w:bCs/>
          <w:sz w:val="24"/>
        </w:rPr>
      </w:pPr>
      <w:r>
        <w:rPr>
          <w:b/>
          <w:sz w:val="24"/>
        </w:rPr>
        <w:t>E</w:t>
      </w:r>
      <w:r w:rsidR="008F059D">
        <w:rPr>
          <w:b/>
          <w:sz w:val="24"/>
        </w:rPr>
        <w:t xml:space="preserve">. </w:t>
      </w:r>
      <w:r w:rsidR="003B01B9">
        <w:rPr>
          <w:b/>
          <w:sz w:val="24"/>
        </w:rPr>
        <w:t xml:space="preserve">Timely </w:t>
      </w:r>
      <w:r w:rsidR="0075458D">
        <w:rPr>
          <w:b/>
          <w:sz w:val="24"/>
        </w:rPr>
        <w:t xml:space="preserve">Completion </w:t>
      </w:r>
      <w:proofErr w:type="gramStart"/>
      <w:r w:rsidR="0075458D">
        <w:rPr>
          <w:b/>
          <w:sz w:val="24"/>
        </w:rPr>
        <w:t>of Course</w:t>
      </w:r>
      <w:proofErr w:type="gramEnd"/>
      <w:r w:rsidR="0075458D">
        <w:rPr>
          <w:b/>
          <w:sz w:val="24"/>
        </w:rPr>
        <w:t xml:space="preserve"> Requirements</w:t>
      </w:r>
      <w:r w:rsidR="00D77081">
        <w:rPr>
          <w:b/>
          <w:sz w:val="24"/>
        </w:rPr>
        <w:t>--</w:t>
      </w:r>
      <w:r w:rsidR="007C183C">
        <w:rPr>
          <w:bCs/>
          <w:sz w:val="24"/>
        </w:rPr>
        <w:t xml:space="preserve">The following policies will govern </w:t>
      </w:r>
      <w:proofErr w:type="gramStart"/>
      <w:r w:rsidR="007C183C">
        <w:rPr>
          <w:bCs/>
          <w:sz w:val="24"/>
        </w:rPr>
        <w:t>the</w:t>
      </w:r>
      <w:r w:rsidR="00F140F3">
        <w:rPr>
          <w:bCs/>
          <w:sz w:val="24"/>
        </w:rPr>
        <w:t xml:space="preserve">  </w:t>
      </w:r>
      <w:r w:rsidR="0075458D">
        <w:rPr>
          <w:bCs/>
          <w:sz w:val="24"/>
        </w:rPr>
        <w:t>completion</w:t>
      </w:r>
      <w:proofErr w:type="gramEnd"/>
      <w:r w:rsidR="0075458D">
        <w:rPr>
          <w:bCs/>
          <w:sz w:val="24"/>
        </w:rPr>
        <w:t xml:space="preserve"> of </w:t>
      </w:r>
      <w:r w:rsidR="00F140F3">
        <w:rPr>
          <w:bCs/>
          <w:sz w:val="24"/>
        </w:rPr>
        <w:t xml:space="preserve">all graded </w:t>
      </w:r>
      <w:r w:rsidR="0075458D">
        <w:rPr>
          <w:bCs/>
          <w:sz w:val="24"/>
        </w:rPr>
        <w:t>course requirements</w:t>
      </w:r>
      <w:r w:rsidR="00F140F3">
        <w:rPr>
          <w:bCs/>
          <w:sz w:val="24"/>
        </w:rPr>
        <w:t>:</w:t>
      </w:r>
    </w:p>
    <w:p w14:paraId="1F85D99C" w14:textId="77777777" w:rsidR="0075458D" w:rsidRDefault="0075458D" w:rsidP="003B01B9">
      <w:pPr>
        <w:rPr>
          <w:bCs/>
          <w:sz w:val="24"/>
        </w:rPr>
      </w:pPr>
    </w:p>
    <w:p w14:paraId="6CFA088A" w14:textId="77777777" w:rsidR="0075458D" w:rsidRDefault="0075458D" w:rsidP="0075458D">
      <w:pPr>
        <w:ind w:firstLine="720"/>
        <w:rPr>
          <w:bCs/>
          <w:sz w:val="24"/>
          <w:szCs w:val="24"/>
        </w:rPr>
      </w:pPr>
      <w:r w:rsidRPr="00F140F3">
        <w:rPr>
          <w:bCs/>
          <w:sz w:val="24"/>
          <w:szCs w:val="24"/>
        </w:rPr>
        <w:t>-</w:t>
      </w:r>
      <w:r>
        <w:rPr>
          <w:bCs/>
          <w:sz w:val="24"/>
          <w:szCs w:val="24"/>
        </w:rPr>
        <w:t xml:space="preserve"> </w:t>
      </w:r>
      <w:r w:rsidRPr="003B01B9">
        <w:rPr>
          <w:bCs/>
          <w:sz w:val="24"/>
          <w:szCs w:val="24"/>
        </w:rPr>
        <w:t xml:space="preserve">Late materials </w:t>
      </w:r>
      <w:r>
        <w:rPr>
          <w:bCs/>
          <w:sz w:val="24"/>
          <w:szCs w:val="24"/>
        </w:rPr>
        <w:t xml:space="preserve">submitted on Canvas </w:t>
      </w:r>
      <w:r w:rsidRPr="003B01B9">
        <w:rPr>
          <w:bCs/>
          <w:sz w:val="24"/>
          <w:szCs w:val="24"/>
        </w:rPr>
        <w:t xml:space="preserve">will only be accepted if arrangements are </w:t>
      </w:r>
      <w:r>
        <w:rPr>
          <w:bCs/>
          <w:sz w:val="24"/>
          <w:szCs w:val="24"/>
        </w:rPr>
        <w:t xml:space="preserve"> </w:t>
      </w:r>
    </w:p>
    <w:p w14:paraId="4F26924A" w14:textId="77777777" w:rsidR="0075458D" w:rsidRDefault="0075458D" w:rsidP="0075458D">
      <w:pPr>
        <w:ind w:left="720"/>
        <w:rPr>
          <w:bCs/>
          <w:sz w:val="24"/>
          <w:szCs w:val="24"/>
        </w:rPr>
      </w:pPr>
      <w:r>
        <w:rPr>
          <w:bCs/>
          <w:sz w:val="24"/>
          <w:szCs w:val="24"/>
        </w:rPr>
        <w:t xml:space="preserve">  </w:t>
      </w:r>
      <w:r w:rsidRPr="003B01B9">
        <w:rPr>
          <w:bCs/>
          <w:sz w:val="24"/>
          <w:szCs w:val="24"/>
        </w:rPr>
        <w:t>made 24 hours before the due date</w:t>
      </w:r>
      <w:r>
        <w:rPr>
          <w:bCs/>
          <w:sz w:val="24"/>
          <w:szCs w:val="24"/>
        </w:rPr>
        <w:t xml:space="preserve"> and submissions will receive a 10% total  </w:t>
      </w:r>
    </w:p>
    <w:p w14:paraId="15C6F9FA" w14:textId="77777777" w:rsidR="0075458D" w:rsidRDefault="0075458D" w:rsidP="0075458D">
      <w:pPr>
        <w:ind w:left="720"/>
        <w:rPr>
          <w:bCs/>
          <w:sz w:val="24"/>
          <w:szCs w:val="24"/>
        </w:rPr>
      </w:pPr>
      <w:r>
        <w:rPr>
          <w:bCs/>
          <w:sz w:val="24"/>
          <w:szCs w:val="24"/>
        </w:rPr>
        <w:t xml:space="preserve">  point deduction per each day the assignment is late</w:t>
      </w:r>
      <w:r w:rsidRPr="003B01B9">
        <w:rPr>
          <w:bCs/>
          <w:sz w:val="24"/>
          <w:szCs w:val="24"/>
        </w:rPr>
        <w:t xml:space="preserve">. </w:t>
      </w:r>
    </w:p>
    <w:p w14:paraId="0D709E2D" w14:textId="77777777" w:rsidR="0075458D" w:rsidRDefault="0075458D" w:rsidP="003B01B9">
      <w:pPr>
        <w:rPr>
          <w:bCs/>
          <w:sz w:val="24"/>
        </w:rPr>
      </w:pPr>
    </w:p>
    <w:p w14:paraId="3470DA39" w14:textId="77777777" w:rsidR="00F140F3" w:rsidRDefault="00F140F3" w:rsidP="00F140F3">
      <w:pPr>
        <w:ind w:firstLine="720"/>
        <w:rPr>
          <w:sz w:val="24"/>
          <w:szCs w:val="24"/>
        </w:rPr>
      </w:pPr>
      <w:r>
        <w:rPr>
          <w:bCs/>
          <w:sz w:val="24"/>
        </w:rPr>
        <w:lastRenderedPageBreak/>
        <w:t>-</w:t>
      </w:r>
      <w:r w:rsidR="007C183C">
        <w:rPr>
          <w:bCs/>
          <w:sz w:val="24"/>
        </w:rPr>
        <w:t xml:space="preserve"> </w:t>
      </w:r>
      <w:r w:rsidR="00EC0908" w:rsidRPr="003B01B9">
        <w:rPr>
          <w:sz w:val="24"/>
          <w:szCs w:val="24"/>
        </w:rPr>
        <w:t xml:space="preserve">Students are responsible for </w:t>
      </w:r>
      <w:r w:rsidR="0025509D">
        <w:rPr>
          <w:sz w:val="24"/>
          <w:szCs w:val="24"/>
        </w:rPr>
        <w:t xml:space="preserve">completing </w:t>
      </w:r>
      <w:r w:rsidR="00555EDD">
        <w:rPr>
          <w:sz w:val="24"/>
          <w:szCs w:val="24"/>
        </w:rPr>
        <w:t>graded in-</w:t>
      </w:r>
      <w:r w:rsidR="0075458D">
        <w:rPr>
          <w:sz w:val="24"/>
          <w:szCs w:val="24"/>
        </w:rPr>
        <w:t xml:space="preserve">class </w:t>
      </w:r>
      <w:r w:rsidR="00555EDD">
        <w:rPr>
          <w:sz w:val="24"/>
          <w:szCs w:val="24"/>
        </w:rPr>
        <w:t>activities</w:t>
      </w:r>
      <w:r w:rsidR="0025509D">
        <w:rPr>
          <w:sz w:val="24"/>
          <w:szCs w:val="24"/>
        </w:rPr>
        <w:t xml:space="preserve"> </w:t>
      </w:r>
      <w:r w:rsidR="00EC0908" w:rsidRPr="003B01B9">
        <w:rPr>
          <w:sz w:val="24"/>
          <w:szCs w:val="24"/>
        </w:rPr>
        <w:t xml:space="preserve">missed due </w:t>
      </w:r>
    </w:p>
    <w:p w14:paraId="6870872F" w14:textId="77777777" w:rsidR="00F140F3" w:rsidRDefault="00EC0908" w:rsidP="00077655">
      <w:pPr>
        <w:ind w:left="840"/>
        <w:rPr>
          <w:sz w:val="24"/>
          <w:szCs w:val="24"/>
        </w:rPr>
      </w:pPr>
      <w:r w:rsidRPr="003B01B9">
        <w:rPr>
          <w:sz w:val="24"/>
          <w:szCs w:val="24"/>
        </w:rPr>
        <w:t xml:space="preserve">to excused </w:t>
      </w:r>
      <w:r w:rsidR="0025509D">
        <w:rPr>
          <w:sz w:val="24"/>
          <w:szCs w:val="24"/>
        </w:rPr>
        <w:t xml:space="preserve">absences no later than one week after the </w:t>
      </w:r>
      <w:r w:rsidR="007C183C">
        <w:rPr>
          <w:sz w:val="24"/>
          <w:szCs w:val="24"/>
        </w:rPr>
        <w:t xml:space="preserve">excused period; </w:t>
      </w:r>
      <w:r w:rsidR="00555EDD">
        <w:rPr>
          <w:sz w:val="24"/>
          <w:szCs w:val="24"/>
        </w:rPr>
        <w:t>make-ups</w:t>
      </w:r>
      <w:r w:rsidR="007C183C">
        <w:rPr>
          <w:sz w:val="24"/>
          <w:szCs w:val="24"/>
        </w:rPr>
        <w:t xml:space="preserve"> will be </w:t>
      </w:r>
      <w:r w:rsidR="00F140F3">
        <w:rPr>
          <w:sz w:val="24"/>
          <w:szCs w:val="24"/>
        </w:rPr>
        <w:t xml:space="preserve">completed </w:t>
      </w:r>
      <w:r w:rsidR="00555EDD">
        <w:rPr>
          <w:sz w:val="24"/>
          <w:szCs w:val="24"/>
        </w:rPr>
        <w:t>in</w:t>
      </w:r>
      <w:r w:rsidR="00F140F3">
        <w:rPr>
          <w:sz w:val="24"/>
          <w:szCs w:val="24"/>
        </w:rPr>
        <w:t xml:space="preserve"> my campus office </w:t>
      </w:r>
      <w:r w:rsidR="007C183C">
        <w:rPr>
          <w:sz w:val="24"/>
          <w:szCs w:val="24"/>
        </w:rPr>
        <w:t>during my listed office</w:t>
      </w:r>
      <w:r w:rsidR="00F140F3">
        <w:rPr>
          <w:sz w:val="24"/>
          <w:szCs w:val="24"/>
        </w:rPr>
        <w:t xml:space="preserve"> </w:t>
      </w:r>
      <w:r w:rsidR="007C183C">
        <w:rPr>
          <w:sz w:val="24"/>
          <w:szCs w:val="24"/>
        </w:rPr>
        <w:t xml:space="preserve">hours or immediately after our regularly scheduled class periods.  </w:t>
      </w:r>
    </w:p>
    <w:p w14:paraId="3FFF050B" w14:textId="77777777" w:rsidR="00C2570F" w:rsidRDefault="00C2570F" w:rsidP="00F140F3">
      <w:pPr>
        <w:ind w:left="720"/>
        <w:rPr>
          <w:bCs/>
          <w:sz w:val="24"/>
          <w:szCs w:val="24"/>
        </w:rPr>
      </w:pPr>
    </w:p>
    <w:p w14:paraId="35715136" w14:textId="77777777" w:rsidR="00EC0908" w:rsidRDefault="00176864">
      <w:pPr>
        <w:rPr>
          <w:sz w:val="24"/>
        </w:rPr>
      </w:pPr>
      <w:r>
        <w:rPr>
          <w:b/>
          <w:sz w:val="24"/>
        </w:rPr>
        <w:t>F</w:t>
      </w:r>
      <w:r w:rsidR="008F059D">
        <w:rPr>
          <w:b/>
          <w:sz w:val="24"/>
        </w:rPr>
        <w:t xml:space="preserve">. </w:t>
      </w:r>
      <w:r w:rsidR="00EC0908">
        <w:rPr>
          <w:b/>
          <w:sz w:val="24"/>
        </w:rPr>
        <w:t>Academic Misconduct</w:t>
      </w:r>
      <w:r w:rsidR="00D77081">
        <w:rPr>
          <w:sz w:val="24"/>
        </w:rPr>
        <w:t>--</w:t>
      </w:r>
      <w:r w:rsidR="00EC0908">
        <w:rPr>
          <w:sz w:val="24"/>
        </w:rPr>
        <w:t xml:space="preserve">In accordance with </w:t>
      </w:r>
      <w:r w:rsidR="001D46FA">
        <w:rPr>
          <w:sz w:val="24"/>
        </w:rPr>
        <w:t>university</w:t>
      </w:r>
      <w:r w:rsidR="00EC0908">
        <w:rPr>
          <w:sz w:val="24"/>
        </w:rPr>
        <w:t xml:space="preserve"> policy regarding academic misconduct, students may be subject to several sanctions upon violations of the Student Academic Honesty Code.  See t</w:t>
      </w:r>
      <w:r w:rsidR="00066BA2">
        <w:rPr>
          <w:sz w:val="24"/>
        </w:rPr>
        <w:t xml:space="preserve">he </w:t>
      </w:r>
      <w:r w:rsidR="00077655">
        <w:rPr>
          <w:sz w:val="24"/>
        </w:rPr>
        <w:t xml:space="preserve">Student Policy </w:t>
      </w:r>
      <w:proofErr w:type="spellStart"/>
      <w:r w:rsidR="00077655">
        <w:rPr>
          <w:sz w:val="24"/>
        </w:rPr>
        <w:t>eHandbook</w:t>
      </w:r>
      <w:proofErr w:type="spellEnd"/>
      <w:r w:rsidR="00066BA2">
        <w:rPr>
          <w:sz w:val="24"/>
        </w:rPr>
        <w:t xml:space="preserve"> </w:t>
      </w:r>
      <w:r w:rsidR="00EC0908">
        <w:rPr>
          <w:sz w:val="24"/>
        </w:rPr>
        <w:t>for specifics regarding academic misconduct as well as student’s rights and responsibilities associated with the code.</w:t>
      </w:r>
    </w:p>
    <w:p w14:paraId="574552C4" w14:textId="77777777" w:rsidR="00077655" w:rsidRDefault="00077655">
      <w:pPr>
        <w:rPr>
          <w:sz w:val="24"/>
        </w:rPr>
      </w:pPr>
    </w:p>
    <w:p w14:paraId="1985145A" w14:textId="77777777" w:rsidR="00077655" w:rsidRDefault="00077655">
      <w:pPr>
        <w:rPr>
          <w:sz w:val="24"/>
        </w:rPr>
      </w:pPr>
      <w:r w:rsidRPr="00077655">
        <w:rPr>
          <w:sz w:val="24"/>
        </w:rPr>
        <w:t xml:space="preserve">The </w:t>
      </w:r>
      <w:r w:rsidRPr="00077655">
        <w:rPr>
          <w:sz w:val="24"/>
          <w:u w:val="single"/>
        </w:rPr>
        <w:t>Auburn University Classroom Behavior Policy</w:t>
      </w:r>
      <w:r w:rsidRPr="00077655">
        <w:rPr>
          <w:sz w:val="24"/>
        </w:rPr>
        <w:t xml:space="preserve"> is strictly followed in the course: please refer to the Student Policy </w:t>
      </w:r>
      <w:proofErr w:type="spellStart"/>
      <w:r w:rsidRPr="00077655">
        <w:rPr>
          <w:sz w:val="24"/>
        </w:rPr>
        <w:t>eHandbook</w:t>
      </w:r>
      <w:proofErr w:type="spellEnd"/>
      <w:r w:rsidRPr="00077655">
        <w:rPr>
          <w:sz w:val="24"/>
        </w:rPr>
        <w:t xml:space="preserve"> for details.</w:t>
      </w:r>
    </w:p>
    <w:p w14:paraId="216A90CC" w14:textId="77777777" w:rsidR="00EC0908" w:rsidRDefault="00EC0908">
      <w:pPr>
        <w:rPr>
          <w:b/>
          <w:sz w:val="24"/>
        </w:rPr>
      </w:pPr>
    </w:p>
    <w:p w14:paraId="10419C42" w14:textId="77777777" w:rsidR="00EC0908" w:rsidRDefault="00176864">
      <w:pPr>
        <w:rPr>
          <w:sz w:val="24"/>
        </w:rPr>
      </w:pPr>
      <w:r>
        <w:rPr>
          <w:b/>
          <w:sz w:val="24"/>
        </w:rPr>
        <w:t>G</w:t>
      </w:r>
      <w:r w:rsidR="008F059D">
        <w:rPr>
          <w:b/>
          <w:sz w:val="24"/>
        </w:rPr>
        <w:t xml:space="preserve">. </w:t>
      </w:r>
      <w:r w:rsidR="00EC0908">
        <w:rPr>
          <w:b/>
          <w:sz w:val="24"/>
        </w:rPr>
        <w:t>Incompletes and Withdrawals</w:t>
      </w:r>
      <w:r w:rsidR="00D77081">
        <w:rPr>
          <w:sz w:val="24"/>
        </w:rPr>
        <w:t>--</w:t>
      </w:r>
      <w:r w:rsidR="00EC0908">
        <w:rPr>
          <w:sz w:val="24"/>
        </w:rPr>
        <w:t xml:space="preserve">Grades associated with incomplete course work or withdrawal from class will be assigned in strict conformity to </w:t>
      </w:r>
      <w:r w:rsidR="001D46FA">
        <w:rPr>
          <w:sz w:val="24"/>
        </w:rPr>
        <w:t>university</w:t>
      </w:r>
      <w:r w:rsidR="00EC0908">
        <w:rPr>
          <w:sz w:val="24"/>
        </w:rPr>
        <w:t xml:space="preserve"> policy (see</w:t>
      </w:r>
      <w:r w:rsidR="00E70B1B">
        <w:rPr>
          <w:sz w:val="24"/>
        </w:rPr>
        <w:t xml:space="preserve"> Auburn University Bulletin 20</w:t>
      </w:r>
      <w:r w:rsidR="001D46FA">
        <w:rPr>
          <w:sz w:val="24"/>
        </w:rPr>
        <w:t>25-</w:t>
      </w:r>
      <w:r w:rsidR="00E70B1B">
        <w:rPr>
          <w:sz w:val="24"/>
        </w:rPr>
        <w:t>20</w:t>
      </w:r>
      <w:r w:rsidR="008F059D">
        <w:rPr>
          <w:sz w:val="24"/>
        </w:rPr>
        <w:t>2</w:t>
      </w:r>
      <w:r w:rsidR="001D46FA">
        <w:rPr>
          <w:sz w:val="24"/>
        </w:rPr>
        <w:t>6</w:t>
      </w:r>
      <w:r w:rsidR="00EC0908">
        <w:rPr>
          <w:sz w:val="24"/>
        </w:rPr>
        <w:t>).</w:t>
      </w:r>
    </w:p>
    <w:p w14:paraId="401441A8" w14:textId="77777777" w:rsidR="00C2570F" w:rsidRDefault="00C2570F" w:rsidP="00077655">
      <w:pPr>
        <w:pStyle w:val="Default"/>
        <w:rPr>
          <w:sz w:val="22"/>
          <w:szCs w:val="22"/>
        </w:rPr>
      </w:pPr>
    </w:p>
    <w:p w14:paraId="64278DEA" w14:textId="77777777" w:rsidR="00C2570F" w:rsidRPr="00077655" w:rsidRDefault="00077655" w:rsidP="00077655">
      <w:pPr>
        <w:pStyle w:val="Default"/>
        <w:rPr>
          <w:b/>
          <w:bCs/>
        </w:rPr>
      </w:pPr>
      <w:r>
        <w:rPr>
          <w:b/>
          <w:bCs/>
        </w:rPr>
        <w:t>H. In Class Technology Use</w:t>
      </w:r>
      <w:r w:rsidR="00D77081">
        <w:rPr>
          <w:b/>
          <w:bCs/>
        </w:rPr>
        <w:t>--</w:t>
      </w:r>
      <w:r w:rsidR="00C2570F" w:rsidRPr="00077655">
        <w:rPr>
          <w:snapToGrid w:val="0"/>
        </w:rPr>
        <w:t xml:space="preserve">Due to the potential incompatibility of word processing programs and formats, and the potential for the transmission of viruses, absolutely </w:t>
      </w:r>
      <w:r w:rsidR="00C2570F" w:rsidRPr="00077655">
        <w:rPr>
          <w:snapToGrid w:val="0"/>
          <w:u w:val="single"/>
        </w:rPr>
        <w:t>no</w:t>
      </w:r>
      <w:r w:rsidR="00C2570F" w:rsidRPr="00077655">
        <w:rPr>
          <w:snapToGrid w:val="0"/>
        </w:rPr>
        <w:t xml:space="preserve"> work that is due for the course will be accepted as an E-mail and/or as an E-mail attachment, or on a disk, flash drive, CD etc. All graded work must be uploaded to Canvas in Word. </w:t>
      </w:r>
    </w:p>
    <w:p w14:paraId="5C7C3993" w14:textId="77777777" w:rsidR="00C2570F" w:rsidRPr="00077655" w:rsidRDefault="00C2570F" w:rsidP="00C2570F">
      <w:pPr>
        <w:widowControl w:val="0"/>
        <w:ind w:left="90" w:firstLine="720"/>
        <w:rPr>
          <w:snapToGrid w:val="0"/>
          <w:sz w:val="24"/>
          <w:szCs w:val="24"/>
        </w:rPr>
      </w:pPr>
    </w:p>
    <w:p w14:paraId="24B9A800" w14:textId="77777777" w:rsidR="00C2570F" w:rsidRPr="00077655" w:rsidRDefault="00C2570F" w:rsidP="00077655">
      <w:pPr>
        <w:widowControl w:val="0"/>
        <w:rPr>
          <w:bCs/>
          <w:snapToGrid w:val="0"/>
          <w:sz w:val="24"/>
          <w:szCs w:val="24"/>
        </w:rPr>
      </w:pPr>
      <w:r w:rsidRPr="00077655">
        <w:rPr>
          <w:bCs/>
          <w:snapToGrid w:val="0"/>
          <w:sz w:val="24"/>
          <w:szCs w:val="24"/>
        </w:rPr>
        <w:t xml:space="preserve">While there may be designated times during the course for which I will suggest that you may want to bring and use a laptop (for example, in the case of a group project etc.); please do not use laptops, cell phones, Blackberries, iPods, iPhones, iPads, text messaging, E-mail devices, Apple Watches or any other forms of technology during class. If you are using one of these, I will first politely ask you to put it away. If I </w:t>
      </w:r>
      <w:proofErr w:type="gramStart"/>
      <w:r w:rsidRPr="00077655">
        <w:rPr>
          <w:bCs/>
          <w:snapToGrid w:val="0"/>
          <w:sz w:val="24"/>
          <w:szCs w:val="24"/>
        </w:rPr>
        <w:t>have to</w:t>
      </w:r>
      <w:proofErr w:type="gramEnd"/>
      <w:r w:rsidRPr="00077655">
        <w:rPr>
          <w:bCs/>
          <w:snapToGrid w:val="0"/>
          <w:sz w:val="24"/>
          <w:szCs w:val="24"/>
        </w:rPr>
        <w:t xml:space="preserve"> mention it again at any point during the semester, you will be asked to leave the class, and that will count as an unexcused absence. </w:t>
      </w:r>
    </w:p>
    <w:p w14:paraId="016EDB8D" w14:textId="77777777" w:rsidR="00C2570F" w:rsidRPr="00C0239D" w:rsidRDefault="00C2570F" w:rsidP="00C2570F">
      <w:pPr>
        <w:widowControl w:val="0"/>
        <w:ind w:left="1170"/>
        <w:rPr>
          <w:bCs/>
          <w:snapToGrid w:val="0"/>
          <w:sz w:val="22"/>
          <w:szCs w:val="22"/>
        </w:rPr>
      </w:pPr>
    </w:p>
    <w:p w14:paraId="14E951A5" w14:textId="77777777" w:rsidR="00C2570F" w:rsidRPr="00077655" w:rsidRDefault="00077655" w:rsidP="00C2570F">
      <w:pPr>
        <w:pStyle w:val="Default"/>
        <w:rPr>
          <w:b/>
          <w:snapToGrid w:val="0"/>
        </w:rPr>
      </w:pPr>
      <w:r w:rsidRPr="00077655">
        <w:rPr>
          <w:b/>
          <w:snapToGrid w:val="0"/>
        </w:rPr>
        <w:t>I.</w:t>
      </w:r>
      <w:r>
        <w:rPr>
          <w:b/>
          <w:snapToGrid w:val="0"/>
        </w:rPr>
        <w:t xml:space="preserve"> A.I. Use</w:t>
      </w:r>
      <w:r w:rsidR="00D77081">
        <w:rPr>
          <w:b/>
          <w:snapToGrid w:val="0"/>
        </w:rPr>
        <w:t>--</w:t>
      </w:r>
      <w:r w:rsidR="00C2570F" w:rsidRPr="00077655">
        <w:rPr>
          <w:bCs/>
          <w:snapToGrid w:val="0"/>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5EDDADE" w14:textId="77777777" w:rsidR="00C2570F" w:rsidRPr="00077655" w:rsidRDefault="00C2570F" w:rsidP="00C2570F">
      <w:pPr>
        <w:pStyle w:val="Default"/>
        <w:rPr>
          <w:bCs/>
          <w:snapToGrid w:val="0"/>
        </w:rPr>
      </w:pPr>
    </w:p>
    <w:p w14:paraId="20F25745" w14:textId="77777777" w:rsidR="00C2570F" w:rsidRDefault="00C2570F" w:rsidP="00C2570F">
      <w:pPr>
        <w:pStyle w:val="Default"/>
        <w:rPr>
          <w:bCs/>
          <w:snapToGrid w:val="0"/>
        </w:rPr>
      </w:pPr>
      <w:r w:rsidRPr="00077655">
        <w:rPr>
          <w:bCs/>
          <w:snapToGrid w:val="0"/>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C0AC16B" w14:textId="77777777" w:rsidR="00077655" w:rsidRDefault="00077655" w:rsidP="00C2570F">
      <w:pPr>
        <w:pStyle w:val="Default"/>
        <w:rPr>
          <w:bCs/>
          <w:snapToGrid w:val="0"/>
        </w:rPr>
      </w:pPr>
    </w:p>
    <w:p w14:paraId="4EBE8AEC" w14:textId="77777777" w:rsidR="004A1A81" w:rsidRDefault="004A1A81" w:rsidP="00C2570F">
      <w:pPr>
        <w:pStyle w:val="Default"/>
        <w:rPr>
          <w:b/>
          <w:snapToGrid w:val="0"/>
          <w:sz w:val="28"/>
          <w:szCs w:val="28"/>
        </w:rPr>
      </w:pPr>
    </w:p>
    <w:p w14:paraId="13AAE710" w14:textId="7CDD3EC8" w:rsidR="00077655" w:rsidRPr="00D77081" w:rsidRDefault="00077655" w:rsidP="00C2570F">
      <w:pPr>
        <w:pStyle w:val="Default"/>
        <w:rPr>
          <w:b/>
          <w:snapToGrid w:val="0"/>
          <w:sz w:val="28"/>
          <w:szCs w:val="28"/>
        </w:rPr>
      </w:pPr>
      <w:r w:rsidRPr="00D77081">
        <w:rPr>
          <w:b/>
          <w:snapToGrid w:val="0"/>
          <w:sz w:val="28"/>
          <w:szCs w:val="28"/>
        </w:rPr>
        <w:lastRenderedPageBreak/>
        <w:t>Student Resources</w:t>
      </w:r>
    </w:p>
    <w:p w14:paraId="1E6F0557" w14:textId="71091302" w:rsidR="00C2570F" w:rsidRPr="00077655" w:rsidRDefault="00077655" w:rsidP="00077655">
      <w:pPr>
        <w:pStyle w:val="NormalWeb"/>
        <w:spacing w:before="180" w:after="180"/>
        <w:rPr>
          <w:color w:val="464646"/>
        </w:rPr>
      </w:pPr>
      <w:r w:rsidRPr="00077655">
        <w:rPr>
          <w:b/>
          <w:bCs/>
          <w:color w:val="464646"/>
        </w:rPr>
        <w:t xml:space="preserve">A. </w:t>
      </w:r>
      <w:r w:rsidR="00C2570F" w:rsidRPr="00077655">
        <w:rPr>
          <w:b/>
          <w:bCs/>
          <w:color w:val="464646"/>
        </w:rPr>
        <w:t>Mental Health</w:t>
      </w:r>
      <w:r w:rsidR="00D77081">
        <w:rPr>
          <w:color w:val="464646"/>
        </w:rPr>
        <w:t>--</w:t>
      </w:r>
      <w:r w:rsidR="00C2570F" w:rsidRPr="00324473">
        <w:rPr>
          <w:rFonts w:ascii="&amp;quot" w:hAnsi="&amp;quot"/>
          <w:color w:val="464646"/>
        </w:rPr>
        <w:t>If you are experiencing stress that feels unmanageable (personal or academic) during the semester, Auburn University’s Student Counseling &amp; Psychological Services (SCPS) offers a variety of services to support you. The mission of SCPS is to provide comprehensive</w:t>
      </w:r>
      <w:r w:rsidR="004A1A81">
        <w:rPr>
          <w:rFonts w:ascii="&amp;quot" w:hAnsi="&amp;quot"/>
          <w:color w:val="464646"/>
        </w:rPr>
        <w:t>,</w:t>
      </w:r>
      <w:r w:rsidR="00C2570F" w:rsidRPr="00324473">
        <w:rPr>
          <w:rFonts w:ascii="&amp;quot" w:hAnsi="&amp;quot"/>
          <w:color w:val="464646"/>
        </w:rPr>
        <w:t xml:space="preserve"> preventive</w:t>
      </w:r>
      <w:r w:rsidR="004A1A81">
        <w:rPr>
          <w:rFonts w:ascii="&amp;quot" w:hAnsi="&amp;quot"/>
          <w:color w:val="464646"/>
        </w:rPr>
        <w:t>,</w:t>
      </w:r>
      <w:r w:rsidR="00C2570F" w:rsidRPr="00324473">
        <w:rPr>
          <w:rFonts w:ascii="&amp;quot" w:hAnsi="&amp;quot"/>
          <w:color w:val="464646"/>
        </w:rPr>
        <w:t xml:space="preserve"> and clinical mental health services to enhance the psychological well-being of individual students a</w:t>
      </w:r>
      <w:r w:rsidR="004A1A81">
        <w:rPr>
          <w:rFonts w:ascii="&amp;quot" w:hAnsi="&amp;quot"/>
          <w:color w:val="464646"/>
        </w:rPr>
        <w:t>nd</w:t>
      </w:r>
      <w:r w:rsidR="00C2570F" w:rsidRPr="00324473">
        <w:rPr>
          <w:rFonts w:ascii="&amp;quot" w:hAnsi="&amp;quot"/>
          <w:color w:val="464646"/>
        </w:rPr>
        <w:t xml:space="preserve"> the broader campus culture. As an instructor, I am available to speak with you </w:t>
      </w:r>
      <w:r w:rsidR="004A1A81">
        <w:rPr>
          <w:rFonts w:ascii="&amp;quot" w:hAnsi="&amp;quot"/>
          <w:color w:val="464646"/>
        </w:rPr>
        <w:t>about</w:t>
      </w:r>
      <w:r w:rsidR="00C2570F" w:rsidRPr="00324473">
        <w:rPr>
          <w:rFonts w:ascii="&amp;quot" w:hAnsi="&amp;quot"/>
          <w:color w:val="464646"/>
        </w:rPr>
        <w:t xml:space="preserve"> </w:t>
      </w:r>
      <w:r w:rsidR="004A1A81">
        <w:rPr>
          <w:rFonts w:ascii="&amp;quot" w:hAnsi="&amp;quot"/>
          <w:color w:val="464646"/>
        </w:rPr>
        <w:t>work-related</w:t>
      </w:r>
      <w:r w:rsidR="00C2570F" w:rsidRPr="00324473">
        <w:rPr>
          <w:rFonts w:ascii="&amp;quot" w:hAnsi="&amp;quot"/>
          <w:color w:val="464646"/>
        </w:rPr>
        <w:t xml:space="preserve"> </w:t>
      </w:r>
      <w:r w:rsidR="004A1A81">
        <w:rPr>
          <w:rFonts w:ascii="&amp;quot" w:hAnsi="&amp;quot"/>
          <w:color w:val="464646"/>
        </w:rPr>
        <w:t>stress</w:t>
      </w:r>
      <w:r w:rsidR="00C2570F" w:rsidRPr="00324473">
        <w:rPr>
          <w:rFonts w:ascii="&amp;quot" w:hAnsi="&amp;quot"/>
          <w:color w:val="464646"/>
        </w:rPr>
        <w:t xml:space="preserve"> in this course and can assist in connecting you with the SCPS network of care. You can schedule an appointment yourself at SCPS by calling (334) 844-5123 or by stopping by their offices on the bottom floor of Haley Center or the second floor of the Auburn University Medical Clinic. </w:t>
      </w:r>
      <w:r w:rsidR="00C2570F">
        <w:rPr>
          <w:rFonts w:ascii="&amp;quot" w:hAnsi="&amp;quot"/>
          <w:color w:val="464646"/>
        </w:rPr>
        <w:t>You can speak to a counselor 24/7/365 by calling (334) 844-5123.</w:t>
      </w:r>
    </w:p>
    <w:p w14:paraId="242C9ABF" w14:textId="77777777" w:rsidR="00C2570F" w:rsidRDefault="00C2570F" w:rsidP="00C2570F">
      <w:pPr>
        <w:pStyle w:val="NormalWeb"/>
        <w:spacing w:before="180" w:after="180"/>
        <w:rPr>
          <w:rFonts w:ascii="&amp;quot" w:hAnsi="&amp;quot"/>
          <w:color w:val="464646"/>
        </w:rPr>
      </w:pPr>
      <w:r>
        <w:rPr>
          <w:rFonts w:ascii="&amp;quot" w:hAnsi="&amp;quot"/>
          <w:color w:val="464646"/>
        </w:rPr>
        <w:t>If you or someone you know needs to speak with a professional counselor immediately</w:t>
      </w:r>
      <w:r w:rsidR="00D77081">
        <w:rPr>
          <w:rFonts w:ascii="&amp;quot" w:hAnsi="&amp;quot"/>
          <w:color w:val="464646"/>
        </w:rPr>
        <w:t xml:space="preserve">. </w:t>
      </w:r>
      <w:r>
        <w:rPr>
          <w:rFonts w:ascii="&amp;quot" w:hAnsi="&amp;quot"/>
          <w:color w:val="464646"/>
        </w:rPr>
        <w:t xml:space="preserve">Students may </w:t>
      </w:r>
      <w:r w:rsidR="00D77081">
        <w:rPr>
          <w:rFonts w:ascii="&amp;quot" w:hAnsi="&amp;quot"/>
          <w:color w:val="464646"/>
        </w:rPr>
        <w:t>go</w:t>
      </w:r>
      <w:r>
        <w:rPr>
          <w:rFonts w:ascii="&amp;quot" w:hAnsi="&amp;quot"/>
          <w:color w:val="464646"/>
        </w:rPr>
        <w:t xml:space="preserve"> directly to the SCPS and be seen by the counselor on call, or you may call 334-844-5123 to speak with someone. Additional information can be found at </w:t>
      </w:r>
      <w:hyperlink r:id="rId6" w:history="1">
        <w:r w:rsidRPr="004C2DB0">
          <w:rPr>
            <w:rStyle w:val="Hyperlink"/>
            <w:rFonts w:ascii="&amp;quot" w:hAnsi="&amp;quot"/>
          </w:rPr>
          <w:t>https://scps.auburn.edu/</w:t>
        </w:r>
      </w:hyperlink>
    </w:p>
    <w:p w14:paraId="5E395771" w14:textId="77777777" w:rsidR="00C2570F" w:rsidRPr="00D77081" w:rsidRDefault="00D77081" w:rsidP="00D77081">
      <w:pPr>
        <w:pStyle w:val="NormalWeb"/>
        <w:spacing w:before="180" w:after="180"/>
        <w:rPr>
          <w:rFonts w:ascii="&amp;quot" w:hAnsi="&amp;quot"/>
          <w:b/>
          <w:bCs/>
          <w:color w:val="464646"/>
        </w:rPr>
      </w:pPr>
      <w:r w:rsidRPr="00D77081">
        <w:rPr>
          <w:b/>
          <w:bCs/>
        </w:rPr>
        <w:t xml:space="preserve">B. </w:t>
      </w:r>
      <w:r w:rsidR="00C2570F" w:rsidRPr="00D77081">
        <w:rPr>
          <w:b/>
          <w:bCs/>
        </w:rPr>
        <w:t>Basic Needs</w:t>
      </w:r>
      <w:r>
        <w:rPr>
          <w:b/>
          <w:bCs/>
        </w:rPr>
        <w:t>--</w:t>
      </w:r>
      <w:r w:rsidR="00C2570F" w:rsidRPr="00C95F2D">
        <w:t xml:space="preserve">Any </w:t>
      </w:r>
      <w:r w:rsidR="00C2570F">
        <w:t xml:space="preserve">student who faces challenges securing their food or housing and believes this may affect their performance in the course or others is urged to contact Auburn’s Cares for support at </w:t>
      </w:r>
      <w:hyperlink r:id="rId7" w:history="1">
        <w:r w:rsidR="00C2570F">
          <w:rPr>
            <w:rStyle w:val="Hyperlink"/>
          </w:rPr>
          <w:t>(334)</w:t>
        </w:r>
      </w:hyperlink>
      <w:r w:rsidR="00C2570F">
        <w:t xml:space="preserve"> 844-1305 or </w:t>
      </w:r>
      <w:hyperlink r:id="rId8" w:history="1">
        <w:r w:rsidR="00C2570F" w:rsidRPr="008D1BE4">
          <w:rPr>
            <w:rStyle w:val="Hyperlink"/>
          </w:rPr>
          <w:t>www.auburn.edu/auburncares</w:t>
        </w:r>
      </w:hyperlink>
    </w:p>
    <w:p w14:paraId="58DC83E2" w14:textId="77777777" w:rsidR="00C2570F" w:rsidRDefault="00C2570F" w:rsidP="00C2570F">
      <w:pPr>
        <w:pStyle w:val="Default"/>
      </w:pPr>
    </w:p>
    <w:p w14:paraId="1EBC5C48" w14:textId="77777777" w:rsidR="00D77081" w:rsidRDefault="00D77081" w:rsidP="00D77081">
      <w:pPr>
        <w:pStyle w:val="Default"/>
      </w:pPr>
      <w:r>
        <w:rPr>
          <w:b/>
          <w:bCs/>
        </w:rPr>
        <w:t xml:space="preserve">C. </w:t>
      </w:r>
      <w:r w:rsidR="00C2570F" w:rsidRPr="00367C7E">
        <w:rPr>
          <w:b/>
          <w:bCs/>
        </w:rPr>
        <w:t>Sexual Misconduct Resources</w:t>
      </w:r>
      <w:r>
        <w:rPr>
          <w:b/>
          <w:bCs/>
        </w:rPr>
        <w:t>--</w:t>
      </w:r>
      <w:r w:rsidR="00C2570F">
        <w:t>Auburn University faculty are committed to supporting our students and upholding gender equity laws as outlined by Title IX. Please be aware that if you choose to confide in a faculty member regarding an issue or sexual misconduct, dating violence of stalking, we are obligated to inform the Title IX Office, who can assist you with filing a formal complaint, No-Contact Directives, and obtaining supportive measures. Fine more information at auburn.edu/</w:t>
      </w:r>
      <w:proofErr w:type="spellStart"/>
      <w:r w:rsidR="00C2570F">
        <w:t>titleix</w:t>
      </w:r>
      <w:proofErr w:type="spellEnd"/>
      <w:r w:rsidR="00C2570F">
        <w:t xml:space="preserve">. If you would like to speak to someone confidentially, Safe Harbor (334) 844-7233 and Student Counseling &amp; Psychological Services (334) 844-5123 are both confidential resources. Safe Harbor provides support to students who have experienced sexual or relationship violence by connecting them with academic, medical, mental health, and safety resources. Visit </w:t>
      </w:r>
      <w:hyperlink r:id="rId9" w:history="1">
        <w:r w:rsidR="00C2570F" w:rsidRPr="008D1BE4">
          <w:rPr>
            <w:rStyle w:val="Hyperlink"/>
          </w:rPr>
          <w:t>www.auburn.edu/safeharbor</w:t>
        </w:r>
      </w:hyperlink>
      <w:r w:rsidR="00C2570F">
        <w:t xml:space="preserve">. </w:t>
      </w:r>
    </w:p>
    <w:p w14:paraId="3B2CEE34" w14:textId="77777777" w:rsidR="00D77081" w:rsidRDefault="00D77081" w:rsidP="00D77081">
      <w:pPr>
        <w:pStyle w:val="Default"/>
      </w:pPr>
    </w:p>
    <w:p w14:paraId="45BB15A2" w14:textId="77777777" w:rsidR="00D77081" w:rsidRDefault="00D77081" w:rsidP="00D77081">
      <w:pPr>
        <w:pStyle w:val="Default"/>
      </w:pPr>
    </w:p>
    <w:p w14:paraId="3539D267" w14:textId="77777777" w:rsidR="00077655" w:rsidRPr="00D77081" w:rsidRDefault="00077655" w:rsidP="00D77081">
      <w:pPr>
        <w:pStyle w:val="Default"/>
        <w:rPr>
          <w:b/>
          <w:bCs/>
        </w:rPr>
      </w:pPr>
      <w:r w:rsidRPr="00D77081">
        <w:rPr>
          <w:b/>
          <w:bCs/>
          <w:sz w:val="28"/>
          <w:szCs w:val="28"/>
        </w:rPr>
        <w:t>NOTE:  This is a tentative syllabus. Any changes will be announced in class</w:t>
      </w:r>
      <w:r w:rsidR="00D77081">
        <w:rPr>
          <w:b/>
          <w:bCs/>
          <w:sz w:val="28"/>
          <w:szCs w:val="28"/>
        </w:rPr>
        <w:t xml:space="preserve"> and reflected in CANVAS</w:t>
      </w:r>
      <w:r w:rsidRPr="00D77081">
        <w:rPr>
          <w:b/>
          <w:bCs/>
          <w:sz w:val="28"/>
          <w:szCs w:val="28"/>
        </w:rPr>
        <w:t xml:space="preserve">. Students are responsible for being aware of the changes made. </w:t>
      </w:r>
    </w:p>
    <w:p w14:paraId="06497823" w14:textId="77777777" w:rsidR="00077655" w:rsidRPr="00C2570F" w:rsidRDefault="00077655" w:rsidP="00077655"/>
    <w:p w14:paraId="4B928B77" w14:textId="77777777" w:rsidR="00077655" w:rsidRPr="00C2570F" w:rsidRDefault="00077655" w:rsidP="00077655"/>
    <w:p w14:paraId="4FFD2946" w14:textId="77777777" w:rsidR="00077655" w:rsidRPr="00C2570F" w:rsidRDefault="00077655" w:rsidP="00C2570F"/>
    <w:sectPr w:rsidR="00077655" w:rsidRPr="00C2570F">
      <w:pgSz w:w="12240" w:h="15840"/>
      <w:pgMar w:top="90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P MathA">
    <w:altName w:val="Symbol"/>
    <w:panose1 w:val="020B0604020202020204"/>
    <w:charset w:val="02"/>
    <w:family w:val="auto"/>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amp;quo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C41"/>
    <w:multiLevelType w:val="hybridMultilevel"/>
    <w:tmpl w:val="43C6842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48C8"/>
    <w:multiLevelType w:val="singleLevel"/>
    <w:tmpl w:val="CDCA33CA"/>
    <w:lvl w:ilvl="0">
      <w:start w:val="92"/>
      <w:numFmt w:val="decimal"/>
      <w:lvlText w:val="%1-"/>
      <w:lvlJc w:val="left"/>
      <w:pPr>
        <w:tabs>
          <w:tab w:val="num" w:pos="360"/>
        </w:tabs>
        <w:ind w:left="360" w:hanging="360"/>
      </w:pPr>
      <w:rPr>
        <w:rFonts w:hint="default"/>
      </w:rPr>
    </w:lvl>
  </w:abstractNum>
  <w:abstractNum w:abstractNumId="2" w15:restartNumberingAfterBreak="0">
    <w:nsid w:val="07CF350B"/>
    <w:multiLevelType w:val="hybridMultilevel"/>
    <w:tmpl w:val="9A6ED644"/>
    <w:lvl w:ilvl="0" w:tplc="CE00912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B02964"/>
    <w:multiLevelType w:val="hybridMultilevel"/>
    <w:tmpl w:val="6EE6E310"/>
    <w:lvl w:ilvl="0" w:tplc="A7C84FC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0828CC"/>
    <w:multiLevelType w:val="hybridMultilevel"/>
    <w:tmpl w:val="6180CCAE"/>
    <w:lvl w:ilvl="0" w:tplc="426C89C8">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979CE"/>
    <w:multiLevelType w:val="hybridMultilevel"/>
    <w:tmpl w:val="EDD47FB6"/>
    <w:lvl w:ilvl="0" w:tplc="01B01F7A">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B483C8D"/>
    <w:multiLevelType w:val="hybridMultilevel"/>
    <w:tmpl w:val="77F681F8"/>
    <w:lvl w:ilvl="0" w:tplc="98187336">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DB686F"/>
    <w:multiLevelType w:val="hybridMultilevel"/>
    <w:tmpl w:val="ACDA9A0C"/>
    <w:lvl w:ilvl="0" w:tplc="47667302">
      <w:start w:val="7"/>
      <w:numFmt w:val="decimal"/>
      <w:lvlText w:val="%1."/>
      <w:lvlJc w:val="left"/>
      <w:pPr>
        <w:tabs>
          <w:tab w:val="num" w:pos="1080"/>
        </w:tabs>
        <w:ind w:left="1080" w:hanging="36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416175"/>
    <w:multiLevelType w:val="singleLevel"/>
    <w:tmpl w:val="38102FE8"/>
    <w:lvl w:ilvl="0">
      <w:start w:val="85"/>
      <w:numFmt w:val="decimal"/>
      <w:lvlText w:val="%1-"/>
      <w:lvlJc w:val="left"/>
      <w:pPr>
        <w:tabs>
          <w:tab w:val="num" w:pos="360"/>
        </w:tabs>
        <w:ind w:left="360" w:hanging="360"/>
      </w:pPr>
      <w:rPr>
        <w:rFonts w:hint="default"/>
      </w:rPr>
    </w:lvl>
  </w:abstractNum>
  <w:abstractNum w:abstractNumId="9" w15:restartNumberingAfterBreak="0">
    <w:nsid w:val="21F27F82"/>
    <w:multiLevelType w:val="multilevel"/>
    <w:tmpl w:val="050AB59E"/>
    <w:lvl w:ilvl="0">
      <w:start w:val="3"/>
      <w:numFmt w:val="decimal"/>
      <w:lvlText w:val="%1"/>
      <w:lvlJc w:val="left"/>
      <w:pPr>
        <w:tabs>
          <w:tab w:val="num" w:pos="1800"/>
        </w:tabs>
        <w:ind w:left="1800" w:hanging="360"/>
      </w:pPr>
      <w:rPr>
        <w:rFonts w:hint="default"/>
      </w:rPr>
    </w:lvl>
    <w:lvl w:ilvl="1">
      <w:start w:val="4"/>
      <w:numFmt w:val="decimal"/>
      <w:lvlText w:val="%1-%2"/>
      <w:lvlJc w:val="left"/>
      <w:pPr>
        <w:tabs>
          <w:tab w:val="num" w:pos="1860"/>
        </w:tabs>
        <w:ind w:left="186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2820"/>
        </w:tabs>
        <w:ind w:left="282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300"/>
        </w:tabs>
        <w:ind w:left="330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15:restartNumberingAfterBreak="0">
    <w:nsid w:val="23BD32AE"/>
    <w:multiLevelType w:val="hybridMultilevel"/>
    <w:tmpl w:val="69962036"/>
    <w:lvl w:ilvl="0" w:tplc="4CE6A41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6009EB"/>
    <w:multiLevelType w:val="singleLevel"/>
    <w:tmpl w:val="44DC3662"/>
    <w:lvl w:ilvl="0">
      <w:start w:val="77"/>
      <w:numFmt w:val="decimal"/>
      <w:lvlText w:val="%1-"/>
      <w:lvlJc w:val="left"/>
      <w:pPr>
        <w:tabs>
          <w:tab w:val="num" w:pos="360"/>
        </w:tabs>
        <w:ind w:left="360" w:hanging="360"/>
      </w:pPr>
      <w:rPr>
        <w:rFonts w:hint="default"/>
      </w:rPr>
    </w:lvl>
  </w:abstractNum>
  <w:abstractNum w:abstractNumId="12" w15:restartNumberingAfterBreak="0">
    <w:nsid w:val="2F063B43"/>
    <w:multiLevelType w:val="hybridMultilevel"/>
    <w:tmpl w:val="EA3A6E86"/>
    <w:lvl w:ilvl="0" w:tplc="20F230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312EE2"/>
    <w:multiLevelType w:val="hybridMultilevel"/>
    <w:tmpl w:val="D72EA8AE"/>
    <w:lvl w:ilvl="0" w:tplc="8AEE6CEA">
      <w:start w:val="1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AA2B67"/>
    <w:multiLevelType w:val="hybridMultilevel"/>
    <w:tmpl w:val="498CECDA"/>
    <w:lvl w:ilvl="0" w:tplc="EF0063C2">
      <w:start w:val="1"/>
      <w:numFmt w:val="upperLetter"/>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54EA0"/>
    <w:multiLevelType w:val="hybridMultilevel"/>
    <w:tmpl w:val="5F48CC2C"/>
    <w:lvl w:ilvl="0" w:tplc="73A29444">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57755"/>
    <w:multiLevelType w:val="hybridMultilevel"/>
    <w:tmpl w:val="E27075A2"/>
    <w:lvl w:ilvl="0" w:tplc="56A450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B915D9F"/>
    <w:multiLevelType w:val="hybridMultilevel"/>
    <w:tmpl w:val="0E4CE2A8"/>
    <w:lvl w:ilvl="0" w:tplc="4BC0694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0E6B0C"/>
    <w:multiLevelType w:val="hybridMultilevel"/>
    <w:tmpl w:val="8DDCAB16"/>
    <w:lvl w:ilvl="0" w:tplc="62D4BD44">
      <w:start w:val="2"/>
      <w:numFmt w:val="upperLetter"/>
      <w:lvlText w:val="%1."/>
      <w:lvlJc w:val="left"/>
      <w:pPr>
        <w:ind w:left="720" w:hanging="360"/>
      </w:pPr>
      <w:rPr>
        <w:rFonts w:ascii="Times New Roman" w:hAnsi="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952BC"/>
    <w:multiLevelType w:val="hybridMultilevel"/>
    <w:tmpl w:val="EDAA1CAC"/>
    <w:lvl w:ilvl="0" w:tplc="8ED650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57EEA"/>
    <w:multiLevelType w:val="multilevel"/>
    <w:tmpl w:val="72D6FFB4"/>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7B2C4F"/>
    <w:multiLevelType w:val="hybridMultilevel"/>
    <w:tmpl w:val="7992772C"/>
    <w:lvl w:ilvl="0" w:tplc="82928E32">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623511D"/>
    <w:multiLevelType w:val="hybridMultilevel"/>
    <w:tmpl w:val="F08CD130"/>
    <w:lvl w:ilvl="0" w:tplc="497C9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3A2650"/>
    <w:multiLevelType w:val="singleLevel"/>
    <w:tmpl w:val="E6D2A5C6"/>
    <w:lvl w:ilvl="0">
      <w:start w:val="1"/>
      <w:numFmt w:val="decimal"/>
      <w:lvlText w:val="%1."/>
      <w:lvlJc w:val="left"/>
      <w:pPr>
        <w:tabs>
          <w:tab w:val="num" w:pos="1440"/>
        </w:tabs>
        <w:ind w:left="1440" w:hanging="1380"/>
      </w:pPr>
      <w:rPr>
        <w:rFonts w:hint="default"/>
      </w:rPr>
    </w:lvl>
  </w:abstractNum>
  <w:abstractNum w:abstractNumId="24" w15:restartNumberingAfterBreak="0">
    <w:nsid w:val="5DAF458D"/>
    <w:multiLevelType w:val="multilevel"/>
    <w:tmpl w:val="72B63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9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E6AC8"/>
    <w:multiLevelType w:val="hybridMultilevel"/>
    <w:tmpl w:val="3502EEC0"/>
    <w:lvl w:ilvl="0" w:tplc="85489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F1FA0"/>
    <w:multiLevelType w:val="multilevel"/>
    <w:tmpl w:val="05F263F2"/>
    <w:lvl w:ilvl="0">
      <w:start w:val="89"/>
      <w:numFmt w:val="decimal"/>
      <w:lvlText w:val="%1"/>
      <w:lvlJc w:val="left"/>
      <w:pPr>
        <w:tabs>
          <w:tab w:val="num" w:pos="555"/>
        </w:tabs>
        <w:ind w:left="555" w:hanging="555"/>
      </w:pPr>
      <w:rPr>
        <w:rFonts w:hint="default"/>
      </w:rPr>
    </w:lvl>
    <w:lvl w:ilvl="1">
      <w:start w:val="8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40F5FBA"/>
    <w:multiLevelType w:val="hybridMultilevel"/>
    <w:tmpl w:val="166EFFF6"/>
    <w:lvl w:ilvl="0" w:tplc="2A6E370E">
      <w:start w:val="6"/>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7F16434"/>
    <w:multiLevelType w:val="multilevel"/>
    <w:tmpl w:val="B374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8137D1"/>
    <w:multiLevelType w:val="hybridMultilevel"/>
    <w:tmpl w:val="94F04D4A"/>
    <w:lvl w:ilvl="0" w:tplc="C7AEE0B8">
      <w:start w:val="8"/>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31" w15:restartNumberingAfterBreak="0">
    <w:nsid w:val="6DD97C15"/>
    <w:multiLevelType w:val="hybridMultilevel"/>
    <w:tmpl w:val="58A0830C"/>
    <w:lvl w:ilvl="0" w:tplc="D384212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037221"/>
    <w:multiLevelType w:val="multilevel"/>
    <w:tmpl w:val="7DB8871C"/>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E62442"/>
    <w:multiLevelType w:val="hybridMultilevel"/>
    <w:tmpl w:val="2C7E5EA4"/>
    <w:lvl w:ilvl="0" w:tplc="B1384A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496445">
    <w:abstractNumId w:val="23"/>
  </w:num>
  <w:num w:numId="2" w16cid:durableId="1238442072">
    <w:abstractNumId w:val="1"/>
  </w:num>
  <w:num w:numId="3" w16cid:durableId="2131971201">
    <w:abstractNumId w:val="8"/>
  </w:num>
  <w:num w:numId="4" w16cid:durableId="726682488">
    <w:abstractNumId w:val="11"/>
  </w:num>
  <w:num w:numId="5" w16cid:durableId="1852989051">
    <w:abstractNumId w:val="7"/>
  </w:num>
  <w:num w:numId="6" w16cid:durableId="1443302310">
    <w:abstractNumId w:val="17"/>
  </w:num>
  <w:num w:numId="7" w16cid:durableId="528645263">
    <w:abstractNumId w:val="9"/>
  </w:num>
  <w:num w:numId="8" w16cid:durableId="1532500139">
    <w:abstractNumId w:val="2"/>
  </w:num>
  <w:num w:numId="9" w16cid:durableId="152180477">
    <w:abstractNumId w:val="21"/>
  </w:num>
  <w:num w:numId="10" w16cid:durableId="764112382">
    <w:abstractNumId w:val="16"/>
  </w:num>
  <w:num w:numId="11" w16cid:durableId="1936595833">
    <w:abstractNumId w:val="5"/>
  </w:num>
  <w:num w:numId="12" w16cid:durableId="970554079">
    <w:abstractNumId w:val="6"/>
  </w:num>
  <w:num w:numId="13" w16cid:durableId="36978213">
    <w:abstractNumId w:val="13"/>
  </w:num>
  <w:num w:numId="14" w16cid:durableId="1207717681">
    <w:abstractNumId w:val="32"/>
  </w:num>
  <w:num w:numId="15" w16cid:durableId="1330866699">
    <w:abstractNumId w:val="26"/>
  </w:num>
  <w:num w:numId="16" w16cid:durableId="1928036123">
    <w:abstractNumId w:val="20"/>
  </w:num>
  <w:num w:numId="17" w16cid:durableId="243614500">
    <w:abstractNumId w:val="30"/>
    <w:lvlOverride w:ilvl="0">
      <w:startOverride w:val="1"/>
    </w:lvlOverride>
    <w:lvlOverride w:ilvl="1"/>
    <w:lvlOverride w:ilvl="2"/>
    <w:lvlOverride w:ilvl="3"/>
    <w:lvlOverride w:ilvl="4"/>
    <w:lvlOverride w:ilvl="5"/>
    <w:lvlOverride w:ilvl="6"/>
    <w:lvlOverride w:ilvl="7"/>
    <w:lvlOverride w:ilvl="8"/>
  </w:num>
  <w:num w:numId="18" w16cid:durableId="76247823">
    <w:abstractNumId w:val="12"/>
  </w:num>
  <w:num w:numId="19" w16cid:durableId="1603490120">
    <w:abstractNumId w:val="19"/>
  </w:num>
  <w:num w:numId="20" w16cid:durableId="1845321470">
    <w:abstractNumId w:val="28"/>
  </w:num>
  <w:num w:numId="21" w16cid:durableId="2029328503">
    <w:abstractNumId w:val="14"/>
  </w:num>
  <w:num w:numId="22" w16cid:durableId="1207529597">
    <w:abstractNumId w:val="31"/>
  </w:num>
  <w:num w:numId="23" w16cid:durableId="754665874">
    <w:abstractNumId w:val="3"/>
  </w:num>
  <w:num w:numId="24" w16cid:durableId="895628993">
    <w:abstractNumId w:val="22"/>
  </w:num>
  <w:num w:numId="25" w16cid:durableId="1041396882">
    <w:abstractNumId w:val="10"/>
  </w:num>
  <w:num w:numId="26" w16cid:durableId="1701709789">
    <w:abstractNumId w:val="4"/>
  </w:num>
  <w:num w:numId="27" w16cid:durableId="1772121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9670669">
    <w:abstractNumId w:val="15"/>
  </w:num>
  <w:num w:numId="29" w16cid:durableId="377820618">
    <w:abstractNumId w:val="27"/>
  </w:num>
  <w:num w:numId="30" w16cid:durableId="624652791">
    <w:abstractNumId w:val="24"/>
  </w:num>
  <w:num w:numId="31" w16cid:durableId="1580871340">
    <w:abstractNumId w:val="29"/>
  </w:num>
  <w:num w:numId="32" w16cid:durableId="723069983">
    <w:abstractNumId w:val="25"/>
  </w:num>
  <w:num w:numId="33" w16cid:durableId="1275215084">
    <w:abstractNumId w:val="33"/>
  </w:num>
  <w:num w:numId="34" w16cid:durableId="1551461032">
    <w:abstractNumId w:val="18"/>
  </w:num>
  <w:num w:numId="35" w16cid:durableId="1241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60"/>
    <w:rsid w:val="00013E56"/>
    <w:rsid w:val="00017252"/>
    <w:rsid w:val="00036F93"/>
    <w:rsid w:val="00057BD0"/>
    <w:rsid w:val="00066BA2"/>
    <w:rsid w:val="00077655"/>
    <w:rsid w:val="00086F5E"/>
    <w:rsid w:val="000B1055"/>
    <w:rsid w:val="00100AA8"/>
    <w:rsid w:val="0012143A"/>
    <w:rsid w:val="001234B7"/>
    <w:rsid w:val="00172BB1"/>
    <w:rsid w:val="00176864"/>
    <w:rsid w:val="0018576C"/>
    <w:rsid w:val="00192910"/>
    <w:rsid w:val="001B6406"/>
    <w:rsid w:val="001C2944"/>
    <w:rsid w:val="001C6577"/>
    <w:rsid w:val="001D46FA"/>
    <w:rsid w:val="001E697F"/>
    <w:rsid w:val="001F4CD0"/>
    <w:rsid w:val="0025509D"/>
    <w:rsid w:val="00267EA6"/>
    <w:rsid w:val="0027053F"/>
    <w:rsid w:val="00274E9D"/>
    <w:rsid w:val="00275F1C"/>
    <w:rsid w:val="002B0929"/>
    <w:rsid w:val="002F3AAF"/>
    <w:rsid w:val="00321AF1"/>
    <w:rsid w:val="003335E8"/>
    <w:rsid w:val="00333D39"/>
    <w:rsid w:val="003579A9"/>
    <w:rsid w:val="00376318"/>
    <w:rsid w:val="003939AD"/>
    <w:rsid w:val="00393B01"/>
    <w:rsid w:val="003971E6"/>
    <w:rsid w:val="003B01B9"/>
    <w:rsid w:val="00405CF7"/>
    <w:rsid w:val="004562A3"/>
    <w:rsid w:val="00477A46"/>
    <w:rsid w:val="004A1A81"/>
    <w:rsid w:val="004C1B68"/>
    <w:rsid w:val="004D18E8"/>
    <w:rsid w:val="004E1C92"/>
    <w:rsid w:val="004E220F"/>
    <w:rsid w:val="004E261C"/>
    <w:rsid w:val="00502DCF"/>
    <w:rsid w:val="00531BDB"/>
    <w:rsid w:val="00555EDD"/>
    <w:rsid w:val="005701B0"/>
    <w:rsid w:val="005941BC"/>
    <w:rsid w:val="00643D16"/>
    <w:rsid w:val="006C5970"/>
    <w:rsid w:val="006F751B"/>
    <w:rsid w:val="0070032D"/>
    <w:rsid w:val="00700E81"/>
    <w:rsid w:val="007249A9"/>
    <w:rsid w:val="00732F51"/>
    <w:rsid w:val="007455D2"/>
    <w:rsid w:val="0074717F"/>
    <w:rsid w:val="0075458D"/>
    <w:rsid w:val="0079198F"/>
    <w:rsid w:val="007B7D78"/>
    <w:rsid w:val="007C183C"/>
    <w:rsid w:val="007D7903"/>
    <w:rsid w:val="007F1160"/>
    <w:rsid w:val="00806BD0"/>
    <w:rsid w:val="008637B0"/>
    <w:rsid w:val="008A0F1E"/>
    <w:rsid w:val="008E35A1"/>
    <w:rsid w:val="008F059D"/>
    <w:rsid w:val="00952B76"/>
    <w:rsid w:val="00983840"/>
    <w:rsid w:val="009A4FBD"/>
    <w:rsid w:val="009E2EDE"/>
    <w:rsid w:val="00A44B2D"/>
    <w:rsid w:val="00AE0BDF"/>
    <w:rsid w:val="00AE7408"/>
    <w:rsid w:val="00B303EA"/>
    <w:rsid w:val="00B52277"/>
    <w:rsid w:val="00B54E3E"/>
    <w:rsid w:val="00B92D08"/>
    <w:rsid w:val="00C2570F"/>
    <w:rsid w:val="00C85CDB"/>
    <w:rsid w:val="00CF088E"/>
    <w:rsid w:val="00CF528F"/>
    <w:rsid w:val="00D77081"/>
    <w:rsid w:val="00D77517"/>
    <w:rsid w:val="00E01F09"/>
    <w:rsid w:val="00E70B1B"/>
    <w:rsid w:val="00E76F03"/>
    <w:rsid w:val="00EB7027"/>
    <w:rsid w:val="00EC0908"/>
    <w:rsid w:val="00EE6CC1"/>
    <w:rsid w:val="00EF1948"/>
    <w:rsid w:val="00F140F3"/>
    <w:rsid w:val="00F15F77"/>
    <w:rsid w:val="00FA6974"/>
    <w:rsid w:val="00FC601B"/>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A51C8"/>
  <w14:defaultImageDpi w14:val="300"/>
  <w15:chartTrackingRefBased/>
  <w15:docId w15:val="{56280090-F5C4-F74F-B608-1DE15AC6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6FA"/>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
    <w:name w:val="Body Text Indent"/>
    <w:basedOn w:val="Normal"/>
    <w:pPr>
      <w:ind w:left="1440" w:hanging="1440"/>
    </w:pPr>
    <w:rPr>
      <w:b/>
      <w:sz w:val="24"/>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1C6577"/>
    <w:rPr>
      <w:color w:val="0000FF"/>
      <w:u w:val="single"/>
    </w:rPr>
  </w:style>
  <w:style w:type="character" w:styleId="FollowedHyperlink">
    <w:name w:val="FollowedHyperlink"/>
    <w:rsid w:val="001C6577"/>
    <w:rPr>
      <w:color w:val="800080"/>
      <w:u w:val="single"/>
    </w:rPr>
  </w:style>
  <w:style w:type="character" w:styleId="UnresolvedMention">
    <w:name w:val="Unresolved Mention"/>
    <w:uiPriority w:val="99"/>
    <w:semiHidden/>
    <w:unhideWhenUsed/>
    <w:rsid w:val="00176864"/>
    <w:rPr>
      <w:color w:val="605E5C"/>
      <w:shd w:val="clear" w:color="auto" w:fill="E1DFDD"/>
    </w:rPr>
  </w:style>
  <w:style w:type="paragraph" w:styleId="NormalWeb">
    <w:name w:val="Normal (Web)"/>
    <w:basedOn w:val="Normal"/>
    <w:uiPriority w:val="99"/>
    <w:rsid w:val="00A44B2D"/>
    <w:rPr>
      <w:sz w:val="24"/>
      <w:szCs w:val="24"/>
    </w:rPr>
  </w:style>
  <w:style w:type="paragraph" w:customStyle="1" w:styleId="Default">
    <w:name w:val="Default"/>
    <w:rsid w:val="00C2570F"/>
    <w:pPr>
      <w:autoSpaceDE w:val="0"/>
      <w:autoSpaceDN w:val="0"/>
      <w:adjustRightInd w:val="0"/>
    </w:pPr>
    <w:rPr>
      <w:color w:val="000000"/>
      <w:sz w:val="24"/>
      <w:szCs w:val="24"/>
    </w:rPr>
  </w:style>
  <w:style w:type="paragraph" w:styleId="ListParagraph">
    <w:name w:val="List Paragraph"/>
    <w:basedOn w:val="Normal"/>
    <w:uiPriority w:val="34"/>
    <w:qFormat/>
    <w:rsid w:val="00C2570F"/>
    <w:pPr>
      <w:ind w:left="720"/>
    </w:pPr>
  </w:style>
  <w:style w:type="character" w:customStyle="1" w:styleId="screenreader-only">
    <w:name w:val="screenreader-only"/>
    <w:rsid w:val="00C2570F"/>
  </w:style>
  <w:style w:type="character" w:styleId="Strong">
    <w:name w:val="Strong"/>
    <w:uiPriority w:val="22"/>
    <w:qFormat/>
    <w:rsid w:val="00C2570F"/>
    <w:rPr>
      <w:b/>
      <w:bCs/>
    </w:rPr>
  </w:style>
  <w:style w:type="character" w:styleId="Emphasis">
    <w:name w:val="Emphasis"/>
    <w:uiPriority w:val="20"/>
    <w:qFormat/>
    <w:rsid w:val="00C2570F"/>
    <w:rPr>
      <w:i/>
      <w:iCs/>
    </w:rPr>
  </w:style>
  <w:style w:type="paragraph" w:customStyle="1" w:styleId="bs-alert">
    <w:name w:val="bs-alert"/>
    <w:basedOn w:val="Normal"/>
    <w:rsid w:val="00C2570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67">
      <w:bodyDiv w:val="1"/>
      <w:marLeft w:val="0"/>
      <w:marRight w:val="0"/>
      <w:marTop w:val="0"/>
      <w:marBottom w:val="0"/>
      <w:divBdr>
        <w:top w:val="none" w:sz="0" w:space="0" w:color="auto"/>
        <w:left w:val="none" w:sz="0" w:space="0" w:color="auto"/>
        <w:bottom w:val="none" w:sz="0" w:space="0" w:color="auto"/>
        <w:right w:val="none" w:sz="0" w:space="0" w:color="auto"/>
      </w:divBdr>
    </w:div>
    <w:div w:id="221258219">
      <w:bodyDiv w:val="1"/>
      <w:marLeft w:val="0"/>
      <w:marRight w:val="0"/>
      <w:marTop w:val="0"/>
      <w:marBottom w:val="0"/>
      <w:divBdr>
        <w:top w:val="none" w:sz="0" w:space="0" w:color="auto"/>
        <w:left w:val="none" w:sz="0" w:space="0" w:color="auto"/>
        <w:bottom w:val="none" w:sz="0" w:space="0" w:color="auto"/>
        <w:right w:val="none" w:sz="0" w:space="0" w:color="auto"/>
      </w:divBdr>
    </w:div>
    <w:div w:id="555550071">
      <w:bodyDiv w:val="1"/>
      <w:marLeft w:val="0"/>
      <w:marRight w:val="0"/>
      <w:marTop w:val="0"/>
      <w:marBottom w:val="0"/>
      <w:divBdr>
        <w:top w:val="none" w:sz="0" w:space="0" w:color="auto"/>
        <w:left w:val="none" w:sz="0" w:space="0" w:color="auto"/>
        <w:bottom w:val="none" w:sz="0" w:space="0" w:color="auto"/>
        <w:right w:val="none" w:sz="0" w:space="0" w:color="auto"/>
      </w:divBdr>
    </w:div>
    <w:div w:id="1369837487">
      <w:bodyDiv w:val="1"/>
      <w:marLeft w:val="0"/>
      <w:marRight w:val="0"/>
      <w:marTop w:val="0"/>
      <w:marBottom w:val="0"/>
      <w:divBdr>
        <w:top w:val="none" w:sz="0" w:space="0" w:color="auto"/>
        <w:left w:val="none" w:sz="0" w:space="0" w:color="auto"/>
        <w:bottom w:val="none" w:sz="0" w:space="0" w:color="auto"/>
        <w:right w:val="none" w:sz="0" w:space="0" w:color="auto"/>
      </w:divBdr>
    </w:div>
    <w:div w:id="1533958814">
      <w:bodyDiv w:val="1"/>
      <w:marLeft w:val="0"/>
      <w:marRight w:val="0"/>
      <w:marTop w:val="0"/>
      <w:marBottom w:val="0"/>
      <w:divBdr>
        <w:top w:val="none" w:sz="0" w:space="0" w:color="auto"/>
        <w:left w:val="none" w:sz="0" w:space="0" w:color="auto"/>
        <w:bottom w:val="none" w:sz="0" w:space="0" w:color="auto"/>
        <w:right w:val="none" w:sz="0" w:space="0" w:color="auto"/>
      </w:divBdr>
    </w:div>
    <w:div w:id="1859999317">
      <w:bodyDiv w:val="1"/>
      <w:marLeft w:val="0"/>
      <w:marRight w:val="0"/>
      <w:marTop w:val="0"/>
      <w:marBottom w:val="0"/>
      <w:divBdr>
        <w:top w:val="none" w:sz="0" w:space="0" w:color="auto"/>
        <w:left w:val="none" w:sz="0" w:space="0" w:color="auto"/>
        <w:bottom w:val="none" w:sz="0" w:space="0" w:color="auto"/>
        <w:right w:val="none" w:sz="0" w:space="0" w:color="auto"/>
      </w:divBdr>
    </w:div>
    <w:div w:id="212981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uburncares" TargetMode="External"/><Relationship Id="rId3" Type="http://schemas.openxmlformats.org/officeDocument/2006/relationships/settings" Target="settings.xml"/><Relationship Id="rId7" Type="http://schemas.openxmlformats.org/officeDocument/2006/relationships/hyperlink" Target="https://aub.ie/basicnee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ps.auburn.edu/" TargetMode="External"/><Relationship Id="rId11" Type="http://schemas.openxmlformats.org/officeDocument/2006/relationships/theme" Target="theme/theme1.xml"/><Relationship Id="rId5" Type="http://schemas.openxmlformats.org/officeDocument/2006/relationships/hyperlink" Target="mailto:forbesa@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afe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2656</Words>
  <Characters>15272</Characters>
  <Application>Microsoft Office Word</Application>
  <DocSecurity>0</DocSecurity>
  <Lines>664</Lines>
  <Paragraphs>351</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17577</CharactersWithSpaces>
  <SharedDoc>false</SharedDoc>
  <HLinks>
    <vt:vector size="30" baseType="variant">
      <vt:variant>
        <vt:i4>4849742</vt:i4>
      </vt:variant>
      <vt:variant>
        <vt:i4>12</vt:i4>
      </vt:variant>
      <vt:variant>
        <vt:i4>0</vt:i4>
      </vt:variant>
      <vt:variant>
        <vt:i4>5</vt:i4>
      </vt:variant>
      <vt:variant>
        <vt:lpwstr>http://www.auburn.edu/safeharbor</vt:lpwstr>
      </vt:variant>
      <vt:variant>
        <vt:lpwstr/>
      </vt:variant>
      <vt:variant>
        <vt:i4>5570638</vt:i4>
      </vt:variant>
      <vt:variant>
        <vt:i4>9</vt:i4>
      </vt:variant>
      <vt:variant>
        <vt:i4>0</vt:i4>
      </vt:variant>
      <vt:variant>
        <vt:i4>5</vt:i4>
      </vt:variant>
      <vt:variant>
        <vt:lpwstr>http://www.auburn.edu/auburncares</vt:lpwstr>
      </vt:variant>
      <vt:variant>
        <vt:lpwstr/>
      </vt:variant>
      <vt:variant>
        <vt:i4>6029318</vt:i4>
      </vt:variant>
      <vt:variant>
        <vt:i4>6</vt:i4>
      </vt:variant>
      <vt:variant>
        <vt:i4>0</vt:i4>
      </vt:variant>
      <vt:variant>
        <vt:i4>5</vt:i4>
      </vt:variant>
      <vt:variant>
        <vt:lpwstr>https://aub.ie/basicneeds</vt:lpwstr>
      </vt:variant>
      <vt:variant>
        <vt:lpwstr/>
      </vt:variant>
      <vt:variant>
        <vt:i4>1376275</vt:i4>
      </vt:variant>
      <vt:variant>
        <vt:i4>3</vt:i4>
      </vt:variant>
      <vt:variant>
        <vt:i4>0</vt:i4>
      </vt:variant>
      <vt:variant>
        <vt:i4>5</vt:i4>
      </vt:variant>
      <vt:variant>
        <vt:lpwstr>https://scps.auburn.edu/</vt:lpwstr>
      </vt:variant>
      <vt:variant>
        <vt:lpwstr/>
      </vt:variant>
      <vt:variant>
        <vt:i4>4784255</vt:i4>
      </vt:variant>
      <vt:variant>
        <vt:i4>0</vt:i4>
      </vt:variant>
      <vt:variant>
        <vt:i4>0</vt:i4>
      </vt:variant>
      <vt:variant>
        <vt:i4>5</vt:i4>
      </vt:variant>
      <vt:variant>
        <vt:lpwstr>mailto:forbesa@auburn.edu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dc:description/>
  <cp:lastModifiedBy>Sean F</cp:lastModifiedBy>
  <cp:revision>2</cp:revision>
  <cp:lastPrinted>2014-08-20T17:21:00Z</cp:lastPrinted>
  <dcterms:created xsi:type="dcterms:W3CDTF">2026-04-16T18:19:00Z</dcterms:created>
  <dcterms:modified xsi:type="dcterms:W3CDTF">2026-04-16T18:19:00Z</dcterms:modified>
</cp:coreProperties>
</file>