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C299" w14:textId="6B39DB12" w:rsidR="00915361" w:rsidRPr="00954B11" w:rsidRDefault="00915361" w:rsidP="00954B11">
      <w:pPr>
        <w:pStyle w:val="Title"/>
        <w:ind w:right="270"/>
        <w:rPr>
          <w:rFonts w:ascii="Arial" w:hAnsi="Arial" w:cs="Arial"/>
          <w:sz w:val="22"/>
          <w:szCs w:val="22"/>
          <w:lang w:val="en-CA"/>
        </w:rPr>
      </w:pPr>
      <w:r w:rsidRPr="00954B11">
        <w:rPr>
          <w:rFonts w:ascii="Arial" w:eastAsia="Calibri" w:hAnsi="Arial" w:cs="Arial"/>
          <w:noProof/>
          <w:sz w:val="22"/>
          <w:szCs w:val="22"/>
        </w:rPr>
        <w:drawing>
          <wp:inline distT="0" distB="0" distL="0" distR="0" wp14:anchorId="07CD0C41" wp14:editId="2EE29879">
            <wp:extent cx="1433792" cy="1136256"/>
            <wp:effectExtent l="0" t="0" r="0" b="6985"/>
            <wp:docPr id="1394347455" name="Picture 1" descr="Auburn University College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47455" name="Picture 1" descr="Auburn University College of Educa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9679" cy="1148846"/>
                    </a:xfrm>
                    <a:prstGeom prst="rect">
                      <a:avLst/>
                    </a:prstGeom>
                    <a:noFill/>
                    <a:ln>
                      <a:noFill/>
                    </a:ln>
                  </pic:spPr>
                </pic:pic>
              </a:graphicData>
            </a:graphic>
          </wp:inline>
        </w:drawing>
      </w:r>
    </w:p>
    <w:p w14:paraId="6CF9A63D" w14:textId="4D95CD27" w:rsidR="00915361" w:rsidRPr="00021BA2" w:rsidRDefault="00915361" w:rsidP="00021BA2">
      <w:pPr>
        <w:pStyle w:val="Subtitle"/>
        <w:spacing w:after="0"/>
        <w:jc w:val="center"/>
        <w:rPr>
          <w:rFonts w:ascii="Arial" w:hAnsi="Arial" w:cs="Arial"/>
        </w:rPr>
      </w:pPr>
      <w:r w:rsidRPr="00021BA2">
        <w:rPr>
          <w:rFonts w:ascii="Arial" w:hAnsi="Arial" w:cs="Arial"/>
        </w:rPr>
        <w:t>DEPARTMENT OF</w:t>
      </w:r>
    </w:p>
    <w:p w14:paraId="406B58AA" w14:textId="77777777" w:rsidR="00915361" w:rsidRPr="00021BA2" w:rsidRDefault="00915361" w:rsidP="00021BA2">
      <w:pPr>
        <w:pStyle w:val="Subtitle"/>
        <w:spacing w:after="0"/>
        <w:jc w:val="center"/>
        <w:rPr>
          <w:rFonts w:ascii="Arial" w:hAnsi="Arial" w:cs="Arial"/>
        </w:rPr>
      </w:pPr>
      <w:r w:rsidRPr="00021BA2">
        <w:rPr>
          <w:rFonts w:ascii="Arial" w:hAnsi="Arial" w:cs="Arial"/>
        </w:rPr>
        <w:t>SPECIAL EDUCATION, REHABILITATION, AND COUNSELING</w:t>
      </w:r>
    </w:p>
    <w:p w14:paraId="77CBA578" w14:textId="77777777" w:rsidR="00EF7704" w:rsidRPr="00C53C9D" w:rsidRDefault="00EF7704" w:rsidP="00EF7704">
      <w:pPr>
        <w:pStyle w:val="Heading1"/>
        <w:numPr>
          <w:ilvl w:val="0"/>
          <w:numId w:val="55"/>
        </w:numPr>
        <w:rPr>
          <w:sz w:val="22"/>
        </w:rPr>
      </w:pPr>
      <w:r w:rsidRPr="00C53C9D">
        <w:t xml:space="preserve">Course Information </w:t>
      </w:r>
      <w:bookmarkStart w:id="0" w:name="_Hlk216685508"/>
    </w:p>
    <w:p w14:paraId="5A97ED65" w14:textId="6EFED083" w:rsidR="00EF7704" w:rsidRPr="00021BA2" w:rsidRDefault="00EF7704" w:rsidP="00EF7704">
      <w:pPr>
        <w:ind w:firstLine="360"/>
        <w:rPr>
          <w:rFonts w:cstheme="majorBidi"/>
          <w:b/>
          <w:bCs/>
        </w:rPr>
      </w:pPr>
      <w:r w:rsidRPr="00C6413B">
        <w:rPr>
          <w:b/>
          <w:sz w:val="23"/>
          <w:szCs w:val="23"/>
        </w:rPr>
        <w:t>Course Number</w:t>
      </w:r>
      <w:r>
        <w:t xml:space="preserve">: </w:t>
      </w:r>
      <w:r w:rsidRPr="00021BA2">
        <w:t xml:space="preserve">RSED </w:t>
      </w:r>
      <w:r w:rsidR="006B4DCF">
        <w:t>533</w:t>
      </w:r>
      <w:r w:rsidRPr="00021BA2">
        <w:t>0</w:t>
      </w:r>
      <w:r>
        <w:t xml:space="preserve">, RSED </w:t>
      </w:r>
      <w:r w:rsidRPr="00021BA2">
        <w:t>6</w:t>
      </w:r>
      <w:r w:rsidR="006B4DCF">
        <w:t>33</w:t>
      </w:r>
      <w:r w:rsidRPr="00021BA2">
        <w:t>0</w:t>
      </w:r>
      <w:r>
        <w:t xml:space="preserve">, RSED </w:t>
      </w:r>
      <w:r w:rsidRPr="00021BA2">
        <w:t>6</w:t>
      </w:r>
      <w:r w:rsidR="006B4DCF">
        <w:t>33</w:t>
      </w:r>
      <w:r w:rsidRPr="00021BA2">
        <w:t>0D</w:t>
      </w:r>
      <w:bookmarkEnd w:id="0"/>
    </w:p>
    <w:p w14:paraId="117B1ED3" w14:textId="565DEDAE" w:rsidR="00EF7704" w:rsidRDefault="00EF7704" w:rsidP="00EF7704">
      <w:pPr>
        <w:ind w:firstLine="360"/>
        <w:rPr>
          <w:rFonts w:cs="Arial"/>
          <w:b/>
        </w:rPr>
      </w:pPr>
      <w:r w:rsidRPr="00C6413B">
        <w:rPr>
          <w:b/>
          <w:sz w:val="23"/>
          <w:szCs w:val="23"/>
        </w:rPr>
        <w:t xml:space="preserve">Course </w:t>
      </w:r>
      <w:r>
        <w:rPr>
          <w:b/>
          <w:sz w:val="23"/>
          <w:szCs w:val="23"/>
        </w:rPr>
        <w:t xml:space="preserve">Title: </w:t>
      </w:r>
      <w:r w:rsidR="006B4DCF">
        <w:rPr>
          <w:rFonts w:cs="Arial"/>
        </w:rPr>
        <w:t>Assessment for Eligibility</w:t>
      </w:r>
      <w:r w:rsidRPr="00021BA2">
        <w:rPr>
          <w:rFonts w:cs="Arial"/>
        </w:rPr>
        <w:t xml:space="preserve">    </w:t>
      </w:r>
    </w:p>
    <w:p w14:paraId="3B5A440B" w14:textId="7530D34D" w:rsidR="00EF7704" w:rsidRPr="00EF7704" w:rsidRDefault="00EF7704" w:rsidP="00EF7704">
      <w:pPr>
        <w:ind w:firstLine="360"/>
        <w:rPr>
          <w:rFonts w:cs="Arial"/>
          <w:b/>
        </w:rPr>
      </w:pPr>
      <w:r w:rsidRPr="00EF7704">
        <w:rPr>
          <w:rFonts w:cs="Arial"/>
          <w:b/>
        </w:rPr>
        <w:t>Credit Hours:</w:t>
      </w:r>
      <w:r>
        <w:rPr>
          <w:rFonts w:cs="Arial"/>
          <w:bCs/>
        </w:rPr>
        <w:t xml:space="preserve"> </w:t>
      </w:r>
      <w:r w:rsidRPr="00EF7704">
        <w:rPr>
          <w:rFonts w:cs="Arial"/>
          <w:bCs/>
        </w:rPr>
        <w:t xml:space="preserve">3 </w:t>
      </w:r>
      <w:r w:rsidRPr="00EF7704">
        <w:rPr>
          <w:rFonts w:cs="Arial"/>
        </w:rPr>
        <w:t>semester hours</w:t>
      </w:r>
    </w:p>
    <w:p w14:paraId="10F1271A" w14:textId="77777777" w:rsidR="00EF7704" w:rsidRDefault="00EF7704" w:rsidP="00EF7704">
      <w:pPr>
        <w:ind w:firstLine="360"/>
        <w:rPr>
          <w:rFonts w:cs="Arial"/>
        </w:rPr>
      </w:pPr>
      <w:r w:rsidRPr="00EF7704">
        <w:rPr>
          <w:rFonts w:cs="Arial"/>
        </w:rPr>
        <w:t>Syllabus Updated November 2025</w:t>
      </w:r>
    </w:p>
    <w:p w14:paraId="0E75C067" w14:textId="4721DB22" w:rsidR="00EF7704" w:rsidRPr="00C53C9D" w:rsidRDefault="00EF7704" w:rsidP="00EF7704">
      <w:pPr>
        <w:pStyle w:val="Heading1"/>
        <w:numPr>
          <w:ilvl w:val="0"/>
          <w:numId w:val="55"/>
        </w:numPr>
        <w:rPr>
          <w:sz w:val="22"/>
        </w:rPr>
      </w:pPr>
      <w:r w:rsidRPr="00C53C9D">
        <w:t>Term Information</w:t>
      </w:r>
    </w:p>
    <w:p w14:paraId="59CC4026" w14:textId="12F0BE4A" w:rsidR="00915361" w:rsidRPr="00EF7704" w:rsidRDefault="00915361" w:rsidP="00EF7704">
      <w:pPr>
        <w:ind w:firstLine="360"/>
        <w:rPr>
          <w:rFonts w:cs="Arial"/>
        </w:rPr>
      </w:pPr>
      <w:r w:rsidRPr="00EF7704">
        <w:rPr>
          <w:rFonts w:cs="Arial"/>
          <w:b/>
          <w:bCs/>
        </w:rPr>
        <w:t>Term:</w:t>
      </w:r>
      <w:r w:rsidRPr="00EF7704">
        <w:rPr>
          <w:rFonts w:cs="Arial"/>
        </w:rPr>
        <w:t xml:space="preserve"> Spring 202</w:t>
      </w:r>
      <w:r w:rsidR="00A63D9C" w:rsidRPr="00EF7704">
        <w:rPr>
          <w:rFonts w:cs="Arial"/>
        </w:rPr>
        <w:t>6</w:t>
      </w:r>
    </w:p>
    <w:p w14:paraId="0BC5CA13" w14:textId="356234C9" w:rsidR="00915361" w:rsidRPr="00EF7704" w:rsidRDefault="00915361" w:rsidP="00EF7704">
      <w:pPr>
        <w:ind w:firstLine="360"/>
        <w:rPr>
          <w:rFonts w:cs="Arial"/>
        </w:rPr>
      </w:pPr>
      <w:r w:rsidRPr="00EF7704">
        <w:rPr>
          <w:rFonts w:cs="Arial"/>
          <w:b/>
        </w:rPr>
        <w:t>Day/Time:</w:t>
      </w:r>
      <w:r w:rsidRPr="00EF7704">
        <w:rPr>
          <w:rFonts w:cs="Arial"/>
        </w:rPr>
        <w:t xml:space="preserve"> </w:t>
      </w:r>
      <w:r w:rsidR="00A15D8F" w:rsidRPr="00EF7704">
        <w:rPr>
          <w:rFonts w:cs="Arial"/>
        </w:rPr>
        <w:t xml:space="preserve">T/R, </w:t>
      </w:r>
      <w:r w:rsidR="006B4DCF">
        <w:rPr>
          <w:rFonts w:cs="Arial"/>
        </w:rPr>
        <w:t>9</w:t>
      </w:r>
      <w:r w:rsidR="00A15D8F" w:rsidRPr="00EF7704">
        <w:rPr>
          <w:rFonts w:cs="Arial"/>
        </w:rPr>
        <w:t>:</w:t>
      </w:r>
      <w:r w:rsidR="006B4DCF">
        <w:rPr>
          <w:rFonts w:cs="Arial"/>
        </w:rPr>
        <w:t>3</w:t>
      </w:r>
      <w:r w:rsidR="00A15D8F" w:rsidRPr="00EF7704">
        <w:rPr>
          <w:rFonts w:cs="Arial"/>
        </w:rPr>
        <w:t xml:space="preserve">0 AM – </w:t>
      </w:r>
      <w:r w:rsidR="006B4DCF">
        <w:rPr>
          <w:rFonts w:cs="Arial"/>
        </w:rPr>
        <w:t>10</w:t>
      </w:r>
      <w:r w:rsidR="00A15D8F" w:rsidRPr="00EF7704">
        <w:rPr>
          <w:rFonts w:cs="Arial"/>
        </w:rPr>
        <w:t>:</w:t>
      </w:r>
      <w:r w:rsidR="006B4DCF">
        <w:rPr>
          <w:rFonts w:cs="Arial"/>
        </w:rPr>
        <w:t>4</w:t>
      </w:r>
      <w:r w:rsidR="00A15D8F" w:rsidRPr="00EF7704">
        <w:rPr>
          <w:rFonts w:cs="Arial"/>
        </w:rPr>
        <w:t>5 AM</w:t>
      </w:r>
    </w:p>
    <w:p w14:paraId="0525FB24" w14:textId="43145E25" w:rsidR="00915361" w:rsidRDefault="00915361" w:rsidP="00EF7704">
      <w:pPr>
        <w:ind w:firstLine="360"/>
        <w:rPr>
          <w:rFonts w:cs="Arial"/>
        </w:rPr>
      </w:pPr>
      <w:r w:rsidRPr="00EF7704">
        <w:rPr>
          <w:rFonts w:cs="Arial"/>
          <w:b/>
        </w:rPr>
        <w:t>Location:</w:t>
      </w:r>
      <w:r w:rsidRPr="00EF7704">
        <w:rPr>
          <w:rFonts w:cs="Arial"/>
        </w:rPr>
        <w:t xml:space="preserve"> </w:t>
      </w:r>
      <w:r w:rsidRPr="00EF7704">
        <w:rPr>
          <w:rFonts w:cs="Arial"/>
        </w:rPr>
        <w:tab/>
      </w:r>
      <w:r w:rsidR="00A63D9C" w:rsidRPr="00EF7704">
        <w:rPr>
          <w:rFonts w:cs="Arial"/>
        </w:rPr>
        <w:t xml:space="preserve">COE </w:t>
      </w:r>
      <w:r w:rsidR="006B4DCF">
        <w:rPr>
          <w:rFonts w:cs="Arial"/>
        </w:rPr>
        <w:t>1102</w:t>
      </w:r>
      <w:r w:rsidR="00A15D8F" w:rsidRPr="00EF7704">
        <w:rPr>
          <w:rFonts w:cs="Arial"/>
        </w:rPr>
        <w:t xml:space="preserve"> </w:t>
      </w:r>
    </w:p>
    <w:p w14:paraId="52A7FF55" w14:textId="4B6207E6" w:rsidR="00EF7704" w:rsidRPr="00C53C9D" w:rsidRDefault="00EF7704" w:rsidP="00EF7704">
      <w:pPr>
        <w:pStyle w:val="Heading1"/>
        <w:numPr>
          <w:ilvl w:val="0"/>
          <w:numId w:val="55"/>
        </w:numPr>
      </w:pPr>
      <w:r w:rsidRPr="00C53C9D">
        <w:t>Instructor Information</w:t>
      </w:r>
    </w:p>
    <w:p w14:paraId="67DF8990" w14:textId="01FDD8C6" w:rsidR="00915361" w:rsidRPr="00EF7704" w:rsidRDefault="00915361" w:rsidP="00EF7704">
      <w:pPr>
        <w:ind w:firstLine="360"/>
        <w:rPr>
          <w:rFonts w:cs="Arial"/>
        </w:rPr>
      </w:pPr>
      <w:r w:rsidRPr="00EF7704">
        <w:rPr>
          <w:rFonts w:cs="Arial"/>
          <w:b/>
        </w:rPr>
        <w:t xml:space="preserve">Instructor:  </w:t>
      </w:r>
      <w:r w:rsidR="00A15D8F" w:rsidRPr="00EF7704">
        <w:rPr>
          <w:rFonts w:cs="Arial"/>
          <w:bCs/>
        </w:rPr>
        <w:t>Dr. Victoria Sanchez</w:t>
      </w:r>
    </w:p>
    <w:p w14:paraId="0669B2DF" w14:textId="77777777" w:rsidR="00EF7704" w:rsidRDefault="00915361" w:rsidP="00EF7704">
      <w:pPr>
        <w:ind w:firstLine="360"/>
        <w:contextualSpacing/>
        <w:rPr>
          <w:rFonts w:cs="Arial"/>
          <w:bCs/>
          <w:color w:val="000000"/>
        </w:rPr>
      </w:pPr>
      <w:r w:rsidRPr="00954B11">
        <w:rPr>
          <w:rFonts w:cs="Arial"/>
          <w:b/>
        </w:rPr>
        <w:t>Office Address</w:t>
      </w:r>
      <w:r w:rsidRPr="00954B11">
        <w:rPr>
          <w:rFonts w:cs="Arial"/>
          <w:bCs/>
          <w:color w:val="000000"/>
        </w:rPr>
        <w:t>:</w:t>
      </w:r>
      <w:r w:rsidR="00EF7704">
        <w:rPr>
          <w:rFonts w:cs="Arial"/>
          <w:bCs/>
          <w:color w:val="000000"/>
        </w:rPr>
        <w:t xml:space="preserve"> </w:t>
      </w:r>
      <w:r w:rsidR="00A63D9C" w:rsidRPr="00954B11">
        <w:rPr>
          <w:rFonts w:cs="Arial"/>
          <w:bCs/>
          <w:color w:val="000000"/>
          <w:shd w:val="clear" w:color="auto" w:fill="FFFFFF"/>
        </w:rPr>
        <w:t>COE, Office 3152</w:t>
      </w:r>
    </w:p>
    <w:p w14:paraId="164C163B" w14:textId="677FABB4" w:rsidR="00EF7704" w:rsidRDefault="00915361" w:rsidP="00EF7704">
      <w:pPr>
        <w:ind w:firstLine="360"/>
        <w:contextualSpacing/>
        <w:rPr>
          <w:rFonts w:cs="Arial"/>
          <w:bCs/>
          <w:color w:val="000000"/>
        </w:rPr>
      </w:pPr>
      <w:r w:rsidRPr="00954B11">
        <w:rPr>
          <w:rFonts w:cs="Arial"/>
          <w:b/>
        </w:rPr>
        <w:t xml:space="preserve">Email Address: </w:t>
      </w:r>
      <w:hyperlink r:id="rId9" w:history="1">
        <w:r w:rsidR="00EF7704" w:rsidRPr="00FD1E0B">
          <w:rPr>
            <w:rStyle w:val="Hyperlink"/>
            <w:rFonts w:cs="Arial"/>
            <w:bdr w:val="none" w:sz="0" w:space="0" w:color="auto" w:frame="1"/>
            <w:shd w:val="clear" w:color="auto" w:fill="FFFFFF"/>
          </w:rPr>
          <w:t>vms0025@auburn.edu</w:t>
        </w:r>
      </w:hyperlink>
    </w:p>
    <w:p w14:paraId="46218161" w14:textId="77777777" w:rsidR="00EF7704" w:rsidRDefault="00915361" w:rsidP="00EF7704">
      <w:pPr>
        <w:ind w:firstLine="360"/>
        <w:contextualSpacing/>
        <w:rPr>
          <w:rFonts w:cs="Arial"/>
          <w:bCs/>
        </w:rPr>
      </w:pPr>
      <w:r w:rsidRPr="00954B11">
        <w:rPr>
          <w:rFonts w:cs="Arial"/>
          <w:b/>
        </w:rPr>
        <w:t xml:space="preserve">Office </w:t>
      </w:r>
      <w:proofErr w:type="spellStart"/>
      <w:r w:rsidRPr="00954B11">
        <w:rPr>
          <w:rFonts w:cs="Arial"/>
          <w:b/>
        </w:rPr>
        <w:t>Hours:</w:t>
      </w:r>
      <w:r w:rsidRPr="00954B11">
        <w:rPr>
          <w:rFonts w:cs="Arial"/>
          <w:bCs/>
        </w:rPr>
        <w:t>By</w:t>
      </w:r>
      <w:proofErr w:type="spellEnd"/>
      <w:r w:rsidRPr="00954B11">
        <w:rPr>
          <w:rFonts w:cs="Arial"/>
          <w:bCs/>
        </w:rPr>
        <w:t xml:space="preserve"> appointment</w:t>
      </w:r>
    </w:p>
    <w:p w14:paraId="604E0AD6" w14:textId="77777777" w:rsidR="006B4DCF" w:rsidRPr="006B4DCF" w:rsidRDefault="00915361" w:rsidP="006B4DCF">
      <w:pPr>
        <w:pStyle w:val="Heading1"/>
        <w:numPr>
          <w:ilvl w:val="0"/>
          <w:numId w:val="55"/>
        </w:numPr>
        <w:rPr>
          <w:rFonts w:cs="Arial"/>
          <w:color w:val="000000"/>
        </w:rPr>
      </w:pPr>
      <w:r w:rsidRPr="00C53C9D">
        <w:t xml:space="preserve">Required Texts:  </w:t>
      </w:r>
    </w:p>
    <w:p w14:paraId="7D0BA065" w14:textId="77777777" w:rsidR="006B4DCF" w:rsidRPr="006B4DCF" w:rsidRDefault="006B4DCF" w:rsidP="006B4DCF">
      <w:pPr>
        <w:ind w:firstLine="360"/>
        <w:rPr>
          <w:i/>
          <w:iCs/>
        </w:rPr>
      </w:pPr>
      <w:r w:rsidRPr="006B4DCF">
        <w:t xml:space="preserve">Pierangelo, R. A., &amp; Giuliani, G. (2022). </w:t>
      </w:r>
      <w:r w:rsidRPr="006B4DCF">
        <w:rPr>
          <w:i/>
        </w:rPr>
        <w:t xml:space="preserve">Assessment in special  </w:t>
      </w:r>
      <w:r w:rsidRPr="006B4DCF">
        <w:rPr>
          <w:i/>
          <w:iCs/>
        </w:rPr>
        <w:t xml:space="preserve">education: A practical </w:t>
      </w:r>
    </w:p>
    <w:p w14:paraId="6DC56013" w14:textId="399DDB60" w:rsidR="00EF7704" w:rsidRDefault="006B4DCF" w:rsidP="006B4DCF">
      <w:pPr>
        <w:ind w:firstLine="360"/>
        <w:rPr>
          <w:rFonts w:cs="Arial"/>
          <w:color w:val="000000"/>
        </w:rPr>
      </w:pPr>
      <w:r w:rsidRPr="006B4DCF">
        <w:rPr>
          <w:i/>
          <w:iCs/>
        </w:rPr>
        <w:t>approach</w:t>
      </w:r>
      <w:r w:rsidRPr="006B4DCF">
        <w:t xml:space="preserve"> (6</w:t>
      </w:r>
      <w:r w:rsidRPr="006B4DCF">
        <w:rPr>
          <w:vertAlign w:val="superscript"/>
        </w:rPr>
        <w:t>th</w:t>
      </w:r>
      <w:r w:rsidRPr="006B4DCF">
        <w:t xml:space="preserve"> ed.). Pearson. </w:t>
      </w:r>
      <w:r w:rsidR="00915361" w:rsidRPr="00EF7704">
        <w:rPr>
          <w:rFonts w:cs="Arial"/>
          <w:color w:val="000000"/>
        </w:rPr>
        <w:t xml:space="preserve"> </w:t>
      </w:r>
    </w:p>
    <w:p w14:paraId="4149FC08" w14:textId="77777777" w:rsidR="007D2EF1" w:rsidRPr="006B4DCF" w:rsidRDefault="007D2EF1" w:rsidP="006B4DCF">
      <w:pPr>
        <w:ind w:firstLine="360"/>
        <w:rPr>
          <w:rFonts w:cs="Arial"/>
          <w:color w:val="000000"/>
        </w:rPr>
      </w:pPr>
    </w:p>
    <w:p w14:paraId="66855DF1" w14:textId="5C176235" w:rsidR="00EF7704" w:rsidRDefault="00915361" w:rsidP="00EF7704">
      <w:pPr>
        <w:pStyle w:val="ListParagraph"/>
        <w:ind w:left="360"/>
        <w:rPr>
          <w:rFonts w:cs="Arial"/>
          <w:color w:val="000000"/>
        </w:rPr>
      </w:pPr>
      <w:r w:rsidRPr="00954B11">
        <w:rPr>
          <w:rFonts w:cs="Arial"/>
          <w:color w:val="000000"/>
        </w:rPr>
        <w:t>Other readings</w:t>
      </w:r>
      <w:r w:rsidR="009D56E3" w:rsidRPr="00954B11">
        <w:rPr>
          <w:rFonts w:cs="Arial"/>
          <w:color w:val="000000"/>
        </w:rPr>
        <w:t xml:space="preserve">, as assigned, </w:t>
      </w:r>
      <w:r w:rsidR="007B700E" w:rsidRPr="00954B11">
        <w:rPr>
          <w:rFonts w:cs="Arial"/>
          <w:color w:val="000000"/>
        </w:rPr>
        <w:t>are available</w:t>
      </w:r>
      <w:r w:rsidR="009D56E3" w:rsidRPr="00954B11">
        <w:rPr>
          <w:rFonts w:cs="Arial"/>
          <w:color w:val="000000"/>
        </w:rPr>
        <w:t xml:space="preserve"> on Canvas.</w:t>
      </w:r>
    </w:p>
    <w:p w14:paraId="7E2EEC3D" w14:textId="77777777" w:rsidR="00EF7704" w:rsidRPr="00EF7704" w:rsidRDefault="00915361" w:rsidP="00EF7704">
      <w:pPr>
        <w:pStyle w:val="Heading1"/>
        <w:numPr>
          <w:ilvl w:val="0"/>
          <w:numId w:val="55"/>
        </w:numPr>
        <w:rPr>
          <w:b w:val="0"/>
          <w:color w:val="000000"/>
        </w:rPr>
      </w:pPr>
      <w:r w:rsidRPr="00EF7704">
        <w:t>Course Description</w:t>
      </w:r>
    </w:p>
    <w:p w14:paraId="6C27FA58" w14:textId="5EAB3C8D" w:rsidR="006B4DCF" w:rsidRPr="00D22D47" w:rsidRDefault="006B4DCF" w:rsidP="00743ED2">
      <w:pPr>
        <w:ind w:left="360"/>
        <w:jc w:val="both"/>
        <w:rPr>
          <w:sz w:val="23"/>
          <w:szCs w:val="23"/>
        </w:rPr>
      </w:pPr>
      <w:r w:rsidRPr="00D22D47">
        <w:rPr>
          <w:sz w:val="23"/>
          <w:szCs w:val="23"/>
        </w:rPr>
        <w:t xml:space="preserve">This course provides students with a framework for understanding the purposes and processes that underlie various forms of educational assessments, with emphasis on standardized assessments for evaluating students with disabilities. This course will </w:t>
      </w:r>
      <w:r w:rsidRPr="00D22D47">
        <w:rPr>
          <w:sz w:val="23"/>
          <w:szCs w:val="23"/>
        </w:rPr>
        <w:lastRenderedPageBreak/>
        <w:t>include assessment processes for eligibility for each category of special education eligibility. The course provides opportunities for application of concepts in assessment in special education as well as administration, review, and interpretation of standardized assessment data. The course covers historical, ethical, practical, and theoretical perspectives on identifying disabilities and planning individualized instructional programs for students with special needs. May receive credit for RSED 5330 or RSED 6330.</w:t>
      </w:r>
    </w:p>
    <w:p w14:paraId="43D20C20" w14:textId="54BBF030" w:rsidR="006B4DCF" w:rsidRDefault="006B4DCF" w:rsidP="00743ED2">
      <w:pPr>
        <w:ind w:left="360"/>
        <w:jc w:val="both"/>
      </w:pPr>
    </w:p>
    <w:p w14:paraId="67D5811D" w14:textId="6F0FD50E" w:rsidR="00915361" w:rsidRPr="00EF7704" w:rsidRDefault="00DA11BE" w:rsidP="00743ED2">
      <w:pPr>
        <w:ind w:left="360"/>
        <w:jc w:val="both"/>
        <w:rPr>
          <w:color w:val="000000"/>
        </w:rPr>
      </w:pPr>
      <w:r w:rsidRPr="00EF7704">
        <w:rPr>
          <w:spacing w:val="-4"/>
        </w:rPr>
        <w:t>Faculty</w:t>
      </w:r>
      <w:r w:rsidRPr="00EF7704">
        <w:rPr>
          <w:spacing w:val="-12"/>
        </w:rPr>
        <w:t xml:space="preserve"> </w:t>
      </w:r>
      <w:r w:rsidRPr="00EF7704">
        <w:rPr>
          <w:spacing w:val="-4"/>
        </w:rPr>
        <w:t>at</w:t>
      </w:r>
      <w:r w:rsidRPr="00EF7704">
        <w:rPr>
          <w:spacing w:val="-11"/>
        </w:rPr>
        <w:t xml:space="preserve"> </w:t>
      </w:r>
      <w:r w:rsidRPr="00EF7704">
        <w:rPr>
          <w:spacing w:val="-4"/>
        </w:rPr>
        <w:t>Auburn</w:t>
      </w:r>
      <w:r w:rsidRPr="00EF7704">
        <w:rPr>
          <w:spacing w:val="-11"/>
        </w:rPr>
        <w:t xml:space="preserve"> </w:t>
      </w:r>
      <w:r w:rsidRPr="00EF7704">
        <w:rPr>
          <w:spacing w:val="-4"/>
        </w:rPr>
        <w:t>University</w:t>
      </w:r>
      <w:r w:rsidRPr="00EF7704">
        <w:rPr>
          <w:spacing w:val="-12"/>
        </w:rPr>
        <w:t xml:space="preserve"> </w:t>
      </w:r>
      <w:r w:rsidRPr="00EF7704">
        <w:rPr>
          <w:spacing w:val="-4"/>
        </w:rPr>
        <w:t>have</w:t>
      </w:r>
      <w:r w:rsidRPr="00EF7704">
        <w:rPr>
          <w:spacing w:val="-11"/>
        </w:rPr>
        <w:t xml:space="preserve"> </w:t>
      </w:r>
      <w:r w:rsidRPr="00EF7704">
        <w:rPr>
          <w:spacing w:val="-4"/>
        </w:rPr>
        <w:t>the</w:t>
      </w:r>
      <w:r w:rsidRPr="00EF7704">
        <w:rPr>
          <w:spacing w:val="-11"/>
        </w:rPr>
        <w:t xml:space="preserve"> </w:t>
      </w:r>
      <w:r w:rsidRPr="00EF7704">
        <w:rPr>
          <w:spacing w:val="-4"/>
        </w:rPr>
        <w:t>academic</w:t>
      </w:r>
      <w:r w:rsidRPr="00EF7704">
        <w:rPr>
          <w:spacing w:val="-9"/>
        </w:rPr>
        <w:t xml:space="preserve"> </w:t>
      </w:r>
      <w:r w:rsidRPr="00EF7704">
        <w:rPr>
          <w:spacing w:val="-4"/>
        </w:rPr>
        <w:t>freedom</w:t>
      </w:r>
      <w:r w:rsidRPr="00EF7704">
        <w:rPr>
          <w:spacing w:val="-9"/>
        </w:rPr>
        <w:t xml:space="preserve"> </w:t>
      </w:r>
      <w:r w:rsidRPr="00EF7704">
        <w:rPr>
          <w:spacing w:val="-4"/>
        </w:rPr>
        <w:t>to</w:t>
      </w:r>
      <w:r w:rsidRPr="00EF7704">
        <w:rPr>
          <w:spacing w:val="-11"/>
        </w:rPr>
        <w:t xml:space="preserve"> </w:t>
      </w:r>
      <w:r w:rsidRPr="00EF7704">
        <w:rPr>
          <w:spacing w:val="-4"/>
        </w:rPr>
        <w:t>explore,</w:t>
      </w:r>
      <w:r w:rsidRPr="00EF7704">
        <w:rPr>
          <w:spacing w:val="-12"/>
        </w:rPr>
        <w:t xml:space="preserve"> </w:t>
      </w:r>
      <w:r w:rsidRPr="00EF7704">
        <w:rPr>
          <w:spacing w:val="-4"/>
        </w:rPr>
        <w:t>discuss,</w:t>
      </w:r>
      <w:r w:rsidRPr="00EF7704">
        <w:rPr>
          <w:spacing w:val="-10"/>
        </w:rPr>
        <w:t xml:space="preserve"> </w:t>
      </w:r>
      <w:r w:rsidRPr="00EF7704">
        <w:rPr>
          <w:spacing w:val="-4"/>
        </w:rPr>
        <w:t>and</w:t>
      </w:r>
      <w:r w:rsidRPr="00EF7704">
        <w:rPr>
          <w:spacing w:val="-9"/>
        </w:rPr>
        <w:t xml:space="preserve"> </w:t>
      </w:r>
      <w:r w:rsidRPr="00EF7704">
        <w:rPr>
          <w:spacing w:val="-4"/>
        </w:rPr>
        <w:t>teach</w:t>
      </w:r>
      <w:r w:rsidRPr="00EF7704">
        <w:rPr>
          <w:spacing w:val="-10"/>
        </w:rPr>
        <w:t xml:space="preserve"> </w:t>
      </w:r>
      <w:r w:rsidRPr="00EF7704">
        <w:rPr>
          <w:spacing w:val="-4"/>
        </w:rPr>
        <w:t>a</w:t>
      </w:r>
      <w:r w:rsidRPr="00EF7704">
        <w:rPr>
          <w:spacing w:val="-12"/>
        </w:rPr>
        <w:t xml:space="preserve"> </w:t>
      </w:r>
      <w:r w:rsidRPr="00EF7704">
        <w:rPr>
          <w:spacing w:val="-4"/>
        </w:rPr>
        <w:t>wide</w:t>
      </w:r>
      <w:r w:rsidRPr="00EF7704">
        <w:rPr>
          <w:spacing w:val="-11"/>
        </w:rPr>
        <w:t xml:space="preserve"> </w:t>
      </w:r>
      <w:r w:rsidRPr="00EF7704">
        <w:rPr>
          <w:spacing w:val="-4"/>
        </w:rPr>
        <w:t xml:space="preserve">range </w:t>
      </w:r>
      <w:r w:rsidRPr="00EF7704">
        <w:rPr>
          <w:spacing w:val="-2"/>
        </w:rPr>
        <w:t>of</w:t>
      </w:r>
      <w:r w:rsidRPr="00EF7704">
        <w:rPr>
          <w:spacing w:val="-14"/>
        </w:rPr>
        <w:t xml:space="preserve"> </w:t>
      </w:r>
      <w:r w:rsidRPr="00EF7704">
        <w:rPr>
          <w:spacing w:val="-2"/>
        </w:rPr>
        <w:t>topics</w:t>
      </w:r>
      <w:r w:rsidRPr="00EF7704">
        <w:rPr>
          <w:spacing w:val="-13"/>
        </w:rPr>
        <w:t xml:space="preserve"> </w:t>
      </w:r>
      <w:r w:rsidRPr="00EF7704">
        <w:rPr>
          <w:spacing w:val="-2"/>
        </w:rPr>
        <w:t>in</w:t>
      </w:r>
      <w:r w:rsidRPr="00EF7704">
        <w:rPr>
          <w:spacing w:val="-13"/>
        </w:rPr>
        <w:t xml:space="preserve"> </w:t>
      </w:r>
      <w:r w:rsidRPr="00EF7704">
        <w:rPr>
          <w:spacing w:val="-2"/>
        </w:rPr>
        <w:t>an</w:t>
      </w:r>
      <w:r w:rsidRPr="00EF7704">
        <w:rPr>
          <w:spacing w:val="-14"/>
        </w:rPr>
        <w:t xml:space="preserve"> </w:t>
      </w:r>
      <w:r w:rsidRPr="00EF7704">
        <w:rPr>
          <w:spacing w:val="-2"/>
        </w:rPr>
        <w:t>academic</w:t>
      </w:r>
      <w:r w:rsidRPr="00EF7704">
        <w:rPr>
          <w:spacing w:val="-13"/>
        </w:rPr>
        <w:t xml:space="preserve"> </w:t>
      </w:r>
      <w:r w:rsidRPr="00EF7704">
        <w:rPr>
          <w:spacing w:val="-2"/>
        </w:rPr>
        <w:t>setting.</w:t>
      </w:r>
      <w:r w:rsidRPr="00EF7704">
        <w:rPr>
          <w:spacing w:val="-13"/>
        </w:rPr>
        <w:t xml:space="preserve"> </w:t>
      </w:r>
      <w:r w:rsidRPr="00EF7704">
        <w:rPr>
          <w:spacing w:val="-2"/>
        </w:rPr>
        <w:t>This</w:t>
      </w:r>
      <w:r w:rsidRPr="00EF7704">
        <w:rPr>
          <w:spacing w:val="-13"/>
        </w:rPr>
        <w:t xml:space="preserve"> </w:t>
      </w:r>
      <w:r w:rsidRPr="00EF7704">
        <w:rPr>
          <w:spacing w:val="-2"/>
        </w:rPr>
        <w:t>course</w:t>
      </w:r>
      <w:r w:rsidRPr="00EF7704">
        <w:rPr>
          <w:spacing w:val="-14"/>
        </w:rPr>
        <w:t xml:space="preserve"> </w:t>
      </w:r>
      <w:r w:rsidRPr="00EF7704">
        <w:rPr>
          <w:spacing w:val="-2"/>
        </w:rPr>
        <w:t>may</w:t>
      </w:r>
      <w:r w:rsidRPr="00EF7704">
        <w:rPr>
          <w:spacing w:val="-13"/>
        </w:rPr>
        <w:t xml:space="preserve"> </w:t>
      </w:r>
      <w:r w:rsidRPr="00EF7704">
        <w:rPr>
          <w:spacing w:val="-2"/>
        </w:rPr>
        <w:t>engage</w:t>
      </w:r>
      <w:r w:rsidRPr="00EF7704">
        <w:rPr>
          <w:spacing w:val="-13"/>
        </w:rPr>
        <w:t xml:space="preserve"> </w:t>
      </w:r>
      <w:r w:rsidRPr="00EF7704">
        <w:rPr>
          <w:spacing w:val="-2"/>
        </w:rPr>
        <w:t>with</w:t>
      </w:r>
      <w:r w:rsidRPr="00EF7704">
        <w:rPr>
          <w:spacing w:val="-14"/>
        </w:rPr>
        <w:t xml:space="preserve"> </w:t>
      </w:r>
      <w:r w:rsidRPr="00EF7704">
        <w:rPr>
          <w:spacing w:val="-2"/>
        </w:rPr>
        <w:t>challenging</w:t>
      </w:r>
      <w:r w:rsidRPr="00EF7704">
        <w:rPr>
          <w:spacing w:val="-13"/>
        </w:rPr>
        <w:t xml:space="preserve"> </w:t>
      </w:r>
      <w:r w:rsidRPr="00EF7704">
        <w:rPr>
          <w:spacing w:val="-2"/>
        </w:rPr>
        <w:t>or</w:t>
      </w:r>
      <w:r w:rsidRPr="00EF7704">
        <w:rPr>
          <w:spacing w:val="-13"/>
        </w:rPr>
        <w:t xml:space="preserve"> </w:t>
      </w:r>
      <w:r w:rsidRPr="00EF7704">
        <w:rPr>
          <w:spacing w:val="-2"/>
        </w:rPr>
        <w:t>controversial</w:t>
      </w:r>
      <w:r w:rsidRPr="00EF7704">
        <w:rPr>
          <w:spacing w:val="-13"/>
        </w:rPr>
        <w:t xml:space="preserve"> </w:t>
      </w:r>
      <w:r w:rsidRPr="00EF7704">
        <w:rPr>
          <w:spacing w:val="-2"/>
        </w:rPr>
        <w:t>material, but</w:t>
      </w:r>
      <w:r w:rsidRPr="00EF7704">
        <w:rPr>
          <w:spacing w:val="-7"/>
        </w:rPr>
        <w:t xml:space="preserve"> </w:t>
      </w:r>
      <w:r w:rsidRPr="00EF7704">
        <w:rPr>
          <w:spacing w:val="-2"/>
        </w:rPr>
        <w:t>will</w:t>
      </w:r>
      <w:r w:rsidRPr="00EF7704">
        <w:rPr>
          <w:spacing w:val="-9"/>
        </w:rPr>
        <w:t xml:space="preserve"> </w:t>
      </w:r>
      <w:r w:rsidRPr="00EF7704">
        <w:rPr>
          <w:spacing w:val="-2"/>
        </w:rPr>
        <w:t>do</w:t>
      </w:r>
      <w:r w:rsidRPr="00EF7704">
        <w:rPr>
          <w:spacing w:val="-9"/>
        </w:rPr>
        <w:t xml:space="preserve"> </w:t>
      </w:r>
      <w:r w:rsidRPr="00EF7704">
        <w:rPr>
          <w:spacing w:val="-2"/>
        </w:rPr>
        <w:t>so</w:t>
      </w:r>
      <w:r w:rsidRPr="00EF7704">
        <w:rPr>
          <w:spacing w:val="-9"/>
        </w:rPr>
        <w:t xml:space="preserve"> </w:t>
      </w:r>
      <w:r w:rsidRPr="00EF7704">
        <w:rPr>
          <w:spacing w:val="-2"/>
        </w:rPr>
        <w:t>through</w:t>
      </w:r>
      <w:r w:rsidRPr="00EF7704">
        <w:rPr>
          <w:spacing w:val="-8"/>
        </w:rPr>
        <w:t xml:space="preserve"> </w:t>
      </w:r>
      <w:r w:rsidRPr="00EF7704">
        <w:rPr>
          <w:spacing w:val="-2"/>
        </w:rPr>
        <w:t>an</w:t>
      </w:r>
      <w:r w:rsidRPr="00EF7704">
        <w:rPr>
          <w:spacing w:val="-8"/>
        </w:rPr>
        <w:t xml:space="preserve"> </w:t>
      </w:r>
      <w:r w:rsidRPr="00EF7704">
        <w:rPr>
          <w:spacing w:val="-2"/>
        </w:rPr>
        <w:t>objective,</w:t>
      </w:r>
      <w:r w:rsidRPr="00EF7704">
        <w:rPr>
          <w:spacing w:val="-9"/>
        </w:rPr>
        <w:t xml:space="preserve"> </w:t>
      </w:r>
      <w:r w:rsidRPr="00EF7704">
        <w:rPr>
          <w:spacing w:val="-2"/>
        </w:rPr>
        <w:t>scholarly</w:t>
      </w:r>
      <w:r w:rsidRPr="00EF7704">
        <w:rPr>
          <w:spacing w:val="-11"/>
        </w:rPr>
        <w:t xml:space="preserve"> </w:t>
      </w:r>
      <w:r w:rsidRPr="00EF7704">
        <w:rPr>
          <w:spacing w:val="-2"/>
        </w:rPr>
        <w:t>approach</w:t>
      </w:r>
      <w:r w:rsidRPr="00EF7704">
        <w:rPr>
          <w:spacing w:val="-6"/>
        </w:rPr>
        <w:t xml:space="preserve"> </w:t>
      </w:r>
      <w:r w:rsidRPr="00EF7704">
        <w:rPr>
          <w:spacing w:val="-2"/>
        </w:rPr>
        <w:t>designed</w:t>
      </w:r>
      <w:r w:rsidRPr="00EF7704">
        <w:rPr>
          <w:spacing w:val="-7"/>
        </w:rPr>
        <w:t xml:space="preserve"> </w:t>
      </w:r>
      <w:r w:rsidRPr="00EF7704">
        <w:rPr>
          <w:spacing w:val="-2"/>
        </w:rPr>
        <w:t>to</w:t>
      </w:r>
      <w:r w:rsidRPr="00EF7704">
        <w:rPr>
          <w:spacing w:val="-13"/>
        </w:rPr>
        <w:t xml:space="preserve"> </w:t>
      </w:r>
      <w:r w:rsidRPr="00EF7704">
        <w:rPr>
          <w:spacing w:val="-2"/>
        </w:rPr>
        <w:t>promote</w:t>
      </w:r>
      <w:r w:rsidRPr="00EF7704">
        <w:rPr>
          <w:spacing w:val="-13"/>
        </w:rPr>
        <w:t xml:space="preserve"> </w:t>
      </w:r>
      <w:r w:rsidRPr="00EF7704">
        <w:rPr>
          <w:spacing w:val="-2"/>
        </w:rPr>
        <w:t>critical</w:t>
      </w:r>
      <w:r w:rsidRPr="00EF7704">
        <w:rPr>
          <w:spacing w:val="-9"/>
        </w:rPr>
        <w:t xml:space="preserve"> </w:t>
      </w:r>
      <w:r w:rsidRPr="00EF7704">
        <w:rPr>
          <w:spacing w:val="-2"/>
        </w:rPr>
        <w:t>thinking</w:t>
      </w:r>
      <w:r w:rsidRPr="00EF7704">
        <w:rPr>
          <w:spacing w:val="-6"/>
        </w:rPr>
        <w:t xml:space="preserve"> </w:t>
      </w:r>
      <w:r w:rsidRPr="00EF7704">
        <w:rPr>
          <w:spacing w:val="-2"/>
        </w:rPr>
        <w:t xml:space="preserve">and </w:t>
      </w:r>
      <w:r w:rsidRPr="00EF7704">
        <w:rPr>
          <w:spacing w:val="-4"/>
        </w:rPr>
        <w:t>independent</w:t>
      </w:r>
      <w:r w:rsidRPr="00EF7704">
        <w:rPr>
          <w:spacing w:val="-5"/>
        </w:rPr>
        <w:t xml:space="preserve"> </w:t>
      </w:r>
      <w:r w:rsidRPr="00EF7704">
        <w:rPr>
          <w:spacing w:val="-4"/>
        </w:rPr>
        <w:t>analysis.</w:t>
      </w:r>
      <w:r w:rsidRPr="00EF7704">
        <w:rPr>
          <w:spacing w:val="-7"/>
        </w:rPr>
        <w:t xml:space="preserve"> </w:t>
      </w:r>
      <w:r w:rsidRPr="00EF7704">
        <w:rPr>
          <w:spacing w:val="-4"/>
        </w:rPr>
        <w:t>Students</w:t>
      </w:r>
      <w:r w:rsidRPr="00EF7704">
        <w:rPr>
          <w:spacing w:val="-9"/>
        </w:rPr>
        <w:t xml:space="preserve"> </w:t>
      </w:r>
      <w:r w:rsidRPr="00EF7704">
        <w:rPr>
          <w:spacing w:val="-4"/>
        </w:rPr>
        <w:t>are</w:t>
      </w:r>
      <w:r w:rsidRPr="00EF7704">
        <w:rPr>
          <w:spacing w:val="-7"/>
        </w:rPr>
        <w:t xml:space="preserve"> </w:t>
      </w:r>
      <w:r w:rsidRPr="00EF7704">
        <w:rPr>
          <w:spacing w:val="-4"/>
        </w:rPr>
        <w:t>encouraged</w:t>
      </w:r>
      <w:r w:rsidRPr="00EF7704">
        <w:rPr>
          <w:spacing w:val="-10"/>
        </w:rPr>
        <w:t xml:space="preserve"> </w:t>
      </w:r>
      <w:r w:rsidRPr="00EF7704">
        <w:rPr>
          <w:spacing w:val="-4"/>
        </w:rPr>
        <w:t>to</w:t>
      </w:r>
      <w:r w:rsidRPr="00EF7704">
        <w:rPr>
          <w:spacing w:val="-7"/>
        </w:rPr>
        <w:t xml:space="preserve"> </w:t>
      </w:r>
      <w:r w:rsidRPr="00EF7704">
        <w:rPr>
          <w:spacing w:val="-4"/>
        </w:rPr>
        <w:t>reflect</w:t>
      </w:r>
      <w:r w:rsidRPr="00EF7704">
        <w:rPr>
          <w:spacing w:val="-10"/>
        </w:rPr>
        <w:t xml:space="preserve"> </w:t>
      </w:r>
      <w:r w:rsidRPr="00EF7704">
        <w:rPr>
          <w:spacing w:val="-4"/>
        </w:rPr>
        <w:t>thoughtfully</w:t>
      </w:r>
      <w:r w:rsidRPr="00EF7704">
        <w:rPr>
          <w:spacing w:val="-8"/>
        </w:rPr>
        <w:t xml:space="preserve"> </w:t>
      </w:r>
      <w:r w:rsidRPr="00EF7704">
        <w:rPr>
          <w:spacing w:val="-4"/>
        </w:rPr>
        <w:t>and</w:t>
      </w:r>
      <w:r w:rsidRPr="00EF7704">
        <w:rPr>
          <w:spacing w:val="-5"/>
        </w:rPr>
        <w:t xml:space="preserve"> </w:t>
      </w:r>
      <w:r w:rsidRPr="00EF7704">
        <w:rPr>
          <w:spacing w:val="-4"/>
        </w:rPr>
        <w:t>respectfully</w:t>
      </w:r>
      <w:r w:rsidRPr="00EF7704">
        <w:rPr>
          <w:spacing w:val="-8"/>
        </w:rPr>
        <w:t xml:space="preserve"> </w:t>
      </w:r>
      <w:r w:rsidRPr="00EF7704">
        <w:rPr>
          <w:spacing w:val="-4"/>
        </w:rPr>
        <w:t>on</w:t>
      </w:r>
      <w:r w:rsidRPr="00EF7704">
        <w:rPr>
          <w:spacing w:val="-6"/>
        </w:rPr>
        <w:t xml:space="preserve"> </w:t>
      </w:r>
      <w:r w:rsidRPr="00EF7704">
        <w:rPr>
          <w:spacing w:val="-4"/>
        </w:rPr>
        <w:t>all</w:t>
      </w:r>
      <w:r w:rsidRPr="00EF7704">
        <w:rPr>
          <w:spacing w:val="-8"/>
        </w:rPr>
        <w:t xml:space="preserve"> </w:t>
      </w:r>
      <w:r w:rsidRPr="00EF7704">
        <w:rPr>
          <w:spacing w:val="-4"/>
        </w:rPr>
        <w:t>material. No</w:t>
      </w:r>
      <w:r w:rsidRPr="00EF7704">
        <w:rPr>
          <w:spacing w:val="-12"/>
        </w:rPr>
        <w:t xml:space="preserve"> </w:t>
      </w:r>
      <w:r w:rsidRPr="00EF7704">
        <w:rPr>
          <w:spacing w:val="-4"/>
        </w:rPr>
        <w:t>student</w:t>
      </w:r>
      <w:r w:rsidRPr="00EF7704">
        <w:rPr>
          <w:spacing w:val="-11"/>
        </w:rPr>
        <w:t xml:space="preserve"> </w:t>
      </w:r>
      <w:r w:rsidRPr="00EF7704">
        <w:rPr>
          <w:spacing w:val="-4"/>
        </w:rPr>
        <w:t>will</w:t>
      </w:r>
      <w:r w:rsidRPr="00EF7704">
        <w:rPr>
          <w:spacing w:val="-11"/>
        </w:rPr>
        <w:t xml:space="preserve"> </w:t>
      </w:r>
      <w:r w:rsidRPr="00EF7704">
        <w:rPr>
          <w:spacing w:val="-4"/>
        </w:rPr>
        <w:t>be</w:t>
      </w:r>
      <w:r w:rsidRPr="00EF7704">
        <w:rPr>
          <w:spacing w:val="-12"/>
        </w:rPr>
        <w:t xml:space="preserve"> </w:t>
      </w:r>
      <w:r w:rsidRPr="00EF7704">
        <w:rPr>
          <w:spacing w:val="-4"/>
        </w:rPr>
        <w:t>required</w:t>
      </w:r>
      <w:r w:rsidRPr="00EF7704">
        <w:rPr>
          <w:spacing w:val="-11"/>
        </w:rPr>
        <w:t xml:space="preserve"> </w:t>
      </w:r>
      <w:r w:rsidRPr="00EF7704">
        <w:rPr>
          <w:spacing w:val="-4"/>
        </w:rPr>
        <w:t>to</w:t>
      </w:r>
      <w:r w:rsidRPr="00EF7704">
        <w:rPr>
          <w:spacing w:val="-11"/>
        </w:rPr>
        <w:t xml:space="preserve"> </w:t>
      </w:r>
      <w:r w:rsidRPr="00EF7704">
        <w:rPr>
          <w:spacing w:val="-4"/>
        </w:rPr>
        <w:t>agree</w:t>
      </w:r>
      <w:r w:rsidRPr="00EF7704">
        <w:rPr>
          <w:spacing w:val="-11"/>
        </w:rPr>
        <w:t xml:space="preserve"> </w:t>
      </w:r>
      <w:r w:rsidRPr="00EF7704">
        <w:rPr>
          <w:spacing w:val="-4"/>
        </w:rPr>
        <w:t>with,</w:t>
      </w:r>
      <w:r w:rsidRPr="00EF7704">
        <w:rPr>
          <w:spacing w:val="-12"/>
        </w:rPr>
        <w:t xml:space="preserve"> </w:t>
      </w:r>
      <w:r w:rsidRPr="00EF7704">
        <w:rPr>
          <w:spacing w:val="-4"/>
        </w:rPr>
        <w:t>endorse,</w:t>
      </w:r>
      <w:r w:rsidRPr="00EF7704">
        <w:rPr>
          <w:spacing w:val="-11"/>
        </w:rPr>
        <w:t xml:space="preserve"> </w:t>
      </w:r>
      <w:r w:rsidRPr="00EF7704">
        <w:rPr>
          <w:spacing w:val="-4"/>
        </w:rPr>
        <w:t>or</w:t>
      </w:r>
      <w:r w:rsidRPr="00EF7704">
        <w:rPr>
          <w:spacing w:val="-8"/>
        </w:rPr>
        <w:t xml:space="preserve"> </w:t>
      </w:r>
      <w:r w:rsidRPr="00EF7704">
        <w:rPr>
          <w:spacing w:val="-4"/>
        </w:rPr>
        <w:t>adopt</w:t>
      </w:r>
      <w:r w:rsidRPr="00EF7704">
        <w:rPr>
          <w:spacing w:val="-9"/>
        </w:rPr>
        <w:t xml:space="preserve"> </w:t>
      </w:r>
      <w:r w:rsidRPr="00EF7704">
        <w:rPr>
          <w:spacing w:val="-4"/>
        </w:rPr>
        <w:t>any</w:t>
      </w:r>
      <w:r w:rsidRPr="00EF7704">
        <w:rPr>
          <w:spacing w:val="-13"/>
        </w:rPr>
        <w:t xml:space="preserve"> </w:t>
      </w:r>
      <w:r w:rsidRPr="00EF7704">
        <w:rPr>
          <w:spacing w:val="-4"/>
        </w:rPr>
        <w:t>concept</w:t>
      </w:r>
      <w:r w:rsidRPr="00EF7704">
        <w:rPr>
          <w:spacing w:val="-9"/>
        </w:rPr>
        <w:t xml:space="preserve"> </w:t>
      </w:r>
      <w:r w:rsidRPr="00EF7704">
        <w:rPr>
          <w:spacing w:val="-4"/>
        </w:rPr>
        <w:t>identified</w:t>
      </w:r>
      <w:r w:rsidRPr="00EF7704">
        <w:rPr>
          <w:spacing w:val="-9"/>
        </w:rPr>
        <w:t xml:space="preserve"> </w:t>
      </w:r>
      <w:r w:rsidRPr="00EF7704">
        <w:rPr>
          <w:spacing w:val="-4"/>
        </w:rPr>
        <w:t>under</w:t>
      </w:r>
      <w:r w:rsidRPr="00EF7704">
        <w:rPr>
          <w:spacing w:val="-8"/>
        </w:rPr>
        <w:t xml:space="preserve"> </w:t>
      </w:r>
      <w:r w:rsidRPr="00EF7704">
        <w:rPr>
          <w:spacing w:val="-4"/>
        </w:rPr>
        <w:t>Alabama</w:t>
      </w:r>
      <w:r w:rsidRPr="00EF7704">
        <w:rPr>
          <w:spacing w:val="-12"/>
        </w:rPr>
        <w:t xml:space="preserve"> </w:t>
      </w:r>
      <w:r w:rsidRPr="00EF7704">
        <w:rPr>
          <w:spacing w:val="-4"/>
        </w:rPr>
        <w:t>law as</w:t>
      </w:r>
      <w:r w:rsidRPr="00EF7704">
        <w:rPr>
          <w:spacing w:val="-12"/>
        </w:rPr>
        <w:t xml:space="preserve"> </w:t>
      </w:r>
      <w:r w:rsidRPr="00EF7704">
        <w:rPr>
          <w:spacing w:val="-4"/>
        </w:rPr>
        <w:t>a</w:t>
      </w:r>
      <w:r w:rsidRPr="00EF7704">
        <w:rPr>
          <w:spacing w:val="-11"/>
        </w:rPr>
        <w:t xml:space="preserve"> </w:t>
      </w:r>
      <w:r w:rsidRPr="00EF7704">
        <w:rPr>
          <w:spacing w:val="-4"/>
        </w:rPr>
        <w:t>Divisive</w:t>
      </w:r>
      <w:r w:rsidRPr="00EF7704">
        <w:rPr>
          <w:spacing w:val="-11"/>
        </w:rPr>
        <w:t xml:space="preserve"> </w:t>
      </w:r>
      <w:r w:rsidRPr="00EF7704">
        <w:rPr>
          <w:spacing w:val="-4"/>
        </w:rPr>
        <w:t>Concept,</w:t>
      </w:r>
      <w:r w:rsidRPr="00EF7704">
        <w:rPr>
          <w:spacing w:val="-12"/>
        </w:rPr>
        <w:t xml:space="preserve"> </w:t>
      </w:r>
      <w:r w:rsidRPr="00EF7704">
        <w:rPr>
          <w:spacing w:val="-4"/>
        </w:rPr>
        <w:t>nor</w:t>
      </w:r>
      <w:r w:rsidRPr="00EF7704">
        <w:rPr>
          <w:spacing w:val="-11"/>
        </w:rPr>
        <w:t xml:space="preserve"> </w:t>
      </w:r>
      <w:r w:rsidRPr="00EF7704">
        <w:rPr>
          <w:spacing w:val="-4"/>
        </w:rPr>
        <w:t>will</w:t>
      </w:r>
      <w:r w:rsidRPr="00EF7704">
        <w:rPr>
          <w:spacing w:val="-11"/>
        </w:rPr>
        <w:t xml:space="preserve"> </w:t>
      </w:r>
      <w:r w:rsidRPr="00EF7704">
        <w:rPr>
          <w:spacing w:val="-4"/>
        </w:rPr>
        <w:t>any</w:t>
      </w:r>
      <w:r w:rsidRPr="00EF7704">
        <w:rPr>
          <w:spacing w:val="-11"/>
        </w:rPr>
        <w:t xml:space="preserve"> </w:t>
      </w:r>
      <w:r w:rsidRPr="00EF7704">
        <w:rPr>
          <w:spacing w:val="-4"/>
        </w:rPr>
        <w:t>student</w:t>
      </w:r>
      <w:r w:rsidRPr="00EF7704">
        <w:rPr>
          <w:spacing w:val="-10"/>
        </w:rPr>
        <w:t xml:space="preserve"> </w:t>
      </w:r>
      <w:r w:rsidRPr="00EF7704">
        <w:rPr>
          <w:spacing w:val="-4"/>
        </w:rPr>
        <w:t>be</w:t>
      </w:r>
      <w:r w:rsidRPr="00EF7704">
        <w:rPr>
          <w:spacing w:val="-12"/>
        </w:rPr>
        <w:t xml:space="preserve"> </w:t>
      </w:r>
      <w:r w:rsidRPr="00EF7704">
        <w:rPr>
          <w:spacing w:val="-4"/>
        </w:rPr>
        <w:t>penalized</w:t>
      </w:r>
      <w:r w:rsidRPr="00EF7704">
        <w:rPr>
          <w:spacing w:val="-9"/>
        </w:rPr>
        <w:t xml:space="preserve"> </w:t>
      </w:r>
      <w:r w:rsidRPr="00EF7704">
        <w:rPr>
          <w:spacing w:val="-4"/>
        </w:rPr>
        <w:t>for</w:t>
      </w:r>
      <w:r w:rsidRPr="00EF7704">
        <w:rPr>
          <w:spacing w:val="-9"/>
        </w:rPr>
        <w:t xml:space="preserve"> </w:t>
      </w:r>
      <w:r w:rsidRPr="00EF7704">
        <w:rPr>
          <w:spacing w:val="-4"/>
        </w:rPr>
        <w:t>choosing</w:t>
      </w:r>
      <w:r w:rsidRPr="00EF7704">
        <w:rPr>
          <w:spacing w:val="-9"/>
        </w:rPr>
        <w:t xml:space="preserve"> </w:t>
      </w:r>
      <w:r w:rsidRPr="00EF7704">
        <w:rPr>
          <w:spacing w:val="-4"/>
        </w:rPr>
        <w:t>not</w:t>
      </w:r>
      <w:r w:rsidRPr="00EF7704">
        <w:rPr>
          <w:spacing w:val="-10"/>
        </w:rPr>
        <w:t xml:space="preserve"> </w:t>
      </w:r>
      <w:r w:rsidRPr="00EF7704">
        <w:rPr>
          <w:spacing w:val="-4"/>
        </w:rPr>
        <w:t>to</w:t>
      </w:r>
      <w:r w:rsidRPr="00EF7704">
        <w:rPr>
          <w:spacing w:val="-11"/>
        </w:rPr>
        <w:t xml:space="preserve"> </w:t>
      </w:r>
      <w:r w:rsidRPr="00EF7704">
        <w:rPr>
          <w:spacing w:val="-4"/>
        </w:rPr>
        <w:t>support</w:t>
      </w:r>
      <w:r w:rsidRPr="00EF7704">
        <w:rPr>
          <w:spacing w:val="-10"/>
        </w:rPr>
        <w:t xml:space="preserve"> </w:t>
      </w:r>
      <w:r w:rsidRPr="00EF7704">
        <w:rPr>
          <w:spacing w:val="-4"/>
        </w:rPr>
        <w:t>or</w:t>
      </w:r>
      <w:r w:rsidRPr="00EF7704">
        <w:rPr>
          <w:spacing w:val="-9"/>
        </w:rPr>
        <w:t xml:space="preserve"> </w:t>
      </w:r>
      <w:r w:rsidRPr="00EF7704">
        <w:rPr>
          <w:spacing w:val="-4"/>
        </w:rPr>
        <w:t>endorse</w:t>
      </w:r>
      <w:r w:rsidRPr="00EF7704">
        <w:rPr>
          <w:spacing w:val="-11"/>
        </w:rPr>
        <w:t xml:space="preserve"> </w:t>
      </w:r>
      <w:r w:rsidRPr="00EF7704">
        <w:rPr>
          <w:spacing w:val="-4"/>
        </w:rPr>
        <w:t>such</w:t>
      </w:r>
      <w:r w:rsidRPr="00EF7704">
        <w:rPr>
          <w:spacing w:val="-11"/>
        </w:rPr>
        <w:t xml:space="preserve"> </w:t>
      </w:r>
      <w:r w:rsidRPr="00EF7704">
        <w:rPr>
          <w:spacing w:val="-4"/>
        </w:rPr>
        <w:t xml:space="preserve">a </w:t>
      </w:r>
      <w:r w:rsidRPr="00EF7704">
        <w:rPr>
          <w:spacing w:val="-2"/>
        </w:rPr>
        <w:t>concept.</w:t>
      </w:r>
    </w:p>
    <w:p w14:paraId="34496AF0" w14:textId="4D6D6036" w:rsidR="00EF7704" w:rsidRPr="00EF7704" w:rsidRDefault="00915361" w:rsidP="00743ED2">
      <w:pPr>
        <w:pStyle w:val="Heading1"/>
        <w:numPr>
          <w:ilvl w:val="0"/>
          <w:numId w:val="55"/>
        </w:numPr>
        <w:jc w:val="both"/>
        <w:rPr>
          <w:b w:val="0"/>
        </w:rPr>
      </w:pPr>
      <w:r w:rsidRPr="00DA11BE">
        <w:t xml:space="preserve">Student Learning Outcomes </w:t>
      </w:r>
    </w:p>
    <w:p w14:paraId="6088C53D" w14:textId="7F500CBD" w:rsidR="00EF7704" w:rsidRPr="00EF7704" w:rsidRDefault="006B4DCF" w:rsidP="00743ED2">
      <w:pPr>
        <w:pStyle w:val="ListParagraph"/>
        <w:numPr>
          <w:ilvl w:val="1"/>
          <w:numId w:val="55"/>
        </w:numPr>
        <w:jc w:val="both"/>
      </w:pPr>
      <w:r w:rsidRPr="00D22D47">
        <w:rPr>
          <w:sz w:val="23"/>
          <w:szCs w:val="23"/>
        </w:rPr>
        <w:t>1.1.1 Understand how language, culture, and family background influence the learning of individuals with exceptionalities.</w:t>
      </w:r>
    </w:p>
    <w:p w14:paraId="51F132FB" w14:textId="3D05A6EC" w:rsidR="00EF7704" w:rsidRPr="00EF7704" w:rsidRDefault="006B4DCF" w:rsidP="00743ED2">
      <w:pPr>
        <w:pStyle w:val="ListParagraph"/>
        <w:numPr>
          <w:ilvl w:val="1"/>
          <w:numId w:val="55"/>
        </w:numPr>
        <w:jc w:val="both"/>
      </w:pPr>
      <w:r w:rsidRPr="00D22D47">
        <w:rPr>
          <w:sz w:val="23"/>
          <w:szCs w:val="23"/>
        </w:rPr>
        <w:t>4.1.1 Select and use technically sound formal and informal assessments that minimize bias.</w:t>
      </w:r>
    </w:p>
    <w:p w14:paraId="6EF4BE07" w14:textId="54E514DB" w:rsidR="00EF7704" w:rsidRPr="00EF7704" w:rsidRDefault="006B4DCF" w:rsidP="00743ED2">
      <w:pPr>
        <w:pStyle w:val="ListParagraph"/>
        <w:numPr>
          <w:ilvl w:val="1"/>
          <w:numId w:val="55"/>
        </w:numPr>
        <w:jc w:val="both"/>
      </w:pPr>
      <w:r>
        <w:rPr>
          <w:sz w:val="23"/>
          <w:szCs w:val="23"/>
        </w:rPr>
        <w:t>4</w:t>
      </w:r>
      <w:r w:rsidRPr="00D22D47">
        <w:rPr>
          <w:sz w:val="23"/>
          <w:szCs w:val="23"/>
        </w:rPr>
        <w:t>.1.2 Use knowledge of measurement principles and practices to interpret assessment results and guide educational decisions for individuals with exceptionalities.</w:t>
      </w:r>
      <w:r>
        <w:rPr>
          <w:sz w:val="23"/>
          <w:szCs w:val="23"/>
        </w:rPr>
        <w:t xml:space="preserve"> </w:t>
      </w:r>
    </w:p>
    <w:p w14:paraId="3F7A5387" w14:textId="1391A148" w:rsidR="00EF7704" w:rsidRPr="006B4DCF" w:rsidRDefault="006B4DCF" w:rsidP="00743ED2">
      <w:pPr>
        <w:pStyle w:val="ListParagraph"/>
        <w:numPr>
          <w:ilvl w:val="1"/>
          <w:numId w:val="55"/>
        </w:numPr>
        <w:jc w:val="both"/>
      </w:pPr>
      <w:r w:rsidRPr="00D22D47">
        <w:rPr>
          <w:sz w:val="23"/>
          <w:szCs w:val="23"/>
        </w:rPr>
        <w:t>4.1.3 Collaborate with colleagues and families to use multiple types of assessment information in making decisions about individuals with exceptionalities.</w:t>
      </w:r>
    </w:p>
    <w:p w14:paraId="0227429F" w14:textId="37338ECD" w:rsidR="006B4DCF" w:rsidRPr="006B4DCF" w:rsidRDefault="006B4DCF" w:rsidP="00743ED2">
      <w:pPr>
        <w:pStyle w:val="ListParagraph"/>
        <w:numPr>
          <w:ilvl w:val="1"/>
          <w:numId w:val="55"/>
        </w:numPr>
        <w:jc w:val="both"/>
      </w:pPr>
      <w:r w:rsidRPr="00D22D47">
        <w:rPr>
          <w:sz w:val="23"/>
          <w:szCs w:val="23"/>
        </w:rPr>
        <w:t>6.1.1 Use Professional Ethical Principles and Professional Practice Standards to guide their practice.</w:t>
      </w:r>
    </w:p>
    <w:p w14:paraId="19FCB9AE" w14:textId="0F6C0F05" w:rsidR="006B4DCF" w:rsidRPr="007D2EF1" w:rsidRDefault="006B4DCF" w:rsidP="00743ED2">
      <w:pPr>
        <w:pStyle w:val="ListParagraph"/>
        <w:numPr>
          <w:ilvl w:val="1"/>
          <w:numId w:val="55"/>
        </w:numPr>
        <w:jc w:val="both"/>
      </w:pPr>
      <w:r w:rsidRPr="00D22D47">
        <w:rPr>
          <w:sz w:val="23"/>
          <w:szCs w:val="23"/>
        </w:rPr>
        <w:t>7.1.2 Serve as a collaborative resource to colleagues.</w:t>
      </w:r>
    </w:p>
    <w:p w14:paraId="661D1376" w14:textId="7CF27026" w:rsidR="00922809" w:rsidRPr="00DA11BE" w:rsidRDefault="00922809" w:rsidP="00FD6CED">
      <w:pPr>
        <w:pStyle w:val="Heading1"/>
        <w:numPr>
          <w:ilvl w:val="0"/>
          <w:numId w:val="55"/>
        </w:numPr>
        <w:spacing w:before="0"/>
        <w:rPr>
          <w:b w:val="0"/>
        </w:rPr>
      </w:pPr>
      <w:r w:rsidRPr="00DA11BE">
        <w:t>Course Content</w:t>
      </w:r>
      <w:r w:rsidR="00DA4187" w:rsidRPr="00DA11BE">
        <w:t xml:space="preserve"> </w:t>
      </w:r>
      <w:r w:rsidR="00597127" w:rsidRPr="00DA11BE">
        <w:t>(Tentative</w:t>
      </w:r>
      <w:r w:rsidRPr="00DA11BE">
        <w:t xml:space="preserve"> Schedule</w:t>
      </w:r>
      <w:r w:rsidR="00597127" w:rsidRPr="00DA11BE">
        <w:t>)</w:t>
      </w:r>
      <w:r w:rsidRPr="00DA11BE">
        <w:t>:</w:t>
      </w:r>
    </w:p>
    <w:tbl>
      <w:tblPr>
        <w:tblW w:w="105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29" w:type="dxa"/>
        </w:tblCellMar>
        <w:tblLook w:val="04A0" w:firstRow="1" w:lastRow="0" w:firstColumn="1" w:lastColumn="0" w:noHBand="0" w:noVBand="1"/>
      </w:tblPr>
      <w:tblGrid>
        <w:gridCol w:w="990"/>
        <w:gridCol w:w="4230"/>
        <w:gridCol w:w="2880"/>
        <w:gridCol w:w="2430"/>
      </w:tblGrid>
      <w:tr w:rsidR="006B4DCF" w:rsidRPr="00954B11" w14:paraId="2A578AA9" w14:textId="77777777" w:rsidTr="0095240D">
        <w:trPr>
          <w:trHeight w:val="432"/>
          <w:tblHeader/>
        </w:trPr>
        <w:tc>
          <w:tcPr>
            <w:tcW w:w="990" w:type="dxa"/>
            <w:shd w:val="clear" w:color="auto" w:fill="D9D9D9"/>
          </w:tcPr>
          <w:p w14:paraId="4CA1B7BE" w14:textId="77777777" w:rsidR="006B4DCF" w:rsidRPr="00954B11" w:rsidRDefault="006B4DCF" w:rsidP="00954B11">
            <w:pPr>
              <w:pStyle w:val="ListParagraph"/>
              <w:ind w:left="0"/>
              <w:rPr>
                <w:rFonts w:cs="Arial"/>
                <w:b/>
              </w:rPr>
            </w:pPr>
            <w:r w:rsidRPr="00954B11">
              <w:rPr>
                <w:rFonts w:cs="Arial"/>
                <w:b/>
              </w:rPr>
              <w:t>Date</w:t>
            </w:r>
          </w:p>
          <w:p w14:paraId="37E5588D" w14:textId="1005D108" w:rsidR="006B4DCF" w:rsidRPr="00954B11" w:rsidRDefault="006B4DCF" w:rsidP="00954B11">
            <w:pPr>
              <w:pStyle w:val="ListParagraph"/>
              <w:ind w:left="0"/>
              <w:rPr>
                <w:rFonts w:cs="Arial"/>
                <w:b/>
              </w:rPr>
            </w:pPr>
          </w:p>
        </w:tc>
        <w:tc>
          <w:tcPr>
            <w:tcW w:w="4230" w:type="dxa"/>
            <w:shd w:val="clear" w:color="auto" w:fill="D9D9D9"/>
          </w:tcPr>
          <w:p w14:paraId="4A2D37B6" w14:textId="77777777" w:rsidR="006B4DCF" w:rsidRPr="00954B11" w:rsidRDefault="006B4DCF" w:rsidP="00954B11">
            <w:pPr>
              <w:pStyle w:val="ListParagraph"/>
              <w:ind w:left="0"/>
              <w:rPr>
                <w:rFonts w:cs="Arial"/>
                <w:b/>
              </w:rPr>
            </w:pPr>
            <w:r w:rsidRPr="00954B11">
              <w:rPr>
                <w:rFonts w:cs="Arial"/>
                <w:b/>
              </w:rPr>
              <w:t>Lecture Topic</w:t>
            </w:r>
          </w:p>
          <w:p w14:paraId="7482D9E2" w14:textId="1E507784" w:rsidR="006B4DCF" w:rsidRPr="00954B11" w:rsidRDefault="006B4DCF" w:rsidP="00954B11">
            <w:pPr>
              <w:pStyle w:val="ListParagraph"/>
              <w:ind w:left="0"/>
              <w:rPr>
                <w:rFonts w:cs="Arial"/>
                <w:b/>
              </w:rPr>
            </w:pPr>
          </w:p>
        </w:tc>
        <w:tc>
          <w:tcPr>
            <w:tcW w:w="2880" w:type="dxa"/>
            <w:shd w:val="clear" w:color="auto" w:fill="D9D9D9"/>
          </w:tcPr>
          <w:p w14:paraId="2FDD853C" w14:textId="77777777" w:rsidR="006B4DCF" w:rsidRPr="00954B11" w:rsidRDefault="006B4DCF" w:rsidP="00954B11">
            <w:pPr>
              <w:contextualSpacing/>
              <w:rPr>
                <w:rFonts w:cs="Arial"/>
                <w:b/>
              </w:rPr>
            </w:pPr>
            <w:r w:rsidRPr="00954B11">
              <w:rPr>
                <w:rFonts w:cs="Arial"/>
                <w:b/>
              </w:rPr>
              <w:t xml:space="preserve">Assigned Readings </w:t>
            </w:r>
          </w:p>
          <w:p w14:paraId="6A9D3952" w14:textId="7427A478" w:rsidR="006B4DCF" w:rsidRPr="00954B11" w:rsidRDefault="006B4DCF" w:rsidP="00954B11">
            <w:pPr>
              <w:contextualSpacing/>
              <w:rPr>
                <w:rFonts w:cs="Arial"/>
                <w:b/>
              </w:rPr>
            </w:pPr>
            <w:r w:rsidRPr="00954B11">
              <w:rPr>
                <w:rFonts w:cs="Arial"/>
                <w:b/>
              </w:rPr>
              <w:t>(due prior to class)</w:t>
            </w:r>
          </w:p>
        </w:tc>
        <w:tc>
          <w:tcPr>
            <w:tcW w:w="2430" w:type="dxa"/>
            <w:shd w:val="clear" w:color="auto" w:fill="D9D9D9"/>
          </w:tcPr>
          <w:p w14:paraId="2CACF687" w14:textId="77777777" w:rsidR="006B4DCF" w:rsidRPr="00954B11" w:rsidRDefault="006B4DCF" w:rsidP="00954B11">
            <w:pPr>
              <w:contextualSpacing/>
              <w:rPr>
                <w:rFonts w:cs="Arial"/>
                <w:b/>
              </w:rPr>
            </w:pPr>
            <w:r w:rsidRPr="00954B11">
              <w:rPr>
                <w:rFonts w:cs="Arial"/>
                <w:b/>
              </w:rPr>
              <w:t xml:space="preserve">Assignments </w:t>
            </w:r>
          </w:p>
          <w:p w14:paraId="027A5690" w14:textId="77777777" w:rsidR="006B4DCF" w:rsidRPr="00954B11" w:rsidRDefault="006B4DCF" w:rsidP="00954B11">
            <w:pPr>
              <w:contextualSpacing/>
              <w:rPr>
                <w:rFonts w:cs="Arial"/>
                <w:b/>
              </w:rPr>
            </w:pPr>
            <w:r w:rsidRPr="00954B11">
              <w:rPr>
                <w:rFonts w:cs="Arial"/>
                <w:b/>
              </w:rPr>
              <w:t>(due prior to class)</w:t>
            </w:r>
          </w:p>
        </w:tc>
      </w:tr>
      <w:tr w:rsidR="006B4DCF" w:rsidRPr="00954B11" w14:paraId="09BF0364" w14:textId="77777777" w:rsidTr="0095240D">
        <w:trPr>
          <w:trHeight w:val="432"/>
        </w:trPr>
        <w:tc>
          <w:tcPr>
            <w:tcW w:w="990" w:type="dxa"/>
          </w:tcPr>
          <w:p w14:paraId="63AC4D4D" w14:textId="77777777" w:rsidR="006B4DCF" w:rsidRPr="007D2EF1" w:rsidRDefault="006B4DCF" w:rsidP="006B4DCF">
            <w:pPr>
              <w:rPr>
                <w:rFonts w:cs="Arial"/>
              </w:rPr>
            </w:pPr>
            <w:r w:rsidRPr="007D2EF1">
              <w:rPr>
                <w:rFonts w:cs="Arial"/>
              </w:rPr>
              <w:t>Week 1</w:t>
            </w:r>
          </w:p>
          <w:p w14:paraId="7B6F3FA6" w14:textId="78F915B7" w:rsidR="006B4DCF" w:rsidRPr="007D2EF1" w:rsidRDefault="006B4DCF" w:rsidP="006B4DCF">
            <w:pPr>
              <w:rPr>
                <w:rFonts w:cs="Arial"/>
              </w:rPr>
            </w:pPr>
            <w:r w:rsidRPr="007D2EF1">
              <w:rPr>
                <w:rFonts w:cs="Arial"/>
              </w:rPr>
              <w:t>1/8</w:t>
            </w:r>
          </w:p>
        </w:tc>
        <w:tc>
          <w:tcPr>
            <w:tcW w:w="4230" w:type="dxa"/>
          </w:tcPr>
          <w:p w14:paraId="2EBB176D" w14:textId="28852909" w:rsidR="006B4DCF" w:rsidRDefault="006B4DCF" w:rsidP="006B4DCF">
            <w:pPr>
              <w:rPr>
                <w:rFonts w:cs="Arial"/>
                <w:bCs/>
              </w:rPr>
            </w:pPr>
            <w:r w:rsidRPr="007D2EF1">
              <w:rPr>
                <w:rFonts w:cs="Arial"/>
                <w:bCs/>
              </w:rPr>
              <w:t>Course Overview &amp; Expectations</w:t>
            </w:r>
          </w:p>
          <w:p w14:paraId="75E9B45E" w14:textId="25116CBC" w:rsidR="007D2EF1" w:rsidRPr="007D2EF1" w:rsidRDefault="007D2EF1" w:rsidP="006B4DCF">
            <w:pPr>
              <w:rPr>
                <w:rFonts w:cs="Arial"/>
              </w:rPr>
            </w:pPr>
            <w:r w:rsidRPr="007D2EF1">
              <w:rPr>
                <w:rFonts w:cs="Arial"/>
              </w:rPr>
              <w:t xml:space="preserve">Introduction to Assessment </w:t>
            </w:r>
          </w:p>
        </w:tc>
        <w:tc>
          <w:tcPr>
            <w:tcW w:w="2880" w:type="dxa"/>
          </w:tcPr>
          <w:p w14:paraId="40CBE2CA" w14:textId="279D9184" w:rsidR="006B4DCF" w:rsidRPr="007D2EF1" w:rsidRDefault="006B4DCF" w:rsidP="006B4DCF">
            <w:pPr>
              <w:rPr>
                <w:rFonts w:cs="Arial"/>
              </w:rPr>
            </w:pPr>
            <w:r w:rsidRPr="007D2EF1">
              <w:rPr>
                <w:rFonts w:cs="Arial"/>
              </w:rPr>
              <w:t xml:space="preserve">Class Syllabus &amp; Canvas </w:t>
            </w:r>
          </w:p>
          <w:p w14:paraId="642759F9" w14:textId="735DFD42" w:rsidR="006B4DCF" w:rsidRPr="007D2EF1" w:rsidRDefault="006B4DCF" w:rsidP="006B4DCF">
            <w:pPr>
              <w:rPr>
                <w:rFonts w:cs="Arial"/>
              </w:rPr>
            </w:pPr>
          </w:p>
        </w:tc>
        <w:tc>
          <w:tcPr>
            <w:tcW w:w="2430" w:type="dxa"/>
          </w:tcPr>
          <w:p w14:paraId="54B39DF1" w14:textId="77777777" w:rsidR="006B4DCF" w:rsidRPr="007D2EF1" w:rsidRDefault="006B4DCF" w:rsidP="006B4DCF">
            <w:pPr>
              <w:rPr>
                <w:rFonts w:cs="Arial"/>
              </w:rPr>
            </w:pPr>
          </w:p>
        </w:tc>
      </w:tr>
      <w:tr w:rsidR="006B4DCF" w:rsidRPr="00954B11" w14:paraId="60901248" w14:textId="77777777" w:rsidTr="0095240D">
        <w:trPr>
          <w:trHeight w:val="432"/>
        </w:trPr>
        <w:tc>
          <w:tcPr>
            <w:tcW w:w="990" w:type="dxa"/>
          </w:tcPr>
          <w:p w14:paraId="268BAF6F" w14:textId="77777777" w:rsidR="006B4DCF" w:rsidRPr="007D2EF1" w:rsidRDefault="006B4DCF" w:rsidP="006B4DCF">
            <w:pPr>
              <w:rPr>
                <w:rFonts w:cs="Arial"/>
              </w:rPr>
            </w:pPr>
            <w:r w:rsidRPr="007D2EF1">
              <w:rPr>
                <w:rFonts w:cs="Arial"/>
              </w:rPr>
              <w:lastRenderedPageBreak/>
              <w:t>Week 2</w:t>
            </w:r>
          </w:p>
          <w:p w14:paraId="7FF1C8D3" w14:textId="0A0E171C" w:rsidR="006B4DCF" w:rsidRPr="007D2EF1" w:rsidRDefault="006B4DCF" w:rsidP="006B4DCF">
            <w:pPr>
              <w:rPr>
                <w:rFonts w:cs="Arial"/>
              </w:rPr>
            </w:pPr>
            <w:r w:rsidRPr="007D2EF1">
              <w:rPr>
                <w:rFonts w:cs="Arial"/>
              </w:rPr>
              <w:t>1/13</w:t>
            </w:r>
          </w:p>
        </w:tc>
        <w:tc>
          <w:tcPr>
            <w:tcW w:w="4230" w:type="dxa"/>
          </w:tcPr>
          <w:p w14:paraId="79B23B03" w14:textId="38F03FAD" w:rsidR="006B4DCF" w:rsidRPr="007D2EF1" w:rsidRDefault="006B4DCF" w:rsidP="006B4DCF">
            <w:pPr>
              <w:rPr>
                <w:rFonts w:cs="Arial"/>
              </w:rPr>
            </w:pPr>
            <w:r w:rsidRPr="007D2EF1">
              <w:rPr>
                <w:rFonts w:cs="Arial"/>
                <w:b/>
              </w:rPr>
              <w:t xml:space="preserve">Chapter 1 </w:t>
            </w:r>
            <w:r w:rsidRPr="007D2EF1">
              <w:rPr>
                <w:rFonts w:cs="Arial"/>
              </w:rPr>
              <w:t xml:space="preserve">– </w:t>
            </w:r>
            <w:r w:rsidR="007D2EF1">
              <w:rPr>
                <w:rFonts w:cs="Arial"/>
              </w:rPr>
              <w:t>IDEA &amp; the Assessment Process</w:t>
            </w:r>
          </w:p>
        </w:tc>
        <w:tc>
          <w:tcPr>
            <w:tcW w:w="2880" w:type="dxa"/>
          </w:tcPr>
          <w:p w14:paraId="1610630C" w14:textId="78ABEEB2" w:rsidR="006B4DCF" w:rsidRPr="007D2EF1" w:rsidRDefault="006B4DCF" w:rsidP="006B4DCF">
            <w:pPr>
              <w:contextualSpacing/>
              <w:rPr>
                <w:rFonts w:cs="Arial"/>
              </w:rPr>
            </w:pPr>
            <w:r w:rsidRPr="007D2EF1">
              <w:rPr>
                <w:rFonts w:cs="Arial"/>
              </w:rPr>
              <w:t>Chapter 1</w:t>
            </w:r>
            <w:r w:rsidR="007D2EF1">
              <w:rPr>
                <w:rFonts w:cs="Arial"/>
              </w:rPr>
              <w:t xml:space="preserve"> </w:t>
            </w:r>
          </w:p>
        </w:tc>
        <w:tc>
          <w:tcPr>
            <w:tcW w:w="2430" w:type="dxa"/>
          </w:tcPr>
          <w:p w14:paraId="0DB47F9B" w14:textId="6B98611E" w:rsidR="006B4DCF" w:rsidRPr="007D2EF1" w:rsidRDefault="006B4DCF" w:rsidP="006B4DCF">
            <w:pPr>
              <w:pStyle w:val="ListParagraph"/>
              <w:ind w:left="0"/>
              <w:rPr>
                <w:rFonts w:cs="Arial"/>
                <w:bCs/>
              </w:rPr>
            </w:pPr>
          </w:p>
        </w:tc>
      </w:tr>
      <w:tr w:rsidR="006B4DCF" w:rsidRPr="00954B11" w14:paraId="1AC71721" w14:textId="77777777" w:rsidTr="0095240D">
        <w:trPr>
          <w:trHeight w:val="432"/>
        </w:trPr>
        <w:tc>
          <w:tcPr>
            <w:tcW w:w="990" w:type="dxa"/>
          </w:tcPr>
          <w:p w14:paraId="5B5329A8" w14:textId="77777777" w:rsidR="006B4DCF" w:rsidRPr="007D2EF1" w:rsidRDefault="006B4DCF" w:rsidP="006B4DCF">
            <w:pPr>
              <w:rPr>
                <w:rFonts w:cs="Arial"/>
              </w:rPr>
            </w:pPr>
            <w:r w:rsidRPr="007D2EF1">
              <w:rPr>
                <w:rFonts w:cs="Arial"/>
              </w:rPr>
              <w:t>Week 2</w:t>
            </w:r>
          </w:p>
          <w:p w14:paraId="55A2D4CC" w14:textId="301D7A4A" w:rsidR="006B4DCF" w:rsidRPr="007D2EF1" w:rsidRDefault="006B4DCF" w:rsidP="006B4DCF">
            <w:pPr>
              <w:rPr>
                <w:rFonts w:cs="Arial"/>
              </w:rPr>
            </w:pPr>
            <w:r w:rsidRPr="007D2EF1">
              <w:rPr>
                <w:rFonts w:cs="Arial"/>
              </w:rPr>
              <w:t>1/15</w:t>
            </w:r>
          </w:p>
        </w:tc>
        <w:tc>
          <w:tcPr>
            <w:tcW w:w="4230" w:type="dxa"/>
          </w:tcPr>
          <w:p w14:paraId="62CA67A1" w14:textId="73C7B18D" w:rsidR="006B4DCF" w:rsidRPr="007D2EF1" w:rsidRDefault="006B4DCF" w:rsidP="006B4DCF">
            <w:pPr>
              <w:rPr>
                <w:rFonts w:cs="Arial"/>
              </w:rPr>
            </w:pPr>
            <w:r w:rsidRPr="007D2EF1">
              <w:rPr>
                <w:rFonts w:cs="Arial"/>
                <w:b/>
              </w:rPr>
              <w:t xml:space="preserve">Chapter 1 </w:t>
            </w:r>
            <w:r w:rsidRPr="007D2EF1">
              <w:rPr>
                <w:rFonts w:cs="Arial"/>
              </w:rPr>
              <w:t xml:space="preserve">– </w:t>
            </w:r>
            <w:r w:rsidR="007D2EF1">
              <w:rPr>
                <w:rFonts w:cs="Arial"/>
              </w:rPr>
              <w:t>IDEA &amp; the</w:t>
            </w:r>
            <w:r w:rsidRPr="007D2EF1">
              <w:rPr>
                <w:rFonts w:cs="Arial"/>
              </w:rPr>
              <w:t xml:space="preserve"> Assessment Process </w:t>
            </w:r>
          </w:p>
        </w:tc>
        <w:tc>
          <w:tcPr>
            <w:tcW w:w="2880" w:type="dxa"/>
          </w:tcPr>
          <w:p w14:paraId="35B2112F" w14:textId="2E3AA474" w:rsidR="00697306" w:rsidRPr="007D2EF1" w:rsidRDefault="006B4DCF" w:rsidP="006B4DCF">
            <w:pPr>
              <w:contextualSpacing/>
              <w:rPr>
                <w:rFonts w:cs="Arial"/>
              </w:rPr>
            </w:pPr>
            <w:r w:rsidRPr="007D2EF1">
              <w:rPr>
                <w:rFonts w:cs="Arial"/>
              </w:rPr>
              <w:t xml:space="preserve">Chapter 1 </w:t>
            </w:r>
          </w:p>
          <w:p w14:paraId="5031EFCD" w14:textId="6BF8751F" w:rsidR="006B4DCF" w:rsidRPr="007D2EF1" w:rsidRDefault="006B4DCF" w:rsidP="006B4DCF">
            <w:pPr>
              <w:contextualSpacing/>
              <w:rPr>
                <w:rFonts w:cs="Arial"/>
              </w:rPr>
            </w:pPr>
            <w:r w:rsidRPr="007D2EF1">
              <w:rPr>
                <w:rFonts w:cs="Arial"/>
              </w:rPr>
              <w:t xml:space="preserve">SpEd Process </w:t>
            </w:r>
          </w:p>
        </w:tc>
        <w:tc>
          <w:tcPr>
            <w:tcW w:w="2430" w:type="dxa"/>
          </w:tcPr>
          <w:p w14:paraId="26C97CD7" w14:textId="3639E2EE" w:rsidR="006B4DCF" w:rsidRPr="007D2EF1" w:rsidRDefault="00194813" w:rsidP="006B4DCF">
            <w:pPr>
              <w:pStyle w:val="ListParagraph"/>
              <w:ind w:left="0"/>
              <w:rPr>
                <w:rFonts w:cs="Arial"/>
                <w:bCs/>
              </w:rPr>
            </w:pPr>
            <w:r>
              <w:rPr>
                <w:rFonts w:cs="Arial"/>
              </w:rPr>
              <w:t>LA</w:t>
            </w:r>
            <w:r w:rsidRPr="007D2EF1">
              <w:rPr>
                <w:rFonts w:cs="Arial"/>
              </w:rPr>
              <w:t xml:space="preserve"> 1: Assessment Process</w:t>
            </w:r>
          </w:p>
        </w:tc>
      </w:tr>
      <w:tr w:rsidR="006B4DCF" w:rsidRPr="00954B11" w14:paraId="2993FEF7" w14:textId="77777777" w:rsidTr="0095240D">
        <w:trPr>
          <w:trHeight w:val="432"/>
        </w:trPr>
        <w:tc>
          <w:tcPr>
            <w:tcW w:w="990" w:type="dxa"/>
          </w:tcPr>
          <w:p w14:paraId="19891762" w14:textId="77777777" w:rsidR="006B4DCF" w:rsidRPr="007D2EF1" w:rsidRDefault="006B4DCF" w:rsidP="006B4DCF">
            <w:pPr>
              <w:contextualSpacing/>
              <w:rPr>
                <w:rFonts w:cs="Arial"/>
              </w:rPr>
            </w:pPr>
            <w:r w:rsidRPr="007D2EF1">
              <w:rPr>
                <w:rFonts w:cs="Arial"/>
              </w:rPr>
              <w:t>Week 3</w:t>
            </w:r>
          </w:p>
          <w:p w14:paraId="121A3E1C" w14:textId="54B9B45A" w:rsidR="006B4DCF" w:rsidRPr="007D2EF1" w:rsidRDefault="006B4DCF" w:rsidP="006B4DCF">
            <w:pPr>
              <w:contextualSpacing/>
              <w:rPr>
                <w:rFonts w:cs="Arial"/>
              </w:rPr>
            </w:pPr>
            <w:r w:rsidRPr="007D2EF1">
              <w:rPr>
                <w:rFonts w:cs="Arial"/>
              </w:rPr>
              <w:t>1/20</w:t>
            </w:r>
          </w:p>
        </w:tc>
        <w:tc>
          <w:tcPr>
            <w:tcW w:w="4230" w:type="dxa"/>
          </w:tcPr>
          <w:p w14:paraId="1BAFB90E" w14:textId="02928CB5" w:rsidR="006B4DCF" w:rsidRPr="007D2EF1" w:rsidRDefault="006B4DCF" w:rsidP="006B4DCF">
            <w:pPr>
              <w:rPr>
                <w:rFonts w:cs="Arial"/>
                <w:bCs/>
              </w:rPr>
            </w:pPr>
            <w:r w:rsidRPr="007D2EF1">
              <w:rPr>
                <w:rFonts w:cs="Arial"/>
                <w:bCs/>
              </w:rPr>
              <w:t xml:space="preserve">Navigating the IEP </w:t>
            </w:r>
          </w:p>
          <w:p w14:paraId="13CD6582" w14:textId="1BFEDEA2" w:rsidR="006B4DCF" w:rsidRPr="007D2EF1" w:rsidRDefault="006B4DCF" w:rsidP="006B4DCF">
            <w:pPr>
              <w:contextualSpacing/>
              <w:rPr>
                <w:rFonts w:cs="Arial"/>
              </w:rPr>
            </w:pPr>
          </w:p>
        </w:tc>
        <w:tc>
          <w:tcPr>
            <w:tcW w:w="2880" w:type="dxa"/>
          </w:tcPr>
          <w:p w14:paraId="46E3B52D" w14:textId="2587F2BF" w:rsidR="006B4DCF" w:rsidRPr="007D2EF1" w:rsidRDefault="006B4DCF" w:rsidP="006B4DCF">
            <w:pPr>
              <w:rPr>
                <w:rFonts w:cs="Arial"/>
                <w:lang w:val="fr-FR"/>
              </w:rPr>
            </w:pPr>
            <w:r w:rsidRPr="007D2EF1">
              <w:rPr>
                <w:rFonts w:cs="Arial"/>
              </w:rPr>
              <w:t>IEP Information &amp; Student Profile</w:t>
            </w:r>
          </w:p>
        </w:tc>
        <w:tc>
          <w:tcPr>
            <w:tcW w:w="2430" w:type="dxa"/>
          </w:tcPr>
          <w:p w14:paraId="28AA5538" w14:textId="4D8E5CB3" w:rsidR="006B4DCF" w:rsidRPr="007D2EF1" w:rsidRDefault="006B4DCF" w:rsidP="006B4DCF">
            <w:pPr>
              <w:contextualSpacing/>
              <w:rPr>
                <w:rFonts w:cs="Arial"/>
                <w:lang w:val="fr-FR"/>
              </w:rPr>
            </w:pPr>
          </w:p>
        </w:tc>
      </w:tr>
      <w:tr w:rsidR="006B4DCF" w:rsidRPr="00954B11" w14:paraId="7C5F0431" w14:textId="77777777" w:rsidTr="0095240D">
        <w:trPr>
          <w:trHeight w:val="432"/>
        </w:trPr>
        <w:tc>
          <w:tcPr>
            <w:tcW w:w="990" w:type="dxa"/>
          </w:tcPr>
          <w:p w14:paraId="4F4BDE91" w14:textId="77777777" w:rsidR="006B4DCF" w:rsidRPr="007D2EF1" w:rsidRDefault="006B4DCF" w:rsidP="006B4DCF">
            <w:pPr>
              <w:contextualSpacing/>
              <w:rPr>
                <w:rFonts w:cs="Arial"/>
              </w:rPr>
            </w:pPr>
            <w:r w:rsidRPr="007D2EF1">
              <w:rPr>
                <w:rFonts w:cs="Arial"/>
              </w:rPr>
              <w:t>Week 3</w:t>
            </w:r>
          </w:p>
          <w:p w14:paraId="37F346D3" w14:textId="7348CC11" w:rsidR="006B4DCF" w:rsidRPr="007D2EF1" w:rsidRDefault="006B4DCF" w:rsidP="006B4DCF">
            <w:pPr>
              <w:contextualSpacing/>
              <w:rPr>
                <w:rFonts w:cs="Arial"/>
              </w:rPr>
            </w:pPr>
            <w:r w:rsidRPr="007D2EF1">
              <w:rPr>
                <w:rFonts w:cs="Arial"/>
              </w:rPr>
              <w:t>1/22</w:t>
            </w:r>
          </w:p>
        </w:tc>
        <w:tc>
          <w:tcPr>
            <w:tcW w:w="4230" w:type="dxa"/>
          </w:tcPr>
          <w:p w14:paraId="7F33F80C" w14:textId="77777777" w:rsidR="006B4DCF" w:rsidRPr="007D2EF1" w:rsidRDefault="006B4DCF" w:rsidP="006B4DCF">
            <w:pPr>
              <w:rPr>
                <w:rFonts w:cs="Arial"/>
              </w:rPr>
            </w:pPr>
            <w:r w:rsidRPr="007D2EF1">
              <w:rPr>
                <w:rFonts w:cs="Arial"/>
                <w:bCs/>
              </w:rPr>
              <w:t xml:space="preserve">Developing IEP Student Profiles </w:t>
            </w:r>
          </w:p>
          <w:p w14:paraId="0AF0D869" w14:textId="5E262031" w:rsidR="006B4DCF" w:rsidRPr="007D2EF1" w:rsidRDefault="006B4DCF" w:rsidP="006B4DCF">
            <w:pPr>
              <w:contextualSpacing/>
              <w:rPr>
                <w:rFonts w:cs="Arial"/>
              </w:rPr>
            </w:pPr>
          </w:p>
        </w:tc>
        <w:tc>
          <w:tcPr>
            <w:tcW w:w="2880" w:type="dxa"/>
          </w:tcPr>
          <w:p w14:paraId="3970C85C" w14:textId="67BE9956" w:rsidR="006B4DCF" w:rsidRPr="007D2EF1" w:rsidRDefault="006B4DCF" w:rsidP="006B4DCF">
            <w:pPr>
              <w:rPr>
                <w:rFonts w:cs="Arial"/>
                <w:lang w:val="fr-FR"/>
              </w:rPr>
            </w:pPr>
            <w:r w:rsidRPr="007D2EF1">
              <w:rPr>
                <w:rFonts w:cs="Arial"/>
              </w:rPr>
              <w:t>Student Profile &amp; IEP Videos on Canvas</w:t>
            </w:r>
          </w:p>
        </w:tc>
        <w:tc>
          <w:tcPr>
            <w:tcW w:w="2430" w:type="dxa"/>
          </w:tcPr>
          <w:p w14:paraId="36C345F1" w14:textId="1994A491" w:rsidR="006B4DCF" w:rsidRPr="007D2EF1" w:rsidRDefault="00194813" w:rsidP="006B4DCF">
            <w:pPr>
              <w:contextualSpacing/>
              <w:rPr>
                <w:rFonts w:cs="Arial"/>
                <w:lang w:val="fr-FR"/>
              </w:rPr>
            </w:pPr>
            <w:r>
              <w:rPr>
                <w:rFonts w:cs="Arial"/>
                <w:lang w:val="fr-FR"/>
              </w:rPr>
              <w:t xml:space="preserve">LA </w:t>
            </w:r>
            <w:proofErr w:type="gramStart"/>
            <w:r>
              <w:rPr>
                <w:rFonts w:cs="Arial"/>
                <w:lang w:val="fr-FR"/>
              </w:rPr>
              <w:t>2:</w:t>
            </w:r>
            <w:proofErr w:type="gramEnd"/>
            <w:r>
              <w:rPr>
                <w:rFonts w:cs="Arial"/>
                <w:lang w:val="fr-FR"/>
              </w:rPr>
              <w:t xml:space="preserve"> IEP Navigation  </w:t>
            </w:r>
          </w:p>
        </w:tc>
      </w:tr>
      <w:tr w:rsidR="006B4DCF" w:rsidRPr="00954B11" w14:paraId="7F30816A" w14:textId="77777777" w:rsidTr="0095240D">
        <w:trPr>
          <w:trHeight w:val="432"/>
        </w:trPr>
        <w:tc>
          <w:tcPr>
            <w:tcW w:w="990" w:type="dxa"/>
          </w:tcPr>
          <w:p w14:paraId="34B67177" w14:textId="77777777" w:rsidR="006B4DCF" w:rsidRPr="007D2EF1" w:rsidRDefault="006B4DCF" w:rsidP="006B4DCF">
            <w:pPr>
              <w:rPr>
                <w:rFonts w:cs="Arial"/>
              </w:rPr>
            </w:pPr>
            <w:r w:rsidRPr="007D2EF1">
              <w:rPr>
                <w:rFonts w:cs="Arial"/>
              </w:rPr>
              <w:t>Week 4</w:t>
            </w:r>
          </w:p>
          <w:p w14:paraId="2DA9175C" w14:textId="764445A0" w:rsidR="006B4DCF" w:rsidRPr="007D2EF1" w:rsidRDefault="006B4DCF" w:rsidP="006B4DCF">
            <w:pPr>
              <w:rPr>
                <w:rFonts w:cs="Arial"/>
              </w:rPr>
            </w:pPr>
            <w:r w:rsidRPr="007D2EF1">
              <w:rPr>
                <w:rFonts w:cs="Arial"/>
              </w:rPr>
              <w:t>1/27</w:t>
            </w:r>
          </w:p>
        </w:tc>
        <w:tc>
          <w:tcPr>
            <w:tcW w:w="4230" w:type="dxa"/>
          </w:tcPr>
          <w:p w14:paraId="464CEB44" w14:textId="77777777" w:rsidR="0095240D" w:rsidRPr="007D2EF1" w:rsidRDefault="0095240D" w:rsidP="0095240D">
            <w:pPr>
              <w:rPr>
                <w:rFonts w:cs="Arial"/>
              </w:rPr>
            </w:pPr>
            <w:r w:rsidRPr="007D2EF1">
              <w:rPr>
                <w:rFonts w:cs="Arial"/>
                <w:bCs/>
              </w:rPr>
              <w:t xml:space="preserve">Developing IEP Student Profiles </w:t>
            </w:r>
          </w:p>
          <w:p w14:paraId="4AF1DECA" w14:textId="475C9856" w:rsidR="006B4DCF" w:rsidRPr="007D2EF1" w:rsidRDefault="006B4DCF" w:rsidP="006B4DCF">
            <w:pPr>
              <w:rPr>
                <w:rFonts w:cs="Arial"/>
              </w:rPr>
            </w:pPr>
          </w:p>
        </w:tc>
        <w:tc>
          <w:tcPr>
            <w:tcW w:w="2880" w:type="dxa"/>
          </w:tcPr>
          <w:p w14:paraId="6E03EC66" w14:textId="21686273" w:rsidR="006B4DCF" w:rsidRPr="007D2EF1" w:rsidRDefault="0095240D" w:rsidP="006B4DCF">
            <w:pPr>
              <w:rPr>
                <w:rFonts w:cs="Arial"/>
                <w:lang w:val="fr-FR"/>
              </w:rPr>
            </w:pPr>
            <w:r w:rsidRPr="007D2EF1">
              <w:rPr>
                <w:rFonts w:cs="Arial"/>
              </w:rPr>
              <w:t>Student Profile &amp; IEP Videos on Canvas</w:t>
            </w:r>
            <w:r w:rsidRPr="007D2EF1">
              <w:rPr>
                <w:rFonts w:cs="Arial"/>
                <w:lang w:val="fr-FR"/>
              </w:rPr>
              <w:t xml:space="preserve"> </w:t>
            </w:r>
          </w:p>
        </w:tc>
        <w:tc>
          <w:tcPr>
            <w:tcW w:w="2430" w:type="dxa"/>
          </w:tcPr>
          <w:p w14:paraId="2790F5C0" w14:textId="6AAFF213" w:rsidR="006B4DCF" w:rsidRPr="007D2EF1" w:rsidRDefault="006B4DCF" w:rsidP="006B4DCF">
            <w:pPr>
              <w:rPr>
                <w:rFonts w:cs="Arial"/>
                <w:lang w:val="fr-FR"/>
              </w:rPr>
            </w:pPr>
          </w:p>
        </w:tc>
      </w:tr>
      <w:tr w:rsidR="006B4DCF" w:rsidRPr="00954B11" w14:paraId="3B180510" w14:textId="77777777" w:rsidTr="0095240D">
        <w:trPr>
          <w:trHeight w:val="432"/>
        </w:trPr>
        <w:tc>
          <w:tcPr>
            <w:tcW w:w="990" w:type="dxa"/>
          </w:tcPr>
          <w:p w14:paraId="15B58ADE" w14:textId="77777777" w:rsidR="006B4DCF" w:rsidRPr="007D2EF1" w:rsidRDefault="006B4DCF" w:rsidP="006B4DCF">
            <w:pPr>
              <w:rPr>
                <w:rFonts w:cs="Arial"/>
              </w:rPr>
            </w:pPr>
            <w:r w:rsidRPr="007D2EF1">
              <w:rPr>
                <w:rFonts w:cs="Arial"/>
              </w:rPr>
              <w:t>Week 4</w:t>
            </w:r>
          </w:p>
          <w:p w14:paraId="3497C01A" w14:textId="38FBF31B" w:rsidR="006B4DCF" w:rsidRPr="007D2EF1" w:rsidRDefault="006B4DCF" w:rsidP="006B4DCF">
            <w:pPr>
              <w:rPr>
                <w:rFonts w:cs="Arial"/>
              </w:rPr>
            </w:pPr>
            <w:r w:rsidRPr="007D2EF1">
              <w:rPr>
                <w:rFonts w:cs="Arial"/>
              </w:rPr>
              <w:t>1/29</w:t>
            </w:r>
          </w:p>
        </w:tc>
        <w:tc>
          <w:tcPr>
            <w:tcW w:w="4230" w:type="dxa"/>
          </w:tcPr>
          <w:p w14:paraId="79E42FB7" w14:textId="77777777" w:rsidR="006B4DCF" w:rsidRPr="007D2EF1" w:rsidRDefault="006B4DCF" w:rsidP="006B4DCF">
            <w:pPr>
              <w:contextualSpacing/>
              <w:rPr>
                <w:rFonts w:cs="Arial"/>
                <w:b/>
                <w:bCs/>
                <w:u w:val="single"/>
              </w:rPr>
            </w:pPr>
            <w:r w:rsidRPr="007D2EF1">
              <w:rPr>
                <w:rFonts w:cs="Arial"/>
                <w:b/>
                <w:bCs/>
                <w:u w:val="single"/>
              </w:rPr>
              <w:t>VIRTUAL CLASS</w:t>
            </w:r>
          </w:p>
          <w:p w14:paraId="3CB16BBB" w14:textId="071D1575" w:rsidR="006B4DCF" w:rsidRPr="007D2EF1" w:rsidRDefault="0095240D" w:rsidP="006B4DCF">
            <w:pPr>
              <w:rPr>
                <w:rFonts w:cs="Arial"/>
              </w:rPr>
            </w:pPr>
            <w:r w:rsidRPr="007D2EF1">
              <w:rPr>
                <w:rFonts w:cs="Arial"/>
                <w:b/>
              </w:rPr>
              <w:t xml:space="preserve">Chapter 2 </w:t>
            </w:r>
            <w:r w:rsidRPr="007D2EF1">
              <w:rPr>
                <w:rFonts w:cs="Arial"/>
              </w:rPr>
              <w:t xml:space="preserve">– Methods of Assessment </w:t>
            </w:r>
          </w:p>
        </w:tc>
        <w:tc>
          <w:tcPr>
            <w:tcW w:w="2880" w:type="dxa"/>
          </w:tcPr>
          <w:p w14:paraId="32AAC81B" w14:textId="77777777" w:rsidR="0095240D" w:rsidRPr="007D2EF1" w:rsidRDefault="0095240D" w:rsidP="0095240D">
            <w:pPr>
              <w:rPr>
                <w:rFonts w:cs="Arial"/>
              </w:rPr>
            </w:pPr>
            <w:r w:rsidRPr="007D2EF1">
              <w:rPr>
                <w:rFonts w:cs="Arial"/>
              </w:rPr>
              <w:t>Chapter 2</w:t>
            </w:r>
          </w:p>
          <w:p w14:paraId="7ED76CB9" w14:textId="4DA14710" w:rsidR="006B4DCF" w:rsidRPr="007D2EF1" w:rsidRDefault="006B4DCF" w:rsidP="006B4DCF">
            <w:pPr>
              <w:rPr>
                <w:rFonts w:cs="Arial"/>
                <w:lang w:val="fr-FR"/>
              </w:rPr>
            </w:pPr>
          </w:p>
        </w:tc>
        <w:tc>
          <w:tcPr>
            <w:tcW w:w="2430" w:type="dxa"/>
          </w:tcPr>
          <w:p w14:paraId="2972FB1B" w14:textId="41A5E45B" w:rsidR="006B4DCF" w:rsidRPr="007D2EF1" w:rsidRDefault="00194813" w:rsidP="006B4DCF">
            <w:pPr>
              <w:rPr>
                <w:rFonts w:cs="Arial"/>
                <w:lang w:val="fr-FR"/>
              </w:rPr>
            </w:pPr>
            <w:r>
              <w:rPr>
                <w:rFonts w:cs="Arial"/>
                <w:lang w:val="fr-FR"/>
              </w:rPr>
              <w:t xml:space="preserve">LA </w:t>
            </w:r>
            <w:proofErr w:type="gramStart"/>
            <w:r>
              <w:rPr>
                <w:rFonts w:cs="Arial"/>
                <w:lang w:val="fr-FR"/>
              </w:rPr>
              <w:t>3:</w:t>
            </w:r>
            <w:proofErr w:type="gramEnd"/>
            <w:r>
              <w:rPr>
                <w:rFonts w:cs="Arial"/>
                <w:lang w:val="fr-FR"/>
              </w:rPr>
              <w:t xml:space="preserve"> </w:t>
            </w:r>
            <w:proofErr w:type="spellStart"/>
            <w:r>
              <w:rPr>
                <w:rFonts w:cs="Arial"/>
                <w:lang w:val="fr-FR"/>
              </w:rPr>
              <w:t>Student</w:t>
            </w:r>
            <w:proofErr w:type="spellEnd"/>
            <w:r>
              <w:rPr>
                <w:rFonts w:cs="Arial"/>
                <w:lang w:val="fr-FR"/>
              </w:rPr>
              <w:t xml:space="preserve"> Profiles </w:t>
            </w:r>
          </w:p>
        </w:tc>
      </w:tr>
      <w:tr w:rsidR="0095240D" w:rsidRPr="00954B11" w14:paraId="267AD1E9" w14:textId="77777777" w:rsidTr="0095240D">
        <w:trPr>
          <w:trHeight w:val="432"/>
        </w:trPr>
        <w:tc>
          <w:tcPr>
            <w:tcW w:w="990" w:type="dxa"/>
          </w:tcPr>
          <w:p w14:paraId="677CB46D" w14:textId="77777777" w:rsidR="0095240D" w:rsidRPr="007D2EF1" w:rsidRDefault="0095240D" w:rsidP="0095240D">
            <w:pPr>
              <w:rPr>
                <w:rFonts w:cs="Arial"/>
              </w:rPr>
            </w:pPr>
            <w:r w:rsidRPr="007D2EF1">
              <w:rPr>
                <w:rFonts w:cs="Arial"/>
              </w:rPr>
              <w:t>Week 5</w:t>
            </w:r>
          </w:p>
          <w:p w14:paraId="02E1C855" w14:textId="34AA1E7D" w:rsidR="0095240D" w:rsidRPr="007D2EF1" w:rsidRDefault="0095240D" w:rsidP="0095240D">
            <w:pPr>
              <w:rPr>
                <w:rFonts w:cs="Arial"/>
              </w:rPr>
            </w:pPr>
            <w:r w:rsidRPr="007D2EF1">
              <w:rPr>
                <w:rFonts w:cs="Arial"/>
              </w:rPr>
              <w:t>2/3</w:t>
            </w:r>
          </w:p>
        </w:tc>
        <w:tc>
          <w:tcPr>
            <w:tcW w:w="4230" w:type="dxa"/>
          </w:tcPr>
          <w:p w14:paraId="7B047B47" w14:textId="77777777" w:rsidR="0095240D" w:rsidRPr="007D2EF1" w:rsidRDefault="0095240D" w:rsidP="0095240D">
            <w:pPr>
              <w:rPr>
                <w:rFonts w:cs="Arial"/>
              </w:rPr>
            </w:pPr>
            <w:r w:rsidRPr="007D2EF1">
              <w:rPr>
                <w:rFonts w:cs="Arial"/>
                <w:b/>
              </w:rPr>
              <w:t xml:space="preserve">Chapter 3 </w:t>
            </w:r>
            <w:r w:rsidRPr="007D2EF1">
              <w:rPr>
                <w:rFonts w:cs="Arial"/>
              </w:rPr>
              <w:t>– Basic Statistical Concepts</w:t>
            </w:r>
          </w:p>
          <w:p w14:paraId="2ACF0C11" w14:textId="01A0F8D0" w:rsidR="0095240D" w:rsidRPr="007D2EF1" w:rsidRDefault="0095240D" w:rsidP="0095240D">
            <w:pPr>
              <w:rPr>
                <w:rFonts w:cs="Arial"/>
              </w:rPr>
            </w:pPr>
          </w:p>
        </w:tc>
        <w:tc>
          <w:tcPr>
            <w:tcW w:w="2880" w:type="dxa"/>
          </w:tcPr>
          <w:p w14:paraId="25331C42" w14:textId="75FA55C4" w:rsidR="0095240D" w:rsidRPr="007D2EF1" w:rsidRDefault="0095240D" w:rsidP="0095240D">
            <w:pPr>
              <w:rPr>
                <w:rFonts w:cs="Arial"/>
                <w:lang w:val="fr-FR"/>
              </w:rPr>
            </w:pPr>
            <w:r w:rsidRPr="007D2EF1">
              <w:rPr>
                <w:rFonts w:cs="Arial"/>
              </w:rPr>
              <w:t xml:space="preserve">Chapter 3 </w:t>
            </w:r>
          </w:p>
        </w:tc>
        <w:tc>
          <w:tcPr>
            <w:tcW w:w="2430" w:type="dxa"/>
          </w:tcPr>
          <w:p w14:paraId="34CFE46C" w14:textId="4763D166" w:rsidR="0095240D" w:rsidRPr="007D2EF1" w:rsidRDefault="0095240D" w:rsidP="0095240D">
            <w:pPr>
              <w:rPr>
                <w:rFonts w:cs="Arial"/>
                <w:lang w:val="fr-FR"/>
              </w:rPr>
            </w:pPr>
          </w:p>
        </w:tc>
      </w:tr>
      <w:tr w:rsidR="0095240D" w:rsidRPr="00954B11" w14:paraId="58AE6F81" w14:textId="77777777" w:rsidTr="0095240D">
        <w:trPr>
          <w:trHeight w:val="432"/>
        </w:trPr>
        <w:tc>
          <w:tcPr>
            <w:tcW w:w="990" w:type="dxa"/>
          </w:tcPr>
          <w:p w14:paraId="115AE6CD" w14:textId="77777777" w:rsidR="0095240D" w:rsidRPr="007D2EF1" w:rsidRDefault="0095240D" w:rsidP="0095240D">
            <w:pPr>
              <w:contextualSpacing/>
              <w:rPr>
                <w:rFonts w:cs="Arial"/>
              </w:rPr>
            </w:pPr>
            <w:r w:rsidRPr="007D2EF1">
              <w:rPr>
                <w:rFonts w:cs="Arial"/>
              </w:rPr>
              <w:t>Week 5</w:t>
            </w:r>
          </w:p>
          <w:p w14:paraId="0358AC34" w14:textId="7D60666A" w:rsidR="0095240D" w:rsidRPr="007D2EF1" w:rsidRDefault="0095240D" w:rsidP="0095240D">
            <w:pPr>
              <w:contextualSpacing/>
              <w:rPr>
                <w:rFonts w:cs="Arial"/>
              </w:rPr>
            </w:pPr>
            <w:r w:rsidRPr="007D2EF1">
              <w:rPr>
                <w:rFonts w:cs="Arial"/>
              </w:rPr>
              <w:t>2/5</w:t>
            </w:r>
          </w:p>
        </w:tc>
        <w:tc>
          <w:tcPr>
            <w:tcW w:w="4230" w:type="dxa"/>
          </w:tcPr>
          <w:p w14:paraId="1FB92D87" w14:textId="77777777" w:rsidR="0095240D" w:rsidRPr="007D2EF1" w:rsidRDefault="0095240D" w:rsidP="0095240D">
            <w:pPr>
              <w:rPr>
                <w:rFonts w:cs="Arial"/>
              </w:rPr>
            </w:pPr>
            <w:r w:rsidRPr="007D2EF1">
              <w:rPr>
                <w:rFonts w:cs="Arial"/>
                <w:b/>
              </w:rPr>
              <w:t xml:space="preserve">Chapter 3 </w:t>
            </w:r>
            <w:r w:rsidRPr="007D2EF1">
              <w:rPr>
                <w:rFonts w:cs="Arial"/>
              </w:rPr>
              <w:t>– Basic Statistical Concepts</w:t>
            </w:r>
          </w:p>
          <w:p w14:paraId="7BD302E8" w14:textId="04639289" w:rsidR="0095240D" w:rsidRPr="007D2EF1" w:rsidRDefault="0095240D" w:rsidP="0095240D">
            <w:pPr>
              <w:contextualSpacing/>
              <w:rPr>
                <w:rFonts w:cs="Arial"/>
              </w:rPr>
            </w:pPr>
          </w:p>
        </w:tc>
        <w:tc>
          <w:tcPr>
            <w:tcW w:w="2880" w:type="dxa"/>
          </w:tcPr>
          <w:p w14:paraId="0ECFAE38" w14:textId="0B1F89F5" w:rsidR="0095240D" w:rsidRPr="007D2EF1" w:rsidRDefault="0095240D" w:rsidP="0095240D">
            <w:pPr>
              <w:contextualSpacing/>
              <w:rPr>
                <w:rFonts w:cs="Arial"/>
              </w:rPr>
            </w:pPr>
            <w:r w:rsidRPr="007D2EF1">
              <w:rPr>
                <w:rFonts w:cs="Arial"/>
              </w:rPr>
              <w:t xml:space="preserve">Chapter 3 </w:t>
            </w:r>
          </w:p>
        </w:tc>
        <w:tc>
          <w:tcPr>
            <w:tcW w:w="2430" w:type="dxa"/>
          </w:tcPr>
          <w:p w14:paraId="505B468D" w14:textId="1D217665" w:rsidR="0095240D" w:rsidRPr="007D2EF1" w:rsidRDefault="0095240D" w:rsidP="0095240D">
            <w:pPr>
              <w:contextualSpacing/>
              <w:rPr>
                <w:rFonts w:cs="Arial"/>
              </w:rPr>
            </w:pPr>
            <w:r w:rsidRPr="007D2EF1">
              <w:rPr>
                <w:rFonts w:cs="Arial"/>
              </w:rPr>
              <w:t>Reflection 1: IEP</w:t>
            </w:r>
            <w:r>
              <w:rPr>
                <w:rFonts w:cs="Arial"/>
              </w:rPr>
              <w:t xml:space="preserve"> Profile</w:t>
            </w:r>
          </w:p>
        </w:tc>
      </w:tr>
      <w:tr w:rsidR="0095240D" w:rsidRPr="00954B11" w14:paraId="1D3D3817" w14:textId="77777777" w:rsidTr="0095240D">
        <w:trPr>
          <w:trHeight w:val="432"/>
        </w:trPr>
        <w:tc>
          <w:tcPr>
            <w:tcW w:w="990" w:type="dxa"/>
          </w:tcPr>
          <w:p w14:paraId="16510230" w14:textId="77777777" w:rsidR="0095240D" w:rsidRPr="007D2EF1" w:rsidRDefault="0095240D" w:rsidP="0095240D">
            <w:pPr>
              <w:rPr>
                <w:rFonts w:cs="Arial"/>
              </w:rPr>
            </w:pPr>
            <w:r w:rsidRPr="007D2EF1">
              <w:rPr>
                <w:rFonts w:cs="Arial"/>
              </w:rPr>
              <w:t>Week 6</w:t>
            </w:r>
          </w:p>
          <w:p w14:paraId="50D3A6D8" w14:textId="4A3E1DED" w:rsidR="0095240D" w:rsidRPr="007D2EF1" w:rsidRDefault="0095240D" w:rsidP="0095240D">
            <w:pPr>
              <w:rPr>
                <w:rFonts w:cs="Arial"/>
              </w:rPr>
            </w:pPr>
            <w:r w:rsidRPr="007D2EF1">
              <w:rPr>
                <w:rFonts w:cs="Arial"/>
              </w:rPr>
              <w:t>2/10</w:t>
            </w:r>
          </w:p>
        </w:tc>
        <w:tc>
          <w:tcPr>
            <w:tcW w:w="4230" w:type="dxa"/>
          </w:tcPr>
          <w:p w14:paraId="62B48615" w14:textId="2497EC82" w:rsidR="0095240D" w:rsidRPr="007D2EF1" w:rsidRDefault="0095240D" w:rsidP="0095240D">
            <w:pPr>
              <w:rPr>
                <w:rFonts w:cs="Arial"/>
              </w:rPr>
            </w:pPr>
            <w:r w:rsidRPr="007D2EF1">
              <w:rPr>
                <w:rFonts w:cs="Arial"/>
                <w:b/>
              </w:rPr>
              <w:t xml:space="preserve">Chapter 4 </w:t>
            </w:r>
            <w:r w:rsidRPr="007D2EF1">
              <w:rPr>
                <w:rFonts w:cs="Arial"/>
              </w:rPr>
              <w:t xml:space="preserve">– Scoring Terminology used in Assessment  </w:t>
            </w:r>
          </w:p>
        </w:tc>
        <w:tc>
          <w:tcPr>
            <w:tcW w:w="2880" w:type="dxa"/>
          </w:tcPr>
          <w:p w14:paraId="73590333" w14:textId="77777777" w:rsidR="0095240D" w:rsidRPr="007D2EF1" w:rsidRDefault="0095240D" w:rsidP="0095240D">
            <w:pPr>
              <w:rPr>
                <w:rFonts w:cs="Arial"/>
              </w:rPr>
            </w:pPr>
            <w:r w:rsidRPr="007D2EF1">
              <w:rPr>
                <w:rFonts w:cs="Arial"/>
              </w:rPr>
              <w:t>Chapter 4</w:t>
            </w:r>
          </w:p>
          <w:p w14:paraId="11D8163B" w14:textId="37CFF03C" w:rsidR="0095240D" w:rsidRPr="007D2EF1" w:rsidRDefault="0095240D" w:rsidP="0095240D">
            <w:pPr>
              <w:rPr>
                <w:rFonts w:cs="Arial"/>
                <w:lang w:val="fr-FR"/>
              </w:rPr>
            </w:pPr>
          </w:p>
        </w:tc>
        <w:tc>
          <w:tcPr>
            <w:tcW w:w="2430" w:type="dxa"/>
          </w:tcPr>
          <w:p w14:paraId="29D9A289" w14:textId="0D740AD3" w:rsidR="0095240D" w:rsidRPr="007D2EF1" w:rsidRDefault="0095240D" w:rsidP="0095240D">
            <w:pPr>
              <w:rPr>
                <w:rFonts w:cs="Arial"/>
              </w:rPr>
            </w:pPr>
          </w:p>
        </w:tc>
      </w:tr>
      <w:tr w:rsidR="0095240D" w:rsidRPr="00954B11" w14:paraId="11995DCC" w14:textId="77777777" w:rsidTr="0095240D">
        <w:trPr>
          <w:trHeight w:val="432"/>
        </w:trPr>
        <w:tc>
          <w:tcPr>
            <w:tcW w:w="990" w:type="dxa"/>
          </w:tcPr>
          <w:p w14:paraId="125B299F" w14:textId="77777777" w:rsidR="0095240D" w:rsidRPr="007D2EF1" w:rsidRDefault="0095240D" w:rsidP="0095240D">
            <w:pPr>
              <w:rPr>
                <w:rFonts w:cs="Arial"/>
              </w:rPr>
            </w:pPr>
            <w:r w:rsidRPr="007D2EF1">
              <w:rPr>
                <w:rFonts w:cs="Arial"/>
              </w:rPr>
              <w:t>Week 6</w:t>
            </w:r>
          </w:p>
          <w:p w14:paraId="150DABE0" w14:textId="6BEE1FA5" w:rsidR="0095240D" w:rsidRPr="007D2EF1" w:rsidRDefault="0095240D" w:rsidP="0095240D">
            <w:pPr>
              <w:rPr>
                <w:rFonts w:cs="Arial"/>
              </w:rPr>
            </w:pPr>
            <w:r w:rsidRPr="007D2EF1">
              <w:rPr>
                <w:rFonts w:cs="Arial"/>
              </w:rPr>
              <w:t>2/12</w:t>
            </w:r>
          </w:p>
        </w:tc>
        <w:tc>
          <w:tcPr>
            <w:tcW w:w="4230" w:type="dxa"/>
          </w:tcPr>
          <w:p w14:paraId="48877383" w14:textId="0828FA87" w:rsidR="0095240D" w:rsidRPr="007D2EF1" w:rsidRDefault="0095240D" w:rsidP="0095240D">
            <w:pPr>
              <w:contextualSpacing/>
              <w:rPr>
                <w:rFonts w:cs="Arial"/>
              </w:rPr>
            </w:pPr>
            <w:r w:rsidRPr="007D2EF1">
              <w:rPr>
                <w:rFonts w:cs="Arial"/>
                <w:b/>
              </w:rPr>
              <w:t xml:space="preserve">Chapter 4 </w:t>
            </w:r>
            <w:r w:rsidRPr="007D2EF1">
              <w:rPr>
                <w:rFonts w:cs="Arial"/>
              </w:rPr>
              <w:t xml:space="preserve">– Scoring Terminology used in Assessment  </w:t>
            </w:r>
          </w:p>
        </w:tc>
        <w:tc>
          <w:tcPr>
            <w:tcW w:w="2880" w:type="dxa"/>
          </w:tcPr>
          <w:p w14:paraId="271FC34B" w14:textId="77777777" w:rsidR="0095240D" w:rsidRPr="007D2EF1" w:rsidRDefault="0095240D" w:rsidP="0095240D">
            <w:pPr>
              <w:rPr>
                <w:rFonts w:cs="Arial"/>
              </w:rPr>
            </w:pPr>
            <w:r w:rsidRPr="007D2EF1">
              <w:rPr>
                <w:rFonts w:cs="Arial"/>
              </w:rPr>
              <w:t>Chapter 4</w:t>
            </w:r>
          </w:p>
          <w:p w14:paraId="05FC5831" w14:textId="2340F4EA" w:rsidR="0095240D" w:rsidRPr="007D2EF1" w:rsidRDefault="0095240D" w:rsidP="0095240D">
            <w:pPr>
              <w:pStyle w:val="ListParagraph"/>
              <w:ind w:left="0"/>
              <w:rPr>
                <w:rFonts w:cs="Arial"/>
              </w:rPr>
            </w:pPr>
          </w:p>
        </w:tc>
        <w:tc>
          <w:tcPr>
            <w:tcW w:w="2430" w:type="dxa"/>
          </w:tcPr>
          <w:p w14:paraId="3CCFF93D" w14:textId="47140989" w:rsidR="0095240D" w:rsidRPr="007D2EF1" w:rsidRDefault="00194813" w:rsidP="0095240D">
            <w:pPr>
              <w:rPr>
                <w:rFonts w:cs="Arial"/>
              </w:rPr>
            </w:pPr>
            <w:r w:rsidRPr="007D2EF1">
              <w:rPr>
                <w:rFonts w:cs="Arial"/>
              </w:rPr>
              <w:t xml:space="preserve">IEP Profile #1 – Case Study  </w:t>
            </w:r>
          </w:p>
        </w:tc>
      </w:tr>
      <w:tr w:rsidR="0095240D" w:rsidRPr="00954B11" w14:paraId="76795338" w14:textId="77777777" w:rsidTr="0095240D">
        <w:trPr>
          <w:trHeight w:val="432"/>
        </w:trPr>
        <w:tc>
          <w:tcPr>
            <w:tcW w:w="990" w:type="dxa"/>
          </w:tcPr>
          <w:p w14:paraId="4AB854F5" w14:textId="2D4B5C31" w:rsidR="0095240D" w:rsidRPr="007D2EF1" w:rsidRDefault="0095240D" w:rsidP="0095240D">
            <w:pPr>
              <w:rPr>
                <w:rFonts w:cs="Arial"/>
              </w:rPr>
            </w:pPr>
            <w:r w:rsidRPr="007D2EF1">
              <w:rPr>
                <w:rFonts w:cs="Arial"/>
              </w:rPr>
              <w:t>Week 7</w:t>
            </w:r>
          </w:p>
          <w:p w14:paraId="509D876C" w14:textId="4EF36908" w:rsidR="0095240D" w:rsidRPr="007D2EF1" w:rsidRDefault="0095240D" w:rsidP="0095240D">
            <w:pPr>
              <w:rPr>
                <w:rFonts w:cs="Arial"/>
              </w:rPr>
            </w:pPr>
            <w:r w:rsidRPr="007D2EF1">
              <w:rPr>
                <w:rFonts w:cs="Arial"/>
              </w:rPr>
              <w:t>2/17</w:t>
            </w:r>
          </w:p>
        </w:tc>
        <w:tc>
          <w:tcPr>
            <w:tcW w:w="4230" w:type="dxa"/>
          </w:tcPr>
          <w:p w14:paraId="20FFBB0D" w14:textId="77777777" w:rsidR="0095240D" w:rsidRPr="007D2EF1" w:rsidRDefault="0095240D" w:rsidP="0095240D">
            <w:pPr>
              <w:tabs>
                <w:tab w:val="left" w:pos="360"/>
              </w:tabs>
              <w:rPr>
                <w:rFonts w:cs="Arial"/>
              </w:rPr>
            </w:pPr>
            <w:r w:rsidRPr="007D2EF1">
              <w:rPr>
                <w:rFonts w:cs="Arial"/>
              </w:rPr>
              <w:t xml:space="preserve">Basics of Assessment Administration </w:t>
            </w:r>
          </w:p>
          <w:p w14:paraId="4661157F" w14:textId="0893DB35" w:rsidR="0095240D" w:rsidRPr="007D2EF1" w:rsidRDefault="0095240D" w:rsidP="0095240D">
            <w:pPr>
              <w:rPr>
                <w:rFonts w:cs="Arial"/>
                <w:b/>
                <w:bCs/>
                <w:u w:val="single"/>
              </w:rPr>
            </w:pPr>
          </w:p>
        </w:tc>
        <w:tc>
          <w:tcPr>
            <w:tcW w:w="2880" w:type="dxa"/>
          </w:tcPr>
          <w:p w14:paraId="4C4632B7" w14:textId="6D61CFB4" w:rsidR="0095240D" w:rsidRPr="0095240D" w:rsidRDefault="0095240D" w:rsidP="0095240D">
            <w:pPr>
              <w:rPr>
                <w:rFonts w:cs="Arial"/>
              </w:rPr>
            </w:pPr>
            <w:r w:rsidRPr="007D2EF1">
              <w:rPr>
                <w:rFonts w:cs="Arial"/>
              </w:rPr>
              <w:t xml:space="preserve">Test </w:t>
            </w:r>
            <w:r>
              <w:rPr>
                <w:rFonts w:cs="Arial"/>
              </w:rPr>
              <w:t>Administration Guidelines</w:t>
            </w:r>
            <w:r w:rsidRPr="007D2EF1">
              <w:rPr>
                <w:rFonts w:cs="Arial"/>
              </w:rPr>
              <w:t xml:space="preserve"> </w:t>
            </w:r>
          </w:p>
        </w:tc>
        <w:tc>
          <w:tcPr>
            <w:tcW w:w="2430" w:type="dxa"/>
          </w:tcPr>
          <w:p w14:paraId="3C146BD3" w14:textId="66BEAB7A" w:rsidR="0095240D" w:rsidRPr="007D2EF1" w:rsidRDefault="0095240D" w:rsidP="0095240D">
            <w:pPr>
              <w:rPr>
                <w:rFonts w:cs="Arial"/>
              </w:rPr>
            </w:pPr>
          </w:p>
        </w:tc>
      </w:tr>
      <w:tr w:rsidR="0095240D" w:rsidRPr="00954B11" w14:paraId="31537C4E" w14:textId="77777777" w:rsidTr="0095240D">
        <w:trPr>
          <w:trHeight w:val="432"/>
        </w:trPr>
        <w:tc>
          <w:tcPr>
            <w:tcW w:w="990" w:type="dxa"/>
          </w:tcPr>
          <w:p w14:paraId="7D3EF715" w14:textId="77777777" w:rsidR="0095240D" w:rsidRPr="007D2EF1" w:rsidRDefault="0095240D" w:rsidP="0095240D">
            <w:pPr>
              <w:rPr>
                <w:rFonts w:cs="Arial"/>
              </w:rPr>
            </w:pPr>
            <w:r w:rsidRPr="007D2EF1">
              <w:rPr>
                <w:rFonts w:cs="Arial"/>
              </w:rPr>
              <w:t>Week 7</w:t>
            </w:r>
          </w:p>
          <w:p w14:paraId="404ED789" w14:textId="6B1126A7" w:rsidR="0095240D" w:rsidRPr="007D2EF1" w:rsidRDefault="0095240D" w:rsidP="0095240D">
            <w:pPr>
              <w:rPr>
                <w:rFonts w:cs="Arial"/>
              </w:rPr>
            </w:pPr>
            <w:r w:rsidRPr="007D2EF1">
              <w:rPr>
                <w:rFonts w:cs="Arial"/>
              </w:rPr>
              <w:t>2/19</w:t>
            </w:r>
          </w:p>
        </w:tc>
        <w:tc>
          <w:tcPr>
            <w:tcW w:w="4230" w:type="dxa"/>
          </w:tcPr>
          <w:p w14:paraId="37352D9A" w14:textId="77777777" w:rsidR="0095240D" w:rsidRPr="007D2EF1" w:rsidRDefault="0095240D" w:rsidP="0095240D">
            <w:pPr>
              <w:tabs>
                <w:tab w:val="left" w:pos="360"/>
              </w:tabs>
              <w:rPr>
                <w:rFonts w:cs="Arial"/>
              </w:rPr>
            </w:pPr>
            <w:r w:rsidRPr="007D2EF1">
              <w:rPr>
                <w:rFonts w:cs="Arial"/>
              </w:rPr>
              <w:t xml:space="preserve">Basics of Assessment Administration </w:t>
            </w:r>
          </w:p>
          <w:p w14:paraId="2BAF7352" w14:textId="091FAF01" w:rsidR="0095240D" w:rsidRPr="007D2EF1" w:rsidRDefault="0095240D" w:rsidP="0095240D">
            <w:pPr>
              <w:rPr>
                <w:rFonts w:cs="Arial"/>
              </w:rPr>
            </w:pPr>
          </w:p>
        </w:tc>
        <w:tc>
          <w:tcPr>
            <w:tcW w:w="2880" w:type="dxa"/>
          </w:tcPr>
          <w:p w14:paraId="4BE544EA" w14:textId="5C6A1D9B" w:rsidR="0095240D" w:rsidRPr="007D2EF1" w:rsidRDefault="0095240D" w:rsidP="0095240D">
            <w:pPr>
              <w:rPr>
                <w:rFonts w:cs="Arial"/>
              </w:rPr>
            </w:pPr>
            <w:r w:rsidRPr="007D2EF1">
              <w:rPr>
                <w:rFonts w:cs="Arial"/>
              </w:rPr>
              <w:t xml:space="preserve">Test </w:t>
            </w:r>
            <w:r>
              <w:rPr>
                <w:rFonts w:cs="Arial"/>
              </w:rPr>
              <w:t>Administration Guidelines</w:t>
            </w:r>
            <w:r w:rsidRPr="007D2EF1">
              <w:rPr>
                <w:rFonts w:cs="Arial"/>
              </w:rPr>
              <w:t xml:space="preserve"> </w:t>
            </w:r>
          </w:p>
        </w:tc>
        <w:tc>
          <w:tcPr>
            <w:tcW w:w="2430" w:type="dxa"/>
          </w:tcPr>
          <w:p w14:paraId="3591B181" w14:textId="05373D4C" w:rsidR="0095240D" w:rsidRPr="007D2EF1" w:rsidRDefault="00194813" w:rsidP="0095240D">
            <w:pPr>
              <w:rPr>
                <w:rFonts w:cs="Arial"/>
              </w:rPr>
            </w:pPr>
            <w:r>
              <w:rPr>
                <w:rFonts w:cs="Arial"/>
              </w:rPr>
              <w:t xml:space="preserve">LA 4: Administration Analysis </w:t>
            </w:r>
          </w:p>
        </w:tc>
      </w:tr>
      <w:tr w:rsidR="0095240D" w:rsidRPr="00954B11" w14:paraId="02CCFF0A" w14:textId="77777777" w:rsidTr="0095240D">
        <w:trPr>
          <w:trHeight w:val="845"/>
        </w:trPr>
        <w:tc>
          <w:tcPr>
            <w:tcW w:w="990" w:type="dxa"/>
          </w:tcPr>
          <w:p w14:paraId="44BEF918" w14:textId="77777777" w:rsidR="0095240D" w:rsidRPr="007D2EF1" w:rsidRDefault="0095240D" w:rsidP="0095240D">
            <w:pPr>
              <w:rPr>
                <w:rFonts w:cs="Arial"/>
              </w:rPr>
            </w:pPr>
            <w:r w:rsidRPr="007D2EF1">
              <w:rPr>
                <w:rFonts w:cs="Arial"/>
              </w:rPr>
              <w:t>Week 8</w:t>
            </w:r>
          </w:p>
          <w:p w14:paraId="277A75D2" w14:textId="410A5718" w:rsidR="0095240D" w:rsidRPr="007D2EF1" w:rsidRDefault="0095240D" w:rsidP="0095240D">
            <w:pPr>
              <w:rPr>
                <w:rFonts w:cs="Arial"/>
              </w:rPr>
            </w:pPr>
            <w:r w:rsidRPr="007D2EF1">
              <w:rPr>
                <w:rFonts w:cs="Arial"/>
              </w:rPr>
              <w:t>2/24</w:t>
            </w:r>
          </w:p>
        </w:tc>
        <w:tc>
          <w:tcPr>
            <w:tcW w:w="4230" w:type="dxa"/>
          </w:tcPr>
          <w:p w14:paraId="2006B11D" w14:textId="6DDD0225" w:rsidR="0095240D" w:rsidRPr="007D2EF1" w:rsidRDefault="0095240D" w:rsidP="0095240D">
            <w:pPr>
              <w:rPr>
                <w:rFonts w:cs="Arial"/>
              </w:rPr>
            </w:pPr>
            <w:r w:rsidRPr="007D2EF1">
              <w:rPr>
                <w:rFonts w:cs="Arial"/>
                <w:b/>
              </w:rPr>
              <w:t xml:space="preserve">Chapter 11 </w:t>
            </w:r>
            <w:r w:rsidRPr="007D2EF1">
              <w:rPr>
                <w:rFonts w:cs="Arial"/>
              </w:rPr>
              <w:t>– Assessment of Academic Achievement</w:t>
            </w:r>
          </w:p>
        </w:tc>
        <w:tc>
          <w:tcPr>
            <w:tcW w:w="2880" w:type="dxa"/>
          </w:tcPr>
          <w:p w14:paraId="63EC837B" w14:textId="77777777" w:rsidR="0095240D" w:rsidRPr="007D2EF1" w:rsidRDefault="0095240D" w:rsidP="0095240D">
            <w:pPr>
              <w:rPr>
                <w:rFonts w:cs="Arial"/>
              </w:rPr>
            </w:pPr>
            <w:r w:rsidRPr="007D2EF1">
              <w:rPr>
                <w:rFonts w:cs="Arial"/>
              </w:rPr>
              <w:t>Chapter 11</w:t>
            </w:r>
          </w:p>
          <w:p w14:paraId="021DE731" w14:textId="27011FAD" w:rsidR="0095240D" w:rsidRPr="007D2EF1" w:rsidRDefault="0095240D" w:rsidP="0095240D">
            <w:pPr>
              <w:rPr>
                <w:rFonts w:cs="Arial"/>
                <w:lang w:val="fr-FR"/>
              </w:rPr>
            </w:pPr>
          </w:p>
        </w:tc>
        <w:tc>
          <w:tcPr>
            <w:tcW w:w="2430" w:type="dxa"/>
          </w:tcPr>
          <w:p w14:paraId="503B021D" w14:textId="4EEDF239" w:rsidR="0095240D" w:rsidRPr="007D2EF1" w:rsidRDefault="0095240D" w:rsidP="0095240D">
            <w:pPr>
              <w:rPr>
                <w:rFonts w:cs="Arial"/>
                <w:lang w:val="fr-FR"/>
              </w:rPr>
            </w:pPr>
          </w:p>
        </w:tc>
      </w:tr>
      <w:tr w:rsidR="0095240D" w:rsidRPr="00954B11" w14:paraId="207FEDA1" w14:textId="77777777" w:rsidTr="0095240D">
        <w:trPr>
          <w:trHeight w:val="432"/>
        </w:trPr>
        <w:tc>
          <w:tcPr>
            <w:tcW w:w="990" w:type="dxa"/>
          </w:tcPr>
          <w:p w14:paraId="4448FC7D" w14:textId="77777777" w:rsidR="0095240D" w:rsidRPr="007D2EF1" w:rsidRDefault="0095240D" w:rsidP="0095240D">
            <w:pPr>
              <w:rPr>
                <w:rFonts w:cs="Arial"/>
              </w:rPr>
            </w:pPr>
            <w:r w:rsidRPr="007D2EF1">
              <w:rPr>
                <w:rFonts w:cs="Arial"/>
              </w:rPr>
              <w:t>Week 8</w:t>
            </w:r>
          </w:p>
          <w:p w14:paraId="50391827" w14:textId="3B711A94" w:rsidR="0095240D" w:rsidRPr="007D2EF1" w:rsidRDefault="0095240D" w:rsidP="0095240D">
            <w:pPr>
              <w:rPr>
                <w:rFonts w:cs="Arial"/>
              </w:rPr>
            </w:pPr>
            <w:r w:rsidRPr="007D2EF1">
              <w:rPr>
                <w:rFonts w:cs="Arial"/>
              </w:rPr>
              <w:t>2/26</w:t>
            </w:r>
          </w:p>
        </w:tc>
        <w:tc>
          <w:tcPr>
            <w:tcW w:w="4230" w:type="dxa"/>
          </w:tcPr>
          <w:p w14:paraId="39606E21" w14:textId="6B2FEB7A" w:rsidR="0095240D" w:rsidRPr="007D2EF1" w:rsidRDefault="0095240D" w:rsidP="0095240D">
            <w:pPr>
              <w:rPr>
                <w:rFonts w:cs="Arial"/>
                <w:b/>
                <w:bCs/>
                <w:u w:val="single"/>
              </w:rPr>
            </w:pPr>
            <w:r w:rsidRPr="007D2EF1">
              <w:rPr>
                <w:rFonts w:cs="Arial"/>
                <w:b/>
              </w:rPr>
              <w:t xml:space="preserve">Chapter 11 </w:t>
            </w:r>
            <w:r w:rsidRPr="007D2EF1">
              <w:rPr>
                <w:rFonts w:cs="Arial"/>
              </w:rPr>
              <w:t xml:space="preserve">– </w:t>
            </w:r>
            <w:r>
              <w:rPr>
                <w:rFonts w:cs="Arial"/>
              </w:rPr>
              <w:t xml:space="preserve">Administration of Academic Achievement Tests </w:t>
            </w:r>
          </w:p>
        </w:tc>
        <w:tc>
          <w:tcPr>
            <w:tcW w:w="2880" w:type="dxa"/>
          </w:tcPr>
          <w:p w14:paraId="286987D4" w14:textId="77777777" w:rsidR="0095240D" w:rsidRPr="007D2EF1" w:rsidRDefault="0095240D" w:rsidP="0095240D">
            <w:pPr>
              <w:rPr>
                <w:rFonts w:cs="Arial"/>
              </w:rPr>
            </w:pPr>
            <w:r w:rsidRPr="007D2EF1">
              <w:rPr>
                <w:rFonts w:cs="Arial"/>
              </w:rPr>
              <w:t>Chapter 11</w:t>
            </w:r>
          </w:p>
          <w:p w14:paraId="636A026E" w14:textId="738CA80E" w:rsidR="0095240D" w:rsidRPr="0095240D" w:rsidRDefault="0095240D" w:rsidP="0095240D">
            <w:pPr>
              <w:rPr>
                <w:rFonts w:cs="Arial"/>
              </w:rPr>
            </w:pPr>
            <w:r>
              <w:rPr>
                <w:rFonts w:cs="Arial"/>
                <w:lang w:val="fr-FR"/>
              </w:rPr>
              <w:t xml:space="preserve"> </w:t>
            </w:r>
          </w:p>
        </w:tc>
        <w:tc>
          <w:tcPr>
            <w:tcW w:w="2430" w:type="dxa"/>
          </w:tcPr>
          <w:p w14:paraId="74EC18CA" w14:textId="68662BE3" w:rsidR="0095240D" w:rsidRPr="007D2EF1" w:rsidRDefault="00194813" w:rsidP="0095240D">
            <w:pPr>
              <w:rPr>
                <w:rFonts w:cs="Arial"/>
                <w:lang w:val="fr-FR"/>
              </w:rPr>
            </w:pPr>
            <w:r>
              <w:rPr>
                <w:rFonts w:cs="Arial"/>
              </w:rPr>
              <w:t>LA</w:t>
            </w:r>
            <w:r w:rsidRPr="007D2EF1">
              <w:rPr>
                <w:rFonts w:cs="Arial"/>
              </w:rPr>
              <w:t xml:space="preserve"> </w:t>
            </w:r>
            <w:r>
              <w:rPr>
                <w:rFonts w:cs="Arial"/>
              </w:rPr>
              <w:t>5</w:t>
            </w:r>
            <w:r w:rsidRPr="007D2EF1">
              <w:rPr>
                <w:rFonts w:cs="Arial"/>
              </w:rPr>
              <w:t>: Participant Permission</w:t>
            </w:r>
          </w:p>
        </w:tc>
      </w:tr>
      <w:tr w:rsidR="0095240D" w:rsidRPr="00954B11" w14:paraId="70B52FD5" w14:textId="77777777" w:rsidTr="0095240D">
        <w:trPr>
          <w:trHeight w:val="432"/>
        </w:trPr>
        <w:tc>
          <w:tcPr>
            <w:tcW w:w="990" w:type="dxa"/>
          </w:tcPr>
          <w:p w14:paraId="00803C2D" w14:textId="77777777" w:rsidR="0095240D" w:rsidRPr="007D2EF1" w:rsidRDefault="0095240D" w:rsidP="0095240D">
            <w:pPr>
              <w:rPr>
                <w:rFonts w:cs="Arial"/>
              </w:rPr>
            </w:pPr>
            <w:r w:rsidRPr="007D2EF1">
              <w:rPr>
                <w:rFonts w:cs="Arial"/>
              </w:rPr>
              <w:t>Week 9</w:t>
            </w:r>
          </w:p>
          <w:p w14:paraId="0D60C75A" w14:textId="39A81AD9" w:rsidR="0095240D" w:rsidRPr="007D2EF1" w:rsidRDefault="0095240D" w:rsidP="0095240D">
            <w:pPr>
              <w:rPr>
                <w:rFonts w:cs="Arial"/>
              </w:rPr>
            </w:pPr>
            <w:r w:rsidRPr="007D2EF1">
              <w:rPr>
                <w:rFonts w:cs="Arial"/>
              </w:rPr>
              <w:t>3/3</w:t>
            </w:r>
          </w:p>
        </w:tc>
        <w:tc>
          <w:tcPr>
            <w:tcW w:w="4230" w:type="dxa"/>
          </w:tcPr>
          <w:p w14:paraId="54CC7B53" w14:textId="70FEDFD3" w:rsidR="0095240D" w:rsidRPr="007D2EF1" w:rsidRDefault="0095240D" w:rsidP="0095240D">
            <w:pPr>
              <w:rPr>
                <w:rFonts w:cs="Arial"/>
              </w:rPr>
            </w:pPr>
            <w:r w:rsidRPr="007D2EF1">
              <w:rPr>
                <w:rFonts w:cs="Arial"/>
                <w:b/>
              </w:rPr>
              <w:t xml:space="preserve">Chapter 11 </w:t>
            </w:r>
            <w:r w:rsidRPr="007D2EF1">
              <w:rPr>
                <w:rFonts w:cs="Arial"/>
              </w:rPr>
              <w:t xml:space="preserve">– </w:t>
            </w:r>
            <w:r>
              <w:rPr>
                <w:rFonts w:cs="Arial"/>
              </w:rPr>
              <w:t>Administration of Academic Achievement Tests</w:t>
            </w:r>
          </w:p>
        </w:tc>
        <w:tc>
          <w:tcPr>
            <w:tcW w:w="2880" w:type="dxa"/>
          </w:tcPr>
          <w:p w14:paraId="5C74CD71" w14:textId="77777777" w:rsidR="0095240D" w:rsidRDefault="0095240D" w:rsidP="0095240D">
            <w:pPr>
              <w:rPr>
                <w:rFonts w:cs="Arial"/>
              </w:rPr>
            </w:pPr>
            <w:r w:rsidRPr="007D2EF1">
              <w:rPr>
                <w:rFonts w:cs="Arial"/>
              </w:rPr>
              <w:t>Chapter 11</w:t>
            </w:r>
            <w:r>
              <w:rPr>
                <w:rFonts w:cs="Arial"/>
              </w:rPr>
              <w:t xml:space="preserve"> </w:t>
            </w:r>
          </w:p>
          <w:p w14:paraId="18B3A04D" w14:textId="6DFEAED4" w:rsidR="0095240D" w:rsidRPr="007D2EF1" w:rsidRDefault="0095240D" w:rsidP="0095240D">
            <w:pPr>
              <w:rPr>
                <w:rFonts w:cs="Arial"/>
                <w:lang w:val="fr-FR"/>
              </w:rPr>
            </w:pPr>
          </w:p>
        </w:tc>
        <w:tc>
          <w:tcPr>
            <w:tcW w:w="2430" w:type="dxa"/>
          </w:tcPr>
          <w:p w14:paraId="3E196E9C" w14:textId="684403E6" w:rsidR="0095240D" w:rsidRPr="007D2EF1" w:rsidRDefault="0095240D" w:rsidP="0095240D">
            <w:pPr>
              <w:rPr>
                <w:rFonts w:cs="Arial"/>
                <w:lang w:val="fr-FR"/>
              </w:rPr>
            </w:pPr>
          </w:p>
        </w:tc>
      </w:tr>
      <w:tr w:rsidR="0095240D" w:rsidRPr="00954B11" w14:paraId="524C10ED" w14:textId="77777777" w:rsidTr="0095240D">
        <w:trPr>
          <w:trHeight w:val="432"/>
        </w:trPr>
        <w:tc>
          <w:tcPr>
            <w:tcW w:w="990" w:type="dxa"/>
          </w:tcPr>
          <w:p w14:paraId="16294D19" w14:textId="77777777" w:rsidR="0095240D" w:rsidRPr="007D2EF1" w:rsidRDefault="0095240D" w:rsidP="0095240D">
            <w:pPr>
              <w:rPr>
                <w:rFonts w:cs="Arial"/>
              </w:rPr>
            </w:pPr>
            <w:r w:rsidRPr="007D2EF1">
              <w:rPr>
                <w:rFonts w:cs="Arial"/>
              </w:rPr>
              <w:lastRenderedPageBreak/>
              <w:t>Week 9</w:t>
            </w:r>
          </w:p>
          <w:p w14:paraId="45D350CF" w14:textId="2106D62F" w:rsidR="0095240D" w:rsidRPr="007D2EF1" w:rsidRDefault="0095240D" w:rsidP="0095240D">
            <w:pPr>
              <w:rPr>
                <w:rFonts w:cs="Arial"/>
              </w:rPr>
            </w:pPr>
            <w:r w:rsidRPr="007D2EF1">
              <w:rPr>
                <w:rFonts w:cs="Arial"/>
              </w:rPr>
              <w:t>3/5</w:t>
            </w:r>
          </w:p>
        </w:tc>
        <w:tc>
          <w:tcPr>
            <w:tcW w:w="4230" w:type="dxa"/>
          </w:tcPr>
          <w:p w14:paraId="56CFE466" w14:textId="300F4C46" w:rsidR="0095240D" w:rsidRPr="007D2EF1" w:rsidRDefault="0095240D" w:rsidP="0095240D">
            <w:pPr>
              <w:rPr>
                <w:rFonts w:cs="Arial"/>
              </w:rPr>
            </w:pPr>
            <w:r w:rsidRPr="007D2EF1">
              <w:rPr>
                <w:rFonts w:cs="Arial"/>
                <w:b/>
                <w:bCs/>
              </w:rPr>
              <w:t>Academic Achievement Scoring and Interpretation</w:t>
            </w:r>
          </w:p>
        </w:tc>
        <w:tc>
          <w:tcPr>
            <w:tcW w:w="2880" w:type="dxa"/>
          </w:tcPr>
          <w:p w14:paraId="61F8E140" w14:textId="6DAFA1E6" w:rsidR="0095240D" w:rsidRPr="0095240D" w:rsidRDefault="0095240D" w:rsidP="0095240D">
            <w:pPr>
              <w:rPr>
                <w:rFonts w:cs="Arial"/>
              </w:rPr>
            </w:pPr>
            <w:r>
              <w:rPr>
                <w:rFonts w:cs="Arial"/>
              </w:rPr>
              <w:t xml:space="preserve">Academic Scoring and Interpretation </w:t>
            </w:r>
          </w:p>
        </w:tc>
        <w:tc>
          <w:tcPr>
            <w:tcW w:w="2430" w:type="dxa"/>
          </w:tcPr>
          <w:p w14:paraId="23E63A01" w14:textId="33A69F9E" w:rsidR="0095240D" w:rsidRPr="007D2EF1" w:rsidRDefault="0095240D" w:rsidP="0095240D">
            <w:pPr>
              <w:rPr>
                <w:rFonts w:cs="Arial"/>
                <w:lang w:val="fr-FR"/>
              </w:rPr>
            </w:pPr>
            <w:proofErr w:type="spellStart"/>
            <w:r>
              <w:rPr>
                <w:rFonts w:cs="Arial"/>
                <w:lang w:val="fr-FR"/>
              </w:rPr>
              <w:t>Reflection</w:t>
            </w:r>
            <w:proofErr w:type="spellEnd"/>
            <w:r>
              <w:rPr>
                <w:rFonts w:cs="Arial"/>
                <w:lang w:val="fr-FR"/>
              </w:rPr>
              <w:t xml:space="preserve"> </w:t>
            </w:r>
            <w:proofErr w:type="gramStart"/>
            <w:r>
              <w:rPr>
                <w:rFonts w:cs="Arial"/>
                <w:lang w:val="fr-FR"/>
              </w:rPr>
              <w:t>2:</w:t>
            </w:r>
            <w:proofErr w:type="gramEnd"/>
            <w:r>
              <w:rPr>
                <w:rFonts w:cs="Arial"/>
                <w:lang w:val="fr-FR"/>
              </w:rPr>
              <w:t xml:space="preserve"> IEP </w:t>
            </w:r>
            <w:proofErr w:type="spellStart"/>
            <w:r>
              <w:rPr>
                <w:rFonts w:cs="Arial"/>
                <w:lang w:val="fr-FR"/>
              </w:rPr>
              <w:t>Assessment</w:t>
            </w:r>
            <w:proofErr w:type="spellEnd"/>
            <w:r>
              <w:rPr>
                <w:rFonts w:cs="Arial"/>
                <w:lang w:val="fr-FR"/>
              </w:rPr>
              <w:t xml:space="preserve"> Data </w:t>
            </w:r>
          </w:p>
        </w:tc>
      </w:tr>
      <w:tr w:rsidR="0095240D" w:rsidRPr="00954B11" w14:paraId="50BB48C0" w14:textId="77777777" w:rsidTr="0095240D">
        <w:trPr>
          <w:trHeight w:val="809"/>
        </w:trPr>
        <w:tc>
          <w:tcPr>
            <w:tcW w:w="990" w:type="dxa"/>
          </w:tcPr>
          <w:p w14:paraId="4D370AC5" w14:textId="6ECDF280" w:rsidR="0095240D" w:rsidRPr="007D2EF1" w:rsidRDefault="0095240D" w:rsidP="0095240D">
            <w:pPr>
              <w:rPr>
                <w:rFonts w:cs="Arial"/>
              </w:rPr>
            </w:pPr>
            <w:r w:rsidRPr="007D2EF1">
              <w:rPr>
                <w:rFonts w:cs="Arial"/>
              </w:rPr>
              <w:t>3/10 &amp; 3/12</w:t>
            </w:r>
          </w:p>
        </w:tc>
        <w:tc>
          <w:tcPr>
            <w:tcW w:w="4230" w:type="dxa"/>
          </w:tcPr>
          <w:p w14:paraId="53A4F57E" w14:textId="4E212369" w:rsidR="0095240D" w:rsidRPr="007D2EF1" w:rsidRDefault="0095240D" w:rsidP="0095240D">
            <w:pPr>
              <w:rPr>
                <w:rFonts w:cs="Arial"/>
              </w:rPr>
            </w:pPr>
            <w:r w:rsidRPr="007D2EF1">
              <w:rPr>
                <w:rFonts w:cs="Arial"/>
              </w:rPr>
              <w:t xml:space="preserve">Spring Break (No Class) </w:t>
            </w:r>
          </w:p>
        </w:tc>
        <w:tc>
          <w:tcPr>
            <w:tcW w:w="2880" w:type="dxa"/>
          </w:tcPr>
          <w:p w14:paraId="6B48AAEA" w14:textId="78CC11FE" w:rsidR="0095240D" w:rsidRPr="007D2EF1" w:rsidRDefault="0095240D" w:rsidP="0095240D">
            <w:pPr>
              <w:pStyle w:val="ListParagraph"/>
              <w:ind w:left="0"/>
              <w:rPr>
                <w:rFonts w:cs="Arial"/>
              </w:rPr>
            </w:pPr>
            <w:r w:rsidRPr="007D2EF1">
              <w:rPr>
                <w:rFonts w:cs="Arial"/>
              </w:rPr>
              <w:t>NA</w:t>
            </w:r>
          </w:p>
        </w:tc>
        <w:tc>
          <w:tcPr>
            <w:tcW w:w="2430" w:type="dxa"/>
          </w:tcPr>
          <w:p w14:paraId="5DD1B28A" w14:textId="56966BF4" w:rsidR="0095240D" w:rsidRPr="007D2EF1" w:rsidRDefault="0095240D" w:rsidP="0095240D">
            <w:pPr>
              <w:rPr>
                <w:rFonts w:cs="Arial"/>
              </w:rPr>
            </w:pPr>
          </w:p>
        </w:tc>
      </w:tr>
      <w:tr w:rsidR="0095240D" w:rsidRPr="00954B11" w14:paraId="6E0BEB52" w14:textId="77777777" w:rsidTr="0095240D">
        <w:trPr>
          <w:trHeight w:val="432"/>
        </w:trPr>
        <w:tc>
          <w:tcPr>
            <w:tcW w:w="990" w:type="dxa"/>
          </w:tcPr>
          <w:p w14:paraId="4CAC7754" w14:textId="77777777" w:rsidR="0095240D" w:rsidRPr="007D2EF1" w:rsidRDefault="0095240D" w:rsidP="0095240D">
            <w:pPr>
              <w:rPr>
                <w:rFonts w:cs="Arial"/>
              </w:rPr>
            </w:pPr>
            <w:r w:rsidRPr="007D2EF1">
              <w:rPr>
                <w:rFonts w:cs="Arial"/>
              </w:rPr>
              <w:t>Week 10</w:t>
            </w:r>
          </w:p>
          <w:p w14:paraId="71F9046C" w14:textId="60DFF866" w:rsidR="0095240D" w:rsidRPr="007D2EF1" w:rsidRDefault="0095240D" w:rsidP="0095240D">
            <w:pPr>
              <w:rPr>
                <w:rFonts w:cs="Arial"/>
              </w:rPr>
            </w:pPr>
            <w:r w:rsidRPr="007D2EF1">
              <w:rPr>
                <w:rFonts w:cs="Arial"/>
              </w:rPr>
              <w:t>3/17</w:t>
            </w:r>
          </w:p>
        </w:tc>
        <w:tc>
          <w:tcPr>
            <w:tcW w:w="4230" w:type="dxa"/>
          </w:tcPr>
          <w:p w14:paraId="792BA1C9" w14:textId="79572651" w:rsidR="0095240D" w:rsidRPr="007D2EF1" w:rsidRDefault="0095240D" w:rsidP="0095240D">
            <w:pPr>
              <w:rPr>
                <w:rFonts w:cs="Arial"/>
              </w:rPr>
            </w:pPr>
            <w:r w:rsidRPr="007D2EF1">
              <w:rPr>
                <w:rFonts w:cs="Arial"/>
                <w:b/>
                <w:bCs/>
              </w:rPr>
              <w:t>Academic Achievement Scoring and Interpretation</w:t>
            </w:r>
          </w:p>
        </w:tc>
        <w:tc>
          <w:tcPr>
            <w:tcW w:w="2880" w:type="dxa"/>
          </w:tcPr>
          <w:p w14:paraId="1F65E052" w14:textId="77777777" w:rsidR="0095240D" w:rsidRPr="007D2EF1" w:rsidRDefault="0095240D" w:rsidP="0095240D">
            <w:pPr>
              <w:rPr>
                <w:rFonts w:cs="Arial"/>
              </w:rPr>
            </w:pPr>
            <w:r w:rsidRPr="007D2EF1">
              <w:rPr>
                <w:rFonts w:cs="Arial"/>
              </w:rPr>
              <w:t xml:space="preserve">Test Manual </w:t>
            </w:r>
          </w:p>
          <w:p w14:paraId="66C15216" w14:textId="61E3E0FD" w:rsidR="0095240D" w:rsidRPr="007D2EF1" w:rsidRDefault="0095240D" w:rsidP="0095240D">
            <w:pPr>
              <w:rPr>
                <w:rFonts w:cs="Arial"/>
                <w:lang w:val="fr-FR"/>
              </w:rPr>
            </w:pPr>
          </w:p>
        </w:tc>
        <w:tc>
          <w:tcPr>
            <w:tcW w:w="2430" w:type="dxa"/>
          </w:tcPr>
          <w:p w14:paraId="2177051D" w14:textId="3DA10E5F" w:rsidR="0095240D" w:rsidRPr="007D2EF1" w:rsidRDefault="0095240D" w:rsidP="0095240D">
            <w:pPr>
              <w:rPr>
                <w:rFonts w:cs="Arial"/>
              </w:rPr>
            </w:pPr>
          </w:p>
        </w:tc>
      </w:tr>
      <w:tr w:rsidR="0095240D" w:rsidRPr="00954B11" w14:paraId="7E216A78" w14:textId="77777777" w:rsidTr="0095240D">
        <w:trPr>
          <w:trHeight w:val="432"/>
        </w:trPr>
        <w:tc>
          <w:tcPr>
            <w:tcW w:w="990" w:type="dxa"/>
          </w:tcPr>
          <w:p w14:paraId="21947800" w14:textId="77777777" w:rsidR="0095240D" w:rsidRPr="007D2EF1" w:rsidRDefault="0095240D" w:rsidP="0095240D">
            <w:pPr>
              <w:rPr>
                <w:rFonts w:cs="Arial"/>
              </w:rPr>
            </w:pPr>
            <w:r w:rsidRPr="007D2EF1">
              <w:rPr>
                <w:rFonts w:cs="Arial"/>
              </w:rPr>
              <w:t>Week 10</w:t>
            </w:r>
          </w:p>
          <w:p w14:paraId="3CAE4CB3" w14:textId="0B494653" w:rsidR="0095240D" w:rsidRPr="007D2EF1" w:rsidRDefault="0095240D" w:rsidP="0095240D">
            <w:pPr>
              <w:rPr>
                <w:rFonts w:cs="Arial"/>
              </w:rPr>
            </w:pPr>
            <w:r w:rsidRPr="007D2EF1">
              <w:rPr>
                <w:rFonts w:cs="Arial"/>
              </w:rPr>
              <w:t>3/19</w:t>
            </w:r>
          </w:p>
        </w:tc>
        <w:tc>
          <w:tcPr>
            <w:tcW w:w="4230" w:type="dxa"/>
          </w:tcPr>
          <w:p w14:paraId="1A1B821D" w14:textId="77777777" w:rsidR="0095240D" w:rsidRPr="007D2EF1" w:rsidRDefault="0095240D" w:rsidP="0095240D">
            <w:pPr>
              <w:rPr>
                <w:rFonts w:cs="Arial"/>
              </w:rPr>
            </w:pPr>
            <w:r w:rsidRPr="007D2EF1">
              <w:rPr>
                <w:rFonts w:cs="Arial"/>
                <w:b/>
              </w:rPr>
              <w:t xml:space="preserve">Chapter 13 </w:t>
            </w:r>
            <w:r w:rsidRPr="007D2EF1">
              <w:rPr>
                <w:rFonts w:cs="Arial"/>
              </w:rPr>
              <w:t xml:space="preserve">– Assessment of Behavior    </w:t>
            </w:r>
          </w:p>
          <w:p w14:paraId="05C13BFC" w14:textId="6B8918AB" w:rsidR="0095240D" w:rsidRPr="007D2EF1" w:rsidRDefault="0095240D" w:rsidP="0095240D">
            <w:pPr>
              <w:rPr>
                <w:rFonts w:cs="Arial"/>
              </w:rPr>
            </w:pPr>
          </w:p>
        </w:tc>
        <w:tc>
          <w:tcPr>
            <w:tcW w:w="2880" w:type="dxa"/>
          </w:tcPr>
          <w:p w14:paraId="2C5B50BA" w14:textId="77777777" w:rsidR="0095240D" w:rsidRPr="007D2EF1" w:rsidRDefault="0095240D" w:rsidP="0095240D">
            <w:pPr>
              <w:rPr>
                <w:rFonts w:cs="Arial"/>
              </w:rPr>
            </w:pPr>
            <w:r w:rsidRPr="007D2EF1">
              <w:rPr>
                <w:rFonts w:cs="Arial"/>
              </w:rPr>
              <w:t>Chapter 13</w:t>
            </w:r>
          </w:p>
          <w:p w14:paraId="29B583FC" w14:textId="65CE4449" w:rsidR="0095240D" w:rsidRPr="007D2EF1" w:rsidRDefault="0095240D" w:rsidP="0095240D">
            <w:pPr>
              <w:rPr>
                <w:rFonts w:cs="Arial"/>
              </w:rPr>
            </w:pPr>
          </w:p>
        </w:tc>
        <w:tc>
          <w:tcPr>
            <w:tcW w:w="2430" w:type="dxa"/>
          </w:tcPr>
          <w:p w14:paraId="33953510" w14:textId="6FAA35B9" w:rsidR="0095240D" w:rsidRPr="007D2EF1" w:rsidRDefault="00194813" w:rsidP="0095240D">
            <w:pPr>
              <w:rPr>
                <w:rFonts w:cs="Arial"/>
              </w:rPr>
            </w:pPr>
            <w:r>
              <w:rPr>
                <w:rFonts w:cs="Arial"/>
              </w:rPr>
              <w:t>LA</w:t>
            </w:r>
            <w:r w:rsidR="0095240D" w:rsidRPr="007D2EF1">
              <w:rPr>
                <w:rFonts w:cs="Arial"/>
              </w:rPr>
              <w:t xml:space="preserve"> </w:t>
            </w:r>
            <w:r>
              <w:rPr>
                <w:rFonts w:cs="Arial"/>
              </w:rPr>
              <w:t>6</w:t>
            </w:r>
            <w:r w:rsidR="0095240D" w:rsidRPr="007D2EF1">
              <w:rPr>
                <w:rFonts w:cs="Arial"/>
              </w:rPr>
              <w:t>: Academic Interpretation</w:t>
            </w:r>
          </w:p>
        </w:tc>
      </w:tr>
      <w:tr w:rsidR="0095240D" w:rsidRPr="00954B11" w14:paraId="4FB582F2" w14:textId="77777777" w:rsidTr="0095240D">
        <w:trPr>
          <w:trHeight w:val="432"/>
        </w:trPr>
        <w:tc>
          <w:tcPr>
            <w:tcW w:w="990" w:type="dxa"/>
          </w:tcPr>
          <w:p w14:paraId="2D1CB662" w14:textId="77777777" w:rsidR="0095240D" w:rsidRPr="007D2EF1" w:rsidRDefault="0095240D" w:rsidP="0095240D">
            <w:pPr>
              <w:rPr>
                <w:rFonts w:cs="Arial"/>
              </w:rPr>
            </w:pPr>
            <w:r w:rsidRPr="007D2EF1">
              <w:rPr>
                <w:rFonts w:cs="Arial"/>
              </w:rPr>
              <w:t>Week 11</w:t>
            </w:r>
          </w:p>
          <w:p w14:paraId="5A4F950F" w14:textId="151B911B" w:rsidR="0095240D" w:rsidRPr="007D2EF1" w:rsidRDefault="0095240D" w:rsidP="0095240D">
            <w:pPr>
              <w:rPr>
                <w:rFonts w:cs="Arial"/>
              </w:rPr>
            </w:pPr>
            <w:r w:rsidRPr="007D2EF1">
              <w:rPr>
                <w:rFonts w:cs="Arial"/>
              </w:rPr>
              <w:t>3/24</w:t>
            </w:r>
          </w:p>
        </w:tc>
        <w:tc>
          <w:tcPr>
            <w:tcW w:w="4230" w:type="dxa"/>
          </w:tcPr>
          <w:p w14:paraId="3A164C6C" w14:textId="70C0E297" w:rsidR="0095240D" w:rsidRPr="007D2EF1" w:rsidRDefault="0095240D" w:rsidP="0095240D">
            <w:pPr>
              <w:rPr>
                <w:rFonts w:cs="Arial"/>
              </w:rPr>
            </w:pPr>
            <w:r w:rsidRPr="007D2EF1">
              <w:rPr>
                <w:rFonts w:cs="Arial"/>
                <w:b/>
                <w:bCs/>
              </w:rPr>
              <w:t>Behavioral Assessment Scoring and Interpretation</w:t>
            </w:r>
          </w:p>
        </w:tc>
        <w:tc>
          <w:tcPr>
            <w:tcW w:w="2880" w:type="dxa"/>
          </w:tcPr>
          <w:p w14:paraId="32C1BEA8" w14:textId="77777777" w:rsidR="0095240D" w:rsidRPr="007D2EF1" w:rsidRDefault="0095240D" w:rsidP="0095240D">
            <w:pPr>
              <w:rPr>
                <w:rFonts w:cs="Arial"/>
              </w:rPr>
            </w:pPr>
            <w:r w:rsidRPr="007D2EF1">
              <w:rPr>
                <w:rFonts w:cs="Arial"/>
              </w:rPr>
              <w:t>Chapter 13</w:t>
            </w:r>
          </w:p>
          <w:p w14:paraId="7748001D" w14:textId="4DBBF9FD" w:rsidR="0095240D" w:rsidRPr="007D2EF1" w:rsidRDefault="0095240D" w:rsidP="0095240D">
            <w:pPr>
              <w:rPr>
                <w:rFonts w:cs="Arial"/>
              </w:rPr>
            </w:pPr>
            <w:r w:rsidRPr="007D2EF1">
              <w:rPr>
                <w:rFonts w:cs="Arial"/>
              </w:rPr>
              <w:t>Vineland Testing Manual</w:t>
            </w:r>
          </w:p>
        </w:tc>
        <w:tc>
          <w:tcPr>
            <w:tcW w:w="2430" w:type="dxa"/>
          </w:tcPr>
          <w:p w14:paraId="20394269" w14:textId="3F723946" w:rsidR="0095240D" w:rsidRPr="007D2EF1" w:rsidRDefault="0095240D" w:rsidP="0095240D">
            <w:pPr>
              <w:rPr>
                <w:rFonts w:cs="Arial"/>
                <w:b/>
                <w:bCs/>
                <w:lang w:val="fr-FR"/>
              </w:rPr>
            </w:pPr>
          </w:p>
        </w:tc>
      </w:tr>
      <w:tr w:rsidR="0095240D" w:rsidRPr="00954B11" w14:paraId="0479F39B" w14:textId="77777777" w:rsidTr="0095240D">
        <w:trPr>
          <w:trHeight w:val="432"/>
        </w:trPr>
        <w:tc>
          <w:tcPr>
            <w:tcW w:w="990" w:type="dxa"/>
          </w:tcPr>
          <w:p w14:paraId="6EEAF36C" w14:textId="77777777" w:rsidR="0095240D" w:rsidRPr="007D2EF1" w:rsidRDefault="0095240D" w:rsidP="0095240D">
            <w:pPr>
              <w:contextualSpacing/>
              <w:rPr>
                <w:rFonts w:cs="Arial"/>
              </w:rPr>
            </w:pPr>
            <w:r w:rsidRPr="007D2EF1">
              <w:rPr>
                <w:rFonts w:cs="Arial"/>
              </w:rPr>
              <w:t>Week 11</w:t>
            </w:r>
          </w:p>
          <w:p w14:paraId="5DA6C992" w14:textId="5D9A8010" w:rsidR="0095240D" w:rsidRPr="007D2EF1" w:rsidRDefault="0095240D" w:rsidP="0095240D">
            <w:pPr>
              <w:contextualSpacing/>
              <w:rPr>
                <w:rFonts w:cs="Arial"/>
              </w:rPr>
            </w:pPr>
            <w:r w:rsidRPr="007D2EF1">
              <w:rPr>
                <w:rFonts w:cs="Arial"/>
              </w:rPr>
              <w:t>3/26</w:t>
            </w:r>
          </w:p>
        </w:tc>
        <w:tc>
          <w:tcPr>
            <w:tcW w:w="4230" w:type="dxa"/>
          </w:tcPr>
          <w:p w14:paraId="628FD8AD" w14:textId="1595C0DD" w:rsidR="0095240D" w:rsidRPr="007D2EF1" w:rsidRDefault="0095240D" w:rsidP="0095240D">
            <w:pPr>
              <w:rPr>
                <w:rFonts w:cs="Arial"/>
              </w:rPr>
            </w:pPr>
            <w:r w:rsidRPr="007D2EF1">
              <w:rPr>
                <w:rFonts w:cs="Arial"/>
                <w:b/>
                <w:bCs/>
              </w:rPr>
              <w:t>Behavioral Assessment Scoring and Interpretation</w:t>
            </w:r>
          </w:p>
        </w:tc>
        <w:tc>
          <w:tcPr>
            <w:tcW w:w="2880" w:type="dxa"/>
          </w:tcPr>
          <w:p w14:paraId="07CFC709" w14:textId="77777777" w:rsidR="0095240D" w:rsidRPr="007D2EF1" w:rsidRDefault="0095240D" w:rsidP="0095240D">
            <w:pPr>
              <w:rPr>
                <w:rFonts w:cs="Arial"/>
              </w:rPr>
            </w:pPr>
            <w:r w:rsidRPr="007D2EF1">
              <w:rPr>
                <w:rFonts w:cs="Arial"/>
              </w:rPr>
              <w:t>Vineland Testing Manual</w:t>
            </w:r>
          </w:p>
          <w:p w14:paraId="7C453B57" w14:textId="2D1488C5" w:rsidR="0095240D" w:rsidRPr="007D2EF1" w:rsidRDefault="0095240D" w:rsidP="0095240D">
            <w:pPr>
              <w:rPr>
                <w:rFonts w:cs="Arial"/>
                <w:lang w:val="fr-FR"/>
              </w:rPr>
            </w:pPr>
          </w:p>
        </w:tc>
        <w:tc>
          <w:tcPr>
            <w:tcW w:w="2430" w:type="dxa"/>
          </w:tcPr>
          <w:p w14:paraId="0702761D" w14:textId="6395B1BD" w:rsidR="0095240D" w:rsidRPr="00194813" w:rsidRDefault="00194813" w:rsidP="0095240D">
            <w:pPr>
              <w:rPr>
                <w:rFonts w:cs="Arial"/>
              </w:rPr>
            </w:pPr>
            <w:r>
              <w:rPr>
                <w:rFonts w:cs="Arial"/>
              </w:rPr>
              <w:t>LA</w:t>
            </w:r>
            <w:r w:rsidRPr="007D2EF1">
              <w:rPr>
                <w:rFonts w:cs="Arial"/>
              </w:rPr>
              <w:t xml:space="preserve"> </w:t>
            </w:r>
            <w:r>
              <w:rPr>
                <w:rFonts w:cs="Arial"/>
              </w:rPr>
              <w:t>7</w:t>
            </w:r>
            <w:r w:rsidRPr="007D2EF1">
              <w:rPr>
                <w:rFonts w:cs="Arial"/>
              </w:rPr>
              <w:t>: Behavioral Interpretation</w:t>
            </w:r>
          </w:p>
        </w:tc>
      </w:tr>
      <w:tr w:rsidR="0095240D" w:rsidRPr="00954B11" w14:paraId="15C4FB44" w14:textId="77777777" w:rsidTr="0095240D">
        <w:trPr>
          <w:trHeight w:val="432"/>
        </w:trPr>
        <w:tc>
          <w:tcPr>
            <w:tcW w:w="990" w:type="dxa"/>
          </w:tcPr>
          <w:p w14:paraId="0B599BCA" w14:textId="204812A0" w:rsidR="0095240D" w:rsidRPr="007D2EF1" w:rsidRDefault="0095240D" w:rsidP="0095240D">
            <w:pPr>
              <w:contextualSpacing/>
              <w:rPr>
                <w:rFonts w:cs="Arial"/>
              </w:rPr>
            </w:pPr>
            <w:r w:rsidRPr="007D2EF1">
              <w:rPr>
                <w:rFonts w:cs="Arial"/>
              </w:rPr>
              <w:t>Week 12</w:t>
            </w:r>
          </w:p>
          <w:p w14:paraId="016D5EBA" w14:textId="5BB25098" w:rsidR="0095240D" w:rsidRPr="007D2EF1" w:rsidRDefault="0095240D" w:rsidP="0095240D">
            <w:pPr>
              <w:contextualSpacing/>
              <w:rPr>
                <w:rFonts w:cs="Arial"/>
              </w:rPr>
            </w:pPr>
            <w:r w:rsidRPr="007D2EF1">
              <w:rPr>
                <w:rFonts w:cs="Arial"/>
              </w:rPr>
              <w:t>3/31</w:t>
            </w:r>
          </w:p>
        </w:tc>
        <w:tc>
          <w:tcPr>
            <w:tcW w:w="4230" w:type="dxa"/>
          </w:tcPr>
          <w:p w14:paraId="0567D415" w14:textId="77777777" w:rsidR="0095240D" w:rsidRPr="007D2EF1" w:rsidRDefault="0095240D" w:rsidP="0095240D">
            <w:pPr>
              <w:rPr>
                <w:rFonts w:cs="Arial"/>
              </w:rPr>
            </w:pPr>
            <w:r w:rsidRPr="007D2EF1">
              <w:rPr>
                <w:rFonts w:cs="Arial"/>
                <w:b/>
              </w:rPr>
              <w:t xml:space="preserve">Chapter 12 </w:t>
            </w:r>
            <w:r w:rsidRPr="007D2EF1">
              <w:rPr>
                <w:rFonts w:cs="Arial"/>
              </w:rPr>
              <w:t xml:space="preserve">– Assessment of Intelligence     </w:t>
            </w:r>
          </w:p>
          <w:p w14:paraId="5BD7ACC2" w14:textId="49135319" w:rsidR="0095240D" w:rsidRPr="007D2EF1" w:rsidRDefault="0095240D" w:rsidP="0095240D">
            <w:pPr>
              <w:rPr>
                <w:rFonts w:cs="Arial"/>
              </w:rPr>
            </w:pPr>
          </w:p>
        </w:tc>
        <w:tc>
          <w:tcPr>
            <w:tcW w:w="2880" w:type="dxa"/>
          </w:tcPr>
          <w:p w14:paraId="7B3FCF9D" w14:textId="77777777" w:rsidR="0095240D" w:rsidRPr="007D2EF1" w:rsidRDefault="0095240D" w:rsidP="0095240D">
            <w:pPr>
              <w:rPr>
                <w:rFonts w:cs="Arial"/>
              </w:rPr>
            </w:pPr>
            <w:r w:rsidRPr="007D2EF1">
              <w:rPr>
                <w:rFonts w:cs="Arial"/>
              </w:rPr>
              <w:t>Chapter 12</w:t>
            </w:r>
          </w:p>
          <w:p w14:paraId="23ADA3F2" w14:textId="208650C7" w:rsidR="0095240D" w:rsidRPr="007D2EF1" w:rsidRDefault="0095240D" w:rsidP="0095240D">
            <w:pPr>
              <w:rPr>
                <w:rFonts w:cs="Arial"/>
              </w:rPr>
            </w:pPr>
          </w:p>
        </w:tc>
        <w:tc>
          <w:tcPr>
            <w:tcW w:w="2430" w:type="dxa"/>
          </w:tcPr>
          <w:p w14:paraId="577745FE" w14:textId="2AC2E548" w:rsidR="0095240D" w:rsidRPr="007D2EF1" w:rsidRDefault="0095240D" w:rsidP="00194813">
            <w:pPr>
              <w:rPr>
                <w:rFonts w:cs="Arial"/>
              </w:rPr>
            </w:pPr>
          </w:p>
        </w:tc>
      </w:tr>
      <w:tr w:rsidR="0095240D" w:rsidRPr="00954B11" w14:paraId="69B66E65" w14:textId="77777777" w:rsidTr="0095240D">
        <w:trPr>
          <w:trHeight w:val="432"/>
        </w:trPr>
        <w:tc>
          <w:tcPr>
            <w:tcW w:w="990" w:type="dxa"/>
          </w:tcPr>
          <w:p w14:paraId="5B73840E" w14:textId="67DC1FE5" w:rsidR="0095240D" w:rsidRPr="007D2EF1" w:rsidRDefault="0095240D" w:rsidP="0095240D">
            <w:pPr>
              <w:contextualSpacing/>
              <w:rPr>
                <w:rFonts w:cs="Arial"/>
              </w:rPr>
            </w:pPr>
            <w:r w:rsidRPr="007D2EF1">
              <w:rPr>
                <w:rFonts w:cs="Arial"/>
              </w:rPr>
              <w:t>Week 12</w:t>
            </w:r>
          </w:p>
          <w:p w14:paraId="2BCC6650" w14:textId="18D71182" w:rsidR="0095240D" w:rsidRPr="007D2EF1" w:rsidRDefault="0095240D" w:rsidP="0095240D">
            <w:pPr>
              <w:contextualSpacing/>
              <w:rPr>
                <w:rFonts w:cs="Arial"/>
              </w:rPr>
            </w:pPr>
            <w:r w:rsidRPr="007D2EF1">
              <w:rPr>
                <w:rFonts w:cs="Arial"/>
              </w:rPr>
              <w:t>4/2</w:t>
            </w:r>
          </w:p>
        </w:tc>
        <w:tc>
          <w:tcPr>
            <w:tcW w:w="4230" w:type="dxa"/>
          </w:tcPr>
          <w:p w14:paraId="5B7DC2CF" w14:textId="0D661AA4" w:rsidR="0095240D" w:rsidRPr="007D2EF1" w:rsidRDefault="0095240D" w:rsidP="0095240D">
            <w:pPr>
              <w:rPr>
                <w:rFonts w:cs="Arial"/>
              </w:rPr>
            </w:pPr>
            <w:r w:rsidRPr="007D2EF1">
              <w:rPr>
                <w:rFonts w:cs="Arial"/>
                <w:b/>
                <w:bCs/>
              </w:rPr>
              <w:t xml:space="preserve">Intelligence Assessments Scoring and Interpretation </w:t>
            </w:r>
          </w:p>
        </w:tc>
        <w:tc>
          <w:tcPr>
            <w:tcW w:w="2880" w:type="dxa"/>
          </w:tcPr>
          <w:p w14:paraId="52C8005F" w14:textId="77777777" w:rsidR="0095240D" w:rsidRPr="007D2EF1" w:rsidRDefault="0095240D" w:rsidP="0095240D">
            <w:pPr>
              <w:rPr>
                <w:rFonts w:cs="Arial"/>
              </w:rPr>
            </w:pPr>
            <w:r w:rsidRPr="007D2EF1">
              <w:rPr>
                <w:rFonts w:cs="Arial"/>
              </w:rPr>
              <w:t>Chapter 12</w:t>
            </w:r>
          </w:p>
          <w:p w14:paraId="69DE9CFE" w14:textId="2C7E2F2B" w:rsidR="0095240D" w:rsidRPr="007D2EF1" w:rsidRDefault="0095240D" w:rsidP="0095240D">
            <w:pPr>
              <w:rPr>
                <w:rFonts w:cs="Arial"/>
              </w:rPr>
            </w:pPr>
          </w:p>
        </w:tc>
        <w:tc>
          <w:tcPr>
            <w:tcW w:w="2430" w:type="dxa"/>
          </w:tcPr>
          <w:p w14:paraId="1C399FDC" w14:textId="7AE6B64A" w:rsidR="0095240D" w:rsidRPr="007D2EF1" w:rsidRDefault="00194813" w:rsidP="0095240D">
            <w:pPr>
              <w:rPr>
                <w:rFonts w:cs="Arial"/>
              </w:rPr>
            </w:pPr>
            <w:r w:rsidRPr="007D2EF1">
              <w:rPr>
                <w:rFonts w:cs="Arial"/>
              </w:rPr>
              <w:t>IEP Profile #2: Select Student</w:t>
            </w:r>
          </w:p>
        </w:tc>
      </w:tr>
      <w:tr w:rsidR="0095240D" w:rsidRPr="00954B11" w14:paraId="6051B563" w14:textId="77777777" w:rsidTr="0095240D">
        <w:trPr>
          <w:trHeight w:val="432"/>
        </w:trPr>
        <w:tc>
          <w:tcPr>
            <w:tcW w:w="990" w:type="dxa"/>
          </w:tcPr>
          <w:p w14:paraId="3C8B02EC" w14:textId="4F53F560" w:rsidR="0095240D" w:rsidRPr="007D2EF1" w:rsidRDefault="0095240D" w:rsidP="0095240D">
            <w:pPr>
              <w:contextualSpacing/>
              <w:rPr>
                <w:rFonts w:cs="Arial"/>
              </w:rPr>
            </w:pPr>
            <w:r w:rsidRPr="007D2EF1">
              <w:rPr>
                <w:rFonts w:cs="Arial"/>
              </w:rPr>
              <w:t>Week 13</w:t>
            </w:r>
          </w:p>
          <w:p w14:paraId="40E818F3" w14:textId="0B2FDC0E" w:rsidR="0095240D" w:rsidRPr="007D2EF1" w:rsidRDefault="0095240D" w:rsidP="0095240D">
            <w:pPr>
              <w:contextualSpacing/>
              <w:rPr>
                <w:rFonts w:cs="Arial"/>
              </w:rPr>
            </w:pPr>
            <w:r w:rsidRPr="007D2EF1">
              <w:rPr>
                <w:rFonts w:cs="Arial"/>
              </w:rPr>
              <w:t>4/7</w:t>
            </w:r>
          </w:p>
        </w:tc>
        <w:tc>
          <w:tcPr>
            <w:tcW w:w="4230" w:type="dxa"/>
          </w:tcPr>
          <w:p w14:paraId="2311F36D" w14:textId="412B1825" w:rsidR="0095240D" w:rsidRPr="007D2EF1" w:rsidRDefault="0095240D" w:rsidP="0095240D">
            <w:pPr>
              <w:rPr>
                <w:rFonts w:cs="Arial"/>
              </w:rPr>
            </w:pPr>
            <w:r w:rsidRPr="007D2EF1">
              <w:rPr>
                <w:rFonts w:cs="Arial"/>
                <w:b/>
              </w:rPr>
              <w:t xml:space="preserve">Chapter 18 </w:t>
            </w:r>
            <w:r w:rsidRPr="007D2EF1">
              <w:rPr>
                <w:rFonts w:cs="Arial"/>
              </w:rPr>
              <w:t xml:space="preserve">– Determining </w:t>
            </w:r>
            <w:r w:rsidR="00FD6CED">
              <w:rPr>
                <w:rFonts w:cs="Arial"/>
              </w:rPr>
              <w:t>Eligibility</w:t>
            </w:r>
            <w:r w:rsidRPr="007D2EF1">
              <w:rPr>
                <w:rFonts w:cs="Arial"/>
              </w:rPr>
              <w:t xml:space="preserve"> – High incidence disabilities</w:t>
            </w:r>
          </w:p>
        </w:tc>
        <w:tc>
          <w:tcPr>
            <w:tcW w:w="2880" w:type="dxa"/>
          </w:tcPr>
          <w:p w14:paraId="63A77256" w14:textId="77777777" w:rsidR="0095240D" w:rsidRPr="007D2EF1" w:rsidRDefault="0095240D" w:rsidP="0095240D">
            <w:pPr>
              <w:rPr>
                <w:rFonts w:cs="Arial"/>
              </w:rPr>
            </w:pPr>
            <w:r w:rsidRPr="007D2EF1">
              <w:rPr>
                <w:rFonts w:cs="Arial"/>
              </w:rPr>
              <w:t>Chapter 18, pp 257‒262</w:t>
            </w:r>
          </w:p>
          <w:p w14:paraId="5E8FAB1C" w14:textId="29DA2AFB" w:rsidR="0095240D" w:rsidRPr="007D2EF1" w:rsidRDefault="0095240D" w:rsidP="0095240D">
            <w:pPr>
              <w:rPr>
                <w:rFonts w:cs="Arial"/>
              </w:rPr>
            </w:pPr>
            <w:r w:rsidRPr="007D2EF1">
              <w:rPr>
                <w:rFonts w:cs="Arial"/>
              </w:rPr>
              <w:t>Alabama Dept of SpEd</w:t>
            </w:r>
          </w:p>
        </w:tc>
        <w:tc>
          <w:tcPr>
            <w:tcW w:w="2430" w:type="dxa"/>
          </w:tcPr>
          <w:p w14:paraId="48A440AB" w14:textId="1F3DB6FC" w:rsidR="0095240D" w:rsidRPr="007D2EF1" w:rsidRDefault="0095240D" w:rsidP="0095240D">
            <w:pPr>
              <w:rPr>
                <w:rFonts w:cs="Arial"/>
              </w:rPr>
            </w:pPr>
          </w:p>
        </w:tc>
      </w:tr>
      <w:tr w:rsidR="0095240D" w:rsidRPr="00954B11" w14:paraId="510FFA18" w14:textId="77777777" w:rsidTr="0095240D">
        <w:trPr>
          <w:trHeight w:val="432"/>
        </w:trPr>
        <w:tc>
          <w:tcPr>
            <w:tcW w:w="990" w:type="dxa"/>
          </w:tcPr>
          <w:p w14:paraId="49BA79BB" w14:textId="42CBAD0F" w:rsidR="0095240D" w:rsidRPr="007D2EF1" w:rsidRDefault="0095240D" w:rsidP="0095240D">
            <w:pPr>
              <w:contextualSpacing/>
              <w:rPr>
                <w:rFonts w:cs="Arial"/>
              </w:rPr>
            </w:pPr>
            <w:r w:rsidRPr="007D2EF1">
              <w:rPr>
                <w:rFonts w:cs="Arial"/>
              </w:rPr>
              <w:t>Week 13</w:t>
            </w:r>
          </w:p>
          <w:p w14:paraId="5B54B035" w14:textId="4619AA53" w:rsidR="0095240D" w:rsidRPr="007D2EF1" w:rsidRDefault="0095240D" w:rsidP="0095240D">
            <w:pPr>
              <w:contextualSpacing/>
              <w:rPr>
                <w:rFonts w:cs="Arial"/>
              </w:rPr>
            </w:pPr>
            <w:r w:rsidRPr="007D2EF1">
              <w:rPr>
                <w:rFonts w:cs="Arial"/>
              </w:rPr>
              <w:t>4/9</w:t>
            </w:r>
          </w:p>
        </w:tc>
        <w:tc>
          <w:tcPr>
            <w:tcW w:w="4230" w:type="dxa"/>
          </w:tcPr>
          <w:p w14:paraId="5AF8B5C6" w14:textId="59CC247D" w:rsidR="0095240D" w:rsidRPr="007D2EF1" w:rsidRDefault="0095240D" w:rsidP="0095240D">
            <w:pPr>
              <w:rPr>
                <w:rFonts w:cs="Arial"/>
              </w:rPr>
            </w:pPr>
            <w:r w:rsidRPr="007D2EF1">
              <w:rPr>
                <w:rFonts w:cs="Arial"/>
                <w:b/>
              </w:rPr>
              <w:t xml:space="preserve">Chapter 18 </w:t>
            </w:r>
            <w:r w:rsidRPr="007D2EF1">
              <w:rPr>
                <w:rFonts w:cs="Arial"/>
              </w:rPr>
              <w:t xml:space="preserve">– </w:t>
            </w:r>
            <w:r w:rsidR="00FD6CED" w:rsidRPr="007D2EF1">
              <w:rPr>
                <w:rFonts w:cs="Arial"/>
              </w:rPr>
              <w:t xml:space="preserve">Determining </w:t>
            </w:r>
            <w:r w:rsidR="00FD6CED">
              <w:rPr>
                <w:rFonts w:cs="Arial"/>
              </w:rPr>
              <w:t>Eligibility</w:t>
            </w:r>
            <w:r w:rsidR="00FD6CED" w:rsidRPr="007D2EF1">
              <w:rPr>
                <w:rFonts w:cs="Arial"/>
              </w:rPr>
              <w:t xml:space="preserve"> </w:t>
            </w:r>
            <w:r w:rsidRPr="007D2EF1">
              <w:rPr>
                <w:rFonts w:cs="Arial"/>
              </w:rPr>
              <w:t>– High incidence disabilities</w:t>
            </w:r>
          </w:p>
        </w:tc>
        <w:tc>
          <w:tcPr>
            <w:tcW w:w="2880" w:type="dxa"/>
          </w:tcPr>
          <w:p w14:paraId="140FA6D7" w14:textId="77777777" w:rsidR="0095240D" w:rsidRPr="007D2EF1" w:rsidRDefault="0095240D" w:rsidP="0095240D">
            <w:pPr>
              <w:rPr>
                <w:rFonts w:cs="Arial"/>
              </w:rPr>
            </w:pPr>
            <w:r w:rsidRPr="007D2EF1">
              <w:rPr>
                <w:rFonts w:cs="Arial"/>
              </w:rPr>
              <w:t>Chapter 18, pp 257‒262</w:t>
            </w:r>
          </w:p>
          <w:p w14:paraId="5EA0CC7B" w14:textId="3780492B" w:rsidR="0095240D" w:rsidRPr="007D2EF1" w:rsidRDefault="0095240D" w:rsidP="0095240D">
            <w:pPr>
              <w:pStyle w:val="ListParagraph"/>
              <w:ind w:left="0"/>
              <w:rPr>
                <w:rFonts w:cs="Arial"/>
              </w:rPr>
            </w:pPr>
            <w:r w:rsidRPr="007D2EF1">
              <w:rPr>
                <w:rFonts w:cs="Arial"/>
              </w:rPr>
              <w:t>Alabama Dept of SpEd</w:t>
            </w:r>
          </w:p>
        </w:tc>
        <w:tc>
          <w:tcPr>
            <w:tcW w:w="2430" w:type="dxa"/>
          </w:tcPr>
          <w:p w14:paraId="59D164AC" w14:textId="4DED2F55" w:rsidR="0095240D" w:rsidRPr="007D2EF1" w:rsidRDefault="00194813" w:rsidP="0095240D">
            <w:pPr>
              <w:rPr>
                <w:rFonts w:cs="Arial"/>
              </w:rPr>
            </w:pPr>
            <w:proofErr w:type="spellStart"/>
            <w:r>
              <w:rPr>
                <w:rFonts w:cs="Arial"/>
                <w:lang w:val="fr-FR"/>
              </w:rPr>
              <w:t>Reflection</w:t>
            </w:r>
            <w:proofErr w:type="spellEnd"/>
            <w:r>
              <w:rPr>
                <w:rFonts w:cs="Arial"/>
                <w:lang w:val="fr-FR"/>
              </w:rPr>
              <w:t xml:space="preserve"> </w:t>
            </w:r>
            <w:proofErr w:type="gramStart"/>
            <w:r>
              <w:rPr>
                <w:rFonts w:cs="Arial"/>
                <w:lang w:val="fr-FR"/>
              </w:rPr>
              <w:t>3:</w:t>
            </w:r>
            <w:proofErr w:type="gramEnd"/>
            <w:r>
              <w:rPr>
                <w:rFonts w:cs="Arial"/>
                <w:lang w:val="fr-FR"/>
              </w:rPr>
              <w:t xml:space="preserve"> IEP </w:t>
            </w:r>
            <w:proofErr w:type="spellStart"/>
            <w:r>
              <w:rPr>
                <w:rFonts w:cs="Arial"/>
                <w:lang w:val="fr-FR"/>
              </w:rPr>
              <w:t>Eligibility</w:t>
            </w:r>
            <w:proofErr w:type="spellEnd"/>
          </w:p>
        </w:tc>
      </w:tr>
      <w:tr w:rsidR="0095240D" w:rsidRPr="00954B11" w14:paraId="4BC247D9" w14:textId="77777777" w:rsidTr="0095240D">
        <w:trPr>
          <w:trHeight w:val="432"/>
        </w:trPr>
        <w:tc>
          <w:tcPr>
            <w:tcW w:w="990" w:type="dxa"/>
          </w:tcPr>
          <w:p w14:paraId="2ADB1C25" w14:textId="77777777" w:rsidR="0095240D" w:rsidRPr="007D2EF1" w:rsidRDefault="0095240D" w:rsidP="0095240D">
            <w:pPr>
              <w:rPr>
                <w:rFonts w:cs="Arial"/>
              </w:rPr>
            </w:pPr>
            <w:r w:rsidRPr="007D2EF1">
              <w:rPr>
                <w:rFonts w:cs="Arial"/>
              </w:rPr>
              <w:t>Week 14</w:t>
            </w:r>
          </w:p>
          <w:p w14:paraId="39A88BEE" w14:textId="61A8168E" w:rsidR="0095240D" w:rsidRPr="007D2EF1" w:rsidRDefault="0095240D" w:rsidP="0095240D">
            <w:pPr>
              <w:contextualSpacing/>
              <w:rPr>
                <w:rFonts w:cs="Arial"/>
              </w:rPr>
            </w:pPr>
            <w:r w:rsidRPr="007D2EF1">
              <w:rPr>
                <w:rFonts w:cs="Arial"/>
              </w:rPr>
              <w:t>4/14</w:t>
            </w:r>
          </w:p>
        </w:tc>
        <w:tc>
          <w:tcPr>
            <w:tcW w:w="4230" w:type="dxa"/>
          </w:tcPr>
          <w:p w14:paraId="120CF1B2" w14:textId="3DB43DF1" w:rsidR="0095240D" w:rsidRPr="00194813" w:rsidRDefault="0095240D" w:rsidP="0095240D">
            <w:pPr>
              <w:rPr>
                <w:rFonts w:cs="Arial"/>
              </w:rPr>
            </w:pPr>
            <w:r w:rsidRPr="007D2EF1">
              <w:rPr>
                <w:rFonts w:cs="Arial"/>
                <w:b/>
              </w:rPr>
              <w:t xml:space="preserve">Chapter 18 </w:t>
            </w:r>
            <w:r w:rsidRPr="007D2EF1">
              <w:rPr>
                <w:rFonts w:cs="Arial"/>
              </w:rPr>
              <w:t xml:space="preserve">– </w:t>
            </w:r>
            <w:r w:rsidR="00FD6CED" w:rsidRPr="007D2EF1">
              <w:rPr>
                <w:rFonts w:cs="Arial"/>
              </w:rPr>
              <w:t xml:space="preserve">Determining </w:t>
            </w:r>
            <w:r w:rsidR="00FD6CED">
              <w:rPr>
                <w:rFonts w:cs="Arial"/>
              </w:rPr>
              <w:t>Eligibility</w:t>
            </w:r>
            <w:r w:rsidR="00FD6CED" w:rsidRPr="007D2EF1">
              <w:rPr>
                <w:rFonts w:cs="Arial"/>
              </w:rPr>
              <w:t xml:space="preserve"> </w:t>
            </w:r>
            <w:r w:rsidRPr="007D2EF1">
              <w:rPr>
                <w:rFonts w:cs="Arial"/>
              </w:rPr>
              <w:t>– High incidence disabilities</w:t>
            </w:r>
          </w:p>
        </w:tc>
        <w:tc>
          <w:tcPr>
            <w:tcW w:w="2880" w:type="dxa"/>
          </w:tcPr>
          <w:p w14:paraId="387AEDB0" w14:textId="77777777" w:rsidR="0095240D" w:rsidRPr="007D2EF1" w:rsidRDefault="0095240D" w:rsidP="0095240D">
            <w:pPr>
              <w:rPr>
                <w:rFonts w:cs="Arial"/>
              </w:rPr>
            </w:pPr>
            <w:r w:rsidRPr="007D2EF1">
              <w:rPr>
                <w:rFonts w:cs="Arial"/>
              </w:rPr>
              <w:t>Chapter 18, pp.262‒266</w:t>
            </w:r>
          </w:p>
          <w:p w14:paraId="5A4BC906" w14:textId="5EFD4118" w:rsidR="0095240D" w:rsidRPr="007D2EF1" w:rsidRDefault="0095240D" w:rsidP="0095240D">
            <w:pPr>
              <w:rPr>
                <w:rFonts w:cs="Arial"/>
              </w:rPr>
            </w:pPr>
            <w:r w:rsidRPr="007D2EF1">
              <w:rPr>
                <w:rFonts w:cs="Arial"/>
              </w:rPr>
              <w:t>Alabama Dept of SpEd</w:t>
            </w:r>
          </w:p>
        </w:tc>
        <w:tc>
          <w:tcPr>
            <w:tcW w:w="2430" w:type="dxa"/>
          </w:tcPr>
          <w:p w14:paraId="286BD475" w14:textId="33D976CA" w:rsidR="0095240D" w:rsidRPr="007D2EF1" w:rsidRDefault="0095240D" w:rsidP="0095240D">
            <w:pPr>
              <w:rPr>
                <w:rFonts w:cs="Arial"/>
              </w:rPr>
            </w:pPr>
          </w:p>
        </w:tc>
      </w:tr>
      <w:tr w:rsidR="0095240D" w:rsidRPr="00954B11" w14:paraId="4E1F19DB" w14:textId="77777777" w:rsidTr="0095240D">
        <w:trPr>
          <w:trHeight w:val="432"/>
        </w:trPr>
        <w:tc>
          <w:tcPr>
            <w:tcW w:w="990" w:type="dxa"/>
          </w:tcPr>
          <w:p w14:paraId="77FDD9E5" w14:textId="77777777" w:rsidR="0095240D" w:rsidRPr="007D2EF1" w:rsidRDefault="0095240D" w:rsidP="0095240D">
            <w:pPr>
              <w:rPr>
                <w:rFonts w:cs="Arial"/>
              </w:rPr>
            </w:pPr>
            <w:r w:rsidRPr="007D2EF1">
              <w:rPr>
                <w:rFonts w:cs="Arial"/>
              </w:rPr>
              <w:t>Week 14</w:t>
            </w:r>
          </w:p>
          <w:p w14:paraId="75F19B4C" w14:textId="6E46074C" w:rsidR="0095240D" w:rsidRPr="007D2EF1" w:rsidRDefault="0095240D" w:rsidP="0095240D">
            <w:pPr>
              <w:contextualSpacing/>
              <w:rPr>
                <w:rFonts w:cs="Arial"/>
              </w:rPr>
            </w:pPr>
            <w:r w:rsidRPr="007D2EF1">
              <w:rPr>
                <w:rFonts w:cs="Arial"/>
              </w:rPr>
              <w:t>4/16</w:t>
            </w:r>
          </w:p>
        </w:tc>
        <w:tc>
          <w:tcPr>
            <w:tcW w:w="4230" w:type="dxa"/>
          </w:tcPr>
          <w:p w14:paraId="50DFB103" w14:textId="47E2C514" w:rsidR="0095240D" w:rsidRPr="007D2EF1" w:rsidRDefault="0095240D" w:rsidP="0095240D">
            <w:pPr>
              <w:rPr>
                <w:rFonts w:cs="Arial"/>
              </w:rPr>
            </w:pPr>
            <w:r w:rsidRPr="007D2EF1">
              <w:rPr>
                <w:rFonts w:cs="Arial"/>
                <w:b/>
              </w:rPr>
              <w:t xml:space="preserve">Chapter 18 </w:t>
            </w:r>
            <w:r w:rsidRPr="007D2EF1">
              <w:rPr>
                <w:rFonts w:cs="Arial"/>
              </w:rPr>
              <w:t xml:space="preserve">– </w:t>
            </w:r>
            <w:r w:rsidR="00FD6CED" w:rsidRPr="007D2EF1">
              <w:rPr>
                <w:rFonts w:cs="Arial"/>
              </w:rPr>
              <w:t xml:space="preserve">Determining </w:t>
            </w:r>
            <w:r w:rsidR="00FD6CED">
              <w:rPr>
                <w:rFonts w:cs="Arial"/>
              </w:rPr>
              <w:t>Eligibility</w:t>
            </w:r>
            <w:r w:rsidR="00FD6CED" w:rsidRPr="007D2EF1">
              <w:rPr>
                <w:rFonts w:cs="Arial"/>
              </w:rPr>
              <w:t xml:space="preserve"> </w:t>
            </w:r>
            <w:r w:rsidRPr="007D2EF1">
              <w:rPr>
                <w:rFonts w:cs="Arial"/>
              </w:rPr>
              <w:t>– High incidence disabilities</w:t>
            </w:r>
          </w:p>
        </w:tc>
        <w:tc>
          <w:tcPr>
            <w:tcW w:w="2880" w:type="dxa"/>
          </w:tcPr>
          <w:p w14:paraId="2DA712D4" w14:textId="77777777" w:rsidR="0095240D" w:rsidRPr="007D2EF1" w:rsidRDefault="0095240D" w:rsidP="0095240D">
            <w:pPr>
              <w:rPr>
                <w:rFonts w:cs="Arial"/>
              </w:rPr>
            </w:pPr>
            <w:r w:rsidRPr="007D2EF1">
              <w:rPr>
                <w:rFonts w:cs="Arial"/>
              </w:rPr>
              <w:t>Chapter 18, pp.266‒270</w:t>
            </w:r>
          </w:p>
          <w:p w14:paraId="1F1474AF" w14:textId="7D8A2D46" w:rsidR="0095240D" w:rsidRPr="007D2EF1" w:rsidRDefault="0095240D" w:rsidP="0095240D">
            <w:pPr>
              <w:rPr>
                <w:rFonts w:cs="Arial"/>
              </w:rPr>
            </w:pPr>
            <w:r w:rsidRPr="007D2EF1">
              <w:rPr>
                <w:rFonts w:cs="Arial"/>
              </w:rPr>
              <w:t>Alabama Dept of SpEd</w:t>
            </w:r>
          </w:p>
        </w:tc>
        <w:tc>
          <w:tcPr>
            <w:tcW w:w="2430" w:type="dxa"/>
          </w:tcPr>
          <w:p w14:paraId="62BB01AB" w14:textId="77777777" w:rsidR="004E6F57" w:rsidRPr="00FD6CED" w:rsidRDefault="004E6F57" w:rsidP="004E6F57">
            <w:r w:rsidRPr="00FD6CED">
              <w:t>LA 8: Eligibility</w:t>
            </w:r>
          </w:p>
          <w:p w14:paraId="6ECD1EAF" w14:textId="429550CD" w:rsidR="0095240D" w:rsidRPr="007D2EF1" w:rsidRDefault="0095240D" w:rsidP="0095240D">
            <w:pPr>
              <w:rPr>
                <w:rFonts w:cs="Arial"/>
                <w:b/>
                <w:bCs/>
              </w:rPr>
            </w:pPr>
          </w:p>
        </w:tc>
      </w:tr>
      <w:tr w:rsidR="0095240D" w:rsidRPr="00954B11" w14:paraId="615AC7EB" w14:textId="77777777" w:rsidTr="0095240D">
        <w:trPr>
          <w:trHeight w:val="432"/>
        </w:trPr>
        <w:tc>
          <w:tcPr>
            <w:tcW w:w="990" w:type="dxa"/>
          </w:tcPr>
          <w:p w14:paraId="08CDF752" w14:textId="77777777" w:rsidR="0095240D" w:rsidRPr="00FD6CED" w:rsidRDefault="0095240D" w:rsidP="0095240D">
            <w:pPr>
              <w:rPr>
                <w:rFonts w:cs="Arial"/>
              </w:rPr>
            </w:pPr>
            <w:r w:rsidRPr="00FD6CED">
              <w:rPr>
                <w:rFonts w:cs="Arial"/>
              </w:rPr>
              <w:t>Week 15</w:t>
            </w:r>
          </w:p>
          <w:p w14:paraId="31AA867A" w14:textId="130E4511" w:rsidR="0095240D" w:rsidRPr="00FD6CED" w:rsidRDefault="0095240D" w:rsidP="0095240D">
            <w:pPr>
              <w:contextualSpacing/>
              <w:rPr>
                <w:rFonts w:cs="Arial"/>
              </w:rPr>
            </w:pPr>
            <w:r w:rsidRPr="00FD6CED">
              <w:rPr>
                <w:rFonts w:cs="Arial"/>
              </w:rPr>
              <w:t>4/21</w:t>
            </w:r>
          </w:p>
        </w:tc>
        <w:tc>
          <w:tcPr>
            <w:tcW w:w="4230" w:type="dxa"/>
          </w:tcPr>
          <w:p w14:paraId="75F5D4CD" w14:textId="415A08CD" w:rsidR="0095240D" w:rsidRPr="00FD6CED" w:rsidRDefault="0095240D" w:rsidP="0095240D">
            <w:r w:rsidRPr="00FD6CED">
              <w:rPr>
                <w:b/>
              </w:rPr>
              <w:t xml:space="preserve">Chapter 18 </w:t>
            </w:r>
            <w:r w:rsidRPr="00FD6CED">
              <w:t xml:space="preserve">– </w:t>
            </w:r>
            <w:r w:rsidR="00FD6CED" w:rsidRPr="007D2EF1">
              <w:rPr>
                <w:rFonts w:cs="Arial"/>
              </w:rPr>
              <w:t xml:space="preserve">Determining </w:t>
            </w:r>
            <w:r w:rsidR="00FD6CED">
              <w:rPr>
                <w:rFonts w:cs="Arial"/>
              </w:rPr>
              <w:t>Eligibility</w:t>
            </w:r>
            <w:r w:rsidR="00FD6CED" w:rsidRPr="007D2EF1">
              <w:rPr>
                <w:rFonts w:cs="Arial"/>
              </w:rPr>
              <w:t xml:space="preserve"> </w:t>
            </w:r>
            <w:r w:rsidRPr="00FD6CED">
              <w:t xml:space="preserve">– </w:t>
            </w:r>
            <w:r w:rsidR="00FD6CED">
              <w:t xml:space="preserve"> </w:t>
            </w:r>
            <w:r w:rsidRPr="00FD6CED">
              <w:t>Low incidence disabilities</w:t>
            </w:r>
          </w:p>
        </w:tc>
        <w:tc>
          <w:tcPr>
            <w:tcW w:w="2880" w:type="dxa"/>
          </w:tcPr>
          <w:p w14:paraId="6CE57BB5" w14:textId="77777777" w:rsidR="0095240D" w:rsidRPr="00FD6CED" w:rsidRDefault="0095240D" w:rsidP="0095240D">
            <w:r w:rsidRPr="00FD6CED">
              <w:t>Chapter 18, pp.271‒273</w:t>
            </w:r>
          </w:p>
          <w:p w14:paraId="3F27E749" w14:textId="3AC7D327" w:rsidR="0095240D" w:rsidRPr="00FD6CED" w:rsidRDefault="0095240D" w:rsidP="0095240D">
            <w:pPr>
              <w:rPr>
                <w:rFonts w:cs="Arial"/>
              </w:rPr>
            </w:pPr>
            <w:r w:rsidRPr="00FD6CED">
              <w:t>Alabama Dept of SpEd</w:t>
            </w:r>
          </w:p>
        </w:tc>
        <w:tc>
          <w:tcPr>
            <w:tcW w:w="2430" w:type="dxa"/>
          </w:tcPr>
          <w:p w14:paraId="78E0C10B" w14:textId="3B23AB9B" w:rsidR="0095240D" w:rsidRPr="00FD6CED" w:rsidRDefault="0095240D" w:rsidP="0095240D">
            <w:pPr>
              <w:rPr>
                <w:rFonts w:cs="Arial"/>
                <w:b/>
                <w:bCs/>
              </w:rPr>
            </w:pPr>
          </w:p>
        </w:tc>
      </w:tr>
      <w:tr w:rsidR="0095240D" w:rsidRPr="00954B11" w14:paraId="0ADF1110" w14:textId="77777777" w:rsidTr="0095240D">
        <w:trPr>
          <w:trHeight w:val="432"/>
        </w:trPr>
        <w:tc>
          <w:tcPr>
            <w:tcW w:w="990" w:type="dxa"/>
          </w:tcPr>
          <w:p w14:paraId="1A928260" w14:textId="77777777" w:rsidR="0095240D" w:rsidRPr="00FD6CED" w:rsidRDefault="0095240D" w:rsidP="0095240D">
            <w:pPr>
              <w:rPr>
                <w:rFonts w:cs="Arial"/>
              </w:rPr>
            </w:pPr>
            <w:r w:rsidRPr="00FD6CED">
              <w:rPr>
                <w:rFonts w:cs="Arial"/>
              </w:rPr>
              <w:t>Week 15</w:t>
            </w:r>
          </w:p>
          <w:p w14:paraId="440A48F6" w14:textId="257C6BED" w:rsidR="0095240D" w:rsidRPr="00FD6CED" w:rsidRDefault="0095240D" w:rsidP="0095240D">
            <w:pPr>
              <w:rPr>
                <w:rFonts w:cs="Arial"/>
              </w:rPr>
            </w:pPr>
            <w:r w:rsidRPr="00FD6CED">
              <w:rPr>
                <w:rFonts w:cs="Arial"/>
              </w:rPr>
              <w:t>4/23</w:t>
            </w:r>
          </w:p>
        </w:tc>
        <w:tc>
          <w:tcPr>
            <w:tcW w:w="4230" w:type="dxa"/>
          </w:tcPr>
          <w:p w14:paraId="599DE44D" w14:textId="2EC43CAC" w:rsidR="0095240D" w:rsidRPr="00FD6CED" w:rsidRDefault="0095240D" w:rsidP="0095240D">
            <w:pPr>
              <w:rPr>
                <w:b/>
                <w:bCs/>
              </w:rPr>
            </w:pPr>
            <w:r w:rsidRPr="00FD6CED">
              <w:rPr>
                <w:b/>
              </w:rPr>
              <w:t xml:space="preserve">Chapter 18 </w:t>
            </w:r>
            <w:r w:rsidRPr="00FD6CED">
              <w:t xml:space="preserve">– </w:t>
            </w:r>
            <w:r w:rsidR="00FD6CED" w:rsidRPr="007D2EF1">
              <w:rPr>
                <w:rFonts w:cs="Arial"/>
              </w:rPr>
              <w:t xml:space="preserve">Determining </w:t>
            </w:r>
            <w:r w:rsidR="00FD6CED">
              <w:rPr>
                <w:rFonts w:cs="Arial"/>
              </w:rPr>
              <w:t>Eligibility</w:t>
            </w:r>
            <w:r w:rsidR="00FD6CED" w:rsidRPr="007D2EF1">
              <w:rPr>
                <w:rFonts w:cs="Arial"/>
              </w:rPr>
              <w:t xml:space="preserve"> </w:t>
            </w:r>
            <w:r w:rsidRPr="00FD6CED">
              <w:t>– Low incidence disabilities</w:t>
            </w:r>
            <w:r w:rsidRPr="00FD6CED">
              <w:rPr>
                <w:b/>
                <w:bCs/>
              </w:rPr>
              <w:t xml:space="preserve"> </w:t>
            </w:r>
          </w:p>
        </w:tc>
        <w:tc>
          <w:tcPr>
            <w:tcW w:w="2880" w:type="dxa"/>
          </w:tcPr>
          <w:p w14:paraId="4CAAA3A1" w14:textId="77777777" w:rsidR="0095240D" w:rsidRPr="00FD6CED" w:rsidRDefault="0095240D" w:rsidP="0095240D">
            <w:r w:rsidRPr="00FD6CED">
              <w:t>Chapter 18, pp.274‒276</w:t>
            </w:r>
          </w:p>
          <w:p w14:paraId="1CD20F0E" w14:textId="49544495" w:rsidR="0095240D" w:rsidRPr="00FD6CED" w:rsidRDefault="0095240D" w:rsidP="0095240D">
            <w:pPr>
              <w:rPr>
                <w:rFonts w:cs="Arial"/>
              </w:rPr>
            </w:pPr>
            <w:r w:rsidRPr="00FD6CED">
              <w:t>Alabama Dept of SpEd</w:t>
            </w:r>
          </w:p>
        </w:tc>
        <w:tc>
          <w:tcPr>
            <w:tcW w:w="2430" w:type="dxa"/>
          </w:tcPr>
          <w:p w14:paraId="41984D6C" w14:textId="7549AC33" w:rsidR="0095240D" w:rsidRPr="00FD6CED" w:rsidRDefault="004E6F57" w:rsidP="0095240D">
            <w:pPr>
              <w:rPr>
                <w:rFonts w:cs="Arial"/>
                <w:b/>
                <w:bCs/>
              </w:rPr>
            </w:pPr>
            <w:r w:rsidRPr="007D2EF1">
              <w:rPr>
                <w:rFonts w:cs="Arial"/>
              </w:rPr>
              <w:t xml:space="preserve">Reflection </w:t>
            </w:r>
            <w:r>
              <w:rPr>
                <w:rFonts w:cs="Arial"/>
              </w:rPr>
              <w:t>4</w:t>
            </w:r>
            <w:r w:rsidRPr="007D2EF1">
              <w:rPr>
                <w:rFonts w:cs="Arial"/>
              </w:rPr>
              <w:t>: Eligibility Report</w:t>
            </w:r>
          </w:p>
        </w:tc>
      </w:tr>
      <w:tr w:rsidR="0095240D" w:rsidRPr="00954B11" w14:paraId="0B6A9CDF" w14:textId="77777777" w:rsidTr="0095240D">
        <w:trPr>
          <w:trHeight w:val="432"/>
        </w:trPr>
        <w:tc>
          <w:tcPr>
            <w:tcW w:w="990" w:type="dxa"/>
          </w:tcPr>
          <w:p w14:paraId="5D990125" w14:textId="3F48A24F" w:rsidR="0095240D" w:rsidRPr="00954B11" w:rsidRDefault="00194813" w:rsidP="0095240D">
            <w:pPr>
              <w:rPr>
                <w:rFonts w:cs="Arial"/>
              </w:rPr>
            </w:pPr>
            <w:r>
              <w:rPr>
                <w:rFonts w:cs="Arial"/>
              </w:rPr>
              <w:t>Finals Week</w:t>
            </w:r>
          </w:p>
        </w:tc>
        <w:tc>
          <w:tcPr>
            <w:tcW w:w="4230" w:type="dxa"/>
          </w:tcPr>
          <w:p w14:paraId="51CDBE89" w14:textId="7FBCF172" w:rsidR="00194813" w:rsidRPr="00FD6CED" w:rsidRDefault="00746115" w:rsidP="0095240D">
            <w:pPr>
              <w:rPr>
                <w:bCs/>
              </w:rPr>
            </w:pPr>
            <w:r>
              <w:rPr>
                <w:bCs/>
              </w:rPr>
              <w:t>Assessment portfolio and graduate</w:t>
            </w:r>
            <w:r w:rsidR="00194813" w:rsidRPr="00194813">
              <w:rPr>
                <w:bCs/>
              </w:rPr>
              <w:t xml:space="preserve"> </w:t>
            </w:r>
            <w:r>
              <w:rPr>
                <w:bCs/>
              </w:rPr>
              <w:t>presentation</w:t>
            </w:r>
            <w:r w:rsidR="00FD6CED">
              <w:rPr>
                <w:bCs/>
              </w:rPr>
              <w:t xml:space="preserve">, </w:t>
            </w:r>
            <w:r w:rsidR="00FD6CED" w:rsidRPr="00194813">
              <w:rPr>
                <w:bCs/>
              </w:rPr>
              <w:t xml:space="preserve">due </w:t>
            </w:r>
            <w:r w:rsidR="00FD6CED">
              <w:rPr>
                <w:bCs/>
              </w:rPr>
              <w:t xml:space="preserve">4/28/2026 </w:t>
            </w:r>
            <w:r w:rsidR="00FD6CED" w:rsidRPr="00194813">
              <w:rPr>
                <w:bCs/>
              </w:rPr>
              <w:t>by 11:59 pm</w:t>
            </w:r>
          </w:p>
        </w:tc>
        <w:tc>
          <w:tcPr>
            <w:tcW w:w="2880" w:type="dxa"/>
          </w:tcPr>
          <w:p w14:paraId="5D135C4B" w14:textId="47B2BB32" w:rsidR="0095240D" w:rsidRPr="00194813" w:rsidRDefault="0095240D" w:rsidP="0095240D"/>
        </w:tc>
        <w:tc>
          <w:tcPr>
            <w:tcW w:w="2430" w:type="dxa"/>
          </w:tcPr>
          <w:p w14:paraId="4AC890DF" w14:textId="31453944" w:rsidR="0095240D" w:rsidRPr="00194813" w:rsidRDefault="0095240D" w:rsidP="0095240D"/>
        </w:tc>
      </w:tr>
    </w:tbl>
    <w:p w14:paraId="5B2137BB" w14:textId="77777777" w:rsidR="0033137E" w:rsidRPr="0033137E" w:rsidRDefault="009D56E3" w:rsidP="0033137E">
      <w:pPr>
        <w:pStyle w:val="Heading1"/>
        <w:numPr>
          <w:ilvl w:val="0"/>
          <w:numId w:val="55"/>
        </w:numPr>
        <w:rPr>
          <w:bCs/>
        </w:rPr>
      </w:pPr>
      <w:bookmarkStart w:id="1" w:name="_Hlk194052970"/>
      <w:bookmarkStart w:id="2" w:name="_Hlk194052987"/>
      <w:r w:rsidRPr="00DA11BE">
        <w:lastRenderedPageBreak/>
        <w:t>Course Requirements</w:t>
      </w:r>
    </w:p>
    <w:p w14:paraId="7DDC3CC3" w14:textId="77777777" w:rsidR="0033137E" w:rsidRDefault="003B258E" w:rsidP="00743ED2">
      <w:pPr>
        <w:spacing w:after="240"/>
        <w:ind w:left="360"/>
        <w:jc w:val="both"/>
        <w:rPr>
          <w:b/>
          <w:bCs/>
        </w:rPr>
      </w:pPr>
      <w:r w:rsidRPr="00DA11BE">
        <w:t>To be successful in this course, students are expected to: a) attend all classes and actively participate, b) complete assigned readings prior to class, and c) complete and correctly submit all assignments by the designated deadlines</w:t>
      </w:r>
      <w:r w:rsidRPr="00DA11BE">
        <w:rPr>
          <w:b/>
          <w:bCs/>
        </w:rPr>
        <w:t>.</w:t>
      </w:r>
    </w:p>
    <w:p w14:paraId="28E122A2" w14:textId="5FFA66AF" w:rsidR="0061758D" w:rsidRPr="0061758D" w:rsidRDefault="009D56E3" w:rsidP="00743ED2">
      <w:pPr>
        <w:ind w:left="360"/>
        <w:jc w:val="both"/>
        <w:rPr>
          <w:rFonts w:cs="Arial"/>
        </w:rPr>
      </w:pPr>
      <w:r w:rsidRPr="00954B11">
        <w:rPr>
          <w:rFonts w:cs="Arial"/>
        </w:rPr>
        <w:t xml:space="preserve">Specific requirements: </w:t>
      </w:r>
    </w:p>
    <w:p w14:paraId="2568DCC6" w14:textId="012A9EA4" w:rsidR="006B4DCF" w:rsidRPr="006B4DCF" w:rsidRDefault="009D56E3" w:rsidP="00743ED2">
      <w:pPr>
        <w:pStyle w:val="Heading2"/>
        <w:numPr>
          <w:ilvl w:val="1"/>
          <w:numId w:val="55"/>
        </w:numPr>
        <w:spacing w:after="240"/>
        <w:jc w:val="both"/>
      </w:pPr>
      <w:r w:rsidRPr="0033137E">
        <w:rPr>
          <w:b/>
        </w:rPr>
        <w:t>Class Participation (</w:t>
      </w:r>
      <w:r w:rsidR="00145CFA" w:rsidRPr="0033137E">
        <w:rPr>
          <w:b/>
        </w:rPr>
        <w:t>2</w:t>
      </w:r>
      <w:r w:rsidR="003B258E" w:rsidRPr="0033137E">
        <w:rPr>
          <w:b/>
        </w:rPr>
        <w:t>9</w:t>
      </w:r>
      <w:r w:rsidRPr="0033137E">
        <w:rPr>
          <w:b/>
        </w:rPr>
        <w:t xml:space="preserve"> points).</w:t>
      </w:r>
      <w:r w:rsidRPr="0033137E">
        <w:t xml:space="preserve"> </w:t>
      </w:r>
      <w:r w:rsidR="003B258E" w:rsidRPr="0033137E">
        <w:t xml:space="preserve">Active engagement is essential for success in this course. All students are expected to attend or view every class session, interact meaningfully with course content, and contribute thoughtfully. Participation can take many forms, including listening, writing, speaking, and collaborating during lectures, discussions, and group activities. </w:t>
      </w:r>
    </w:p>
    <w:p w14:paraId="7CD04A37" w14:textId="77777777" w:rsidR="006B4DCF" w:rsidRDefault="003B258E" w:rsidP="00743ED2">
      <w:pPr>
        <w:pStyle w:val="ListParagraph"/>
        <w:spacing w:after="240"/>
        <w:ind w:left="1080"/>
        <w:jc w:val="both"/>
        <w:rPr>
          <w:rFonts w:cs="Arial"/>
        </w:rPr>
      </w:pPr>
      <w:r w:rsidRPr="0033137E">
        <w:rPr>
          <w:rFonts w:cs="Arial"/>
        </w:rPr>
        <w:t xml:space="preserve">Frequent absences or missing </w:t>
      </w:r>
      <w:proofErr w:type="gramStart"/>
      <w:r w:rsidRPr="0033137E">
        <w:rPr>
          <w:rFonts w:cs="Arial"/>
        </w:rPr>
        <w:t>portions</w:t>
      </w:r>
      <w:proofErr w:type="gramEnd"/>
      <w:r w:rsidRPr="0033137E">
        <w:rPr>
          <w:rFonts w:cs="Arial"/>
        </w:rPr>
        <w:t xml:space="preserve"> of class, such as persistent late arrivals or early departures, may reduce your opportunities to earn participation points. </w:t>
      </w:r>
      <w:r w:rsidR="0061758D">
        <w:rPr>
          <w:rFonts w:cs="Arial"/>
        </w:rPr>
        <w:t xml:space="preserve">Distance students </w:t>
      </w:r>
      <w:r w:rsidR="0061758D" w:rsidRPr="0061758D">
        <w:rPr>
          <w:rFonts w:cs="Arial"/>
        </w:rPr>
        <w:t xml:space="preserve">must view class recordings through Panopto by Sunday evening following the posting date. </w:t>
      </w:r>
      <w:r w:rsidRPr="0061758D">
        <w:rPr>
          <w:rFonts w:cs="Arial"/>
        </w:rPr>
        <w:t>Viewing time is tracked in Panopto and will be used to assign participation points (1 point per class).</w:t>
      </w:r>
    </w:p>
    <w:p w14:paraId="45CA339E" w14:textId="42597A77" w:rsidR="006B4DCF" w:rsidRPr="006B4DCF" w:rsidRDefault="006B4DCF" w:rsidP="00743ED2">
      <w:pPr>
        <w:pStyle w:val="Heading2"/>
        <w:numPr>
          <w:ilvl w:val="1"/>
          <w:numId w:val="55"/>
        </w:numPr>
        <w:jc w:val="both"/>
        <w:rPr>
          <w:rFonts w:cs="Arial"/>
        </w:rPr>
      </w:pPr>
      <w:r w:rsidRPr="006B4DCF">
        <w:rPr>
          <w:b/>
        </w:rPr>
        <w:t>Reflections (</w:t>
      </w:r>
      <w:r w:rsidR="00194813">
        <w:rPr>
          <w:b/>
        </w:rPr>
        <w:t>20</w:t>
      </w:r>
      <w:r w:rsidRPr="006B4DCF">
        <w:rPr>
          <w:b/>
        </w:rPr>
        <w:t xml:space="preserve"> points). </w:t>
      </w:r>
      <w:r w:rsidRPr="006B4DCF">
        <w:t xml:space="preserve">Students will conduct </w:t>
      </w:r>
      <w:r w:rsidR="00FD6CED">
        <w:t>four</w:t>
      </w:r>
      <w:r w:rsidRPr="006B4DCF">
        <w:t xml:space="preserve"> reviews of special education documents for a student within their placement. </w:t>
      </w:r>
      <w:r w:rsidR="00FD6CED" w:rsidRPr="00E44583">
        <w:rPr>
          <w:rFonts w:cs="Arial"/>
        </w:rPr>
        <w:t>Specific directions are posted on Canvas.</w:t>
      </w:r>
      <w:r w:rsidR="00FD6CED" w:rsidRPr="00FD6CED">
        <w:rPr>
          <w:rFonts w:cs="Arial"/>
        </w:rPr>
        <w:t xml:space="preserve"> </w:t>
      </w:r>
      <w:r w:rsidR="00FD6CED" w:rsidRPr="00E44583">
        <w:rPr>
          <w:rFonts w:cs="Arial"/>
        </w:rPr>
        <w:t xml:space="preserve">Each </w:t>
      </w:r>
      <w:r w:rsidR="00FD6CED">
        <w:rPr>
          <w:rFonts w:cs="Arial"/>
        </w:rPr>
        <w:t>reflection</w:t>
      </w:r>
      <w:r w:rsidR="00FD6CED" w:rsidRPr="00E44583">
        <w:rPr>
          <w:rFonts w:cs="Arial"/>
        </w:rPr>
        <w:t xml:space="preserve"> is worth </w:t>
      </w:r>
      <w:r w:rsidR="00FD6CED">
        <w:rPr>
          <w:rFonts w:cs="Arial"/>
        </w:rPr>
        <w:t>5</w:t>
      </w:r>
      <w:r w:rsidR="00FD6CED" w:rsidRPr="00E44583">
        <w:rPr>
          <w:rFonts w:cs="Arial"/>
        </w:rPr>
        <w:t xml:space="preserve"> points.</w:t>
      </w:r>
    </w:p>
    <w:p w14:paraId="51C320B2" w14:textId="77777777" w:rsidR="006B4DCF" w:rsidRPr="006B4DCF" w:rsidRDefault="006B4DCF" w:rsidP="00743ED2">
      <w:pPr>
        <w:jc w:val="both"/>
        <w:rPr>
          <w:lang w:val="x-none" w:eastAsia="x-none"/>
        </w:rPr>
      </w:pPr>
    </w:p>
    <w:p w14:paraId="18F8B0DC" w14:textId="20DA31E1" w:rsidR="0033137E" w:rsidRDefault="009D56E3" w:rsidP="00743ED2">
      <w:pPr>
        <w:pStyle w:val="Heading2"/>
        <w:numPr>
          <w:ilvl w:val="1"/>
          <w:numId w:val="55"/>
        </w:numPr>
        <w:jc w:val="both"/>
        <w:rPr>
          <w:rFonts w:cs="Arial"/>
          <w:b/>
        </w:rPr>
      </w:pPr>
      <w:r w:rsidRPr="00E44583">
        <w:rPr>
          <w:rFonts w:cs="Arial"/>
          <w:b/>
        </w:rPr>
        <w:t xml:space="preserve">Learning Activities (LA; </w:t>
      </w:r>
      <w:r w:rsidR="009C153C" w:rsidRPr="00E44583">
        <w:rPr>
          <w:rFonts w:cs="Arial"/>
          <w:b/>
        </w:rPr>
        <w:t>40</w:t>
      </w:r>
      <w:r w:rsidRPr="00E44583">
        <w:rPr>
          <w:rFonts w:cs="Arial"/>
          <w:b/>
        </w:rPr>
        <w:t xml:space="preserve"> points).</w:t>
      </w:r>
      <w:r w:rsidR="006B4DCF">
        <w:rPr>
          <w:rFonts w:cs="Arial"/>
          <w:b/>
        </w:rPr>
        <w:t xml:space="preserve"> </w:t>
      </w:r>
      <w:r w:rsidR="006B4DCF" w:rsidRPr="00D22D47">
        <w:t xml:space="preserve">There will be </w:t>
      </w:r>
      <w:r w:rsidR="00194813">
        <w:t>eight</w:t>
      </w:r>
      <w:r w:rsidR="006B4DCF" w:rsidRPr="00D22D47">
        <w:t xml:space="preserve"> </w:t>
      </w:r>
      <w:r w:rsidR="006B4DCF">
        <w:t>homework</w:t>
      </w:r>
      <w:r w:rsidR="006B4DCF" w:rsidRPr="00D22D47">
        <w:t xml:space="preserve"> assignments during the semester. These are designed to support the understanding and application of assessments in special education</w:t>
      </w:r>
      <w:r w:rsidR="006B4DCF">
        <w:rPr>
          <w:rFonts w:cs="Arial"/>
          <w:b/>
        </w:rPr>
        <w:t xml:space="preserve">. </w:t>
      </w:r>
      <w:r w:rsidR="00695B44" w:rsidRPr="00E44583">
        <w:rPr>
          <w:rFonts w:cs="Arial"/>
        </w:rPr>
        <w:t xml:space="preserve">Specific directions are </w:t>
      </w:r>
      <w:r w:rsidR="0061758D" w:rsidRPr="00E44583">
        <w:rPr>
          <w:rFonts w:cs="Arial"/>
        </w:rPr>
        <w:t>posted</w:t>
      </w:r>
      <w:r w:rsidR="00695B44" w:rsidRPr="00E44583">
        <w:rPr>
          <w:rFonts w:cs="Arial"/>
        </w:rPr>
        <w:t xml:space="preserve"> on Canvas</w:t>
      </w:r>
      <w:r w:rsidR="0061758D" w:rsidRPr="00E44583">
        <w:rPr>
          <w:rFonts w:cs="Arial"/>
        </w:rPr>
        <w:t xml:space="preserve">. Each activity is worth </w:t>
      </w:r>
      <w:r w:rsidR="00194813">
        <w:rPr>
          <w:rFonts w:cs="Arial"/>
        </w:rPr>
        <w:t>5</w:t>
      </w:r>
      <w:r w:rsidRPr="00E44583">
        <w:rPr>
          <w:rFonts w:cs="Arial"/>
        </w:rPr>
        <w:t xml:space="preserve"> points.</w:t>
      </w:r>
      <w:r w:rsidRPr="00E44583">
        <w:rPr>
          <w:rFonts w:cs="Arial"/>
          <w:b/>
        </w:rPr>
        <w:t xml:space="preserve"> </w:t>
      </w:r>
    </w:p>
    <w:p w14:paraId="0F1F6211" w14:textId="77777777" w:rsidR="006B4DCF" w:rsidRPr="006B4DCF" w:rsidRDefault="006B4DCF" w:rsidP="00743ED2">
      <w:pPr>
        <w:jc w:val="both"/>
        <w:rPr>
          <w:lang w:val="x-none" w:eastAsia="x-none"/>
        </w:rPr>
      </w:pPr>
    </w:p>
    <w:p w14:paraId="0A3DACE3" w14:textId="4364B6E2" w:rsidR="006B4DCF" w:rsidRDefault="006B4DCF" w:rsidP="00743ED2">
      <w:pPr>
        <w:pStyle w:val="Heading2"/>
        <w:numPr>
          <w:ilvl w:val="1"/>
          <w:numId w:val="55"/>
        </w:numPr>
        <w:jc w:val="both"/>
      </w:pPr>
      <w:r w:rsidRPr="006B4DCF">
        <w:rPr>
          <w:b/>
        </w:rPr>
        <w:t>IEP Profile (30 points).</w:t>
      </w:r>
      <w:r w:rsidRPr="00D22D47">
        <w:t xml:space="preserve"> </w:t>
      </w:r>
      <w:r>
        <w:t xml:space="preserve">Students </w:t>
      </w:r>
      <w:r w:rsidRPr="00D22D47">
        <w:t xml:space="preserve">will complete </w:t>
      </w:r>
      <w:r>
        <w:t xml:space="preserve">2 IEP student profiles. One of these profiles will be for a provided case study. The second profile will be for a student in your placement. </w:t>
      </w:r>
    </w:p>
    <w:p w14:paraId="21992D89" w14:textId="77777777" w:rsidR="00743ED2" w:rsidRPr="00743ED2" w:rsidRDefault="00743ED2" w:rsidP="00743ED2">
      <w:pPr>
        <w:rPr>
          <w:lang w:val="x-none" w:eastAsia="x-none"/>
        </w:rPr>
      </w:pPr>
    </w:p>
    <w:p w14:paraId="345B867A" w14:textId="10CEB656" w:rsidR="006B4DCF" w:rsidRPr="002E4565" w:rsidRDefault="006B4DCF" w:rsidP="00743ED2">
      <w:pPr>
        <w:pStyle w:val="Heading2"/>
        <w:numPr>
          <w:ilvl w:val="1"/>
          <w:numId w:val="55"/>
        </w:numPr>
        <w:jc w:val="both"/>
        <w:rPr>
          <w:bCs w:val="0"/>
        </w:rPr>
      </w:pPr>
      <w:r>
        <w:rPr>
          <w:b/>
        </w:rPr>
        <w:t xml:space="preserve">Assessment </w:t>
      </w:r>
      <w:r w:rsidR="00F26CB0" w:rsidRPr="006B4DCF">
        <w:rPr>
          <w:b/>
        </w:rPr>
        <w:t>Portfolio (</w:t>
      </w:r>
      <w:r>
        <w:rPr>
          <w:b/>
        </w:rPr>
        <w:t>30</w:t>
      </w:r>
      <w:r w:rsidR="00F26CB0" w:rsidRPr="006B4DCF">
        <w:rPr>
          <w:b/>
        </w:rPr>
        <w:t xml:space="preserve"> points).</w:t>
      </w:r>
      <w:r w:rsidR="00F26CB0" w:rsidRPr="0061758D">
        <w:t xml:space="preserve"> </w:t>
      </w:r>
      <w:bookmarkStart w:id="3" w:name="_Hlk182562616"/>
      <w:r w:rsidRPr="00D22D47">
        <w:t xml:space="preserve">You will complete a comprehensive educational report for a K-12 student. This process will involve the administration, scoring, and interpreting of results. These assessments will include an academic achievement test and behavioral assessment </w:t>
      </w:r>
      <w:r w:rsidRPr="002E4565">
        <w:rPr>
          <w:bCs w:val="0"/>
        </w:rPr>
        <w:t xml:space="preserve">PLUS your choice of a: (a) test of </w:t>
      </w:r>
      <w:r w:rsidRPr="002E4565">
        <w:rPr>
          <w:bCs w:val="0"/>
        </w:rPr>
        <w:lastRenderedPageBreak/>
        <w:t>cognition, (b) language assessment, or (c) a diagnostic assessment.</w:t>
      </w:r>
    </w:p>
    <w:p w14:paraId="7F981F41" w14:textId="77777777" w:rsidR="006B4DCF" w:rsidRPr="002E4565" w:rsidRDefault="006B4DCF" w:rsidP="00743ED2">
      <w:pPr>
        <w:jc w:val="both"/>
        <w:rPr>
          <w:lang w:val="x-none" w:eastAsia="x-none"/>
        </w:rPr>
      </w:pPr>
    </w:p>
    <w:p w14:paraId="4FA15656" w14:textId="77777777" w:rsidR="006B4DCF" w:rsidRPr="002853C4" w:rsidRDefault="006B4DCF" w:rsidP="00743ED2">
      <w:pPr>
        <w:pStyle w:val="Heading2"/>
        <w:numPr>
          <w:ilvl w:val="1"/>
          <w:numId w:val="55"/>
        </w:numPr>
        <w:jc w:val="both"/>
        <w:rPr>
          <w:b/>
          <w:u w:val="single"/>
        </w:rPr>
      </w:pPr>
      <w:bookmarkStart w:id="4" w:name="_Hlk194054817"/>
      <w:bookmarkStart w:id="5" w:name="_Hlk194054844"/>
      <w:bookmarkEnd w:id="1"/>
      <w:bookmarkEnd w:id="2"/>
      <w:bookmarkEnd w:id="3"/>
      <w:r w:rsidRPr="002E4565">
        <w:rPr>
          <w:b/>
        </w:rPr>
        <w:t>Graduate Student Presentation</w:t>
      </w:r>
      <w:r w:rsidRPr="002E4565">
        <w:rPr>
          <w:bCs w:val="0"/>
        </w:rPr>
        <w:t xml:space="preserve"> (20 points).</w:t>
      </w:r>
      <w:r w:rsidRPr="00E13E6F">
        <w:t xml:space="preserve"> Graduate students will </w:t>
      </w:r>
      <w:r>
        <w:t>develop a comprehensive presentation that outlines an individualized assessment plan for one student in their placement. Graduate students will identify the areas of need, select appropriate assessments, and justify their choices based on student need, psychometric properties, and norming populations.</w:t>
      </w:r>
    </w:p>
    <w:p w14:paraId="1BEC11D6" w14:textId="0FA358F6" w:rsidR="009D56E3" w:rsidRDefault="009D56E3" w:rsidP="00743ED2">
      <w:pPr>
        <w:pStyle w:val="Heading1"/>
        <w:numPr>
          <w:ilvl w:val="0"/>
          <w:numId w:val="55"/>
        </w:numPr>
        <w:jc w:val="both"/>
      </w:pPr>
      <w:r w:rsidRPr="00DA11BE">
        <w:t>Grading and Evaluation:</w:t>
      </w:r>
    </w:p>
    <w:p w14:paraId="32754DDC" w14:textId="5430B1D7" w:rsidR="004A3184" w:rsidRDefault="004A3184" w:rsidP="00743ED2">
      <w:pPr>
        <w:ind w:left="360"/>
        <w:jc w:val="both"/>
      </w:pPr>
      <w:r w:rsidRPr="001071FD">
        <w:t>Course grades are calculated using weighted categories. Each category is scaled to its weight (e.g., Exams = 30%). Points within a category determine your score for that category, which is then weighted in the final grade.</w:t>
      </w:r>
    </w:p>
    <w:p w14:paraId="6A0DF079" w14:textId="77777777" w:rsidR="00E44583" w:rsidRPr="001071FD" w:rsidRDefault="00E44583" w:rsidP="004A3184">
      <w:pPr>
        <w:ind w:left="360"/>
      </w:pPr>
    </w:p>
    <w:tbl>
      <w:tblPr>
        <w:tblStyle w:val="TableGrid"/>
        <w:tblW w:w="9000" w:type="dxa"/>
        <w:tblInd w:w="355" w:type="dxa"/>
        <w:tblLook w:val="01E0" w:firstRow="1" w:lastRow="1" w:firstColumn="1" w:lastColumn="1" w:noHBand="0" w:noVBand="0"/>
      </w:tblPr>
      <w:tblGrid>
        <w:gridCol w:w="3870"/>
        <w:gridCol w:w="1350"/>
        <w:gridCol w:w="1620"/>
        <w:gridCol w:w="2160"/>
      </w:tblGrid>
      <w:tr w:rsidR="001071FD" w:rsidRPr="00954B11" w14:paraId="2889E046" w14:textId="77777777" w:rsidTr="002E4565">
        <w:tc>
          <w:tcPr>
            <w:tcW w:w="3870" w:type="dxa"/>
            <w:shd w:val="clear" w:color="auto" w:fill="D9D9D9" w:themeFill="background1" w:themeFillShade="D9"/>
          </w:tcPr>
          <w:p w14:paraId="4A7511EA" w14:textId="45E7C48C" w:rsidR="001071FD" w:rsidRPr="00954B11" w:rsidRDefault="001071FD" w:rsidP="00DA11B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b/>
              </w:rPr>
            </w:pPr>
            <w:r w:rsidRPr="00954B11">
              <w:rPr>
                <w:rFonts w:cs="Arial"/>
                <w:b/>
              </w:rPr>
              <w:t>Undergraduate Requirements</w:t>
            </w:r>
          </w:p>
        </w:tc>
        <w:tc>
          <w:tcPr>
            <w:tcW w:w="1350" w:type="dxa"/>
            <w:shd w:val="clear" w:color="auto" w:fill="D9D9D9" w:themeFill="background1" w:themeFillShade="D9"/>
          </w:tcPr>
          <w:p w14:paraId="083D0951" w14:textId="77777777" w:rsidR="001071FD" w:rsidRPr="00954B11" w:rsidRDefault="001071FD" w:rsidP="00DA11B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b/>
              </w:rPr>
            </w:pPr>
            <w:r w:rsidRPr="00954B11">
              <w:rPr>
                <w:rFonts w:cs="Arial"/>
                <w:b/>
              </w:rPr>
              <w:t>Points</w:t>
            </w:r>
          </w:p>
        </w:tc>
        <w:tc>
          <w:tcPr>
            <w:tcW w:w="1620" w:type="dxa"/>
            <w:shd w:val="clear" w:color="auto" w:fill="D9D9D9" w:themeFill="background1" w:themeFillShade="D9"/>
          </w:tcPr>
          <w:p w14:paraId="289B0A98" w14:textId="02A128F5" w:rsidR="001071FD" w:rsidRPr="00954B11" w:rsidRDefault="001071FD" w:rsidP="00DA11B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b/>
              </w:rPr>
            </w:pPr>
            <w:r w:rsidRPr="00954B11">
              <w:rPr>
                <w:rFonts w:cs="Arial"/>
                <w:b/>
              </w:rPr>
              <w:t>Weighted Percentage</w:t>
            </w:r>
          </w:p>
        </w:tc>
        <w:tc>
          <w:tcPr>
            <w:tcW w:w="2160" w:type="dxa"/>
            <w:shd w:val="clear" w:color="auto" w:fill="D9D9D9" w:themeFill="background1" w:themeFillShade="D9"/>
          </w:tcPr>
          <w:p w14:paraId="0E067381" w14:textId="77777777" w:rsidR="001071FD" w:rsidRPr="00954B11" w:rsidRDefault="001071FD" w:rsidP="00DA11BE">
            <w:pPr>
              <w:jc w:val="center"/>
              <w:rPr>
                <w:rFonts w:cs="Arial"/>
                <w:b/>
              </w:rPr>
            </w:pPr>
            <w:r w:rsidRPr="00954B11">
              <w:rPr>
                <w:rFonts w:cs="Arial"/>
                <w:b/>
              </w:rPr>
              <w:t>Grading Scale:</w:t>
            </w:r>
          </w:p>
        </w:tc>
      </w:tr>
      <w:tr w:rsidR="002E4565" w:rsidRPr="00954B11" w14:paraId="1290B12B" w14:textId="77777777" w:rsidTr="002E4565">
        <w:trPr>
          <w:trHeight w:val="234"/>
        </w:trPr>
        <w:tc>
          <w:tcPr>
            <w:tcW w:w="3870" w:type="dxa"/>
          </w:tcPr>
          <w:p w14:paraId="4C6DB10D" w14:textId="77777777" w:rsidR="002E4565" w:rsidRPr="00954B11" w:rsidRDefault="002E4565"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sidRPr="00954B11">
              <w:rPr>
                <w:rFonts w:cs="Arial"/>
              </w:rPr>
              <w:t xml:space="preserve">Class Participation </w:t>
            </w:r>
          </w:p>
        </w:tc>
        <w:tc>
          <w:tcPr>
            <w:tcW w:w="1350" w:type="dxa"/>
          </w:tcPr>
          <w:p w14:paraId="272E0E79" w14:textId="233A6A76" w:rsidR="002E4565" w:rsidRPr="00954B11" w:rsidRDefault="002E4565"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29</w:t>
            </w:r>
          </w:p>
        </w:tc>
        <w:tc>
          <w:tcPr>
            <w:tcW w:w="1620" w:type="dxa"/>
          </w:tcPr>
          <w:p w14:paraId="2CEE0E20" w14:textId="1B1F0D9F" w:rsidR="002E4565" w:rsidRPr="00954B11" w:rsidRDefault="002E4565"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sidRPr="001367E8">
              <w:rPr>
                <w:sz w:val="23"/>
                <w:szCs w:val="23"/>
              </w:rPr>
              <w:t>10%</w:t>
            </w:r>
          </w:p>
        </w:tc>
        <w:tc>
          <w:tcPr>
            <w:tcW w:w="2160" w:type="dxa"/>
          </w:tcPr>
          <w:p w14:paraId="079DDD68" w14:textId="340BC746" w:rsidR="002E4565" w:rsidRPr="00954B11" w:rsidRDefault="002E4565"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 xml:space="preserve">A = </w:t>
            </w:r>
            <w:r w:rsidRPr="00954B11">
              <w:rPr>
                <w:rFonts w:cs="Arial"/>
              </w:rPr>
              <w:t>90-100</w:t>
            </w:r>
          </w:p>
        </w:tc>
      </w:tr>
      <w:tr w:rsidR="002E4565" w:rsidRPr="00954B11" w14:paraId="2987F94A" w14:textId="77777777" w:rsidTr="002E4565">
        <w:tc>
          <w:tcPr>
            <w:tcW w:w="3870" w:type="dxa"/>
          </w:tcPr>
          <w:p w14:paraId="53E97073" w14:textId="060991F6" w:rsidR="002E4565" w:rsidRPr="00954B11" w:rsidRDefault="002E4565"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Pr>
                <w:rFonts w:cs="Arial"/>
              </w:rPr>
              <w:t>Reflections</w:t>
            </w:r>
          </w:p>
        </w:tc>
        <w:tc>
          <w:tcPr>
            <w:tcW w:w="1350" w:type="dxa"/>
          </w:tcPr>
          <w:p w14:paraId="3D8BBD99" w14:textId="121ED862" w:rsidR="002E4565" w:rsidRPr="00954B11" w:rsidRDefault="00194813"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sz w:val="23"/>
                <w:szCs w:val="23"/>
              </w:rPr>
              <w:t>20</w:t>
            </w:r>
          </w:p>
        </w:tc>
        <w:tc>
          <w:tcPr>
            <w:tcW w:w="1620" w:type="dxa"/>
          </w:tcPr>
          <w:p w14:paraId="34F57DE9" w14:textId="1680D721" w:rsidR="002E4565" w:rsidRPr="00954B11" w:rsidRDefault="00194813"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sz w:val="23"/>
                <w:szCs w:val="23"/>
              </w:rPr>
              <w:t>20</w:t>
            </w:r>
            <w:r w:rsidR="002E4565" w:rsidRPr="001367E8">
              <w:rPr>
                <w:sz w:val="23"/>
                <w:szCs w:val="23"/>
              </w:rPr>
              <w:t>%</w:t>
            </w:r>
          </w:p>
        </w:tc>
        <w:tc>
          <w:tcPr>
            <w:tcW w:w="2160" w:type="dxa"/>
          </w:tcPr>
          <w:p w14:paraId="24A001FE" w14:textId="64179F8E" w:rsidR="002E4565" w:rsidRPr="00954B11" w:rsidRDefault="002E4565"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 xml:space="preserve">B = </w:t>
            </w:r>
            <w:r w:rsidRPr="00954B11">
              <w:rPr>
                <w:rFonts w:cs="Arial"/>
              </w:rPr>
              <w:t>8</w:t>
            </w:r>
            <w:r>
              <w:rPr>
                <w:rFonts w:cs="Arial"/>
              </w:rPr>
              <w:t>0</w:t>
            </w:r>
            <w:r w:rsidRPr="00954B11">
              <w:rPr>
                <w:rFonts w:cs="Arial"/>
              </w:rPr>
              <w:t>-8</w:t>
            </w:r>
            <w:r>
              <w:rPr>
                <w:rFonts w:cs="Arial"/>
              </w:rPr>
              <w:t>9</w:t>
            </w:r>
          </w:p>
        </w:tc>
      </w:tr>
      <w:tr w:rsidR="002E4565" w:rsidRPr="00954B11" w14:paraId="06278412" w14:textId="77777777" w:rsidTr="002E4565">
        <w:tc>
          <w:tcPr>
            <w:tcW w:w="3870" w:type="dxa"/>
          </w:tcPr>
          <w:p w14:paraId="60736426" w14:textId="10FA7E6B" w:rsidR="002E4565" w:rsidRPr="00954B11" w:rsidRDefault="002E4565"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sidRPr="00954B11">
              <w:rPr>
                <w:rFonts w:cs="Arial"/>
              </w:rPr>
              <w:t xml:space="preserve">Learning Activities </w:t>
            </w:r>
          </w:p>
        </w:tc>
        <w:tc>
          <w:tcPr>
            <w:tcW w:w="1350" w:type="dxa"/>
          </w:tcPr>
          <w:p w14:paraId="45D5DE98" w14:textId="748D78D2" w:rsidR="002E4565" w:rsidRPr="00954B11" w:rsidRDefault="00194813"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sz w:val="23"/>
                <w:szCs w:val="23"/>
              </w:rPr>
              <w:t>40</w:t>
            </w:r>
          </w:p>
        </w:tc>
        <w:tc>
          <w:tcPr>
            <w:tcW w:w="1620" w:type="dxa"/>
          </w:tcPr>
          <w:p w14:paraId="38C9506D" w14:textId="14CDCEC9" w:rsidR="002E4565" w:rsidRPr="00954B11" w:rsidRDefault="00194813"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sz w:val="23"/>
                <w:szCs w:val="23"/>
              </w:rPr>
              <w:t>20</w:t>
            </w:r>
            <w:r w:rsidR="002E4565" w:rsidRPr="001367E8">
              <w:rPr>
                <w:sz w:val="23"/>
                <w:szCs w:val="23"/>
              </w:rPr>
              <w:t>%</w:t>
            </w:r>
          </w:p>
        </w:tc>
        <w:tc>
          <w:tcPr>
            <w:tcW w:w="2160" w:type="dxa"/>
          </w:tcPr>
          <w:p w14:paraId="2CE61EFC" w14:textId="271EEE57" w:rsidR="002E4565" w:rsidRPr="00954B11" w:rsidRDefault="002E4565"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 xml:space="preserve">C = </w:t>
            </w:r>
            <w:r w:rsidRPr="00954B11">
              <w:rPr>
                <w:rFonts w:cs="Arial"/>
              </w:rPr>
              <w:t>7</w:t>
            </w:r>
            <w:r>
              <w:rPr>
                <w:rFonts w:cs="Arial"/>
              </w:rPr>
              <w:t>0</w:t>
            </w:r>
            <w:r w:rsidRPr="00954B11">
              <w:rPr>
                <w:rFonts w:cs="Arial"/>
              </w:rPr>
              <w:t>-7</w:t>
            </w:r>
            <w:r>
              <w:rPr>
                <w:rFonts w:cs="Arial"/>
              </w:rPr>
              <w:t>9</w:t>
            </w:r>
          </w:p>
        </w:tc>
      </w:tr>
      <w:tr w:rsidR="002E4565" w:rsidRPr="00954B11" w14:paraId="4B053A2D" w14:textId="77777777" w:rsidTr="002E4565">
        <w:tc>
          <w:tcPr>
            <w:tcW w:w="3870" w:type="dxa"/>
          </w:tcPr>
          <w:p w14:paraId="35026D33" w14:textId="1950FADF" w:rsidR="002E4565" w:rsidRPr="00954B11" w:rsidRDefault="002E4565"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Pr>
                <w:rFonts w:cs="Arial"/>
              </w:rPr>
              <w:t xml:space="preserve">IEP Profile </w:t>
            </w:r>
          </w:p>
        </w:tc>
        <w:tc>
          <w:tcPr>
            <w:tcW w:w="1350" w:type="dxa"/>
          </w:tcPr>
          <w:p w14:paraId="3923FC05" w14:textId="057F5592" w:rsidR="002E4565" w:rsidRPr="00954B11" w:rsidRDefault="002E4565"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sz w:val="23"/>
                <w:szCs w:val="23"/>
              </w:rPr>
              <w:t>30</w:t>
            </w:r>
          </w:p>
        </w:tc>
        <w:tc>
          <w:tcPr>
            <w:tcW w:w="1620" w:type="dxa"/>
          </w:tcPr>
          <w:p w14:paraId="34881206" w14:textId="377BD673" w:rsidR="002E4565" w:rsidRPr="00954B11" w:rsidRDefault="00194813"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sz w:val="23"/>
                <w:szCs w:val="23"/>
              </w:rPr>
              <w:t>25</w:t>
            </w:r>
            <w:r w:rsidR="002E4565">
              <w:rPr>
                <w:sz w:val="23"/>
                <w:szCs w:val="23"/>
              </w:rPr>
              <w:t>%</w:t>
            </w:r>
          </w:p>
        </w:tc>
        <w:tc>
          <w:tcPr>
            <w:tcW w:w="2160" w:type="dxa"/>
          </w:tcPr>
          <w:p w14:paraId="1CCEC66E" w14:textId="68A62405" w:rsidR="002E4565" w:rsidRPr="00954B11" w:rsidRDefault="002E4565"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 xml:space="preserve">D = </w:t>
            </w:r>
            <w:r w:rsidRPr="00954B11">
              <w:rPr>
                <w:rFonts w:cs="Arial"/>
              </w:rPr>
              <w:t>6</w:t>
            </w:r>
            <w:r>
              <w:rPr>
                <w:rFonts w:cs="Arial"/>
              </w:rPr>
              <w:t>0</w:t>
            </w:r>
            <w:r w:rsidRPr="00954B11">
              <w:rPr>
                <w:rFonts w:cs="Arial"/>
              </w:rPr>
              <w:t>-6</w:t>
            </w:r>
            <w:r>
              <w:rPr>
                <w:rFonts w:cs="Arial"/>
              </w:rPr>
              <w:t>9</w:t>
            </w:r>
          </w:p>
        </w:tc>
      </w:tr>
      <w:tr w:rsidR="002E4565" w:rsidRPr="00954B11" w14:paraId="04241610" w14:textId="77777777" w:rsidTr="002E4565">
        <w:tc>
          <w:tcPr>
            <w:tcW w:w="3870" w:type="dxa"/>
          </w:tcPr>
          <w:p w14:paraId="3EB3CCF7" w14:textId="5FFA1DAA" w:rsidR="002E4565" w:rsidRPr="00954B11" w:rsidRDefault="002E4565"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bCs/>
              </w:rPr>
            </w:pPr>
            <w:r>
              <w:rPr>
                <w:rFonts w:cs="Arial"/>
                <w:bCs/>
              </w:rPr>
              <w:t>Assessment Portfolio</w:t>
            </w:r>
          </w:p>
        </w:tc>
        <w:tc>
          <w:tcPr>
            <w:tcW w:w="1350" w:type="dxa"/>
          </w:tcPr>
          <w:p w14:paraId="12CAFF44" w14:textId="55FB9F48" w:rsidR="002E4565" w:rsidRPr="00954B11" w:rsidRDefault="002E4565"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bCs/>
              </w:rPr>
            </w:pPr>
            <w:r w:rsidRPr="001367E8">
              <w:rPr>
                <w:sz w:val="23"/>
                <w:szCs w:val="23"/>
              </w:rPr>
              <w:t>30</w:t>
            </w:r>
          </w:p>
        </w:tc>
        <w:tc>
          <w:tcPr>
            <w:tcW w:w="1620" w:type="dxa"/>
          </w:tcPr>
          <w:p w14:paraId="10AF9DE3" w14:textId="00CDC9A0" w:rsidR="002E4565" w:rsidRPr="00954B11" w:rsidRDefault="00194813"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bCs/>
              </w:rPr>
            </w:pPr>
            <w:r>
              <w:rPr>
                <w:sz w:val="23"/>
                <w:szCs w:val="23"/>
              </w:rPr>
              <w:t>25</w:t>
            </w:r>
            <w:r w:rsidR="002E4565" w:rsidRPr="001367E8">
              <w:rPr>
                <w:sz w:val="23"/>
                <w:szCs w:val="23"/>
              </w:rPr>
              <w:t>%</w:t>
            </w:r>
          </w:p>
        </w:tc>
        <w:tc>
          <w:tcPr>
            <w:tcW w:w="2160" w:type="dxa"/>
          </w:tcPr>
          <w:p w14:paraId="4D1BFADD" w14:textId="48C0C93B" w:rsidR="002E4565" w:rsidRPr="00954B11" w:rsidRDefault="002E4565" w:rsidP="002E45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F=</w:t>
            </w:r>
            <w:r w:rsidRPr="00954B11">
              <w:rPr>
                <w:rFonts w:cs="Arial"/>
              </w:rPr>
              <w:t xml:space="preserve"> Below 59</w:t>
            </w:r>
          </w:p>
        </w:tc>
      </w:tr>
      <w:tr w:rsidR="00360201" w:rsidRPr="00954B11" w14:paraId="43A68382" w14:textId="77777777" w:rsidTr="002E4565">
        <w:tc>
          <w:tcPr>
            <w:tcW w:w="3870" w:type="dxa"/>
          </w:tcPr>
          <w:p w14:paraId="2295B80D" w14:textId="0193256B" w:rsidR="00360201" w:rsidRPr="00954B11" w:rsidRDefault="00360201" w:rsidP="00954B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sidRPr="00954B11">
              <w:rPr>
                <w:rFonts w:cs="Arial"/>
                <w:b/>
              </w:rPr>
              <w:t>TOTAL</w:t>
            </w:r>
          </w:p>
        </w:tc>
        <w:tc>
          <w:tcPr>
            <w:tcW w:w="1350" w:type="dxa"/>
          </w:tcPr>
          <w:p w14:paraId="64C28D2F" w14:textId="73F5CB98" w:rsidR="00360201" w:rsidRPr="00954B11" w:rsidRDefault="002E4565" w:rsidP="00954B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b/>
              </w:rPr>
              <w:t>1</w:t>
            </w:r>
            <w:r w:rsidR="00194813">
              <w:rPr>
                <w:rFonts w:cs="Arial"/>
                <w:b/>
              </w:rPr>
              <w:t>49</w:t>
            </w:r>
          </w:p>
        </w:tc>
        <w:tc>
          <w:tcPr>
            <w:tcW w:w="1620" w:type="dxa"/>
          </w:tcPr>
          <w:p w14:paraId="16AF2256" w14:textId="3F386AC4" w:rsidR="00360201" w:rsidRPr="00954B11" w:rsidRDefault="00360201" w:rsidP="00954B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sidRPr="00954B11">
              <w:rPr>
                <w:rFonts w:cs="Arial"/>
                <w:b/>
              </w:rPr>
              <w:t>100%</w:t>
            </w:r>
          </w:p>
        </w:tc>
        <w:tc>
          <w:tcPr>
            <w:tcW w:w="2160" w:type="dxa"/>
          </w:tcPr>
          <w:p w14:paraId="3C393326" w14:textId="4AF165B1" w:rsidR="00360201" w:rsidRPr="00954B11" w:rsidRDefault="00360201" w:rsidP="00954B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p>
        </w:tc>
      </w:tr>
    </w:tbl>
    <w:p w14:paraId="07F97032" w14:textId="77777777" w:rsidR="00E44583" w:rsidRDefault="00E44583"/>
    <w:tbl>
      <w:tblPr>
        <w:tblStyle w:val="TableGrid"/>
        <w:tblW w:w="9000" w:type="dxa"/>
        <w:tblInd w:w="355" w:type="dxa"/>
        <w:tblLook w:val="01E0" w:firstRow="1" w:lastRow="1" w:firstColumn="1" w:lastColumn="1" w:noHBand="0" w:noVBand="0"/>
      </w:tblPr>
      <w:tblGrid>
        <w:gridCol w:w="3870"/>
        <w:gridCol w:w="1350"/>
        <w:gridCol w:w="1710"/>
        <w:gridCol w:w="2070"/>
      </w:tblGrid>
      <w:tr w:rsidR="001071FD" w:rsidRPr="00954B11" w14:paraId="6976BFAF" w14:textId="77777777" w:rsidTr="002E4565">
        <w:tc>
          <w:tcPr>
            <w:tcW w:w="3870" w:type="dxa"/>
            <w:shd w:val="clear" w:color="auto" w:fill="D9D9D9" w:themeFill="background1" w:themeFillShade="D9"/>
          </w:tcPr>
          <w:p w14:paraId="3EBC5C65" w14:textId="43E91F87" w:rsidR="001071FD" w:rsidRPr="00954B11" w:rsidRDefault="001071FD" w:rsidP="00DA11B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b/>
              </w:rPr>
            </w:pPr>
            <w:r w:rsidRPr="00954B11">
              <w:rPr>
                <w:rFonts w:cs="Arial"/>
                <w:b/>
              </w:rPr>
              <w:t>Graduate Requirements</w:t>
            </w:r>
          </w:p>
        </w:tc>
        <w:tc>
          <w:tcPr>
            <w:tcW w:w="1350" w:type="dxa"/>
            <w:shd w:val="clear" w:color="auto" w:fill="D9D9D9" w:themeFill="background1" w:themeFillShade="D9"/>
          </w:tcPr>
          <w:p w14:paraId="5B3170D9" w14:textId="77777777" w:rsidR="001071FD" w:rsidRPr="00954B11" w:rsidRDefault="001071FD" w:rsidP="00DA11B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b/>
              </w:rPr>
            </w:pPr>
            <w:r w:rsidRPr="00954B11">
              <w:rPr>
                <w:rFonts w:cs="Arial"/>
                <w:b/>
              </w:rPr>
              <w:t>Points</w:t>
            </w:r>
          </w:p>
        </w:tc>
        <w:tc>
          <w:tcPr>
            <w:tcW w:w="1710" w:type="dxa"/>
            <w:shd w:val="clear" w:color="auto" w:fill="D9D9D9" w:themeFill="background1" w:themeFillShade="D9"/>
          </w:tcPr>
          <w:p w14:paraId="12C30CBA" w14:textId="53912765" w:rsidR="001071FD" w:rsidRPr="00954B11" w:rsidRDefault="001071FD" w:rsidP="00DA11B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b/>
              </w:rPr>
            </w:pPr>
            <w:r w:rsidRPr="00954B11">
              <w:rPr>
                <w:rFonts w:cs="Arial"/>
                <w:b/>
              </w:rPr>
              <w:t>Weighted Percentage</w:t>
            </w:r>
          </w:p>
        </w:tc>
        <w:tc>
          <w:tcPr>
            <w:tcW w:w="2070" w:type="dxa"/>
            <w:shd w:val="clear" w:color="auto" w:fill="D9D9D9" w:themeFill="background1" w:themeFillShade="D9"/>
          </w:tcPr>
          <w:p w14:paraId="2DFD4CC4" w14:textId="77777777" w:rsidR="001071FD" w:rsidRPr="00954B11" w:rsidRDefault="001071FD" w:rsidP="00DA11BE">
            <w:pPr>
              <w:jc w:val="center"/>
              <w:rPr>
                <w:rFonts w:cs="Arial"/>
                <w:b/>
              </w:rPr>
            </w:pPr>
            <w:r w:rsidRPr="00954B11">
              <w:rPr>
                <w:rFonts w:cs="Arial"/>
                <w:b/>
              </w:rPr>
              <w:t>Grading Scale:</w:t>
            </w:r>
          </w:p>
        </w:tc>
      </w:tr>
      <w:tr w:rsidR="00194813" w:rsidRPr="00954B11" w14:paraId="647A8939" w14:textId="77777777" w:rsidTr="002E4565">
        <w:trPr>
          <w:trHeight w:val="234"/>
        </w:trPr>
        <w:tc>
          <w:tcPr>
            <w:tcW w:w="3870" w:type="dxa"/>
          </w:tcPr>
          <w:p w14:paraId="0BA49D88" w14:textId="7A3B365C"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sidRPr="00954B11">
              <w:rPr>
                <w:rFonts w:cs="Arial"/>
              </w:rPr>
              <w:t xml:space="preserve">Class Participation </w:t>
            </w:r>
          </w:p>
        </w:tc>
        <w:tc>
          <w:tcPr>
            <w:tcW w:w="1350" w:type="dxa"/>
          </w:tcPr>
          <w:p w14:paraId="453C0EAC" w14:textId="4FDD3281"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29</w:t>
            </w:r>
          </w:p>
        </w:tc>
        <w:tc>
          <w:tcPr>
            <w:tcW w:w="1710" w:type="dxa"/>
          </w:tcPr>
          <w:p w14:paraId="2C0BB307" w14:textId="64ED4659"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sidRPr="001367E8">
              <w:rPr>
                <w:sz w:val="23"/>
                <w:szCs w:val="23"/>
              </w:rPr>
              <w:t>10%</w:t>
            </w:r>
          </w:p>
        </w:tc>
        <w:tc>
          <w:tcPr>
            <w:tcW w:w="2070" w:type="dxa"/>
          </w:tcPr>
          <w:p w14:paraId="4374C7DA" w14:textId="6073EF9B"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 xml:space="preserve">A = </w:t>
            </w:r>
            <w:r w:rsidRPr="00954B11">
              <w:rPr>
                <w:rFonts w:cs="Arial"/>
              </w:rPr>
              <w:t>90-100</w:t>
            </w:r>
          </w:p>
        </w:tc>
      </w:tr>
      <w:tr w:rsidR="00194813" w:rsidRPr="00954B11" w14:paraId="5D04EC8A" w14:textId="77777777" w:rsidTr="002E4565">
        <w:tc>
          <w:tcPr>
            <w:tcW w:w="3870" w:type="dxa"/>
          </w:tcPr>
          <w:p w14:paraId="4BEF3409" w14:textId="3461BC15"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Pr>
                <w:rFonts w:cs="Arial"/>
              </w:rPr>
              <w:t>Reflections</w:t>
            </w:r>
          </w:p>
        </w:tc>
        <w:tc>
          <w:tcPr>
            <w:tcW w:w="1350" w:type="dxa"/>
          </w:tcPr>
          <w:p w14:paraId="32AC1F6D" w14:textId="0CF246B0"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sz w:val="23"/>
                <w:szCs w:val="23"/>
              </w:rPr>
              <w:t>20</w:t>
            </w:r>
          </w:p>
        </w:tc>
        <w:tc>
          <w:tcPr>
            <w:tcW w:w="1710" w:type="dxa"/>
          </w:tcPr>
          <w:p w14:paraId="103E707E" w14:textId="7EA7AD83"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sz w:val="23"/>
                <w:szCs w:val="23"/>
              </w:rPr>
              <w:t>20</w:t>
            </w:r>
            <w:r w:rsidRPr="001367E8">
              <w:rPr>
                <w:sz w:val="23"/>
                <w:szCs w:val="23"/>
              </w:rPr>
              <w:t>%</w:t>
            </w:r>
          </w:p>
        </w:tc>
        <w:tc>
          <w:tcPr>
            <w:tcW w:w="2070" w:type="dxa"/>
          </w:tcPr>
          <w:p w14:paraId="0FC255A8" w14:textId="7A3CD952"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 xml:space="preserve">B = </w:t>
            </w:r>
            <w:r w:rsidRPr="00954B11">
              <w:rPr>
                <w:rFonts w:cs="Arial"/>
              </w:rPr>
              <w:t>8</w:t>
            </w:r>
            <w:r>
              <w:rPr>
                <w:rFonts w:cs="Arial"/>
              </w:rPr>
              <w:t>0</w:t>
            </w:r>
            <w:r w:rsidRPr="00954B11">
              <w:rPr>
                <w:rFonts w:cs="Arial"/>
              </w:rPr>
              <w:t>-8</w:t>
            </w:r>
            <w:r>
              <w:rPr>
                <w:rFonts w:cs="Arial"/>
              </w:rPr>
              <w:t>9</w:t>
            </w:r>
          </w:p>
        </w:tc>
      </w:tr>
      <w:tr w:rsidR="00194813" w:rsidRPr="00954B11" w14:paraId="457E552E" w14:textId="77777777" w:rsidTr="002E4565">
        <w:tc>
          <w:tcPr>
            <w:tcW w:w="3870" w:type="dxa"/>
          </w:tcPr>
          <w:p w14:paraId="20F35B20" w14:textId="1D1024B0"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sidRPr="00954B11">
              <w:rPr>
                <w:rFonts w:cs="Arial"/>
              </w:rPr>
              <w:t xml:space="preserve">Learning Activities </w:t>
            </w:r>
          </w:p>
        </w:tc>
        <w:tc>
          <w:tcPr>
            <w:tcW w:w="1350" w:type="dxa"/>
          </w:tcPr>
          <w:p w14:paraId="32FBB12B" w14:textId="0707912F"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sz w:val="23"/>
                <w:szCs w:val="23"/>
              </w:rPr>
              <w:t>40</w:t>
            </w:r>
          </w:p>
        </w:tc>
        <w:tc>
          <w:tcPr>
            <w:tcW w:w="1710" w:type="dxa"/>
          </w:tcPr>
          <w:p w14:paraId="7CC89097" w14:textId="1B2F27CF"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sz w:val="23"/>
                <w:szCs w:val="23"/>
              </w:rPr>
              <w:t>20</w:t>
            </w:r>
            <w:r w:rsidRPr="001367E8">
              <w:rPr>
                <w:sz w:val="23"/>
                <w:szCs w:val="23"/>
              </w:rPr>
              <w:t>%</w:t>
            </w:r>
          </w:p>
        </w:tc>
        <w:tc>
          <w:tcPr>
            <w:tcW w:w="2070" w:type="dxa"/>
          </w:tcPr>
          <w:p w14:paraId="3B0BF114" w14:textId="004532AF"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 xml:space="preserve">C = </w:t>
            </w:r>
            <w:r w:rsidRPr="00954B11">
              <w:rPr>
                <w:rFonts w:cs="Arial"/>
              </w:rPr>
              <w:t>7</w:t>
            </w:r>
            <w:r>
              <w:rPr>
                <w:rFonts w:cs="Arial"/>
              </w:rPr>
              <w:t>0</w:t>
            </w:r>
            <w:r w:rsidRPr="00954B11">
              <w:rPr>
                <w:rFonts w:cs="Arial"/>
              </w:rPr>
              <w:t>-7</w:t>
            </w:r>
            <w:r>
              <w:rPr>
                <w:rFonts w:cs="Arial"/>
              </w:rPr>
              <w:t>9</w:t>
            </w:r>
          </w:p>
        </w:tc>
      </w:tr>
      <w:tr w:rsidR="00194813" w:rsidRPr="00954B11" w14:paraId="754F3062" w14:textId="77777777" w:rsidTr="002E4565">
        <w:tc>
          <w:tcPr>
            <w:tcW w:w="3870" w:type="dxa"/>
          </w:tcPr>
          <w:p w14:paraId="1A96A147" w14:textId="068E8F6E"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Pr>
                <w:rFonts w:cs="Arial"/>
              </w:rPr>
              <w:t xml:space="preserve">IEP Profile </w:t>
            </w:r>
          </w:p>
        </w:tc>
        <w:tc>
          <w:tcPr>
            <w:tcW w:w="1350" w:type="dxa"/>
          </w:tcPr>
          <w:p w14:paraId="1FB5D2EC" w14:textId="296E92AC"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sz w:val="23"/>
                <w:szCs w:val="23"/>
              </w:rPr>
              <w:t>30</w:t>
            </w:r>
          </w:p>
        </w:tc>
        <w:tc>
          <w:tcPr>
            <w:tcW w:w="1710" w:type="dxa"/>
          </w:tcPr>
          <w:p w14:paraId="1D696F12" w14:textId="3A42D457"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sz w:val="23"/>
                <w:szCs w:val="23"/>
              </w:rPr>
              <w:t>25%</w:t>
            </w:r>
          </w:p>
        </w:tc>
        <w:tc>
          <w:tcPr>
            <w:tcW w:w="2070" w:type="dxa"/>
          </w:tcPr>
          <w:p w14:paraId="7811A54B" w14:textId="591245BB"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 xml:space="preserve">D = </w:t>
            </w:r>
            <w:r w:rsidRPr="00954B11">
              <w:rPr>
                <w:rFonts w:cs="Arial"/>
              </w:rPr>
              <w:t>6</w:t>
            </w:r>
            <w:r>
              <w:rPr>
                <w:rFonts w:cs="Arial"/>
              </w:rPr>
              <w:t>0</w:t>
            </w:r>
            <w:r w:rsidRPr="00954B11">
              <w:rPr>
                <w:rFonts w:cs="Arial"/>
              </w:rPr>
              <w:t>-6</w:t>
            </w:r>
            <w:r>
              <w:rPr>
                <w:rFonts w:cs="Arial"/>
              </w:rPr>
              <w:t>9</w:t>
            </w:r>
          </w:p>
        </w:tc>
      </w:tr>
      <w:tr w:rsidR="00194813" w:rsidRPr="00954B11" w14:paraId="2D29E708" w14:textId="77777777" w:rsidTr="002E4565">
        <w:tc>
          <w:tcPr>
            <w:tcW w:w="3870" w:type="dxa"/>
          </w:tcPr>
          <w:p w14:paraId="7BC4A21C" w14:textId="465467DC"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Pr>
                <w:rFonts w:cs="Arial"/>
                <w:bCs/>
              </w:rPr>
              <w:t>Assessment Portfolio + Presentation</w:t>
            </w:r>
          </w:p>
        </w:tc>
        <w:tc>
          <w:tcPr>
            <w:tcW w:w="1350" w:type="dxa"/>
          </w:tcPr>
          <w:p w14:paraId="418C0AA7" w14:textId="30932FAB"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sz w:val="23"/>
                <w:szCs w:val="23"/>
              </w:rPr>
              <w:t>50</w:t>
            </w:r>
          </w:p>
        </w:tc>
        <w:tc>
          <w:tcPr>
            <w:tcW w:w="1710" w:type="dxa"/>
          </w:tcPr>
          <w:p w14:paraId="34817386" w14:textId="0A456855"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sz w:val="23"/>
                <w:szCs w:val="23"/>
              </w:rPr>
              <w:t>25</w:t>
            </w:r>
            <w:r w:rsidRPr="001367E8">
              <w:rPr>
                <w:sz w:val="23"/>
                <w:szCs w:val="23"/>
              </w:rPr>
              <w:t>%</w:t>
            </w:r>
          </w:p>
        </w:tc>
        <w:tc>
          <w:tcPr>
            <w:tcW w:w="2070" w:type="dxa"/>
          </w:tcPr>
          <w:p w14:paraId="6ED944CF" w14:textId="750443F5" w:rsidR="00194813" w:rsidRPr="00954B11" w:rsidRDefault="00194813" w:rsidP="0019481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F=</w:t>
            </w:r>
            <w:r w:rsidRPr="00954B11">
              <w:rPr>
                <w:rFonts w:cs="Arial"/>
              </w:rPr>
              <w:t xml:space="preserve"> Below 59</w:t>
            </w:r>
          </w:p>
        </w:tc>
      </w:tr>
      <w:tr w:rsidR="00360201" w:rsidRPr="00954B11" w14:paraId="23313723" w14:textId="77777777" w:rsidTr="002E4565">
        <w:tc>
          <w:tcPr>
            <w:tcW w:w="3870" w:type="dxa"/>
          </w:tcPr>
          <w:p w14:paraId="7A0003DA" w14:textId="77777777" w:rsidR="00360201" w:rsidRPr="00954B11" w:rsidRDefault="00360201" w:rsidP="00954B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sidRPr="00954B11">
              <w:rPr>
                <w:rFonts w:cs="Arial"/>
                <w:b/>
              </w:rPr>
              <w:t>TOTAL</w:t>
            </w:r>
          </w:p>
        </w:tc>
        <w:tc>
          <w:tcPr>
            <w:tcW w:w="1350" w:type="dxa"/>
          </w:tcPr>
          <w:p w14:paraId="6DA0C3E5" w14:textId="704BC5BE" w:rsidR="00360201" w:rsidRPr="00954B11" w:rsidRDefault="002E4565" w:rsidP="00954B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b/>
              </w:rPr>
              <w:t>1</w:t>
            </w:r>
            <w:r w:rsidR="00194813">
              <w:rPr>
                <w:rFonts w:cs="Arial"/>
                <w:b/>
              </w:rPr>
              <w:t>69</w:t>
            </w:r>
          </w:p>
        </w:tc>
        <w:tc>
          <w:tcPr>
            <w:tcW w:w="1710" w:type="dxa"/>
          </w:tcPr>
          <w:p w14:paraId="4B881237" w14:textId="77777777" w:rsidR="00360201" w:rsidRPr="00954B11" w:rsidRDefault="00360201" w:rsidP="00954B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sidRPr="00954B11">
              <w:rPr>
                <w:rFonts w:cs="Arial"/>
                <w:b/>
              </w:rPr>
              <w:t>100%</w:t>
            </w:r>
          </w:p>
        </w:tc>
        <w:tc>
          <w:tcPr>
            <w:tcW w:w="2070" w:type="dxa"/>
          </w:tcPr>
          <w:p w14:paraId="44824569" w14:textId="5E485B0B" w:rsidR="00360201" w:rsidRPr="00954B11" w:rsidRDefault="00360201" w:rsidP="00954B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p>
        </w:tc>
      </w:tr>
    </w:tbl>
    <w:bookmarkEnd w:id="4"/>
    <w:p w14:paraId="660FEA44" w14:textId="2F106AAC" w:rsidR="009D56E3" w:rsidRPr="00DA11BE" w:rsidRDefault="009D56E3" w:rsidP="00970DB3">
      <w:pPr>
        <w:pStyle w:val="Heading1"/>
        <w:numPr>
          <w:ilvl w:val="0"/>
          <w:numId w:val="55"/>
        </w:numPr>
        <w:rPr>
          <w:color w:val="000000"/>
        </w:rPr>
      </w:pPr>
      <w:r w:rsidRPr="00DA11BE">
        <w:rPr>
          <w:rStyle w:val="Strong"/>
          <w:rFonts w:cs="Arial"/>
          <w:b/>
          <w:iCs/>
          <w:sz w:val="22"/>
          <w:szCs w:val="22"/>
        </w:rPr>
        <w:t xml:space="preserve">Course Responsibilities </w:t>
      </w:r>
    </w:p>
    <w:p w14:paraId="0968CBA7" w14:textId="77777777" w:rsidR="001071FD" w:rsidRPr="001071FD" w:rsidRDefault="001071FD" w:rsidP="00743ED2">
      <w:pPr>
        <w:pStyle w:val="Heading2"/>
        <w:numPr>
          <w:ilvl w:val="1"/>
          <w:numId w:val="55"/>
        </w:numPr>
        <w:jc w:val="both"/>
      </w:pPr>
      <w:r w:rsidRPr="001071FD">
        <w:rPr>
          <w:b/>
        </w:rPr>
        <w:t>Be responsible:</w:t>
      </w:r>
      <w:r w:rsidRPr="001071FD">
        <w:t xml:space="preserve"> This is your education. Manage your time and responsibilities </w:t>
      </w:r>
      <w:r w:rsidRPr="001071FD">
        <w:lastRenderedPageBreak/>
        <w:t>thoughtfully. Stay organized and proactive in completing course requirements.</w:t>
      </w:r>
    </w:p>
    <w:p w14:paraId="14597ACC" w14:textId="77777777" w:rsidR="001071FD" w:rsidRPr="001071FD" w:rsidRDefault="001071FD" w:rsidP="00743ED2">
      <w:pPr>
        <w:pStyle w:val="Heading2"/>
        <w:numPr>
          <w:ilvl w:val="1"/>
          <w:numId w:val="55"/>
        </w:numPr>
        <w:jc w:val="both"/>
      </w:pPr>
      <w:r w:rsidRPr="001071FD">
        <w:rPr>
          <w:b/>
        </w:rPr>
        <w:t>Be attentive:</w:t>
      </w:r>
      <w:r w:rsidRPr="001071FD">
        <w:t> Minimize distractions during class to maximize your learning. Ask questions, share ideas, and engage actively. Your voice matters, and participation deepens understanding.</w:t>
      </w:r>
    </w:p>
    <w:p w14:paraId="47C88F45" w14:textId="77777777" w:rsidR="001071FD" w:rsidRPr="001071FD" w:rsidRDefault="001071FD" w:rsidP="00743ED2">
      <w:pPr>
        <w:pStyle w:val="Heading2"/>
        <w:numPr>
          <w:ilvl w:val="1"/>
          <w:numId w:val="55"/>
        </w:numPr>
        <w:jc w:val="both"/>
      </w:pPr>
      <w:r w:rsidRPr="001071FD">
        <w:rPr>
          <w:b/>
        </w:rPr>
        <w:t>Be considerate of others:</w:t>
      </w:r>
      <w:r w:rsidRPr="001071FD">
        <w:t> Our classroom is a space for respectful dialogue and personal growth. Therefore, we need to listen to others with understanding, use appropriate language, and maintain confidentiality regarding any personal information shared during class.</w:t>
      </w:r>
    </w:p>
    <w:p w14:paraId="742D1584" w14:textId="77777777" w:rsidR="001071FD" w:rsidRDefault="001071FD" w:rsidP="00743ED2">
      <w:pPr>
        <w:pStyle w:val="Heading2"/>
        <w:numPr>
          <w:ilvl w:val="1"/>
          <w:numId w:val="55"/>
        </w:numPr>
        <w:jc w:val="both"/>
      </w:pPr>
      <w:r w:rsidRPr="001071FD">
        <w:rPr>
          <w:b/>
        </w:rPr>
        <w:t>Communicate any issues as early as possible:</w:t>
      </w:r>
      <w:r w:rsidRPr="001071FD">
        <w:t> If you have questions or concerns about course material or assignments, reach out as soon as possible. Timely communication is key to your success.</w:t>
      </w:r>
    </w:p>
    <w:p w14:paraId="66E8571C" w14:textId="496A5360" w:rsidR="00483346" w:rsidRPr="00483346" w:rsidRDefault="00483346" w:rsidP="00483346">
      <w:pPr>
        <w:pStyle w:val="Heading1"/>
        <w:numPr>
          <w:ilvl w:val="0"/>
          <w:numId w:val="55"/>
        </w:numPr>
        <w:rPr>
          <w:color w:val="000000"/>
        </w:rPr>
      </w:pPr>
      <w:r w:rsidRPr="00DA11BE">
        <w:rPr>
          <w:rStyle w:val="Strong"/>
          <w:rFonts w:cs="Arial"/>
          <w:b/>
          <w:iCs/>
          <w:sz w:val="22"/>
          <w:szCs w:val="22"/>
        </w:rPr>
        <w:t>Course Policies</w:t>
      </w:r>
    </w:p>
    <w:p w14:paraId="2CF15F7E" w14:textId="77777777" w:rsidR="00483346" w:rsidRDefault="001071FD" w:rsidP="00745E28">
      <w:pPr>
        <w:ind w:left="360"/>
        <w:jc w:val="both"/>
      </w:pPr>
      <w:r>
        <w:t>Th</w:t>
      </w:r>
      <w:r w:rsidR="00483346">
        <w:t xml:space="preserve">e </w:t>
      </w:r>
      <w:r>
        <w:t>course policies and procedures</w:t>
      </w:r>
      <w:r w:rsidR="00483346">
        <w:t xml:space="preserve"> are</w:t>
      </w:r>
      <w:r>
        <w:t xml:space="preserve"> organized alphabetically by topic area. </w:t>
      </w:r>
    </w:p>
    <w:p w14:paraId="785649AA" w14:textId="5ECA7C7F" w:rsidR="00483346" w:rsidRPr="00E44583" w:rsidRDefault="00483346" w:rsidP="00745E28">
      <w:pPr>
        <w:pStyle w:val="Heading2"/>
        <w:numPr>
          <w:ilvl w:val="1"/>
          <w:numId w:val="55"/>
        </w:numPr>
        <w:jc w:val="both"/>
        <w:rPr>
          <w:b/>
          <w:bCs w:val="0"/>
        </w:rPr>
      </w:pPr>
      <w:r w:rsidRPr="00E44583">
        <w:rPr>
          <w:b/>
          <w:bCs w:val="0"/>
        </w:rPr>
        <w:t xml:space="preserve">Artificial Intelligence (AI) </w:t>
      </w:r>
    </w:p>
    <w:p w14:paraId="1DA087E5" w14:textId="2496BA8E" w:rsidR="00745E28" w:rsidRDefault="00483346" w:rsidP="00E44583">
      <w:pPr>
        <w:ind w:left="1080"/>
        <w:jc w:val="both"/>
      </w:pPr>
      <w:r w:rsidRPr="00483346">
        <w:t>All submitted work must be produced by the student. However, students may use Generative AI tools (e.g., ChatGPT) for support in brainstorming, editing, or refining ideas.</w:t>
      </w:r>
      <w:r>
        <w:t xml:space="preserve"> </w:t>
      </w:r>
    </w:p>
    <w:p w14:paraId="78B84010" w14:textId="44D88DA7" w:rsidR="00745E28" w:rsidRDefault="00483346" w:rsidP="00E44583">
      <w:pPr>
        <w:ind w:left="1080"/>
        <w:jc w:val="both"/>
      </w:pPr>
      <w:r w:rsidRPr="005F0928">
        <w:t>To maintain academic integrity, students must disclose any use of AI-generated material</w:t>
      </w:r>
      <w:r>
        <w:t xml:space="preserve"> with the following a</w:t>
      </w:r>
      <w:r w:rsidRPr="005F0928">
        <w:t>cknowledgment when AI tools are used:</w:t>
      </w:r>
      <w:r>
        <w:t xml:space="preserve"> </w:t>
      </w:r>
      <w:r w:rsidRPr="005F0928">
        <w:t>“The author(s) would like to acknowledge the use of [Generative AI Tool Name], a language model developed by [Tool Provider], in the preparation of this assignment. The tool was used in the following way(s): [e.g., brainstorming, grammar correction, citation support, etc.].”</w:t>
      </w:r>
    </w:p>
    <w:p w14:paraId="00D842AD" w14:textId="328A24F3" w:rsidR="00483346" w:rsidRDefault="00483346" w:rsidP="00745E28">
      <w:pPr>
        <w:ind w:left="1080"/>
        <w:jc w:val="both"/>
      </w:pPr>
      <w:r w:rsidRPr="005F0928">
        <w:t>Do not share sensitive or protected information with these tools, including:</w:t>
      </w:r>
      <w:r>
        <w:t xml:space="preserve"> </w:t>
      </w:r>
    </w:p>
    <w:p w14:paraId="71DC3B48" w14:textId="77777777" w:rsidR="00483346" w:rsidRDefault="00483346" w:rsidP="00745E28">
      <w:pPr>
        <w:pStyle w:val="ListParagraph"/>
        <w:numPr>
          <w:ilvl w:val="2"/>
          <w:numId w:val="55"/>
        </w:numPr>
        <w:jc w:val="both"/>
      </w:pPr>
      <w:r w:rsidRPr="005F0928">
        <w:t>Personally Identifiable Information (PII)</w:t>
      </w:r>
    </w:p>
    <w:p w14:paraId="160DD172" w14:textId="77777777" w:rsidR="00483346" w:rsidRDefault="00483346" w:rsidP="00745E28">
      <w:pPr>
        <w:pStyle w:val="ListParagraph"/>
        <w:numPr>
          <w:ilvl w:val="2"/>
          <w:numId w:val="55"/>
        </w:numPr>
        <w:jc w:val="both"/>
      </w:pPr>
      <w:r w:rsidRPr="005F0928">
        <w:t>Protected Health Information (PHI)</w:t>
      </w:r>
    </w:p>
    <w:p w14:paraId="7F546D1C" w14:textId="77777777" w:rsidR="00483346" w:rsidRDefault="00483346" w:rsidP="00745E28">
      <w:pPr>
        <w:pStyle w:val="ListParagraph"/>
        <w:numPr>
          <w:ilvl w:val="2"/>
          <w:numId w:val="55"/>
        </w:numPr>
        <w:jc w:val="both"/>
      </w:pPr>
      <w:r w:rsidRPr="005F0928">
        <w:t>Financial data</w:t>
      </w:r>
    </w:p>
    <w:p w14:paraId="1E2B7986" w14:textId="77777777" w:rsidR="00483346" w:rsidRDefault="00483346" w:rsidP="00745E28">
      <w:pPr>
        <w:pStyle w:val="ListParagraph"/>
        <w:numPr>
          <w:ilvl w:val="2"/>
          <w:numId w:val="55"/>
        </w:numPr>
        <w:jc w:val="both"/>
      </w:pPr>
      <w:r w:rsidRPr="005F0928">
        <w:t>Intellectual Property (IP)</w:t>
      </w:r>
    </w:p>
    <w:p w14:paraId="45B71B9A" w14:textId="777E68B0" w:rsidR="00745E28" w:rsidRDefault="00483346" w:rsidP="00E44583">
      <w:pPr>
        <w:pStyle w:val="ListParagraph"/>
        <w:numPr>
          <w:ilvl w:val="2"/>
          <w:numId w:val="55"/>
        </w:numPr>
        <w:jc w:val="both"/>
      </w:pPr>
      <w:r w:rsidRPr="005F0928">
        <w:t>Any legally protected data</w:t>
      </w:r>
    </w:p>
    <w:p w14:paraId="65FAB22D" w14:textId="449A4B0B" w:rsidR="00745E28" w:rsidRPr="00E44583" w:rsidRDefault="00483346" w:rsidP="00745E28">
      <w:pPr>
        <w:pStyle w:val="Heading2"/>
        <w:numPr>
          <w:ilvl w:val="1"/>
          <w:numId w:val="55"/>
        </w:numPr>
        <w:jc w:val="both"/>
        <w:rPr>
          <w:b/>
          <w:bCs w:val="0"/>
        </w:rPr>
      </w:pPr>
      <w:r w:rsidRPr="00E44583">
        <w:rPr>
          <w:b/>
          <w:bCs w:val="0"/>
        </w:rPr>
        <w:t>Assignments</w:t>
      </w:r>
    </w:p>
    <w:p w14:paraId="27A3CF8C" w14:textId="1388A141" w:rsidR="00745E28" w:rsidRDefault="00745E28" w:rsidP="00E44583">
      <w:pPr>
        <w:pStyle w:val="ListParagraph"/>
        <w:ind w:left="1080"/>
        <w:jc w:val="both"/>
      </w:pPr>
      <w:r>
        <w:t>All</w:t>
      </w:r>
      <w:r w:rsidR="00483346" w:rsidRPr="005F0928">
        <w:t xml:space="preserve"> assignments must be grammatically accurate, free of spelling and typographical errors, and reflect professional quality.</w:t>
      </w:r>
      <w:r>
        <w:t xml:space="preserve"> </w:t>
      </w:r>
      <w:r w:rsidR="00483346" w:rsidRPr="005F0928">
        <w:t>All assignments must be submitted by the due date and time by the student completing the work.</w:t>
      </w:r>
    </w:p>
    <w:p w14:paraId="4E46E898" w14:textId="391F5DF1" w:rsidR="00745E28" w:rsidRDefault="00745E28" w:rsidP="00E44583">
      <w:pPr>
        <w:pStyle w:val="ListParagraph"/>
        <w:ind w:left="1080"/>
        <w:jc w:val="both"/>
      </w:pPr>
      <w:r w:rsidRPr="00745E28">
        <w:lastRenderedPageBreak/>
        <w:t xml:space="preserve">Late submissions will be accepted for up to </w:t>
      </w:r>
      <w:r w:rsidRPr="00745E28">
        <w:rPr>
          <w:b/>
          <w:bCs/>
        </w:rPr>
        <w:t>one week</w:t>
      </w:r>
      <w:r w:rsidRPr="00745E28">
        <w:t xml:space="preserve"> after the deadline with a </w:t>
      </w:r>
      <w:r w:rsidRPr="00745E28">
        <w:rPr>
          <w:b/>
          <w:bCs/>
        </w:rPr>
        <w:t>10% deduction per day</w:t>
      </w:r>
      <w:r w:rsidRPr="00745E28">
        <w:t xml:space="preserve">, unless a university-approved excuse is provided. Students with approved excuses have </w:t>
      </w:r>
      <w:r w:rsidRPr="00745E28">
        <w:rPr>
          <w:b/>
          <w:bCs/>
        </w:rPr>
        <w:t>one week from their return to class</w:t>
      </w:r>
      <w:r w:rsidRPr="00745E28">
        <w:t xml:space="preserve"> to submit missed work.</w:t>
      </w:r>
    </w:p>
    <w:p w14:paraId="285C104E" w14:textId="60D16C4D" w:rsidR="00745E28" w:rsidRPr="00745E28" w:rsidRDefault="00745E28" w:rsidP="00E44583">
      <w:pPr>
        <w:pStyle w:val="ListParagraph"/>
        <w:ind w:left="1080"/>
        <w:jc w:val="both"/>
      </w:pPr>
      <w:r w:rsidRPr="00745E28">
        <w:t xml:space="preserve">Assignments that do not meet these standards or fail to follow submission guidelines will be returned and </w:t>
      </w:r>
      <w:r w:rsidRPr="00745E28">
        <w:rPr>
          <w:b/>
          <w:bCs/>
        </w:rPr>
        <w:t>not accepted for credit</w:t>
      </w:r>
      <w:r w:rsidRPr="00745E28">
        <w:t>.</w:t>
      </w:r>
    </w:p>
    <w:p w14:paraId="7DCE12DA" w14:textId="77777777" w:rsidR="006E1222" w:rsidRPr="00E44583" w:rsidRDefault="00483346" w:rsidP="00E44583">
      <w:pPr>
        <w:pStyle w:val="Heading2"/>
        <w:numPr>
          <w:ilvl w:val="1"/>
          <w:numId w:val="55"/>
        </w:numPr>
        <w:jc w:val="both"/>
        <w:rPr>
          <w:b/>
          <w:bCs w:val="0"/>
        </w:rPr>
      </w:pPr>
      <w:r w:rsidRPr="00E44583">
        <w:rPr>
          <w:b/>
          <w:bCs w:val="0"/>
        </w:rPr>
        <w:t>Attendance </w:t>
      </w:r>
    </w:p>
    <w:p w14:paraId="2AB59A05" w14:textId="292D9695" w:rsidR="00745E28" w:rsidRPr="00E44583" w:rsidRDefault="006E1222" w:rsidP="00E44583">
      <w:pPr>
        <w:ind w:left="1080"/>
        <w:jc w:val="both"/>
        <w:rPr>
          <w:rFonts w:eastAsiaTheme="majorEastAsia"/>
          <w:szCs w:val="20"/>
        </w:rPr>
      </w:pPr>
      <w:r w:rsidRPr="006E1222">
        <w:t>Students are expected to attend all class sessions and actively participate in discussions and activities. If you are absent, you are responsible for reviewing any missed content and completing related assignments or activities.</w:t>
      </w:r>
    </w:p>
    <w:p w14:paraId="3A760201" w14:textId="77777777" w:rsidR="006E1222" w:rsidRPr="00E44583" w:rsidRDefault="00483346" w:rsidP="00E44583">
      <w:pPr>
        <w:pStyle w:val="Heading2"/>
        <w:numPr>
          <w:ilvl w:val="1"/>
          <w:numId w:val="55"/>
        </w:numPr>
        <w:jc w:val="both"/>
        <w:rPr>
          <w:b/>
          <w:bCs w:val="0"/>
        </w:rPr>
      </w:pPr>
      <w:r w:rsidRPr="00E44583">
        <w:rPr>
          <w:b/>
          <w:bCs w:val="0"/>
        </w:rPr>
        <w:t>Communication</w:t>
      </w:r>
    </w:p>
    <w:p w14:paraId="1F01480E" w14:textId="3322DD5E" w:rsidR="006E1222" w:rsidRPr="005F0928" w:rsidRDefault="00483346" w:rsidP="00E44583">
      <w:pPr>
        <w:ind w:left="1080"/>
        <w:jc w:val="both"/>
      </w:pPr>
      <w:r w:rsidRPr="005F0928">
        <w:t xml:space="preserve">Students must check </w:t>
      </w:r>
      <w:r w:rsidRPr="00745E28">
        <w:rPr>
          <w:b/>
          <w:bCs/>
        </w:rPr>
        <w:t>Tigermail</w:t>
      </w:r>
      <w:r w:rsidRPr="005F0928">
        <w:t xml:space="preserve"> and </w:t>
      </w:r>
      <w:r w:rsidRPr="00745E28">
        <w:rPr>
          <w:b/>
          <w:bCs/>
        </w:rPr>
        <w:t>Canvas</w:t>
      </w:r>
      <w:r w:rsidRPr="005F0928">
        <w:t xml:space="preserve"> at least once every 24 hours. Enable Canvas notifications to receive alerts for:</w:t>
      </w:r>
      <w:r w:rsidR="006E1222">
        <w:t xml:space="preserve"> </w:t>
      </w:r>
      <w:r w:rsidRPr="005F0928">
        <w:t>Announcements</w:t>
      </w:r>
      <w:r w:rsidR="006E1222">
        <w:t xml:space="preserve">; </w:t>
      </w:r>
      <w:r w:rsidRPr="005F0928">
        <w:t>Assignment</w:t>
      </w:r>
      <w:r w:rsidR="006E1222">
        <w:t xml:space="preserve"> </w:t>
      </w:r>
      <w:r w:rsidRPr="005F0928">
        <w:t>deadlines</w:t>
      </w:r>
      <w:r w:rsidR="006E1222">
        <w:t xml:space="preserve">; </w:t>
      </w:r>
      <w:r w:rsidRPr="005F0928">
        <w:t>Grades</w:t>
      </w:r>
      <w:r w:rsidR="006E1222">
        <w:t xml:space="preserve">; </w:t>
      </w:r>
      <w:r w:rsidRPr="005F0928">
        <w:t>Messages</w:t>
      </w:r>
      <w:r w:rsidR="006E1222">
        <w:t>; C</w:t>
      </w:r>
      <w:r w:rsidRPr="005F0928">
        <w:t>omments</w:t>
      </w:r>
      <w:r w:rsidR="006E1222">
        <w:t xml:space="preserve">. </w:t>
      </w:r>
    </w:p>
    <w:p w14:paraId="3EB033E6" w14:textId="77777777" w:rsidR="006E1222" w:rsidRPr="00E44583" w:rsidRDefault="00483346" w:rsidP="00E44583">
      <w:pPr>
        <w:pStyle w:val="Heading2"/>
        <w:numPr>
          <w:ilvl w:val="1"/>
          <w:numId w:val="55"/>
        </w:numPr>
        <w:jc w:val="both"/>
        <w:rPr>
          <w:b/>
          <w:bCs w:val="0"/>
        </w:rPr>
      </w:pPr>
      <w:r w:rsidRPr="00E44583">
        <w:rPr>
          <w:b/>
          <w:bCs w:val="0"/>
        </w:rPr>
        <w:t>Documented Excused</w:t>
      </w:r>
      <w:r w:rsidR="006E1222" w:rsidRPr="00E44583">
        <w:rPr>
          <w:b/>
          <w:bCs w:val="0"/>
        </w:rPr>
        <w:t xml:space="preserve"> </w:t>
      </w:r>
      <w:r w:rsidRPr="00E44583">
        <w:rPr>
          <w:b/>
          <w:bCs w:val="0"/>
        </w:rPr>
        <w:t>Absences</w:t>
      </w:r>
    </w:p>
    <w:p w14:paraId="5F1437DF" w14:textId="33A1A1B3" w:rsidR="006E1222" w:rsidRDefault="006E1222" w:rsidP="00E44583">
      <w:pPr>
        <w:ind w:left="360" w:firstLine="720"/>
        <w:jc w:val="both"/>
      </w:pPr>
      <w:proofErr w:type="gramStart"/>
      <w:r>
        <w:t>Excusals</w:t>
      </w:r>
      <w:proofErr w:type="gramEnd"/>
      <w:r w:rsidRPr="006E1222">
        <w:t xml:space="preserve"> may be granted for the following reasons</w:t>
      </w:r>
      <w:r>
        <w:t xml:space="preserve"> with documentation</w:t>
      </w:r>
      <w:r w:rsidRPr="006E1222">
        <w:t>:</w:t>
      </w:r>
    </w:p>
    <w:p w14:paraId="5107BFBE" w14:textId="77777777" w:rsidR="006E1222" w:rsidRDefault="006E1222" w:rsidP="00E44583">
      <w:pPr>
        <w:pStyle w:val="ListParagraph"/>
        <w:numPr>
          <w:ilvl w:val="2"/>
          <w:numId w:val="55"/>
        </w:numPr>
        <w:jc w:val="both"/>
      </w:pPr>
      <w:r w:rsidRPr="006E1222">
        <w:rPr>
          <w:lang w:eastAsia="x-none"/>
        </w:rPr>
        <w:t>Student illness or serious illness of an immediate family member</w:t>
      </w:r>
    </w:p>
    <w:p w14:paraId="1E1B0BCA" w14:textId="77777777" w:rsidR="006E1222" w:rsidRDefault="006E1222" w:rsidP="00E44583">
      <w:pPr>
        <w:pStyle w:val="ListParagraph"/>
        <w:numPr>
          <w:ilvl w:val="2"/>
          <w:numId w:val="55"/>
        </w:numPr>
        <w:jc w:val="both"/>
      </w:pPr>
      <w:r w:rsidRPr="006E1222">
        <w:rPr>
          <w:lang w:eastAsia="x-none"/>
        </w:rPr>
        <w:t>Death of an immediate family member</w:t>
      </w:r>
    </w:p>
    <w:p w14:paraId="55DC09F5" w14:textId="77777777" w:rsidR="006E1222" w:rsidRDefault="006E1222" w:rsidP="00E44583">
      <w:pPr>
        <w:pStyle w:val="ListParagraph"/>
        <w:numPr>
          <w:ilvl w:val="2"/>
          <w:numId w:val="55"/>
        </w:numPr>
        <w:jc w:val="both"/>
      </w:pPr>
      <w:r w:rsidRPr="006E1222">
        <w:rPr>
          <w:lang w:eastAsia="x-none"/>
        </w:rPr>
        <w:t>University-sponsored trips (academic, athletic, or organizational)</w:t>
      </w:r>
    </w:p>
    <w:p w14:paraId="248F662F" w14:textId="77777777" w:rsidR="006E1222" w:rsidRDefault="006E1222" w:rsidP="00E44583">
      <w:pPr>
        <w:pStyle w:val="ListParagraph"/>
        <w:numPr>
          <w:ilvl w:val="2"/>
          <w:numId w:val="55"/>
        </w:numPr>
        <w:jc w:val="both"/>
      </w:pPr>
      <w:r w:rsidRPr="006E1222">
        <w:rPr>
          <w:lang w:eastAsia="x-none"/>
        </w:rPr>
        <w:t>Subpoena or court appearance</w:t>
      </w:r>
    </w:p>
    <w:p w14:paraId="115A9E34" w14:textId="77777777" w:rsidR="006E1222" w:rsidRDefault="006E1222" w:rsidP="00E44583">
      <w:pPr>
        <w:pStyle w:val="ListParagraph"/>
        <w:numPr>
          <w:ilvl w:val="2"/>
          <w:numId w:val="55"/>
        </w:numPr>
        <w:jc w:val="both"/>
      </w:pPr>
      <w:r w:rsidRPr="006E1222">
        <w:rPr>
          <w:lang w:eastAsia="x-none"/>
        </w:rPr>
        <w:t>Military orders</w:t>
      </w:r>
    </w:p>
    <w:p w14:paraId="72A1F52C" w14:textId="77777777" w:rsidR="006E1222" w:rsidRDefault="006E1222" w:rsidP="00E44583">
      <w:pPr>
        <w:pStyle w:val="ListParagraph"/>
        <w:numPr>
          <w:ilvl w:val="2"/>
          <w:numId w:val="55"/>
        </w:numPr>
        <w:jc w:val="both"/>
      </w:pPr>
      <w:r w:rsidRPr="006E1222">
        <w:rPr>
          <w:lang w:eastAsia="x-none"/>
        </w:rPr>
        <w:t>Religious holidays</w:t>
      </w:r>
      <w:r>
        <w:rPr>
          <w:lang w:eastAsia="x-none"/>
        </w:rPr>
        <w:t xml:space="preserve"> </w:t>
      </w:r>
    </w:p>
    <w:p w14:paraId="7EF36007" w14:textId="4AA48DE7" w:rsidR="006E1222" w:rsidRPr="006E1222" w:rsidRDefault="006E1222" w:rsidP="00E44583">
      <w:pPr>
        <w:ind w:left="1080"/>
        <w:jc w:val="both"/>
      </w:pPr>
      <w:r w:rsidRPr="006E1222">
        <w:rPr>
          <w:lang w:eastAsia="x-none"/>
        </w:rPr>
        <w:t xml:space="preserve">For other circumstances, students must contact the instructor </w:t>
      </w:r>
      <w:r w:rsidRPr="006E1222">
        <w:rPr>
          <w:b/>
          <w:bCs/>
          <w:lang w:eastAsia="x-none"/>
        </w:rPr>
        <w:t>in advance</w:t>
      </w:r>
      <w:r w:rsidRPr="006E1222">
        <w:rPr>
          <w:lang w:eastAsia="x-none"/>
        </w:rPr>
        <w:t>.</w:t>
      </w:r>
      <w:r w:rsidR="00743ED2">
        <w:rPr>
          <w:lang w:eastAsia="x-none"/>
        </w:rPr>
        <w:t xml:space="preserve"> </w:t>
      </w:r>
      <w:r w:rsidRPr="006E1222">
        <w:rPr>
          <w:lang w:eastAsia="x-none"/>
        </w:rPr>
        <w:t xml:space="preserve">Requests will be considered on a case-by-case basis. Notification must occur </w:t>
      </w:r>
      <w:r w:rsidRPr="006E1222">
        <w:rPr>
          <w:b/>
          <w:bCs/>
          <w:lang w:eastAsia="x-none"/>
        </w:rPr>
        <w:t>no later than one week after the absence</w:t>
      </w:r>
      <w:r w:rsidRPr="006E1222">
        <w:rPr>
          <w:lang w:eastAsia="x-none"/>
        </w:rPr>
        <w:t>, and appropriate documentation is required.</w:t>
      </w:r>
      <w:r w:rsidR="00743ED2">
        <w:rPr>
          <w:lang w:eastAsia="x-none"/>
        </w:rPr>
        <w:t xml:space="preserve"> </w:t>
      </w:r>
      <w:r w:rsidRPr="006E1222">
        <w:rPr>
          <w:lang w:eastAsia="x-none"/>
        </w:rPr>
        <w:t xml:space="preserve">Refer to the </w:t>
      </w:r>
      <w:hyperlink r:id="rId10" w:history="1">
        <w:r w:rsidRPr="006E1222">
          <w:rPr>
            <w:rStyle w:val="Hyperlink"/>
            <w:sz w:val="23"/>
            <w:szCs w:val="23"/>
          </w:rPr>
          <w:t>Student Policy eHandbook</w:t>
        </w:r>
      </w:hyperlink>
      <w:r>
        <w:t xml:space="preserve"> </w:t>
      </w:r>
      <w:r w:rsidRPr="006E1222">
        <w:rPr>
          <w:lang w:eastAsia="x-none"/>
        </w:rPr>
        <w:t>for additional information on excused absences.</w:t>
      </w:r>
    </w:p>
    <w:p w14:paraId="3A8F071B" w14:textId="77777777" w:rsidR="006E1222" w:rsidRPr="00E44583" w:rsidRDefault="00483346" w:rsidP="00E44583">
      <w:pPr>
        <w:pStyle w:val="Heading2"/>
        <w:numPr>
          <w:ilvl w:val="1"/>
          <w:numId w:val="55"/>
        </w:numPr>
        <w:jc w:val="both"/>
        <w:rPr>
          <w:b/>
          <w:bCs w:val="0"/>
        </w:rPr>
      </w:pPr>
      <w:r w:rsidRPr="00E44583">
        <w:rPr>
          <w:b/>
          <w:bCs w:val="0"/>
        </w:rPr>
        <w:t>Email Communication</w:t>
      </w:r>
    </w:p>
    <w:p w14:paraId="10A8909C" w14:textId="5C9301ED" w:rsidR="006E1222" w:rsidRPr="00745E28" w:rsidRDefault="00483346" w:rsidP="00E44583">
      <w:pPr>
        <w:ind w:left="1080"/>
        <w:jc w:val="both"/>
      </w:pPr>
      <w:r w:rsidRPr="00745E28">
        <w:t xml:space="preserve">Emails sent to </w:t>
      </w:r>
      <w:r w:rsidRPr="00745E28">
        <w:rPr>
          <w:b/>
          <w:bCs/>
        </w:rPr>
        <w:t>vms0025@auburn.edu</w:t>
      </w:r>
      <w:r w:rsidRPr="00745E28">
        <w:t xml:space="preserve"> will be answered within </w:t>
      </w:r>
      <w:r w:rsidRPr="00745E28">
        <w:rPr>
          <w:b/>
          <w:bCs/>
        </w:rPr>
        <w:t>48 hours</w:t>
      </w:r>
      <w:r w:rsidRPr="00745E28">
        <w:t>, Monday through Friday during regular business hours.</w:t>
      </w:r>
    </w:p>
    <w:p w14:paraId="0AFCE227" w14:textId="36D524A8" w:rsidR="006E1222" w:rsidRPr="00E44583" w:rsidRDefault="00483346" w:rsidP="00E44583">
      <w:pPr>
        <w:pStyle w:val="Heading2"/>
        <w:numPr>
          <w:ilvl w:val="1"/>
          <w:numId w:val="55"/>
        </w:numPr>
        <w:jc w:val="both"/>
        <w:rPr>
          <w:b/>
          <w:bCs w:val="0"/>
        </w:rPr>
      </w:pPr>
      <w:r w:rsidRPr="00E44583">
        <w:rPr>
          <w:b/>
          <w:bCs w:val="0"/>
        </w:rPr>
        <w:t>Make-Up</w:t>
      </w:r>
      <w:r w:rsidR="00E44583">
        <w:rPr>
          <w:b/>
          <w:bCs w:val="0"/>
        </w:rPr>
        <w:t>s</w:t>
      </w:r>
    </w:p>
    <w:p w14:paraId="4D8D07D4" w14:textId="0EBDD551" w:rsidR="006E1222" w:rsidRDefault="00483346" w:rsidP="00E44583">
      <w:pPr>
        <w:ind w:left="1080" w:firstLine="60"/>
        <w:jc w:val="both"/>
      </w:pPr>
      <w:r w:rsidRPr="005F0928">
        <w:t xml:space="preserve">Students must initiate arrangements to make up missed major exams (e.g., midterms) </w:t>
      </w:r>
      <w:r w:rsidRPr="00745E28">
        <w:rPr>
          <w:b/>
          <w:bCs/>
        </w:rPr>
        <w:t>within one week</w:t>
      </w:r>
      <w:r w:rsidRPr="005F0928">
        <w:t xml:space="preserve"> of the end of their excused absence. Make-up exams will typically be scheduled within one week of that request. No make-up exams will be arranged during the final three days before the exam period unless under extraordinary circumstances.</w:t>
      </w:r>
    </w:p>
    <w:p w14:paraId="6EB6C680" w14:textId="043D1724" w:rsidR="006E1222" w:rsidRPr="00E44583" w:rsidRDefault="00483346" w:rsidP="00E44583">
      <w:pPr>
        <w:pStyle w:val="Heading2"/>
        <w:numPr>
          <w:ilvl w:val="1"/>
          <w:numId w:val="55"/>
        </w:numPr>
        <w:jc w:val="both"/>
        <w:rPr>
          <w:b/>
          <w:bCs w:val="0"/>
        </w:rPr>
      </w:pPr>
      <w:r w:rsidRPr="00E44583">
        <w:rPr>
          <w:b/>
          <w:bCs w:val="0"/>
        </w:rPr>
        <w:lastRenderedPageBreak/>
        <w:t>Revision</w:t>
      </w:r>
      <w:r w:rsidR="00E44583">
        <w:rPr>
          <w:b/>
          <w:bCs w:val="0"/>
        </w:rPr>
        <w:t>s</w:t>
      </w:r>
      <w:r w:rsidRPr="00E44583">
        <w:rPr>
          <w:b/>
          <w:bCs w:val="0"/>
        </w:rPr>
        <w:t xml:space="preserve"> </w:t>
      </w:r>
    </w:p>
    <w:p w14:paraId="5BAACB02" w14:textId="77777777" w:rsidR="006E1222" w:rsidRDefault="00483346" w:rsidP="00E44583">
      <w:pPr>
        <w:ind w:left="1080"/>
        <w:jc w:val="both"/>
      </w:pPr>
      <w:r w:rsidRPr="005F0928">
        <w:t xml:space="preserve">Students may revise </w:t>
      </w:r>
      <w:r w:rsidR="006E1222">
        <w:t>a</w:t>
      </w:r>
      <w:r w:rsidRPr="005F0928">
        <w:t xml:space="preserve"> submitted assignment for partial credit using the following guidelines</w:t>
      </w:r>
      <w:r w:rsidR="006E1222">
        <w:t xml:space="preserve">. If you do not follow the guidelines, you will not receive revision credit. </w:t>
      </w:r>
    </w:p>
    <w:p w14:paraId="73820943" w14:textId="77777777" w:rsidR="006E1222" w:rsidRDefault="00483346" w:rsidP="00E44583">
      <w:pPr>
        <w:pStyle w:val="ListParagraph"/>
        <w:numPr>
          <w:ilvl w:val="2"/>
          <w:numId w:val="55"/>
        </w:numPr>
        <w:jc w:val="both"/>
      </w:pPr>
      <w:r w:rsidRPr="005F0928">
        <w:t>All edits must be clearly marked in a different color.</w:t>
      </w:r>
    </w:p>
    <w:p w14:paraId="68A5EBC5" w14:textId="77777777" w:rsidR="006E1222" w:rsidRDefault="00483346" w:rsidP="00E44583">
      <w:pPr>
        <w:pStyle w:val="ListParagraph"/>
        <w:numPr>
          <w:ilvl w:val="2"/>
          <w:numId w:val="55"/>
        </w:numPr>
        <w:jc w:val="both"/>
      </w:pPr>
      <w:r w:rsidRPr="005F0928">
        <w:t xml:space="preserve">Only </w:t>
      </w:r>
      <w:r w:rsidRPr="006E1222">
        <w:rPr>
          <w:rStyle w:val="Strong"/>
          <w:sz w:val="23"/>
          <w:szCs w:val="23"/>
        </w:rPr>
        <w:t>one revision</w:t>
      </w:r>
      <w:r w:rsidRPr="005F0928">
        <w:t xml:space="preserve"> is allowed per assignment.</w:t>
      </w:r>
    </w:p>
    <w:p w14:paraId="03106B91" w14:textId="7F728D5B" w:rsidR="00483346" w:rsidRPr="005F0928" w:rsidRDefault="00483346" w:rsidP="00E44583">
      <w:pPr>
        <w:pStyle w:val="ListParagraph"/>
        <w:numPr>
          <w:ilvl w:val="2"/>
          <w:numId w:val="55"/>
        </w:numPr>
        <w:jc w:val="both"/>
      </w:pPr>
      <w:r w:rsidRPr="005F0928">
        <w:t xml:space="preserve">You may earn back up to </w:t>
      </w:r>
      <w:r w:rsidRPr="006E1222">
        <w:rPr>
          <w:rStyle w:val="Strong"/>
          <w:sz w:val="23"/>
          <w:szCs w:val="23"/>
        </w:rPr>
        <w:t>50% of the missed points</w:t>
      </w:r>
      <w:r w:rsidRPr="005F0928">
        <w:t xml:space="preserve">. </w:t>
      </w:r>
      <w:r w:rsidRPr="006E1222">
        <w:rPr>
          <w:rStyle w:val="Emphasis"/>
          <w:sz w:val="23"/>
          <w:szCs w:val="23"/>
        </w:rPr>
        <w:t>Example: If you missed 16 points, your revision can earn back up to 8 points.</w:t>
      </w:r>
    </w:p>
    <w:p w14:paraId="585A08EE" w14:textId="77777777" w:rsidR="006E1222" w:rsidRDefault="006E1222" w:rsidP="00E44583">
      <w:pPr>
        <w:pStyle w:val="Heading1"/>
        <w:numPr>
          <w:ilvl w:val="0"/>
          <w:numId w:val="55"/>
        </w:numPr>
        <w:jc w:val="both"/>
        <w:rPr>
          <w:rStyle w:val="Strong"/>
          <w:rFonts w:cs="Arial"/>
          <w:b/>
          <w:iCs/>
          <w:sz w:val="22"/>
          <w:szCs w:val="22"/>
        </w:rPr>
      </w:pPr>
      <w:r>
        <w:rPr>
          <w:rStyle w:val="Strong"/>
          <w:rFonts w:cs="Arial"/>
          <w:b/>
          <w:iCs/>
          <w:sz w:val="22"/>
          <w:szCs w:val="22"/>
        </w:rPr>
        <w:t xml:space="preserve">University and College of Education </w:t>
      </w:r>
      <w:r w:rsidRPr="00DA11BE">
        <w:rPr>
          <w:rStyle w:val="Strong"/>
          <w:rFonts w:cs="Arial"/>
          <w:b/>
          <w:iCs/>
          <w:sz w:val="22"/>
          <w:szCs w:val="22"/>
        </w:rPr>
        <w:t>Policies</w:t>
      </w:r>
      <w:bookmarkStart w:id="6" w:name="_Hlk186621229"/>
    </w:p>
    <w:p w14:paraId="14935ACF" w14:textId="77777777" w:rsidR="006E1222" w:rsidRPr="00E44583" w:rsidRDefault="006E1222" w:rsidP="00E44583">
      <w:pPr>
        <w:pStyle w:val="Heading2"/>
        <w:numPr>
          <w:ilvl w:val="1"/>
          <w:numId w:val="55"/>
        </w:numPr>
        <w:jc w:val="both"/>
        <w:rPr>
          <w:b/>
          <w:bCs w:val="0"/>
        </w:rPr>
      </w:pPr>
      <w:r w:rsidRPr="00E44583">
        <w:rPr>
          <w:b/>
          <w:bCs w:val="0"/>
        </w:rPr>
        <w:t>Academic Honesty</w:t>
      </w:r>
    </w:p>
    <w:p w14:paraId="702038C7" w14:textId="0A525BAB" w:rsidR="006E1222" w:rsidRDefault="006E1222" w:rsidP="00E44583">
      <w:pPr>
        <w:ind w:left="1080"/>
        <w:jc w:val="both"/>
      </w:pPr>
      <w:r w:rsidRPr="006E1222">
        <w:t xml:space="preserve">All portions of the Auburn University student academic honesty code (Title XII) found in the </w:t>
      </w:r>
      <w:hyperlink r:id="rId11" w:history="1">
        <w:r w:rsidRPr="006E1222">
          <w:rPr>
            <w:rStyle w:val="Hyperlink"/>
            <w:rFonts w:cs="Arial"/>
          </w:rPr>
          <w:t>Student Policy eHandbook</w:t>
        </w:r>
      </w:hyperlink>
      <w:r w:rsidRPr="006E1222">
        <w:t xml:space="preserve"> (</w:t>
      </w:r>
      <w:hyperlink r:id="rId12" w:history="1">
        <w:r w:rsidRPr="006E1222">
          <w:rPr>
            <w:rStyle w:val="Hyperlink"/>
            <w:rFonts w:cs="Arial"/>
          </w:rPr>
          <w:t>www.auburn.edu/studentpolicies</w:t>
        </w:r>
      </w:hyperlink>
      <w:r w:rsidRPr="006E1222">
        <w:t>) will apply to university courses. All academic honesty violations or alleged violations of the SGA Code of Laws will be reported to the Office of the Provost, which will then refer the case to the Academic Honesty Committee. </w:t>
      </w:r>
    </w:p>
    <w:p w14:paraId="7A566922" w14:textId="51C804DA" w:rsidR="006E1222" w:rsidRPr="00E44583" w:rsidRDefault="006E1222" w:rsidP="00E44583">
      <w:pPr>
        <w:pStyle w:val="Heading2"/>
        <w:numPr>
          <w:ilvl w:val="1"/>
          <w:numId w:val="55"/>
        </w:numPr>
        <w:jc w:val="both"/>
        <w:rPr>
          <w:b/>
          <w:bCs w:val="0"/>
        </w:rPr>
      </w:pPr>
      <w:r w:rsidRPr="00E44583">
        <w:rPr>
          <w:b/>
          <w:bCs w:val="0"/>
        </w:rPr>
        <w:t>Classroom Behavior</w:t>
      </w:r>
    </w:p>
    <w:p w14:paraId="67A9D539" w14:textId="77777777" w:rsidR="006E1222" w:rsidRDefault="006E1222" w:rsidP="00E44583">
      <w:pPr>
        <w:ind w:left="1080"/>
        <w:jc w:val="both"/>
      </w:pPr>
      <w:r w:rsidRPr="00954B11">
        <w:t>The Auburn University Classroom Behavior Policy is strictly followed in the course; please refer to the Student Policy eHandbook (</w:t>
      </w:r>
      <w:hyperlink r:id="rId13" w:history="1">
        <w:r w:rsidRPr="00954B11">
          <w:rPr>
            <w:rStyle w:val="Hyperlink"/>
            <w:rFonts w:cs="Arial"/>
          </w:rPr>
          <w:t>www.auburn.edu/studentpolicies</w:t>
        </w:r>
      </w:hyperlink>
      <w:r w:rsidRPr="00954B11">
        <w:t>) for details of this policy.</w:t>
      </w:r>
    </w:p>
    <w:p w14:paraId="2A29D381" w14:textId="77777777" w:rsidR="00E44583" w:rsidRPr="00E44583" w:rsidRDefault="006E1222" w:rsidP="00E44583">
      <w:pPr>
        <w:pStyle w:val="ListParagraph"/>
        <w:numPr>
          <w:ilvl w:val="1"/>
          <w:numId w:val="55"/>
        </w:numPr>
        <w:jc w:val="both"/>
        <w:rPr>
          <w:rFonts w:cstheme="majorBidi"/>
          <w:b/>
          <w:bCs/>
          <w:sz w:val="24"/>
          <w:szCs w:val="32"/>
        </w:rPr>
      </w:pPr>
      <w:r w:rsidRPr="00E44583">
        <w:rPr>
          <w:b/>
          <w:bCs/>
        </w:rPr>
        <w:t>Course Contingency</w:t>
      </w:r>
      <w:r w:rsidRPr="00E44583">
        <w:rPr>
          <w:b/>
          <w:bCs/>
        </w:rPr>
        <w:tab/>
      </w:r>
    </w:p>
    <w:p w14:paraId="0D220B3A" w14:textId="2A1CB3C8" w:rsidR="006E1222" w:rsidRDefault="006E1222" w:rsidP="00E44583">
      <w:pPr>
        <w:pStyle w:val="ListParagraph"/>
        <w:ind w:left="1080"/>
        <w:jc w:val="both"/>
      </w:pPr>
      <w:r w:rsidRPr="00954B11">
        <w:t xml:space="preserve">If normal class and/or lab activities are disrupted due to illness, emergency, or </w:t>
      </w:r>
      <w:proofErr w:type="gramStart"/>
      <w:r w:rsidRPr="00954B11">
        <w:t>crisis situation</w:t>
      </w:r>
      <w:proofErr w:type="gramEnd"/>
      <w:r w:rsidRPr="00954B11">
        <w:t>, the syllabus and other course plans and assignments may be modified to allow completion of the course. If this occurs, an addendum to your syllabus and/or course assignments will replace the original materials.</w:t>
      </w:r>
    </w:p>
    <w:p w14:paraId="7E3E2266" w14:textId="73E3471C" w:rsidR="006E1222" w:rsidRPr="00E44583" w:rsidRDefault="006E1222" w:rsidP="00E44583">
      <w:pPr>
        <w:pStyle w:val="Heading2"/>
        <w:numPr>
          <w:ilvl w:val="1"/>
          <w:numId w:val="55"/>
        </w:numPr>
        <w:jc w:val="both"/>
        <w:rPr>
          <w:b/>
          <w:bCs w:val="0"/>
        </w:rPr>
      </w:pPr>
      <w:r w:rsidRPr="00E44583">
        <w:rPr>
          <w:b/>
          <w:bCs w:val="0"/>
        </w:rPr>
        <w:t>Professionalism</w:t>
      </w:r>
    </w:p>
    <w:p w14:paraId="03930329" w14:textId="77777777" w:rsidR="00E44583" w:rsidRDefault="006E1222" w:rsidP="00E44583">
      <w:pPr>
        <w:ind w:left="1080"/>
        <w:jc w:val="both"/>
      </w:pPr>
      <w:r w:rsidRPr="00954B11">
        <w:t>As faculty, staff, and students interact in professional settings, they are expected to demonstrate professional behaviors as defined in the College’s conceptual framework. These professional commitments or dispositions are listed below:</w:t>
      </w:r>
    </w:p>
    <w:p w14:paraId="4C8DB7FC" w14:textId="77777777" w:rsidR="00E44583" w:rsidRPr="00E44583" w:rsidRDefault="006E1222" w:rsidP="00E44583">
      <w:pPr>
        <w:pStyle w:val="ListParagraph"/>
        <w:numPr>
          <w:ilvl w:val="2"/>
          <w:numId w:val="55"/>
        </w:numPr>
        <w:jc w:val="both"/>
      </w:pPr>
      <w:r w:rsidRPr="00E44583">
        <w:rPr>
          <w:rFonts w:cs="Arial"/>
        </w:rPr>
        <w:t>Engage in responsible and ethical professional practices</w:t>
      </w:r>
    </w:p>
    <w:p w14:paraId="6CB8779A" w14:textId="77777777" w:rsidR="00E44583" w:rsidRPr="00E44583" w:rsidRDefault="006E1222" w:rsidP="00E44583">
      <w:pPr>
        <w:pStyle w:val="ListParagraph"/>
        <w:numPr>
          <w:ilvl w:val="2"/>
          <w:numId w:val="55"/>
        </w:numPr>
        <w:jc w:val="both"/>
      </w:pPr>
      <w:r w:rsidRPr="00E44583">
        <w:rPr>
          <w:rFonts w:cs="Arial"/>
        </w:rPr>
        <w:t>Contribute to collaborative learning communities</w:t>
      </w:r>
    </w:p>
    <w:p w14:paraId="68928EBF" w14:textId="77777777" w:rsidR="00E44583" w:rsidRPr="00E44583" w:rsidRDefault="006E1222" w:rsidP="00E44583">
      <w:pPr>
        <w:pStyle w:val="ListParagraph"/>
        <w:numPr>
          <w:ilvl w:val="2"/>
          <w:numId w:val="55"/>
        </w:numPr>
        <w:jc w:val="both"/>
      </w:pPr>
      <w:r w:rsidRPr="00E44583">
        <w:rPr>
          <w:rFonts w:cs="Arial"/>
        </w:rPr>
        <w:t>Demonstrate a commitment to diversity</w:t>
      </w:r>
    </w:p>
    <w:p w14:paraId="00702487" w14:textId="6665C063" w:rsidR="006E1222" w:rsidRPr="00E44583" w:rsidRDefault="006E1222" w:rsidP="00E44583">
      <w:pPr>
        <w:pStyle w:val="ListParagraph"/>
        <w:numPr>
          <w:ilvl w:val="2"/>
          <w:numId w:val="55"/>
        </w:numPr>
        <w:jc w:val="both"/>
      </w:pPr>
      <w:r w:rsidRPr="00E44583">
        <w:rPr>
          <w:rFonts w:cs="Arial"/>
        </w:rPr>
        <w:t>Model and nurture intellectual vitality</w:t>
      </w:r>
    </w:p>
    <w:p w14:paraId="6949BE5D" w14:textId="77777777" w:rsidR="00E44583" w:rsidRPr="00E44583" w:rsidRDefault="006E1222" w:rsidP="00E44583">
      <w:pPr>
        <w:pStyle w:val="Heading2"/>
        <w:numPr>
          <w:ilvl w:val="1"/>
          <w:numId w:val="55"/>
        </w:numPr>
        <w:jc w:val="both"/>
        <w:rPr>
          <w:b/>
          <w:bCs w:val="0"/>
        </w:rPr>
      </w:pPr>
      <w:r w:rsidRPr="00E44583">
        <w:rPr>
          <w:b/>
          <w:bCs w:val="0"/>
        </w:rPr>
        <w:lastRenderedPageBreak/>
        <w:t>Student Academic Grievance Policy</w:t>
      </w:r>
    </w:p>
    <w:p w14:paraId="693612A0" w14:textId="65A44075" w:rsidR="006E1222" w:rsidRDefault="006E1222" w:rsidP="00E44583">
      <w:pPr>
        <w:ind w:left="1080"/>
        <w:jc w:val="both"/>
      </w:pPr>
      <w:r w:rsidRPr="00954B11">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4" w:history="1">
        <w:r w:rsidRPr="00954B11">
          <w:rPr>
            <w:rStyle w:val="Hyperlink"/>
            <w:rFonts w:cs="Arial"/>
          </w:rPr>
          <w:t>https://sites.auburn.edu/admin/universitypolicies/default.aspx</w:t>
        </w:r>
      </w:hyperlink>
      <w:r w:rsidRPr="00954B11">
        <w:t>.</w:t>
      </w:r>
    </w:p>
    <w:p w14:paraId="0768E128" w14:textId="77777777" w:rsidR="00E44583" w:rsidRPr="00E44583" w:rsidRDefault="006E1222" w:rsidP="00E44583">
      <w:pPr>
        <w:pStyle w:val="Heading2"/>
        <w:numPr>
          <w:ilvl w:val="1"/>
          <w:numId w:val="55"/>
        </w:numPr>
        <w:jc w:val="both"/>
        <w:rPr>
          <w:b/>
          <w:bCs w:val="0"/>
        </w:rPr>
      </w:pPr>
      <w:r w:rsidRPr="00E44583">
        <w:rPr>
          <w:b/>
          <w:bCs w:val="0"/>
        </w:rPr>
        <w:t>Students with Disabilities</w:t>
      </w:r>
    </w:p>
    <w:p w14:paraId="2CA15802" w14:textId="14F3527D" w:rsidR="006E1222" w:rsidRPr="00E44583" w:rsidRDefault="006E1222" w:rsidP="00E44583">
      <w:pPr>
        <w:ind w:left="1080"/>
        <w:jc w:val="both"/>
        <w:rPr>
          <w:szCs w:val="20"/>
        </w:rPr>
      </w:pPr>
      <w:r w:rsidRPr="00E44583">
        <w:t xml:space="preserve">Students who need </w:t>
      </w:r>
      <w:proofErr w:type="gramStart"/>
      <w:r w:rsidRPr="00E44583">
        <w:t>accommodations</w:t>
      </w:r>
      <w:proofErr w:type="gramEnd"/>
      <w:r w:rsidRPr="00E44583">
        <w:t xml:space="preserve"> should submit their approved </w:t>
      </w:r>
      <w:proofErr w:type="gramStart"/>
      <w:r w:rsidRPr="00E44583">
        <w:t>accommodations</w:t>
      </w:r>
      <w:proofErr w:type="gramEnd"/>
      <w:r w:rsidRPr="00E44583">
        <w:t xml:space="preserve">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5" w:history="1">
        <w:r w:rsidRPr="00E44583">
          <w:rPr>
            <w:rStyle w:val="Hyperlink"/>
            <w:rFonts w:cs="Arial"/>
          </w:rPr>
          <w:t>ACCESSIBILITY@auburn.edu</w:t>
        </w:r>
      </w:hyperlink>
      <w:r w:rsidRPr="00E44583">
        <w:rPr>
          <w:rStyle w:val="Hyperlink"/>
          <w:rFonts w:cs="Arial"/>
        </w:rPr>
        <w:t xml:space="preserve">  </w:t>
      </w:r>
      <w:r w:rsidRPr="00E44583">
        <w:t>or </w:t>
      </w:r>
      <w:hyperlink r:id="rId16" w:history="1">
        <w:r w:rsidRPr="00E44583">
          <w:rPr>
            <w:rStyle w:val="Hyperlink"/>
            <w:rFonts w:cs="Arial"/>
          </w:rPr>
          <w:t>(334) 844-2096</w:t>
        </w:r>
      </w:hyperlink>
      <w:r w:rsidRPr="00E44583">
        <w:t xml:space="preserve"> (V/TT). The Office of Accessibility is located </w:t>
      </w:r>
      <w:r w:rsidR="00E44583">
        <w:t>at</w:t>
      </w:r>
      <w:r w:rsidRPr="00E44583">
        <w:t xml:space="preserve"> Haley Center 1228.</w:t>
      </w:r>
    </w:p>
    <w:bookmarkEnd w:id="5"/>
    <w:bookmarkEnd w:id="6"/>
    <w:p w14:paraId="0432190F" w14:textId="77777777" w:rsidR="003064AE" w:rsidRPr="00954B11" w:rsidRDefault="003064AE" w:rsidP="00954B11">
      <w:pPr>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sectPr w:rsidR="003064AE" w:rsidRPr="00954B11" w:rsidSect="009D56E3">
      <w:headerReference w:type="default" r:id="rId17"/>
      <w:footerReference w:type="default" r:id="rId18"/>
      <w:pgSz w:w="12240" w:h="15840" w:code="1"/>
      <w:pgMar w:top="1152"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DE06" w14:textId="77777777" w:rsidR="00813AE7" w:rsidRDefault="00813AE7" w:rsidP="00C069E8">
      <w:r>
        <w:separator/>
      </w:r>
    </w:p>
  </w:endnote>
  <w:endnote w:type="continuationSeparator" w:id="0">
    <w:p w14:paraId="79EB200F" w14:textId="77777777" w:rsidR="00813AE7" w:rsidRDefault="00813AE7" w:rsidP="00C0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FD0" w14:textId="6577D70A" w:rsidR="00B97F1E" w:rsidRPr="00E44583" w:rsidRDefault="009D56E3" w:rsidP="009D56E3">
    <w:pPr>
      <w:spacing w:after="120"/>
      <w:rPr>
        <w:rFonts w:cs="Arial"/>
        <w:bCs/>
        <w:iCs/>
        <w:szCs w:val="24"/>
      </w:rPr>
    </w:pPr>
    <w:bookmarkStart w:id="7" w:name="_Hlk169860906"/>
    <w:bookmarkStart w:id="8" w:name="_Hlk169860907"/>
    <w:r w:rsidRPr="00E44583">
      <w:rPr>
        <w:rFonts w:cs="Arial"/>
        <w:iCs/>
        <w:szCs w:val="24"/>
      </w:rPr>
      <w:t>Note:</w:t>
    </w:r>
    <w:r w:rsidRPr="00E44583">
      <w:rPr>
        <w:rFonts w:eastAsia="Arial" w:cs="Arial"/>
        <w:iCs/>
        <w:spacing w:val="3"/>
        <w:szCs w:val="24"/>
      </w:rPr>
      <w:t xml:space="preserve"> </w:t>
    </w:r>
    <w:r w:rsidRPr="00E44583">
      <w:rPr>
        <w:rFonts w:cs="Arial"/>
        <w:bCs/>
        <w:iCs/>
        <w:szCs w:val="24"/>
      </w:rPr>
      <w:t>The instructor reserves the right to amend or modify this syllabus at any time during the semester to better reflect the needs of the class.</w: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56DF" w14:textId="77777777" w:rsidR="00813AE7" w:rsidRDefault="00813AE7" w:rsidP="00C069E8">
      <w:r>
        <w:separator/>
      </w:r>
    </w:p>
  </w:footnote>
  <w:footnote w:type="continuationSeparator" w:id="0">
    <w:p w14:paraId="73495FD8" w14:textId="77777777" w:rsidR="00813AE7" w:rsidRDefault="00813AE7" w:rsidP="00C06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CB0B" w14:textId="26ABF965" w:rsidR="009D56E3" w:rsidRPr="00954B11" w:rsidRDefault="009D56E3" w:rsidP="009D56E3">
    <w:pPr>
      <w:pStyle w:val="Header"/>
      <w:rPr>
        <w:rFonts w:cs="Arial"/>
        <w:sz w:val="24"/>
        <w:szCs w:val="24"/>
      </w:rPr>
    </w:pPr>
    <w:r w:rsidRPr="00954B11">
      <w:rPr>
        <w:rFonts w:cs="Arial"/>
        <w:sz w:val="24"/>
        <w:szCs w:val="24"/>
      </w:rPr>
      <w:t>RSED 5</w:t>
    </w:r>
    <w:r w:rsidR="006B4DCF">
      <w:rPr>
        <w:rFonts w:cs="Arial"/>
        <w:sz w:val="24"/>
        <w:szCs w:val="24"/>
      </w:rPr>
      <w:t>330</w:t>
    </w:r>
    <w:r w:rsidRPr="00954B11">
      <w:rPr>
        <w:rFonts w:cs="Arial"/>
        <w:sz w:val="24"/>
        <w:szCs w:val="24"/>
      </w:rPr>
      <w:t>/6</w:t>
    </w:r>
    <w:r w:rsidR="006B4DCF">
      <w:rPr>
        <w:rFonts w:cs="Arial"/>
        <w:sz w:val="24"/>
        <w:szCs w:val="24"/>
      </w:rPr>
      <w:t>33</w:t>
    </w:r>
    <w:r w:rsidRPr="00954B11">
      <w:rPr>
        <w:rFonts w:cs="Arial"/>
        <w:sz w:val="24"/>
        <w:szCs w:val="24"/>
      </w:rPr>
      <w:t>0</w:t>
    </w:r>
    <w:r w:rsidR="00A63D9C" w:rsidRPr="00954B11">
      <w:rPr>
        <w:rFonts w:cs="Arial"/>
        <w:sz w:val="24"/>
        <w:szCs w:val="24"/>
      </w:rPr>
      <w:t>/6</w:t>
    </w:r>
    <w:r w:rsidR="006B4DCF">
      <w:rPr>
        <w:rFonts w:cs="Arial"/>
        <w:sz w:val="24"/>
        <w:szCs w:val="24"/>
      </w:rPr>
      <w:t>33</w:t>
    </w:r>
    <w:r w:rsidR="00A63D9C" w:rsidRPr="00954B11">
      <w:rPr>
        <w:rFonts w:cs="Arial"/>
        <w:sz w:val="24"/>
        <w:szCs w:val="24"/>
      </w:rPr>
      <w:t>0D</w:t>
    </w:r>
    <w:r w:rsidRPr="00954B11">
      <w:rPr>
        <w:rFonts w:cs="Arial"/>
        <w:sz w:val="24"/>
        <w:szCs w:val="24"/>
      </w:rPr>
      <w:t xml:space="preserve"> -  </w:t>
    </w:r>
    <w:r w:rsidR="00DA4187" w:rsidRPr="00954B11">
      <w:rPr>
        <w:rFonts w:cs="Arial"/>
        <w:sz w:val="24"/>
        <w:szCs w:val="24"/>
      </w:rPr>
      <w:t>Spring</w:t>
    </w:r>
    <w:r w:rsidRPr="00954B11">
      <w:rPr>
        <w:rFonts w:cs="Arial"/>
        <w:sz w:val="24"/>
        <w:szCs w:val="24"/>
      </w:rPr>
      <w:t xml:space="preserve"> 202</w:t>
    </w:r>
    <w:r w:rsidR="00A63D9C" w:rsidRPr="00954B11">
      <w:rPr>
        <w:rFonts w:cs="Arial"/>
        <w:sz w:val="24"/>
        <w:szCs w:val="24"/>
      </w:rPr>
      <w:t>6</w:t>
    </w:r>
    <w:r w:rsidRPr="00954B11">
      <w:rPr>
        <w:rFonts w:cs="Arial"/>
        <w:sz w:val="24"/>
        <w:szCs w:val="24"/>
      </w:rPr>
      <w:t xml:space="preserve"> </w:t>
    </w:r>
    <w:r w:rsidRPr="00954B11">
      <w:rPr>
        <w:rFonts w:cs="Arial"/>
        <w:sz w:val="24"/>
        <w:szCs w:val="24"/>
      </w:rPr>
      <w:tab/>
    </w:r>
    <w:r w:rsidRPr="00954B11">
      <w:rPr>
        <w:rFonts w:cs="Arial"/>
        <w:sz w:val="24"/>
        <w:szCs w:val="24"/>
      </w:rPr>
      <w:tab/>
    </w:r>
    <w:r w:rsidR="007D2EF1">
      <w:rPr>
        <w:rFonts w:cs="Arial"/>
        <w:sz w:val="24"/>
        <w:szCs w:val="24"/>
      </w:rPr>
      <w:t xml:space="preserve">   </w:t>
    </w:r>
    <w:r w:rsidRPr="00954B11">
      <w:rPr>
        <w:rFonts w:cs="Arial"/>
        <w:sz w:val="24"/>
        <w:szCs w:val="24"/>
      </w:rPr>
      <w:t xml:space="preserve">     </w:t>
    </w:r>
    <w:r w:rsidR="007D2EF1">
      <w:rPr>
        <w:rFonts w:cs="Arial"/>
        <w:sz w:val="24"/>
        <w:szCs w:val="24"/>
      </w:rPr>
      <w:t xml:space="preserve">   </w:t>
    </w:r>
    <w:r w:rsidRPr="00954B11">
      <w:rPr>
        <w:rFonts w:cs="Arial"/>
        <w:sz w:val="24"/>
        <w:szCs w:val="24"/>
      </w:rPr>
      <w:t xml:space="preserve">Pg </w:t>
    </w:r>
    <w:r w:rsidRPr="00954B11">
      <w:rPr>
        <w:rFonts w:cs="Arial"/>
        <w:sz w:val="24"/>
        <w:szCs w:val="24"/>
      </w:rPr>
      <w:fldChar w:fldCharType="begin"/>
    </w:r>
    <w:r w:rsidRPr="00954B11">
      <w:rPr>
        <w:rFonts w:cs="Arial"/>
        <w:sz w:val="24"/>
        <w:szCs w:val="24"/>
      </w:rPr>
      <w:instrText xml:space="preserve"> PAGE   \* MERGEFORMAT </w:instrText>
    </w:r>
    <w:r w:rsidRPr="00954B11">
      <w:rPr>
        <w:rFonts w:cs="Arial"/>
        <w:sz w:val="24"/>
        <w:szCs w:val="24"/>
      </w:rPr>
      <w:fldChar w:fldCharType="separate"/>
    </w:r>
    <w:r w:rsidRPr="00954B11">
      <w:rPr>
        <w:rFonts w:cs="Arial"/>
        <w:sz w:val="24"/>
        <w:szCs w:val="24"/>
      </w:rPr>
      <w:t>1</w:t>
    </w:r>
    <w:r w:rsidRPr="00954B11">
      <w:rPr>
        <w:rFonts w:cs="Arial"/>
        <w:noProof/>
        <w:sz w:val="24"/>
        <w:szCs w:val="24"/>
      </w:rPr>
      <w:fldChar w:fldCharType="end"/>
    </w:r>
    <w:r w:rsidRPr="00954B11">
      <w:rPr>
        <w:rFonts w:cs="Arial"/>
        <w:noProof/>
        <w:sz w:val="24"/>
        <w:szCs w:val="24"/>
      </w:rPr>
      <w:t xml:space="preserve"> of </w:t>
    </w:r>
    <w:r w:rsidR="00E44583">
      <w:rPr>
        <w:rFonts w:cs="Arial"/>
        <w:noProof/>
        <w:sz w:val="24"/>
        <w:szCs w:val="24"/>
      </w:rPr>
      <w:t>1</w:t>
    </w:r>
    <w:r w:rsidR="00743ED2">
      <w:rPr>
        <w:rFonts w:cs="Arial"/>
        <w:noProof/>
        <w:sz w:val="24"/>
        <w:szCs w:val="24"/>
      </w:rPr>
      <w:t>0</w:t>
    </w:r>
  </w:p>
  <w:p w14:paraId="46EFDAEC" w14:textId="06E68305" w:rsidR="00915361" w:rsidRDefault="00915361" w:rsidP="009D56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42CE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17AC84B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74C44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41AFA84"/>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13C4A1DE"/>
    <w:lvl w:ilvl="0">
      <w:start w:val="1"/>
      <w:numFmt w:val="decimal"/>
      <w:pStyle w:val="ListNumber"/>
      <w:lvlText w:val="%1."/>
      <w:lvlJc w:val="left"/>
      <w:pPr>
        <w:tabs>
          <w:tab w:val="num" w:pos="360"/>
        </w:tabs>
        <w:ind w:left="360" w:hanging="360"/>
      </w:pPr>
    </w:lvl>
  </w:abstractNum>
  <w:abstractNum w:abstractNumId="5" w15:restartNumberingAfterBreak="0">
    <w:nsid w:val="051A77AC"/>
    <w:multiLevelType w:val="hybridMultilevel"/>
    <w:tmpl w:val="9C501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31243"/>
    <w:multiLevelType w:val="hybridMultilevel"/>
    <w:tmpl w:val="70CA7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EB0ED6"/>
    <w:multiLevelType w:val="hybridMultilevel"/>
    <w:tmpl w:val="61E032D0"/>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A4D66D1"/>
    <w:multiLevelType w:val="hybridMultilevel"/>
    <w:tmpl w:val="41C6A7CA"/>
    <w:lvl w:ilvl="0" w:tplc="3EA0E6C0">
      <w:start w:val="1"/>
      <w:numFmt w:val="decimal"/>
      <w:lvlText w:val="%1."/>
      <w:lvlJc w:val="left"/>
      <w:pPr>
        <w:ind w:left="720" w:hanging="360"/>
      </w:pPr>
      <w:rPr>
        <w:rFonts w:hint="default"/>
        <w:b/>
        <w:bCs/>
        <w:color w:val="365F91" w:themeColor="accent1" w:themeShade="BF"/>
        <w:sz w:val="2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8A42CE"/>
    <w:multiLevelType w:val="hybridMultilevel"/>
    <w:tmpl w:val="50E4C9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A05BE"/>
    <w:multiLevelType w:val="hybridMultilevel"/>
    <w:tmpl w:val="DB1C704C"/>
    <w:lvl w:ilvl="0" w:tplc="9238DB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6A014D"/>
    <w:multiLevelType w:val="hybridMultilevel"/>
    <w:tmpl w:val="3E9AF100"/>
    <w:lvl w:ilvl="0" w:tplc="9238DB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284C09"/>
    <w:multiLevelType w:val="hybridMultilevel"/>
    <w:tmpl w:val="69F2E9C2"/>
    <w:lvl w:ilvl="0" w:tplc="675CBC9E">
      <w:start w:val="1"/>
      <w:numFmt w:val="lowerRoman"/>
      <w:lvlText w:val="%1."/>
      <w:lvlJc w:val="right"/>
      <w:pPr>
        <w:ind w:left="1620" w:hanging="180"/>
      </w:pPr>
      <w:rPr>
        <w:b/>
        <w:bCs/>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11F50ED2"/>
    <w:multiLevelType w:val="multilevel"/>
    <w:tmpl w:val="A468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5568B9"/>
    <w:multiLevelType w:val="multilevel"/>
    <w:tmpl w:val="C3F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17281EA7"/>
    <w:multiLevelType w:val="hybridMultilevel"/>
    <w:tmpl w:val="67EEA3FA"/>
    <w:lvl w:ilvl="0" w:tplc="3EA0E6C0">
      <w:start w:val="1"/>
      <w:numFmt w:val="decimal"/>
      <w:lvlText w:val="%1."/>
      <w:lvlJc w:val="left"/>
      <w:pPr>
        <w:ind w:left="720" w:hanging="360"/>
      </w:pPr>
      <w:rPr>
        <w:rFonts w:hint="default"/>
        <w:b/>
        <w:bCs/>
        <w:color w:val="365F91" w:themeColor="accent1" w:themeShade="BF"/>
        <w:sz w:val="2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474716"/>
    <w:multiLevelType w:val="hybridMultilevel"/>
    <w:tmpl w:val="A85C3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EA5FC3"/>
    <w:multiLevelType w:val="multilevel"/>
    <w:tmpl w:val="010C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E6B1553"/>
    <w:multiLevelType w:val="multilevel"/>
    <w:tmpl w:val="9160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6043285"/>
    <w:multiLevelType w:val="hybridMultilevel"/>
    <w:tmpl w:val="8D8A517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28353E56"/>
    <w:multiLevelType w:val="multilevel"/>
    <w:tmpl w:val="518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C82870"/>
    <w:multiLevelType w:val="hybridMultilevel"/>
    <w:tmpl w:val="F53E1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7D3F1E"/>
    <w:multiLevelType w:val="hybridMultilevel"/>
    <w:tmpl w:val="3F2E3E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E885E23"/>
    <w:multiLevelType w:val="hybridMultilevel"/>
    <w:tmpl w:val="6E6EE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0DB0673"/>
    <w:multiLevelType w:val="hybridMultilevel"/>
    <w:tmpl w:val="47E817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2858A4"/>
    <w:multiLevelType w:val="hybridMultilevel"/>
    <w:tmpl w:val="20E8DA60"/>
    <w:lvl w:ilvl="0" w:tplc="3EA0E6C0">
      <w:start w:val="1"/>
      <w:numFmt w:val="decimal"/>
      <w:lvlText w:val="%1."/>
      <w:lvlJc w:val="left"/>
      <w:pPr>
        <w:ind w:left="360" w:hanging="360"/>
      </w:pPr>
      <w:rPr>
        <w:rFonts w:hint="default"/>
        <w:b/>
        <w:bCs/>
        <w:color w:val="365F91" w:themeColor="accent1" w:themeShade="BF"/>
        <w:sz w:val="22"/>
        <w:szCs w:val="32"/>
      </w:rPr>
    </w:lvl>
    <w:lvl w:ilvl="1" w:tplc="B0AC29DE">
      <w:start w:val="1"/>
      <w:numFmt w:val="lowerLetter"/>
      <w:lvlText w:val="%2."/>
      <w:lvlJc w:val="left"/>
      <w:pPr>
        <w:ind w:left="1080" w:hanging="360"/>
      </w:pPr>
      <w:rPr>
        <w:b w:val="0"/>
        <w:bCs w:val="0"/>
        <w:i w:val="0"/>
        <w:iCs w:val="0"/>
      </w:rPr>
    </w:lvl>
    <w:lvl w:ilvl="2" w:tplc="675CBC9E">
      <w:start w:val="1"/>
      <w:numFmt w:val="lowerRoman"/>
      <w:lvlText w:val="%3."/>
      <w:lvlJc w:val="right"/>
      <w:pPr>
        <w:ind w:left="1800" w:hanging="180"/>
      </w:pPr>
      <w:rPr>
        <w:b/>
        <w:bCs/>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3785100"/>
    <w:multiLevelType w:val="hybridMultilevel"/>
    <w:tmpl w:val="8C1A2A68"/>
    <w:lvl w:ilvl="0" w:tplc="9238DB7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E27992"/>
    <w:multiLevelType w:val="hybridMultilevel"/>
    <w:tmpl w:val="57EA0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291942"/>
    <w:multiLevelType w:val="hybridMultilevel"/>
    <w:tmpl w:val="5B72B8D0"/>
    <w:lvl w:ilvl="0" w:tplc="3EA0E6C0">
      <w:start w:val="1"/>
      <w:numFmt w:val="decimal"/>
      <w:lvlText w:val="%1."/>
      <w:lvlJc w:val="left"/>
      <w:pPr>
        <w:ind w:left="540" w:hanging="360"/>
      </w:pPr>
      <w:rPr>
        <w:rFonts w:hint="default"/>
        <w:b/>
        <w:bCs/>
        <w:color w:val="365F91" w:themeColor="accent1" w:themeShade="BF"/>
        <w:sz w:val="22"/>
        <w:szCs w:val="3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77189E"/>
    <w:multiLevelType w:val="hybridMultilevel"/>
    <w:tmpl w:val="1B6429C2"/>
    <w:lvl w:ilvl="0" w:tplc="30C6A656">
      <w:start w:val="1"/>
      <w:numFmt w:val="decimal"/>
      <w:lvlText w:val="%1."/>
      <w:lvlJc w:val="left"/>
      <w:pPr>
        <w:ind w:left="360" w:hanging="360"/>
      </w:pPr>
      <w:rPr>
        <w:rFonts w:hint="default"/>
        <w:b/>
        <w:bCs/>
        <w:color w:val="365F91" w:themeColor="accent1" w:themeShade="BF"/>
        <w:sz w:val="24"/>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D81B90"/>
    <w:multiLevelType w:val="hybridMultilevel"/>
    <w:tmpl w:val="230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2320F6"/>
    <w:multiLevelType w:val="hybridMultilevel"/>
    <w:tmpl w:val="856C0DE2"/>
    <w:lvl w:ilvl="0" w:tplc="3EA0E6C0">
      <w:start w:val="1"/>
      <w:numFmt w:val="decimal"/>
      <w:lvlText w:val="%1."/>
      <w:lvlJc w:val="left"/>
      <w:pPr>
        <w:ind w:left="1440" w:hanging="360"/>
      </w:pPr>
      <w:rPr>
        <w:rFonts w:hint="default"/>
        <w:b/>
        <w:bCs/>
        <w:color w:val="365F91" w:themeColor="accent1" w:themeShade="BF"/>
        <w:sz w:val="22"/>
        <w:szCs w:val="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831E2C"/>
    <w:multiLevelType w:val="hybridMultilevel"/>
    <w:tmpl w:val="53D80AEA"/>
    <w:lvl w:ilvl="0" w:tplc="3EA0E6C0">
      <w:start w:val="1"/>
      <w:numFmt w:val="decimal"/>
      <w:lvlText w:val="%1."/>
      <w:lvlJc w:val="left"/>
      <w:pPr>
        <w:ind w:left="360" w:hanging="360"/>
      </w:pPr>
      <w:rPr>
        <w:rFonts w:hint="default"/>
        <w:b/>
        <w:bCs/>
        <w:color w:val="365F91" w:themeColor="accent1" w:themeShade="BF"/>
        <w:sz w:val="2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4BC32F8"/>
    <w:multiLevelType w:val="hybridMultilevel"/>
    <w:tmpl w:val="34143EA0"/>
    <w:lvl w:ilvl="0" w:tplc="30C6A656">
      <w:start w:val="1"/>
      <w:numFmt w:val="decimal"/>
      <w:lvlText w:val="%1."/>
      <w:lvlJc w:val="left"/>
      <w:pPr>
        <w:ind w:left="360" w:hanging="360"/>
      </w:pPr>
      <w:rPr>
        <w:rFonts w:hint="default"/>
        <w:b/>
        <w:bCs/>
        <w:color w:val="365F91" w:themeColor="accent1" w:themeShade="BF"/>
        <w:sz w:val="24"/>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F1195B"/>
    <w:multiLevelType w:val="hybridMultilevel"/>
    <w:tmpl w:val="C198853C"/>
    <w:lvl w:ilvl="0" w:tplc="A20046F6">
      <w:start w:val="3"/>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9F0328D"/>
    <w:multiLevelType w:val="hybridMultilevel"/>
    <w:tmpl w:val="33C0BC28"/>
    <w:lvl w:ilvl="0" w:tplc="9238DB7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F803336"/>
    <w:multiLevelType w:val="hybridMultilevel"/>
    <w:tmpl w:val="AB160B0E"/>
    <w:lvl w:ilvl="0" w:tplc="3EA0E6C0">
      <w:start w:val="1"/>
      <w:numFmt w:val="decimal"/>
      <w:lvlText w:val="%1."/>
      <w:lvlJc w:val="left"/>
      <w:pPr>
        <w:ind w:left="3240" w:hanging="360"/>
      </w:pPr>
      <w:rPr>
        <w:rFonts w:hint="default"/>
        <w:b/>
        <w:bCs/>
        <w:color w:val="365F91" w:themeColor="accent1" w:themeShade="BF"/>
        <w:sz w:val="22"/>
        <w:szCs w:val="32"/>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8" w15:restartNumberingAfterBreak="0">
    <w:nsid w:val="53150F2F"/>
    <w:multiLevelType w:val="hybridMultilevel"/>
    <w:tmpl w:val="4F04E088"/>
    <w:lvl w:ilvl="0" w:tplc="675CBC9E">
      <w:start w:val="1"/>
      <w:numFmt w:val="lowerRoman"/>
      <w:lvlText w:val="%1."/>
      <w:lvlJc w:val="right"/>
      <w:pPr>
        <w:ind w:left="180" w:hanging="180"/>
      </w:pPr>
      <w:rPr>
        <w:b/>
        <w:bCs/>
      </w:rPr>
    </w:lvl>
    <w:lvl w:ilvl="1" w:tplc="04090019">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59" w15:restartNumberingAfterBreak="0">
    <w:nsid w:val="53274B72"/>
    <w:multiLevelType w:val="hybridMultilevel"/>
    <w:tmpl w:val="B4C6A76C"/>
    <w:lvl w:ilvl="0" w:tplc="A20046F6">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D93369"/>
    <w:multiLevelType w:val="hybridMultilevel"/>
    <w:tmpl w:val="218ECE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7300C8E"/>
    <w:multiLevelType w:val="hybridMultilevel"/>
    <w:tmpl w:val="8C4493D0"/>
    <w:lvl w:ilvl="0" w:tplc="3EA0E6C0">
      <w:start w:val="1"/>
      <w:numFmt w:val="decimal"/>
      <w:lvlText w:val="%1."/>
      <w:lvlJc w:val="left"/>
      <w:pPr>
        <w:ind w:left="1440" w:hanging="360"/>
      </w:pPr>
      <w:rPr>
        <w:rFonts w:hint="default"/>
        <w:b/>
        <w:bCs/>
        <w:color w:val="365F91" w:themeColor="accent1" w:themeShade="BF"/>
        <w:sz w:val="22"/>
        <w:szCs w:val="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575B05DF"/>
    <w:multiLevelType w:val="hybridMultilevel"/>
    <w:tmpl w:val="AD52D128"/>
    <w:lvl w:ilvl="0" w:tplc="733C5848">
      <w:start w:val="1"/>
      <w:numFmt w:val="decimal"/>
      <w:lvlText w:val="%1."/>
      <w:lvlJc w:val="left"/>
      <w:pPr>
        <w:ind w:left="360" w:hanging="360"/>
      </w:pPr>
      <w:rPr>
        <w:b/>
        <w:bCs/>
      </w:rPr>
    </w:lvl>
    <w:lvl w:ilvl="1" w:tplc="7AFA68DE">
      <w:start w:val="1"/>
      <w:numFmt w:val="upperLetter"/>
      <w:lvlText w:val="%2."/>
      <w:lvlJc w:val="left"/>
      <w:pPr>
        <w:ind w:left="1080" w:hanging="360"/>
      </w:pPr>
      <w:rPr>
        <w:b/>
        <w:bCs/>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E76EE0"/>
    <w:multiLevelType w:val="multilevel"/>
    <w:tmpl w:val="CFAC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5C86AA8"/>
    <w:multiLevelType w:val="hybridMultilevel"/>
    <w:tmpl w:val="DDB2B49E"/>
    <w:lvl w:ilvl="0" w:tplc="0409000F">
      <w:start w:val="1"/>
      <w:numFmt w:val="decimal"/>
      <w:lvlText w:val="%1."/>
      <w:lvlJc w:val="left"/>
      <w:pPr>
        <w:ind w:left="360" w:hanging="360"/>
      </w:pPr>
    </w:lvl>
    <w:lvl w:ilvl="1" w:tplc="BE6CC9E8">
      <w:start w:val="1"/>
      <w:numFmt w:val="upperLetter"/>
      <w:lvlText w:val="%2."/>
      <w:lvlJc w:val="left"/>
      <w:pPr>
        <w:ind w:left="1080" w:hanging="360"/>
      </w:pPr>
      <w:rPr>
        <w:b w:val="0"/>
        <w:bCs w:val="0"/>
        <w:sz w:val="22"/>
        <w:szCs w:val="22"/>
      </w:rPr>
    </w:lvl>
    <w:lvl w:ilvl="2" w:tplc="A6A0EE7A">
      <w:start w:val="1"/>
      <w:numFmt w:val="lowerRoman"/>
      <w:lvlText w:val="%3."/>
      <w:lvlJc w:val="right"/>
      <w:pPr>
        <w:ind w:left="1800" w:hanging="180"/>
      </w:pPr>
      <w:rPr>
        <w:b/>
        <w:bCs/>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DB75725"/>
    <w:multiLevelType w:val="hybridMultilevel"/>
    <w:tmpl w:val="DFCC0F16"/>
    <w:lvl w:ilvl="0" w:tplc="675CBC9E">
      <w:start w:val="1"/>
      <w:numFmt w:val="lowerRoman"/>
      <w:lvlText w:val="%1."/>
      <w:lvlJc w:val="right"/>
      <w:pPr>
        <w:ind w:left="2160" w:hanging="18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24B0138"/>
    <w:multiLevelType w:val="hybridMultilevel"/>
    <w:tmpl w:val="DDE09CA6"/>
    <w:lvl w:ilvl="0" w:tplc="69289324">
      <w:start w:val="1"/>
      <w:numFmt w:val="upperLetter"/>
      <w:lvlText w:val="%1."/>
      <w:lvlJc w:val="left"/>
      <w:pPr>
        <w:ind w:left="1080" w:hanging="360"/>
      </w:pPr>
      <w:rPr>
        <w:b/>
        <w:bCs/>
        <w:sz w:val="24"/>
        <w:szCs w:val="24"/>
      </w:rPr>
    </w:lvl>
    <w:lvl w:ilvl="1" w:tplc="39002F2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395696">
    <w:abstractNumId w:val="34"/>
  </w:num>
  <w:num w:numId="2" w16cid:durableId="21978102">
    <w:abstractNumId w:val="35"/>
  </w:num>
  <w:num w:numId="3" w16cid:durableId="1979394">
    <w:abstractNumId w:val="8"/>
  </w:num>
  <w:num w:numId="4" w16cid:durableId="893347588">
    <w:abstractNumId w:val="25"/>
  </w:num>
  <w:num w:numId="5" w16cid:durableId="805583480">
    <w:abstractNumId w:val="13"/>
  </w:num>
  <w:num w:numId="6" w16cid:durableId="1510100102">
    <w:abstractNumId w:val="56"/>
  </w:num>
  <w:num w:numId="7" w16cid:durableId="867378113">
    <w:abstractNumId w:val="48"/>
  </w:num>
  <w:num w:numId="8" w16cid:durableId="1751197499">
    <w:abstractNumId w:val="67"/>
  </w:num>
  <w:num w:numId="9" w16cid:durableId="1202669943">
    <w:abstractNumId w:val="51"/>
  </w:num>
  <w:num w:numId="10" w16cid:durableId="1480612149">
    <w:abstractNumId w:val="23"/>
  </w:num>
  <w:num w:numId="11" w16cid:durableId="1808081643">
    <w:abstractNumId w:val="42"/>
  </w:num>
  <w:num w:numId="12" w16cid:durableId="589967416">
    <w:abstractNumId w:val="63"/>
  </w:num>
  <w:num w:numId="13" w16cid:durableId="1588617177">
    <w:abstractNumId w:val="71"/>
  </w:num>
  <w:num w:numId="14" w16cid:durableId="95634947">
    <w:abstractNumId w:val="37"/>
  </w:num>
  <w:num w:numId="15" w16cid:durableId="1674528016">
    <w:abstractNumId w:val="12"/>
  </w:num>
  <w:num w:numId="16" w16cid:durableId="1719091410">
    <w:abstractNumId w:val="9"/>
  </w:num>
  <w:num w:numId="17" w16cid:durableId="1344354794">
    <w:abstractNumId w:val="54"/>
  </w:num>
  <w:num w:numId="18" w16cid:durableId="150827484">
    <w:abstractNumId w:val="77"/>
  </w:num>
  <w:num w:numId="19" w16cid:durableId="1415202058">
    <w:abstractNumId w:val="70"/>
  </w:num>
  <w:num w:numId="20" w16cid:durableId="97793069">
    <w:abstractNumId w:val="64"/>
  </w:num>
  <w:num w:numId="21" w16cid:durableId="284166399">
    <w:abstractNumId w:val="39"/>
  </w:num>
  <w:num w:numId="22" w16cid:durableId="951978744">
    <w:abstractNumId w:val="46"/>
  </w:num>
  <w:num w:numId="23" w16cid:durableId="1201548464">
    <w:abstractNumId w:val="53"/>
  </w:num>
  <w:num w:numId="24" w16cid:durableId="1441098654">
    <w:abstractNumId w:val="76"/>
  </w:num>
  <w:num w:numId="25" w16cid:durableId="1444304074">
    <w:abstractNumId w:val="19"/>
  </w:num>
  <w:num w:numId="26" w16cid:durableId="1257787667">
    <w:abstractNumId w:val="31"/>
  </w:num>
  <w:num w:numId="27" w16cid:durableId="2116517393">
    <w:abstractNumId w:val="68"/>
  </w:num>
  <w:num w:numId="28" w16cid:durableId="1121607626">
    <w:abstractNumId w:val="75"/>
  </w:num>
  <w:num w:numId="29" w16cid:durableId="1403914022">
    <w:abstractNumId w:val="73"/>
  </w:num>
  <w:num w:numId="30" w16cid:durableId="318462951">
    <w:abstractNumId w:val="55"/>
  </w:num>
  <w:num w:numId="31" w16cid:durableId="455417915">
    <w:abstractNumId w:val="66"/>
  </w:num>
  <w:num w:numId="32" w16cid:durableId="1595825345">
    <w:abstractNumId w:val="33"/>
  </w:num>
  <w:num w:numId="33" w16cid:durableId="1152481297">
    <w:abstractNumId w:val="60"/>
  </w:num>
  <w:num w:numId="34" w16cid:durableId="1279950374">
    <w:abstractNumId w:val="30"/>
  </w:num>
  <w:num w:numId="35" w16cid:durableId="674962465">
    <w:abstractNumId w:val="0"/>
  </w:num>
  <w:num w:numId="36" w16cid:durableId="311299831">
    <w:abstractNumId w:val="32"/>
  </w:num>
  <w:num w:numId="37" w16cid:durableId="438988632">
    <w:abstractNumId w:val="40"/>
  </w:num>
  <w:num w:numId="38" w16cid:durableId="647169407">
    <w:abstractNumId w:val="6"/>
  </w:num>
  <w:num w:numId="39" w16cid:durableId="2037465050">
    <w:abstractNumId w:val="52"/>
  </w:num>
  <w:num w:numId="40" w16cid:durableId="1022054627">
    <w:abstractNumId w:val="44"/>
  </w:num>
  <w:num w:numId="41" w16cid:durableId="843742967">
    <w:abstractNumId w:val="29"/>
  </w:num>
  <w:num w:numId="42" w16cid:durableId="788746937">
    <w:abstractNumId w:val="69"/>
  </w:num>
  <w:num w:numId="43" w16cid:durableId="1272127289">
    <w:abstractNumId w:val="18"/>
  </w:num>
  <w:num w:numId="44" w16cid:durableId="1930889344">
    <w:abstractNumId w:val="24"/>
  </w:num>
  <w:num w:numId="45" w16cid:durableId="195429504">
    <w:abstractNumId w:val="62"/>
  </w:num>
  <w:num w:numId="46" w16cid:durableId="853572699">
    <w:abstractNumId w:val="74"/>
  </w:num>
  <w:num w:numId="47" w16cid:durableId="1547453676">
    <w:abstractNumId w:val="7"/>
  </w:num>
  <w:num w:numId="48" w16cid:durableId="1722830006">
    <w:abstractNumId w:val="38"/>
  </w:num>
  <w:num w:numId="49" w16cid:durableId="1701393311">
    <w:abstractNumId w:val="4"/>
  </w:num>
  <w:num w:numId="50" w16cid:durableId="2124641895">
    <w:abstractNumId w:val="3"/>
  </w:num>
  <w:num w:numId="51" w16cid:durableId="741412771">
    <w:abstractNumId w:val="1"/>
  </w:num>
  <w:num w:numId="52" w16cid:durableId="15159114">
    <w:abstractNumId w:val="2"/>
  </w:num>
  <w:num w:numId="53" w16cid:durableId="1325818983">
    <w:abstractNumId w:val="15"/>
  </w:num>
  <w:num w:numId="54" w16cid:durableId="2132938889">
    <w:abstractNumId w:val="14"/>
  </w:num>
  <w:num w:numId="55" w16cid:durableId="749502016">
    <w:abstractNumId w:val="36"/>
  </w:num>
  <w:num w:numId="56" w16cid:durableId="734936977">
    <w:abstractNumId w:val="59"/>
  </w:num>
  <w:num w:numId="57" w16cid:durableId="488063038">
    <w:abstractNumId w:val="50"/>
  </w:num>
  <w:num w:numId="58" w16cid:durableId="320814489">
    <w:abstractNumId w:val="49"/>
  </w:num>
  <w:num w:numId="59" w16cid:durableId="1577395161">
    <w:abstractNumId w:val="5"/>
  </w:num>
  <w:num w:numId="60" w16cid:durableId="5257791">
    <w:abstractNumId w:val="43"/>
  </w:num>
  <w:num w:numId="61" w16cid:durableId="110129330">
    <w:abstractNumId w:val="26"/>
  </w:num>
  <w:num w:numId="62" w16cid:durableId="1054112614">
    <w:abstractNumId w:val="22"/>
  </w:num>
  <w:num w:numId="63" w16cid:durableId="1901134832">
    <w:abstractNumId w:val="65"/>
  </w:num>
  <w:num w:numId="64" w16cid:durableId="903376070">
    <w:abstractNumId w:val="27"/>
  </w:num>
  <w:num w:numId="65" w16cid:durableId="1555122803">
    <w:abstractNumId w:val="57"/>
  </w:num>
  <w:num w:numId="66" w16cid:durableId="1914122331">
    <w:abstractNumId w:val="47"/>
  </w:num>
  <w:num w:numId="67" w16cid:durableId="615989208">
    <w:abstractNumId w:val="16"/>
  </w:num>
  <w:num w:numId="68" w16cid:durableId="448938607">
    <w:abstractNumId w:val="72"/>
  </w:num>
  <w:num w:numId="69" w16cid:durableId="1649629982">
    <w:abstractNumId w:val="58"/>
  </w:num>
  <w:num w:numId="70" w16cid:durableId="849369504">
    <w:abstractNumId w:val="28"/>
  </w:num>
  <w:num w:numId="71" w16cid:durableId="1961834530">
    <w:abstractNumId w:val="41"/>
  </w:num>
  <w:num w:numId="72" w16cid:durableId="1344238540">
    <w:abstractNumId w:val="20"/>
  </w:num>
  <w:num w:numId="73" w16cid:durableId="1206336635">
    <w:abstractNumId w:val="17"/>
  </w:num>
  <w:num w:numId="74" w16cid:durableId="244607336">
    <w:abstractNumId w:val="10"/>
  </w:num>
  <w:num w:numId="75" w16cid:durableId="440875810">
    <w:abstractNumId w:val="61"/>
  </w:num>
  <w:num w:numId="76" w16cid:durableId="1969311546">
    <w:abstractNumId w:val="45"/>
  </w:num>
  <w:num w:numId="77" w16cid:durableId="677078450">
    <w:abstractNumId w:val="21"/>
  </w:num>
  <w:num w:numId="78" w16cid:durableId="971978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09"/>
    <w:rsid w:val="0000480F"/>
    <w:rsid w:val="00004FC6"/>
    <w:rsid w:val="00005A4F"/>
    <w:rsid w:val="00010DFF"/>
    <w:rsid w:val="0001426C"/>
    <w:rsid w:val="000162E4"/>
    <w:rsid w:val="000217D9"/>
    <w:rsid w:val="00021BA2"/>
    <w:rsid w:val="00033B3F"/>
    <w:rsid w:val="00034622"/>
    <w:rsid w:val="000420B6"/>
    <w:rsid w:val="0004629A"/>
    <w:rsid w:val="00046413"/>
    <w:rsid w:val="00052B57"/>
    <w:rsid w:val="00062A7E"/>
    <w:rsid w:val="000663A9"/>
    <w:rsid w:val="00066E00"/>
    <w:rsid w:val="0007029C"/>
    <w:rsid w:val="0007083E"/>
    <w:rsid w:val="00071D1F"/>
    <w:rsid w:val="00076A37"/>
    <w:rsid w:val="00076BA2"/>
    <w:rsid w:val="00077487"/>
    <w:rsid w:val="0008050B"/>
    <w:rsid w:val="00080CE1"/>
    <w:rsid w:val="0009176A"/>
    <w:rsid w:val="00095737"/>
    <w:rsid w:val="0009669B"/>
    <w:rsid w:val="000A13CC"/>
    <w:rsid w:val="000A162A"/>
    <w:rsid w:val="000A2DD2"/>
    <w:rsid w:val="000A73A3"/>
    <w:rsid w:val="000B0250"/>
    <w:rsid w:val="000B112C"/>
    <w:rsid w:val="000B265A"/>
    <w:rsid w:val="000B2EBC"/>
    <w:rsid w:val="000B7C11"/>
    <w:rsid w:val="000C496B"/>
    <w:rsid w:val="000C4EED"/>
    <w:rsid w:val="000D5B8F"/>
    <w:rsid w:val="000E1B5C"/>
    <w:rsid w:val="000E5294"/>
    <w:rsid w:val="000E60EB"/>
    <w:rsid w:val="000E795F"/>
    <w:rsid w:val="000F5ADD"/>
    <w:rsid w:val="000F6052"/>
    <w:rsid w:val="000F74E0"/>
    <w:rsid w:val="00100631"/>
    <w:rsid w:val="001071FD"/>
    <w:rsid w:val="00111A4A"/>
    <w:rsid w:val="00114BAF"/>
    <w:rsid w:val="0011773C"/>
    <w:rsid w:val="00121AB5"/>
    <w:rsid w:val="00131787"/>
    <w:rsid w:val="0013324A"/>
    <w:rsid w:val="00135521"/>
    <w:rsid w:val="00136AB8"/>
    <w:rsid w:val="00140B26"/>
    <w:rsid w:val="00144A4B"/>
    <w:rsid w:val="00145CFA"/>
    <w:rsid w:val="00145D17"/>
    <w:rsid w:val="00147EA5"/>
    <w:rsid w:val="0015439D"/>
    <w:rsid w:val="00154606"/>
    <w:rsid w:val="00156A45"/>
    <w:rsid w:val="00165FBB"/>
    <w:rsid w:val="00166CD6"/>
    <w:rsid w:val="00176170"/>
    <w:rsid w:val="001773E8"/>
    <w:rsid w:val="001801C0"/>
    <w:rsid w:val="00183CCE"/>
    <w:rsid w:val="0018499C"/>
    <w:rsid w:val="001902F2"/>
    <w:rsid w:val="00192035"/>
    <w:rsid w:val="00194813"/>
    <w:rsid w:val="001969BA"/>
    <w:rsid w:val="001A0EB1"/>
    <w:rsid w:val="001A334D"/>
    <w:rsid w:val="001A61BB"/>
    <w:rsid w:val="001A688C"/>
    <w:rsid w:val="001A6BE3"/>
    <w:rsid w:val="001B1C01"/>
    <w:rsid w:val="001B2585"/>
    <w:rsid w:val="001B2F31"/>
    <w:rsid w:val="001B589D"/>
    <w:rsid w:val="001B58A7"/>
    <w:rsid w:val="001B6494"/>
    <w:rsid w:val="001C1E3B"/>
    <w:rsid w:val="001C5DB2"/>
    <w:rsid w:val="001C630A"/>
    <w:rsid w:val="001C786D"/>
    <w:rsid w:val="001D017E"/>
    <w:rsid w:val="001D1E36"/>
    <w:rsid w:val="001D4849"/>
    <w:rsid w:val="001D4F25"/>
    <w:rsid w:val="001D5BBB"/>
    <w:rsid w:val="001E27B3"/>
    <w:rsid w:val="001F2432"/>
    <w:rsid w:val="001F2630"/>
    <w:rsid w:val="001F3882"/>
    <w:rsid w:val="001F6243"/>
    <w:rsid w:val="00203556"/>
    <w:rsid w:val="00204CD0"/>
    <w:rsid w:val="0020664A"/>
    <w:rsid w:val="002117C5"/>
    <w:rsid w:val="00217CBA"/>
    <w:rsid w:val="002206A3"/>
    <w:rsid w:val="00220A8B"/>
    <w:rsid w:val="002239C0"/>
    <w:rsid w:val="00223C79"/>
    <w:rsid w:val="00224475"/>
    <w:rsid w:val="00225F18"/>
    <w:rsid w:val="0022799E"/>
    <w:rsid w:val="00230F3B"/>
    <w:rsid w:val="00240439"/>
    <w:rsid w:val="002450C9"/>
    <w:rsid w:val="002524B3"/>
    <w:rsid w:val="00252863"/>
    <w:rsid w:val="00256D3B"/>
    <w:rsid w:val="00261DED"/>
    <w:rsid w:val="0026214D"/>
    <w:rsid w:val="002622E9"/>
    <w:rsid w:val="00262867"/>
    <w:rsid w:val="0026289F"/>
    <w:rsid w:val="00263408"/>
    <w:rsid w:val="00265746"/>
    <w:rsid w:val="00270306"/>
    <w:rsid w:val="00270323"/>
    <w:rsid w:val="002714D9"/>
    <w:rsid w:val="0027649F"/>
    <w:rsid w:val="002806FE"/>
    <w:rsid w:val="00281581"/>
    <w:rsid w:val="002860DB"/>
    <w:rsid w:val="002874BC"/>
    <w:rsid w:val="002904A9"/>
    <w:rsid w:val="002921F6"/>
    <w:rsid w:val="002929C5"/>
    <w:rsid w:val="00296228"/>
    <w:rsid w:val="002A4138"/>
    <w:rsid w:val="002A5236"/>
    <w:rsid w:val="002A71D9"/>
    <w:rsid w:val="002B12BA"/>
    <w:rsid w:val="002B1A70"/>
    <w:rsid w:val="002B2AC8"/>
    <w:rsid w:val="002B3832"/>
    <w:rsid w:val="002B5E3A"/>
    <w:rsid w:val="002B6CB5"/>
    <w:rsid w:val="002B705E"/>
    <w:rsid w:val="002B77FF"/>
    <w:rsid w:val="002B7E6A"/>
    <w:rsid w:val="002C0A93"/>
    <w:rsid w:val="002C3C17"/>
    <w:rsid w:val="002C4D7E"/>
    <w:rsid w:val="002C7F7F"/>
    <w:rsid w:val="002D193D"/>
    <w:rsid w:val="002D1E05"/>
    <w:rsid w:val="002D44F1"/>
    <w:rsid w:val="002D4731"/>
    <w:rsid w:val="002D6A49"/>
    <w:rsid w:val="002D7484"/>
    <w:rsid w:val="002E0F2D"/>
    <w:rsid w:val="002E4565"/>
    <w:rsid w:val="002F1EC8"/>
    <w:rsid w:val="002F39B9"/>
    <w:rsid w:val="002F554D"/>
    <w:rsid w:val="003028A0"/>
    <w:rsid w:val="003064AE"/>
    <w:rsid w:val="00313B34"/>
    <w:rsid w:val="00313BF2"/>
    <w:rsid w:val="00314713"/>
    <w:rsid w:val="00320794"/>
    <w:rsid w:val="00326370"/>
    <w:rsid w:val="0033137E"/>
    <w:rsid w:val="003318BA"/>
    <w:rsid w:val="00331EA8"/>
    <w:rsid w:val="00341388"/>
    <w:rsid w:val="00342E2C"/>
    <w:rsid w:val="0034763F"/>
    <w:rsid w:val="00350CA3"/>
    <w:rsid w:val="0035101A"/>
    <w:rsid w:val="00351E88"/>
    <w:rsid w:val="00353FC1"/>
    <w:rsid w:val="00360032"/>
    <w:rsid w:val="00360201"/>
    <w:rsid w:val="00360B4A"/>
    <w:rsid w:val="00370448"/>
    <w:rsid w:val="00370A4C"/>
    <w:rsid w:val="003722EF"/>
    <w:rsid w:val="0037337C"/>
    <w:rsid w:val="00374D49"/>
    <w:rsid w:val="00375E06"/>
    <w:rsid w:val="00376221"/>
    <w:rsid w:val="0038121A"/>
    <w:rsid w:val="00382432"/>
    <w:rsid w:val="00385D50"/>
    <w:rsid w:val="00386961"/>
    <w:rsid w:val="00386B4C"/>
    <w:rsid w:val="003931E2"/>
    <w:rsid w:val="003935A0"/>
    <w:rsid w:val="003950E3"/>
    <w:rsid w:val="0039648A"/>
    <w:rsid w:val="00396EDF"/>
    <w:rsid w:val="00397011"/>
    <w:rsid w:val="00397A92"/>
    <w:rsid w:val="003A1B14"/>
    <w:rsid w:val="003A569D"/>
    <w:rsid w:val="003A6460"/>
    <w:rsid w:val="003A662F"/>
    <w:rsid w:val="003B08C6"/>
    <w:rsid w:val="003B155D"/>
    <w:rsid w:val="003B1C93"/>
    <w:rsid w:val="003B258E"/>
    <w:rsid w:val="003B7AE0"/>
    <w:rsid w:val="003C0B93"/>
    <w:rsid w:val="003C3AD0"/>
    <w:rsid w:val="003C5AAA"/>
    <w:rsid w:val="003C6FDB"/>
    <w:rsid w:val="003D2D65"/>
    <w:rsid w:val="003D42E7"/>
    <w:rsid w:val="003E1A31"/>
    <w:rsid w:val="003E3529"/>
    <w:rsid w:val="003E561F"/>
    <w:rsid w:val="003F2E20"/>
    <w:rsid w:val="003F3D65"/>
    <w:rsid w:val="003F67C7"/>
    <w:rsid w:val="00401EC8"/>
    <w:rsid w:val="00402D38"/>
    <w:rsid w:val="00406555"/>
    <w:rsid w:val="0041150C"/>
    <w:rsid w:val="00411734"/>
    <w:rsid w:val="004135E1"/>
    <w:rsid w:val="00415617"/>
    <w:rsid w:val="00416BF8"/>
    <w:rsid w:val="00417FED"/>
    <w:rsid w:val="00420A92"/>
    <w:rsid w:val="00421376"/>
    <w:rsid w:val="00422153"/>
    <w:rsid w:val="00422FF8"/>
    <w:rsid w:val="00425D0F"/>
    <w:rsid w:val="00431781"/>
    <w:rsid w:val="0043523A"/>
    <w:rsid w:val="004447AD"/>
    <w:rsid w:val="00455C6C"/>
    <w:rsid w:val="004563FE"/>
    <w:rsid w:val="004566DE"/>
    <w:rsid w:val="0046263F"/>
    <w:rsid w:val="004650AF"/>
    <w:rsid w:val="0046699E"/>
    <w:rsid w:val="004700A7"/>
    <w:rsid w:val="00471E08"/>
    <w:rsid w:val="00475457"/>
    <w:rsid w:val="00476964"/>
    <w:rsid w:val="0047793F"/>
    <w:rsid w:val="004802ED"/>
    <w:rsid w:val="00483346"/>
    <w:rsid w:val="00483968"/>
    <w:rsid w:val="00486511"/>
    <w:rsid w:val="00491368"/>
    <w:rsid w:val="00492921"/>
    <w:rsid w:val="004A15E2"/>
    <w:rsid w:val="004A3184"/>
    <w:rsid w:val="004A3D73"/>
    <w:rsid w:val="004A5E1C"/>
    <w:rsid w:val="004A63B5"/>
    <w:rsid w:val="004A705B"/>
    <w:rsid w:val="004B00F9"/>
    <w:rsid w:val="004B51A0"/>
    <w:rsid w:val="004C1C3E"/>
    <w:rsid w:val="004C6B09"/>
    <w:rsid w:val="004D1323"/>
    <w:rsid w:val="004D6C0D"/>
    <w:rsid w:val="004E4935"/>
    <w:rsid w:val="004E6315"/>
    <w:rsid w:val="004E6F57"/>
    <w:rsid w:val="004F2FD8"/>
    <w:rsid w:val="004F3D05"/>
    <w:rsid w:val="004F50E3"/>
    <w:rsid w:val="004F5C8F"/>
    <w:rsid w:val="005031D9"/>
    <w:rsid w:val="0050401D"/>
    <w:rsid w:val="00504E72"/>
    <w:rsid w:val="00504E7F"/>
    <w:rsid w:val="00507099"/>
    <w:rsid w:val="00512604"/>
    <w:rsid w:val="005129FF"/>
    <w:rsid w:val="00513240"/>
    <w:rsid w:val="00514ED5"/>
    <w:rsid w:val="00523406"/>
    <w:rsid w:val="005273C6"/>
    <w:rsid w:val="00531246"/>
    <w:rsid w:val="00534533"/>
    <w:rsid w:val="0053573F"/>
    <w:rsid w:val="005550DD"/>
    <w:rsid w:val="00555101"/>
    <w:rsid w:val="005568A3"/>
    <w:rsid w:val="00556D7D"/>
    <w:rsid w:val="00557881"/>
    <w:rsid w:val="00561B34"/>
    <w:rsid w:val="00562CEA"/>
    <w:rsid w:val="00572C4E"/>
    <w:rsid w:val="005756A8"/>
    <w:rsid w:val="00575E08"/>
    <w:rsid w:val="00577857"/>
    <w:rsid w:val="00580803"/>
    <w:rsid w:val="00584403"/>
    <w:rsid w:val="00585E4A"/>
    <w:rsid w:val="00590123"/>
    <w:rsid w:val="00597127"/>
    <w:rsid w:val="00597DBB"/>
    <w:rsid w:val="005A2955"/>
    <w:rsid w:val="005A2B2F"/>
    <w:rsid w:val="005A4615"/>
    <w:rsid w:val="005A7827"/>
    <w:rsid w:val="005B39A2"/>
    <w:rsid w:val="005B5076"/>
    <w:rsid w:val="005B578C"/>
    <w:rsid w:val="005C18F4"/>
    <w:rsid w:val="005C6620"/>
    <w:rsid w:val="005C7760"/>
    <w:rsid w:val="005C7D89"/>
    <w:rsid w:val="005D1B1D"/>
    <w:rsid w:val="005D22A8"/>
    <w:rsid w:val="005F1E48"/>
    <w:rsid w:val="005F1EE0"/>
    <w:rsid w:val="005F2C50"/>
    <w:rsid w:val="005F48DA"/>
    <w:rsid w:val="0060260E"/>
    <w:rsid w:val="0060736B"/>
    <w:rsid w:val="00607548"/>
    <w:rsid w:val="00611815"/>
    <w:rsid w:val="00611A05"/>
    <w:rsid w:val="00614898"/>
    <w:rsid w:val="0061758D"/>
    <w:rsid w:val="00624EA3"/>
    <w:rsid w:val="006252AA"/>
    <w:rsid w:val="00626F70"/>
    <w:rsid w:val="0063600B"/>
    <w:rsid w:val="00636F54"/>
    <w:rsid w:val="0063714D"/>
    <w:rsid w:val="006425FE"/>
    <w:rsid w:val="00645EA4"/>
    <w:rsid w:val="00647300"/>
    <w:rsid w:val="00651F3C"/>
    <w:rsid w:val="006545DB"/>
    <w:rsid w:val="00656072"/>
    <w:rsid w:val="00671AF3"/>
    <w:rsid w:val="00675A6E"/>
    <w:rsid w:val="006836DF"/>
    <w:rsid w:val="0068522C"/>
    <w:rsid w:val="00685BA1"/>
    <w:rsid w:val="00686A12"/>
    <w:rsid w:val="00694B1F"/>
    <w:rsid w:val="00694EA8"/>
    <w:rsid w:val="00695B44"/>
    <w:rsid w:val="00696EBE"/>
    <w:rsid w:val="00697306"/>
    <w:rsid w:val="006974AD"/>
    <w:rsid w:val="006A0129"/>
    <w:rsid w:val="006A02D7"/>
    <w:rsid w:val="006A294C"/>
    <w:rsid w:val="006A3BB8"/>
    <w:rsid w:val="006B1872"/>
    <w:rsid w:val="006B46FC"/>
    <w:rsid w:val="006B4DCF"/>
    <w:rsid w:val="006B6266"/>
    <w:rsid w:val="006B7629"/>
    <w:rsid w:val="006C4444"/>
    <w:rsid w:val="006C5E47"/>
    <w:rsid w:val="006C6D14"/>
    <w:rsid w:val="006E1222"/>
    <w:rsid w:val="006E1CE4"/>
    <w:rsid w:val="006E3702"/>
    <w:rsid w:val="006E69EA"/>
    <w:rsid w:val="006F1F05"/>
    <w:rsid w:val="006F3FB5"/>
    <w:rsid w:val="006F6F98"/>
    <w:rsid w:val="00700C70"/>
    <w:rsid w:val="0070233E"/>
    <w:rsid w:val="00703B3B"/>
    <w:rsid w:val="007053B4"/>
    <w:rsid w:val="007064E9"/>
    <w:rsid w:val="00712D65"/>
    <w:rsid w:val="0071589C"/>
    <w:rsid w:val="0072092A"/>
    <w:rsid w:val="0072728C"/>
    <w:rsid w:val="00731828"/>
    <w:rsid w:val="00743ED2"/>
    <w:rsid w:val="0074430E"/>
    <w:rsid w:val="007455F0"/>
    <w:rsid w:val="00745E28"/>
    <w:rsid w:val="00746115"/>
    <w:rsid w:val="007475D0"/>
    <w:rsid w:val="00752D2B"/>
    <w:rsid w:val="0075634D"/>
    <w:rsid w:val="00757448"/>
    <w:rsid w:val="00761E2F"/>
    <w:rsid w:val="0076265C"/>
    <w:rsid w:val="007658EC"/>
    <w:rsid w:val="00765B19"/>
    <w:rsid w:val="00766AD1"/>
    <w:rsid w:val="0077149B"/>
    <w:rsid w:val="00773D98"/>
    <w:rsid w:val="00774F27"/>
    <w:rsid w:val="00775028"/>
    <w:rsid w:val="007762D5"/>
    <w:rsid w:val="00776B7A"/>
    <w:rsid w:val="0077707D"/>
    <w:rsid w:val="007804F6"/>
    <w:rsid w:val="007805F2"/>
    <w:rsid w:val="007834A6"/>
    <w:rsid w:val="007859F9"/>
    <w:rsid w:val="007875E4"/>
    <w:rsid w:val="00787696"/>
    <w:rsid w:val="007910DE"/>
    <w:rsid w:val="00795E8F"/>
    <w:rsid w:val="007A3D44"/>
    <w:rsid w:val="007A5E23"/>
    <w:rsid w:val="007A6480"/>
    <w:rsid w:val="007A7065"/>
    <w:rsid w:val="007B5DE3"/>
    <w:rsid w:val="007B6089"/>
    <w:rsid w:val="007B700E"/>
    <w:rsid w:val="007B70E1"/>
    <w:rsid w:val="007C1272"/>
    <w:rsid w:val="007C42DC"/>
    <w:rsid w:val="007C5C89"/>
    <w:rsid w:val="007D1436"/>
    <w:rsid w:val="007D2EF1"/>
    <w:rsid w:val="007D6499"/>
    <w:rsid w:val="007D789D"/>
    <w:rsid w:val="007E1DC8"/>
    <w:rsid w:val="007E622B"/>
    <w:rsid w:val="007F0E9C"/>
    <w:rsid w:val="007F38F4"/>
    <w:rsid w:val="007F738D"/>
    <w:rsid w:val="008028C2"/>
    <w:rsid w:val="00802B36"/>
    <w:rsid w:val="00804865"/>
    <w:rsid w:val="00804EA1"/>
    <w:rsid w:val="0081073A"/>
    <w:rsid w:val="00813AE7"/>
    <w:rsid w:val="00814F09"/>
    <w:rsid w:val="0081787D"/>
    <w:rsid w:val="00821AAD"/>
    <w:rsid w:val="0082425A"/>
    <w:rsid w:val="00825871"/>
    <w:rsid w:val="00827F6C"/>
    <w:rsid w:val="00830BB9"/>
    <w:rsid w:val="008326AB"/>
    <w:rsid w:val="008336D7"/>
    <w:rsid w:val="008375D9"/>
    <w:rsid w:val="0084021C"/>
    <w:rsid w:val="00845E8B"/>
    <w:rsid w:val="008511B2"/>
    <w:rsid w:val="00853A4F"/>
    <w:rsid w:val="008550F4"/>
    <w:rsid w:val="0085559F"/>
    <w:rsid w:val="0085591E"/>
    <w:rsid w:val="00860489"/>
    <w:rsid w:val="00861D34"/>
    <w:rsid w:val="0086422D"/>
    <w:rsid w:val="00865C8D"/>
    <w:rsid w:val="008741C0"/>
    <w:rsid w:val="00875359"/>
    <w:rsid w:val="008768D0"/>
    <w:rsid w:val="00880883"/>
    <w:rsid w:val="008824C0"/>
    <w:rsid w:val="008901FE"/>
    <w:rsid w:val="008A0559"/>
    <w:rsid w:val="008A4A2F"/>
    <w:rsid w:val="008A4EFF"/>
    <w:rsid w:val="008A68C4"/>
    <w:rsid w:val="008A69FC"/>
    <w:rsid w:val="008A6D8A"/>
    <w:rsid w:val="008A7229"/>
    <w:rsid w:val="008B1482"/>
    <w:rsid w:val="008B2612"/>
    <w:rsid w:val="008C14B1"/>
    <w:rsid w:val="008C1520"/>
    <w:rsid w:val="008D1211"/>
    <w:rsid w:val="008D6C84"/>
    <w:rsid w:val="008E1565"/>
    <w:rsid w:val="008E2AA3"/>
    <w:rsid w:val="008E5AA9"/>
    <w:rsid w:val="008F2AC2"/>
    <w:rsid w:val="008F37D2"/>
    <w:rsid w:val="008F3C0E"/>
    <w:rsid w:val="00906709"/>
    <w:rsid w:val="00915361"/>
    <w:rsid w:val="00916355"/>
    <w:rsid w:val="00917090"/>
    <w:rsid w:val="00922809"/>
    <w:rsid w:val="009264E2"/>
    <w:rsid w:val="00926726"/>
    <w:rsid w:val="00927740"/>
    <w:rsid w:val="009318FB"/>
    <w:rsid w:val="009354DA"/>
    <w:rsid w:val="00935D2F"/>
    <w:rsid w:val="00941F73"/>
    <w:rsid w:val="00946FEE"/>
    <w:rsid w:val="00947672"/>
    <w:rsid w:val="00951B5D"/>
    <w:rsid w:val="0095240D"/>
    <w:rsid w:val="00954B11"/>
    <w:rsid w:val="00963562"/>
    <w:rsid w:val="00965165"/>
    <w:rsid w:val="009670ED"/>
    <w:rsid w:val="00970DB3"/>
    <w:rsid w:val="009730E7"/>
    <w:rsid w:val="009738D3"/>
    <w:rsid w:val="00974A34"/>
    <w:rsid w:val="0097597C"/>
    <w:rsid w:val="009767F8"/>
    <w:rsid w:val="00982A35"/>
    <w:rsid w:val="00982F81"/>
    <w:rsid w:val="00984BC6"/>
    <w:rsid w:val="0098676B"/>
    <w:rsid w:val="009871D8"/>
    <w:rsid w:val="00992A2E"/>
    <w:rsid w:val="009A01DD"/>
    <w:rsid w:val="009A17ED"/>
    <w:rsid w:val="009A211B"/>
    <w:rsid w:val="009A26B3"/>
    <w:rsid w:val="009A2C5F"/>
    <w:rsid w:val="009A3A30"/>
    <w:rsid w:val="009A66F8"/>
    <w:rsid w:val="009B14DD"/>
    <w:rsid w:val="009B420A"/>
    <w:rsid w:val="009B7B41"/>
    <w:rsid w:val="009C0B53"/>
    <w:rsid w:val="009C153C"/>
    <w:rsid w:val="009C2B90"/>
    <w:rsid w:val="009C61FC"/>
    <w:rsid w:val="009D04E2"/>
    <w:rsid w:val="009D56E3"/>
    <w:rsid w:val="009E2F69"/>
    <w:rsid w:val="009E575F"/>
    <w:rsid w:val="009E7389"/>
    <w:rsid w:val="009E7410"/>
    <w:rsid w:val="009F11B0"/>
    <w:rsid w:val="009F185F"/>
    <w:rsid w:val="009F2E7F"/>
    <w:rsid w:val="009F4821"/>
    <w:rsid w:val="009F4F31"/>
    <w:rsid w:val="00A03082"/>
    <w:rsid w:val="00A04A6F"/>
    <w:rsid w:val="00A07AD0"/>
    <w:rsid w:val="00A102CC"/>
    <w:rsid w:val="00A143B4"/>
    <w:rsid w:val="00A14EAA"/>
    <w:rsid w:val="00A15AE7"/>
    <w:rsid w:val="00A15D8F"/>
    <w:rsid w:val="00A2008F"/>
    <w:rsid w:val="00A22703"/>
    <w:rsid w:val="00A2296D"/>
    <w:rsid w:val="00A25756"/>
    <w:rsid w:val="00A26708"/>
    <w:rsid w:val="00A26EFE"/>
    <w:rsid w:val="00A30E4B"/>
    <w:rsid w:val="00A3195D"/>
    <w:rsid w:val="00A34B37"/>
    <w:rsid w:val="00A45AEE"/>
    <w:rsid w:val="00A46680"/>
    <w:rsid w:val="00A55E52"/>
    <w:rsid w:val="00A60638"/>
    <w:rsid w:val="00A61EAF"/>
    <w:rsid w:val="00A628C2"/>
    <w:rsid w:val="00A63158"/>
    <w:rsid w:val="00A63D9C"/>
    <w:rsid w:val="00A679DE"/>
    <w:rsid w:val="00A71C70"/>
    <w:rsid w:val="00A76A76"/>
    <w:rsid w:val="00A80C93"/>
    <w:rsid w:val="00A82471"/>
    <w:rsid w:val="00A83FDF"/>
    <w:rsid w:val="00A90E3C"/>
    <w:rsid w:val="00A92BF2"/>
    <w:rsid w:val="00A94357"/>
    <w:rsid w:val="00A943FF"/>
    <w:rsid w:val="00A95143"/>
    <w:rsid w:val="00A97EF3"/>
    <w:rsid w:val="00AA1059"/>
    <w:rsid w:val="00AA1806"/>
    <w:rsid w:val="00AA660E"/>
    <w:rsid w:val="00AB2AD6"/>
    <w:rsid w:val="00AB46D7"/>
    <w:rsid w:val="00AB4DFF"/>
    <w:rsid w:val="00AC1673"/>
    <w:rsid w:val="00AC736A"/>
    <w:rsid w:val="00AC7B22"/>
    <w:rsid w:val="00AD3C14"/>
    <w:rsid w:val="00AD5C78"/>
    <w:rsid w:val="00AD6ED2"/>
    <w:rsid w:val="00AE1178"/>
    <w:rsid w:val="00AE4613"/>
    <w:rsid w:val="00AE4D28"/>
    <w:rsid w:val="00AF25AE"/>
    <w:rsid w:val="00B00A76"/>
    <w:rsid w:val="00B0135C"/>
    <w:rsid w:val="00B03086"/>
    <w:rsid w:val="00B0347F"/>
    <w:rsid w:val="00B0606E"/>
    <w:rsid w:val="00B07006"/>
    <w:rsid w:val="00B1528C"/>
    <w:rsid w:val="00B16075"/>
    <w:rsid w:val="00B17AB4"/>
    <w:rsid w:val="00B20AE6"/>
    <w:rsid w:val="00B22EE7"/>
    <w:rsid w:val="00B24D9D"/>
    <w:rsid w:val="00B26FA4"/>
    <w:rsid w:val="00B27278"/>
    <w:rsid w:val="00B3506C"/>
    <w:rsid w:val="00B43E4F"/>
    <w:rsid w:val="00B45553"/>
    <w:rsid w:val="00B531B7"/>
    <w:rsid w:val="00B54B88"/>
    <w:rsid w:val="00B568EC"/>
    <w:rsid w:val="00B63702"/>
    <w:rsid w:val="00B71A43"/>
    <w:rsid w:val="00B7697B"/>
    <w:rsid w:val="00B81B1D"/>
    <w:rsid w:val="00B828E8"/>
    <w:rsid w:val="00B84002"/>
    <w:rsid w:val="00B847E8"/>
    <w:rsid w:val="00B85A51"/>
    <w:rsid w:val="00B86578"/>
    <w:rsid w:val="00B90188"/>
    <w:rsid w:val="00B95108"/>
    <w:rsid w:val="00B97F1E"/>
    <w:rsid w:val="00BA08BF"/>
    <w:rsid w:val="00BA2C74"/>
    <w:rsid w:val="00BA2F8E"/>
    <w:rsid w:val="00BA3896"/>
    <w:rsid w:val="00BA68EC"/>
    <w:rsid w:val="00BB1AE4"/>
    <w:rsid w:val="00BB2E9F"/>
    <w:rsid w:val="00BB40E7"/>
    <w:rsid w:val="00BB740D"/>
    <w:rsid w:val="00BC6D81"/>
    <w:rsid w:val="00BC6F21"/>
    <w:rsid w:val="00BC72A7"/>
    <w:rsid w:val="00BD2661"/>
    <w:rsid w:val="00BD2A6F"/>
    <w:rsid w:val="00BD3068"/>
    <w:rsid w:val="00BD59E7"/>
    <w:rsid w:val="00BE047D"/>
    <w:rsid w:val="00BE04D5"/>
    <w:rsid w:val="00BE144A"/>
    <w:rsid w:val="00BE1FF4"/>
    <w:rsid w:val="00BE3D99"/>
    <w:rsid w:val="00BE5CB2"/>
    <w:rsid w:val="00BE72BF"/>
    <w:rsid w:val="00BF3EC4"/>
    <w:rsid w:val="00BF6F9D"/>
    <w:rsid w:val="00C02E92"/>
    <w:rsid w:val="00C04A44"/>
    <w:rsid w:val="00C05060"/>
    <w:rsid w:val="00C05C39"/>
    <w:rsid w:val="00C069E8"/>
    <w:rsid w:val="00C10838"/>
    <w:rsid w:val="00C12A45"/>
    <w:rsid w:val="00C1434C"/>
    <w:rsid w:val="00C15B97"/>
    <w:rsid w:val="00C15EFB"/>
    <w:rsid w:val="00C15F56"/>
    <w:rsid w:val="00C16735"/>
    <w:rsid w:val="00C20209"/>
    <w:rsid w:val="00C22285"/>
    <w:rsid w:val="00C232B5"/>
    <w:rsid w:val="00C2455C"/>
    <w:rsid w:val="00C25764"/>
    <w:rsid w:val="00C26726"/>
    <w:rsid w:val="00C3006E"/>
    <w:rsid w:val="00C30862"/>
    <w:rsid w:val="00C347A3"/>
    <w:rsid w:val="00C35640"/>
    <w:rsid w:val="00C35673"/>
    <w:rsid w:val="00C356B3"/>
    <w:rsid w:val="00C439C4"/>
    <w:rsid w:val="00C4638F"/>
    <w:rsid w:val="00C46BB7"/>
    <w:rsid w:val="00C46DF7"/>
    <w:rsid w:val="00C47F28"/>
    <w:rsid w:val="00C52455"/>
    <w:rsid w:val="00C52EE7"/>
    <w:rsid w:val="00C53C9D"/>
    <w:rsid w:val="00C53E3F"/>
    <w:rsid w:val="00C55CB5"/>
    <w:rsid w:val="00C61690"/>
    <w:rsid w:val="00C630D6"/>
    <w:rsid w:val="00C67F01"/>
    <w:rsid w:val="00C70687"/>
    <w:rsid w:val="00C72EE7"/>
    <w:rsid w:val="00C770B4"/>
    <w:rsid w:val="00C87381"/>
    <w:rsid w:val="00C926D3"/>
    <w:rsid w:val="00C97D38"/>
    <w:rsid w:val="00CA30E2"/>
    <w:rsid w:val="00CA4CEE"/>
    <w:rsid w:val="00CB0CD8"/>
    <w:rsid w:val="00CB51E3"/>
    <w:rsid w:val="00CC0D62"/>
    <w:rsid w:val="00CC0EE8"/>
    <w:rsid w:val="00CC5F6C"/>
    <w:rsid w:val="00CC6255"/>
    <w:rsid w:val="00CC7709"/>
    <w:rsid w:val="00CD25AB"/>
    <w:rsid w:val="00CD6DB9"/>
    <w:rsid w:val="00CE0DCB"/>
    <w:rsid w:val="00CE1543"/>
    <w:rsid w:val="00CE184F"/>
    <w:rsid w:val="00CE1C0E"/>
    <w:rsid w:val="00CE21E7"/>
    <w:rsid w:val="00CE359A"/>
    <w:rsid w:val="00CE7938"/>
    <w:rsid w:val="00CF0EAB"/>
    <w:rsid w:val="00CF2CEB"/>
    <w:rsid w:val="00CF5C0E"/>
    <w:rsid w:val="00CF6113"/>
    <w:rsid w:val="00CF752C"/>
    <w:rsid w:val="00D019D7"/>
    <w:rsid w:val="00D02D7E"/>
    <w:rsid w:val="00D06BB6"/>
    <w:rsid w:val="00D13F92"/>
    <w:rsid w:val="00D16652"/>
    <w:rsid w:val="00D171CC"/>
    <w:rsid w:val="00D20B0E"/>
    <w:rsid w:val="00D2441C"/>
    <w:rsid w:val="00D244E7"/>
    <w:rsid w:val="00D24D37"/>
    <w:rsid w:val="00D317E8"/>
    <w:rsid w:val="00D326DC"/>
    <w:rsid w:val="00D32C52"/>
    <w:rsid w:val="00D34ED6"/>
    <w:rsid w:val="00D34EFF"/>
    <w:rsid w:val="00D3640B"/>
    <w:rsid w:val="00D36938"/>
    <w:rsid w:val="00D408ED"/>
    <w:rsid w:val="00D44366"/>
    <w:rsid w:val="00D5193B"/>
    <w:rsid w:val="00D53C3E"/>
    <w:rsid w:val="00D55C5B"/>
    <w:rsid w:val="00D651FC"/>
    <w:rsid w:val="00D670C5"/>
    <w:rsid w:val="00D71570"/>
    <w:rsid w:val="00D7183A"/>
    <w:rsid w:val="00D7185B"/>
    <w:rsid w:val="00D71EB8"/>
    <w:rsid w:val="00D74594"/>
    <w:rsid w:val="00D75F9A"/>
    <w:rsid w:val="00D81DDC"/>
    <w:rsid w:val="00D825EC"/>
    <w:rsid w:val="00D83787"/>
    <w:rsid w:val="00D92736"/>
    <w:rsid w:val="00D92E40"/>
    <w:rsid w:val="00D9522C"/>
    <w:rsid w:val="00D957CD"/>
    <w:rsid w:val="00DA11BE"/>
    <w:rsid w:val="00DA2DB1"/>
    <w:rsid w:val="00DA4187"/>
    <w:rsid w:val="00DA60F6"/>
    <w:rsid w:val="00DA6DD5"/>
    <w:rsid w:val="00DB03B4"/>
    <w:rsid w:val="00DB2DF2"/>
    <w:rsid w:val="00DB43A1"/>
    <w:rsid w:val="00DB45E1"/>
    <w:rsid w:val="00DC1E0B"/>
    <w:rsid w:val="00DC482D"/>
    <w:rsid w:val="00DC5269"/>
    <w:rsid w:val="00DD6EA0"/>
    <w:rsid w:val="00DE531E"/>
    <w:rsid w:val="00DE697A"/>
    <w:rsid w:val="00DE6BF3"/>
    <w:rsid w:val="00DF3622"/>
    <w:rsid w:val="00DF428C"/>
    <w:rsid w:val="00DF553E"/>
    <w:rsid w:val="00E0237E"/>
    <w:rsid w:val="00E03736"/>
    <w:rsid w:val="00E04456"/>
    <w:rsid w:val="00E04A03"/>
    <w:rsid w:val="00E04EFA"/>
    <w:rsid w:val="00E04FCE"/>
    <w:rsid w:val="00E05B86"/>
    <w:rsid w:val="00E1526B"/>
    <w:rsid w:val="00E2073A"/>
    <w:rsid w:val="00E207A5"/>
    <w:rsid w:val="00E20924"/>
    <w:rsid w:val="00E20CD8"/>
    <w:rsid w:val="00E22585"/>
    <w:rsid w:val="00E22D36"/>
    <w:rsid w:val="00E2414F"/>
    <w:rsid w:val="00E30202"/>
    <w:rsid w:val="00E319FE"/>
    <w:rsid w:val="00E35EBE"/>
    <w:rsid w:val="00E362A3"/>
    <w:rsid w:val="00E374A2"/>
    <w:rsid w:val="00E379FB"/>
    <w:rsid w:val="00E400AC"/>
    <w:rsid w:val="00E41AA3"/>
    <w:rsid w:val="00E4302F"/>
    <w:rsid w:val="00E44583"/>
    <w:rsid w:val="00E44F5B"/>
    <w:rsid w:val="00E5020D"/>
    <w:rsid w:val="00E52FA5"/>
    <w:rsid w:val="00E54577"/>
    <w:rsid w:val="00E60CF0"/>
    <w:rsid w:val="00E61A50"/>
    <w:rsid w:val="00E630CB"/>
    <w:rsid w:val="00E63CE2"/>
    <w:rsid w:val="00E64534"/>
    <w:rsid w:val="00E70451"/>
    <w:rsid w:val="00E761A2"/>
    <w:rsid w:val="00E82B91"/>
    <w:rsid w:val="00E921EC"/>
    <w:rsid w:val="00E93647"/>
    <w:rsid w:val="00E95E4F"/>
    <w:rsid w:val="00EA0624"/>
    <w:rsid w:val="00EA1102"/>
    <w:rsid w:val="00EA4542"/>
    <w:rsid w:val="00EA6B7A"/>
    <w:rsid w:val="00EB293F"/>
    <w:rsid w:val="00EB4671"/>
    <w:rsid w:val="00EC1AA1"/>
    <w:rsid w:val="00EC73E0"/>
    <w:rsid w:val="00EC7589"/>
    <w:rsid w:val="00ED0489"/>
    <w:rsid w:val="00ED75BF"/>
    <w:rsid w:val="00EE2CB9"/>
    <w:rsid w:val="00EE7F57"/>
    <w:rsid w:val="00EF3AE0"/>
    <w:rsid w:val="00EF54F0"/>
    <w:rsid w:val="00EF7588"/>
    <w:rsid w:val="00EF7704"/>
    <w:rsid w:val="00F01F93"/>
    <w:rsid w:val="00F16853"/>
    <w:rsid w:val="00F21700"/>
    <w:rsid w:val="00F2556B"/>
    <w:rsid w:val="00F26CB0"/>
    <w:rsid w:val="00F30A86"/>
    <w:rsid w:val="00F3695A"/>
    <w:rsid w:val="00F36BA8"/>
    <w:rsid w:val="00F44A18"/>
    <w:rsid w:val="00F44B7F"/>
    <w:rsid w:val="00F51C78"/>
    <w:rsid w:val="00F5293C"/>
    <w:rsid w:val="00F5358A"/>
    <w:rsid w:val="00F54301"/>
    <w:rsid w:val="00F54420"/>
    <w:rsid w:val="00F551B7"/>
    <w:rsid w:val="00F55B09"/>
    <w:rsid w:val="00F56608"/>
    <w:rsid w:val="00F609FE"/>
    <w:rsid w:val="00F66CBD"/>
    <w:rsid w:val="00F71623"/>
    <w:rsid w:val="00F735D1"/>
    <w:rsid w:val="00F749B3"/>
    <w:rsid w:val="00F7659B"/>
    <w:rsid w:val="00F770C7"/>
    <w:rsid w:val="00F80ABE"/>
    <w:rsid w:val="00F84313"/>
    <w:rsid w:val="00F8451F"/>
    <w:rsid w:val="00F849A5"/>
    <w:rsid w:val="00F91503"/>
    <w:rsid w:val="00F979A4"/>
    <w:rsid w:val="00FA2ACB"/>
    <w:rsid w:val="00FB00FD"/>
    <w:rsid w:val="00FB02E8"/>
    <w:rsid w:val="00FB2078"/>
    <w:rsid w:val="00FB612C"/>
    <w:rsid w:val="00FB6274"/>
    <w:rsid w:val="00FB68C0"/>
    <w:rsid w:val="00FC59E9"/>
    <w:rsid w:val="00FD6A25"/>
    <w:rsid w:val="00FD6CED"/>
    <w:rsid w:val="00FD7018"/>
    <w:rsid w:val="00FE77EB"/>
    <w:rsid w:val="00FF16CE"/>
    <w:rsid w:val="00FF3E61"/>
    <w:rsid w:val="00FF41D2"/>
    <w:rsid w:val="00FF6BD3"/>
    <w:rsid w:val="00FF7F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10A3"/>
  <w15:docId w15:val="{2EA7C7C8-37F5-4D77-9E4B-C43C8BE7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BA2"/>
    <w:pPr>
      <w:spacing w:line="360" w:lineRule="auto"/>
    </w:pPr>
    <w:rPr>
      <w:rFonts w:ascii="Arial" w:hAnsi="Arial"/>
      <w:sz w:val="22"/>
      <w:szCs w:val="22"/>
    </w:rPr>
  </w:style>
  <w:style w:type="paragraph" w:styleId="Heading1">
    <w:name w:val="heading 1"/>
    <w:basedOn w:val="Normal"/>
    <w:next w:val="Normal"/>
    <w:link w:val="Heading1Char"/>
    <w:uiPriority w:val="9"/>
    <w:qFormat/>
    <w:rsid w:val="0033137E"/>
    <w:pPr>
      <w:keepNext/>
      <w:keepLines/>
      <w:spacing w:before="240"/>
      <w:outlineLvl w:val="0"/>
    </w:pPr>
    <w:rPr>
      <w:rFonts w:eastAsiaTheme="majorEastAsia" w:cstheme="majorBidi"/>
      <w:b/>
      <w:color w:val="365F91" w:themeColor="accent1" w:themeShade="BF"/>
      <w:sz w:val="24"/>
      <w:szCs w:val="32"/>
    </w:rPr>
  </w:style>
  <w:style w:type="paragraph" w:styleId="Heading2">
    <w:name w:val="heading 2"/>
    <w:basedOn w:val="Normal"/>
    <w:next w:val="Normal"/>
    <w:link w:val="Heading2Char"/>
    <w:qFormat/>
    <w:rsid w:val="00483346"/>
    <w:pPr>
      <w:keepNext/>
      <w:widowControl w:val="0"/>
      <w:tabs>
        <w:tab w:val="left" w:leader="underscore" w:pos="180"/>
        <w:tab w:val="left" w:leader="underscore" w:pos="8892"/>
      </w:tabs>
      <w:ind w:left="360"/>
      <w:outlineLvl w:val="1"/>
    </w:pPr>
    <w:rPr>
      <w:rFonts w:eastAsiaTheme="majorEastAsia"/>
      <w:bCs/>
      <w:iCs/>
      <w:color w:val="000000"/>
      <w:spacing w:val="4"/>
      <w:szCs w:val="20"/>
      <w:lang w:val="x-none" w:eastAsia="x-none"/>
    </w:rPr>
  </w:style>
  <w:style w:type="paragraph" w:styleId="Heading3">
    <w:name w:val="heading 3"/>
    <w:basedOn w:val="Normal"/>
    <w:next w:val="Normal"/>
    <w:link w:val="Heading3Char"/>
    <w:unhideWhenUsed/>
    <w:qFormat/>
    <w:rsid w:val="009D56E3"/>
    <w:pPr>
      <w:keepNext/>
      <w:spacing w:before="240" w:after="60"/>
      <w:outlineLvl w:val="2"/>
    </w:pPr>
    <w:rPr>
      <w:rFonts w:ascii="Aptos Display" w:eastAsia="Times New Roman"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483346"/>
    <w:rPr>
      <w:rFonts w:ascii="Arial" w:eastAsiaTheme="majorEastAsia" w:hAnsi="Arial"/>
      <w:bCs/>
      <w:iCs/>
      <w:color w:val="000000"/>
      <w:spacing w:val="4"/>
      <w:sz w:val="22"/>
      <w:lang w:val="x-none" w:eastAsia="x-none"/>
    </w:rPr>
  </w:style>
  <w:style w:type="paragraph" w:styleId="BodyText">
    <w:name w:val="Body Text"/>
    <w:basedOn w:val="Normal"/>
    <w:link w:val="BodyTextChar"/>
    <w:rsid w:val="00B85A51"/>
    <w:pPr>
      <w:tabs>
        <w:tab w:val="left" w:pos="-720"/>
      </w:tabs>
      <w:suppressAutoHyphens/>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uiPriority w:val="10"/>
    <w:qFormat/>
    <w:rsid w:val="00CF752C"/>
    <w:pPr>
      <w:autoSpaceDE w:val="0"/>
      <w:autoSpaceDN w:val="0"/>
      <w:adjustRightInd w:val="0"/>
      <w:jc w:val="center"/>
    </w:pPr>
    <w:rPr>
      <w:rFonts w:ascii="Times New Roman" w:eastAsia="Times New Roman" w:hAnsi="Times New Roman"/>
      <w:b/>
      <w:bCs/>
      <w:sz w:val="24"/>
      <w:szCs w:val="24"/>
      <w:lang w:val="x-none" w:eastAsia="x-none"/>
    </w:rPr>
  </w:style>
  <w:style w:type="character" w:customStyle="1" w:styleId="TitleChar">
    <w:name w:val="Title Char"/>
    <w:link w:val="Title"/>
    <w:uiPriority w:val="10"/>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paragraph" w:styleId="NormalWeb">
    <w:name w:val="Normal (Web)"/>
    <w:basedOn w:val="Normal"/>
    <w:uiPriority w:val="99"/>
    <w:unhideWhenUsed/>
    <w:rsid w:val="009E7389"/>
    <w:pPr>
      <w:spacing w:before="100" w:beforeAutospacing="1" w:after="100" w:afterAutospacing="1"/>
    </w:pPr>
    <w:rPr>
      <w:rFonts w:ascii="Times New Roman" w:eastAsia="Times New Roman" w:hAnsi="Times New Roman"/>
      <w:sz w:val="24"/>
      <w:szCs w:val="24"/>
    </w:rPr>
  </w:style>
  <w:style w:type="character" w:customStyle="1" w:styleId="screenreader-only">
    <w:name w:val="screenreader-only"/>
    <w:basedOn w:val="DefaultParagraphFont"/>
    <w:rsid w:val="009E7389"/>
  </w:style>
  <w:style w:type="paragraph" w:customStyle="1" w:styleId="Level1">
    <w:name w:val="Level 1"/>
    <w:basedOn w:val="Normal"/>
    <w:rsid w:val="00915361"/>
    <w:pPr>
      <w:widowControl w:val="0"/>
    </w:pPr>
    <w:rPr>
      <w:rFonts w:ascii="Times New Roman" w:eastAsia="Times New Roman" w:hAnsi="Times New Roman"/>
      <w:sz w:val="24"/>
      <w:szCs w:val="20"/>
    </w:rPr>
  </w:style>
  <w:style w:type="character" w:styleId="UnresolvedMention">
    <w:name w:val="Unresolved Mention"/>
    <w:basedOn w:val="DefaultParagraphFont"/>
    <w:uiPriority w:val="99"/>
    <w:semiHidden/>
    <w:unhideWhenUsed/>
    <w:rsid w:val="00915361"/>
    <w:rPr>
      <w:color w:val="605E5C"/>
      <w:shd w:val="clear" w:color="auto" w:fill="E1DFDD"/>
    </w:rPr>
  </w:style>
  <w:style w:type="character" w:styleId="CommentReference">
    <w:name w:val="annotation reference"/>
    <w:semiHidden/>
    <w:rsid w:val="00597127"/>
    <w:rPr>
      <w:sz w:val="16"/>
      <w:szCs w:val="16"/>
    </w:rPr>
  </w:style>
  <w:style w:type="paragraph" w:styleId="CommentText">
    <w:name w:val="annotation text"/>
    <w:basedOn w:val="Normal"/>
    <w:link w:val="CommentTextChar"/>
    <w:uiPriority w:val="99"/>
    <w:unhideWhenUsed/>
    <w:rsid w:val="00BD3068"/>
    <w:rPr>
      <w:sz w:val="20"/>
      <w:szCs w:val="20"/>
    </w:rPr>
  </w:style>
  <w:style w:type="character" w:customStyle="1" w:styleId="CommentTextChar">
    <w:name w:val="Comment Text Char"/>
    <w:basedOn w:val="DefaultParagraphFont"/>
    <w:link w:val="CommentText"/>
    <w:uiPriority w:val="99"/>
    <w:rsid w:val="00BD3068"/>
  </w:style>
  <w:style w:type="paragraph" w:styleId="CommentSubject">
    <w:name w:val="annotation subject"/>
    <w:basedOn w:val="CommentText"/>
    <w:next w:val="CommentText"/>
    <w:link w:val="CommentSubjectChar"/>
    <w:uiPriority w:val="99"/>
    <w:semiHidden/>
    <w:unhideWhenUsed/>
    <w:rsid w:val="00BD3068"/>
    <w:rPr>
      <w:b/>
      <w:bCs/>
    </w:rPr>
  </w:style>
  <w:style w:type="character" w:customStyle="1" w:styleId="CommentSubjectChar">
    <w:name w:val="Comment Subject Char"/>
    <w:basedOn w:val="CommentTextChar"/>
    <w:link w:val="CommentSubject"/>
    <w:uiPriority w:val="99"/>
    <w:semiHidden/>
    <w:rsid w:val="00BD3068"/>
    <w:rPr>
      <w:b/>
      <w:bCs/>
    </w:rPr>
  </w:style>
  <w:style w:type="character" w:customStyle="1" w:styleId="Heading3Char">
    <w:name w:val="Heading 3 Char"/>
    <w:basedOn w:val="DefaultParagraphFont"/>
    <w:link w:val="Heading3"/>
    <w:rsid w:val="009D56E3"/>
    <w:rPr>
      <w:rFonts w:ascii="Aptos Display" w:eastAsia="Times New Roman" w:hAnsi="Aptos Display"/>
      <w:b/>
      <w:bCs/>
      <w:sz w:val="26"/>
      <w:szCs w:val="26"/>
    </w:rPr>
  </w:style>
  <w:style w:type="character" w:customStyle="1" w:styleId="Heading1Char">
    <w:name w:val="Heading 1 Char"/>
    <w:basedOn w:val="DefaultParagraphFont"/>
    <w:link w:val="Heading1"/>
    <w:uiPriority w:val="9"/>
    <w:rsid w:val="0033137E"/>
    <w:rPr>
      <w:rFonts w:ascii="Arial" w:eastAsiaTheme="majorEastAsia" w:hAnsi="Arial" w:cstheme="majorBidi"/>
      <w:b/>
      <w:color w:val="365F91" w:themeColor="accent1" w:themeShade="BF"/>
      <w:sz w:val="24"/>
      <w:szCs w:val="32"/>
    </w:rPr>
  </w:style>
  <w:style w:type="paragraph" w:styleId="Subtitle">
    <w:name w:val="Subtitle"/>
    <w:basedOn w:val="Normal"/>
    <w:next w:val="Normal"/>
    <w:link w:val="SubtitleChar"/>
    <w:uiPriority w:val="11"/>
    <w:qFormat/>
    <w:rsid w:val="00954B1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54B11"/>
    <w:rPr>
      <w:rFonts w:asciiTheme="minorHAnsi" w:eastAsiaTheme="minorEastAsia" w:hAnsiTheme="minorHAnsi" w:cstheme="minorBidi"/>
      <w:color w:val="5A5A5A" w:themeColor="text1" w:themeTint="A5"/>
      <w:spacing w:val="15"/>
      <w:sz w:val="22"/>
      <w:szCs w:val="22"/>
    </w:rPr>
  </w:style>
  <w:style w:type="paragraph" w:customStyle="1" w:styleId="StyleSubtitleLatinArialCenteredAfter0ptLinespacin">
    <w:name w:val="Style Subtitle + (Latin) Arial Centered After:  0 pt Line spacin..."/>
    <w:basedOn w:val="Subtitle"/>
    <w:rsid w:val="00021BA2"/>
    <w:pPr>
      <w:spacing w:after="0"/>
      <w:jc w:val="center"/>
    </w:pPr>
    <w:rPr>
      <w:rFonts w:ascii="Arial" w:eastAsia="Times New Roman" w:hAnsi="Arial" w:cs="Times New Roman"/>
      <w:color w:val="auto"/>
      <w:szCs w:val="20"/>
    </w:rPr>
  </w:style>
  <w:style w:type="paragraph" w:styleId="ListNumber">
    <w:name w:val="List Number"/>
    <w:basedOn w:val="Normal"/>
    <w:uiPriority w:val="99"/>
    <w:unhideWhenUsed/>
    <w:rsid w:val="00021BA2"/>
    <w:pPr>
      <w:numPr>
        <w:numId w:val="49"/>
      </w:numPr>
      <w:contextualSpacing/>
    </w:pPr>
  </w:style>
  <w:style w:type="paragraph" w:styleId="ListNumber2">
    <w:name w:val="List Number 2"/>
    <w:basedOn w:val="Normal"/>
    <w:uiPriority w:val="99"/>
    <w:unhideWhenUsed/>
    <w:rsid w:val="00021BA2"/>
    <w:pPr>
      <w:numPr>
        <w:numId w:val="50"/>
      </w:numPr>
      <w:contextualSpacing/>
    </w:pPr>
  </w:style>
  <w:style w:type="paragraph" w:styleId="ListNumber4">
    <w:name w:val="List Number 4"/>
    <w:basedOn w:val="Normal"/>
    <w:uiPriority w:val="99"/>
    <w:unhideWhenUsed/>
    <w:rsid w:val="00021BA2"/>
    <w:pPr>
      <w:numPr>
        <w:numId w:val="51"/>
      </w:numPr>
      <w:contextualSpacing/>
    </w:pPr>
  </w:style>
  <w:style w:type="paragraph" w:styleId="ListNumber3">
    <w:name w:val="List Number 3"/>
    <w:basedOn w:val="Normal"/>
    <w:uiPriority w:val="99"/>
    <w:unhideWhenUsed/>
    <w:rsid w:val="00021BA2"/>
    <w:pPr>
      <w:numPr>
        <w:numId w:val="5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322395230">
      <w:bodyDiv w:val="1"/>
      <w:marLeft w:val="0"/>
      <w:marRight w:val="0"/>
      <w:marTop w:val="0"/>
      <w:marBottom w:val="0"/>
      <w:divBdr>
        <w:top w:val="none" w:sz="0" w:space="0" w:color="auto"/>
        <w:left w:val="none" w:sz="0" w:space="0" w:color="auto"/>
        <w:bottom w:val="none" w:sz="0" w:space="0" w:color="auto"/>
        <w:right w:val="none" w:sz="0" w:space="0" w:color="auto"/>
      </w:divBdr>
    </w:div>
    <w:div w:id="354892628">
      <w:bodyDiv w:val="1"/>
      <w:marLeft w:val="0"/>
      <w:marRight w:val="0"/>
      <w:marTop w:val="0"/>
      <w:marBottom w:val="0"/>
      <w:divBdr>
        <w:top w:val="none" w:sz="0" w:space="0" w:color="auto"/>
        <w:left w:val="none" w:sz="0" w:space="0" w:color="auto"/>
        <w:bottom w:val="none" w:sz="0" w:space="0" w:color="auto"/>
        <w:right w:val="none" w:sz="0" w:space="0" w:color="auto"/>
      </w:divBdr>
    </w:div>
    <w:div w:id="542182738">
      <w:bodyDiv w:val="1"/>
      <w:marLeft w:val="0"/>
      <w:marRight w:val="0"/>
      <w:marTop w:val="0"/>
      <w:marBottom w:val="0"/>
      <w:divBdr>
        <w:top w:val="none" w:sz="0" w:space="0" w:color="auto"/>
        <w:left w:val="none" w:sz="0" w:space="0" w:color="auto"/>
        <w:bottom w:val="none" w:sz="0" w:space="0" w:color="auto"/>
        <w:right w:val="none" w:sz="0" w:space="0" w:color="auto"/>
      </w:divBdr>
    </w:div>
    <w:div w:id="1041830608">
      <w:bodyDiv w:val="1"/>
      <w:marLeft w:val="0"/>
      <w:marRight w:val="0"/>
      <w:marTop w:val="0"/>
      <w:marBottom w:val="0"/>
      <w:divBdr>
        <w:top w:val="none" w:sz="0" w:space="0" w:color="auto"/>
        <w:left w:val="none" w:sz="0" w:space="0" w:color="auto"/>
        <w:bottom w:val="none" w:sz="0" w:space="0" w:color="auto"/>
        <w:right w:val="none" w:sz="0" w:space="0" w:color="auto"/>
      </w:divBdr>
    </w:div>
    <w:div w:id="1139151279">
      <w:bodyDiv w:val="1"/>
      <w:marLeft w:val="0"/>
      <w:marRight w:val="0"/>
      <w:marTop w:val="0"/>
      <w:marBottom w:val="0"/>
      <w:divBdr>
        <w:top w:val="none" w:sz="0" w:space="0" w:color="auto"/>
        <w:left w:val="none" w:sz="0" w:space="0" w:color="auto"/>
        <w:bottom w:val="none" w:sz="0" w:space="0" w:color="auto"/>
        <w:right w:val="none" w:sz="0" w:space="0" w:color="auto"/>
      </w:divBdr>
    </w:div>
    <w:div w:id="1218592736">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polici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tel:(334)844-209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6030eed59dec435abc9061fa4edc1426&amp;URL=http%3a%2f%2fwww.auburn.edu%2fstudent_info%2fstudent_policies%2f" TargetMode="External"/><Relationship Id="rId5" Type="http://schemas.openxmlformats.org/officeDocument/2006/relationships/webSettings" Target="webSettings.xml"/><Relationship Id="rId15" Type="http://schemas.openxmlformats.org/officeDocument/2006/relationships/hyperlink" Target="mailto:ACCESSIBILITY@auburn.edu" TargetMode="External"/><Relationship Id="rId10" Type="http://schemas.openxmlformats.org/officeDocument/2006/relationships/hyperlink" Target="https://cas.auburn.edu/owa/redir.aspx?C=6030eed59dec435abc9061fa4edc1426&amp;URL=http%3a%2f%2fwww.auburn.edu%2fstudent_info%2fstudent_policies%2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ms0025@auburn.edu"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53F44-A8B5-40CB-9C36-B1DBBAC0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6404</TotalTime>
  <Pages>10</Pages>
  <Words>2448</Words>
  <Characters>14275</Characters>
  <Application>Microsoft Office Word</Application>
  <DocSecurity>0</DocSecurity>
  <Lines>528</Lines>
  <Paragraphs>371</Paragraphs>
  <ScaleCrop>false</ScaleCrop>
  <HeadingPairs>
    <vt:vector size="2" baseType="variant">
      <vt:variant>
        <vt:lpstr>Title</vt:lpstr>
      </vt:variant>
      <vt:variant>
        <vt:i4>1</vt:i4>
      </vt:variant>
    </vt:vector>
  </HeadingPairs>
  <TitlesOfParts>
    <vt:vector size="1" baseType="lpstr">
      <vt:lpstr>RSED 5330 6330  Spring 26 Syllabus</vt:lpstr>
    </vt:vector>
  </TitlesOfParts>
  <Company>Auburn University</Company>
  <LinksUpToDate>false</LinksUpToDate>
  <CharactersWithSpaces>16352</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5330 6330  Spring 26 Syllabus</dc:title>
  <dc:subject/>
  <dc:creator>DaShaunda Patterson</dc:creator>
  <cp:keywords/>
  <cp:lastModifiedBy>Victoria Sanchez</cp:lastModifiedBy>
  <cp:revision>113</cp:revision>
  <cp:lastPrinted>2023-03-28T20:39:00Z</cp:lastPrinted>
  <dcterms:created xsi:type="dcterms:W3CDTF">2024-09-25T16:07:00Z</dcterms:created>
  <dcterms:modified xsi:type="dcterms:W3CDTF">2025-12-17T20:11:00Z</dcterms:modified>
</cp:coreProperties>
</file>