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062" w14:textId="77777777" w:rsidR="00394B3A" w:rsidRPr="000A690F" w:rsidRDefault="00394B3A" w:rsidP="00394B3A">
      <w:pPr>
        <w:rPr>
          <w:szCs w:val="24"/>
        </w:rPr>
      </w:pPr>
    </w:p>
    <w:p w14:paraId="5049829E" w14:textId="77777777" w:rsidR="00967ACB" w:rsidRPr="000A690F" w:rsidRDefault="00967ACB">
      <w:pPr>
        <w:widowControl w:val="0"/>
        <w:tabs>
          <w:tab w:val="center" w:pos="5040"/>
        </w:tabs>
        <w:jc w:val="both"/>
        <w:rPr>
          <w:szCs w:val="24"/>
        </w:rPr>
      </w:pPr>
      <w:r w:rsidRPr="000A690F">
        <w:rPr>
          <w:b/>
          <w:szCs w:val="24"/>
        </w:rPr>
        <w:fldChar w:fldCharType="begin"/>
      </w:r>
      <w:r w:rsidRPr="000A690F">
        <w:rPr>
          <w:b/>
          <w:szCs w:val="24"/>
        </w:rPr>
        <w:instrText xml:space="preserve"> SEQ CHAPTER \h \r 1</w:instrText>
      </w:r>
      <w:r w:rsidRPr="000A690F">
        <w:rPr>
          <w:b/>
          <w:szCs w:val="24"/>
        </w:rPr>
        <w:fldChar w:fldCharType="end"/>
      </w:r>
      <w:r w:rsidR="00B3193F" w:rsidRPr="000A690F">
        <w:rPr>
          <w:b/>
          <w:szCs w:val="24"/>
        </w:rPr>
        <w:tab/>
        <w:t>RSED 7230</w:t>
      </w:r>
      <w:r w:rsidR="00D827BF" w:rsidRPr="000A690F">
        <w:rPr>
          <w:b/>
          <w:szCs w:val="24"/>
        </w:rPr>
        <w:t xml:space="preserve"> </w:t>
      </w:r>
      <w:r w:rsidR="00B3193F" w:rsidRPr="000A690F">
        <w:rPr>
          <w:b/>
          <w:szCs w:val="24"/>
        </w:rPr>
        <w:t xml:space="preserve">Advanced Behavior Management </w:t>
      </w:r>
      <w:r w:rsidR="005F292E">
        <w:rPr>
          <w:b/>
          <w:szCs w:val="24"/>
        </w:rPr>
        <w:t>in Special Education</w:t>
      </w:r>
    </w:p>
    <w:p w14:paraId="2F24BA45" w14:textId="77777777" w:rsidR="00967ACB" w:rsidRDefault="00D827BF" w:rsidP="006973CE">
      <w:pPr>
        <w:widowControl w:val="0"/>
        <w:jc w:val="center"/>
        <w:rPr>
          <w:b/>
          <w:szCs w:val="24"/>
        </w:rPr>
      </w:pPr>
      <w:r w:rsidRPr="000A690F">
        <w:rPr>
          <w:b/>
          <w:szCs w:val="24"/>
        </w:rPr>
        <w:t xml:space="preserve">Auburn University </w:t>
      </w:r>
      <w:r w:rsidR="00967ACB" w:rsidRPr="000A690F">
        <w:rPr>
          <w:b/>
          <w:szCs w:val="24"/>
        </w:rPr>
        <w:t>Department Special Education</w:t>
      </w:r>
      <w:r w:rsidR="005F292E">
        <w:rPr>
          <w:b/>
          <w:szCs w:val="24"/>
        </w:rPr>
        <w:t>, Rehabilitation, &amp; Counseling</w:t>
      </w:r>
    </w:p>
    <w:p w14:paraId="6142DDB6" w14:textId="77777777" w:rsidR="00C9068F" w:rsidRPr="000A690F" w:rsidRDefault="00C9068F" w:rsidP="006973CE">
      <w:pPr>
        <w:widowControl w:val="0"/>
        <w:jc w:val="center"/>
        <w:rPr>
          <w:szCs w:val="24"/>
        </w:rPr>
      </w:pPr>
    </w:p>
    <w:p w14:paraId="2F0ABEDC" w14:textId="493125C5" w:rsidR="00967ACB" w:rsidRPr="00C9068F" w:rsidRDefault="00C9068F" w:rsidP="00C9068F">
      <w:pPr>
        <w:pStyle w:val="Heading1"/>
        <w:rPr>
          <w:sz w:val="24"/>
          <w:szCs w:val="24"/>
        </w:rPr>
      </w:pPr>
      <w:r w:rsidRPr="00C9068F">
        <w:rPr>
          <w:sz w:val="24"/>
          <w:szCs w:val="24"/>
        </w:rPr>
        <w:t xml:space="preserve">Course Information: </w:t>
      </w:r>
      <w:r w:rsidR="00967ACB" w:rsidRPr="00C9068F">
        <w:rPr>
          <w:i w:val="0"/>
          <w:iCs/>
          <w:sz w:val="24"/>
          <w:szCs w:val="24"/>
        </w:rPr>
        <w:t>Course Number:</w:t>
      </w:r>
      <w:r w:rsidR="00967ACB" w:rsidRPr="00C9068F">
        <w:rPr>
          <w:i w:val="0"/>
          <w:iCs/>
          <w:sz w:val="24"/>
          <w:szCs w:val="24"/>
        </w:rPr>
        <w:tab/>
        <w:t xml:space="preserve">RSED  </w:t>
      </w:r>
      <w:r w:rsidR="00895191" w:rsidRPr="00C9068F">
        <w:rPr>
          <w:i w:val="0"/>
          <w:iCs/>
          <w:sz w:val="24"/>
          <w:szCs w:val="24"/>
        </w:rPr>
        <w:t>7230</w:t>
      </w:r>
    </w:p>
    <w:p w14:paraId="4A48D6F0" w14:textId="77777777" w:rsidR="00E45865" w:rsidRPr="000A690F"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0A690F">
        <w:rPr>
          <w:b/>
          <w:szCs w:val="24"/>
        </w:rPr>
        <w:tab/>
        <w:t>Course Title:</w:t>
      </w:r>
      <w:r w:rsidRPr="000A690F">
        <w:rPr>
          <w:szCs w:val="24"/>
        </w:rPr>
        <w:tab/>
      </w:r>
      <w:r w:rsidR="00895191" w:rsidRPr="000A690F">
        <w:rPr>
          <w:szCs w:val="24"/>
        </w:rPr>
        <w:t>Advanced Behavior Management</w:t>
      </w:r>
      <w:r w:rsidR="00D21F6C" w:rsidRPr="000A690F">
        <w:rPr>
          <w:szCs w:val="24"/>
        </w:rPr>
        <w:tab/>
      </w:r>
      <w:r w:rsidR="00D21F6C" w:rsidRPr="000A690F">
        <w:rPr>
          <w:b/>
          <w:szCs w:val="24"/>
        </w:rPr>
        <w:t>Credit</w:t>
      </w:r>
      <w:r w:rsidR="00D21F6C" w:rsidRPr="000A690F">
        <w:rPr>
          <w:szCs w:val="24"/>
        </w:rPr>
        <w:t>: 3 hours</w:t>
      </w:r>
    </w:p>
    <w:p w14:paraId="676A86EF" w14:textId="77777777" w:rsidR="00967ACB" w:rsidRPr="000A690F" w:rsidRDefault="00E45865" w:rsidP="00D21F6C">
      <w:pPr>
        <w:widowControl w:val="0"/>
        <w:tabs>
          <w:tab w:val="left" w:pos="-984"/>
          <w:tab w:val="left" w:pos="-720"/>
          <w:tab w:val="left" w:pos="0"/>
          <w:tab w:val="left" w:pos="360"/>
          <w:tab w:val="left" w:pos="1440"/>
          <w:tab w:val="left" w:pos="2160"/>
        </w:tabs>
        <w:ind w:left="2160" w:hanging="1800"/>
        <w:rPr>
          <w:b/>
          <w:szCs w:val="24"/>
        </w:rPr>
      </w:pPr>
      <w:r w:rsidRPr="000A690F">
        <w:rPr>
          <w:b/>
          <w:szCs w:val="24"/>
        </w:rPr>
        <w:t>Meeting T</w:t>
      </w:r>
      <w:r w:rsidR="00D827BF" w:rsidRPr="000A690F">
        <w:rPr>
          <w:b/>
          <w:szCs w:val="24"/>
        </w:rPr>
        <w:t>imes:</w:t>
      </w:r>
      <w:r w:rsidR="00D827BF" w:rsidRPr="000A690F">
        <w:rPr>
          <w:b/>
          <w:szCs w:val="24"/>
        </w:rPr>
        <w:tab/>
      </w:r>
      <w:r w:rsidR="009B7EBA">
        <w:rPr>
          <w:b/>
          <w:szCs w:val="24"/>
        </w:rPr>
        <w:t>T</w:t>
      </w:r>
      <w:r w:rsidR="00D23109" w:rsidRPr="00F13D3B">
        <w:rPr>
          <w:b/>
          <w:szCs w:val="24"/>
        </w:rPr>
        <w:t xml:space="preserve"> </w:t>
      </w:r>
      <w:r w:rsidR="00F13D3B" w:rsidRPr="00F13D3B">
        <w:rPr>
          <w:b/>
          <w:szCs w:val="24"/>
        </w:rPr>
        <w:t>6</w:t>
      </w:r>
      <w:r w:rsidR="00D23109" w:rsidRPr="00F13D3B">
        <w:rPr>
          <w:b/>
          <w:szCs w:val="24"/>
        </w:rPr>
        <w:t>:</w:t>
      </w:r>
      <w:r w:rsidR="00F13D3B" w:rsidRPr="00F13D3B">
        <w:rPr>
          <w:b/>
          <w:szCs w:val="24"/>
        </w:rPr>
        <w:t>3</w:t>
      </w:r>
      <w:r w:rsidR="00D23109" w:rsidRPr="00F13D3B">
        <w:rPr>
          <w:b/>
          <w:szCs w:val="24"/>
        </w:rPr>
        <w:t>0</w:t>
      </w:r>
      <w:r w:rsidR="00477F6F">
        <w:rPr>
          <w:b/>
          <w:szCs w:val="24"/>
        </w:rPr>
        <w:t xml:space="preserve"> - 9:00</w:t>
      </w:r>
      <w:r w:rsidR="00E407B1">
        <w:rPr>
          <w:b/>
          <w:szCs w:val="24"/>
        </w:rPr>
        <w:tab/>
      </w:r>
      <w:r w:rsidR="00E407B1">
        <w:rPr>
          <w:b/>
          <w:szCs w:val="24"/>
        </w:rPr>
        <w:tab/>
      </w:r>
      <w:r w:rsidR="005074B3" w:rsidRPr="000A690F">
        <w:rPr>
          <w:b/>
          <w:szCs w:val="24"/>
        </w:rPr>
        <w:tab/>
      </w:r>
      <w:r w:rsidR="005074B3" w:rsidRPr="000A690F">
        <w:rPr>
          <w:b/>
          <w:szCs w:val="24"/>
        </w:rPr>
        <w:tab/>
        <w:t xml:space="preserve">Office hours:  </w:t>
      </w:r>
      <w:r w:rsidR="00D21F6C" w:rsidRPr="000A690F">
        <w:rPr>
          <w:szCs w:val="24"/>
        </w:rPr>
        <w:t>by appt.</w:t>
      </w:r>
    </w:p>
    <w:p w14:paraId="7CC75F2E" w14:textId="35EC1C93" w:rsidR="00967ACB" w:rsidRPr="000A690F"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0A690F">
        <w:rPr>
          <w:b/>
          <w:szCs w:val="24"/>
        </w:rPr>
        <w:tab/>
        <w:t>Instructor:</w:t>
      </w:r>
      <w:r w:rsidR="00D21F6C" w:rsidRPr="000A690F">
        <w:rPr>
          <w:szCs w:val="24"/>
        </w:rPr>
        <w:t xml:space="preserve"> </w:t>
      </w:r>
      <w:r w:rsidRPr="000A690F">
        <w:rPr>
          <w:szCs w:val="24"/>
        </w:rPr>
        <w:t>Dr.</w:t>
      </w:r>
      <w:r w:rsidR="00477F6F">
        <w:rPr>
          <w:szCs w:val="24"/>
        </w:rPr>
        <w:t xml:space="preserve"> </w:t>
      </w:r>
      <w:r w:rsidR="0093029B">
        <w:rPr>
          <w:szCs w:val="24"/>
        </w:rPr>
        <w:t>Christine Drew</w:t>
      </w:r>
      <w:r w:rsidR="004F5B15">
        <w:rPr>
          <w:szCs w:val="24"/>
        </w:rPr>
        <w:tab/>
      </w:r>
      <w:r w:rsidR="004F5B15">
        <w:rPr>
          <w:szCs w:val="24"/>
        </w:rPr>
        <w:tab/>
      </w:r>
      <w:r w:rsidR="00377988">
        <w:rPr>
          <w:szCs w:val="24"/>
        </w:rPr>
        <w:tab/>
      </w:r>
      <w:r w:rsidRPr="000A690F">
        <w:rPr>
          <w:szCs w:val="24"/>
        </w:rPr>
        <w:tab/>
      </w:r>
      <w:r w:rsidR="00E45865" w:rsidRPr="000A690F">
        <w:rPr>
          <w:b/>
          <w:szCs w:val="24"/>
        </w:rPr>
        <w:t xml:space="preserve">Instructor’s email: </w:t>
      </w:r>
      <w:r w:rsidR="0086603B">
        <w:rPr>
          <w:bCs/>
          <w:szCs w:val="24"/>
        </w:rPr>
        <w:t>cmd0109</w:t>
      </w:r>
      <w:r w:rsidR="00477F6F" w:rsidRPr="00477F6F">
        <w:rPr>
          <w:bCs/>
          <w:szCs w:val="24"/>
        </w:rPr>
        <w:t>@auburn.edu</w:t>
      </w:r>
    </w:p>
    <w:p w14:paraId="079B582F" w14:textId="77777777" w:rsidR="00967ACB" w:rsidRPr="000A690F" w:rsidRDefault="00D21F6C" w:rsidP="006861FF">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A690F">
        <w:rPr>
          <w:szCs w:val="24"/>
        </w:rPr>
        <w:tab/>
      </w:r>
      <w:r w:rsidR="00E45865" w:rsidRPr="000A690F">
        <w:rPr>
          <w:b/>
          <w:szCs w:val="24"/>
        </w:rPr>
        <w:t>Office location:</w:t>
      </w:r>
      <w:r w:rsidR="005074B3" w:rsidRPr="000A690F">
        <w:rPr>
          <w:szCs w:val="24"/>
        </w:rPr>
        <w:t xml:space="preserve"> </w:t>
      </w:r>
      <w:r w:rsidR="00477F6F">
        <w:rPr>
          <w:szCs w:val="24"/>
        </w:rPr>
        <w:t>online appointments preferred</w:t>
      </w:r>
    </w:p>
    <w:p w14:paraId="6D92A8E9" w14:textId="7214E865" w:rsidR="00E45865" w:rsidRPr="000A690F" w:rsidRDefault="00967ACB" w:rsidP="003A2F2F">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0A690F">
        <w:rPr>
          <w:b/>
          <w:szCs w:val="24"/>
        </w:rPr>
        <w:t xml:space="preserve">  Date Syllabus Prepared:</w:t>
      </w:r>
      <w:r w:rsidRPr="000A690F">
        <w:rPr>
          <w:szCs w:val="24"/>
        </w:rPr>
        <w:t xml:space="preserve"> </w:t>
      </w:r>
      <w:r w:rsidR="004F5B15">
        <w:rPr>
          <w:szCs w:val="24"/>
        </w:rPr>
        <w:t>1/</w:t>
      </w:r>
      <w:r w:rsidR="0093029B">
        <w:rPr>
          <w:szCs w:val="24"/>
        </w:rPr>
        <w:t>5</w:t>
      </w:r>
      <w:r w:rsidR="004F5B15">
        <w:rPr>
          <w:szCs w:val="24"/>
        </w:rPr>
        <w:t>/20</w:t>
      </w:r>
      <w:r w:rsidR="00EF003C">
        <w:rPr>
          <w:szCs w:val="24"/>
        </w:rPr>
        <w:t>2</w:t>
      </w:r>
      <w:r w:rsidR="0086603B">
        <w:rPr>
          <w:szCs w:val="24"/>
        </w:rPr>
        <w:t>6</w:t>
      </w:r>
    </w:p>
    <w:p w14:paraId="2E66E86F" w14:textId="77777777" w:rsidR="00967ACB" w:rsidRDefault="00967ACB" w:rsidP="00E45865">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0A690F">
        <w:rPr>
          <w:szCs w:val="24"/>
        </w:rPr>
        <w:t xml:space="preserve"> </w:t>
      </w:r>
      <w:r w:rsidRPr="000A690F">
        <w:rPr>
          <w:b/>
          <w:szCs w:val="24"/>
        </w:rPr>
        <w:t>TEXTS:</w:t>
      </w:r>
      <w:r w:rsidRPr="000A690F">
        <w:rPr>
          <w:szCs w:val="24"/>
        </w:rPr>
        <w:t xml:space="preserve"> </w:t>
      </w:r>
    </w:p>
    <w:p w14:paraId="3CEFB27B" w14:textId="77777777" w:rsidR="006508F8" w:rsidRDefault="006508F8" w:rsidP="006508F8">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529EEF73" w14:textId="32F312EF" w:rsidR="006508F8" w:rsidRPr="00C9068F" w:rsidRDefault="006508F8" w:rsidP="00C9068F">
      <w:pPr>
        <w:pStyle w:val="Heading1"/>
        <w:rPr>
          <w:sz w:val="24"/>
          <w:szCs w:val="24"/>
        </w:rPr>
      </w:pPr>
      <w:r w:rsidRPr="00C9068F">
        <w:rPr>
          <w:sz w:val="24"/>
          <w:szCs w:val="24"/>
        </w:rPr>
        <w:t>Required</w:t>
      </w:r>
      <w:r w:rsidR="00C9068F" w:rsidRPr="00C9068F">
        <w:rPr>
          <w:sz w:val="24"/>
          <w:szCs w:val="24"/>
        </w:rPr>
        <w:t xml:space="preserve"> Text</w:t>
      </w:r>
    </w:p>
    <w:p w14:paraId="3654F5A8" w14:textId="77777777" w:rsidR="003C7F5F" w:rsidRDefault="003C7F5F" w:rsidP="006861FF">
      <w:pPr>
        <w:pStyle w:val="ListParagraph"/>
        <w:ind w:left="0"/>
        <w:rPr>
          <w:szCs w:val="24"/>
        </w:rPr>
      </w:pPr>
    </w:p>
    <w:p w14:paraId="7460F091" w14:textId="77777777" w:rsidR="003C7F5F" w:rsidRDefault="003C7F5F" w:rsidP="003C7F5F">
      <w:pPr>
        <w:ind w:left="720" w:hanging="720"/>
        <w:rPr>
          <w:color w:val="222222"/>
          <w:szCs w:val="24"/>
          <w:shd w:val="clear" w:color="auto" w:fill="FFFFFF"/>
        </w:rPr>
      </w:pPr>
      <w:r w:rsidRPr="003C7F5F">
        <w:rPr>
          <w:color w:val="222222"/>
          <w:szCs w:val="24"/>
          <w:shd w:val="clear" w:color="auto" w:fill="FFFFFF"/>
        </w:rPr>
        <w:t>Steege, M. W., Pratt, J. L., Wickerd, G., Guare, R., &amp; Watson, T. S. (2019). </w:t>
      </w:r>
      <w:r w:rsidRPr="003C7F5F">
        <w:rPr>
          <w:i/>
          <w:iCs/>
          <w:color w:val="222222"/>
          <w:szCs w:val="24"/>
          <w:shd w:val="clear" w:color="auto" w:fill="FFFFFF"/>
        </w:rPr>
        <w:t>Conducting school-based functional behavioral assessments: A practitioner's guide</w:t>
      </w:r>
      <w:r w:rsidRPr="003C7F5F">
        <w:rPr>
          <w:color w:val="222222"/>
          <w:szCs w:val="24"/>
          <w:shd w:val="clear" w:color="auto" w:fill="FFFFFF"/>
        </w:rPr>
        <w:t>. Guilford Publications.</w:t>
      </w:r>
    </w:p>
    <w:p w14:paraId="45F9CFE7" w14:textId="77777777" w:rsidR="006508F8" w:rsidRDefault="006508F8" w:rsidP="003C7F5F">
      <w:pPr>
        <w:ind w:left="720" w:hanging="720"/>
        <w:rPr>
          <w:color w:val="222222"/>
          <w:szCs w:val="24"/>
          <w:shd w:val="clear" w:color="auto" w:fill="FFFFFF"/>
        </w:rPr>
      </w:pPr>
    </w:p>
    <w:p w14:paraId="1BA9BA0B" w14:textId="4D46E12A" w:rsidR="006508F8" w:rsidRPr="00C9068F" w:rsidRDefault="006508F8" w:rsidP="00C9068F">
      <w:pPr>
        <w:pStyle w:val="Heading1"/>
        <w:rPr>
          <w:sz w:val="24"/>
          <w:szCs w:val="24"/>
          <w:shd w:val="clear" w:color="auto" w:fill="FFFFFF"/>
        </w:rPr>
      </w:pPr>
      <w:r w:rsidRPr="00C9068F">
        <w:rPr>
          <w:sz w:val="24"/>
          <w:szCs w:val="24"/>
          <w:shd w:val="clear" w:color="auto" w:fill="FFFFFF"/>
        </w:rPr>
        <w:t>Recommended</w:t>
      </w:r>
      <w:r w:rsidR="00C9068F" w:rsidRPr="00C9068F">
        <w:rPr>
          <w:sz w:val="24"/>
          <w:szCs w:val="24"/>
          <w:shd w:val="clear" w:color="auto" w:fill="FFFFFF"/>
        </w:rPr>
        <w:t xml:space="preserve"> Text</w:t>
      </w:r>
    </w:p>
    <w:p w14:paraId="59530BC4" w14:textId="77777777" w:rsidR="006508F8" w:rsidRDefault="006508F8" w:rsidP="003C7F5F">
      <w:pPr>
        <w:ind w:left="720" w:hanging="720"/>
        <w:rPr>
          <w:color w:val="222222"/>
          <w:szCs w:val="24"/>
          <w:shd w:val="clear" w:color="auto" w:fill="FFFFFF"/>
        </w:rPr>
      </w:pPr>
    </w:p>
    <w:p w14:paraId="61F73AE3" w14:textId="77777777" w:rsidR="006508F8" w:rsidRDefault="006508F8" w:rsidP="003C7F5F">
      <w:pPr>
        <w:ind w:left="720" w:hanging="720"/>
        <w:rPr>
          <w:szCs w:val="24"/>
        </w:rPr>
      </w:pPr>
      <w:r>
        <w:rPr>
          <w:szCs w:val="24"/>
        </w:rPr>
        <w:t>7</w:t>
      </w:r>
      <w:r w:rsidRPr="006508F8">
        <w:rPr>
          <w:szCs w:val="24"/>
          <w:vertAlign w:val="superscript"/>
        </w:rPr>
        <w:t>th</w:t>
      </w:r>
      <w:r>
        <w:rPr>
          <w:szCs w:val="24"/>
        </w:rPr>
        <w:t xml:space="preserve"> Edition Publication Manual of the American Psychological Association</w:t>
      </w:r>
    </w:p>
    <w:p w14:paraId="649B0AC0" w14:textId="77777777" w:rsidR="006861FF" w:rsidRDefault="006861FF" w:rsidP="003C7F5F">
      <w:pPr>
        <w:ind w:left="720" w:hanging="720"/>
        <w:rPr>
          <w:szCs w:val="24"/>
        </w:rPr>
      </w:pPr>
    </w:p>
    <w:p w14:paraId="2AF8645B" w14:textId="77777777" w:rsidR="006861FF" w:rsidRDefault="006861FF" w:rsidP="006861FF">
      <w:pPr>
        <w:pStyle w:val="ListParagraph"/>
        <w:ind w:hanging="720"/>
        <w:rPr>
          <w:szCs w:val="24"/>
        </w:rPr>
      </w:pPr>
      <w:r w:rsidRPr="000A690F">
        <w:rPr>
          <w:szCs w:val="24"/>
        </w:rPr>
        <w:t>Cooper, J. O., Heron, T. E., &amp; Heward, W. L. (20</w:t>
      </w:r>
      <w:r>
        <w:rPr>
          <w:szCs w:val="24"/>
        </w:rPr>
        <w:t>19</w:t>
      </w:r>
      <w:r w:rsidRPr="000A690F">
        <w:rPr>
          <w:szCs w:val="24"/>
        </w:rPr>
        <w:t>)</w:t>
      </w:r>
      <w:proofErr w:type="gramStart"/>
      <w:r w:rsidRPr="000A690F">
        <w:rPr>
          <w:szCs w:val="24"/>
        </w:rPr>
        <w:t xml:space="preserve">.  </w:t>
      </w:r>
      <w:proofErr w:type="gramEnd"/>
      <w:r w:rsidRPr="000A690F">
        <w:rPr>
          <w:i/>
          <w:szCs w:val="24"/>
        </w:rPr>
        <w:t>Applied Behavior Analysis</w:t>
      </w:r>
      <w:r w:rsidRPr="000A690F">
        <w:rPr>
          <w:szCs w:val="24"/>
        </w:rPr>
        <w:t xml:space="preserve"> </w:t>
      </w:r>
      <w:r>
        <w:rPr>
          <w:szCs w:val="24"/>
        </w:rPr>
        <w:t>3</w:t>
      </w:r>
      <w:r>
        <w:rPr>
          <w:szCs w:val="24"/>
          <w:vertAlign w:val="superscript"/>
        </w:rPr>
        <w:t>rd</w:t>
      </w:r>
      <w:r w:rsidRPr="000A690F">
        <w:rPr>
          <w:szCs w:val="24"/>
        </w:rPr>
        <w:t xml:space="preserve"> ed. Upper Saddle River, NJ: Pearson.</w:t>
      </w:r>
    </w:p>
    <w:p w14:paraId="162ED386" w14:textId="77777777" w:rsidR="003C7F5F" w:rsidRDefault="003C7F5F" w:rsidP="003C7F5F">
      <w:pPr>
        <w:pStyle w:val="ListParagraph"/>
        <w:ind w:left="0"/>
        <w:rPr>
          <w:szCs w:val="24"/>
        </w:rPr>
      </w:pPr>
    </w:p>
    <w:p w14:paraId="1D7574B4" w14:textId="77777777" w:rsidR="00967ACB" w:rsidRPr="000A690F" w:rsidRDefault="00967ACB" w:rsidP="00C9068F">
      <w:pPr>
        <w:pStyle w:val="Heading1"/>
      </w:pPr>
      <w:r w:rsidRPr="000A690F">
        <w:t xml:space="preserve">COURSE DESCRIPTION: </w:t>
      </w:r>
      <w:r w:rsidR="007A31F8" w:rsidRPr="00C9068F">
        <w:rPr>
          <w:b w:val="0"/>
          <w:bCs/>
          <w:i w:val="0"/>
          <w:iCs/>
          <w:sz w:val="24"/>
          <w:szCs w:val="24"/>
        </w:rPr>
        <w:t>This course presents principles and procedures of applied behavior analysis and classroom management for educators and other professionals. Students will learn to f</w:t>
      </w:r>
      <w:r w:rsidR="005074B3" w:rsidRPr="00C9068F">
        <w:rPr>
          <w:b w:val="0"/>
          <w:bCs/>
          <w:i w:val="0"/>
          <w:iCs/>
          <w:sz w:val="24"/>
          <w:szCs w:val="24"/>
        </w:rPr>
        <w:t>acilitate the acquisition and development</w:t>
      </w:r>
      <w:r w:rsidR="007A31F8" w:rsidRPr="00C9068F">
        <w:rPr>
          <w:b w:val="0"/>
          <w:bCs/>
          <w:i w:val="0"/>
          <w:iCs/>
          <w:sz w:val="24"/>
          <w:szCs w:val="24"/>
        </w:rPr>
        <w:t xml:space="preserve"> of social, academic, and life skills of children and youth with disabilities.</w:t>
      </w:r>
    </w:p>
    <w:p w14:paraId="3E0AD9A2" w14:textId="77777777" w:rsidR="00A45AF5" w:rsidRPr="000A690F" w:rsidRDefault="00A45AF5" w:rsidP="00A45AF5">
      <w:pPr>
        <w:rPr>
          <w:szCs w:val="24"/>
        </w:rPr>
      </w:pPr>
    </w:p>
    <w:p w14:paraId="414BF730" w14:textId="3FD113D6" w:rsidR="00967ACB" w:rsidRPr="00C9068F" w:rsidRDefault="00967ACB" w:rsidP="00C9068F">
      <w:pPr>
        <w:pStyle w:val="Heading1"/>
        <w:rPr>
          <w:sz w:val="24"/>
          <w:szCs w:val="24"/>
        </w:rPr>
      </w:pPr>
      <w:r w:rsidRPr="00C9068F">
        <w:rPr>
          <w:sz w:val="24"/>
          <w:szCs w:val="24"/>
        </w:rPr>
        <w:t xml:space="preserve">COURSE OBJECTIVES: </w:t>
      </w:r>
      <w:r w:rsidRPr="00C9068F">
        <w:rPr>
          <w:b w:val="0"/>
          <w:bCs/>
          <w:i w:val="0"/>
          <w:iCs/>
          <w:sz w:val="24"/>
          <w:szCs w:val="24"/>
        </w:rPr>
        <w:t>After appropriate learning activities, the student will:</w:t>
      </w:r>
    </w:p>
    <w:p w14:paraId="1A56D664" w14:textId="77777777" w:rsidR="00743449" w:rsidRPr="000A690F" w:rsidRDefault="00743449" w:rsidP="00743449">
      <w:pPr>
        <w:tabs>
          <w:tab w:val="left" w:pos="1080"/>
        </w:tabs>
        <w:ind w:left="1080" w:hanging="360"/>
        <w:rPr>
          <w:szCs w:val="24"/>
        </w:rPr>
      </w:pPr>
      <w:r w:rsidRPr="000A690F">
        <w:rPr>
          <w:szCs w:val="24"/>
        </w:rPr>
        <w:t>1.</w:t>
      </w:r>
      <w:r w:rsidRPr="000A690F">
        <w:rPr>
          <w:szCs w:val="24"/>
        </w:rPr>
        <w:tab/>
      </w:r>
      <w:r w:rsidR="00377988">
        <w:rPr>
          <w:szCs w:val="24"/>
        </w:rPr>
        <w:t>A</w:t>
      </w:r>
      <w:r w:rsidRPr="000A690F">
        <w:rPr>
          <w:szCs w:val="24"/>
        </w:rPr>
        <w:t>pply behavior analysis procedures in academic and social situations.</w:t>
      </w:r>
    </w:p>
    <w:p w14:paraId="106B67AA" w14:textId="77777777" w:rsidR="00743449" w:rsidRPr="000A690F" w:rsidRDefault="00743449" w:rsidP="00743449">
      <w:pPr>
        <w:tabs>
          <w:tab w:val="left" w:pos="1080"/>
        </w:tabs>
        <w:ind w:left="1080" w:hanging="360"/>
        <w:rPr>
          <w:szCs w:val="24"/>
        </w:rPr>
      </w:pPr>
      <w:r w:rsidRPr="000A690F">
        <w:rPr>
          <w:szCs w:val="24"/>
        </w:rPr>
        <w:t>2.</w:t>
      </w:r>
      <w:r w:rsidRPr="000A690F">
        <w:rPr>
          <w:szCs w:val="24"/>
        </w:rPr>
        <w:tab/>
      </w:r>
      <w:r w:rsidR="00377988">
        <w:rPr>
          <w:szCs w:val="24"/>
        </w:rPr>
        <w:t>D</w:t>
      </w:r>
      <w:r w:rsidRPr="000A690F">
        <w:rPr>
          <w:szCs w:val="24"/>
        </w:rPr>
        <w:t>emonstr</w:t>
      </w:r>
      <w:r w:rsidR="0005540B">
        <w:rPr>
          <w:szCs w:val="24"/>
        </w:rPr>
        <w:t xml:space="preserve">ate </w:t>
      </w:r>
      <w:r w:rsidRPr="000A690F">
        <w:rPr>
          <w:szCs w:val="24"/>
        </w:rPr>
        <w:t xml:space="preserve">understanding of terminology associated with </w:t>
      </w:r>
      <w:r w:rsidR="0005540B">
        <w:rPr>
          <w:szCs w:val="24"/>
        </w:rPr>
        <w:t>applied behavior analysis (FK10-FK-42)</w:t>
      </w:r>
    </w:p>
    <w:p w14:paraId="0374941E" w14:textId="77777777" w:rsidR="000A690F" w:rsidRDefault="000A690F" w:rsidP="00743449">
      <w:pPr>
        <w:tabs>
          <w:tab w:val="left" w:pos="1080"/>
        </w:tabs>
        <w:ind w:left="1080" w:hanging="360"/>
        <w:rPr>
          <w:szCs w:val="24"/>
        </w:rPr>
      </w:pPr>
      <w:r w:rsidRPr="000A690F">
        <w:rPr>
          <w:szCs w:val="24"/>
        </w:rPr>
        <w:t>3.</w:t>
      </w:r>
      <w:r w:rsidR="00377988">
        <w:rPr>
          <w:szCs w:val="24"/>
        </w:rPr>
        <w:tab/>
        <w:t>D</w:t>
      </w:r>
      <w:r w:rsidRPr="000A690F">
        <w:rPr>
          <w:szCs w:val="24"/>
        </w:rPr>
        <w:t>emonstrate principles, processes, and concepts asso</w:t>
      </w:r>
      <w:r w:rsidR="003346B9">
        <w:rPr>
          <w:szCs w:val="24"/>
        </w:rPr>
        <w:t xml:space="preserve">ciated with behavior change </w:t>
      </w:r>
      <w:r w:rsidRPr="000A690F">
        <w:rPr>
          <w:szCs w:val="24"/>
        </w:rPr>
        <w:t>procedures</w:t>
      </w:r>
    </w:p>
    <w:p w14:paraId="2A62EE95" w14:textId="77777777" w:rsidR="00732E87" w:rsidRDefault="003346B9" w:rsidP="005F292E">
      <w:pPr>
        <w:tabs>
          <w:tab w:val="left" w:pos="1080"/>
        </w:tabs>
        <w:ind w:left="1080" w:hanging="360"/>
        <w:rPr>
          <w:szCs w:val="24"/>
        </w:rPr>
      </w:pPr>
      <w:r>
        <w:rPr>
          <w:szCs w:val="24"/>
        </w:rPr>
        <w:tab/>
      </w:r>
      <w:r w:rsidR="005F292E">
        <w:rPr>
          <w:szCs w:val="24"/>
        </w:rPr>
        <w:t>Define and provide examples of behavior, response, and response class (B-1)</w:t>
      </w:r>
    </w:p>
    <w:p w14:paraId="30679FFF" w14:textId="77777777" w:rsidR="005F292E" w:rsidRDefault="005F292E" w:rsidP="005F292E">
      <w:pPr>
        <w:tabs>
          <w:tab w:val="left" w:pos="1080"/>
        </w:tabs>
        <w:ind w:left="1080" w:hanging="360"/>
        <w:rPr>
          <w:szCs w:val="24"/>
        </w:rPr>
      </w:pPr>
      <w:r>
        <w:rPr>
          <w:szCs w:val="24"/>
        </w:rPr>
        <w:tab/>
        <w:t>Define and provide examples of stimulus and stimulus class (B-2)</w:t>
      </w:r>
    </w:p>
    <w:p w14:paraId="1271D99F" w14:textId="77777777" w:rsidR="005F292E" w:rsidRDefault="005F292E" w:rsidP="005F292E">
      <w:pPr>
        <w:tabs>
          <w:tab w:val="left" w:pos="1080"/>
        </w:tabs>
        <w:ind w:left="1080" w:hanging="360"/>
        <w:rPr>
          <w:szCs w:val="24"/>
        </w:rPr>
      </w:pPr>
      <w:r>
        <w:rPr>
          <w:szCs w:val="24"/>
        </w:rPr>
        <w:tab/>
        <w:t>Define and provide examples of respondent and operant conditioning (B-3)</w:t>
      </w:r>
    </w:p>
    <w:p w14:paraId="34B67663" w14:textId="77777777" w:rsidR="005F292E" w:rsidRDefault="005F292E" w:rsidP="005F292E">
      <w:pPr>
        <w:tabs>
          <w:tab w:val="left" w:pos="1080"/>
        </w:tabs>
        <w:ind w:left="1080" w:hanging="360"/>
        <w:rPr>
          <w:szCs w:val="24"/>
        </w:rPr>
      </w:pPr>
      <w:r>
        <w:rPr>
          <w:szCs w:val="24"/>
        </w:rPr>
        <w:tab/>
        <w:t>Define and provide examples of positive and negative reinforcement contingencies (B-4)</w:t>
      </w:r>
    </w:p>
    <w:p w14:paraId="56E894B2" w14:textId="77777777" w:rsidR="005F292E" w:rsidRDefault="005F292E" w:rsidP="005F292E">
      <w:pPr>
        <w:tabs>
          <w:tab w:val="left" w:pos="1080"/>
        </w:tabs>
        <w:ind w:left="1080" w:hanging="360"/>
        <w:rPr>
          <w:szCs w:val="24"/>
        </w:rPr>
      </w:pPr>
      <w:r>
        <w:rPr>
          <w:szCs w:val="24"/>
        </w:rPr>
        <w:tab/>
        <w:t>Define and provide examples of schedules of reinforcement (B-5)</w:t>
      </w:r>
    </w:p>
    <w:p w14:paraId="339D5D9C" w14:textId="77777777" w:rsidR="005F292E" w:rsidRDefault="005F292E" w:rsidP="005F292E">
      <w:pPr>
        <w:tabs>
          <w:tab w:val="left" w:pos="1080"/>
        </w:tabs>
        <w:ind w:left="1080" w:hanging="360"/>
        <w:rPr>
          <w:szCs w:val="24"/>
        </w:rPr>
      </w:pPr>
      <w:r>
        <w:rPr>
          <w:szCs w:val="24"/>
        </w:rPr>
        <w:tab/>
        <w:t>Define and provide examples of positive and negative punishment contingencies (B-6)</w:t>
      </w:r>
    </w:p>
    <w:p w14:paraId="371D078F" w14:textId="77777777" w:rsidR="005F292E" w:rsidRDefault="005F292E" w:rsidP="005F292E">
      <w:pPr>
        <w:tabs>
          <w:tab w:val="left" w:pos="1080"/>
        </w:tabs>
        <w:ind w:left="1080" w:hanging="360"/>
        <w:rPr>
          <w:szCs w:val="24"/>
        </w:rPr>
      </w:pPr>
      <w:r>
        <w:rPr>
          <w:szCs w:val="24"/>
        </w:rPr>
        <w:tab/>
        <w:t xml:space="preserve">Define and provide examples of automatic and </w:t>
      </w:r>
      <w:proofErr w:type="gramStart"/>
      <w:r>
        <w:rPr>
          <w:szCs w:val="24"/>
        </w:rPr>
        <w:t>socially-mediated</w:t>
      </w:r>
      <w:proofErr w:type="gramEnd"/>
      <w:r>
        <w:rPr>
          <w:szCs w:val="24"/>
        </w:rPr>
        <w:t xml:space="preserve"> contingencies (B-7)</w:t>
      </w:r>
    </w:p>
    <w:p w14:paraId="6FB7C347" w14:textId="77777777" w:rsidR="005F292E" w:rsidRDefault="005F292E" w:rsidP="005F292E">
      <w:pPr>
        <w:tabs>
          <w:tab w:val="left" w:pos="1080"/>
        </w:tabs>
        <w:ind w:left="1080" w:hanging="360"/>
        <w:rPr>
          <w:szCs w:val="24"/>
        </w:rPr>
      </w:pPr>
      <w:r>
        <w:rPr>
          <w:szCs w:val="24"/>
        </w:rPr>
        <w:tab/>
        <w:t>Define and provide examples of unconditioned, conditioned, and generalized reinforcers and punishers (B-8)</w:t>
      </w:r>
    </w:p>
    <w:p w14:paraId="77CB5BD2" w14:textId="77777777" w:rsidR="005F292E" w:rsidRDefault="005F292E" w:rsidP="005F292E">
      <w:pPr>
        <w:tabs>
          <w:tab w:val="left" w:pos="1080"/>
        </w:tabs>
        <w:ind w:left="1080" w:hanging="360"/>
        <w:rPr>
          <w:szCs w:val="24"/>
        </w:rPr>
      </w:pPr>
      <w:r>
        <w:rPr>
          <w:szCs w:val="24"/>
        </w:rPr>
        <w:tab/>
        <w:t>Define and provide examples of operant extinction (B-9)</w:t>
      </w:r>
    </w:p>
    <w:p w14:paraId="4F8E902F" w14:textId="77777777" w:rsidR="005F292E" w:rsidRDefault="005F292E" w:rsidP="005F292E">
      <w:pPr>
        <w:tabs>
          <w:tab w:val="left" w:pos="1080"/>
        </w:tabs>
        <w:ind w:left="1080" w:hanging="360"/>
        <w:rPr>
          <w:szCs w:val="24"/>
        </w:rPr>
      </w:pPr>
      <w:r>
        <w:rPr>
          <w:szCs w:val="24"/>
        </w:rPr>
        <w:tab/>
        <w:t>Define and provide examples of stimulus control (B-10)</w:t>
      </w:r>
    </w:p>
    <w:p w14:paraId="2B3E2F85" w14:textId="77777777" w:rsidR="005F292E" w:rsidRDefault="005F292E" w:rsidP="005F292E">
      <w:pPr>
        <w:tabs>
          <w:tab w:val="left" w:pos="1080"/>
        </w:tabs>
        <w:ind w:left="1080" w:hanging="360"/>
        <w:rPr>
          <w:szCs w:val="24"/>
        </w:rPr>
      </w:pPr>
      <w:r>
        <w:rPr>
          <w:szCs w:val="24"/>
        </w:rPr>
        <w:tab/>
        <w:t>Define and provide examples of discrimination, generalization, and maintenance (B-11)</w:t>
      </w:r>
    </w:p>
    <w:p w14:paraId="0BB1CFFF" w14:textId="77777777" w:rsidR="005F292E" w:rsidRDefault="005F292E" w:rsidP="005F292E">
      <w:pPr>
        <w:tabs>
          <w:tab w:val="left" w:pos="1080"/>
        </w:tabs>
        <w:ind w:left="1080" w:hanging="360"/>
        <w:rPr>
          <w:szCs w:val="24"/>
        </w:rPr>
      </w:pPr>
      <w:r>
        <w:rPr>
          <w:szCs w:val="24"/>
        </w:rPr>
        <w:tab/>
        <w:t>Define and provide examples of motivating operations (B-12)</w:t>
      </w:r>
    </w:p>
    <w:p w14:paraId="3F851279" w14:textId="77777777" w:rsidR="005F292E" w:rsidRDefault="005F292E" w:rsidP="005F292E">
      <w:pPr>
        <w:tabs>
          <w:tab w:val="left" w:pos="1080"/>
        </w:tabs>
        <w:ind w:left="1080" w:hanging="360"/>
        <w:rPr>
          <w:szCs w:val="24"/>
        </w:rPr>
      </w:pPr>
      <w:r>
        <w:rPr>
          <w:szCs w:val="24"/>
        </w:rPr>
        <w:tab/>
        <w:t>Define and provide examples of rule-governed and contingency-shaped behavior (B-13)</w:t>
      </w:r>
    </w:p>
    <w:p w14:paraId="6F228592" w14:textId="77777777" w:rsidR="0005540B" w:rsidRPr="000A690F" w:rsidRDefault="005F292E" w:rsidP="005F292E">
      <w:pPr>
        <w:tabs>
          <w:tab w:val="left" w:pos="1080"/>
        </w:tabs>
        <w:ind w:left="1080" w:hanging="360"/>
        <w:rPr>
          <w:szCs w:val="24"/>
        </w:rPr>
      </w:pPr>
      <w:r>
        <w:rPr>
          <w:szCs w:val="24"/>
        </w:rPr>
        <w:lastRenderedPageBreak/>
        <w:t xml:space="preserve"> </w:t>
      </w:r>
      <w:r w:rsidR="000A690F" w:rsidRPr="000A690F">
        <w:rPr>
          <w:szCs w:val="24"/>
        </w:rPr>
        <w:t>4</w:t>
      </w:r>
      <w:r w:rsidR="0005540B">
        <w:rPr>
          <w:szCs w:val="24"/>
        </w:rPr>
        <w:t>.</w:t>
      </w:r>
      <w:r w:rsidR="0005540B">
        <w:rPr>
          <w:szCs w:val="24"/>
        </w:rPr>
        <w:tab/>
        <w:t>D</w:t>
      </w:r>
      <w:r w:rsidR="00743449" w:rsidRPr="000A690F">
        <w:rPr>
          <w:szCs w:val="24"/>
        </w:rPr>
        <w:t>iscuss guidelines concerning wh</w:t>
      </w:r>
      <w:r w:rsidR="005074B3" w:rsidRPr="000A690F">
        <w:rPr>
          <w:szCs w:val="24"/>
        </w:rPr>
        <w:t xml:space="preserve">en to appropriately use ABA </w:t>
      </w:r>
      <w:r w:rsidR="00743449" w:rsidRPr="000A690F">
        <w:rPr>
          <w:szCs w:val="24"/>
        </w:rPr>
        <w:t>proce</w:t>
      </w:r>
      <w:r w:rsidR="0005540B">
        <w:rPr>
          <w:szCs w:val="24"/>
        </w:rPr>
        <w:t xml:space="preserve">dures in accordance with philosophical assumptions of behavior analysis </w:t>
      </w:r>
    </w:p>
    <w:p w14:paraId="1A6B152C" w14:textId="77777777" w:rsidR="00996934" w:rsidRPr="000A690F" w:rsidRDefault="00996934" w:rsidP="005F292E">
      <w:pPr>
        <w:tabs>
          <w:tab w:val="left" w:pos="1080"/>
        </w:tabs>
        <w:ind w:left="1080" w:hanging="360"/>
        <w:rPr>
          <w:szCs w:val="24"/>
        </w:rPr>
      </w:pPr>
      <w:r>
        <w:rPr>
          <w:szCs w:val="24"/>
        </w:rPr>
        <w:t>5.</w:t>
      </w:r>
      <w:r w:rsidR="00377988">
        <w:rPr>
          <w:szCs w:val="24"/>
        </w:rPr>
        <w:tab/>
      </w:r>
      <w:r>
        <w:rPr>
          <w:szCs w:val="24"/>
        </w:rPr>
        <w:t>D</w:t>
      </w:r>
      <w:r w:rsidR="000A690F" w:rsidRPr="000A690F">
        <w:rPr>
          <w:szCs w:val="24"/>
        </w:rPr>
        <w:t xml:space="preserve">emonstrate knowledge and skills associated with the measurement of behavior </w:t>
      </w:r>
      <w:r>
        <w:rPr>
          <w:szCs w:val="24"/>
        </w:rPr>
        <w:t xml:space="preserve"> </w:t>
      </w:r>
    </w:p>
    <w:p w14:paraId="1917F874" w14:textId="77777777" w:rsidR="00743449" w:rsidRPr="000A690F" w:rsidRDefault="000A690F" w:rsidP="00743449">
      <w:pPr>
        <w:tabs>
          <w:tab w:val="left" w:pos="1080"/>
        </w:tabs>
        <w:ind w:left="1080" w:hanging="360"/>
        <w:rPr>
          <w:szCs w:val="24"/>
        </w:rPr>
      </w:pPr>
      <w:r w:rsidRPr="000A690F">
        <w:rPr>
          <w:szCs w:val="24"/>
        </w:rPr>
        <w:t>6</w:t>
      </w:r>
      <w:r w:rsidR="00A84523">
        <w:rPr>
          <w:szCs w:val="24"/>
        </w:rPr>
        <w:t>.</w:t>
      </w:r>
      <w:r w:rsidR="00A84523">
        <w:rPr>
          <w:szCs w:val="24"/>
        </w:rPr>
        <w:tab/>
        <w:t>C</w:t>
      </w:r>
      <w:r w:rsidR="00743449" w:rsidRPr="000A690F">
        <w:rPr>
          <w:szCs w:val="24"/>
        </w:rPr>
        <w:t>onduct a</w:t>
      </w:r>
      <w:r w:rsidRPr="000A690F">
        <w:rPr>
          <w:szCs w:val="24"/>
        </w:rPr>
        <w:t xml:space="preserve"> functional behavior assessment including a functional analysis and draw conclusions</w:t>
      </w:r>
    </w:p>
    <w:p w14:paraId="47A327D9" w14:textId="77777777" w:rsidR="0000342D" w:rsidRPr="0018076A" w:rsidRDefault="00A84523" w:rsidP="00A84523">
      <w:pPr>
        <w:tabs>
          <w:tab w:val="left" w:pos="1080"/>
        </w:tabs>
        <w:ind w:left="1080" w:hanging="360"/>
        <w:rPr>
          <w:szCs w:val="24"/>
        </w:rPr>
      </w:pPr>
      <w:r>
        <w:rPr>
          <w:szCs w:val="24"/>
        </w:rPr>
        <w:br w:type="page"/>
      </w:r>
    </w:p>
    <w:p w14:paraId="593C8207" w14:textId="78804A4C" w:rsidR="00967ACB" w:rsidRDefault="004D18E0" w:rsidP="00C9068F">
      <w:pPr>
        <w:pStyle w:val="Heading1"/>
      </w:pPr>
      <w:r w:rsidRPr="0018076A">
        <w:lastRenderedPageBreak/>
        <w:t>COURSE CONTENT</w:t>
      </w:r>
      <w:r w:rsidR="00AC2F88" w:rsidRPr="0018076A">
        <w:t xml:space="preserv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3914"/>
        <w:gridCol w:w="2495"/>
        <w:gridCol w:w="3288"/>
      </w:tblGrid>
      <w:tr w:rsidR="00D94575" w:rsidRPr="0018076A" w14:paraId="5762DCFE" w14:textId="77777777" w:rsidTr="003356FE">
        <w:tc>
          <w:tcPr>
            <w:tcW w:w="1098" w:type="dxa"/>
          </w:tcPr>
          <w:p w14:paraId="01552A5A" w14:textId="77777777" w:rsidR="00D94575" w:rsidRPr="0018076A" w:rsidRDefault="00D94575" w:rsidP="00820F06">
            <w:pPr>
              <w:rPr>
                <w:szCs w:val="24"/>
              </w:rPr>
            </w:pPr>
            <w:r w:rsidRPr="0018076A">
              <w:rPr>
                <w:szCs w:val="24"/>
              </w:rPr>
              <w:t>Date</w:t>
            </w:r>
          </w:p>
        </w:tc>
        <w:tc>
          <w:tcPr>
            <w:tcW w:w="3960" w:type="dxa"/>
          </w:tcPr>
          <w:p w14:paraId="3B467013" w14:textId="77777777" w:rsidR="00D94575" w:rsidRPr="0018076A" w:rsidRDefault="00D94575" w:rsidP="00820F06">
            <w:pPr>
              <w:rPr>
                <w:szCs w:val="24"/>
              </w:rPr>
            </w:pPr>
            <w:r w:rsidRPr="0018076A">
              <w:rPr>
                <w:szCs w:val="24"/>
              </w:rPr>
              <w:t>Topic</w:t>
            </w:r>
          </w:p>
        </w:tc>
        <w:tc>
          <w:tcPr>
            <w:tcW w:w="2520" w:type="dxa"/>
          </w:tcPr>
          <w:p w14:paraId="18465748" w14:textId="77777777" w:rsidR="00D94575" w:rsidRPr="0018076A" w:rsidRDefault="00D94575" w:rsidP="00820F06">
            <w:pPr>
              <w:rPr>
                <w:szCs w:val="24"/>
              </w:rPr>
            </w:pPr>
            <w:r w:rsidRPr="0018076A">
              <w:rPr>
                <w:szCs w:val="24"/>
              </w:rPr>
              <w:t>Readings</w:t>
            </w:r>
          </w:p>
        </w:tc>
        <w:tc>
          <w:tcPr>
            <w:tcW w:w="3330" w:type="dxa"/>
          </w:tcPr>
          <w:p w14:paraId="5D8F23F2" w14:textId="77777777" w:rsidR="00D94575" w:rsidRPr="0018076A" w:rsidRDefault="00D94575" w:rsidP="00820F06">
            <w:pPr>
              <w:rPr>
                <w:szCs w:val="24"/>
              </w:rPr>
            </w:pPr>
            <w:r w:rsidRPr="0018076A">
              <w:rPr>
                <w:szCs w:val="24"/>
              </w:rPr>
              <w:t>Assignments Due</w:t>
            </w:r>
          </w:p>
        </w:tc>
      </w:tr>
      <w:tr w:rsidR="005074B3" w:rsidRPr="0018076A" w14:paraId="10376764" w14:textId="77777777" w:rsidTr="003356FE">
        <w:tc>
          <w:tcPr>
            <w:tcW w:w="1098" w:type="dxa"/>
            <w:tcBorders>
              <w:bottom w:val="single" w:sz="4" w:space="0" w:color="000000"/>
            </w:tcBorders>
          </w:tcPr>
          <w:p w14:paraId="06C4F390" w14:textId="2F04F765" w:rsidR="005074B3" w:rsidRDefault="005074B3" w:rsidP="005074B3">
            <w:r>
              <w:t xml:space="preserve">Jan </w:t>
            </w:r>
            <w:r w:rsidR="00EF003C">
              <w:t>1</w:t>
            </w:r>
            <w:r w:rsidR="0086603B">
              <w:t>3</w:t>
            </w:r>
          </w:p>
        </w:tc>
        <w:tc>
          <w:tcPr>
            <w:tcW w:w="3960" w:type="dxa"/>
            <w:tcBorders>
              <w:bottom w:val="single" w:sz="4" w:space="0" w:color="000000"/>
            </w:tcBorders>
          </w:tcPr>
          <w:p w14:paraId="4CC09562" w14:textId="77777777" w:rsidR="005074B3" w:rsidRDefault="008D5A27" w:rsidP="005074B3">
            <w:r>
              <w:t>Basic Concepts</w:t>
            </w:r>
            <w:r w:rsidR="00A16EEC">
              <w:t xml:space="preserve"> and Ethics of Behavior Change </w:t>
            </w:r>
          </w:p>
        </w:tc>
        <w:tc>
          <w:tcPr>
            <w:tcW w:w="2520" w:type="dxa"/>
            <w:tcBorders>
              <w:bottom w:val="single" w:sz="4" w:space="0" w:color="000000"/>
            </w:tcBorders>
          </w:tcPr>
          <w:p w14:paraId="132FA1AD" w14:textId="77777777" w:rsidR="005074B3" w:rsidRDefault="00C77A74" w:rsidP="005074B3">
            <w:r>
              <w:t>Ch 1-2</w:t>
            </w:r>
            <w:r w:rsidR="003C7F5F">
              <w:t xml:space="preserve"> Cooper; Ch 1, 2, 3 CSB</w:t>
            </w:r>
          </w:p>
        </w:tc>
        <w:tc>
          <w:tcPr>
            <w:tcW w:w="3330" w:type="dxa"/>
            <w:tcBorders>
              <w:bottom w:val="single" w:sz="4" w:space="0" w:color="000000"/>
            </w:tcBorders>
          </w:tcPr>
          <w:p w14:paraId="255A31DB" w14:textId="77777777" w:rsidR="005074B3" w:rsidRDefault="005074B3" w:rsidP="005074B3"/>
        </w:tc>
      </w:tr>
      <w:tr w:rsidR="00431D61" w:rsidRPr="0018076A" w14:paraId="25C7FFAD" w14:textId="77777777" w:rsidTr="003356FE">
        <w:tc>
          <w:tcPr>
            <w:tcW w:w="1098" w:type="dxa"/>
            <w:tcBorders>
              <w:bottom w:val="single" w:sz="4" w:space="0" w:color="000000"/>
            </w:tcBorders>
          </w:tcPr>
          <w:p w14:paraId="38863016" w14:textId="78E39A5C" w:rsidR="00431D61" w:rsidRDefault="00431D61" w:rsidP="005074B3">
            <w:r>
              <w:t xml:space="preserve">Jan </w:t>
            </w:r>
            <w:r w:rsidR="00A62334">
              <w:t>2</w:t>
            </w:r>
            <w:r w:rsidR="0086603B">
              <w:t>0</w:t>
            </w:r>
          </w:p>
        </w:tc>
        <w:tc>
          <w:tcPr>
            <w:tcW w:w="3960" w:type="dxa"/>
            <w:tcBorders>
              <w:bottom w:val="single" w:sz="4" w:space="0" w:color="000000"/>
            </w:tcBorders>
          </w:tcPr>
          <w:p w14:paraId="0EEF7DC8" w14:textId="77777777" w:rsidR="00431D61" w:rsidRDefault="00477F6F" w:rsidP="005074B3">
            <w:r>
              <w:t>Basic Concepts and Ethics of Behavior Change</w:t>
            </w:r>
            <w:r w:rsidR="00A62334">
              <w:t xml:space="preserve"> – </w:t>
            </w:r>
            <w:r w:rsidR="00A62334" w:rsidRPr="00A62334">
              <w:rPr>
                <w:b/>
                <w:bCs/>
              </w:rPr>
              <w:t>NO CLASS MEETING – DR. DREW AT CONFERENCE</w:t>
            </w:r>
          </w:p>
        </w:tc>
        <w:tc>
          <w:tcPr>
            <w:tcW w:w="2520" w:type="dxa"/>
            <w:tcBorders>
              <w:bottom w:val="single" w:sz="4" w:space="0" w:color="000000"/>
            </w:tcBorders>
          </w:tcPr>
          <w:p w14:paraId="14B92791" w14:textId="77777777" w:rsidR="00431D61" w:rsidRDefault="00431D61" w:rsidP="005074B3">
            <w:r>
              <w:t>Independent assignment – AFIRM module FBA</w:t>
            </w:r>
          </w:p>
        </w:tc>
        <w:tc>
          <w:tcPr>
            <w:tcW w:w="3330" w:type="dxa"/>
            <w:tcBorders>
              <w:bottom w:val="single" w:sz="4" w:space="0" w:color="000000"/>
            </w:tcBorders>
          </w:tcPr>
          <w:p w14:paraId="1E2FAB36" w14:textId="77777777" w:rsidR="00431D61" w:rsidRDefault="000400FE" w:rsidP="005074B3">
            <w:r>
              <w:t>AFIRM Module certificate of completion</w:t>
            </w:r>
          </w:p>
        </w:tc>
      </w:tr>
      <w:tr w:rsidR="00E4688D" w:rsidRPr="0018076A" w14:paraId="4EB49247" w14:textId="77777777" w:rsidTr="003356FE">
        <w:tc>
          <w:tcPr>
            <w:tcW w:w="1098" w:type="dxa"/>
            <w:tcBorders>
              <w:bottom w:val="single" w:sz="4" w:space="0" w:color="000000"/>
            </w:tcBorders>
          </w:tcPr>
          <w:p w14:paraId="04A84726" w14:textId="483B2DF0" w:rsidR="00E4688D" w:rsidRDefault="00E4688D" w:rsidP="00E4688D">
            <w:r>
              <w:t xml:space="preserve">Jan </w:t>
            </w:r>
            <w:r w:rsidR="00431D61">
              <w:t>2</w:t>
            </w:r>
            <w:r w:rsidR="0086603B">
              <w:t>7</w:t>
            </w:r>
          </w:p>
        </w:tc>
        <w:tc>
          <w:tcPr>
            <w:tcW w:w="3960" w:type="dxa"/>
            <w:tcBorders>
              <w:bottom w:val="single" w:sz="4" w:space="0" w:color="000000"/>
            </w:tcBorders>
          </w:tcPr>
          <w:p w14:paraId="46BE323A" w14:textId="77777777" w:rsidR="00E4688D" w:rsidRDefault="00E4688D" w:rsidP="00E4688D">
            <w:r>
              <w:t>Selecting, Defining, Measuring Behavior, Graphic Displays</w:t>
            </w:r>
          </w:p>
        </w:tc>
        <w:tc>
          <w:tcPr>
            <w:tcW w:w="2520" w:type="dxa"/>
            <w:tcBorders>
              <w:bottom w:val="single" w:sz="4" w:space="0" w:color="000000"/>
            </w:tcBorders>
          </w:tcPr>
          <w:p w14:paraId="0999C878" w14:textId="77777777" w:rsidR="00E4688D" w:rsidRDefault="00E4688D" w:rsidP="00E4688D">
            <w:r>
              <w:t>Ch 3-6 Cooper; Ch 8 CSB</w:t>
            </w:r>
          </w:p>
        </w:tc>
        <w:tc>
          <w:tcPr>
            <w:tcW w:w="3330" w:type="dxa"/>
            <w:tcBorders>
              <w:bottom w:val="single" w:sz="4" w:space="0" w:color="000000"/>
            </w:tcBorders>
          </w:tcPr>
          <w:p w14:paraId="6BAC5E8F" w14:textId="77777777" w:rsidR="00E4688D" w:rsidRDefault="00E4688D" w:rsidP="00E4688D">
            <w:r>
              <w:t xml:space="preserve">Applied Learning Experience 1 </w:t>
            </w:r>
          </w:p>
        </w:tc>
      </w:tr>
      <w:tr w:rsidR="00E4688D" w:rsidRPr="0018076A" w14:paraId="61003FBF" w14:textId="77777777" w:rsidTr="003356FE">
        <w:tc>
          <w:tcPr>
            <w:tcW w:w="1098" w:type="dxa"/>
          </w:tcPr>
          <w:p w14:paraId="005C9114" w14:textId="36F4A3E5" w:rsidR="00E4688D" w:rsidRDefault="00431D61" w:rsidP="00E4688D">
            <w:r>
              <w:t xml:space="preserve">Feb </w:t>
            </w:r>
            <w:r w:rsidR="0086603B">
              <w:t>3</w:t>
            </w:r>
          </w:p>
        </w:tc>
        <w:tc>
          <w:tcPr>
            <w:tcW w:w="3960" w:type="dxa"/>
          </w:tcPr>
          <w:p w14:paraId="7A36533A" w14:textId="77777777" w:rsidR="00E4688D" w:rsidRDefault="00E4688D" w:rsidP="00E4688D">
            <w:r>
              <w:t>FBA Complications</w:t>
            </w:r>
          </w:p>
        </w:tc>
        <w:tc>
          <w:tcPr>
            <w:tcW w:w="2520" w:type="dxa"/>
          </w:tcPr>
          <w:p w14:paraId="1123C34C" w14:textId="77777777" w:rsidR="00E4688D" w:rsidRDefault="00E4688D" w:rsidP="00E4688D">
            <w:r>
              <w:t>Ch 4, 5, 6, 7 CSB; (Carr et al., 2003)</w:t>
            </w:r>
          </w:p>
        </w:tc>
        <w:tc>
          <w:tcPr>
            <w:tcW w:w="3330" w:type="dxa"/>
          </w:tcPr>
          <w:p w14:paraId="2407F9A0" w14:textId="77777777" w:rsidR="00E4688D" w:rsidRDefault="00E4688D" w:rsidP="00E4688D">
            <w:r>
              <w:t>Applied Learning Experience 2</w:t>
            </w:r>
          </w:p>
        </w:tc>
      </w:tr>
      <w:tr w:rsidR="00DA6D33" w:rsidRPr="0018076A" w14:paraId="65F7A00D" w14:textId="77777777" w:rsidTr="003356FE">
        <w:tc>
          <w:tcPr>
            <w:tcW w:w="1098" w:type="dxa"/>
          </w:tcPr>
          <w:p w14:paraId="619A6D4F" w14:textId="57E72224" w:rsidR="00DA6D33" w:rsidRDefault="00EF003C" w:rsidP="00DA6D33">
            <w:r>
              <w:t xml:space="preserve">Feb </w:t>
            </w:r>
            <w:r w:rsidR="00A62334">
              <w:t>1</w:t>
            </w:r>
            <w:r w:rsidR="0086603B">
              <w:t>0</w:t>
            </w:r>
          </w:p>
        </w:tc>
        <w:tc>
          <w:tcPr>
            <w:tcW w:w="3960" w:type="dxa"/>
          </w:tcPr>
          <w:p w14:paraId="7C605141" w14:textId="77777777" w:rsidR="00DA6D33" w:rsidRDefault="00DA6D33" w:rsidP="00DA6D33">
            <w:r>
              <w:t>Functional Assessment</w:t>
            </w:r>
          </w:p>
        </w:tc>
        <w:tc>
          <w:tcPr>
            <w:tcW w:w="2520" w:type="dxa"/>
          </w:tcPr>
          <w:p w14:paraId="161A177D" w14:textId="77777777" w:rsidR="00DA6D33" w:rsidRDefault="00DA6D33" w:rsidP="00DA6D33">
            <w:r>
              <w:t>Ch 2</w:t>
            </w:r>
            <w:r w:rsidR="00EA2E77">
              <w:t>7</w:t>
            </w:r>
            <w:r>
              <w:t xml:space="preserve"> Cooper; Ch 9 CSB</w:t>
            </w:r>
          </w:p>
        </w:tc>
        <w:tc>
          <w:tcPr>
            <w:tcW w:w="3330" w:type="dxa"/>
          </w:tcPr>
          <w:p w14:paraId="0203C70B" w14:textId="77777777" w:rsidR="00DA6D33" w:rsidRDefault="00EA2E77" w:rsidP="00DA6D33">
            <w:r>
              <w:t>Applied Learning Experience 3</w:t>
            </w:r>
            <w:r w:rsidR="005036AB">
              <w:t xml:space="preserve"> </w:t>
            </w:r>
            <w:r w:rsidR="005036AB" w:rsidRPr="005036AB">
              <w:rPr>
                <w:highlight w:val="yellow"/>
              </w:rPr>
              <w:t>(requires partner from class)</w:t>
            </w:r>
          </w:p>
        </w:tc>
      </w:tr>
      <w:tr w:rsidR="00DA6D33" w:rsidRPr="0018076A" w14:paraId="6898D7CB" w14:textId="77777777" w:rsidTr="006E4ED8">
        <w:tc>
          <w:tcPr>
            <w:tcW w:w="1098" w:type="dxa"/>
          </w:tcPr>
          <w:p w14:paraId="67C3EF42" w14:textId="2FA33DFF" w:rsidR="00DA6D33" w:rsidRPr="006E4ED8" w:rsidRDefault="00DA6D33" w:rsidP="00DA6D33">
            <w:r w:rsidRPr="006E4ED8">
              <w:t xml:space="preserve">Feb </w:t>
            </w:r>
            <w:r w:rsidR="00EF003C" w:rsidRPr="006E4ED8">
              <w:t>1</w:t>
            </w:r>
            <w:r w:rsidR="0086603B">
              <w:t>7</w:t>
            </w:r>
          </w:p>
        </w:tc>
        <w:tc>
          <w:tcPr>
            <w:tcW w:w="3960" w:type="dxa"/>
          </w:tcPr>
          <w:p w14:paraId="62BEB454" w14:textId="77777777" w:rsidR="00DA6D33" w:rsidRPr="006E4ED8" w:rsidRDefault="00DA6D33" w:rsidP="00DA6D33">
            <w:r w:rsidRPr="006E4ED8">
              <w:t>Analyzing behavior change, experimental design</w:t>
            </w:r>
          </w:p>
        </w:tc>
        <w:tc>
          <w:tcPr>
            <w:tcW w:w="2520" w:type="dxa"/>
          </w:tcPr>
          <w:p w14:paraId="4918F64C" w14:textId="77777777" w:rsidR="00DA6D33" w:rsidRPr="006E4ED8" w:rsidRDefault="00DA6D33" w:rsidP="00DA6D33">
            <w:r w:rsidRPr="006E4ED8">
              <w:t>Ch 7-9 Cooper</w:t>
            </w:r>
          </w:p>
        </w:tc>
        <w:tc>
          <w:tcPr>
            <w:tcW w:w="3330" w:type="dxa"/>
          </w:tcPr>
          <w:p w14:paraId="5DAD9E25" w14:textId="77777777" w:rsidR="00DA6D33" w:rsidRPr="006E4ED8" w:rsidRDefault="00DA6D33" w:rsidP="00DA6D33">
            <w:r w:rsidRPr="006E4ED8">
              <w:t>Applied Learning Experience</w:t>
            </w:r>
            <w:r w:rsidR="00431D61">
              <w:t xml:space="preserve"> 4 and</w:t>
            </w:r>
            <w:r w:rsidR="00775C34">
              <w:t xml:space="preserve"> 6</w:t>
            </w:r>
          </w:p>
        </w:tc>
      </w:tr>
      <w:tr w:rsidR="00DA6D33" w:rsidRPr="0018076A" w14:paraId="4EDABC12" w14:textId="77777777" w:rsidTr="003356FE">
        <w:tc>
          <w:tcPr>
            <w:tcW w:w="1098" w:type="dxa"/>
            <w:tcBorders>
              <w:bottom w:val="single" w:sz="4" w:space="0" w:color="000000"/>
            </w:tcBorders>
          </w:tcPr>
          <w:p w14:paraId="4A9B653B" w14:textId="7E8AB723" w:rsidR="00DA6D33" w:rsidRDefault="00DA6D33" w:rsidP="00DA6D33">
            <w:r>
              <w:t xml:space="preserve">Feb </w:t>
            </w:r>
            <w:r w:rsidR="00431D61">
              <w:t>2</w:t>
            </w:r>
            <w:r w:rsidR="0086603B">
              <w:t>4</w:t>
            </w:r>
          </w:p>
        </w:tc>
        <w:tc>
          <w:tcPr>
            <w:tcW w:w="3960" w:type="dxa"/>
            <w:tcBorders>
              <w:bottom w:val="single" w:sz="4" w:space="0" w:color="000000"/>
            </w:tcBorders>
          </w:tcPr>
          <w:p w14:paraId="46876425" w14:textId="77777777" w:rsidR="00DA6D33" w:rsidRDefault="00DA6D33" w:rsidP="00DA6D33">
            <w:r>
              <w:t xml:space="preserve">Reinforcement </w:t>
            </w:r>
          </w:p>
        </w:tc>
        <w:tc>
          <w:tcPr>
            <w:tcW w:w="2520" w:type="dxa"/>
            <w:tcBorders>
              <w:bottom w:val="single" w:sz="4" w:space="0" w:color="000000"/>
            </w:tcBorders>
          </w:tcPr>
          <w:p w14:paraId="5319C5DE" w14:textId="77777777" w:rsidR="00DA6D33" w:rsidRDefault="00DA6D33" w:rsidP="00DA6D33">
            <w:r>
              <w:t>Ch 11-13 Cooper; Ch 10 CSB</w:t>
            </w:r>
            <w:r w:rsidR="003356FE">
              <w:t xml:space="preserve">; (Rasmussen &amp; O’Neill, 2006; Allday &amp; </w:t>
            </w:r>
            <w:proofErr w:type="spellStart"/>
            <w:r w:rsidR="003356FE">
              <w:t>Pakurar</w:t>
            </w:r>
            <w:proofErr w:type="spellEnd"/>
            <w:r w:rsidR="003356FE">
              <w:t xml:space="preserve">, 2007) </w:t>
            </w:r>
          </w:p>
          <w:p w14:paraId="1EC8BB1B" w14:textId="77777777" w:rsidR="00DA6D33" w:rsidRDefault="00DA6D33" w:rsidP="00DA6D33"/>
        </w:tc>
        <w:tc>
          <w:tcPr>
            <w:tcW w:w="3330" w:type="dxa"/>
            <w:tcBorders>
              <w:bottom w:val="single" w:sz="4" w:space="0" w:color="000000"/>
            </w:tcBorders>
          </w:tcPr>
          <w:p w14:paraId="15BEAC0A" w14:textId="77777777" w:rsidR="00DA6D33" w:rsidRDefault="00EA2E77" w:rsidP="00DA6D33">
            <w:r>
              <w:t>Applied Learning Experience</w:t>
            </w:r>
            <w:r w:rsidR="00775C34">
              <w:t xml:space="preserve"> 7 </w:t>
            </w:r>
            <w:r w:rsidR="00775C34" w:rsidRPr="00775C34">
              <w:rPr>
                <w:highlight w:val="yellow"/>
              </w:rPr>
              <w:t>(requires partner from class)</w:t>
            </w:r>
          </w:p>
        </w:tc>
      </w:tr>
      <w:tr w:rsidR="00DA6D33" w:rsidRPr="0018076A" w14:paraId="048BD8BF" w14:textId="77777777" w:rsidTr="003356FE">
        <w:tc>
          <w:tcPr>
            <w:tcW w:w="1098" w:type="dxa"/>
            <w:shd w:val="clear" w:color="auto" w:fill="A8D08D"/>
          </w:tcPr>
          <w:p w14:paraId="386DE079" w14:textId="71A1EE35" w:rsidR="00DA6D33" w:rsidRDefault="00A62334" w:rsidP="00DA6D33">
            <w:r>
              <w:t xml:space="preserve">March </w:t>
            </w:r>
            <w:r w:rsidR="0086603B">
              <w:t>3</w:t>
            </w:r>
          </w:p>
        </w:tc>
        <w:tc>
          <w:tcPr>
            <w:tcW w:w="3960" w:type="dxa"/>
            <w:shd w:val="clear" w:color="auto" w:fill="A8D08D"/>
          </w:tcPr>
          <w:p w14:paraId="6A4944F1" w14:textId="77777777" w:rsidR="00DA6D33" w:rsidRPr="003A2F2F" w:rsidRDefault="00DA6D33" w:rsidP="00DA6D33">
            <w:pPr>
              <w:rPr>
                <w:b/>
              </w:rPr>
            </w:pPr>
            <w:r w:rsidRPr="003A2F2F">
              <w:rPr>
                <w:b/>
              </w:rPr>
              <w:t>Test 1</w:t>
            </w:r>
            <w:r w:rsidR="00C44320">
              <w:rPr>
                <w:b/>
              </w:rPr>
              <w:t xml:space="preserve"> </w:t>
            </w:r>
            <w:r w:rsidR="00477F6F">
              <w:rPr>
                <w:b/>
              </w:rPr>
              <w:t>–</w:t>
            </w:r>
            <w:r w:rsidR="00C44320">
              <w:rPr>
                <w:b/>
              </w:rPr>
              <w:t xml:space="preserve"> online</w:t>
            </w:r>
            <w:r w:rsidR="00477F6F">
              <w:rPr>
                <w:b/>
              </w:rPr>
              <w:t xml:space="preserve"> – no class meeting</w:t>
            </w:r>
          </w:p>
        </w:tc>
        <w:tc>
          <w:tcPr>
            <w:tcW w:w="2520" w:type="dxa"/>
            <w:shd w:val="clear" w:color="auto" w:fill="A8D08D"/>
          </w:tcPr>
          <w:p w14:paraId="17E6BA3A" w14:textId="77777777" w:rsidR="00DA6D33" w:rsidRDefault="00DA6D33" w:rsidP="00DA6D33"/>
        </w:tc>
        <w:tc>
          <w:tcPr>
            <w:tcW w:w="3330" w:type="dxa"/>
            <w:shd w:val="clear" w:color="auto" w:fill="A8D08D"/>
          </w:tcPr>
          <w:p w14:paraId="09831366" w14:textId="77777777" w:rsidR="00DA6D33" w:rsidRDefault="00DA6D33" w:rsidP="00DA6D33"/>
        </w:tc>
      </w:tr>
      <w:tr w:rsidR="00431D61" w:rsidRPr="0018076A" w14:paraId="42DFD762" w14:textId="77777777" w:rsidTr="00431D61">
        <w:tc>
          <w:tcPr>
            <w:tcW w:w="1098" w:type="dxa"/>
          </w:tcPr>
          <w:p w14:paraId="0406BCB4" w14:textId="60FE4BD8" w:rsidR="00431D61" w:rsidRPr="00431D61" w:rsidRDefault="00431D61" w:rsidP="00DA6D33">
            <w:r w:rsidRPr="00431D61">
              <w:t xml:space="preserve">Mar </w:t>
            </w:r>
            <w:r w:rsidR="00A62334">
              <w:t>1</w:t>
            </w:r>
            <w:r w:rsidR="0086603B">
              <w:t>0</w:t>
            </w:r>
          </w:p>
        </w:tc>
        <w:tc>
          <w:tcPr>
            <w:tcW w:w="3960" w:type="dxa"/>
          </w:tcPr>
          <w:p w14:paraId="11820A67" w14:textId="77777777" w:rsidR="00431D61" w:rsidRPr="00431D61" w:rsidRDefault="00431D61" w:rsidP="00DA6D33">
            <w:pPr>
              <w:rPr>
                <w:b/>
              </w:rPr>
            </w:pPr>
            <w:r w:rsidRPr="00431D61">
              <w:rPr>
                <w:b/>
              </w:rPr>
              <w:t>Spring Break</w:t>
            </w:r>
          </w:p>
        </w:tc>
        <w:tc>
          <w:tcPr>
            <w:tcW w:w="2520" w:type="dxa"/>
          </w:tcPr>
          <w:p w14:paraId="44D5D00F" w14:textId="77777777" w:rsidR="00431D61" w:rsidRPr="00431D61" w:rsidRDefault="00431D61" w:rsidP="00DA6D33"/>
        </w:tc>
        <w:tc>
          <w:tcPr>
            <w:tcW w:w="3330" w:type="dxa"/>
          </w:tcPr>
          <w:p w14:paraId="599BA398" w14:textId="77777777" w:rsidR="00431D61" w:rsidRPr="00431D61" w:rsidRDefault="00431D61" w:rsidP="00DA6D33"/>
        </w:tc>
      </w:tr>
      <w:tr w:rsidR="00DA6D33" w:rsidRPr="0018076A" w14:paraId="46DBA4BC" w14:textId="77777777" w:rsidTr="003356FE">
        <w:tc>
          <w:tcPr>
            <w:tcW w:w="1098" w:type="dxa"/>
          </w:tcPr>
          <w:p w14:paraId="2056AA4A" w14:textId="0B7EDC22" w:rsidR="00DA6D33" w:rsidRDefault="00EF003C" w:rsidP="00DA6D33">
            <w:r>
              <w:t xml:space="preserve">Mar </w:t>
            </w:r>
            <w:r w:rsidR="00431D61">
              <w:t>1</w:t>
            </w:r>
            <w:r w:rsidR="0086603B">
              <w:t>7</w:t>
            </w:r>
          </w:p>
        </w:tc>
        <w:tc>
          <w:tcPr>
            <w:tcW w:w="3960" w:type="dxa"/>
          </w:tcPr>
          <w:p w14:paraId="37CF8AA3" w14:textId="77777777" w:rsidR="00DA6D33" w:rsidRDefault="00540848" w:rsidP="00DA6D33">
            <w:r>
              <w:t>Functional Analysis</w:t>
            </w:r>
            <w:r w:rsidR="005036AB">
              <w:t xml:space="preserve"> I</w:t>
            </w:r>
          </w:p>
        </w:tc>
        <w:tc>
          <w:tcPr>
            <w:tcW w:w="2520" w:type="dxa"/>
          </w:tcPr>
          <w:p w14:paraId="30065A12" w14:textId="77777777" w:rsidR="00DA6D33" w:rsidRDefault="00DA6D33" w:rsidP="00DA6D33">
            <w:r>
              <w:t>Ch 11 CSB</w:t>
            </w:r>
            <w:r w:rsidR="003356FE">
              <w:t>, pick two articles from Module on Canvas</w:t>
            </w:r>
            <w:r w:rsidR="00BF178E">
              <w:t>, talk about FBA project</w:t>
            </w:r>
          </w:p>
        </w:tc>
        <w:tc>
          <w:tcPr>
            <w:tcW w:w="3330" w:type="dxa"/>
          </w:tcPr>
          <w:p w14:paraId="7EBA299F" w14:textId="77777777" w:rsidR="00DA6D33" w:rsidRDefault="00C44320" w:rsidP="00DA6D33">
            <w:r>
              <w:t>Applied Learning Experience 1</w:t>
            </w:r>
            <w:r w:rsidR="009660E9">
              <w:t>1</w:t>
            </w:r>
            <w:r w:rsidR="00431D61">
              <w:t xml:space="preserve"> (structured ABC observation)</w:t>
            </w:r>
          </w:p>
        </w:tc>
      </w:tr>
      <w:tr w:rsidR="00DA6D33" w:rsidRPr="0018076A" w14:paraId="5316F195" w14:textId="77777777" w:rsidTr="00EF003C">
        <w:tc>
          <w:tcPr>
            <w:tcW w:w="1098" w:type="dxa"/>
            <w:tcBorders>
              <w:bottom w:val="single" w:sz="4" w:space="0" w:color="000000"/>
            </w:tcBorders>
          </w:tcPr>
          <w:p w14:paraId="734B9064" w14:textId="67A3D37F" w:rsidR="00DA6D33" w:rsidRPr="00431D61" w:rsidRDefault="00DA6D33" w:rsidP="00DA6D33">
            <w:pPr>
              <w:rPr>
                <w:bCs/>
              </w:rPr>
            </w:pPr>
            <w:r w:rsidRPr="00431D61">
              <w:rPr>
                <w:bCs/>
              </w:rPr>
              <w:t xml:space="preserve">Mar </w:t>
            </w:r>
            <w:r w:rsidR="00431D61">
              <w:rPr>
                <w:bCs/>
              </w:rPr>
              <w:t>2</w:t>
            </w:r>
            <w:r w:rsidR="0086603B">
              <w:rPr>
                <w:bCs/>
              </w:rPr>
              <w:t>4</w:t>
            </w:r>
          </w:p>
        </w:tc>
        <w:tc>
          <w:tcPr>
            <w:tcW w:w="9810" w:type="dxa"/>
            <w:gridSpan w:val="3"/>
            <w:tcBorders>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6"/>
              <w:gridCol w:w="2479"/>
              <w:gridCol w:w="3186"/>
            </w:tblGrid>
            <w:tr w:rsidR="00EF003C" w14:paraId="6C43DC4D" w14:textId="77777777" w:rsidTr="003356FE">
              <w:tc>
                <w:tcPr>
                  <w:tcW w:w="3855" w:type="dxa"/>
                  <w:tcBorders>
                    <w:bottom w:val="single" w:sz="4" w:space="0" w:color="000000"/>
                  </w:tcBorders>
                </w:tcPr>
                <w:p w14:paraId="34EF5333" w14:textId="77777777" w:rsidR="00EF003C" w:rsidRDefault="00EF003C" w:rsidP="00EF003C">
                  <w:r>
                    <w:t>Functional Analysis I</w:t>
                  </w:r>
                  <w:r w:rsidR="009322EA">
                    <w:t>I</w:t>
                  </w:r>
                </w:p>
              </w:tc>
              <w:tc>
                <w:tcPr>
                  <w:tcW w:w="2507" w:type="dxa"/>
                  <w:tcBorders>
                    <w:bottom w:val="single" w:sz="4" w:space="0" w:color="000000"/>
                  </w:tcBorders>
                </w:tcPr>
                <w:p w14:paraId="5C57A391" w14:textId="77777777" w:rsidR="00EF003C" w:rsidRDefault="00EF003C" w:rsidP="00EF003C">
                  <w:r>
                    <w:t>Ch 21-23 Cooper</w:t>
                  </w:r>
                  <w:r w:rsidR="006902D4">
                    <w:t>, pick two articles from Module on Canvas</w:t>
                  </w:r>
                </w:p>
              </w:tc>
              <w:tc>
                <w:tcPr>
                  <w:tcW w:w="3222" w:type="dxa"/>
                  <w:tcBorders>
                    <w:bottom w:val="single" w:sz="4" w:space="0" w:color="000000"/>
                  </w:tcBorders>
                </w:tcPr>
                <w:p w14:paraId="292ADBED" w14:textId="77777777" w:rsidR="00EF003C" w:rsidRDefault="009660E9" w:rsidP="00EF003C">
                  <w:r>
                    <w:t>Applied Learning Experience 12</w:t>
                  </w:r>
                  <w:r w:rsidR="00431D61">
                    <w:t xml:space="preserve"> (brief and trial based only)</w:t>
                  </w:r>
                </w:p>
              </w:tc>
            </w:tr>
          </w:tbl>
          <w:p w14:paraId="02676193" w14:textId="77777777" w:rsidR="00DA6D33" w:rsidRPr="00C251BD" w:rsidRDefault="00DA6D33" w:rsidP="00DA6D33">
            <w:pPr>
              <w:rPr>
                <w:b/>
              </w:rPr>
            </w:pPr>
          </w:p>
        </w:tc>
      </w:tr>
      <w:tr w:rsidR="00EA2E77" w:rsidRPr="0018076A" w14:paraId="768CE669" w14:textId="77777777" w:rsidTr="003356FE">
        <w:tc>
          <w:tcPr>
            <w:tcW w:w="1098" w:type="dxa"/>
            <w:tcBorders>
              <w:bottom w:val="single" w:sz="4" w:space="0" w:color="000000"/>
            </w:tcBorders>
          </w:tcPr>
          <w:p w14:paraId="323ECF47" w14:textId="1D11D282" w:rsidR="00EA2E77" w:rsidRDefault="0086603B" w:rsidP="00DA6D33">
            <w:r>
              <w:t>March 31</w:t>
            </w:r>
          </w:p>
        </w:tc>
        <w:tc>
          <w:tcPr>
            <w:tcW w:w="3960" w:type="dxa"/>
            <w:tcBorders>
              <w:bottom w:val="single" w:sz="4" w:space="0" w:color="000000"/>
            </w:tcBorders>
          </w:tcPr>
          <w:p w14:paraId="2EA2A1B9" w14:textId="77777777" w:rsidR="00EA2E77" w:rsidRDefault="008B68F1" w:rsidP="00DA6D33">
            <w:r>
              <w:t>Decreasing Behavior with non-punishment procedures</w:t>
            </w:r>
          </w:p>
        </w:tc>
        <w:tc>
          <w:tcPr>
            <w:tcW w:w="2520" w:type="dxa"/>
            <w:tcBorders>
              <w:bottom w:val="single" w:sz="4" w:space="0" w:color="000000"/>
            </w:tcBorders>
          </w:tcPr>
          <w:p w14:paraId="30230243" w14:textId="77777777" w:rsidR="00EA2E77" w:rsidRDefault="00EA2E77" w:rsidP="00DA6D33"/>
        </w:tc>
        <w:tc>
          <w:tcPr>
            <w:tcW w:w="3330" w:type="dxa"/>
            <w:tcBorders>
              <w:bottom w:val="single" w:sz="4" w:space="0" w:color="000000"/>
            </w:tcBorders>
          </w:tcPr>
          <w:p w14:paraId="4A1A85D4" w14:textId="77777777" w:rsidR="00EA2E77" w:rsidRDefault="00647378" w:rsidP="00DA6D33">
            <w:r>
              <w:t>FBA Draft I (op</w:t>
            </w:r>
            <w:r w:rsidR="00D22943">
              <w:t>erational</w:t>
            </w:r>
            <w:r>
              <w:t xml:space="preserve"> definition, interview, behavior rating scales &amp; anecdotal report) via Canvas</w:t>
            </w:r>
          </w:p>
        </w:tc>
      </w:tr>
      <w:tr w:rsidR="00DA6D33" w:rsidRPr="0018076A" w14:paraId="1D7FE88B" w14:textId="77777777" w:rsidTr="003356FE">
        <w:tc>
          <w:tcPr>
            <w:tcW w:w="1098" w:type="dxa"/>
            <w:tcBorders>
              <w:bottom w:val="single" w:sz="4" w:space="0" w:color="000000"/>
            </w:tcBorders>
          </w:tcPr>
          <w:p w14:paraId="16704687" w14:textId="522BA984" w:rsidR="00DA6D33" w:rsidRDefault="00431D61" w:rsidP="00DA6D33">
            <w:r>
              <w:t xml:space="preserve">April </w:t>
            </w:r>
            <w:r w:rsidR="0086603B">
              <w:t>7</w:t>
            </w:r>
          </w:p>
        </w:tc>
        <w:tc>
          <w:tcPr>
            <w:tcW w:w="3960" w:type="dxa"/>
            <w:tcBorders>
              <w:bottom w:val="single" w:sz="4" w:space="0" w:color="000000"/>
            </w:tcBorders>
          </w:tcPr>
          <w:p w14:paraId="6C4E7099" w14:textId="77777777" w:rsidR="00DA6D33" w:rsidRDefault="00DA6D33" w:rsidP="00DA6D33">
            <w:r>
              <w:t xml:space="preserve">Antecedent Variables: Motivating Operations and Stimulus Control </w:t>
            </w:r>
          </w:p>
        </w:tc>
        <w:tc>
          <w:tcPr>
            <w:tcW w:w="2520" w:type="dxa"/>
            <w:tcBorders>
              <w:bottom w:val="single" w:sz="4" w:space="0" w:color="000000"/>
            </w:tcBorders>
          </w:tcPr>
          <w:p w14:paraId="18428955" w14:textId="77777777" w:rsidR="00DA6D33" w:rsidRDefault="00DA6D33" w:rsidP="00DA6D33">
            <w:r>
              <w:t>Ch 16-17 Cooper</w:t>
            </w:r>
          </w:p>
        </w:tc>
        <w:tc>
          <w:tcPr>
            <w:tcW w:w="3330" w:type="dxa"/>
            <w:tcBorders>
              <w:bottom w:val="single" w:sz="4" w:space="0" w:color="000000"/>
            </w:tcBorders>
          </w:tcPr>
          <w:p w14:paraId="4B9B3CFF" w14:textId="77777777" w:rsidR="00DA6D33" w:rsidRDefault="00647378" w:rsidP="00DA6D33">
            <w:r>
              <w:t xml:space="preserve">FBA Project Draft II (descriptive assessments [scatterplot, </w:t>
            </w:r>
            <w:r w:rsidR="00431D61">
              <w:t xml:space="preserve">structured </w:t>
            </w:r>
            <w:r>
              <w:t>ABC data] and functional analysis) via Canvas</w:t>
            </w:r>
          </w:p>
        </w:tc>
      </w:tr>
      <w:tr w:rsidR="00DA6D33" w:rsidRPr="0018076A" w14:paraId="6FE0BDE2" w14:textId="77777777" w:rsidTr="003356FE">
        <w:tc>
          <w:tcPr>
            <w:tcW w:w="1098" w:type="dxa"/>
            <w:tcBorders>
              <w:bottom w:val="single" w:sz="4" w:space="0" w:color="000000"/>
            </w:tcBorders>
          </w:tcPr>
          <w:p w14:paraId="4F08D12C" w14:textId="26292B59" w:rsidR="00DA6D33" w:rsidRDefault="00DA6D33" w:rsidP="00DA6D33">
            <w:r>
              <w:t xml:space="preserve">April </w:t>
            </w:r>
            <w:r w:rsidR="00431D61">
              <w:t>1</w:t>
            </w:r>
            <w:r w:rsidR="0086603B">
              <w:t>4</w:t>
            </w:r>
          </w:p>
        </w:tc>
        <w:tc>
          <w:tcPr>
            <w:tcW w:w="3960" w:type="dxa"/>
            <w:tcBorders>
              <w:bottom w:val="single" w:sz="4" w:space="0" w:color="000000"/>
            </w:tcBorders>
          </w:tcPr>
          <w:p w14:paraId="204D5310" w14:textId="77777777" w:rsidR="00DA6D33" w:rsidRDefault="00DA6D33" w:rsidP="00DA6D33">
            <w:r>
              <w:t xml:space="preserve">Developing New Behavior: Imitation, Shaping, and Chaining </w:t>
            </w:r>
          </w:p>
        </w:tc>
        <w:tc>
          <w:tcPr>
            <w:tcW w:w="2520" w:type="dxa"/>
            <w:tcBorders>
              <w:bottom w:val="single" w:sz="4" w:space="0" w:color="000000"/>
            </w:tcBorders>
          </w:tcPr>
          <w:p w14:paraId="51784AA1" w14:textId="77777777" w:rsidR="00DA6D33" w:rsidRDefault="00DA6D33" w:rsidP="00DA6D33">
            <w:r>
              <w:t>Ch 18-20 Cooper</w:t>
            </w:r>
            <w:r w:rsidR="003356FE">
              <w:t>; (Veazy, et al., 2016; Richard, et al., 2018)</w:t>
            </w:r>
          </w:p>
        </w:tc>
        <w:tc>
          <w:tcPr>
            <w:tcW w:w="3330" w:type="dxa"/>
            <w:tcBorders>
              <w:bottom w:val="single" w:sz="4" w:space="0" w:color="000000"/>
            </w:tcBorders>
          </w:tcPr>
          <w:p w14:paraId="0ED3D6B6" w14:textId="77777777" w:rsidR="00DA6D33" w:rsidRDefault="00DA6D33" w:rsidP="00DA6D33"/>
        </w:tc>
      </w:tr>
      <w:tr w:rsidR="00DA6D33" w:rsidRPr="0018076A" w14:paraId="12B78311" w14:textId="77777777" w:rsidTr="003356FE">
        <w:tc>
          <w:tcPr>
            <w:tcW w:w="1098" w:type="dxa"/>
            <w:tcBorders>
              <w:bottom w:val="single" w:sz="4" w:space="0" w:color="000000"/>
            </w:tcBorders>
          </w:tcPr>
          <w:p w14:paraId="1BE18908" w14:textId="44D47329" w:rsidR="00DA6D33" w:rsidRDefault="00DA6D33" w:rsidP="00DA6D33">
            <w:r>
              <w:t xml:space="preserve">April </w:t>
            </w:r>
            <w:r w:rsidR="00A62334">
              <w:t>2</w:t>
            </w:r>
            <w:r w:rsidR="0086603B">
              <w:t>1</w:t>
            </w:r>
          </w:p>
        </w:tc>
        <w:tc>
          <w:tcPr>
            <w:tcW w:w="3960" w:type="dxa"/>
            <w:tcBorders>
              <w:bottom w:val="single" w:sz="4" w:space="0" w:color="000000"/>
            </w:tcBorders>
          </w:tcPr>
          <w:p w14:paraId="3652AA09" w14:textId="77777777" w:rsidR="00DA6D33" w:rsidRDefault="00DA6D33" w:rsidP="00DA6D33">
            <w:r>
              <w:t xml:space="preserve">Punishment: stimulus presentation &amp; removal </w:t>
            </w:r>
          </w:p>
          <w:p w14:paraId="1C51E29B" w14:textId="77777777" w:rsidR="00DA6D33" w:rsidRDefault="00DA6D33" w:rsidP="00DA6D33">
            <w:r>
              <w:t xml:space="preserve">Ethics pertaining to Punishment </w:t>
            </w:r>
          </w:p>
        </w:tc>
        <w:tc>
          <w:tcPr>
            <w:tcW w:w="2520" w:type="dxa"/>
            <w:tcBorders>
              <w:bottom w:val="single" w:sz="4" w:space="0" w:color="000000"/>
            </w:tcBorders>
          </w:tcPr>
          <w:p w14:paraId="0C6F04CA" w14:textId="77777777" w:rsidR="00DA6D33" w:rsidRDefault="00DA6D33" w:rsidP="00DA6D33">
            <w:r>
              <w:t>Ch 14-15 Cooper</w:t>
            </w:r>
            <w:r w:rsidR="003356FE">
              <w:t>; (</w:t>
            </w:r>
            <w:proofErr w:type="spellStart"/>
            <w:r w:rsidR="003356FE">
              <w:t>Verridan</w:t>
            </w:r>
            <w:proofErr w:type="spellEnd"/>
            <w:r w:rsidR="003356FE">
              <w:t>, 2019)</w:t>
            </w:r>
          </w:p>
        </w:tc>
        <w:tc>
          <w:tcPr>
            <w:tcW w:w="3330" w:type="dxa"/>
            <w:tcBorders>
              <w:bottom w:val="single" w:sz="4" w:space="0" w:color="000000"/>
            </w:tcBorders>
          </w:tcPr>
          <w:p w14:paraId="1A1780DE" w14:textId="4DF5C36A" w:rsidR="00DA6D33" w:rsidRDefault="0086603B" w:rsidP="00DA6D33">
            <w:r>
              <w:t>Final FBA Project Parts I and II Due via Canvas</w:t>
            </w:r>
          </w:p>
        </w:tc>
      </w:tr>
      <w:tr w:rsidR="006E4ED8" w:rsidRPr="0018076A" w14:paraId="0798F5C5" w14:textId="77777777" w:rsidTr="003356FE">
        <w:tc>
          <w:tcPr>
            <w:tcW w:w="1098" w:type="dxa"/>
            <w:shd w:val="clear" w:color="auto" w:fill="92D050"/>
          </w:tcPr>
          <w:p w14:paraId="2BD039CB" w14:textId="77777777" w:rsidR="006E4ED8" w:rsidRDefault="006E4ED8" w:rsidP="006E4ED8">
            <w:r>
              <w:t>April 30</w:t>
            </w:r>
          </w:p>
        </w:tc>
        <w:tc>
          <w:tcPr>
            <w:tcW w:w="3960" w:type="dxa"/>
            <w:shd w:val="clear" w:color="auto" w:fill="92D050"/>
          </w:tcPr>
          <w:p w14:paraId="6E45F0B1" w14:textId="77777777" w:rsidR="006E4ED8" w:rsidRDefault="006E4ED8" w:rsidP="006E4ED8">
            <w:r w:rsidRPr="00C44320">
              <w:rPr>
                <w:b/>
                <w:bCs/>
              </w:rPr>
              <w:t>Test 2 - online</w:t>
            </w:r>
          </w:p>
        </w:tc>
        <w:tc>
          <w:tcPr>
            <w:tcW w:w="2520" w:type="dxa"/>
            <w:shd w:val="clear" w:color="auto" w:fill="92D050"/>
          </w:tcPr>
          <w:p w14:paraId="0C2FAF3D" w14:textId="77777777" w:rsidR="006E4ED8" w:rsidRDefault="006E4ED8" w:rsidP="006E4ED8"/>
        </w:tc>
        <w:tc>
          <w:tcPr>
            <w:tcW w:w="3330" w:type="dxa"/>
            <w:shd w:val="clear" w:color="auto" w:fill="92D050"/>
          </w:tcPr>
          <w:p w14:paraId="1C627115" w14:textId="6891D1B6" w:rsidR="006E4ED8" w:rsidRDefault="00331012" w:rsidP="006E4ED8">
            <w:r>
              <w:t>Due</w:t>
            </w:r>
            <w:r w:rsidR="0086603B">
              <w:t xml:space="preserve"> April 30</w:t>
            </w:r>
          </w:p>
        </w:tc>
      </w:tr>
    </w:tbl>
    <w:p w14:paraId="12193074" w14:textId="77777777" w:rsidR="005F7C50" w:rsidRPr="0018076A" w:rsidRDefault="005F7C50" w:rsidP="00570C1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6B649A38" w14:textId="09F50570" w:rsidR="00CD6643" w:rsidRPr="005F7C50" w:rsidRDefault="0056419B" w:rsidP="00C9068F">
      <w:pPr>
        <w:pStyle w:val="Heading1"/>
      </w:pPr>
      <w:r w:rsidRPr="00C9068F">
        <w:rPr>
          <w:sz w:val="24"/>
          <w:szCs w:val="24"/>
        </w:rPr>
        <w:lastRenderedPageBreak/>
        <w:t>COURSE REQUIREMENTS/EVALUATION:</w:t>
      </w:r>
      <w:r w:rsidRPr="0018076A">
        <w:t xml:space="preserve">  </w:t>
      </w:r>
      <w:r w:rsidR="00493FEC" w:rsidRPr="00C9068F">
        <w:rPr>
          <w:b w:val="0"/>
          <w:bCs/>
          <w:i w:val="0"/>
          <w:iCs/>
          <w:sz w:val="24"/>
          <w:szCs w:val="24"/>
        </w:rPr>
        <w:t>Students are required to: a) successfully complete all</w:t>
      </w:r>
      <w:r w:rsidR="00D827BF" w:rsidRPr="00C9068F">
        <w:rPr>
          <w:b w:val="0"/>
          <w:bCs/>
          <w:i w:val="0"/>
          <w:iCs/>
          <w:sz w:val="24"/>
          <w:szCs w:val="24"/>
        </w:rPr>
        <w:t xml:space="preserve"> r</w:t>
      </w:r>
      <w:r w:rsidR="00493FEC" w:rsidRPr="00C9068F">
        <w:rPr>
          <w:b w:val="0"/>
          <w:bCs/>
          <w:i w:val="0"/>
          <w:iCs/>
          <w:sz w:val="24"/>
          <w:szCs w:val="24"/>
        </w:rPr>
        <w:t>equired projects and give to the instructor no later than the date designated for each project, b) take and pass all</w:t>
      </w:r>
      <w:r w:rsidR="00D827BF" w:rsidRPr="00C9068F">
        <w:rPr>
          <w:b w:val="0"/>
          <w:bCs/>
          <w:i w:val="0"/>
          <w:iCs/>
          <w:sz w:val="24"/>
          <w:szCs w:val="24"/>
        </w:rPr>
        <w:t xml:space="preserve"> </w:t>
      </w:r>
      <w:r w:rsidR="00493FEC" w:rsidRPr="00C9068F">
        <w:rPr>
          <w:b w:val="0"/>
          <w:bCs/>
          <w:i w:val="0"/>
          <w:iCs/>
          <w:sz w:val="24"/>
          <w:szCs w:val="24"/>
        </w:rPr>
        <w:t>required exams, c) attend class and participate in class discussions and activities, and d) read assigned materials</w:t>
      </w:r>
      <w:r w:rsidR="00D827BF" w:rsidRPr="00C9068F">
        <w:rPr>
          <w:b w:val="0"/>
          <w:bCs/>
          <w:i w:val="0"/>
          <w:iCs/>
          <w:sz w:val="24"/>
          <w:szCs w:val="24"/>
        </w:rPr>
        <w:t xml:space="preserve"> </w:t>
      </w:r>
      <w:r w:rsidR="00493FEC" w:rsidRPr="00C9068F">
        <w:rPr>
          <w:b w:val="0"/>
          <w:bCs/>
          <w:i w:val="0"/>
          <w:iCs/>
          <w:sz w:val="24"/>
          <w:szCs w:val="24"/>
          <w:u w:val="single"/>
        </w:rPr>
        <w:t>prior to</w:t>
      </w:r>
      <w:r w:rsidR="00493FEC" w:rsidRPr="00C9068F">
        <w:rPr>
          <w:b w:val="0"/>
          <w:bCs/>
          <w:i w:val="0"/>
          <w:iCs/>
          <w:sz w:val="24"/>
          <w:szCs w:val="24"/>
        </w:rPr>
        <w:t xml:space="preserve"> attending classes.</w:t>
      </w:r>
    </w:p>
    <w:p w14:paraId="0D7D4C82" w14:textId="77777777" w:rsidR="00CD6643" w:rsidRPr="00D775C6" w:rsidRDefault="00CD6643" w:rsidP="00CD6643">
      <w:pPr>
        <w:widowControl w:val="0"/>
        <w:tabs>
          <w:tab w:val="left" w:pos="720"/>
          <w:tab w:val="left" w:pos="1440"/>
          <w:tab w:val="left" w:pos="6480"/>
          <w:tab w:val="left" w:pos="7380"/>
          <w:tab w:val="left" w:pos="8640"/>
        </w:tabs>
        <w:ind w:left="720" w:hanging="360"/>
        <w:rPr>
          <w:szCs w:val="24"/>
        </w:rPr>
      </w:pPr>
    </w:p>
    <w:p w14:paraId="1AECDBF0" w14:textId="77777777" w:rsidR="009E6377" w:rsidRDefault="00967ACB" w:rsidP="00542A85">
      <w:pPr>
        <w:widowControl w:val="0"/>
        <w:tabs>
          <w:tab w:val="left" w:pos="360"/>
          <w:tab w:val="left" w:pos="1620"/>
        </w:tabs>
        <w:ind w:left="360"/>
        <w:rPr>
          <w:szCs w:val="24"/>
        </w:rPr>
      </w:pPr>
      <w:r w:rsidRPr="0018076A">
        <w:rPr>
          <w:b/>
          <w:szCs w:val="24"/>
        </w:rPr>
        <w:t>TESTS</w:t>
      </w:r>
      <w:r w:rsidR="00356E47">
        <w:rPr>
          <w:b/>
          <w:szCs w:val="24"/>
        </w:rPr>
        <w:t xml:space="preserve"> (4</w:t>
      </w:r>
      <w:r w:rsidR="00717B6A">
        <w:rPr>
          <w:b/>
          <w:szCs w:val="24"/>
        </w:rPr>
        <w:t>0</w:t>
      </w:r>
      <w:r w:rsidR="00356E47">
        <w:rPr>
          <w:b/>
          <w:szCs w:val="24"/>
        </w:rPr>
        <w:t xml:space="preserve"> points x 2 tests = </w:t>
      </w:r>
      <w:r w:rsidR="00377988">
        <w:rPr>
          <w:b/>
          <w:szCs w:val="24"/>
        </w:rPr>
        <w:t>8</w:t>
      </w:r>
      <w:r w:rsidR="00356E47">
        <w:rPr>
          <w:b/>
          <w:szCs w:val="24"/>
        </w:rPr>
        <w:t>0 points)</w:t>
      </w:r>
      <w:r w:rsidRPr="0018076A">
        <w:rPr>
          <w:b/>
          <w:szCs w:val="24"/>
        </w:rPr>
        <w:t>:</w:t>
      </w:r>
      <w:r w:rsidRPr="0018076A">
        <w:rPr>
          <w:szCs w:val="24"/>
        </w:rPr>
        <w:t xml:space="preserve"> Demonstrate competency on </w:t>
      </w:r>
      <w:r w:rsidR="00E841E0">
        <w:rPr>
          <w:szCs w:val="24"/>
        </w:rPr>
        <w:t>two</w:t>
      </w:r>
      <w:r w:rsidR="00BC2C83" w:rsidRPr="0018076A">
        <w:rPr>
          <w:szCs w:val="24"/>
        </w:rPr>
        <w:t xml:space="preserve"> (</w:t>
      </w:r>
      <w:r w:rsidR="00E841E0">
        <w:rPr>
          <w:szCs w:val="24"/>
        </w:rPr>
        <w:t>2</w:t>
      </w:r>
      <w:r w:rsidRPr="0018076A">
        <w:rPr>
          <w:szCs w:val="24"/>
        </w:rPr>
        <w:t>) tests coverin</w:t>
      </w:r>
      <w:r w:rsidR="00C2118C" w:rsidRPr="0018076A">
        <w:rPr>
          <w:szCs w:val="24"/>
        </w:rPr>
        <w:t>g lecture, class activities, and</w:t>
      </w:r>
      <w:r w:rsidRPr="0018076A">
        <w:rPr>
          <w:szCs w:val="24"/>
        </w:rPr>
        <w:t xml:space="preserve"> information from the required texts</w:t>
      </w:r>
      <w:r w:rsidR="00C2118C" w:rsidRPr="0018076A">
        <w:rPr>
          <w:szCs w:val="24"/>
        </w:rPr>
        <w:t>.</w:t>
      </w:r>
    </w:p>
    <w:p w14:paraId="0BBE4F52" w14:textId="77777777" w:rsidR="00E841E0" w:rsidRDefault="00E841E0" w:rsidP="007A31F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Cs w:val="24"/>
        </w:rPr>
      </w:pPr>
    </w:p>
    <w:p w14:paraId="1EF5BB0F" w14:textId="77777777" w:rsidR="00F63B50" w:rsidRDefault="00E841E0" w:rsidP="007A31F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r w:rsidRPr="00E841E0">
        <w:rPr>
          <w:b/>
          <w:bCs/>
          <w:szCs w:val="24"/>
        </w:rPr>
        <w:t>FUNCTIONAL BEHAVIORAL ASSESSMENT PROJECT</w:t>
      </w:r>
      <w:r w:rsidR="002024D2">
        <w:rPr>
          <w:b/>
          <w:szCs w:val="24"/>
        </w:rPr>
        <w:t xml:space="preserve"> </w:t>
      </w:r>
      <w:r w:rsidR="00394B3A">
        <w:rPr>
          <w:b/>
          <w:szCs w:val="24"/>
        </w:rPr>
        <w:t>(</w:t>
      </w:r>
      <w:r w:rsidR="000B0B2D">
        <w:rPr>
          <w:b/>
          <w:szCs w:val="24"/>
        </w:rPr>
        <w:t>7</w:t>
      </w:r>
      <w:r w:rsidR="005E414F">
        <w:rPr>
          <w:b/>
          <w:szCs w:val="24"/>
        </w:rPr>
        <w:t>0</w:t>
      </w:r>
      <w:r w:rsidR="007A31F8">
        <w:rPr>
          <w:b/>
          <w:szCs w:val="24"/>
        </w:rPr>
        <w:t xml:space="preserve"> points)</w:t>
      </w:r>
    </w:p>
    <w:p w14:paraId="5415DFC0" w14:textId="77777777" w:rsidR="007A31F8" w:rsidRDefault="007A31F8" w:rsidP="00AF2701">
      <w:pPr>
        <w:widowControl w:val="0"/>
        <w:tabs>
          <w:tab w:val="left" w:pos="-984"/>
          <w:tab w:val="left" w:pos="-72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Cs w:val="24"/>
        </w:rPr>
      </w:pPr>
      <w:r>
        <w:rPr>
          <w:szCs w:val="24"/>
        </w:rPr>
        <w:t xml:space="preserve">Independently, students will complete a functional behavioral assessment for a child/student with a problem behavior. </w:t>
      </w:r>
      <w:r w:rsidR="00E841E0" w:rsidRPr="00E841E0">
        <w:rPr>
          <w:b/>
          <w:bCs/>
          <w:i/>
          <w:iCs/>
          <w:szCs w:val="24"/>
          <w:u w:val="single"/>
        </w:rPr>
        <w:t xml:space="preserve">Each draft must </w:t>
      </w:r>
      <w:proofErr w:type="gramStart"/>
      <w:r w:rsidR="00E841E0" w:rsidRPr="00E841E0">
        <w:rPr>
          <w:b/>
          <w:bCs/>
          <w:i/>
          <w:iCs/>
          <w:szCs w:val="24"/>
          <w:u w:val="single"/>
        </w:rPr>
        <w:t>be completed</w:t>
      </w:r>
      <w:proofErr w:type="gramEnd"/>
      <w:r w:rsidR="00E841E0" w:rsidRPr="00E841E0">
        <w:rPr>
          <w:b/>
          <w:bCs/>
          <w:i/>
          <w:iCs/>
          <w:szCs w:val="24"/>
          <w:u w:val="single"/>
        </w:rPr>
        <w:t xml:space="preserve"> for the final assignment to </w:t>
      </w:r>
      <w:proofErr w:type="gramStart"/>
      <w:r w:rsidR="00E841E0" w:rsidRPr="00E841E0">
        <w:rPr>
          <w:b/>
          <w:bCs/>
          <w:i/>
          <w:iCs/>
          <w:szCs w:val="24"/>
          <w:u w:val="single"/>
        </w:rPr>
        <w:t>be graded</w:t>
      </w:r>
      <w:proofErr w:type="gramEnd"/>
      <w:r w:rsidR="00E841E0" w:rsidRPr="00E841E0">
        <w:rPr>
          <w:b/>
          <w:bCs/>
          <w:i/>
          <w:iCs/>
          <w:szCs w:val="24"/>
          <w:u w:val="single"/>
        </w:rPr>
        <w:t>.</w:t>
      </w:r>
      <w:r w:rsidR="00E841E0">
        <w:rPr>
          <w:szCs w:val="24"/>
        </w:rPr>
        <w:t xml:space="preserve"> </w:t>
      </w:r>
      <w:r w:rsidR="00127580">
        <w:rPr>
          <w:szCs w:val="24"/>
        </w:rPr>
        <w:t>The functional behavioral assessment will</w:t>
      </w:r>
      <w:r w:rsidR="001C146B">
        <w:rPr>
          <w:szCs w:val="24"/>
        </w:rPr>
        <w:t xml:space="preserve"> </w:t>
      </w:r>
      <w:proofErr w:type="gramStart"/>
      <w:r w:rsidR="001C146B">
        <w:rPr>
          <w:szCs w:val="24"/>
        </w:rPr>
        <w:t>be completed</w:t>
      </w:r>
      <w:proofErr w:type="gramEnd"/>
      <w:r w:rsidR="001C146B">
        <w:rPr>
          <w:szCs w:val="24"/>
        </w:rPr>
        <w:t xml:space="preserve"> and submitted via Canvas.</w:t>
      </w:r>
      <w:r w:rsidR="00AF5609">
        <w:rPr>
          <w:szCs w:val="24"/>
        </w:rPr>
        <w:t xml:space="preserve"> It will</w:t>
      </w:r>
      <w:r w:rsidR="00127580">
        <w:rPr>
          <w:szCs w:val="24"/>
        </w:rPr>
        <w:t xml:space="preserve"> include the following:</w:t>
      </w:r>
    </w:p>
    <w:p w14:paraId="6635B685" w14:textId="77777777" w:rsidR="00127580" w:rsidRDefault="00955202" w:rsidP="00955202">
      <w:pPr>
        <w:widowControl w:val="0"/>
        <w:numPr>
          <w:ilvl w:val="2"/>
          <w:numId w:val="1"/>
        </w:numPr>
        <w:tabs>
          <w:tab w:val="left" w:pos="-984"/>
          <w:tab w:val="left" w:pos="-72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firstLine="360"/>
        <w:rPr>
          <w:szCs w:val="24"/>
        </w:rPr>
      </w:pPr>
      <w:r>
        <w:rPr>
          <w:szCs w:val="24"/>
        </w:rPr>
        <w:t xml:space="preserve"> </w:t>
      </w:r>
      <w:r w:rsidR="00127580">
        <w:rPr>
          <w:szCs w:val="24"/>
        </w:rPr>
        <w:t>A written operational definition of the target behavior that is observable and measureable</w:t>
      </w:r>
    </w:p>
    <w:p w14:paraId="35A7EA21" w14:textId="77777777" w:rsidR="009868FD" w:rsidRDefault="00955202" w:rsidP="005E414F">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t>
      </w:r>
      <w:r w:rsidR="009868FD">
        <w:rPr>
          <w:szCs w:val="24"/>
        </w:rPr>
        <w:t xml:space="preserve">A written </w:t>
      </w:r>
      <w:r w:rsidR="000B0B2D">
        <w:rPr>
          <w:szCs w:val="24"/>
        </w:rPr>
        <w:t xml:space="preserve">summary of an </w:t>
      </w:r>
      <w:r w:rsidR="009868FD">
        <w:rPr>
          <w:szCs w:val="24"/>
        </w:rPr>
        <w:t xml:space="preserve">interview with a person familiar with the student that includes the environmental conditions and events surrounding the behavior </w:t>
      </w:r>
      <w:r w:rsidR="005036AB">
        <w:rPr>
          <w:szCs w:val="24"/>
        </w:rPr>
        <w:t>– FAI or other pre-approved interview</w:t>
      </w:r>
      <w:r w:rsidR="000B0B2D">
        <w:rPr>
          <w:szCs w:val="24"/>
        </w:rPr>
        <w:t xml:space="preserve"> and the supporting documentation of the interview</w:t>
      </w:r>
    </w:p>
    <w:p w14:paraId="05CDB75A" w14:textId="77777777" w:rsidR="005036AB" w:rsidRDefault="000B0B2D" w:rsidP="00955202">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t>
      </w:r>
      <w:r w:rsidR="005036AB">
        <w:rPr>
          <w:szCs w:val="24"/>
        </w:rPr>
        <w:t>A</w:t>
      </w:r>
      <w:r>
        <w:rPr>
          <w:szCs w:val="24"/>
        </w:rPr>
        <w:t xml:space="preserve"> written summary of the results of a</w:t>
      </w:r>
      <w:r w:rsidR="005036AB">
        <w:rPr>
          <w:szCs w:val="24"/>
        </w:rPr>
        <w:t xml:space="preserve"> behavior rating scale – FAST, QABF, or other pre-approved </w:t>
      </w:r>
      <w:r w:rsidR="005E414F">
        <w:rPr>
          <w:szCs w:val="24"/>
        </w:rPr>
        <w:t>assessment</w:t>
      </w:r>
      <w:r>
        <w:rPr>
          <w:szCs w:val="24"/>
        </w:rPr>
        <w:t>, the scores presented in a table, and the supporting documentation of the complete behavior scale</w:t>
      </w:r>
    </w:p>
    <w:p w14:paraId="3FFFB67C" w14:textId="77777777" w:rsidR="00955202" w:rsidRDefault="00955202" w:rsidP="000B0B2D">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t>
      </w:r>
      <w:r w:rsidR="000B0B2D">
        <w:rPr>
          <w:szCs w:val="24"/>
        </w:rPr>
        <w:t>A written summary of the results of an</w:t>
      </w:r>
      <w:r>
        <w:rPr>
          <w:szCs w:val="24"/>
        </w:rPr>
        <w:t xml:space="preserve"> anecdotal report </w:t>
      </w:r>
      <w:r w:rsidR="002024D2">
        <w:rPr>
          <w:szCs w:val="24"/>
        </w:rPr>
        <w:t>that includes</w:t>
      </w:r>
      <w:r>
        <w:rPr>
          <w:szCs w:val="24"/>
        </w:rPr>
        <w:t xml:space="preserve"> a</w:t>
      </w:r>
      <w:r w:rsidR="005036AB">
        <w:rPr>
          <w:szCs w:val="24"/>
        </w:rPr>
        <w:t>t least 2</w:t>
      </w:r>
      <w:r>
        <w:rPr>
          <w:szCs w:val="24"/>
        </w:rPr>
        <w:t xml:space="preserve"> occurrence</w:t>
      </w:r>
      <w:r w:rsidR="005036AB">
        <w:rPr>
          <w:szCs w:val="24"/>
        </w:rPr>
        <w:t>s</w:t>
      </w:r>
      <w:r>
        <w:rPr>
          <w:szCs w:val="24"/>
        </w:rPr>
        <w:t xml:space="preserve"> of the behavior</w:t>
      </w:r>
      <w:r w:rsidR="000B0B2D">
        <w:rPr>
          <w:szCs w:val="24"/>
        </w:rPr>
        <w:t xml:space="preserve"> and the supporting documentation of the original anecdotal report</w:t>
      </w:r>
    </w:p>
    <w:p w14:paraId="50089521" w14:textId="77777777" w:rsidR="005700EC" w:rsidRDefault="003B3434" w:rsidP="000B0B2D">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270"/>
        <w:rPr>
          <w:szCs w:val="24"/>
        </w:rPr>
      </w:pPr>
      <w:r>
        <w:rPr>
          <w:szCs w:val="24"/>
        </w:rPr>
        <w:t xml:space="preserve"> </w:t>
      </w:r>
      <w:r w:rsidR="000B0B2D">
        <w:rPr>
          <w:szCs w:val="24"/>
        </w:rPr>
        <w:t>A written summary of the results of a s</w:t>
      </w:r>
      <w:r w:rsidR="005700EC">
        <w:rPr>
          <w:szCs w:val="24"/>
        </w:rPr>
        <w:t>catterplot</w:t>
      </w:r>
      <w:r w:rsidR="005E414F">
        <w:rPr>
          <w:szCs w:val="24"/>
        </w:rPr>
        <w:t>/Interval recording procedure (IRP)</w:t>
      </w:r>
      <w:r w:rsidR="005700EC">
        <w:rPr>
          <w:szCs w:val="24"/>
        </w:rPr>
        <w:t xml:space="preserve"> data for at least 5 days</w:t>
      </w:r>
      <w:r w:rsidR="000B0B2D">
        <w:rPr>
          <w:szCs w:val="24"/>
        </w:rPr>
        <w:t xml:space="preserve"> with supporting documentation</w:t>
      </w:r>
    </w:p>
    <w:p w14:paraId="744DE3E8" w14:textId="77777777" w:rsidR="005700EC" w:rsidRDefault="003B3434" w:rsidP="000B0B2D">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270"/>
        <w:rPr>
          <w:szCs w:val="24"/>
        </w:rPr>
      </w:pPr>
      <w:r>
        <w:rPr>
          <w:szCs w:val="24"/>
        </w:rPr>
        <w:t xml:space="preserve"> </w:t>
      </w:r>
      <w:r w:rsidR="000B0B2D">
        <w:rPr>
          <w:szCs w:val="24"/>
        </w:rPr>
        <w:t>A written summary of the results of d</w:t>
      </w:r>
      <w:r>
        <w:rPr>
          <w:szCs w:val="24"/>
        </w:rPr>
        <w:t>irect observation</w:t>
      </w:r>
      <w:r w:rsidR="005E414F">
        <w:rPr>
          <w:szCs w:val="24"/>
        </w:rPr>
        <w:t xml:space="preserve"> and data collection on</w:t>
      </w:r>
      <w:r>
        <w:rPr>
          <w:szCs w:val="24"/>
        </w:rPr>
        <w:t xml:space="preserve"> the target behavior over at least 3 days</w:t>
      </w:r>
      <w:r w:rsidR="000B0B2D">
        <w:rPr>
          <w:szCs w:val="24"/>
        </w:rPr>
        <w:t xml:space="preserve"> with supporting documentation</w:t>
      </w:r>
    </w:p>
    <w:p w14:paraId="6B2D4213" w14:textId="77777777" w:rsidR="00955202" w:rsidRDefault="002024D2" w:rsidP="000B0B2D">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270"/>
        <w:rPr>
          <w:szCs w:val="24"/>
        </w:rPr>
      </w:pPr>
      <w:r>
        <w:rPr>
          <w:szCs w:val="24"/>
        </w:rPr>
        <w:t xml:space="preserve"> </w:t>
      </w:r>
      <w:r w:rsidR="000B0B2D">
        <w:rPr>
          <w:szCs w:val="24"/>
        </w:rPr>
        <w:t>A written summary of the results of a</w:t>
      </w:r>
      <w:r>
        <w:rPr>
          <w:szCs w:val="24"/>
        </w:rPr>
        <w:t xml:space="preserve"> continuous </w:t>
      </w:r>
      <w:r w:rsidR="00955202">
        <w:rPr>
          <w:szCs w:val="24"/>
        </w:rPr>
        <w:t xml:space="preserve">A-B-C Descriptive data sheet </w:t>
      </w:r>
      <w:r w:rsidR="000B0B2D">
        <w:rPr>
          <w:szCs w:val="24"/>
        </w:rPr>
        <w:t>for at least 10 occurrences</w:t>
      </w:r>
      <w:r w:rsidR="00717B6A">
        <w:rPr>
          <w:szCs w:val="24"/>
        </w:rPr>
        <w:t xml:space="preserve"> or 3 days</w:t>
      </w:r>
      <w:r w:rsidR="000B0B2D">
        <w:rPr>
          <w:szCs w:val="24"/>
        </w:rPr>
        <w:t xml:space="preserve"> of the behavior and supporting documentation</w:t>
      </w:r>
    </w:p>
    <w:p w14:paraId="424CCA6A" w14:textId="77777777" w:rsidR="00E533F0" w:rsidRDefault="00394B3A" w:rsidP="00EA7FB1">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t>
      </w:r>
      <w:r w:rsidR="000B0B2D">
        <w:rPr>
          <w:szCs w:val="24"/>
        </w:rPr>
        <w:t>A written and graphed summary of the results of a</w:t>
      </w:r>
      <w:r>
        <w:rPr>
          <w:szCs w:val="24"/>
        </w:rPr>
        <w:t xml:space="preserve"> functional analysis</w:t>
      </w:r>
      <w:r w:rsidR="00E533F0">
        <w:rPr>
          <w:szCs w:val="24"/>
        </w:rPr>
        <w:t xml:space="preserve"> </w:t>
      </w:r>
      <w:r w:rsidR="00EA7FB1">
        <w:rPr>
          <w:szCs w:val="24"/>
        </w:rPr>
        <w:t xml:space="preserve">consisting </w:t>
      </w:r>
      <w:r w:rsidR="002024D2">
        <w:rPr>
          <w:szCs w:val="24"/>
        </w:rPr>
        <w:t xml:space="preserve">of 3 different conditions to confirm the hypothesis of the function of the behavior. </w:t>
      </w:r>
      <w:r w:rsidR="00EA7FB1">
        <w:rPr>
          <w:szCs w:val="24"/>
        </w:rPr>
        <w:t>Use the temp</w:t>
      </w:r>
      <w:r w:rsidR="002024D2">
        <w:rPr>
          <w:szCs w:val="24"/>
        </w:rPr>
        <w:t>late provided on Ca</w:t>
      </w:r>
      <w:r w:rsidR="000B3011">
        <w:rPr>
          <w:szCs w:val="24"/>
        </w:rPr>
        <w:t>n</w:t>
      </w:r>
      <w:r w:rsidR="002024D2">
        <w:rPr>
          <w:szCs w:val="24"/>
        </w:rPr>
        <w:t>vas to display the functional analysis</w:t>
      </w:r>
      <w:r w:rsidR="005036AB">
        <w:rPr>
          <w:szCs w:val="24"/>
        </w:rPr>
        <w:t xml:space="preserve"> results in a graph</w:t>
      </w:r>
    </w:p>
    <w:p w14:paraId="16FE138F" w14:textId="77777777" w:rsidR="00E533F0" w:rsidRDefault="00E533F0" w:rsidP="00E533F0">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At</w:t>
      </w:r>
      <w:r w:rsidR="00AF5609">
        <w:rPr>
          <w:szCs w:val="24"/>
        </w:rPr>
        <w:t xml:space="preserve"> least two paragraphs summarizing</w:t>
      </w:r>
      <w:r>
        <w:rPr>
          <w:szCs w:val="24"/>
        </w:rPr>
        <w:t xml:space="preserve"> the hypothesis of the function of the behavior based on the information gathered above.</w:t>
      </w:r>
      <w:r w:rsidR="002024D2">
        <w:rPr>
          <w:szCs w:val="24"/>
        </w:rPr>
        <w:t xml:space="preserve"> The summary specifically describes patterns of environmental conditions and the results of the functional analysis.</w:t>
      </w:r>
    </w:p>
    <w:p w14:paraId="2C4120A1" w14:textId="77777777" w:rsidR="00717B6A" w:rsidRDefault="00717B6A" w:rsidP="00E533F0">
      <w:pPr>
        <w:widowControl w:val="0"/>
        <w:numPr>
          <w:ilvl w:val="2"/>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Writing clarity, grammar, and punctuation</w:t>
      </w:r>
      <w:r w:rsidR="00B41ED3">
        <w:rPr>
          <w:szCs w:val="24"/>
        </w:rPr>
        <w:t xml:space="preserve"> – free from errors</w:t>
      </w:r>
    </w:p>
    <w:p w14:paraId="598D857F" w14:textId="77777777" w:rsidR="00E841E0" w:rsidRDefault="00E841E0" w:rsidP="00E841E0">
      <w:pPr>
        <w:widowControl w:val="0"/>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5473E24" w14:textId="77777777" w:rsidR="00E841E0" w:rsidRDefault="00E841E0" w:rsidP="00E841E0">
      <w:pPr>
        <w:widowControl w:val="0"/>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szCs w:val="24"/>
        </w:rPr>
        <w:tab/>
      </w:r>
      <w:r w:rsidRPr="00E841E0">
        <w:rPr>
          <w:b/>
          <w:bCs/>
          <w:szCs w:val="24"/>
        </w:rPr>
        <w:t>APPLIED LEARNING EXPERIENCES</w:t>
      </w:r>
      <w:r w:rsidR="00717B6A">
        <w:rPr>
          <w:b/>
          <w:bCs/>
          <w:szCs w:val="24"/>
        </w:rPr>
        <w:t>/AFIRM MODULE</w:t>
      </w:r>
      <w:r w:rsidRPr="00E841E0">
        <w:rPr>
          <w:b/>
          <w:bCs/>
          <w:szCs w:val="24"/>
        </w:rPr>
        <w:t xml:space="preserve"> (</w:t>
      </w:r>
      <w:r w:rsidR="00356E47">
        <w:rPr>
          <w:b/>
          <w:bCs/>
          <w:szCs w:val="24"/>
        </w:rPr>
        <w:t>5 points x</w:t>
      </w:r>
      <w:r w:rsidR="006C0070">
        <w:rPr>
          <w:b/>
          <w:bCs/>
          <w:szCs w:val="24"/>
        </w:rPr>
        <w:t xml:space="preserve"> </w:t>
      </w:r>
      <w:r w:rsidR="00D22943">
        <w:rPr>
          <w:b/>
          <w:bCs/>
          <w:szCs w:val="24"/>
        </w:rPr>
        <w:t>10</w:t>
      </w:r>
      <w:r w:rsidR="00356E47">
        <w:rPr>
          <w:b/>
          <w:bCs/>
          <w:szCs w:val="24"/>
        </w:rPr>
        <w:t xml:space="preserve"> ALEs</w:t>
      </w:r>
      <w:r w:rsidR="00717B6A">
        <w:rPr>
          <w:b/>
          <w:bCs/>
          <w:szCs w:val="24"/>
        </w:rPr>
        <w:t>/module</w:t>
      </w:r>
      <w:r w:rsidR="00356E47">
        <w:rPr>
          <w:b/>
          <w:bCs/>
          <w:szCs w:val="24"/>
        </w:rPr>
        <w:t xml:space="preserve"> = 5</w:t>
      </w:r>
      <w:r w:rsidR="009660E9">
        <w:rPr>
          <w:b/>
          <w:bCs/>
          <w:szCs w:val="24"/>
        </w:rPr>
        <w:t>0</w:t>
      </w:r>
      <w:r w:rsidRPr="00E841E0">
        <w:rPr>
          <w:b/>
          <w:bCs/>
          <w:szCs w:val="24"/>
        </w:rPr>
        <w:t xml:space="preserve"> points)</w:t>
      </w:r>
    </w:p>
    <w:p w14:paraId="3927BF39" w14:textId="77777777" w:rsidR="00E841E0" w:rsidRPr="00E841E0" w:rsidRDefault="00E841E0" w:rsidP="00E841E0">
      <w:pPr>
        <w:widowControl w:val="0"/>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szCs w:val="24"/>
        </w:rPr>
        <w:tab/>
      </w:r>
      <w:r>
        <w:rPr>
          <w:szCs w:val="24"/>
        </w:rPr>
        <w:t>Independently, students will complete each of the applied learning experiences</w:t>
      </w:r>
    </w:p>
    <w:p w14:paraId="44DFC6DF" w14:textId="77777777" w:rsidR="00E841E0" w:rsidRDefault="00E841E0" w:rsidP="00E841E0">
      <w:pPr>
        <w:widowControl w:val="0"/>
        <w:numPr>
          <w:ilvl w:val="3"/>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Written responses will </w:t>
      </w:r>
      <w:proofErr w:type="gramStart"/>
      <w:r>
        <w:rPr>
          <w:szCs w:val="24"/>
        </w:rPr>
        <w:t>be specified</w:t>
      </w:r>
      <w:proofErr w:type="gramEnd"/>
      <w:r>
        <w:rPr>
          <w:szCs w:val="24"/>
        </w:rPr>
        <w:t xml:space="preserve"> for each assignment.</w:t>
      </w:r>
    </w:p>
    <w:p w14:paraId="57DD38B2" w14:textId="77777777" w:rsidR="00E841E0" w:rsidRDefault="00E841E0" w:rsidP="00E841E0">
      <w:pPr>
        <w:widowControl w:val="0"/>
        <w:numPr>
          <w:ilvl w:val="3"/>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Complete each part of the assignment or explain why/if a part of the assignment is not applicable/appropriate.</w:t>
      </w:r>
    </w:p>
    <w:p w14:paraId="5CD4DCC7" w14:textId="77777777" w:rsidR="00356E47" w:rsidRDefault="00717B6A" w:rsidP="00E841E0">
      <w:pPr>
        <w:widowControl w:val="0"/>
        <w:numPr>
          <w:ilvl w:val="3"/>
          <w:numId w:val="1"/>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360"/>
        <w:rPr>
          <w:szCs w:val="24"/>
        </w:rPr>
      </w:pPr>
      <w:r>
        <w:rPr>
          <w:szCs w:val="24"/>
        </w:rPr>
        <w:t xml:space="preserve"> </w:t>
      </w:r>
      <w:r w:rsidR="00356E47">
        <w:rPr>
          <w:szCs w:val="24"/>
        </w:rPr>
        <w:t>Consult rubrics on Canvas</w:t>
      </w:r>
    </w:p>
    <w:p w14:paraId="6D26AF82" w14:textId="77777777" w:rsidR="00967ACB" w:rsidRPr="0018076A" w:rsidRDefault="00955202" w:rsidP="00427949">
      <w:pPr>
        <w:widowControl w:val="0"/>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 </w:t>
      </w:r>
    </w:p>
    <w:p w14:paraId="0027F9AE" w14:textId="77777777" w:rsidR="00A215DC" w:rsidRPr="00C251BD" w:rsidRDefault="00C251BD" w:rsidP="00C251BD">
      <w:pPr>
        <w:widowControl w:val="0"/>
        <w:tabs>
          <w:tab w:val="left" w:pos="0"/>
          <w:tab w:val="left" w:pos="180"/>
          <w:tab w:val="left" w:pos="360"/>
          <w:tab w:val="left" w:pos="720"/>
          <w:tab w:val="left" w:pos="4680"/>
          <w:tab w:val="left" w:pos="7560"/>
        </w:tabs>
        <w:ind w:left="720" w:hanging="6840"/>
        <w:rPr>
          <w:szCs w:val="24"/>
        </w:rPr>
      </w:pPr>
      <w:r>
        <w:rPr>
          <w:szCs w:val="24"/>
        </w:rPr>
        <w:t>incidental learning/</w:t>
      </w:r>
    </w:p>
    <w:p w14:paraId="18A22775" w14:textId="77777777" w:rsidR="00E03C1E" w:rsidRPr="0018076A" w:rsidRDefault="0056419B" w:rsidP="00C9068F">
      <w:pPr>
        <w:pStyle w:val="Heading1"/>
      </w:pPr>
      <w:r w:rsidRPr="00C9068F">
        <w:rPr>
          <w:sz w:val="24"/>
          <w:szCs w:val="24"/>
        </w:rPr>
        <w:t>EVALUATION:</w:t>
      </w:r>
      <w:r w:rsidR="002676F8" w:rsidRPr="0018076A">
        <w:t xml:space="preserve"> </w:t>
      </w:r>
      <w:r w:rsidRPr="00C9068F">
        <w:rPr>
          <w:b w:val="0"/>
          <w:bCs/>
          <w:i w:val="0"/>
          <w:iCs/>
          <w:sz w:val="24"/>
          <w:szCs w:val="24"/>
        </w:rPr>
        <w:t xml:space="preserve">Final grades will be based on points assigned through completion and evaluation of course requirements and grades will </w:t>
      </w:r>
      <w:proofErr w:type="gramStart"/>
      <w:r w:rsidRPr="00C9068F">
        <w:rPr>
          <w:b w:val="0"/>
          <w:bCs/>
          <w:i w:val="0"/>
          <w:iCs/>
          <w:sz w:val="24"/>
          <w:szCs w:val="24"/>
        </w:rPr>
        <w:t>be assigned</w:t>
      </w:r>
      <w:proofErr w:type="gramEnd"/>
      <w:r w:rsidRPr="00C9068F">
        <w:rPr>
          <w:b w:val="0"/>
          <w:bCs/>
          <w:i w:val="0"/>
          <w:iCs/>
          <w:sz w:val="24"/>
          <w:szCs w:val="24"/>
        </w:rPr>
        <w:t xml:space="preserve"> </w:t>
      </w:r>
      <w:proofErr w:type="gramStart"/>
      <w:r w:rsidRPr="00C9068F">
        <w:rPr>
          <w:b w:val="0"/>
          <w:bCs/>
          <w:i w:val="0"/>
          <w:iCs/>
          <w:sz w:val="24"/>
          <w:szCs w:val="24"/>
        </w:rPr>
        <w:t>on the basis of</w:t>
      </w:r>
      <w:proofErr w:type="gramEnd"/>
      <w:r w:rsidRPr="00C9068F">
        <w:rPr>
          <w:b w:val="0"/>
          <w:bCs/>
          <w:i w:val="0"/>
          <w:iCs/>
          <w:sz w:val="24"/>
          <w:szCs w:val="24"/>
        </w:rPr>
        <w:t xml:space="preserve"> number of accumulated points, as follows:</w:t>
      </w:r>
    </w:p>
    <w:tbl>
      <w:tblPr>
        <w:tblW w:w="0" w:type="auto"/>
        <w:tblInd w:w="720" w:type="dxa"/>
        <w:tblLook w:val="00BF" w:firstRow="1" w:lastRow="0" w:firstColumn="1" w:lastColumn="0" w:noHBand="0" w:noVBand="0"/>
      </w:tblPr>
      <w:tblGrid>
        <w:gridCol w:w="4788"/>
        <w:gridCol w:w="3240"/>
      </w:tblGrid>
      <w:tr w:rsidR="0056419B" w:rsidRPr="0018076A" w14:paraId="09B47E84" w14:textId="77777777" w:rsidTr="00AF7EC7">
        <w:tc>
          <w:tcPr>
            <w:tcW w:w="4788" w:type="dxa"/>
          </w:tcPr>
          <w:p w14:paraId="1FD08388" w14:textId="77777777" w:rsidR="0056419B" w:rsidRPr="0018076A" w:rsidRDefault="00582074"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Functional behavioral assessment</w:t>
            </w:r>
            <w:r w:rsidR="004F5B15">
              <w:rPr>
                <w:szCs w:val="24"/>
              </w:rPr>
              <w:t xml:space="preserve"> project</w:t>
            </w:r>
          </w:p>
        </w:tc>
        <w:tc>
          <w:tcPr>
            <w:tcW w:w="3240" w:type="dxa"/>
          </w:tcPr>
          <w:p w14:paraId="1D52B9F4" w14:textId="77777777" w:rsidR="0056419B" w:rsidRPr="0018076A" w:rsidRDefault="000B0B2D"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7</w:t>
            </w:r>
            <w:r w:rsidR="005E414F">
              <w:rPr>
                <w:szCs w:val="24"/>
              </w:rPr>
              <w:t>0</w:t>
            </w:r>
            <w:r w:rsidR="0056419B" w:rsidRPr="0018076A">
              <w:rPr>
                <w:szCs w:val="24"/>
              </w:rPr>
              <w:t xml:space="preserve"> points</w:t>
            </w:r>
          </w:p>
        </w:tc>
      </w:tr>
      <w:tr w:rsidR="0056419B" w:rsidRPr="0018076A" w14:paraId="2E8397DD" w14:textId="77777777" w:rsidTr="00AF7EC7">
        <w:tc>
          <w:tcPr>
            <w:tcW w:w="4788" w:type="dxa"/>
          </w:tcPr>
          <w:p w14:paraId="6C663C42" w14:textId="77777777" w:rsidR="0056419B" w:rsidRPr="0018076A" w:rsidRDefault="0056419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Test 1</w:t>
            </w:r>
          </w:p>
        </w:tc>
        <w:tc>
          <w:tcPr>
            <w:tcW w:w="3240" w:type="dxa"/>
          </w:tcPr>
          <w:p w14:paraId="2922938F" w14:textId="77777777" w:rsidR="0056419B" w:rsidRPr="0018076A" w:rsidRDefault="00E841E0"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w:t>
            </w:r>
            <w:r w:rsidR="000B0B2D">
              <w:rPr>
                <w:szCs w:val="24"/>
              </w:rPr>
              <w:t>0</w:t>
            </w:r>
            <w:r w:rsidR="0056419B" w:rsidRPr="0018076A">
              <w:rPr>
                <w:szCs w:val="24"/>
              </w:rPr>
              <w:t xml:space="preserve"> points</w:t>
            </w:r>
          </w:p>
        </w:tc>
      </w:tr>
      <w:tr w:rsidR="0056419B" w:rsidRPr="0018076A" w14:paraId="36939780" w14:textId="77777777" w:rsidTr="00AF7EC7">
        <w:tc>
          <w:tcPr>
            <w:tcW w:w="4788" w:type="dxa"/>
          </w:tcPr>
          <w:p w14:paraId="0965B4A2" w14:textId="77777777" w:rsidR="0056419B" w:rsidRPr="0018076A" w:rsidRDefault="0056419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Test 2</w:t>
            </w:r>
          </w:p>
        </w:tc>
        <w:tc>
          <w:tcPr>
            <w:tcW w:w="3240" w:type="dxa"/>
          </w:tcPr>
          <w:p w14:paraId="1DCF58EF" w14:textId="77777777" w:rsidR="0056419B" w:rsidRPr="0018076A" w:rsidRDefault="00A76D56"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w:t>
            </w:r>
            <w:r w:rsidR="000B0B2D">
              <w:rPr>
                <w:szCs w:val="24"/>
              </w:rPr>
              <w:t>0</w:t>
            </w:r>
            <w:r w:rsidR="0056419B" w:rsidRPr="0018076A">
              <w:rPr>
                <w:szCs w:val="24"/>
              </w:rPr>
              <w:t xml:space="preserve"> points</w:t>
            </w:r>
          </w:p>
        </w:tc>
      </w:tr>
      <w:tr w:rsidR="00543EB2" w:rsidRPr="0018076A" w14:paraId="5CD78AB5" w14:textId="77777777" w:rsidTr="00AF7EC7">
        <w:tc>
          <w:tcPr>
            <w:tcW w:w="4788" w:type="dxa"/>
          </w:tcPr>
          <w:p w14:paraId="5727D8B3" w14:textId="77777777" w:rsidR="00543EB2" w:rsidRPr="0018076A" w:rsidRDefault="005036A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Applied </w:t>
            </w:r>
            <w:r w:rsidR="00EA2E77">
              <w:rPr>
                <w:szCs w:val="24"/>
              </w:rPr>
              <w:t>Learning Experiences</w:t>
            </w:r>
          </w:p>
        </w:tc>
        <w:tc>
          <w:tcPr>
            <w:tcW w:w="3240" w:type="dxa"/>
          </w:tcPr>
          <w:p w14:paraId="2EB124A5" w14:textId="77777777" w:rsidR="00543EB2" w:rsidRDefault="00356E47"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5</w:t>
            </w:r>
            <w:r w:rsidR="005E414F">
              <w:rPr>
                <w:szCs w:val="24"/>
              </w:rPr>
              <w:t>0</w:t>
            </w:r>
            <w:r w:rsidR="00543EB2">
              <w:rPr>
                <w:szCs w:val="24"/>
              </w:rPr>
              <w:t xml:space="preserve"> points</w:t>
            </w:r>
          </w:p>
        </w:tc>
      </w:tr>
      <w:tr w:rsidR="0056419B" w:rsidRPr="0018076A" w14:paraId="4BA633D5" w14:textId="77777777" w:rsidTr="00AF7EC7">
        <w:tc>
          <w:tcPr>
            <w:tcW w:w="4788" w:type="dxa"/>
          </w:tcPr>
          <w:p w14:paraId="53F12781" w14:textId="77777777" w:rsidR="0056419B" w:rsidRPr="0018076A" w:rsidRDefault="0056419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14:paraId="65857353" w14:textId="77777777" w:rsidR="0056419B" w:rsidRPr="0018076A" w:rsidRDefault="0056419B" w:rsidP="002676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Cs w:val="24"/>
              </w:rPr>
            </w:pPr>
            <w:r w:rsidRPr="0018076A">
              <w:rPr>
                <w:b/>
                <w:szCs w:val="24"/>
              </w:rPr>
              <w:t xml:space="preserve">TOTAL: </w:t>
            </w:r>
            <w:r w:rsidR="00427949">
              <w:rPr>
                <w:b/>
                <w:szCs w:val="24"/>
              </w:rPr>
              <w:t>2</w:t>
            </w:r>
            <w:r w:rsidR="00A509FB">
              <w:rPr>
                <w:b/>
                <w:szCs w:val="24"/>
              </w:rPr>
              <w:t>0</w:t>
            </w:r>
            <w:r w:rsidRPr="0018076A">
              <w:rPr>
                <w:b/>
                <w:szCs w:val="24"/>
              </w:rPr>
              <w:t>0 points</w:t>
            </w:r>
          </w:p>
        </w:tc>
      </w:tr>
    </w:tbl>
    <w:p w14:paraId="421F55CF" w14:textId="77777777" w:rsidR="005F7C50" w:rsidRDefault="005F7C50"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472BC176" w14:textId="77777777" w:rsidR="0056419B" w:rsidRPr="0018076A" w:rsidRDefault="00A215DC"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A=</w:t>
      </w:r>
      <w:r w:rsidR="00A509FB">
        <w:rPr>
          <w:b/>
          <w:szCs w:val="24"/>
        </w:rPr>
        <w:t>180-200</w:t>
      </w:r>
      <w:r>
        <w:rPr>
          <w:b/>
          <w:szCs w:val="24"/>
        </w:rPr>
        <w:t xml:space="preserve"> points</w:t>
      </w:r>
      <w:r w:rsidR="00DB5CA7">
        <w:rPr>
          <w:b/>
          <w:szCs w:val="24"/>
        </w:rPr>
        <w:t>,</w:t>
      </w:r>
      <w:r>
        <w:rPr>
          <w:b/>
          <w:szCs w:val="24"/>
        </w:rPr>
        <w:t xml:space="preserve"> B=</w:t>
      </w:r>
      <w:r w:rsidR="00DB5CA7">
        <w:rPr>
          <w:b/>
          <w:szCs w:val="24"/>
        </w:rPr>
        <w:t xml:space="preserve"> </w:t>
      </w:r>
      <w:r w:rsidR="00A509FB">
        <w:rPr>
          <w:b/>
          <w:szCs w:val="24"/>
        </w:rPr>
        <w:t>160-179</w:t>
      </w:r>
      <w:r>
        <w:rPr>
          <w:b/>
          <w:szCs w:val="24"/>
        </w:rPr>
        <w:t xml:space="preserve"> points, C=</w:t>
      </w:r>
      <w:r w:rsidR="00A509FB">
        <w:rPr>
          <w:b/>
          <w:szCs w:val="24"/>
        </w:rPr>
        <w:t>140-159</w:t>
      </w:r>
      <w:r>
        <w:rPr>
          <w:b/>
          <w:szCs w:val="24"/>
        </w:rPr>
        <w:t xml:space="preserve"> points, D=</w:t>
      </w:r>
      <w:r w:rsidR="00A509FB">
        <w:rPr>
          <w:b/>
          <w:szCs w:val="24"/>
        </w:rPr>
        <w:t>120-139</w:t>
      </w:r>
      <w:r>
        <w:rPr>
          <w:b/>
          <w:szCs w:val="24"/>
        </w:rPr>
        <w:t>, F=</w:t>
      </w:r>
      <w:r w:rsidR="00A509FB">
        <w:rPr>
          <w:b/>
          <w:szCs w:val="24"/>
        </w:rPr>
        <w:t>119</w:t>
      </w:r>
      <w:r>
        <w:rPr>
          <w:b/>
          <w:szCs w:val="24"/>
        </w:rPr>
        <w:t>and below</w:t>
      </w:r>
    </w:p>
    <w:p w14:paraId="74A9AED8" w14:textId="77777777" w:rsidR="002D3320" w:rsidRPr="0018076A" w:rsidRDefault="00AC2F88"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Final grades will be determined by the scale above. There will be no r</w:t>
      </w:r>
      <w:r w:rsidR="00570C18">
        <w:rPr>
          <w:szCs w:val="24"/>
        </w:rPr>
        <w:t>o</w:t>
      </w:r>
      <w:r w:rsidR="00A509FB">
        <w:rPr>
          <w:szCs w:val="24"/>
        </w:rPr>
        <w:t>unding of final grades (i.e. 179</w:t>
      </w:r>
      <w:r w:rsidRPr="0018076A">
        <w:rPr>
          <w:szCs w:val="24"/>
        </w:rPr>
        <w:t xml:space="preserve"> points is a grade of B).</w:t>
      </w:r>
      <w:r w:rsidR="00DB5CA7">
        <w:rPr>
          <w:szCs w:val="24"/>
        </w:rPr>
        <w:t xml:space="preserve"> </w:t>
      </w:r>
      <w:r w:rsidRPr="0018076A">
        <w:rPr>
          <w:szCs w:val="24"/>
        </w:rPr>
        <w:t xml:space="preserve">Final grades will be comprised of </w:t>
      </w:r>
      <w:r w:rsidR="00543EB2">
        <w:rPr>
          <w:szCs w:val="24"/>
        </w:rPr>
        <w:t xml:space="preserve">points earned on the tests </w:t>
      </w:r>
      <w:r w:rsidRPr="0018076A">
        <w:rPr>
          <w:szCs w:val="24"/>
        </w:rPr>
        <w:t xml:space="preserve">and projects described in the syllabus. No extra credit opportunities will </w:t>
      </w:r>
      <w:proofErr w:type="gramStart"/>
      <w:r w:rsidRPr="0018076A">
        <w:rPr>
          <w:szCs w:val="24"/>
        </w:rPr>
        <w:t>be provided</w:t>
      </w:r>
      <w:proofErr w:type="gramEnd"/>
      <w:r w:rsidRPr="0018076A">
        <w:rPr>
          <w:szCs w:val="24"/>
        </w:rPr>
        <w:t>.</w:t>
      </w:r>
    </w:p>
    <w:p w14:paraId="2CA592A6" w14:textId="77777777" w:rsidR="00D827BF" w:rsidRPr="0018076A" w:rsidRDefault="00D827BF"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6F7BFA5" w14:textId="187B1B78" w:rsidR="0056419B" w:rsidRPr="00C9068F" w:rsidRDefault="00AF2701" w:rsidP="00C9068F">
      <w:pPr>
        <w:pStyle w:val="Heading1"/>
        <w:rPr>
          <w:sz w:val="24"/>
          <w:szCs w:val="24"/>
        </w:rPr>
      </w:pPr>
      <w:r w:rsidRPr="00C9068F">
        <w:rPr>
          <w:sz w:val="24"/>
          <w:szCs w:val="24"/>
        </w:rPr>
        <w:t>CLASS POLICIES</w:t>
      </w:r>
      <w:r w:rsidR="0056419B" w:rsidRPr="00C9068F">
        <w:rPr>
          <w:sz w:val="24"/>
          <w:szCs w:val="24"/>
        </w:rPr>
        <w:t>:</w:t>
      </w:r>
    </w:p>
    <w:p w14:paraId="498018DF" w14:textId="77777777" w:rsidR="00EE07B9" w:rsidRDefault="00EE07B9"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The instructor will provide feedback on any assignment prior to its due date. </w:t>
      </w:r>
      <w:r w:rsidR="00146D0E">
        <w:rPr>
          <w:szCs w:val="24"/>
        </w:rPr>
        <w:t>Email completed draft (</w:t>
      </w:r>
      <w:hyperlink r:id="rId7" w:history="1">
        <w:r w:rsidR="00477F6F" w:rsidRPr="00B76061">
          <w:rPr>
            <w:rStyle w:val="Hyperlink"/>
            <w:bCs/>
            <w:szCs w:val="24"/>
          </w:rPr>
          <w:t>xzq0016@auburn.edu</w:t>
        </w:r>
      </w:hyperlink>
      <w:r w:rsidR="00477F6F">
        <w:rPr>
          <w:bCs/>
          <w:szCs w:val="24"/>
        </w:rPr>
        <w:t>)</w:t>
      </w:r>
      <w:r w:rsidR="00146D0E">
        <w:rPr>
          <w:szCs w:val="24"/>
        </w:rPr>
        <w:t xml:space="preserve"> </w:t>
      </w:r>
      <w:r w:rsidR="00E841E0" w:rsidRPr="00E841E0">
        <w:rPr>
          <w:b/>
          <w:bCs/>
          <w:i/>
          <w:iCs/>
          <w:szCs w:val="24"/>
          <w:u w:val="single"/>
        </w:rPr>
        <w:t>on the draft due date</w:t>
      </w:r>
      <w:r w:rsidR="00146D0E">
        <w:rPr>
          <w:szCs w:val="24"/>
        </w:rPr>
        <w:t xml:space="preserve"> and the instructor will provide suggestions</w:t>
      </w:r>
      <w:r w:rsidR="006C0070">
        <w:rPr>
          <w:szCs w:val="24"/>
        </w:rPr>
        <w:t xml:space="preserve"> and</w:t>
      </w:r>
      <w:r w:rsidR="00146D0E">
        <w:rPr>
          <w:szCs w:val="24"/>
        </w:rPr>
        <w:t xml:space="preserve"> recommendations</w:t>
      </w:r>
      <w:r w:rsidR="00A215DC">
        <w:rPr>
          <w:szCs w:val="24"/>
        </w:rPr>
        <w:t xml:space="preserve"> for corrections. </w:t>
      </w:r>
    </w:p>
    <w:p w14:paraId="52470D7C" w14:textId="77777777" w:rsidR="00146D0E" w:rsidRPr="00EE07B9" w:rsidRDefault="00146D0E"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ADD2C29" w14:textId="77777777" w:rsidR="00AC2F88" w:rsidRPr="0018076A" w:rsidRDefault="00AC2F88"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304714">
        <w:rPr>
          <w:szCs w:val="24"/>
        </w:rPr>
        <w:t>723</w:t>
      </w:r>
      <w:r w:rsidR="00582074">
        <w:rPr>
          <w:szCs w:val="24"/>
        </w:rPr>
        <w:t>0</w:t>
      </w:r>
      <w:r w:rsidR="004406F3">
        <w:rPr>
          <w:szCs w:val="24"/>
        </w:rPr>
        <w:t xml:space="preserve"> </w:t>
      </w:r>
      <w:r w:rsidRPr="0018076A">
        <w:rPr>
          <w:szCs w:val="24"/>
        </w:rPr>
        <w:t xml:space="preserve">policy that no extra credit opportunities will </w:t>
      </w:r>
      <w:proofErr w:type="gramStart"/>
      <w:r w:rsidRPr="0018076A">
        <w:rPr>
          <w:szCs w:val="24"/>
        </w:rPr>
        <w:t>be provided</w:t>
      </w:r>
      <w:proofErr w:type="gramEnd"/>
      <w:r w:rsidRPr="0018076A">
        <w:rPr>
          <w:szCs w:val="24"/>
        </w:rPr>
        <w:t xml:space="preserve">. Final grades will be comprised of points earned on the activities, tests, and projects described in the syllabus. </w:t>
      </w:r>
    </w:p>
    <w:p w14:paraId="61F3D9C3" w14:textId="77777777" w:rsidR="00890A9E" w:rsidRPr="0018076A" w:rsidRDefault="00890A9E"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62F608DF" w14:textId="77777777" w:rsidR="004862FE" w:rsidRDefault="0056419B" w:rsidP="003508AC">
      <w:pPr>
        <w:widowControl w:val="0"/>
        <w:tabs>
          <w:tab w:val="left" w:pos="720"/>
          <w:tab w:val="left" w:pos="1440"/>
          <w:tab w:val="left" w:pos="6480"/>
          <w:tab w:val="left" w:pos="7380"/>
          <w:tab w:val="left" w:pos="8640"/>
        </w:tabs>
        <w:rPr>
          <w:szCs w:val="24"/>
        </w:rPr>
      </w:pPr>
      <w:r w:rsidRPr="0018076A">
        <w:rPr>
          <w:b/>
          <w:i/>
          <w:szCs w:val="24"/>
        </w:rPr>
        <w:t>Attendance:</w:t>
      </w:r>
      <w:r w:rsidRPr="0018076A">
        <w:rPr>
          <w:szCs w:val="24"/>
        </w:rPr>
        <w:t xml:space="preserve">  Students </w:t>
      </w:r>
      <w:proofErr w:type="gramStart"/>
      <w:r w:rsidRPr="0018076A">
        <w:rPr>
          <w:szCs w:val="24"/>
        </w:rPr>
        <w:t>are expected</w:t>
      </w:r>
      <w:proofErr w:type="gramEnd"/>
      <w:r w:rsidRPr="0018076A">
        <w:rPr>
          <w:szCs w:val="24"/>
        </w:rPr>
        <w:t xml:space="preserve"> to attend class and participate in class discussions and activities</w:t>
      </w:r>
      <w:proofErr w:type="gramStart"/>
      <w:r w:rsidRPr="0018076A">
        <w:rPr>
          <w:szCs w:val="24"/>
        </w:rPr>
        <w:t xml:space="preserve">. </w:t>
      </w:r>
      <w:r w:rsidR="00542A85">
        <w:rPr>
          <w:szCs w:val="24"/>
        </w:rPr>
        <w:t xml:space="preserve"> </w:t>
      </w:r>
      <w:proofErr w:type="gramEnd"/>
    </w:p>
    <w:p w14:paraId="13BF3698" w14:textId="77777777" w:rsidR="00890A9E" w:rsidRPr="0018076A" w:rsidRDefault="00890A9E" w:rsidP="00AC2F8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p>
    <w:p w14:paraId="299E280E" w14:textId="77777777" w:rsidR="0056419B" w:rsidRPr="0018076A" w:rsidRDefault="0056419B"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bCs/>
          <w:i/>
          <w:szCs w:val="24"/>
        </w:rPr>
        <w:t>Assignments:</w:t>
      </w:r>
      <w:r w:rsidRPr="0018076A">
        <w:rPr>
          <w:szCs w:val="24"/>
        </w:rPr>
        <w:t xml:space="preserve"> All written assignments </w:t>
      </w:r>
      <w:proofErr w:type="gramStart"/>
      <w:r w:rsidRPr="0018076A">
        <w:rPr>
          <w:szCs w:val="24"/>
        </w:rPr>
        <w:t>are expected</w:t>
      </w:r>
      <w:proofErr w:type="gramEnd"/>
      <w:r w:rsidRPr="0018076A">
        <w:rPr>
          <w:szCs w:val="24"/>
        </w:rPr>
        <w:t xml:space="preserve"> to conform to the current style manual of the American Psychological Association (APA). </w:t>
      </w:r>
      <w:r w:rsidR="00462CB5" w:rsidRPr="0018076A">
        <w:rPr>
          <w:szCs w:val="24"/>
        </w:rPr>
        <w:t xml:space="preserve">This includes the use of person-first language (i.e. “child with a disability” rather than “disabled child”). </w:t>
      </w:r>
      <w:r w:rsidRPr="0018076A">
        <w:rPr>
          <w:szCs w:val="24"/>
        </w:rPr>
        <w:t xml:space="preserve">Written assignments </w:t>
      </w:r>
      <w:proofErr w:type="gramStart"/>
      <w:r w:rsidRPr="0018076A">
        <w:rPr>
          <w:szCs w:val="24"/>
        </w:rPr>
        <w:t>are expected</w:t>
      </w:r>
      <w:proofErr w:type="gramEnd"/>
      <w:r w:rsidRPr="0018076A">
        <w:rPr>
          <w:szCs w:val="24"/>
        </w:rPr>
        <w:t xml:space="preserve"> to </w:t>
      </w:r>
      <w:proofErr w:type="gramStart"/>
      <w:r w:rsidRPr="0018076A">
        <w:rPr>
          <w:szCs w:val="24"/>
        </w:rPr>
        <w:t>be typewritten</w:t>
      </w:r>
      <w:proofErr w:type="gramEnd"/>
      <w:r w:rsidRPr="0018076A">
        <w:rPr>
          <w:szCs w:val="24"/>
        </w:rPr>
        <w:t xml:space="preserve">, grammatically accurate, and free of spelling and typographical errors. Assignments are to be of a quality that would </w:t>
      </w:r>
      <w:proofErr w:type="gramStart"/>
      <w:r w:rsidRPr="0018076A">
        <w:rPr>
          <w:szCs w:val="24"/>
        </w:rPr>
        <w:t>be expected</w:t>
      </w:r>
      <w:proofErr w:type="gramEnd"/>
      <w:r w:rsidRPr="0018076A">
        <w:rPr>
          <w:szCs w:val="24"/>
        </w:rPr>
        <w:t xml:space="preserve"> of a professional. </w:t>
      </w:r>
    </w:p>
    <w:p w14:paraId="33737BD3" w14:textId="77777777" w:rsidR="00462CB5" w:rsidRPr="0018076A" w:rsidRDefault="00462CB5"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70622637" w14:textId="77777777" w:rsidR="0056419B" w:rsidRPr="0018076A" w:rsidRDefault="0056419B" w:rsidP="00167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 xml:space="preserve">All assignments must </w:t>
      </w:r>
      <w:proofErr w:type="gramStart"/>
      <w:r w:rsidRPr="0018076A">
        <w:rPr>
          <w:szCs w:val="24"/>
        </w:rPr>
        <w:t>be turned</w:t>
      </w:r>
      <w:proofErr w:type="gramEnd"/>
      <w:r w:rsidRPr="0018076A">
        <w:rPr>
          <w:szCs w:val="24"/>
        </w:rPr>
        <w:t xml:space="preserve"> in</w:t>
      </w:r>
      <w:r w:rsidR="00543EB2">
        <w:rPr>
          <w:szCs w:val="24"/>
        </w:rPr>
        <w:t xml:space="preserve"> </w:t>
      </w:r>
      <w:r w:rsidR="00543EB2" w:rsidRPr="00543EB2">
        <w:rPr>
          <w:b/>
          <w:szCs w:val="24"/>
        </w:rPr>
        <w:t>through Canvas</w:t>
      </w:r>
      <w:r w:rsidRPr="0018076A">
        <w:rPr>
          <w:szCs w:val="24"/>
        </w:rPr>
        <w:t xml:space="preserve"> the day each</w:t>
      </w:r>
      <w:r w:rsidR="00AC2F88" w:rsidRPr="0018076A">
        <w:rPr>
          <w:szCs w:val="24"/>
        </w:rPr>
        <w:t xml:space="preserve"> are due within the first 10 minutes of </w:t>
      </w:r>
      <w:r w:rsidRPr="0018076A">
        <w:rPr>
          <w:szCs w:val="24"/>
        </w:rPr>
        <w:t xml:space="preserve">the regularly scheduled class time. Assignments must </w:t>
      </w:r>
      <w:proofErr w:type="gramStart"/>
      <w:r w:rsidRPr="0018076A">
        <w:rPr>
          <w:szCs w:val="24"/>
        </w:rPr>
        <w:t>be turned</w:t>
      </w:r>
      <w:proofErr w:type="gramEnd"/>
      <w:r w:rsidRPr="0018076A">
        <w:rPr>
          <w:szCs w:val="24"/>
        </w:rPr>
        <w:t xml:space="preserve"> in by the student completing the assignment</w:t>
      </w:r>
      <w:proofErr w:type="gramStart"/>
      <w:r w:rsidRPr="0018076A">
        <w:rPr>
          <w:szCs w:val="24"/>
        </w:rPr>
        <w:t>.</w:t>
      </w:r>
      <w:r w:rsidR="0060274A" w:rsidRPr="0018076A">
        <w:rPr>
          <w:szCs w:val="24"/>
        </w:rPr>
        <w:t xml:space="preserve">  </w:t>
      </w:r>
      <w:proofErr w:type="gramEnd"/>
      <w:r w:rsidRPr="0018076A">
        <w:rPr>
          <w:b/>
          <w:bCs/>
          <w:szCs w:val="24"/>
        </w:rPr>
        <w:t xml:space="preserve">No late assignments </w:t>
      </w:r>
      <w:r w:rsidRPr="0018076A">
        <w:rPr>
          <w:szCs w:val="24"/>
        </w:rPr>
        <w:t xml:space="preserve">will </w:t>
      </w:r>
      <w:proofErr w:type="gramStart"/>
      <w:r w:rsidRPr="0018076A">
        <w:rPr>
          <w:szCs w:val="24"/>
        </w:rPr>
        <w:t>be accepted</w:t>
      </w:r>
      <w:proofErr w:type="gramEnd"/>
      <w:r w:rsidRPr="0018076A">
        <w:rPr>
          <w:szCs w:val="24"/>
        </w:rPr>
        <w:t xml:space="preserve"> unless </w:t>
      </w:r>
      <w:r w:rsidR="00AC2F88" w:rsidRPr="0018076A">
        <w:rPr>
          <w:szCs w:val="24"/>
        </w:rPr>
        <w:t xml:space="preserve">the instructor has received </w:t>
      </w:r>
      <w:r w:rsidR="00AC2F88" w:rsidRPr="0018076A">
        <w:rPr>
          <w:b/>
          <w:szCs w:val="24"/>
        </w:rPr>
        <w:t>prior notice of absence</w:t>
      </w:r>
      <w:r w:rsidR="00AC2F88" w:rsidRPr="0018076A">
        <w:rPr>
          <w:szCs w:val="24"/>
        </w:rPr>
        <w:t xml:space="preserve"> (via phone, email, etc…) that can </w:t>
      </w:r>
      <w:proofErr w:type="gramStart"/>
      <w:r w:rsidR="00AC2F88" w:rsidRPr="0018076A">
        <w:rPr>
          <w:szCs w:val="24"/>
        </w:rPr>
        <w:t>be verified</w:t>
      </w:r>
      <w:proofErr w:type="gramEnd"/>
      <w:r w:rsidR="00E7731A">
        <w:rPr>
          <w:szCs w:val="24"/>
        </w:rPr>
        <w:t xml:space="preserve"> as</w:t>
      </w:r>
      <w:r w:rsidRPr="0018076A">
        <w:rPr>
          <w:szCs w:val="24"/>
        </w:rPr>
        <w:t xml:space="preserve"> a university approved excuse.</w:t>
      </w:r>
      <w:r w:rsidR="0060274A" w:rsidRPr="0018076A">
        <w:rPr>
          <w:szCs w:val="24"/>
        </w:rPr>
        <w:t xml:space="preserve"> </w:t>
      </w:r>
      <w:r w:rsidR="0018076A" w:rsidRPr="0018076A">
        <w:rPr>
          <w:szCs w:val="24"/>
        </w:rPr>
        <w:t xml:space="preserve">When prior notice </w:t>
      </w:r>
      <w:proofErr w:type="gramStart"/>
      <w:r w:rsidR="0018076A" w:rsidRPr="0018076A">
        <w:rPr>
          <w:szCs w:val="24"/>
        </w:rPr>
        <w:t>is provided</w:t>
      </w:r>
      <w:proofErr w:type="gramEnd"/>
      <w:r w:rsidR="0018076A" w:rsidRPr="0018076A">
        <w:rPr>
          <w:szCs w:val="24"/>
        </w:rPr>
        <w:t xml:space="preserve"> and the student has a university approved excuse</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14:paraId="006100A6" w14:textId="77777777" w:rsidR="0056419B" w:rsidRPr="0018076A" w:rsidRDefault="0056419B"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 xml:space="preserve">NOTE: Any assignments completed and/or submitted that do not comply with the above requirements will </w:t>
      </w:r>
      <w:proofErr w:type="gramStart"/>
      <w:r w:rsidRPr="0018076A">
        <w:rPr>
          <w:b/>
          <w:szCs w:val="24"/>
        </w:rPr>
        <w:t>be returned</w:t>
      </w:r>
      <w:proofErr w:type="gramEnd"/>
      <w:r w:rsidRPr="0018076A">
        <w:rPr>
          <w:b/>
          <w:szCs w:val="24"/>
        </w:rPr>
        <w:t xml:space="preserve"> and will not </w:t>
      </w:r>
      <w:proofErr w:type="gramStart"/>
      <w:r w:rsidRPr="0018076A">
        <w:rPr>
          <w:b/>
          <w:szCs w:val="24"/>
        </w:rPr>
        <w:t>be accepted</w:t>
      </w:r>
      <w:proofErr w:type="gramEnd"/>
      <w:r w:rsidRPr="0018076A">
        <w:rPr>
          <w:b/>
          <w:szCs w:val="24"/>
        </w:rPr>
        <w:t xml:space="preserve"> for credit.</w:t>
      </w:r>
    </w:p>
    <w:p w14:paraId="24628CBD" w14:textId="77777777" w:rsidR="00CC0901" w:rsidRDefault="00CC0901"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Cs w:val="24"/>
        </w:rPr>
      </w:pPr>
    </w:p>
    <w:p w14:paraId="73BDFD7C" w14:textId="77777777" w:rsidR="0056419B" w:rsidRPr="0018076A" w:rsidRDefault="0056419B"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Exams:</w:t>
      </w:r>
      <w:r w:rsidRPr="0018076A">
        <w:rPr>
          <w:b/>
          <w:szCs w:val="24"/>
        </w:rPr>
        <w:t xml:space="preserve"> </w:t>
      </w:r>
      <w:r w:rsidRPr="0018076A">
        <w:rPr>
          <w:szCs w:val="24"/>
        </w:rPr>
        <w:t xml:space="preserve">Arrangements to make up missed major examinations (e.g. hour exams, mid-term exams) due to properly authorized excused absences shall </w:t>
      </w:r>
      <w:proofErr w:type="gramStart"/>
      <w:r w:rsidRPr="0018076A">
        <w:rPr>
          <w:szCs w:val="24"/>
        </w:rPr>
        <w:t>be initiated</w:t>
      </w:r>
      <w:proofErr w:type="gramEnd"/>
      <w:r w:rsidRPr="0018076A">
        <w:rPr>
          <w:szCs w:val="24"/>
        </w:rPr>
        <w:t xml:space="preserve"> by the student within one week from the end of the period of the ex</w:t>
      </w:r>
      <w:r w:rsidR="00167FE3">
        <w:rPr>
          <w:szCs w:val="24"/>
        </w:rPr>
        <w:t>cused absence. Normally, a make-</w:t>
      </w:r>
      <w:r w:rsidRPr="0018076A">
        <w:rPr>
          <w:szCs w:val="24"/>
        </w:rPr>
        <w:t xml:space="preserve">up exam shall occur within </w:t>
      </w:r>
      <w:r w:rsidR="0060274A" w:rsidRPr="0018076A">
        <w:rPr>
          <w:szCs w:val="24"/>
        </w:rPr>
        <w:t>one</w:t>
      </w:r>
      <w:r w:rsidRPr="0018076A">
        <w:rPr>
          <w:szCs w:val="24"/>
        </w:rPr>
        <w:t xml:space="preserve"> week from the time the student initiates arrangements for it.</w:t>
      </w:r>
    </w:p>
    <w:p w14:paraId="5AB26991" w14:textId="77777777" w:rsidR="0018076A" w:rsidRPr="0018076A" w:rsidRDefault="0018076A" w:rsidP="0058207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0988D2B2" w14:textId="77777777" w:rsidR="0056419B" w:rsidRPr="0018076A" w:rsidRDefault="0056419B" w:rsidP="0018076A">
      <w:pPr>
        <w:autoSpaceDE w:val="0"/>
        <w:autoSpaceDN w:val="0"/>
        <w:adjustRightInd w:val="0"/>
        <w:rPr>
          <w:szCs w:val="24"/>
        </w:rPr>
      </w:pPr>
      <w:r w:rsidRPr="0018076A">
        <w:rPr>
          <w:b/>
          <w:i/>
          <w:szCs w:val="24"/>
        </w:rPr>
        <w:t>Accommodations:</w:t>
      </w:r>
      <w:r w:rsidRPr="0018076A">
        <w:rPr>
          <w:szCs w:val="24"/>
        </w:rPr>
        <w:t xml:space="preserve"> </w:t>
      </w:r>
      <w:r w:rsidR="0018076A" w:rsidRPr="0018076A">
        <w:rPr>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w:t>
      </w:r>
      <w:proofErr w:type="gramStart"/>
      <w:r w:rsidR="0018076A" w:rsidRPr="0018076A">
        <w:rPr>
          <w:szCs w:val="24"/>
        </w:rPr>
        <w:t>ar</w:t>
      </w:r>
      <w:r w:rsidR="00167FE3">
        <w:rPr>
          <w:szCs w:val="24"/>
        </w:rPr>
        <w:t>e needed</w:t>
      </w:r>
      <w:proofErr w:type="gramEnd"/>
      <w:r w:rsidR="00167FE3">
        <w:rPr>
          <w:szCs w:val="24"/>
        </w:rPr>
        <w:t xml:space="preserve"> immediately. B</w:t>
      </w:r>
      <w:r w:rsidR="0018076A" w:rsidRPr="0018076A">
        <w:rPr>
          <w:szCs w:val="24"/>
        </w:rPr>
        <w:t>ring a copy of your Accommodation Memo and an Instructor Verification Form to the meeting. If you do not have these forms but need accommodations, mak</w:t>
      </w:r>
      <w:r w:rsidR="00543EB2">
        <w:rPr>
          <w:szCs w:val="24"/>
        </w:rPr>
        <w:t>e an appointment with the Office of Accessibility</w:t>
      </w:r>
      <w:r w:rsidR="0018076A" w:rsidRPr="0018076A">
        <w:rPr>
          <w:szCs w:val="24"/>
        </w:rPr>
        <w:t xml:space="preserve">, 1244 Haley Center, 844-2096 </w:t>
      </w:r>
      <w:r w:rsidRPr="0018076A">
        <w:rPr>
          <w:szCs w:val="24"/>
        </w:rPr>
        <w:t>(V/TT).</w:t>
      </w:r>
    </w:p>
    <w:p w14:paraId="6107A32B" w14:textId="77777777" w:rsidR="00DB5CA7" w:rsidRDefault="00DB5CA7" w:rsidP="0060274A">
      <w:pPr>
        <w:rPr>
          <w:b/>
          <w:i/>
          <w:szCs w:val="24"/>
        </w:rPr>
      </w:pPr>
    </w:p>
    <w:p w14:paraId="7D0BA4C6" w14:textId="77777777" w:rsidR="0056419B" w:rsidRPr="0018076A" w:rsidRDefault="0056419B" w:rsidP="00167FE3">
      <w:pPr>
        <w:rPr>
          <w:szCs w:val="24"/>
        </w:rPr>
      </w:pPr>
      <w:r w:rsidRPr="0018076A">
        <w:rPr>
          <w:b/>
          <w:i/>
          <w:szCs w:val="24"/>
        </w:rPr>
        <w:t>Professionalism:</w:t>
      </w:r>
      <w:r w:rsidRPr="0018076A">
        <w:rPr>
          <w:szCs w:val="24"/>
        </w:rPr>
        <w:t xml:space="preserve"> As faculty, staff, and students interact in professional settings, they </w:t>
      </w:r>
      <w:proofErr w:type="gramStart"/>
      <w:r w:rsidRPr="0018076A">
        <w:rPr>
          <w:szCs w:val="24"/>
        </w:rPr>
        <w:t>are expected</w:t>
      </w:r>
      <w:proofErr w:type="gramEnd"/>
      <w:r w:rsidRPr="0018076A">
        <w:rPr>
          <w:szCs w:val="24"/>
        </w:rPr>
        <w:t xml:space="preserve"> to demonstrate professional behaviors as defined in the College’s conceptual framework. These professional commitments </w:t>
      </w:r>
      <w:r w:rsidR="00167FE3">
        <w:rPr>
          <w:szCs w:val="24"/>
        </w:rPr>
        <w:t>or dispositions are as follows</w:t>
      </w:r>
      <w:r w:rsidRPr="0018076A">
        <w:rPr>
          <w:szCs w:val="24"/>
        </w:rPr>
        <w:t>:</w:t>
      </w:r>
      <w:r w:rsidR="00167FE3">
        <w:rPr>
          <w:szCs w:val="24"/>
        </w:rPr>
        <w:t xml:space="preserve"> (a) e</w:t>
      </w:r>
      <w:r w:rsidRPr="0018076A">
        <w:rPr>
          <w:szCs w:val="24"/>
        </w:rPr>
        <w:t>ngage in responsible and ethical professional practices</w:t>
      </w:r>
      <w:r w:rsidR="00167FE3">
        <w:rPr>
          <w:szCs w:val="24"/>
        </w:rPr>
        <w:t>, (b) c</w:t>
      </w:r>
      <w:r w:rsidRPr="0018076A">
        <w:rPr>
          <w:szCs w:val="24"/>
        </w:rPr>
        <w:t>ontribute to collaborative learning communities</w:t>
      </w:r>
      <w:r w:rsidR="00167FE3">
        <w:rPr>
          <w:szCs w:val="24"/>
        </w:rPr>
        <w:t>, (c) d</w:t>
      </w:r>
      <w:r w:rsidRPr="0018076A">
        <w:rPr>
          <w:szCs w:val="24"/>
        </w:rPr>
        <w:t>emonstrate a commitment to diversity</w:t>
      </w:r>
      <w:r w:rsidR="00167FE3">
        <w:rPr>
          <w:szCs w:val="24"/>
        </w:rPr>
        <w:t>, and (d) m</w:t>
      </w:r>
      <w:r w:rsidRPr="0018076A">
        <w:rPr>
          <w:szCs w:val="24"/>
        </w:rPr>
        <w:t>odel and nurture intellectual vitality</w:t>
      </w:r>
      <w:r w:rsidR="00167FE3">
        <w:rPr>
          <w:szCs w:val="24"/>
        </w:rPr>
        <w:t>.</w:t>
      </w:r>
    </w:p>
    <w:p w14:paraId="42BD3F4F" w14:textId="77777777" w:rsidR="0056419B" w:rsidRPr="0018076A" w:rsidRDefault="0056419B" w:rsidP="005641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bCs/>
          <w:szCs w:val="24"/>
        </w:rPr>
      </w:pPr>
    </w:p>
    <w:p w14:paraId="71328B71" w14:textId="77777777" w:rsidR="00AF2701" w:rsidRPr="0018076A" w:rsidRDefault="00AF2701" w:rsidP="00AF270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lastRenderedPageBreak/>
        <w:t>Group Work:</w:t>
      </w:r>
      <w:r w:rsidRPr="0018076A">
        <w:rPr>
          <w:szCs w:val="24"/>
        </w:rPr>
        <w:t xml:space="preserve"> There is an RSED </w:t>
      </w:r>
      <w:r>
        <w:rPr>
          <w:szCs w:val="24"/>
        </w:rPr>
        <w:t>7230</w:t>
      </w:r>
      <w:r w:rsidRPr="0018076A">
        <w:rPr>
          <w:szCs w:val="24"/>
        </w:rPr>
        <w:t xml:space="preserve"> course policy regarding group projects. For </w:t>
      </w:r>
      <w:r>
        <w:rPr>
          <w:szCs w:val="24"/>
        </w:rPr>
        <w:t>some assignments</w:t>
      </w:r>
      <w:r w:rsidR="00E841E0">
        <w:rPr>
          <w:szCs w:val="24"/>
        </w:rPr>
        <w:t>,</w:t>
      </w:r>
      <w:r w:rsidRPr="0018076A">
        <w:rPr>
          <w:szCs w:val="24"/>
        </w:rPr>
        <w:t xml:space="preserve"> students have the option of working in groups. In choosing this option, each student chooses to accept the roles and responsibilities required for this type of work. Group work may involve conflict and problem solving and students </w:t>
      </w:r>
      <w:proofErr w:type="gramStart"/>
      <w:r w:rsidRPr="0018076A">
        <w:rPr>
          <w:szCs w:val="24"/>
        </w:rPr>
        <w:t>are expected</w:t>
      </w:r>
      <w:proofErr w:type="gramEnd"/>
      <w:r w:rsidRPr="0018076A">
        <w:rPr>
          <w:szCs w:val="24"/>
        </w:rPr>
        <w:t xml:space="preserve">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As team members, individuals complete their responsibilities in a timely fashion.</w:t>
      </w:r>
    </w:p>
    <w:p w14:paraId="3B1C74C6" w14:textId="77777777" w:rsidR="00AF2701" w:rsidRDefault="00AF2701"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i/>
          <w:szCs w:val="24"/>
        </w:rPr>
      </w:pPr>
    </w:p>
    <w:p w14:paraId="4DB89A09" w14:textId="77777777" w:rsidR="0056419B" w:rsidRPr="0018076A" w:rsidRDefault="0056419B" w:rsidP="009A250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sidR="009A2505">
        <w:rPr>
          <w:szCs w:val="24"/>
        </w:rPr>
        <w:t xml:space="preserve">polices in the Auburn </w:t>
      </w:r>
      <w:r w:rsidR="009A2505">
        <w:t>University Policies site</w:t>
      </w:r>
      <w:r w:rsidRPr="0018076A">
        <w:rPr>
          <w:szCs w:val="24"/>
        </w:rPr>
        <w:t xml:space="preserve"> regarding classroom behavior and honesty</w:t>
      </w:r>
      <w:r w:rsidR="009A2505">
        <w:rPr>
          <w:szCs w:val="24"/>
        </w:rPr>
        <w:t xml:space="preserve"> (</w:t>
      </w:r>
      <w:hyperlink r:id="rId8" w:history="1">
        <w:r w:rsidR="009A2505">
          <w:rPr>
            <w:rStyle w:val="Hyperlink"/>
          </w:rPr>
          <w:t>https://sites.auburn.edu/admin/universitypolicies/default.aspx</w:t>
        </w:r>
      </w:hyperlink>
      <w:r w:rsidR="009A2505">
        <w:t>)</w:t>
      </w:r>
      <w:r w:rsidRPr="0018076A">
        <w:rPr>
          <w:szCs w:val="24"/>
        </w:rPr>
        <w:t>.</w:t>
      </w:r>
    </w:p>
    <w:p w14:paraId="3DFA1766" w14:textId="77777777" w:rsidR="00582074" w:rsidRDefault="00582074"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3E606C83" w14:textId="77777777" w:rsidR="0056419B" w:rsidRPr="0018076A" w:rsidRDefault="0056419B"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009A2505">
        <w:rPr>
          <w:szCs w:val="24"/>
        </w:rPr>
        <w:t>Auburn University Policy Site</w:t>
      </w:r>
      <w:r w:rsidR="009A2505" w:rsidRPr="009A2505">
        <w:t xml:space="preserve"> </w:t>
      </w:r>
      <w:hyperlink r:id="rId9" w:history="1">
        <w:r w:rsidR="009A2505">
          <w:rPr>
            <w:rStyle w:val="Hyperlink"/>
          </w:rPr>
          <w:t>https://sites.auburn.edu/admin/universitypolicies/default.aspx</w:t>
        </w:r>
      </w:hyperlink>
      <w:r w:rsidR="009A2505">
        <w:t>).</w:t>
      </w:r>
    </w:p>
    <w:p w14:paraId="142FA9DF" w14:textId="77777777" w:rsidR="0056419B" w:rsidRPr="0018076A" w:rsidRDefault="0056419B" w:rsidP="005641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14:paraId="0394800B" w14:textId="77777777" w:rsidR="0056419B" w:rsidRPr="0018076A" w:rsidRDefault="0056419B" w:rsidP="009A250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sidR="009A2505">
        <w:rPr>
          <w:szCs w:val="24"/>
        </w:rPr>
        <w:t xml:space="preserve">ty Code and the University Policy Site </w:t>
      </w:r>
      <w:r w:rsidRPr="0018076A">
        <w:rPr>
          <w:szCs w:val="24"/>
        </w:rPr>
        <w:t>Regulations pertaining to Cheating will apply to this class</w:t>
      </w:r>
      <w:r w:rsidR="009A2505">
        <w:rPr>
          <w:szCs w:val="24"/>
        </w:rPr>
        <w:t xml:space="preserve"> (</w:t>
      </w:r>
      <w:hyperlink r:id="rId10" w:history="1">
        <w:r w:rsidR="009A2505">
          <w:rPr>
            <w:rStyle w:val="Hyperlink"/>
          </w:rPr>
          <w:t>https://sites.auburn.edu/admin/universitypolicies/default.aspx</w:t>
        </w:r>
      </w:hyperlink>
      <w:r w:rsidR="009A2505">
        <w:t>)</w:t>
      </w:r>
      <w:r w:rsidRPr="0018076A">
        <w:rPr>
          <w:szCs w:val="24"/>
        </w:rPr>
        <w:t>.  The Auburn Academic Honesty Cod</w:t>
      </w:r>
      <w:r w:rsidR="009A2505">
        <w:rPr>
          <w:szCs w:val="24"/>
        </w:rPr>
        <w:t xml:space="preserve">e </w:t>
      </w:r>
      <w:proofErr w:type="gramStart"/>
      <w:r w:rsidR="009A2505">
        <w:rPr>
          <w:szCs w:val="24"/>
        </w:rPr>
        <w:t>is found</w:t>
      </w:r>
      <w:proofErr w:type="gramEnd"/>
      <w:r w:rsidR="009A2505">
        <w:rPr>
          <w:szCs w:val="24"/>
        </w:rPr>
        <w:t xml:space="preserve"> in both the University Policy Site</w:t>
      </w:r>
      <w:r w:rsidRPr="0018076A">
        <w:rPr>
          <w:szCs w:val="24"/>
        </w:rPr>
        <w:t xml:space="preserve"> and the Student Government Association’s Code of Laws</w:t>
      </w:r>
      <w:proofErr w:type="gramStart"/>
      <w:r w:rsidRPr="0018076A">
        <w:rPr>
          <w:szCs w:val="24"/>
        </w:rPr>
        <w:t xml:space="preserve">.  </w:t>
      </w:r>
      <w:proofErr w:type="gramEnd"/>
      <w:r w:rsidRPr="0018076A">
        <w:rPr>
          <w:szCs w:val="24"/>
        </w:rPr>
        <w:t>Students are to read the honor code carefully, making sure they understand the policy, its implications for their work (e.g. tests, reports, papers, projects), and the consequences of code violation</w:t>
      </w:r>
      <w:proofErr w:type="gramStart"/>
      <w:r w:rsidRPr="0018076A">
        <w:rPr>
          <w:szCs w:val="24"/>
        </w:rPr>
        <w:t xml:space="preserve">.  </w:t>
      </w:r>
      <w:proofErr w:type="gramEnd"/>
      <w:r w:rsidRPr="0018076A">
        <w:rPr>
          <w:szCs w:val="24"/>
        </w:rPr>
        <w:t>Non-compliance with this policy will result in formal action with the university academic honesty procedures</w:t>
      </w:r>
      <w:proofErr w:type="gramStart"/>
      <w:r w:rsidRPr="0018076A">
        <w:rPr>
          <w:szCs w:val="24"/>
        </w:rPr>
        <w:t xml:space="preserve">.  </w:t>
      </w:r>
      <w:proofErr w:type="gramEnd"/>
      <w:r w:rsidRPr="0018076A">
        <w:rPr>
          <w:szCs w:val="24"/>
        </w:rPr>
        <w:t>Among other things, students are responsible for understanding the definition of plagiarism</w:t>
      </w:r>
      <w:proofErr w:type="gramStart"/>
      <w:r w:rsidRPr="0018076A">
        <w:rPr>
          <w:szCs w:val="24"/>
        </w:rPr>
        <w:t xml:space="preserve">.  </w:t>
      </w:r>
      <w:proofErr w:type="gramEnd"/>
      <w:r w:rsidRPr="0018076A">
        <w:rPr>
          <w:szCs w:val="24"/>
        </w:rPr>
        <w:t>Individuals are to (a) reference materials they use, and (b) reference only material they access directly</w:t>
      </w:r>
      <w:proofErr w:type="gramStart"/>
      <w:r w:rsidRPr="0018076A">
        <w:rPr>
          <w:szCs w:val="24"/>
        </w:rPr>
        <w:t xml:space="preserve">.  </w:t>
      </w:r>
      <w:proofErr w:type="gramEnd"/>
      <w:r w:rsidRPr="0018076A">
        <w:rPr>
          <w:szCs w:val="24"/>
        </w:rPr>
        <w:t>Individuals who copy or use ideas from the works of others without properly acknowledging the author, risk grave consequences.</w:t>
      </w:r>
    </w:p>
    <w:p w14:paraId="7300EA07" w14:textId="77777777" w:rsidR="00CC0901" w:rsidRDefault="00CC0901"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Cs w:val="24"/>
        </w:rPr>
      </w:pPr>
    </w:p>
    <w:p w14:paraId="051F0C0D" w14:textId="77777777" w:rsidR="0056419B" w:rsidRPr="0018076A" w:rsidRDefault="0056419B" w:rsidP="006027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w:t>
      </w:r>
      <w:proofErr w:type="gramStart"/>
      <w:r w:rsidRPr="0018076A">
        <w:rPr>
          <w:szCs w:val="24"/>
        </w:rPr>
        <w:t xml:space="preserve">.  </w:t>
      </w:r>
      <w:proofErr w:type="gramEnd"/>
      <w:r w:rsidRPr="0018076A">
        <w:rPr>
          <w:szCs w:val="24"/>
        </w:rPr>
        <w:t xml:space="preserve">This resolution should </w:t>
      </w:r>
      <w:proofErr w:type="gramStart"/>
      <w:r w:rsidRPr="0018076A">
        <w:rPr>
          <w:szCs w:val="24"/>
        </w:rPr>
        <w:t>be achieved</w:t>
      </w:r>
      <w:proofErr w:type="gramEnd"/>
      <w:r w:rsidRPr="0018076A">
        <w:rPr>
          <w:szCs w:val="24"/>
        </w:rPr>
        <w:t xml:space="preserve"> at the lowest level and in the most equitable way</w:t>
      </w:r>
      <w:proofErr w:type="gramStart"/>
      <w:r w:rsidRPr="0018076A">
        <w:rPr>
          <w:szCs w:val="24"/>
        </w:rPr>
        <w:t xml:space="preserve">.  </w:t>
      </w:r>
      <w:proofErr w:type="gramEnd"/>
      <w:r w:rsidRPr="0018076A">
        <w:rPr>
          <w:szCs w:val="24"/>
        </w:rPr>
        <w:t>The burden of proof rests with the complainants.”  See</w:t>
      </w:r>
      <w:r w:rsidR="009A2505">
        <w:rPr>
          <w:szCs w:val="24"/>
        </w:rPr>
        <w:t xml:space="preserve"> University Policy Site for steps toward redress </w:t>
      </w:r>
      <w:hyperlink r:id="rId11" w:history="1">
        <w:r w:rsidR="009A2505">
          <w:rPr>
            <w:rStyle w:val="Hyperlink"/>
          </w:rPr>
          <w:t>https://sites.auburn.edu/admin/universitypolicies/default.aspx</w:t>
        </w:r>
      </w:hyperlink>
      <w:r w:rsidR="009A2505">
        <w:t>.</w:t>
      </w:r>
    </w:p>
    <w:p w14:paraId="131E0BCB" w14:textId="77777777" w:rsidR="0056419B" w:rsidRPr="0018076A" w:rsidRDefault="0056419B" w:rsidP="005641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02B71FA6" w14:textId="77777777" w:rsidR="00C5546E" w:rsidRDefault="0056419B" w:rsidP="006027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sidR="00D827BF">
        <w:rPr>
          <w:szCs w:val="24"/>
        </w:rPr>
        <w:t>Respect</w:t>
      </w:r>
      <w:r w:rsidRPr="0018076A">
        <w:rPr>
          <w:szCs w:val="24"/>
        </w:rPr>
        <w:t xml:space="preserve"> family rights to privacy, the identity of children and families will be confidential.</w:t>
      </w:r>
    </w:p>
    <w:p w14:paraId="4645DFEC" w14:textId="77777777" w:rsidR="00E03C1E" w:rsidRDefault="00E03C1E" w:rsidP="006027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1AC388F" w14:textId="6F9BCF30" w:rsidR="00E03C1E" w:rsidRPr="0004348F" w:rsidRDefault="00E03C1E" w:rsidP="0004348F">
      <w:pPr>
        <w:sectPr w:rsidR="00E03C1E" w:rsidRPr="0004348F" w:rsidSect="00AF2701">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720" w:right="720" w:bottom="720" w:left="720" w:header="720" w:footer="0" w:gutter="0"/>
          <w:cols w:space="720"/>
          <w:docGrid w:linePitch="326"/>
        </w:sectPr>
      </w:pPr>
      <w:r>
        <w:rPr>
          <w:b/>
          <w:i/>
          <w:szCs w:val="24"/>
        </w:rPr>
        <w:t>Contingency Plan:</w:t>
      </w:r>
      <w:r>
        <w:rPr>
          <w:szCs w:val="24"/>
        </w:rPr>
        <w:t xml:space="preserve"> </w:t>
      </w:r>
      <w:r>
        <w:t>In the unlikely event that either instructor(s) or students are unable to attend class due to serious infectious illness (documentation required), assignments and will</w:t>
      </w:r>
      <w:r w:rsidR="009A2505">
        <w:t xml:space="preserve"> be made available on Canvas</w:t>
      </w:r>
      <w:r w:rsidR="00163BA8">
        <w:t xml:space="preserve"> for completion or submissi</w:t>
      </w:r>
      <w:r w:rsidR="00EA2E77">
        <w:t>o</w:t>
      </w:r>
      <w:r w:rsidR="006C0070">
        <w:t>n</w:t>
      </w:r>
      <w:r w:rsidR="00C9068F">
        <w:t>.</w:t>
      </w:r>
    </w:p>
    <w:p w14:paraId="47026592" w14:textId="77777777" w:rsidR="00C5546E" w:rsidRDefault="00C5546E" w:rsidP="00163BA8"/>
    <w:sectPr w:rsidR="00C5546E" w:rsidSect="00C5546E">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513C" w14:textId="77777777" w:rsidR="00C34DD0" w:rsidRDefault="00C34DD0">
      <w:r>
        <w:separator/>
      </w:r>
    </w:p>
  </w:endnote>
  <w:endnote w:type="continuationSeparator" w:id="0">
    <w:p w14:paraId="2E15EDC6" w14:textId="77777777" w:rsidR="00C34DD0" w:rsidRDefault="00C3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8607" w14:textId="77777777" w:rsidR="00543EB2" w:rsidRDefault="00543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061C" w14:textId="77777777" w:rsidR="00543EB2" w:rsidRDefault="00543EB2">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E411" w14:textId="77777777" w:rsidR="00C34DD0" w:rsidRDefault="00C34DD0">
      <w:r>
        <w:separator/>
      </w:r>
    </w:p>
  </w:footnote>
  <w:footnote w:type="continuationSeparator" w:id="0">
    <w:p w14:paraId="1220DDA1" w14:textId="77777777" w:rsidR="00C34DD0" w:rsidRDefault="00C3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43D5" w14:textId="77777777" w:rsidR="00543EB2" w:rsidRDefault="00543EB2">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D718" w14:textId="77777777" w:rsidR="00543EB2" w:rsidRDefault="00543EB2">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7"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259869157">
    <w:abstractNumId w:val="0"/>
  </w:num>
  <w:num w:numId="2" w16cid:durableId="1961571839">
    <w:abstractNumId w:val="1"/>
  </w:num>
  <w:num w:numId="3" w16cid:durableId="681589747">
    <w:abstractNumId w:val="2"/>
  </w:num>
  <w:num w:numId="4" w16cid:durableId="633412006">
    <w:abstractNumId w:val="3"/>
  </w:num>
  <w:num w:numId="5" w16cid:durableId="974260967">
    <w:abstractNumId w:val="5"/>
  </w:num>
  <w:num w:numId="6" w16cid:durableId="1854491030">
    <w:abstractNumId w:val="7"/>
  </w:num>
  <w:num w:numId="7" w16cid:durableId="1351564971">
    <w:abstractNumId w:val="16"/>
  </w:num>
  <w:num w:numId="8" w16cid:durableId="1804352071">
    <w:abstractNumId w:val="18"/>
  </w:num>
  <w:num w:numId="9" w16cid:durableId="1932083019">
    <w:abstractNumId w:val="9"/>
  </w:num>
  <w:num w:numId="10" w16cid:durableId="1611887765">
    <w:abstractNumId w:val="14"/>
  </w:num>
  <w:num w:numId="11" w16cid:durableId="1222016615">
    <w:abstractNumId w:val="10"/>
  </w:num>
  <w:num w:numId="12" w16cid:durableId="309024734">
    <w:abstractNumId w:val="8"/>
  </w:num>
  <w:num w:numId="13" w16cid:durableId="632978552">
    <w:abstractNumId w:val="12"/>
  </w:num>
  <w:num w:numId="14" w16cid:durableId="1315790988">
    <w:abstractNumId w:val="6"/>
  </w:num>
  <w:num w:numId="15" w16cid:durableId="710497813">
    <w:abstractNumId w:val="13"/>
  </w:num>
  <w:num w:numId="16" w16cid:durableId="567035791">
    <w:abstractNumId w:val="4"/>
  </w:num>
  <w:num w:numId="17" w16cid:durableId="2031684767">
    <w:abstractNumId w:val="17"/>
  </w:num>
  <w:num w:numId="18" w16cid:durableId="1379865780">
    <w:abstractNumId w:val="11"/>
  </w:num>
  <w:num w:numId="19" w16cid:durableId="2107915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4E"/>
    <w:rsid w:val="0000342D"/>
    <w:rsid w:val="00021FA4"/>
    <w:rsid w:val="0003527F"/>
    <w:rsid w:val="000400FE"/>
    <w:rsid w:val="0004348F"/>
    <w:rsid w:val="0005540B"/>
    <w:rsid w:val="00063534"/>
    <w:rsid w:val="00066915"/>
    <w:rsid w:val="000676F2"/>
    <w:rsid w:val="00096543"/>
    <w:rsid w:val="000A20AD"/>
    <w:rsid w:val="000A690F"/>
    <w:rsid w:val="000B0B2D"/>
    <w:rsid w:val="000B3011"/>
    <w:rsid w:val="000E0E93"/>
    <w:rsid w:val="000E1C3B"/>
    <w:rsid w:val="000F50BE"/>
    <w:rsid w:val="00107024"/>
    <w:rsid w:val="00112DA3"/>
    <w:rsid w:val="001130A0"/>
    <w:rsid w:val="00127580"/>
    <w:rsid w:val="00133D54"/>
    <w:rsid w:val="0013714E"/>
    <w:rsid w:val="00146D0E"/>
    <w:rsid w:val="00150CDA"/>
    <w:rsid w:val="00154707"/>
    <w:rsid w:val="00163BA8"/>
    <w:rsid w:val="00166DC0"/>
    <w:rsid w:val="00167FE3"/>
    <w:rsid w:val="001733BC"/>
    <w:rsid w:val="0018076A"/>
    <w:rsid w:val="00181D6D"/>
    <w:rsid w:val="00182E62"/>
    <w:rsid w:val="001930CD"/>
    <w:rsid w:val="00196087"/>
    <w:rsid w:val="001A1597"/>
    <w:rsid w:val="001A2C12"/>
    <w:rsid w:val="001C146B"/>
    <w:rsid w:val="001D373B"/>
    <w:rsid w:val="001F2A5F"/>
    <w:rsid w:val="002024D2"/>
    <w:rsid w:val="00206C39"/>
    <w:rsid w:val="002078D2"/>
    <w:rsid w:val="002243FF"/>
    <w:rsid w:val="00251B29"/>
    <w:rsid w:val="002676F8"/>
    <w:rsid w:val="00271529"/>
    <w:rsid w:val="0027422F"/>
    <w:rsid w:val="00286100"/>
    <w:rsid w:val="002A6913"/>
    <w:rsid w:val="002B06C1"/>
    <w:rsid w:val="002B3464"/>
    <w:rsid w:val="002B6957"/>
    <w:rsid w:val="002B7AF1"/>
    <w:rsid w:val="002C1E69"/>
    <w:rsid w:val="002D3320"/>
    <w:rsid w:val="002D74E2"/>
    <w:rsid w:val="002E5A3E"/>
    <w:rsid w:val="002E641F"/>
    <w:rsid w:val="00304714"/>
    <w:rsid w:val="00311034"/>
    <w:rsid w:val="00331012"/>
    <w:rsid w:val="003346B9"/>
    <w:rsid w:val="003356FE"/>
    <w:rsid w:val="00340C0A"/>
    <w:rsid w:val="003419B9"/>
    <w:rsid w:val="00346F38"/>
    <w:rsid w:val="003508AC"/>
    <w:rsid w:val="00356E47"/>
    <w:rsid w:val="003758CD"/>
    <w:rsid w:val="00377988"/>
    <w:rsid w:val="003814DD"/>
    <w:rsid w:val="00383060"/>
    <w:rsid w:val="0038431A"/>
    <w:rsid w:val="00394B3A"/>
    <w:rsid w:val="003A2F2F"/>
    <w:rsid w:val="003A55F0"/>
    <w:rsid w:val="003A70F9"/>
    <w:rsid w:val="003B2EB4"/>
    <w:rsid w:val="003B3434"/>
    <w:rsid w:val="003B4D9F"/>
    <w:rsid w:val="003B60FC"/>
    <w:rsid w:val="003C4F73"/>
    <w:rsid w:val="003C7F5F"/>
    <w:rsid w:val="003E31AC"/>
    <w:rsid w:val="003E600D"/>
    <w:rsid w:val="003F2D5D"/>
    <w:rsid w:val="00413792"/>
    <w:rsid w:val="004154EE"/>
    <w:rsid w:val="00426DD6"/>
    <w:rsid w:val="00427949"/>
    <w:rsid w:val="00431D61"/>
    <w:rsid w:val="0043462E"/>
    <w:rsid w:val="00434C41"/>
    <w:rsid w:val="004406F3"/>
    <w:rsid w:val="00442060"/>
    <w:rsid w:val="00444166"/>
    <w:rsid w:val="0046091B"/>
    <w:rsid w:val="00461150"/>
    <w:rsid w:val="00462CB5"/>
    <w:rsid w:val="00477F6F"/>
    <w:rsid w:val="004862FE"/>
    <w:rsid w:val="00493FEC"/>
    <w:rsid w:val="00495AEC"/>
    <w:rsid w:val="004A2CB0"/>
    <w:rsid w:val="004A3700"/>
    <w:rsid w:val="004A59A8"/>
    <w:rsid w:val="004A6A4F"/>
    <w:rsid w:val="004A789E"/>
    <w:rsid w:val="004C7FB2"/>
    <w:rsid w:val="004D18E0"/>
    <w:rsid w:val="004E167F"/>
    <w:rsid w:val="004E2333"/>
    <w:rsid w:val="004F5B15"/>
    <w:rsid w:val="004F6D73"/>
    <w:rsid w:val="005036AB"/>
    <w:rsid w:val="005074B3"/>
    <w:rsid w:val="00507810"/>
    <w:rsid w:val="0051288C"/>
    <w:rsid w:val="00513075"/>
    <w:rsid w:val="005274DD"/>
    <w:rsid w:val="00531255"/>
    <w:rsid w:val="00540848"/>
    <w:rsid w:val="00542A85"/>
    <w:rsid w:val="00543EB2"/>
    <w:rsid w:val="00551859"/>
    <w:rsid w:val="005558EB"/>
    <w:rsid w:val="0056419B"/>
    <w:rsid w:val="005700EC"/>
    <w:rsid w:val="00570C18"/>
    <w:rsid w:val="005742B5"/>
    <w:rsid w:val="00582074"/>
    <w:rsid w:val="00584C4C"/>
    <w:rsid w:val="00584E60"/>
    <w:rsid w:val="005A46E5"/>
    <w:rsid w:val="005B7504"/>
    <w:rsid w:val="005C1B5A"/>
    <w:rsid w:val="005D7453"/>
    <w:rsid w:val="005E414F"/>
    <w:rsid w:val="005F292E"/>
    <w:rsid w:val="005F7523"/>
    <w:rsid w:val="005F7C50"/>
    <w:rsid w:val="0060274A"/>
    <w:rsid w:val="00631592"/>
    <w:rsid w:val="006418D4"/>
    <w:rsid w:val="00647378"/>
    <w:rsid w:val="006508F8"/>
    <w:rsid w:val="00670B20"/>
    <w:rsid w:val="00671EAC"/>
    <w:rsid w:val="006861FF"/>
    <w:rsid w:val="006902D4"/>
    <w:rsid w:val="006973CE"/>
    <w:rsid w:val="006B3345"/>
    <w:rsid w:val="006C0070"/>
    <w:rsid w:val="006C2269"/>
    <w:rsid w:val="006E2727"/>
    <w:rsid w:val="006E4ED8"/>
    <w:rsid w:val="006E636D"/>
    <w:rsid w:val="006F520A"/>
    <w:rsid w:val="00700669"/>
    <w:rsid w:val="00714E09"/>
    <w:rsid w:val="00717B6A"/>
    <w:rsid w:val="007244B4"/>
    <w:rsid w:val="00732E87"/>
    <w:rsid w:val="00733B6C"/>
    <w:rsid w:val="00734743"/>
    <w:rsid w:val="00743449"/>
    <w:rsid w:val="00743478"/>
    <w:rsid w:val="00752DFE"/>
    <w:rsid w:val="0076168B"/>
    <w:rsid w:val="00774BE0"/>
    <w:rsid w:val="00775C34"/>
    <w:rsid w:val="007A31F8"/>
    <w:rsid w:val="007A3394"/>
    <w:rsid w:val="007B44A3"/>
    <w:rsid w:val="007D4639"/>
    <w:rsid w:val="007D65F7"/>
    <w:rsid w:val="007E7A4E"/>
    <w:rsid w:val="008046DA"/>
    <w:rsid w:val="0080506F"/>
    <w:rsid w:val="0081045E"/>
    <w:rsid w:val="00817A05"/>
    <w:rsid w:val="00820F06"/>
    <w:rsid w:val="008307C4"/>
    <w:rsid w:val="00833AA5"/>
    <w:rsid w:val="008343D9"/>
    <w:rsid w:val="008363C8"/>
    <w:rsid w:val="00836C32"/>
    <w:rsid w:val="008467CB"/>
    <w:rsid w:val="0085275A"/>
    <w:rsid w:val="0086603B"/>
    <w:rsid w:val="00881D66"/>
    <w:rsid w:val="0088482D"/>
    <w:rsid w:val="00890A9E"/>
    <w:rsid w:val="00895191"/>
    <w:rsid w:val="00896100"/>
    <w:rsid w:val="008A56DD"/>
    <w:rsid w:val="008B68F1"/>
    <w:rsid w:val="008B74F1"/>
    <w:rsid w:val="008D2030"/>
    <w:rsid w:val="008D5673"/>
    <w:rsid w:val="008D5A27"/>
    <w:rsid w:val="008E0FCC"/>
    <w:rsid w:val="008E7F38"/>
    <w:rsid w:val="008F4A6C"/>
    <w:rsid w:val="008F4F76"/>
    <w:rsid w:val="008F56EA"/>
    <w:rsid w:val="00905374"/>
    <w:rsid w:val="009139E4"/>
    <w:rsid w:val="00915195"/>
    <w:rsid w:val="0092437B"/>
    <w:rsid w:val="0093029B"/>
    <w:rsid w:val="009322EA"/>
    <w:rsid w:val="00935CDE"/>
    <w:rsid w:val="009364E0"/>
    <w:rsid w:val="00945229"/>
    <w:rsid w:val="00955202"/>
    <w:rsid w:val="009660E9"/>
    <w:rsid w:val="00967ACB"/>
    <w:rsid w:val="00976CCD"/>
    <w:rsid w:val="00977F43"/>
    <w:rsid w:val="00983A89"/>
    <w:rsid w:val="00985150"/>
    <w:rsid w:val="009868FD"/>
    <w:rsid w:val="00990A44"/>
    <w:rsid w:val="00996934"/>
    <w:rsid w:val="00997694"/>
    <w:rsid w:val="009A2505"/>
    <w:rsid w:val="009B241D"/>
    <w:rsid w:val="009B5423"/>
    <w:rsid w:val="009B7EBA"/>
    <w:rsid w:val="009C5E91"/>
    <w:rsid w:val="009E0630"/>
    <w:rsid w:val="009E431F"/>
    <w:rsid w:val="009E6377"/>
    <w:rsid w:val="009F0069"/>
    <w:rsid w:val="009F556F"/>
    <w:rsid w:val="00A0341F"/>
    <w:rsid w:val="00A15B70"/>
    <w:rsid w:val="00A16EEC"/>
    <w:rsid w:val="00A215DC"/>
    <w:rsid w:val="00A3166D"/>
    <w:rsid w:val="00A45AF5"/>
    <w:rsid w:val="00A509FB"/>
    <w:rsid w:val="00A5260F"/>
    <w:rsid w:val="00A62334"/>
    <w:rsid w:val="00A6290B"/>
    <w:rsid w:val="00A62E22"/>
    <w:rsid w:val="00A73D7B"/>
    <w:rsid w:val="00A76D56"/>
    <w:rsid w:val="00A84523"/>
    <w:rsid w:val="00A90AC3"/>
    <w:rsid w:val="00A9192F"/>
    <w:rsid w:val="00AB37A0"/>
    <w:rsid w:val="00AB7461"/>
    <w:rsid w:val="00AC1371"/>
    <w:rsid w:val="00AC2F88"/>
    <w:rsid w:val="00AC68CE"/>
    <w:rsid w:val="00AD4B0E"/>
    <w:rsid w:val="00AE1CEF"/>
    <w:rsid w:val="00AE4DC7"/>
    <w:rsid w:val="00AE6008"/>
    <w:rsid w:val="00AE7248"/>
    <w:rsid w:val="00AF11CF"/>
    <w:rsid w:val="00AF160E"/>
    <w:rsid w:val="00AF2701"/>
    <w:rsid w:val="00AF2AB7"/>
    <w:rsid w:val="00AF5609"/>
    <w:rsid w:val="00AF7EC7"/>
    <w:rsid w:val="00B024A1"/>
    <w:rsid w:val="00B06A79"/>
    <w:rsid w:val="00B2086B"/>
    <w:rsid w:val="00B21632"/>
    <w:rsid w:val="00B25B29"/>
    <w:rsid w:val="00B3193F"/>
    <w:rsid w:val="00B3216C"/>
    <w:rsid w:val="00B41ED3"/>
    <w:rsid w:val="00B42144"/>
    <w:rsid w:val="00B424A9"/>
    <w:rsid w:val="00B46A5C"/>
    <w:rsid w:val="00B63316"/>
    <w:rsid w:val="00B6348D"/>
    <w:rsid w:val="00B774EF"/>
    <w:rsid w:val="00B82603"/>
    <w:rsid w:val="00B8357B"/>
    <w:rsid w:val="00BB5FE9"/>
    <w:rsid w:val="00BC2C83"/>
    <w:rsid w:val="00BF178E"/>
    <w:rsid w:val="00BF4065"/>
    <w:rsid w:val="00BF7AB8"/>
    <w:rsid w:val="00C018D7"/>
    <w:rsid w:val="00C01C84"/>
    <w:rsid w:val="00C063A0"/>
    <w:rsid w:val="00C11292"/>
    <w:rsid w:val="00C114AA"/>
    <w:rsid w:val="00C2118C"/>
    <w:rsid w:val="00C251BD"/>
    <w:rsid w:val="00C2687D"/>
    <w:rsid w:val="00C32856"/>
    <w:rsid w:val="00C34DD0"/>
    <w:rsid w:val="00C420F5"/>
    <w:rsid w:val="00C44320"/>
    <w:rsid w:val="00C44F17"/>
    <w:rsid w:val="00C5546E"/>
    <w:rsid w:val="00C60C79"/>
    <w:rsid w:val="00C65BFA"/>
    <w:rsid w:val="00C77A74"/>
    <w:rsid w:val="00C8139A"/>
    <w:rsid w:val="00C9068F"/>
    <w:rsid w:val="00C91A40"/>
    <w:rsid w:val="00CA2159"/>
    <w:rsid w:val="00CA270A"/>
    <w:rsid w:val="00CA75A6"/>
    <w:rsid w:val="00CC0901"/>
    <w:rsid w:val="00CC1C64"/>
    <w:rsid w:val="00CC1EA1"/>
    <w:rsid w:val="00CD215F"/>
    <w:rsid w:val="00CD273E"/>
    <w:rsid w:val="00CD3C70"/>
    <w:rsid w:val="00CD6643"/>
    <w:rsid w:val="00CE6A9E"/>
    <w:rsid w:val="00D024D8"/>
    <w:rsid w:val="00D05E66"/>
    <w:rsid w:val="00D161AF"/>
    <w:rsid w:val="00D21880"/>
    <w:rsid w:val="00D21F6C"/>
    <w:rsid w:val="00D22943"/>
    <w:rsid w:val="00D23109"/>
    <w:rsid w:val="00D2514D"/>
    <w:rsid w:val="00D4517B"/>
    <w:rsid w:val="00D5361D"/>
    <w:rsid w:val="00D6705B"/>
    <w:rsid w:val="00D775C6"/>
    <w:rsid w:val="00D827BF"/>
    <w:rsid w:val="00D9004F"/>
    <w:rsid w:val="00D94575"/>
    <w:rsid w:val="00DA6D33"/>
    <w:rsid w:val="00DB2B4F"/>
    <w:rsid w:val="00DB5CA7"/>
    <w:rsid w:val="00DC084B"/>
    <w:rsid w:val="00DD1728"/>
    <w:rsid w:val="00DD4C00"/>
    <w:rsid w:val="00DD4C51"/>
    <w:rsid w:val="00DE1752"/>
    <w:rsid w:val="00DF6A07"/>
    <w:rsid w:val="00E0176E"/>
    <w:rsid w:val="00E03C1E"/>
    <w:rsid w:val="00E1027F"/>
    <w:rsid w:val="00E13D03"/>
    <w:rsid w:val="00E1588F"/>
    <w:rsid w:val="00E23B01"/>
    <w:rsid w:val="00E25990"/>
    <w:rsid w:val="00E407B1"/>
    <w:rsid w:val="00E45865"/>
    <w:rsid w:val="00E4688D"/>
    <w:rsid w:val="00E50189"/>
    <w:rsid w:val="00E533F0"/>
    <w:rsid w:val="00E57FB2"/>
    <w:rsid w:val="00E71828"/>
    <w:rsid w:val="00E73089"/>
    <w:rsid w:val="00E7731A"/>
    <w:rsid w:val="00E841E0"/>
    <w:rsid w:val="00E85177"/>
    <w:rsid w:val="00E92AEB"/>
    <w:rsid w:val="00E96B99"/>
    <w:rsid w:val="00EA2E77"/>
    <w:rsid w:val="00EA4726"/>
    <w:rsid w:val="00EA7FB1"/>
    <w:rsid w:val="00EB6DE6"/>
    <w:rsid w:val="00EC5952"/>
    <w:rsid w:val="00EC7D66"/>
    <w:rsid w:val="00ED64AB"/>
    <w:rsid w:val="00ED7CD4"/>
    <w:rsid w:val="00EE07B9"/>
    <w:rsid w:val="00EE4E89"/>
    <w:rsid w:val="00EF003C"/>
    <w:rsid w:val="00EF0580"/>
    <w:rsid w:val="00EF0A62"/>
    <w:rsid w:val="00F0017D"/>
    <w:rsid w:val="00F13D3B"/>
    <w:rsid w:val="00F1577F"/>
    <w:rsid w:val="00F21C95"/>
    <w:rsid w:val="00F423CC"/>
    <w:rsid w:val="00F43D7C"/>
    <w:rsid w:val="00F4531B"/>
    <w:rsid w:val="00F63B50"/>
    <w:rsid w:val="00F72FDA"/>
    <w:rsid w:val="00F93E21"/>
    <w:rsid w:val="00FA1C1A"/>
    <w:rsid w:val="00FC29CC"/>
    <w:rsid w:val="00FC63CE"/>
    <w:rsid w:val="00FD43FE"/>
    <w:rsid w:val="00FD713C"/>
    <w:rsid w:val="00FE78F3"/>
    <w:rsid w:val="00FF14BC"/>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5482F"/>
  <w15:chartTrackingRefBased/>
  <w15:docId w15:val="{B72FEF6C-B329-FB4A-A50E-97EA1E12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styleId="UnresolvedMention">
    <w:name w:val="Unresolved Mention"/>
    <w:uiPriority w:val="99"/>
    <w:semiHidden/>
    <w:unhideWhenUsed/>
    <w:rsid w:val="005B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5093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xzq0016@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2307</Words>
  <Characters>13497</Characters>
  <Application>Microsoft Office Word</Application>
  <DocSecurity>0</DocSecurity>
  <Lines>329</Lines>
  <Paragraphs>177</Paragraphs>
  <ScaleCrop>false</ScaleCrop>
  <HeadingPairs>
    <vt:vector size="2" baseType="variant">
      <vt:variant>
        <vt:lpstr>Title</vt:lpstr>
      </vt:variant>
      <vt:variant>
        <vt:i4>1</vt:i4>
      </vt:variant>
    </vt:vector>
  </HeadingPairs>
  <TitlesOfParts>
    <vt:vector size="1" baseType="lpstr">
      <vt:lpstr>RSED 7230</vt:lpstr>
    </vt:vector>
  </TitlesOfParts>
  <Company>AU</Company>
  <LinksUpToDate>false</LinksUpToDate>
  <CharactersWithSpaces>15627</CharactersWithSpaces>
  <SharedDoc>false</SharedDoc>
  <HLinks>
    <vt:vector size="30" baseType="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5636218</vt:i4>
      </vt:variant>
      <vt:variant>
        <vt:i4>2</vt:i4>
      </vt:variant>
      <vt:variant>
        <vt:i4>0</vt:i4>
      </vt:variant>
      <vt:variant>
        <vt:i4>5</vt:i4>
      </vt:variant>
      <vt:variant>
        <vt:lpwstr>mailto:xzq0016@auburn.edu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7230</dc:title>
  <dc:subject/>
  <dc:creator>reillam</dc:creator>
  <cp:keywords/>
  <cp:lastModifiedBy>Christine Drew</cp:lastModifiedBy>
  <cp:revision>2</cp:revision>
  <cp:lastPrinted>2010-08-23T23:14:00Z</cp:lastPrinted>
  <dcterms:created xsi:type="dcterms:W3CDTF">2026-01-06T01:31:00Z</dcterms:created>
  <dcterms:modified xsi:type="dcterms:W3CDTF">2026-01-06T01:31:00Z</dcterms:modified>
</cp:coreProperties>
</file>