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522" w:rsidRDefault="00707522" w:rsidP="00707522">
      <w:pPr>
        <w:widowControl/>
        <w:tabs>
          <w:tab w:val="center" w:pos="4968"/>
          <w:tab w:val="left" w:pos="5040"/>
          <w:tab w:val="left" w:pos="5760"/>
          <w:tab w:val="left" w:pos="6480"/>
          <w:tab w:val="left" w:pos="7200"/>
          <w:tab w:val="left" w:pos="8640"/>
          <w:tab w:val="left" w:pos="9360"/>
        </w:tabs>
        <w:jc w:val="center"/>
        <w:rPr>
          <w:b/>
        </w:rPr>
      </w:pPr>
      <w:r>
        <w:rPr>
          <w:b/>
        </w:rPr>
        <w:t>AUBURN UNIVERSITY</w:t>
      </w:r>
    </w:p>
    <w:p w:rsidR="00707522" w:rsidRDefault="00707522" w:rsidP="00707522">
      <w:pPr>
        <w:widowControl/>
        <w:tabs>
          <w:tab w:val="center" w:pos="4968"/>
          <w:tab w:val="left" w:pos="5040"/>
          <w:tab w:val="left" w:pos="5760"/>
          <w:tab w:val="left" w:pos="6480"/>
          <w:tab w:val="left" w:pos="7200"/>
          <w:tab w:val="left" w:pos="8640"/>
          <w:tab w:val="left" w:pos="9360"/>
        </w:tabs>
      </w:pPr>
      <w:r>
        <w:rPr>
          <w:b/>
        </w:rPr>
        <w:tab/>
        <w:t>SYLLABUS</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pStyle w:val="Level1"/>
        <w:widowControl/>
        <w:numPr>
          <w:ilvl w:val="0"/>
          <w:numId w:val="1"/>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8640"/>
          <w:tab w:val="left" w:pos="9360"/>
        </w:tabs>
      </w:pPr>
      <w:r>
        <w:t>Course Number:</w:t>
      </w:r>
      <w:r>
        <w:tab/>
        <w:t>EDLD 7900</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firstLine="720"/>
      </w:pPr>
      <w:r>
        <w:rPr>
          <w:b/>
        </w:rPr>
        <w:t>Course Title:</w:t>
      </w:r>
      <w:r>
        <w:tab/>
      </w:r>
      <w:r>
        <w:tab/>
        <w:t>Independent Study</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firstLine="720"/>
      </w:pPr>
      <w:r>
        <w:rPr>
          <w:b/>
        </w:rPr>
        <w:t>Credit Hours:</w:t>
      </w:r>
      <w:r>
        <w:tab/>
        <w:t>VC (1-9 hrs.) course may be repeated</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firstLine="720"/>
      </w:pPr>
      <w:r>
        <w:rPr>
          <w:b/>
        </w:rPr>
        <w:t>Prerequisites:</w:t>
      </w:r>
      <w:r>
        <w:tab/>
      </w:r>
      <w:r>
        <w:tab/>
        <w:t>None</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3600" w:hanging="3600"/>
      </w:pPr>
      <w:r>
        <w:rPr>
          <w:b/>
        </w:rPr>
        <w:t>2.</w:t>
      </w:r>
      <w:r>
        <w:rPr>
          <w:b/>
        </w:rPr>
        <w:tab/>
        <w:t>Date Syllabus Prepared:</w:t>
      </w:r>
      <w:r>
        <w:t xml:space="preserve"> </w:t>
      </w:r>
      <w:r>
        <w:tab/>
        <w:t>September 29, 1998</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r>
        <w:rPr>
          <w:b/>
        </w:rPr>
        <w:t>3.</w:t>
      </w:r>
      <w:r>
        <w:rPr>
          <w:b/>
        </w:rPr>
        <w:tab/>
        <w:t>Text:</w:t>
      </w:r>
      <w:r>
        <w:t xml:space="preserve">  Will be determined based on the topic and nature of the independent study pursued</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r>
        <w:rPr>
          <w:b/>
        </w:rPr>
        <w:t>4.</w:t>
      </w:r>
      <w:r>
        <w:rPr>
          <w:b/>
        </w:rPr>
        <w:tab/>
        <w:t>Course Description:</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720"/>
      </w:pPr>
      <w:r>
        <w:t xml:space="preserve">Special study in which the student’s learning efforts are guided toward desired objectives.  </w:t>
      </w:r>
      <w:proofErr w:type="gramStart"/>
      <w:r>
        <w:t>Includes evaluation by professor and student at regular intervals.</w:t>
      </w:r>
      <w:proofErr w:type="gramEnd"/>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720" w:hanging="720"/>
      </w:pPr>
      <w:r>
        <w:rPr>
          <w:b/>
        </w:rPr>
        <w:t xml:space="preserve">5. </w:t>
      </w:r>
      <w:r>
        <w:rPr>
          <w:b/>
        </w:rPr>
        <w:tab/>
        <w:t>Course Objectives:</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1440" w:hanging="720"/>
      </w:pPr>
      <w:r>
        <w:t>1.</w:t>
      </w:r>
      <w:r>
        <w:tab/>
        <w:t>After appropriate learning experiences, the student will:</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1440" w:hanging="720"/>
      </w:pPr>
      <w:r>
        <w:t>2.</w:t>
      </w:r>
      <w:r>
        <w:tab/>
        <w:t>Identify the major issues involved in the topic being examined</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1440" w:hanging="720"/>
      </w:pPr>
      <w:r>
        <w:t>3.</w:t>
      </w:r>
      <w:r>
        <w:tab/>
        <w:t>Identify the primary researchers and their findings</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1440" w:hanging="720"/>
      </w:pPr>
      <w:r>
        <w:t>4.</w:t>
      </w:r>
      <w:r>
        <w:tab/>
        <w:t>Demonstrate an appropriate level of knowledge related to the topic</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pStyle w:val="Level1"/>
        <w:widowControl/>
        <w:numPr>
          <w:ilvl w:val="0"/>
          <w:numId w:val="2"/>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8640"/>
          <w:tab w:val="left" w:pos="9360"/>
        </w:tabs>
      </w:pPr>
      <w:r>
        <w:t>Course Content:</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720"/>
      </w:pPr>
      <w:r>
        <w:t>The course content will be determined in joint discussions by the professor and the student based on the topic being investigated.</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pStyle w:val="Level1"/>
        <w:widowControl/>
        <w:numPr>
          <w:ilvl w:val="0"/>
          <w:numId w:val="2"/>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8640"/>
          <w:tab w:val="left" w:pos="9360"/>
        </w:tabs>
      </w:pPr>
      <w:r>
        <w:t>Course Requirements:</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720"/>
      </w:pPr>
      <w:r>
        <w:t>The final product of the independent study may be in the form of a written paper, a research project, a presentation, production, reflective journal, portfolio, or a combination of these. Specific requirements will be established between the professor and the student.</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720" w:hanging="720"/>
      </w:pPr>
      <w:r>
        <w:rPr>
          <w:b/>
        </w:rPr>
        <w:t xml:space="preserve">8. </w:t>
      </w:r>
      <w:r>
        <w:rPr>
          <w:b/>
        </w:rPr>
        <w:tab/>
        <w:t>Grading and Evaluation Procedures</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720"/>
      </w:pPr>
      <w:r>
        <w:t>The grade will be A-F. Requirements will be determined through discussions between the professor and student. The grade will be based upon the degree to which the student assumes responsibility for the study pursued and the level at which the assignments are completed.</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firstLine="720"/>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firstLine="720"/>
      </w:pPr>
      <w:r>
        <w:t>The final grade for the course will be based on any one or more of the following:</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leader="dot" w:pos="5040"/>
          <w:tab w:val="left" w:leader="dot" w:pos="5760"/>
          <w:tab w:val="left" w:leader="dot" w:pos="6480"/>
          <w:tab w:val="left" w:pos="7200"/>
          <w:tab w:val="left" w:pos="8640"/>
          <w:tab w:val="left" w:pos="9360"/>
        </w:tabs>
        <w:ind w:left="1440"/>
      </w:pPr>
      <w:proofErr w:type="gramStart"/>
      <w:r>
        <w:t>Journal articles and presentation</w:t>
      </w:r>
      <w:r>
        <w:tab/>
      </w:r>
      <w:r>
        <w:tab/>
      </w:r>
      <w:r>
        <w:tab/>
        <w:t xml:space="preserve">  100 points (1-3 cr. hrs.)</w:t>
      </w:r>
      <w:proofErr w:type="gramEnd"/>
    </w:p>
    <w:p w:rsidR="00707522" w:rsidRDefault="00707522" w:rsidP="00707522">
      <w:pPr>
        <w:widowControl/>
        <w:tabs>
          <w:tab w:val="left" w:pos="0"/>
          <w:tab w:val="left" w:pos="720"/>
          <w:tab w:val="left" w:pos="1440"/>
          <w:tab w:val="left" w:pos="2160"/>
          <w:tab w:val="left" w:pos="2880"/>
          <w:tab w:val="left" w:pos="3600"/>
          <w:tab w:val="left" w:leader="dot" w:pos="4320"/>
          <w:tab w:val="left" w:leader="dot" w:pos="5040"/>
          <w:tab w:val="left" w:leader="dot" w:pos="5760"/>
          <w:tab w:val="left" w:pos="6480"/>
          <w:tab w:val="left" w:pos="7200"/>
          <w:tab w:val="left" w:pos="8640"/>
          <w:tab w:val="left" w:pos="9360"/>
        </w:tabs>
        <w:ind w:left="6480" w:hanging="5040"/>
      </w:pPr>
      <w:proofErr w:type="gramStart"/>
      <w:r>
        <w:t>Reflective journal/portfolio</w:t>
      </w:r>
      <w:r>
        <w:tab/>
      </w:r>
      <w:r>
        <w:tab/>
      </w:r>
      <w:r>
        <w:tab/>
      </w:r>
      <w:r>
        <w:tab/>
        <w:t xml:space="preserve">  100 points (1-3 cr. hrs.)</w:t>
      </w:r>
      <w:proofErr w:type="gramEnd"/>
    </w:p>
    <w:p w:rsidR="00707522" w:rsidRDefault="00707522" w:rsidP="00707522">
      <w:pPr>
        <w:widowControl/>
        <w:tabs>
          <w:tab w:val="left" w:pos="0"/>
          <w:tab w:val="left" w:pos="720"/>
          <w:tab w:val="left" w:pos="1440"/>
          <w:tab w:val="left" w:pos="2160"/>
          <w:tab w:val="left" w:pos="2880"/>
          <w:tab w:val="left" w:pos="3600"/>
          <w:tab w:val="left" w:pos="4320"/>
          <w:tab w:val="left" w:leader="dot" w:pos="5040"/>
          <w:tab w:val="left" w:leader="dot" w:pos="5760"/>
          <w:tab w:val="left" w:leader="dot" w:pos="6480"/>
          <w:tab w:val="left" w:pos="7200"/>
          <w:tab w:val="left" w:pos="8640"/>
          <w:tab w:val="left" w:pos="9360"/>
        </w:tabs>
        <w:ind w:left="1440"/>
      </w:pPr>
      <w:proofErr w:type="gramStart"/>
      <w:r>
        <w:t>Group/individual paper/presentation</w:t>
      </w:r>
      <w:r>
        <w:tab/>
      </w:r>
      <w:r>
        <w:tab/>
      </w:r>
      <w:r>
        <w:tab/>
        <w:t xml:space="preserve">  100 points (1-3 cr. hrs.)</w:t>
      </w:r>
      <w:proofErr w:type="gramEnd"/>
    </w:p>
    <w:p w:rsidR="00707522" w:rsidRDefault="00707522" w:rsidP="00707522">
      <w:pPr>
        <w:widowControl/>
        <w:tabs>
          <w:tab w:val="left" w:pos="0"/>
          <w:tab w:val="left" w:pos="720"/>
          <w:tab w:val="left" w:pos="1440"/>
          <w:tab w:val="left" w:pos="2160"/>
          <w:tab w:val="left" w:pos="2880"/>
          <w:tab w:val="left" w:pos="3600"/>
          <w:tab w:val="left" w:pos="4320"/>
          <w:tab w:val="left" w:leader="dot" w:pos="5040"/>
          <w:tab w:val="left" w:leader="dot" w:pos="5760"/>
          <w:tab w:val="left" w:leader="dot" w:pos="6480"/>
          <w:tab w:val="left" w:pos="7200"/>
          <w:tab w:val="left" w:pos="8640"/>
          <w:tab w:val="left" w:pos="9360"/>
        </w:tabs>
        <w:ind w:left="1440"/>
        <w:sectPr w:rsidR="00707522">
          <w:endnotePr>
            <w:numFmt w:val="decimal"/>
          </w:endnotePr>
          <w:pgSz w:w="12240" w:h="15840"/>
          <w:pgMar w:top="1440" w:right="864" w:bottom="720" w:left="1440" w:header="1440" w:footer="720" w:gutter="0"/>
          <w:cols w:space="720"/>
          <w:noEndnote/>
        </w:sectPr>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1440"/>
      </w:pPr>
      <w:r>
        <w:lastRenderedPageBreak/>
        <w:t>The following grading scale will be used:</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1440"/>
      </w:pPr>
      <w:r>
        <w:t>90-100</w:t>
      </w:r>
      <w:proofErr w:type="gramStart"/>
      <w:r>
        <w:t>%  =</w:t>
      </w:r>
      <w:proofErr w:type="gramEnd"/>
      <w:r>
        <w:t xml:space="preserve"> A</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1440"/>
      </w:pPr>
      <w:r>
        <w:t>80- 89%   = B</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1440"/>
      </w:pPr>
      <w:r>
        <w:t>70-79%    = C</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1440"/>
      </w:pPr>
      <w:r>
        <w:t>60-69.9</w:t>
      </w:r>
      <w:proofErr w:type="gramStart"/>
      <w:r>
        <w:t>%  =</w:t>
      </w:r>
      <w:proofErr w:type="gramEnd"/>
      <w:r>
        <w:t xml:space="preserve"> D</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1440"/>
      </w:pPr>
      <w:r>
        <w:t>Below 60% = F</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720" w:hanging="720"/>
      </w:pPr>
      <w:r>
        <w:rPr>
          <w:b/>
        </w:rPr>
        <w:t xml:space="preserve">9. </w:t>
      </w:r>
      <w:r>
        <w:rPr>
          <w:b/>
        </w:rPr>
        <w:tab/>
        <w:t>Class Policy Statements</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1440" w:hanging="720"/>
      </w:pPr>
      <w:r>
        <w:t>A.</w:t>
      </w:r>
      <w:r>
        <w:tab/>
        <w:t>The student is expected to meet with the professor and attend all scheduled sessions.</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1440" w:hanging="720"/>
      </w:pPr>
      <w:r>
        <w:t>B.</w:t>
      </w:r>
      <w:r>
        <w:tab/>
        <w:t>The student will be prepared to participate in individual sessions as determined by the professor.</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1440" w:hanging="720"/>
      </w:pPr>
      <w:r>
        <w:t>C.</w:t>
      </w:r>
      <w:r>
        <w:tab/>
      </w:r>
      <w:proofErr w:type="gramStart"/>
      <w:r>
        <w:t>A  student</w:t>
      </w:r>
      <w:proofErr w:type="gramEnd"/>
      <w:r>
        <w:t xml:space="preserve"> who needs special accommodations should make an appointment to discuss the Accommodations Memo during office hours as soon as possible.  </w:t>
      </w:r>
      <w:proofErr w:type="gramStart"/>
      <w:r>
        <w:t>If  you</w:t>
      </w:r>
      <w:proofErr w:type="gramEnd"/>
      <w:r>
        <w:t xml:space="preserve"> do not have the Accommodations Memo, contact Dr. Kelly Haynes, Director, Program for Students with Disabilities in 1224 Haley Center as soon as possible.  Telephone: 334-844-5943 (Voice T/O).</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1440" w:hanging="720"/>
      </w:pPr>
      <w:r>
        <w:t>D.</w:t>
      </w:r>
      <w:r>
        <w:tab/>
        <w:t xml:space="preserve">All portions of the Auburn University Honesty Code can be found in the </w:t>
      </w:r>
      <w:r>
        <w:rPr>
          <w:u w:val="single"/>
        </w:rPr>
        <w:t>Tiger Cub</w:t>
      </w:r>
      <w:r>
        <w:t xml:space="preserve"> (Title XII) will apply in this class).</w:t>
      </w: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707522" w:rsidRDefault="00707522" w:rsidP="00707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p>
    <w:p w:rsidR="00217ECD" w:rsidRDefault="00217ECD"/>
    <w:sectPr w:rsidR="00217ECD" w:rsidSect="00217E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8"/>
    <w:multiLevelType w:val="multilevel"/>
    <w:tmpl w:val="00000000"/>
    <w:lvl w:ilvl="0">
      <w:start w:val="1"/>
      <w:numFmt w:val="decimal"/>
      <w:pStyle w:val="Level1"/>
      <w:lvlText w:val="%1."/>
      <w:lvlJc w:val="left"/>
      <w:pPr>
        <w:tabs>
          <w:tab w:val="num" w:pos="720"/>
        </w:tabs>
        <w:ind w:left="720" w:hanging="720"/>
      </w:pPr>
      <w:rPr>
        <w:rFonts w:ascii="Times New Roman" w:hAnsi="Times New Roman"/>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39"/>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6A"/>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707522"/>
    <w:rsid w:val="00217ECD"/>
    <w:rsid w:val="00497F17"/>
    <w:rsid w:val="00707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522"/>
    <w:pPr>
      <w:widowControl w:val="0"/>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07522"/>
    <w:pPr>
      <w:numPr>
        <w:numId w:val="3"/>
      </w:numPr>
      <w:ind w:left="720" w:hanging="720"/>
      <w:outlineLvl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2212</Characters>
  <Application>Microsoft Office Word</Application>
  <DocSecurity>0</DocSecurity>
  <Lines>18</Lines>
  <Paragraphs>5</Paragraphs>
  <ScaleCrop>false</ScaleCrop>
  <Company>Auburn University</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REAMSEH</dc:creator>
  <cp:keywords/>
  <dc:description/>
  <cp:lastModifiedBy>REAMSEH</cp:lastModifiedBy>
  <cp:revision>1</cp:revision>
  <dcterms:created xsi:type="dcterms:W3CDTF">2010-07-13T18:21:00Z</dcterms:created>
  <dcterms:modified xsi:type="dcterms:W3CDTF">2010-07-13T18:21:00Z</dcterms:modified>
</cp:coreProperties>
</file>