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001B7" w14:textId="77777777" w:rsidR="0043769E" w:rsidRPr="00DD39F8" w:rsidRDefault="00632F12" w:rsidP="00632F12">
      <w:pPr>
        <w:jc w:val="center"/>
        <w:rPr>
          <w:b/>
        </w:rPr>
      </w:pPr>
      <w:r w:rsidRPr="00DD39F8">
        <w:rPr>
          <w:b/>
        </w:rPr>
        <w:t>CTEC 4911 – Practicum in the Preschool</w:t>
      </w:r>
    </w:p>
    <w:p w14:paraId="519E711E" w14:textId="32926E5D" w:rsidR="00632F12" w:rsidRPr="00DD39F8" w:rsidRDefault="00EB4304" w:rsidP="00632F12">
      <w:pPr>
        <w:jc w:val="center"/>
        <w:rPr>
          <w:b/>
        </w:rPr>
      </w:pPr>
      <w:r>
        <w:rPr>
          <w:b/>
        </w:rPr>
        <w:t>Summer 2014</w:t>
      </w:r>
    </w:p>
    <w:p w14:paraId="4666691C" w14:textId="77777777" w:rsidR="00632F12" w:rsidRDefault="00632F12" w:rsidP="00632F12">
      <w:pPr>
        <w:jc w:val="center"/>
      </w:pPr>
    </w:p>
    <w:p w14:paraId="61DB2F83" w14:textId="77777777" w:rsidR="00632F12" w:rsidRDefault="00632F12" w:rsidP="00632F12">
      <w:r w:rsidRPr="00DD39F8">
        <w:rPr>
          <w:b/>
        </w:rPr>
        <w:t>Course Time:</w:t>
      </w:r>
      <w:r>
        <w:t xml:space="preserve"> M-Th; 7:45 – 11:45 a.m.</w:t>
      </w:r>
    </w:p>
    <w:p w14:paraId="30BA9459" w14:textId="77777777" w:rsidR="00632F12" w:rsidRDefault="00632F12" w:rsidP="00632F12">
      <w:r w:rsidRPr="00DD39F8">
        <w:rPr>
          <w:b/>
        </w:rPr>
        <w:t>Course Location:</w:t>
      </w:r>
      <w:r>
        <w:t xml:space="preserve"> 2442 Haley Center</w:t>
      </w:r>
    </w:p>
    <w:p w14:paraId="00D9F96C" w14:textId="77777777" w:rsidR="00632F12" w:rsidRDefault="00632F12" w:rsidP="00632F12">
      <w:r w:rsidRPr="00DD39F8">
        <w:rPr>
          <w:b/>
        </w:rPr>
        <w:t>Credit Hours:</w:t>
      </w:r>
      <w:r>
        <w:t xml:space="preserve"> 3</w:t>
      </w:r>
    </w:p>
    <w:p w14:paraId="4542449A" w14:textId="77777777" w:rsidR="00632F12" w:rsidRPr="00DD39F8" w:rsidRDefault="00632F12" w:rsidP="00632F12">
      <w:pPr>
        <w:rPr>
          <w:b/>
        </w:rPr>
      </w:pPr>
      <w:r w:rsidRPr="00DD39F8">
        <w:rPr>
          <w:b/>
        </w:rPr>
        <w:t xml:space="preserve">Prerequisites: </w:t>
      </w:r>
      <w:r w:rsidRPr="00DD39F8">
        <w:t>Admission to EC Teacher Ed; CTEC 3200</w:t>
      </w:r>
    </w:p>
    <w:p w14:paraId="1A4EB3C5" w14:textId="77777777" w:rsidR="00632F12" w:rsidRDefault="00632F12" w:rsidP="00632F12">
      <w:r w:rsidRPr="00DD39F8">
        <w:rPr>
          <w:b/>
        </w:rPr>
        <w:t>Co-requisite:</w:t>
      </w:r>
      <w:r>
        <w:t xml:space="preserve"> CTEC 3030</w:t>
      </w:r>
    </w:p>
    <w:p w14:paraId="58535A1E" w14:textId="77777777" w:rsidR="00632F12" w:rsidRDefault="00632F12" w:rsidP="00632F12"/>
    <w:p w14:paraId="10B50AAA" w14:textId="77777777" w:rsidR="00632F12" w:rsidRDefault="00632F12" w:rsidP="00632F12">
      <w:r w:rsidRPr="00DD39F8">
        <w:rPr>
          <w:b/>
        </w:rPr>
        <w:t>Instructor:</w:t>
      </w:r>
      <w:r>
        <w:t xml:space="preserve"> Dr. Sean Durham</w:t>
      </w:r>
    </w:p>
    <w:p w14:paraId="0C66E677" w14:textId="77777777" w:rsidR="00632F12" w:rsidRDefault="00632F12" w:rsidP="00632F12">
      <w:r w:rsidRPr="00DD39F8">
        <w:rPr>
          <w:b/>
        </w:rPr>
        <w:t>Email:</w:t>
      </w:r>
      <w:r>
        <w:t xml:space="preserve"> </w:t>
      </w:r>
      <w:hyperlink r:id="rId9" w:history="1">
        <w:r w:rsidRPr="00F10D51">
          <w:rPr>
            <w:rStyle w:val="Hyperlink"/>
          </w:rPr>
          <w:t>rsd0007@auburn.edu</w:t>
        </w:r>
      </w:hyperlink>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02F346A2" w14:textId="77777777" w:rsidR="00632F12" w:rsidRPr="00DD39F8" w:rsidRDefault="00632F12" w:rsidP="00632F12">
      <w:pPr>
        <w:rPr>
          <w:b/>
        </w:rPr>
      </w:pPr>
      <w:r w:rsidRPr="00DD39F8">
        <w:rPr>
          <w:b/>
        </w:rPr>
        <w:t>Required Textbooks:</w:t>
      </w:r>
    </w:p>
    <w:p w14:paraId="49E96F12" w14:textId="77777777" w:rsidR="00632F12" w:rsidRDefault="00632F12" w:rsidP="00632F12">
      <w:pPr>
        <w:rPr>
          <w:i/>
        </w:rPr>
      </w:pPr>
      <w:r>
        <w:t xml:space="preserve">Curtis, D., &amp; Carter, M. (2003). </w:t>
      </w:r>
      <w:r w:rsidRPr="00632F12">
        <w:rPr>
          <w:i/>
        </w:rPr>
        <w:t xml:space="preserve">Designs for living and learning: Transforming early </w:t>
      </w:r>
    </w:p>
    <w:p w14:paraId="1B56E48E" w14:textId="77777777" w:rsidR="00632F12" w:rsidRDefault="00632F12" w:rsidP="00632F12">
      <w:pPr>
        <w:ind w:firstLine="720"/>
      </w:pPr>
      <w:r w:rsidRPr="00632F12">
        <w:rPr>
          <w:i/>
        </w:rPr>
        <w:t>childhood environments</w:t>
      </w:r>
      <w:r>
        <w:t>. St. Paul: Redleaf Press.</w:t>
      </w:r>
    </w:p>
    <w:p w14:paraId="6F8ACBFD" w14:textId="77777777" w:rsidR="00632F12" w:rsidRDefault="00632F12" w:rsidP="00632F12"/>
    <w:p w14:paraId="527AB685" w14:textId="77777777" w:rsidR="00632F12" w:rsidRDefault="00632F12" w:rsidP="00632F12">
      <w:pPr>
        <w:rPr>
          <w:i/>
        </w:rPr>
      </w:pPr>
      <w:r>
        <w:t xml:space="preserve">Gartrell, D. (2012). </w:t>
      </w:r>
      <w:r>
        <w:rPr>
          <w:i/>
        </w:rPr>
        <w:t xml:space="preserve">Education for a civil society: How guidance teaches children </w:t>
      </w:r>
    </w:p>
    <w:p w14:paraId="48B8FFDB" w14:textId="77777777" w:rsidR="00632F12" w:rsidRDefault="00632F12" w:rsidP="00632F12">
      <w:pPr>
        <w:ind w:firstLine="720"/>
      </w:pPr>
      <w:r>
        <w:rPr>
          <w:i/>
        </w:rPr>
        <w:t>democratic life skills.</w:t>
      </w:r>
      <w:r>
        <w:t xml:space="preserve"> Washington, D.C.: National Association for the Education </w:t>
      </w:r>
    </w:p>
    <w:p w14:paraId="7C3C51D7" w14:textId="77777777" w:rsidR="00632F12" w:rsidRDefault="00632F12" w:rsidP="00632F12">
      <w:pPr>
        <w:ind w:firstLine="720"/>
      </w:pPr>
      <w:r>
        <w:t>of Young Children.</w:t>
      </w:r>
    </w:p>
    <w:p w14:paraId="311CAAC7" w14:textId="77777777" w:rsidR="00632F12" w:rsidRDefault="00632F12" w:rsidP="00632F12"/>
    <w:p w14:paraId="33D06FEE" w14:textId="77777777" w:rsidR="00DD39F8" w:rsidRDefault="00632F12" w:rsidP="00632F12">
      <w:pPr>
        <w:rPr>
          <w:i/>
        </w:rPr>
      </w:pPr>
      <w:r>
        <w:t xml:space="preserve">Helm, J.H., &amp; Katz, L. (2011). </w:t>
      </w:r>
      <w:r>
        <w:rPr>
          <w:i/>
        </w:rPr>
        <w:t xml:space="preserve">Young investigators: The project approach in the early </w:t>
      </w:r>
    </w:p>
    <w:p w14:paraId="5E62DCEB" w14:textId="77777777" w:rsidR="00632F12" w:rsidRDefault="00632F12" w:rsidP="00DD39F8">
      <w:pPr>
        <w:ind w:firstLine="720"/>
      </w:pPr>
      <w:r>
        <w:rPr>
          <w:i/>
        </w:rPr>
        <w:t xml:space="preserve">years. </w:t>
      </w:r>
      <w:r>
        <w:t>New York: Teachers College Press.</w:t>
      </w:r>
    </w:p>
    <w:p w14:paraId="2D1BB768" w14:textId="77777777" w:rsidR="00C62123" w:rsidRDefault="00C62123" w:rsidP="00C62123"/>
    <w:p w14:paraId="1B57D724" w14:textId="5E309B24" w:rsidR="00C62123" w:rsidRPr="00C62123" w:rsidRDefault="00C62123" w:rsidP="00C62123">
      <w:pPr>
        <w:rPr>
          <w:b/>
        </w:rPr>
      </w:pPr>
      <w:r w:rsidRPr="00C62123">
        <w:rPr>
          <w:b/>
        </w:rPr>
        <w:t xml:space="preserve">Textbooks used in prior </w:t>
      </w:r>
      <w:r>
        <w:rPr>
          <w:b/>
        </w:rPr>
        <w:t xml:space="preserve">ECE </w:t>
      </w:r>
      <w:r w:rsidRPr="00C62123">
        <w:rPr>
          <w:b/>
        </w:rPr>
        <w:t>courses should remain accessible for reference and referral.</w:t>
      </w:r>
    </w:p>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6E2116E2"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w:t>
      </w:r>
      <w:r w:rsidRPr="00632F12">
        <w:rPr>
          <w:rFonts w:asciiTheme="minorHAnsi" w:hAnsiTheme="minorHAnsi"/>
        </w:rPr>
        <w:lastRenderedPageBreak/>
        <w:t xml:space="preserve">professional responsibilities and ethics, collaboration, diversity, and intellectual vitality. </w:t>
      </w:r>
    </w:p>
    <w:p w14:paraId="0677D6EA" w14:textId="77777777" w:rsidR="00632F12" w:rsidRPr="00632F12" w:rsidRDefault="00632F12"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77777777"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course provides laboratory experiences with children from birth to five years of age. Course assignments are designed to help students relate theory and research to practice.</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  [NAEYC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Develop integrated learning experiences for young children in all areas: cognitive, language, physical, social, emotional, aesthetic and technological. [ECE 2.b.3]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318CDF15"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0456F85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Select and use appropriate equipment and technology. [PS 2.c.1(V) &amp; 2.c.2(iv)] [NAEYC 2.1.6] [TS 2.v]</w:t>
      </w:r>
    </w:p>
    <w:p w14:paraId="178278B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Communicate with parents/guardians for the purpose of involving them in the education of young children. [ECE 2.b.6] [NAEYC 3.1.1, 3.1.3, 3.4, 3.5, 4.1.5, &amp; 5.7] [ECE 2.b.9]</w:t>
      </w:r>
    </w:p>
    <w:p w14:paraId="035E3DD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shared reading experiences and the structure of natural learning as a basis for literacy instruction. [ECE 2.b.2] [NAEYC 2.1.2]</w:t>
      </w:r>
    </w:p>
    <w:p w14:paraId="5177BC92"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Respond to and conference with children at the appropriate developmental level. [ECE 2.b.5]</w:t>
      </w:r>
    </w:p>
    <w:p w14:paraId="798A07D9"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Utilize a variety of instructional methods and materials appropriate for particular topics and situations, emphasizing student participation in hands-on activities and relate to colleagues in a professional manner. [ECE 2.b.4]</w:t>
      </w:r>
    </w:p>
    <w:p w14:paraId="3F5C15B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Implement basic health, nutrition, and safety management practices for young children, including specific procedures for infants and toddlers and procedures regarding childhood illness and communicable diseases. [NAEYC 2.4.3 &amp; NAEYC 2.4.4 &amp; 5.8]</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6D95188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Advance children’s development in the use of written language. [ECE 2.b.8]</w:t>
      </w:r>
    </w:p>
    <w:p w14:paraId="0BD9CD15"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Advance children’s use of the stages of the writing process. [ECE 2.b.8]</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Course Content and Schedule:</w:t>
      </w:r>
    </w:p>
    <w:p w14:paraId="6A5AA1A8"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3030;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The practicum helps students develop the ability to apply the above objectives.</w:t>
      </w:r>
    </w:p>
    <w:p w14:paraId="31F8ABA9" w14:textId="77777777" w:rsidR="00632F12" w:rsidRPr="00632F12" w:rsidRDefault="00632F12" w:rsidP="00632F12">
      <w:pPr>
        <w:pStyle w:val="NoSpacing"/>
        <w:rPr>
          <w:rFonts w:asciiTheme="minorHAnsi" w:hAnsiTheme="minorHAnsi"/>
          <w:b/>
          <w:sz w:val="24"/>
          <w:szCs w:val="24"/>
        </w:rPr>
      </w:pPr>
    </w:p>
    <w:p w14:paraId="2BDE2F03"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Course Requirements/Evaluation:</w:t>
      </w:r>
    </w:p>
    <w:p w14:paraId="05BE5DE9" w14:textId="77777777" w:rsidR="00E07788" w:rsidRDefault="00E07788" w:rsidP="00E07788">
      <w:pPr>
        <w:pStyle w:val="NoSpacing"/>
        <w:numPr>
          <w:ilvl w:val="0"/>
          <w:numId w:val="2"/>
        </w:numPr>
        <w:rPr>
          <w:rFonts w:asciiTheme="minorHAnsi" w:hAnsiTheme="minorHAnsi"/>
          <w:sz w:val="24"/>
          <w:szCs w:val="24"/>
        </w:rPr>
      </w:pPr>
      <w:r w:rsidRPr="00E07788">
        <w:rPr>
          <w:rFonts w:asciiTheme="minorHAnsi" w:hAnsiTheme="minorHAnsi"/>
          <w:b/>
          <w:bCs/>
          <w:sz w:val="24"/>
          <w:szCs w:val="24"/>
        </w:rPr>
        <w:t xml:space="preserve">Application of Knowledge and Developing Teaching Strategies: </w:t>
      </w:r>
      <w:r w:rsidRPr="00E07788">
        <w:rPr>
          <w:rFonts w:asciiTheme="minorHAnsi" w:hAnsiTheme="minorHAnsi"/>
          <w:sz w:val="24"/>
          <w:szCs w:val="24"/>
        </w:rPr>
        <w:t>Each student will use knowledge gained in CTEC 3030 to construct materials and develop teaching strategies that will positively impact preschool children's learning. Each student will construct a basic understanding of the administration, organization, and operation of early childhood preschool programs.</w:t>
      </w:r>
    </w:p>
    <w:p w14:paraId="7325629F" w14:textId="77777777" w:rsidR="00E07788" w:rsidRDefault="00E07788" w:rsidP="00E07788">
      <w:pPr>
        <w:pStyle w:val="NoSpacing"/>
        <w:numPr>
          <w:ilvl w:val="0"/>
          <w:numId w:val="2"/>
        </w:numPr>
        <w:rPr>
          <w:rFonts w:asciiTheme="minorHAnsi" w:hAnsiTheme="minorHAnsi"/>
          <w:sz w:val="24"/>
          <w:szCs w:val="24"/>
        </w:rPr>
      </w:pPr>
      <w:r w:rsidRPr="00E07788">
        <w:rPr>
          <w:rFonts w:asciiTheme="minorHAnsi" w:hAnsiTheme="minorHAnsi"/>
          <w:b/>
          <w:bCs/>
          <w:sz w:val="24"/>
          <w:szCs w:val="24"/>
        </w:rPr>
        <w:t xml:space="preserve">Classroom Task Assistance: </w:t>
      </w:r>
      <w:r w:rsidRPr="00E07788">
        <w:rPr>
          <w:rFonts w:asciiTheme="minorHAnsi" w:hAnsiTheme="minorHAnsi"/>
          <w:sz w:val="24"/>
          <w:szCs w:val="24"/>
        </w:rPr>
        <w:t xml:space="preserve">Assist with classroom tasks of benefit to the children, such as changing bulletin boards and displays, taking children to the bathroom, supervising arrivals and departures, monitoring centers and project work, assisting with attendance, etc. This assignment is to continue throughout the semester, and it is to be evaluated by the classroom supervisor and cooperative teacher.  </w:t>
      </w:r>
    </w:p>
    <w:p w14:paraId="7C4569B1" w14:textId="77777777" w:rsidR="00EB2AD2" w:rsidRPr="00EB2AD2" w:rsidRDefault="00EB2AD2" w:rsidP="00E07788">
      <w:pPr>
        <w:pStyle w:val="NoSpacing"/>
        <w:numPr>
          <w:ilvl w:val="0"/>
          <w:numId w:val="2"/>
        </w:numPr>
        <w:rPr>
          <w:rFonts w:asciiTheme="minorHAnsi" w:hAnsiTheme="minorHAnsi"/>
          <w:b/>
          <w:sz w:val="24"/>
          <w:szCs w:val="24"/>
        </w:rPr>
      </w:pPr>
      <w:r w:rsidRPr="00EB2AD2">
        <w:rPr>
          <w:rFonts w:asciiTheme="minorHAnsi" w:hAnsiTheme="minorHAnsi"/>
          <w:b/>
          <w:sz w:val="24"/>
          <w:szCs w:val="24"/>
        </w:rPr>
        <w:t xml:space="preserve">Readings Journal: </w:t>
      </w:r>
      <w:r>
        <w:rPr>
          <w:rFonts w:asciiTheme="minorHAnsi" w:hAnsiTheme="minorHAnsi"/>
          <w:sz w:val="24"/>
          <w:szCs w:val="24"/>
        </w:rPr>
        <w:t xml:space="preserve">Students should purchase a composition book (journal) for the sole purpose of recording highlights from professional readings during the course. Journals should accompany students during the lecture portion of the class so that students will have insights to share during discussions. From these journal notes, students will be able to </w:t>
      </w:r>
      <w:r w:rsidR="00B40888">
        <w:rPr>
          <w:rFonts w:asciiTheme="minorHAnsi" w:hAnsiTheme="minorHAnsi"/>
          <w:sz w:val="24"/>
          <w:szCs w:val="24"/>
        </w:rPr>
        <w:t>link ideas from the readings as they develop projects for use in the practicum. The instructor will make random observations of students’ faithful use of their journals.</w:t>
      </w:r>
    </w:p>
    <w:p w14:paraId="0DF495ED" w14:textId="1E3F182A" w:rsidR="00E07788"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Team Collaborations:</w:t>
      </w:r>
      <w:r>
        <w:rPr>
          <w:rFonts w:asciiTheme="minorHAnsi" w:hAnsiTheme="minorHAnsi"/>
          <w:sz w:val="24"/>
          <w:szCs w:val="24"/>
        </w:rPr>
        <w:t xml:space="preserve"> </w:t>
      </w:r>
      <w:r w:rsidR="003A3857">
        <w:rPr>
          <w:rFonts w:asciiTheme="minorHAnsi" w:hAnsiTheme="minorHAnsi"/>
          <w:sz w:val="24"/>
          <w:szCs w:val="24"/>
        </w:rPr>
        <w:t>Stu</w:t>
      </w:r>
      <w:r w:rsidR="004F77F9">
        <w:rPr>
          <w:rFonts w:asciiTheme="minorHAnsi" w:hAnsiTheme="minorHAnsi"/>
          <w:sz w:val="24"/>
          <w:szCs w:val="24"/>
        </w:rPr>
        <w:t xml:space="preserve">dents will be assigned to teams related to specific weekly classroom responsibilities. </w:t>
      </w:r>
      <w:r w:rsidR="00FB4325">
        <w:rPr>
          <w:rFonts w:asciiTheme="minorHAnsi" w:hAnsiTheme="minorHAnsi"/>
          <w:sz w:val="24"/>
          <w:szCs w:val="24"/>
        </w:rPr>
        <w:t>Three teams – implementation, interest areas, and assessment – will wo</w:t>
      </w:r>
      <w:r w:rsidR="00EB4304">
        <w:rPr>
          <w:rFonts w:asciiTheme="minorHAnsi" w:hAnsiTheme="minorHAnsi"/>
          <w:sz w:val="24"/>
          <w:szCs w:val="24"/>
        </w:rPr>
        <w:t>rk within each classroom for two</w:t>
      </w:r>
      <w:r w:rsidR="00FB4325">
        <w:rPr>
          <w:rFonts w:asciiTheme="minorHAnsi" w:hAnsiTheme="minorHAnsi"/>
          <w:sz w:val="24"/>
          <w:szCs w:val="24"/>
        </w:rPr>
        <w:t xml:space="preserve"> week</w:t>
      </w:r>
      <w:r w:rsidR="00EB4304">
        <w:rPr>
          <w:rFonts w:asciiTheme="minorHAnsi" w:hAnsiTheme="minorHAnsi"/>
          <w:sz w:val="24"/>
          <w:szCs w:val="24"/>
        </w:rPr>
        <w:t>s during the practicum</w:t>
      </w:r>
      <w:r w:rsidR="00FB4325">
        <w:rPr>
          <w:rFonts w:asciiTheme="minorHAnsi" w:hAnsiTheme="minorHAnsi"/>
          <w:sz w:val="24"/>
          <w:szCs w:val="24"/>
        </w:rPr>
        <w:t xml:space="preserve">. </w:t>
      </w:r>
      <w:r w:rsidR="00EB4304">
        <w:rPr>
          <w:rFonts w:asciiTheme="minorHAnsi" w:hAnsiTheme="minorHAnsi"/>
          <w:sz w:val="24"/>
          <w:szCs w:val="24"/>
        </w:rPr>
        <w:t>T</w:t>
      </w:r>
      <w:r w:rsidR="00FB4325">
        <w:rPr>
          <w:rFonts w:asciiTheme="minorHAnsi" w:hAnsiTheme="minorHAnsi"/>
          <w:sz w:val="24"/>
          <w:szCs w:val="24"/>
        </w:rPr>
        <w:t xml:space="preserve">eams will rotate according to a schedule. </w:t>
      </w:r>
      <w:r w:rsidR="004F77F9">
        <w:rPr>
          <w:rFonts w:asciiTheme="minorHAnsi" w:hAnsiTheme="minorHAnsi"/>
          <w:sz w:val="24"/>
          <w:szCs w:val="24"/>
        </w:rPr>
        <w:t>Teams will be evaluated according to how well they perform their respective responsibilities and individual team members will have the opportunity to evaluate one another. More information about the specific teams, their responsibilities, and how they will be evaluated will be provided during the course.</w:t>
      </w:r>
    </w:p>
    <w:p w14:paraId="7B286ADA" w14:textId="77777777" w:rsidR="005E1F50"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Individual Projects:</w:t>
      </w:r>
      <w:r w:rsidR="004F77F9">
        <w:rPr>
          <w:rFonts w:asciiTheme="minorHAnsi" w:hAnsiTheme="minorHAnsi"/>
          <w:sz w:val="24"/>
          <w:szCs w:val="24"/>
        </w:rPr>
        <w:t xml:space="preserve"> Within the context of the weekly team responsibilities, individual projects will be assigned. These projects will provide individuals opportunities to plan, implement, document, and reflect upon their professional development. Individual work and projects will be subject to evaluation by the classroom supervisors and the instructor.</w:t>
      </w:r>
    </w:p>
    <w:p w14:paraId="58983184" w14:textId="77777777" w:rsidR="005E1F50" w:rsidRPr="00E07788"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Child Assessments:</w:t>
      </w:r>
      <w:r>
        <w:rPr>
          <w:rFonts w:asciiTheme="minorHAnsi" w:hAnsiTheme="minorHAnsi"/>
          <w:sz w:val="24"/>
          <w:szCs w:val="24"/>
        </w:rPr>
        <w:t xml:space="preserve"> </w:t>
      </w:r>
      <w:r w:rsidR="004F77F9">
        <w:rPr>
          <w:rFonts w:asciiTheme="minorHAnsi" w:hAnsiTheme="minorHAnsi"/>
          <w:sz w:val="24"/>
          <w:szCs w:val="24"/>
        </w:rPr>
        <w:t>The total number of children enrolled in the practicum program will be divided among the total number of students enrolled in the course resulting in each student being responsible for the assessment portfolio for specific children. Any student during the course of teaching in the practicum is encouraged to produce documentation of a child’s learning and enter it into the portfolio. However, each student will oversee the development and completion of her assigned children’s portfolio.</w:t>
      </w:r>
    </w:p>
    <w:p w14:paraId="61B08CC3" w14:textId="77777777" w:rsidR="00632F12" w:rsidRPr="00E07788" w:rsidRDefault="00632F12" w:rsidP="00632F12">
      <w:pPr>
        <w:rPr>
          <w:rFonts w:cs="Times New Roman"/>
        </w:rPr>
      </w:pPr>
    </w:p>
    <w:p w14:paraId="4D14FFB0" w14:textId="77777777" w:rsidR="00CD5966" w:rsidRDefault="00FB4325" w:rsidP="00632F12">
      <w:pPr>
        <w:rPr>
          <w:rFonts w:cs="Times New Roman"/>
        </w:rPr>
      </w:pPr>
      <w:r>
        <w:rPr>
          <w:rFonts w:cs="Times New Roman"/>
        </w:rPr>
        <w:t>Specific Areas of Evaluation</w:t>
      </w:r>
      <w:r w:rsidR="00DD39F8">
        <w:rPr>
          <w:rFonts w:cs="Times New Roman"/>
        </w:rPr>
        <w:t xml:space="preserve"> (individual instructions will be provided)</w:t>
      </w:r>
      <w:r>
        <w:rPr>
          <w:rFonts w:cs="Times New Roman"/>
        </w:rPr>
        <w:t>:</w:t>
      </w:r>
    </w:p>
    <w:p w14:paraId="39A1DD87" w14:textId="77777777" w:rsidR="00FB4325" w:rsidRDefault="00FB4325" w:rsidP="00632F12">
      <w:pPr>
        <w:rPr>
          <w:rFonts w:cs="Times New Roman"/>
        </w:rPr>
      </w:pPr>
      <w:r>
        <w:rPr>
          <w:rFonts w:cs="Times New Roman"/>
        </w:rPr>
        <w:t>Implementation Team Portfolio*</w:t>
      </w:r>
    </w:p>
    <w:p w14:paraId="11BC4EAD" w14:textId="77777777" w:rsidR="00FB4325" w:rsidRDefault="00FB4325" w:rsidP="00632F12">
      <w:pPr>
        <w:rPr>
          <w:rFonts w:cs="Times New Roman"/>
        </w:rPr>
      </w:pPr>
      <w:r>
        <w:rPr>
          <w:rFonts w:cs="Times New Roman"/>
        </w:rPr>
        <w:t>Interest Areas Team Assessment*</w:t>
      </w:r>
    </w:p>
    <w:p w14:paraId="0022F308" w14:textId="77777777" w:rsidR="00FB4325" w:rsidRDefault="00FB4325" w:rsidP="00632F12">
      <w:pPr>
        <w:rPr>
          <w:rFonts w:cs="Times New Roman"/>
        </w:rPr>
      </w:pPr>
      <w:r>
        <w:rPr>
          <w:rFonts w:cs="Times New Roman"/>
        </w:rPr>
        <w:t>Assessment Team Family Communication*</w:t>
      </w:r>
    </w:p>
    <w:p w14:paraId="57D22583" w14:textId="77777777" w:rsidR="00FB4325" w:rsidRDefault="00FB4325" w:rsidP="00632F12">
      <w:pPr>
        <w:rPr>
          <w:rFonts w:cs="Times New Roman"/>
        </w:rPr>
      </w:pPr>
      <w:r>
        <w:rPr>
          <w:rFonts w:cs="Times New Roman"/>
        </w:rPr>
        <w:t>Assessment Team Documentation Panels*</w:t>
      </w:r>
    </w:p>
    <w:p w14:paraId="33F607DB" w14:textId="77777777" w:rsidR="00B40888" w:rsidRDefault="00B40888" w:rsidP="00632F12">
      <w:pPr>
        <w:rPr>
          <w:rFonts w:cs="Times New Roman"/>
        </w:rPr>
      </w:pPr>
      <w:r>
        <w:rPr>
          <w:rFonts w:cs="Times New Roman"/>
        </w:rPr>
        <w:t>Readings Journal</w:t>
      </w:r>
    </w:p>
    <w:p w14:paraId="009828B1" w14:textId="77777777" w:rsidR="00FB4325" w:rsidRDefault="00FB4325" w:rsidP="00632F12">
      <w:pPr>
        <w:rPr>
          <w:rFonts w:cs="Times New Roman"/>
        </w:rPr>
      </w:pPr>
      <w:r>
        <w:rPr>
          <w:rFonts w:cs="Times New Roman"/>
        </w:rPr>
        <w:t>3 Observations and Reflections</w:t>
      </w:r>
    </w:p>
    <w:p w14:paraId="685DB064" w14:textId="77777777" w:rsidR="00FB4325" w:rsidRDefault="00DD39F8" w:rsidP="00632F12">
      <w:pPr>
        <w:rPr>
          <w:rFonts w:cs="Times New Roman"/>
        </w:rPr>
      </w:pPr>
      <w:r>
        <w:rPr>
          <w:rFonts w:cs="Times New Roman"/>
        </w:rPr>
        <w:t>2 Logico-M</w:t>
      </w:r>
      <w:r w:rsidR="00FB4325">
        <w:rPr>
          <w:rFonts w:cs="Times New Roman"/>
        </w:rPr>
        <w:t>athematical Activities</w:t>
      </w:r>
    </w:p>
    <w:p w14:paraId="6D44DEF8" w14:textId="77777777" w:rsidR="00FB4325" w:rsidRDefault="00FB4325" w:rsidP="00632F12">
      <w:pPr>
        <w:rPr>
          <w:rFonts w:cs="Times New Roman"/>
        </w:rPr>
      </w:pPr>
      <w:r>
        <w:rPr>
          <w:rFonts w:cs="Times New Roman"/>
        </w:rPr>
        <w:t>2 Physical Knowledge Activities</w:t>
      </w:r>
    </w:p>
    <w:p w14:paraId="062AB1F4" w14:textId="77777777" w:rsidR="00FB4325" w:rsidRDefault="00FB4325" w:rsidP="00632F12">
      <w:pPr>
        <w:rPr>
          <w:rFonts w:cs="Times New Roman"/>
        </w:rPr>
      </w:pPr>
      <w:r>
        <w:rPr>
          <w:rFonts w:cs="Times New Roman"/>
        </w:rPr>
        <w:t>2 Representational Activities</w:t>
      </w:r>
    </w:p>
    <w:p w14:paraId="2EF999CF" w14:textId="7E950102" w:rsidR="00FB4325" w:rsidRDefault="00EB4304" w:rsidP="00632F12">
      <w:pPr>
        <w:rPr>
          <w:rFonts w:cs="Times New Roman"/>
        </w:rPr>
      </w:pPr>
      <w:r>
        <w:rPr>
          <w:rFonts w:cs="Times New Roman"/>
        </w:rPr>
        <w:t>Child Assessment Portfolio Maintenance and Report</w:t>
      </w:r>
    </w:p>
    <w:p w14:paraId="388E6E92" w14:textId="77777777" w:rsidR="00FB4325" w:rsidRDefault="00FB4325" w:rsidP="00632F12">
      <w:pPr>
        <w:rPr>
          <w:rFonts w:cs="Times New Roman"/>
        </w:rPr>
      </w:pPr>
      <w:r>
        <w:rPr>
          <w:rFonts w:cs="Times New Roman"/>
        </w:rPr>
        <w:t>Readings and Participation</w:t>
      </w:r>
    </w:p>
    <w:p w14:paraId="4B349EBF" w14:textId="77777777" w:rsidR="00FB4325" w:rsidRDefault="00FB4325" w:rsidP="00632F12">
      <w:pPr>
        <w:rPr>
          <w:rFonts w:cs="Times New Roman"/>
        </w:rPr>
      </w:pPr>
    </w:p>
    <w:p w14:paraId="3CBAD8B5" w14:textId="77777777" w:rsidR="00CD5966" w:rsidRDefault="00FB4325" w:rsidP="00632F12">
      <w:pPr>
        <w:rPr>
          <w:rFonts w:cs="Times New Roman"/>
        </w:rPr>
      </w:pPr>
      <w:r>
        <w:rPr>
          <w:rFonts w:cs="Times New Roman"/>
        </w:rPr>
        <w:t>* denotes group work</w:t>
      </w:r>
    </w:p>
    <w:p w14:paraId="671870FE" w14:textId="77777777" w:rsidR="00CD5966" w:rsidRDefault="00CD5966" w:rsidP="00632F12">
      <w:pPr>
        <w:rPr>
          <w:rFonts w:cs="Times New Roman"/>
        </w:rPr>
      </w:pPr>
    </w:p>
    <w:p w14:paraId="2FB3A6ED" w14:textId="7D76BAB8"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rPr>
        <w:t xml:space="preserve">The purpose of the practicum course is to scaffold you as you grow as a professional.  Additional assignments will be made </w:t>
      </w:r>
      <w:r w:rsidR="00332EA8">
        <w:rPr>
          <w:rFonts w:asciiTheme="minorHAnsi" w:hAnsiTheme="minorHAnsi"/>
          <w:sz w:val="24"/>
          <w:szCs w:val="24"/>
        </w:rPr>
        <w:t xml:space="preserve">or reduced </w:t>
      </w:r>
      <w:r w:rsidRPr="00E07788">
        <w:rPr>
          <w:rFonts w:asciiTheme="minorHAnsi" w:hAnsiTheme="minorHAnsi"/>
          <w:sz w:val="24"/>
          <w:szCs w:val="24"/>
        </w:rPr>
        <w:t xml:space="preserve">AS NEEDED.  </w:t>
      </w:r>
      <w:r w:rsidR="00332EA8">
        <w:rPr>
          <w:rFonts w:asciiTheme="minorHAnsi" w:hAnsiTheme="minorHAnsi"/>
          <w:sz w:val="24"/>
          <w:szCs w:val="24"/>
        </w:rPr>
        <w:t xml:space="preserve">All course </w:t>
      </w:r>
      <w:bookmarkStart w:id="0" w:name="_GoBack"/>
      <w:bookmarkEnd w:id="0"/>
      <w:r w:rsidRPr="00E07788">
        <w:rPr>
          <w:rFonts w:asciiTheme="minorHAnsi" w:hAnsiTheme="minorHAnsi"/>
          <w:sz w:val="24"/>
          <w:szCs w:val="24"/>
        </w:rPr>
        <w:t xml:space="preserve">assignments are mandatory. </w:t>
      </w:r>
    </w:p>
    <w:p w14:paraId="1A17A618" w14:textId="77777777" w:rsidR="00E07788" w:rsidRPr="00E07788" w:rsidRDefault="00E07788" w:rsidP="00E07788">
      <w:pPr>
        <w:pStyle w:val="NoSpacing"/>
        <w:rPr>
          <w:rFonts w:asciiTheme="minorHAnsi" w:hAnsiTheme="minorHAnsi"/>
          <w:sz w:val="24"/>
          <w:szCs w:val="24"/>
        </w:rPr>
      </w:pPr>
    </w:p>
    <w:p w14:paraId="184BB1F3" w14:textId="77777777" w:rsidR="00E07788" w:rsidRPr="00E07788" w:rsidRDefault="00E07788" w:rsidP="00E07788">
      <w:pPr>
        <w:pStyle w:val="NoSpacing"/>
        <w:rPr>
          <w:rFonts w:asciiTheme="minorHAnsi" w:hAnsiTheme="minorHAnsi"/>
          <w:b/>
          <w:sz w:val="24"/>
          <w:szCs w:val="24"/>
        </w:rPr>
      </w:pPr>
      <w:r w:rsidRPr="00E07788">
        <w:rPr>
          <w:rFonts w:asciiTheme="minorHAnsi" w:hAnsiTheme="minorHAnsi"/>
          <w:b/>
          <w:sz w:val="24"/>
          <w:szCs w:val="24"/>
        </w:rPr>
        <w:t>Failure to complete any assignment will result in an unsatisfactory for the course.</w:t>
      </w:r>
    </w:p>
    <w:p w14:paraId="2AF678D7" w14:textId="77777777" w:rsidR="00E07788" w:rsidRPr="00E07788" w:rsidRDefault="00E07788" w:rsidP="00E07788">
      <w:pPr>
        <w:pStyle w:val="NoSpacing"/>
        <w:rPr>
          <w:rFonts w:asciiTheme="minorHAnsi" w:hAnsiTheme="minorHAnsi"/>
          <w:sz w:val="24"/>
          <w:szCs w:val="24"/>
        </w:rPr>
      </w:pPr>
    </w:p>
    <w:p w14:paraId="4C86A779" w14:textId="77777777" w:rsidR="00DD39F8" w:rsidRDefault="00DD39F8" w:rsidP="00E07788">
      <w:pPr>
        <w:pStyle w:val="NoSpacing"/>
        <w:rPr>
          <w:rFonts w:asciiTheme="minorHAnsi" w:hAnsiTheme="minorHAnsi"/>
          <w:b/>
          <w:sz w:val="24"/>
          <w:szCs w:val="24"/>
        </w:rPr>
      </w:pPr>
    </w:p>
    <w:p w14:paraId="64D39EDA"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b/>
          <w:sz w:val="24"/>
          <w:szCs w:val="24"/>
        </w:rPr>
        <w:t>Class Policy Statements:</w:t>
      </w:r>
    </w:p>
    <w:p w14:paraId="2581FF7E" w14:textId="77777777" w:rsidR="00E07788" w:rsidRPr="00E07788" w:rsidRDefault="00E07788" w:rsidP="00E07788">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class discussions and all exercises.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73346A4" w14:textId="77777777" w:rsidR="00E07788" w:rsidRPr="00E07788" w:rsidRDefault="00E07788" w:rsidP="00E07788">
      <w:pPr>
        <w:pStyle w:val="NoSpacing"/>
        <w:rPr>
          <w:rFonts w:asciiTheme="minorHAnsi" w:hAnsiTheme="minorHAnsi"/>
          <w:sz w:val="24"/>
          <w:szCs w:val="24"/>
        </w:rPr>
      </w:pPr>
    </w:p>
    <w:p w14:paraId="5529A817"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r w:rsidRPr="00E07788">
        <w:rPr>
          <w:rFonts w:asciiTheme="minorHAnsi" w:hAnsiTheme="minorHAnsi"/>
          <w:b/>
          <w:sz w:val="24"/>
          <w:szCs w:val="24"/>
          <w:u w:val="single"/>
        </w:rPr>
        <w:t>documented</w:t>
      </w:r>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3A226222" w14:textId="77777777" w:rsidR="00E07788" w:rsidRPr="00E07788" w:rsidRDefault="00E07788" w:rsidP="00E07788">
      <w:pPr>
        <w:pStyle w:val="NoSpacing"/>
        <w:rPr>
          <w:rFonts w:asciiTheme="minorHAnsi" w:hAnsiTheme="minorHAnsi"/>
          <w:sz w:val="24"/>
          <w:szCs w:val="24"/>
        </w:rPr>
      </w:pPr>
    </w:p>
    <w:p w14:paraId="541B7BC8"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rPr>
        <w:t xml:space="preserve">Should extreme illness cause an absence, students are to notify the cooperating teacher (find out how they would like you to handle this) and the practicum supervisor before 6:30 a.m.  If the student is responsible for some portion of the day's work, plans and materials must be sent to the classroom teachers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3D6881CC" w14:textId="77777777" w:rsidR="00E07788" w:rsidRPr="00E07788" w:rsidRDefault="00E07788" w:rsidP="00E07788">
      <w:pPr>
        <w:pStyle w:val="NoSpacing"/>
        <w:rPr>
          <w:rFonts w:asciiTheme="minorHAnsi" w:hAnsiTheme="minorHAnsi"/>
          <w:sz w:val="24"/>
          <w:szCs w:val="24"/>
        </w:rPr>
      </w:pPr>
    </w:p>
    <w:p w14:paraId="6D48364A" w14:textId="620DB5A5" w:rsidR="00E07788" w:rsidRDefault="00E07788" w:rsidP="00E07788">
      <w:pPr>
        <w:pStyle w:val="NoSpacing"/>
        <w:rPr>
          <w:rFonts w:asciiTheme="minorHAnsi" w:hAnsiTheme="minorHAnsi"/>
          <w:sz w:val="24"/>
          <w:szCs w:val="24"/>
        </w:rPr>
      </w:pPr>
      <w:r w:rsidRPr="00E07788">
        <w:rPr>
          <w:rFonts w:asciiTheme="minorHAnsi" w:hAnsiTheme="minorHAnsi"/>
          <w:sz w:val="24"/>
          <w:szCs w:val="24"/>
        </w:rPr>
        <w:t xml:space="preserve">Students must be actively engaged in order to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sidR="00EB4304">
        <w:rPr>
          <w:rFonts w:asciiTheme="minorHAnsi" w:hAnsiTheme="minorHAnsi"/>
          <w:sz w:val="24"/>
          <w:szCs w:val="24"/>
        </w:rPr>
        <w:t xml:space="preserve"> </w:t>
      </w:r>
    </w:p>
    <w:p w14:paraId="0DCBE49B" w14:textId="77777777" w:rsidR="00EB4304" w:rsidRDefault="00EB4304" w:rsidP="00E07788">
      <w:pPr>
        <w:pStyle w:val="NoSpacing"/>
        <w:rPr>
          <w:rFonts w:asciiTheme="minorHAnsi" w:hAnsiTheme="minorHAnsi"/>
          <w:sz w:val="24"/>
          <w:szCs w:val="24"/>
        </w:rPr>
      </w:pPr>
    </w:p>
    <w:p w14:paraId="42FE62A4" w14:textId="62E9ABDA" w:rsidR="00EB4304" w:rsidRPr="00E07788" w:rsidRDefault="00EB4304" w:rsidP="00E07788">
      <w:pPr>
        <w:pStyle w:val="NoSpacing"/>
        <w:rPr>
          <w:rFonts w:asciiTheme="minorHAnsi" w:hAnsiTheme="minorHAnsi"/>
          <w:sz w:val="24"/>
          <w:szCs w:val="24"/>
        </w:rPr>
      </w:pPr>
      <w:r>
        <w:rPr>
          <w:rFonts w:asciiTheme="minorHAnsi" w:hAnsiTheme="minorHAnsi"/>
          <w:sz w:val="24"/>
          <w:szCs w:val="24"/>
        </w:rPr>
        <w:t>Personal interaction with electronic devices during class or practicum is considered unprofessional. During extended class times, breaks will be provided. Then, you can check your digital devices for messages, etc. During practicum, students should not be checking their digital devices. If an urgent personal situation exists for you and you are concerned about a need to receive a message, you must let your supervising teacher know at the beginning of the practicum day. Being observed by a supervising teacher using a digital device during practicum for personal reasons may warrant the student being sent home for the day for an unexcused absence or being given a half-day unexcused absence to be made up.</w:t>
      </w:r>
    </w:p>
    <w:p w14:paraId="0657A428" w14:textId="77777777" w:rsidR="00E07788" w:rsidRPr="00E07788" w:rsidRDefault="00E07788" w:rsidP="00E07788">
      <w:pPr>
        <w:pStyle w:val="NoSpacing"/>
        <w:rPr>
          <w:rFonts w:asciiTheme="minorHAnsi" w:hAnsiTheme="minorHAnsi"/>
          <w:sz w:val="24"/>
          <w:szCs w:val="24"/>
        </w:rPr>
      </w:pPr>
    </w:p>
    <w:p w14:paraId="6B413BF7"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u w:val="single"/>
        </w:rPr>
        <w:t>Unannounced quizzes</w:t>
      </w:r>
      <w:r w:rsidRPr="00E07788">
        <w:rPr>
          <w:rFonts w:asciiTheme="minorHAnsi" w:hAnsiTheme="minorHAnsi"/>
          <w:sz w:val="24"/>
          <w:szCs w:val="24"/>
        </w:rPr>
        <w:t>:  There will be unannounced quizzes.</w:t>
      </w:r>
    </w:p>
    <w:p w14:paraId="40A65DBA" w14:textId="77777777" w:rsidR="00E07788" w:rsidRPr="00E07788" w:rsidRDefault="00E07788" w:rsidP="00E07788">
      <w:pPr>
        <w:pStyle w:val="NoSpacing"/>
        <w:rPr>
          <w:rFonts w:asciiTheme="minorHAnsi" w:hAnsiTheme="minorHAnsi"/>
          <w:sz w:val="24"/>
          <w:szCs w:val="24"/>
        </w:rPr>
      </w:pPr>
    </w:p>
    <w:p w14:paraId="49669118"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u w:val="single"/>
        </w:rPr>
        <w:t>Accommodations</w:t>
      </w:r>
      <w:r w:rsidRPr="00E07788">
        <w:rPr>
          <w:rFonts w:asciiTheme="minorHAnsi" w:hAnsiTheme="minorHAnsi"/>
          <w:sz w:val="24"/>
          <w:szCs w:val="24"/>
        </w:rPr>
        <w:t>:  The Tiger Cub is no longer in existence. Its replacement is the </w:t>
      </w:r>
      <w:r w:rsidRPr="00E07788">
        <w:rPr>
          <w:rFonts w:asciiTheme="minorHAnsi" w:hAnsiTheme="minorHAnsi"/>
          <w:sz w:val="24"/>
          <w:szCs w:val="24"/>
        </w:rPr>
        <w:fldChar w:fldCharType="begin"/>
      </w:r>
      <w:r w:rsidRPr="00E07788">
        <w:rPr>
          <w:rFonts w:asciiTheme="minorHAnsi" w:hAnsiTheme="minorHAnsi"/>
          <w:sz w:val="24"/>
          <w:szCs w:val="24"/>
        </w:rPr>
        <w:instrText xml:space="preserve"> HYPERLINK "https://sn2prd0202.outlook.com/owa/redir.aspx?C=Pf5VEZjjmEO9KgcEhNFb3hC-0Hf1Ss8IQkVsxOJ6IR3IpzCm0-gPUOavB2X7gj4gn-rmkcSzJOY.&amp;URL=http%3a%2f%2fwww.auburn.edu%2fstudent_info%2fstudent_policies%2f" \t "_blank" </w:instrText>
      </w:r>
      <w:r w:rsidRPr="00E07788">
        <w:rPr>
          <w:rFonts w:asciiTheme="minorHAnsi" w:hAnsiTheme="minorHAnsi"/>
          <w:sz w:val="24"/>
          <w:szCs w:val="24"/>
        </w:rPr>
        <w:fldChar w:fldCharType="separate"/>
      </w:r>
      <w:r w:rsidRPr="00E07788">
        <w:rPr>
          <w:rStyle w:val="Hyperlink"/>
          <w:rFonts w:asciiTheme="minorHAnsi" w:hAnsiTheme="minorHAnsi"/>
          <w:sz w:val="24"/>
          <w:szCs w:val="24"/>
        </w:rPr>
        <w:t>Student Policy eHandbook</w:t>
      </w:r>
      <w:r w:rsidRPr="00E07788">
        <w:rPr>
          <w:rFonts w:asciiTheme="minorHAnsi" w:hAnsiTheme="minorHAnsi"/>
          <w:sz w:val="24"/>
          <w:szCs w:val="24"/>
        </w:rPr>
        <w:fldChar w:fldCharType="end"/>
      </w:r>
      <w:r w:rsidRPr="00E07788">
        <w:rPr>
          <w:rFonts w:asciiTheme="minorHAnsi" w:hAnsiTheme="minorHAnsi"/>
          <w:sz w:val="24"/>
          <w:szCs w:val="24"/>
        </w:rPr>
        <w:t>;  the URL is </w:t>
      </w:r>
      <w:r w:rsidRPr="00E07788">
        <w:rPr>
          <w:rFonts w:asciiTheme="minorHAnsi" w:hAnsiTheme="minorHAnsi"/>
          <w:sz w:val="24"/>
          <w:szCs w:val="24"/>
        </w:rPr>
        <w:fldChar w:fldCharType="begin"/>
      </w:r>
      <w:r w:rsidRPr="00E07788">
        <w:rPr>
          <w:rFonts w:asciiTheme="minorHAnsi" w:hAnsiTheme="minorHAnsi"/>
          <w:sz w:val="24"/>
          <w:szCs w:val="24"/>
        </w:rPr>
        <w:instrText xml:space="preserve"> HYPERLINK "https://sn2prd0202.outlook.com/owa/redir.aspx?C=Pf5VEZjjmEO9KgcEhNFb3hC-0Hf1Ss8IQkVsxOJ6IR3IpzCm0-gPUOavB2X7gj4gn-rmkcSzJOY.&amp;URL=http%3a%2f%2fwww.auburn.edu%2fstudentpolicies" \t "_blank" </w:instrText>
      </w:r>
      <w:r w:rsidRPr="00E07788">
        <w:rPr>
          <w:rFonts w:asciiTheme="minorHAnsi" w:hAnsiTheme="minorHAnsi"/>
          <w:sz w:val="24"/>
          <w:szCs w:val="24"/>
        </w:rPr>
        <w:fldChar w:fldCharType="separate"/>
      </w:r>
      <w:r w:rsidRPr="00E07788">
        <w:rPr>
          <w:rStyle w:val="Hyperlink"/>
          <w:rFonts w:asciiTheme="minorHAnsi" w:hAnsiTheme="minorHAnsi"/>
          <w:sz w:val="24"/>
          <w:szCs w:val="24"/>
        </w:rPr>
        <w:t>www.auburn.edu/studentpolicies</w:t>
      </w:r>
      <w:r w:rsidRPr="00E07788">
        <w:rPr>
          <w:rFonts w:asciiTheme="minorHAnsi" w:hAnsiTheme="minorHAnsi"/>
          <w:sz w:val="24"/>
          <w:szCs w:val="24"/>
        </w:rPr>
        <w:fldChar w:fldCharType="end"/>
      </w:r>
      <w:r w:rsidRPr="00E07788">
        <w:rPr>
          <w:rFonts w:asciiTheme="minorHAnsi" w:hAnsiTheme="minorHAnsi"/>
          <w:sz w:val="24"/>
          <w:szCs w:val="24"/>
        </w:rPr>
        <w:t xml:space="preserve">. </w:t>
      </w:r>
    </w:p>
    <w:p w14:paraId="7ED92E77" w14:textId="77777777" w:rsidR="00E07788" w:rsidRPr="00E07788" w:rsidRDefault="00E07788" w:rsidP="00E07788">
      <w:pPr>
        <w:pStyle w:val="NoSpacing"/>
        <w:rPr>
          <w:rFonts w:asciiTheme="minorHAnsi" w:hAnsiTheme="minorHAnsi"/>
          <w:sz w:val="24"/>
          <w:szCs w:val="24"/>
        </w:rPr>
      </w:pPr>
    </w:p>
    <w:p w14:paraId="6CD888E2"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083778" w14:textId="77777777" w:rsidR="00E07788" w:rsidRPr="00E07788" w:rsidRDefault="00E07788" w:rsidP="00E07788">
      <w:pPr>
        <w:pStyle w:val="NoSpacing"/>
        <w:rPr>
          <w:rFonts w:asciiTheme="minorHAnsi" w:hAnsiTheme="minorHAnsi"/>
          <w:sz w:val="24"/>
          <w:szCs w:val="24"/>
        </w:rPr>
      </w:pPr>
    </w:p>
    <w:p w14:paraId="3844C9B1"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41FA4FA3" w14:textId="77777777" w:rsidR="00E07788" w:rsidRPr="00E07788" w:rsidRDefault="00E07788" w:rsidP="00E07788">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3ACDECDE" w14:textId="77777777" w:rsidR="00E07788" w:rsidRPr="00E07788" w:rsidRDefault="00E07788" w:rsidP="00E07788">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0904D386" w14:textId="77777777" w:rsidR="00E07788" w:rsidRPr="00E07788" w:rsidRDefault="00E07788" w:rsidP="00E07788">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19336B1D" w14:textId="77777777" w:rsidR="006E1804" w:rsidRDefault="00E07788" w:rsidP="006E1804">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64A0EA2F" w14:textId="77777777" w:rsidR="00E00EE8" w:rsidRDefault="00E00EE8" w:rsidP="00DD39F8">
      <w:pPr>
        <w:pStyle w:val="NoSpacing"/>
        <w:rPr>
          <w:rFonts w:asciiTheme="minorHAnsi" w:hAnsiTheme="minorHAnsi"/>
          <w:sz w:val="24"/>
          <w:szCs w:val="24"/>
          <w:u w:val="single"/>
        </w:rPr>
      </w:pPr>
    </w:p>
    <w:p w14:paraId="0C450530" w14:textId="23D3C226" w:rsidR="00DD39F8" w:rsidRPr="00DD39F8" w:rsidRDefault="00DD39F8" w:rsidP="00DD39F8">
      <w:pPr>
        <w:pStyle w:val="NoSpacing"/>
        <w:rPr>
          <w:rFonts w:asciiTheme="minorHAnsi" w:hAnsiTheme="minorHAnsi"/>
          <w:sz w:val="24"/>
          <w:szCs w:val="24"/>
        </w:rPr>
      </w:pPr>
      <w:r>
        <w:rPr>
          <w:rFonts w:asciiTheme="minorHAnsi" w:hAnsiTheme="minorHAnsi"/>
          <w:sz w:val="24"/>
          <w:szCs w:val="24"/>
          <w:u w:val="single"/>
        </w:rPr>
        <w:t>Social Media</w:t>
      </w:r>
      <w:r>
        <w:rPr>
          <w:rFonts w:asciiTheme="minorHAnsi" w:hAnsiTheme="minorHAnsi"/>
          <w:sz w:val="24"/>
          <w:szCs w:val="24"/>
        </w:rPr>
        <w:t>: During the practicum</w:t>
      </w:r>
      <w:r w:rsidR="00EB2AD2">
        <w:rPr>
          <w:rFonts w:asciiTheme="minorHAnsi" w:hAnsiTheme="minorHAnsi"/>
          <w:sz w:val="24"/>
          <w:szCs w:val="24"/>
        </w:rPr>
        <w:t xml:space="preserve">, the lives of the children and families participating are to remain confidential. </w:t>
      </w:r>
      <w:r w:rsidR="00EB4304">
        <w:rPr>
          <w:rFonts w:asciiTheme="minorHAnsi" w:hAnsiTheme="minorHAnsi"/>
          <w:sz w:val="24"/>
          <w:szCs w:val="24"/>
        </w:rPr>
        <w:t>Although they benefit from</w:t>
      </w:r>
      <w:r w:rsidR="00EB2AD2">
        <w:rPr>
          <w:rFonts w:asciiTheme="minorHAnsi" w:hAnsiTheme="minorHAnsi"/>
          <w:sz w:val="24"/>
          <w:szCs w:val="24"/>
        </w:rPr>
        <w:t xml:space="preserve"> participation in the Summer Enrichment Program, they are doing us a great service by allowing us to learn from them. Therefore, students must exercise discretion in all dealings with information relating to the program’s children and families. Under no circumstances should a student post pictures or make comments in any public forum, including social media (Facebook, etc.), which refers to the personal likeness, work, or information of the Summer Enrichment Program children and families. Infractions can result in an unsatisfactory for the course.</w:t>
      </w:r>
      <w:r w:rsidR="00EB4304">
        <w:rPr>
          <w:rFonts w:asciiTheme="minorHAnsi" w:hAnsiTheme="minorHAnsi"/>
          <w:sz w:val="24"/>
          <w:szCs w:val="24"/>
        </w:rPr>
        <w:t xml:space="preserve"> </w:t>
      </w:r>
    </w:p>
    <w:p w14:paraId="4EE4BC6E" w14:textId="77777777" w:rsidR="00E07788" w:rsidRDefault="00E07788" w:rsidP="00632F12">
      <w:pPr>
        <w:rPr>
          <w:rFonts w:cs="Times New Roman"/>
        </w:rPr>
      </w:pPr>
    </w:p>
    <w:p w14:paraId="61DFAF98" w14:textId="77777777" w:rsidR="0004150E" w:rsidRDefault="0004150E" w:rsidP="00632F12">
      <w:pPr>
        <w:rPr>
          <w:rFonts w:cs="Times New Roman"/>
        </w:rPr>
      </w:pPr>
    </w:p>
    <w:p w14:paraId="5D604644" w14:textId="24AB8228" w:rsidR="0004150E" w:rsidRPr="0004150E" w:rsidRDefault="0004150E" w:rsidP="00632F12">
      <w:pPr>
        <w:rPr>
          <w:rFonts w:cs="Times New Roman"/>
          <w:b/>
        </w:rPr>
      </w:pPr>
      <w:r w:rsidRPr="0004150E">
        <w:rPr>
          <w:rFonts w:cs="Times New Roman"/>
          <w:b/>
        </w:rPr>
        <w:t>Tentative Schedule</w:t>
      </w:r>
      <w:r w:rsidR="00EB4304">
        <w:rPr>
          <w:rFonts w:cs="Times New Roman"/>
          <w:b/>
        </w:rPr>
        <w:t xml:space="preserve"> (We will proceed as class discussions and assessments warrant)</w:t>
      </w:r>
      <w:r w:rsidRPr="0004150E">
        <w:rPr>
          <w:rFonts w:cs="Times New Roman"/>
          <w:b/>
        </w:rPr>
        <w:t>:</w:t>
      </w:r>
    </w:p>
    <w:p w14:paraId="517475B2" w14:textId="77777777" w:rsidR="0004150E" w:rsidRDefault="0004150E" w:rsidP="00632F12">
      <w:pPr>
        <w:rPr>
          <w:rFonts w:cs="Times New Roman"/>
        </w:rPr>
      </w:pPr>
    </w:p>
    <w:p w14:paraId="0F87192B" w14:textId="5A73B9CB" w:rsidR="0004150E" w:rsidRDefault="00EB4304" w:rsidP="00632F12">
      <w:pPr>
        <w:rPr>
          <w:rFonts w:cs="Times New Roman"/>
        </w:rPr>
      </w:pPr>
      <w:r>
        <w:rPr>
          <w:rFonts w:cs="Times New Roman"/>
        </w:rPr>
        <w:t>May 19</w:t>
      </w:r>
      <w:r w:rsidR="0004150E">
        <w:rPr>
          <w:rFonts w:cs="Times New Roman"/>
        </w:rPr>
        <w:tab/>
        <w:t>First Class</w:t>
      </w:r>
      <w:r>
        <w:rPr>
          <w:rFonts w:cs="Times New Roman"/>
        </w:rPr>
        <w:t>; Syllabus and Introduction to Practicum</w:t>
      </w:r>
    </w:p>
    <w:p w14:paraId="4CDD46AF" w14:textId="64928827" w:rsidR="0004150E" w:rsidRDefault="0004150E" w:rsidP="00632F12">
      <w:pPr>
        <w:rPr>
          <w:rFonts w:cs="Times New Roman"/>
        </w:rPr>
      </w:pPr>
      <w:r>
        <w:rPr>
          <w:rFonts w:cs="Times New Roman"/>
        </w:rPr>
        <w:t>May 20</w:t>
      </w:r>
      <w:r>
        <w:rPr>
          <w:rFonts w:cs="Times New Roman"/>
        </w:rPr>
        <w:tab/>
        <w:t>Gartrell, Parts One and Two</w:t>
      </w:r>
    </w:p>
    <w:p w14:paraId="647E2219" w14:textId="2B80D5DE" w:rsidR="0004150E" w:rsidRDefault="00AC1FAA" w:rsidP="00632F12">
      <w:pPr>
        <w:rPr>
          <w:rFonts w:cs="Times New Roman"/>
        </w:rPr>
      </w:pPr>
      <w:r>
        <w:rPr>
          <w:rFonts w:cs="Times New Roman"/>
        </w:rPr>
        <w:t>May 21</w:t>
      </w:r>
      <w:r>
        <w:rPr>
          <w:rFonts w:cs="Times New Roman"/>
        </w:rPr>
        <w:tab/>
        <w:t>Gartrell, Part Three</w:t>
      </w:r>
    </w:p>
    <w:p w14:paraId="55EF026E" w14:textId="6F9F9231" w:rsidR="0004150E" w:rsidRDefault="0004150E" w:rsidP="00632F12">
      <w:pPr>
        <w:rPr>
          <w:rFonts w:cs="Times New Roman"/>
        </w:rPr>
      </w:pPr>
      <w:r>
        <w:rPr>
          <w:rFonts w:cs="Times New Roman"/>
        </w:rPr>
        <w:t>May 22</w:t>
      </w:r>
      <w:r>
        <w:rPr>
          <w:rFonts w:cs="Times New Roman"/>
        </w:rPr>
        <w:tab/>
      </w:r>
      <w:r w:rsidR="00D83BB3">
        <w:rPr>
          <w:rFonts w:cs="Times New Roman"/>
        </w:rPr>
        <w:t xml:space="preserve">Helm and Katz, Chapters 1 &amp; 2; </w:t>
      </w:r>
    </w:p>
    <w:p w14:paraId="7910431E" w14:textId="6E42B7A0" w:rsidR="00D83BB3" w:rsidRDefault="00AC1FAA" w:rsidP="00632F12">
      <w:pPr>
        <w:rPr>
          <w:rFonts w:cs="Times New Roman"/>
        </w:rPr>
      </w:pPr>
      <w:r>
        <w:rPr>
          <w:rFonts w:cs="Times New Roman"/>
        </w:rPr>
        <w:t>May 26</w:t>
      </w:r>
      <w:r w:rsidR="00D83BB3">
        <w:rPr>
          <w:rFonts w:cs="Times New Roman"/>
        </w:rPr>
        <w:tab/>
      </w:r>
      <w:r>
        <w:rPr>
          <w:rFonts w:cs="Times New Roman"/>
        </w:rPr>
        <w:t>Memorial Day</w:t>
      </w:r>
      <w:r>
        <w:rPr>
          <w:rFonts w:cs="Times New Roman"/>
        </w:rPr>
        <w:t xml:space="preserve"> </w:t>
      </w:r>
    </w:p>
    <w:p w14:paraId="172DC1DA" w14:textId="7FA902EE" w:rsidR="00D83BB3" w:rsidRDefault="00D83BB3" w:rsidP="00632F12">
      <w:pPr>
        <w:rPr>
          <w:rFonts w:cs="Times New Roman"/>
        </w:rPr>
      </w:pPr>
      <w:r>
        <w:rPr>
          <w:rFonts w:cs="Times New Roman"/>
        </w:rPr>
        <w:t>May 27</w:t>
      </w:r>
      <w:r>
        <w:rPr>
          <w:rFonts w:cs="Times New Roman"/>
        </w:rPr>
        <w:tab/>
      </w:r>
      <w:r w:rsidR="00AC1FAA">
        <w:rPr>
          <w:rFonts w:cs="Times New Roman"/>
        </w:rPr>
        <w:t>Helm and Katz, Chapters 3 &amp; 4</w:t>
      </w:r>
      <w:r w:rsidR="00AC1FAA">
        <w:rPr>
          <w:rFonts w:cs="Times New Roman"/>
        </w:rPr>
        <w:t>;</w:t>
      </w:r>
      <w:r w:rsidR="00AC1FAA" w:rsidRPr="00AC1FAA">
        <w:rPr>
          <w:rFonts w:cs="Times New Roman"/>
        </w:rPr>
        <w:t xml:space="preserve"> </w:t>
      </w:r>
      <w:r w:rsidR="00AC1FAA">
        <w:rPr>
          <w:rFonts w:cs="Times New Roman"/>
        </w:rPr>
        <w:t>Curtis and Carter, Chapters 1 &amp; 2</w:t>
      </w:r>
    </w:p>
    <w:p w14:paraId="2FE84831" w14:textId="376486AD" w:rsidR="00D83BB3" w:rsidRDefault="00D83BB3" w:rsidP="00632F12">
      <w:pPr>
        <w:rPr>
          <w:rFonts w:cs="Times New Roman"/>
        </w:rPr>
      </w:pPr>
      <w:r>
        <w:rPr>
          <w:rFonts w:cs="Times New Roman"/>
        </w:rPr>
        <w:t>May 28</w:t>
      </w:r>
      <w:r>
        <w:rPr>
          <w:rFonts w:cs="Times New Roman"/>
        </w:rPr>
        <w:tab/>
        <w:t>Curriculum Training</w:t>
      </w:r>
      <w:r w:rsidR="00AC1FAA">
        <w:rPr>
          <w:rFonts w:cs="Times New Roman"/>
        </w:rPr>
        <w:t>; Curtis and Carter, Chapter 3</w:t>
      </w:r>
    </w:p>
    <w:p w14:paraId="42698456" w14:textId="76313915" w:rsidR="00D83BB3" w:rsidRDefault="00D83BB3" w:rsidP="00632F12">
      <w:pPr>
        <w:rPr>
          <w:rFonts w:cs="Times New Roman"/>
        </w:rPr>
      </w:pPr>
      <w:r>
        <w:rPr>
          <w:rFonts w:cs="Times New Roman"/>
        </w:rPr>
        <w:t>May 29</w:t>
      </w:r>
      <w:r>
        <w:rPr>
          <w:rFonts w:cs="Times New Roman"/>
        </w:rPr>
        <w:tab/>
        <w:t>Assessment Training</w:t>
      </w:r>
      <w:r w:rsidR="00AC1FAA">
        <w:rPr>
          <w:rFonts w:cs="Times New Roman"/>
        </w:rPr>
        <w:t xml:space="preserve">; </w:t>
      </w:r>
      <w:r w:rsidR="00AC1FAA">
        <w:rPr>
          <w:rFonts w:cs="Times New Roman"/>
        </w:rPr>
        <w:t>Curtis and Carter, Chapter 4</w:t>
      </w:r>
    </w:p>
    <w:p w14:paraId="6600FF21" w14:textId="16BF03CC" w:rsidR="00D83BB3" w:rsidRDefault="00AC1FAA" w:rsidP="00632F12">
      <w:pPr>
        <w:rPr>
          <w:rFonts w:cs="Times New Roman"/>
        </w:rPr>
      </w:pPr>
      <w:r>
        <w:rPr>
          <w:rFonts w:cs="Times New Roman"/>
        </w:rPr>
        <w:t>June 2-5</w:t>
      </w:r>
      <w:r w:rsidR="00D83BB3">
        <w:rPr>
          <w:rFonts w:cs="Times New Roman"/>
        </w:rPr>
        <w:tab/>
        <w:t>Classroom Preparation</w:t>
      </w:r>
    </w:p>
    <w:p w14:paraId="2AF873DC" w14:textId="046956BF" w:rsidR="00D83BB3" w:rsidRDefault="00AC1FAA" w:rsidP="00632F12">
      <w:pPr>
        <w:rPr>
          <w:rFonts w:cs="Times New Roman"/>
        </w:rPr>
      </w:pPr>
      <w:r>
        <w:rPr>
          <w:rFonts w:cs="Times New Roman"/>
        </w:rPr>
        <w:t>June 9</w:t>
      </w:r>
      <w:r>
        <w:rPr>
          <w:rFonts w:cs="Times New Roman"/>
        </w:rPr>
        <w:tab/>
      </w:r>
      <w:r w:rsidR="00D83BB3">
        <w:rPr>
          <w:rFonts w:cs="Times New Roman"/>
        </w:rPr>
        <w:tab/>
        <w:t>SEP Begins</w:t>
      </w:r>
    </w:p>
    <w:p w14:paraId="69986D4E" w14:textId="7F72ACC2" w:rsidR="00D83BB3" w:rsidRDefault="00AC1FAA" w:rsidP="00632F12">
      <w:pPr>
        <w:rPr>
          <w:rFonts w:cs="Times New Roman"/>
        </w:rPr>
      </w:pPr>
      <w:r>
        <w:rPr>
          <w:rFonts w:cs="Times New Roman"/>
        </w:rPr>
        <w:t>July 17</w:t>
      </w:r>
      <w:r w:rsidR="00D83BB3">
        <w:rPr>
          <w:rFonts w:cs="Times New Roman"/>
        </w:rPr>
        <w:tab/>
      </w:r>
      <w:r w:rsidR="00D83BB3">
        <w:rPr>
          <w:rFonts w:cs="Times New Roman"/>
        </w:rPr>
        <w:tab/>
        <w:t>Last Day of SEP</w:t>
      </w:r>
    </w:p>
    <w:p w14:paraId="6D5A8037" w14:textId="43F5B3FE" w:rsidR="00AC1FAA" w:rsidRDefault="00AC1FAA" w:rsidP="00632F12">
      <w:pPr>
        <w:rPr>
          <w:rFonts w:cs="Times New Roman"/>
        </w:rPr>
      </w:pPr>
      <w:r>
        <w:rPr>
          <w:rFonts w:cs="Times New Roman"/>
        </w:rPr>
        <w:t>July 25</w:t>
      </w:r>
      <w:r>
        <w:rPr>
          <w:rFonts w:cs="Times New Roman"/>
        </w:rPr>
        <w:tab/>
      </w:r>
      <w:r>
        <w:rPr>
          <w:rFonts w:cs="Times New Roman"/>
        </w:rPr>
        <w:tab/>
        <w:t>Last Day of Classes</w:t>
      </w:r>
    </w:p>
    <w:p w14:paraId="4406F469" w14:textId="59DB3184" w:rsidR="00AC1FAA" w:rsidRPr="00632F12" w:rsidRDefault="00AC1FAA" w:rsidP="00632F12">
      <w:pPr>
        <w:rPr>
          <w:rFonts w:cs="Times New Roman"/>
        </w:rPr>
      </w:pPr>
      <w:r>
        <w:rPr>
          <w:rFonts w:cs="Times New Roman"/>
        </w:rPr>
        <w:t>July 28-30</w:t>
      </w:r>
      <w:r>
        <w:rPr>
          <w:rFonts w:cs="Times New Roman"/>
        </w:rPr>
        <w:tab/>
        <w:t>Final Exam Period</w:t>
      </w:r>
    </w:p>
    <w:sectPr w:rsidR="00AC1FAA" w:rsidRPr="00632F12" w:rsidSect="000D584D">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CF380" w14:textId="77777777" w:rsidR="00EB4304" w:rsidRDefault="00EB4304" w:rsidP="00EB2AD2">
      <w:r>
        <w:separator/>
      </w:r>
    </w:p>
  </w:endnote>
  <w:endnote w:type="continuationSeparator" w:id="0">
    <w:p w14:paraId="582CF3C8" w14:textId="77777777" w:rsidR="00EB4304" w:rsidRDefault="00EB4304"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AFC81" w14:textId="77777777" w:rsidR="00EB4304" w:rsidRDefault="00EB4304"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EB4304" w:rsidRDefault="00EB4304" w:rsidP="00EB2AD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CF947" w14:textId="77777777" w:rsidR="00EB4304" w:rsidRDefault="00EB4304"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EA8">
      <w:rPr>
        <w:rStyle w:val="PageNumber"/>
        <w:noProof/>
      </w:rPr>
      <w:t>1</w:t>
    </w:r>
    <w:r>
      <w:rPr>
        <w:rStyle w:val="PageNumber"/>
      </w:rPr>
      <w:fldChar w:fldCharType="end"/>
    </w:r>
  </w:p>
  <w:p w14:paraId="7863CAFE" w14:textId="77777777" w:rsidR="00EB4304" w:rsidRDefault="00EB4304" w:rsidP="00EB2AD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DB86E" w14:textId="77777777" w:rsidR="00EB4304" w:rsidRDefault="00EB4304" w:rsidP="00EB2AD2">
      <w:r>
        <w:separator/>
      </w:r>
    </w:p>
  </w:footnote>
  <w:footnote w:type="continuationSeparator" w:id="0">
    <w:p w14:paraId="1590DAD0" w14:textId="77777777" w:rsidR="00EB4304" w:rsidRDefault="00EB4304" w:rsidP="00EB2A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6986"/>
    <w:multiLevelType w:val="hybridMultilevel"/>
    <w:tmpl w:val="6AC21EB0"/>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12"/>
    <w:rsid w:val="0004150E"/>
    <w:rsid w:val="000D584D"/>
    <w:rsid w:val="0030366E"/>
    <w:rsid w:val="00332EA8"/>
    <w:rsid w:val="003A3857"/>
    <w:rsid w:val="00425D91"/>
    <w:rsid w:val="0043769E"/>
    <w:rsid w:val="004F77F9"/>
    <w:rsid w:val="0053503D"/>
    <w:rsid w:val="005E1F50"/>
    <w:rsid w:val="00632F12"/>
    <w:rsid w:val="006E1804"/>
    <w:rsid w:val="00786EE8"/>
    <w:rsid w:val="00AC1FAA"/>
    <w:rsid w:val="00B40888"/>
    <w:rsid w:val="00B723A6"/>
    <w:rsid w:val="00C62123"/>
    <w:rsid w:val="00CD5966"/>
    <w:rsid w:val="00D83BB3"/>
    <w:rsid w:val="00DD39F8"/>
    <w:rsid w:val="00E00EE8"/>
    <w:rsid w:val="00E07788"/>
    <w:rsid w:val="00EB2AD2"/>
    <w:rsid w:val="00EB4304"/>
    <w:rsid w:val="00ED7BD3"/>
    <w:rsid w:val="00FB4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B5F2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sd0007@auburn.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BFC1-5A3C-FB45-8F4E-DEC9B355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2201</Words>
  <Characters>12832</Characters>
  <Application>Microsoft Macintosh Word</Application>
  <DocSecurity>0</DocSecurity>
  <Lines>237</Lines>
  <Paragraphs>45</Paragraphs>
  <ScaleCrop>false</ScaleCrop>
  <Company>Auburn University</Company>
  <LinksUpToDate>false</LinksUpToDate>
  <CharactersWithSpaces>14988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Sean Durham</cp:lastModifiedBy>
  <cp:revision>5</cp:revision>
  <dcterms:created xsi:type="dcterms:W3CDTF">2014-05-19T03:14:00Z</dcterms:created>
  <dcterms:modified xsi:type="dcterms:W3CDTF">2014-05-19T03:23:00Z</dcterms:modified>
</cp:coreProperties>
</file>