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3E93D" w14:textId="77777777" w:rsidR="00D33867" w:rsidRPr="00EC6127" w:rsidRDefault="00D33867" w:rsidP="00CD231B">
      <w:pPr>
        <w:ind w:left="-720" w:right="-720"/>
        <w:jc w:val="center"/>
        <w:rPr>
          <w:b/>
        </w:rPr>
      </w:pPr>
      <w:r w:rsidRPr="00EC6127">
        <w:rPr>
          <w:b/>
        </w:rPr>
        <w:t>AUBURN UNIVERSITY</w:t>
      </w:r>
    </w:p>
    <w:p w14:paraId="5A9794FC" w14:textId="77777777" w:rsidR="00D33867" w:rsidRPr="00EC6127" w:rsidRDefault="00D33867" w:rsidP="00D33867">
      <w:pPr>
        <w:ind w:left="-720" w:right="-720"/>
        <w:jc w:val="center"/>
        <w:rPr>
          <w:b/>
        </w:rPr>
      </w:pPr>
      <w:r w:rsidRPr="00EC6127">
        <w:rPr>
          <w:b/>
        </w:rPr>
        <w:t>SYLLABUS</w:t>
      </w:r>
    </w:p>
    <w:p w14:paraId="043B80DC" w14:textId="77777777" w:rsidR="00D33867" w:rsidRPr="00EC6127" w:rsidRDefault="00D33867" w:rsidP="00D33867">
      <w:pPr>
        <w:ind w:left="-720" w:right="-720"/>
        <w:jc w:val="center"/>
        <w:rPr>
          <w:b/>
        </w:rPr>
      </w:pPr>
    </w:p>
    <w:p w14:paraId="79CB2E51" w14:textId="0F7BF219" w:rsidR="00B333FA" w:rsidRPr="00EC6127" w:rsidRDefault="00B333FA" w:rsidP="000548FF">
      <w:pPr>
        <w:numPr>
          <w:ilvl w:val="0"/>
          <w:numId w:val="1"/>
        </w:numPr>
        <w:rPr>
          <w:b/>
        </w:rPr>
      </w:pPr>
      <w:r w:rsidRPr="00EC6127">
        <w:rPr>
          <w:b/>
        </w:rPr>
        <w:t>Course Number:</w:t>
      </w:r>
      <w:r w:rsidR="003D03F5" w:rsidRPr="00EC6127">
        <w:rPr>
          <w:b/>
        </w:rPr>
        <w:t xml:space="preserve"> </w:t>
      </w:r>
      <w:r w:rsidR="00230296" w:rsidRPr="00EC6127">
        <w:rPr>
          <w:b/>
        </w:rPr>
        <w:t>CTEE 7530/6</w:t>
      </w:r>
    </w:p>
    <w:p w14:paraId="02BCD4B0" w14:textId="7820702A" w:rsidR="00B333FA" w:rsidRPr="00EC6127" w:rsidRDefault="00B333FA" w:rsidP="00B333FA">
      <w:pPr>
        <w:ind w:left="360"/>
        <w:rPr>
          <w:b/>
        </w:rPr>
      </w:pPr>
      <w:r w:rsidRPr="00EC6127">
        <w:rPr>
          <w:b/>
        </w:rPr>
        <w:t xml:space="preserve">Course Title: </w:t>
      </w:r>
      <w:r w:rsidR="00230296" w:rsidRPr="00EC6127">
        <w:rPr>
          <w:b/>
        </w:rPr>
        <w:t>Organization of Programs in Elementary Education</w:t>
      </w:r>
    </w:p>
    <w:p w14:paraId="21380FC6" w14:textId="77777777" w:rsidR="00B333FA" w:rsidRPr="00EC6127" w:rsidRDefault="00B333FA" w:rsidP="00661D0A">
      <w:pPr>
        <w:ind w:left="360"/>
        <w:rPr>
          <w:b/>
        </w:rPr>
      </w:pPr>
      <w:r w:rsidRPr="00EC6127">
        <w:rPr>
          <w:b/>
        </w:rPr>
        <w:t>Credit Hours:</w:t>
      </w:r>
      <w:r w:rsidR="00661D0A" w:rsidRPr="00EC6127">
        <w:rPr>
          <w:b/>
        </w:rPr>
        <w:t xml:space="preserve"> </w:t>
      </w:r>
      <w:r w:rsidR="009A2249" w:rsidRPr="00EC6127">
        <w:rPr>
          <w:color w:val="000000"/>
        </w:rPr>
        <w:t>3 semester hours</w:t>
      </w:r>
      <w:r w:rsidRPr="00EC6127">
        <w:rPr>
          <w:color w:val="000000"/>
        </w:rPr>
        <w:t xml:space="preserve"> </w:t>
      </w:r>
    </w:p>
    <w:p w14:paraId="6E301741" w14:textId="77777777" w:rsidR="00817CD3" w:rsidRPr="00EC6127" w:rsidRDefault="00817CD3" w:rsidP="00817CD3">
      <w:pPr>
        <w:ind w:left="360"/>
      </w:pPr>
    </w:p>
    <w:p w14:paraId="45F9046F" w14:textId="560E9E6D" w:rsidR="00D33867" w:rsidRPr="00EC6127" w:rsidRDefault="002F72E5" w:rsidP="000548FF">
      <w:pPr>
        <w:numPr>
          <w:ilvl w:val="0"/>
          <w:numId w:val="1"/>
        </w:numPr>
      </w:pPr>
      <w:r w:rsidRPr="00EC6127">
        <w:rPr>
          <w:b/>
        </w:rPr>
        <w:t>Term</w:t>
      </w:r>
      <w:r w:rsidR="00817CD3" w:rsidRPr="00EC6127">
        <w:rPr>
          <w:b/>
        </w:rPr>
        <w:t xml:space="preserve"> </w:t>
      </w:r>
      <w:r w:rsidR="00DF1313" w:rsidRPr="00EC6127">
        <w:t xml:space="preserve">Summer </w:t>
      </w:r>
      <w:r w:rsidR="002F7725" w:rsidRPr="00EC6127">
        <w:t xml:space="preserve"> </w:t>
      </w:r>
      <w:r w:rsidR="00817CD3" w:rsidRPr="00EC6127">
        <w:t>201</w:t>
      </w:r>
      <w:r w:rsidR="004231F2" w:rsidRPr="00EC6127">
        <w:t>8</w:t>
      </w:r>
    </w:p>
    <w:p w14:paraId="7D2BFED9" w14:textId="77777777" w:rsidR="00817CD3" w:rsidRPr="00EC6127" w:rsidRDefault="00817CD3" w:rsidP="00817CD3">
      <w:pPr>
        <w:ind w:left="360"/>
      </w:pPr>
      <w:r w:rsidRPr="00EC6127">
        <w:rPr>
          <w:b/>
        </w:rPr>
        <w:t>Day/Time</w:t>
      </w:r>
      <w:r w:rsidRPr="00EC6127">
        <w:t xml:space="preserve"> </w:t>
      </w:r>
      <w:r w:rsidR="00DF1313" w:rsidRPr="00EC6127">
        <w:rPr>
          <w:rFonts w:cs="Arial"/>
          <w:bCs/>
          <w:color w:val="262626"/>
        </w:rPr>
        <w:t>See Attached Schedule</w:t>
      </w:r>
      <w:r w:rsidR="00E20C91" w:rsidRPr="00EC6127">
        <w:rPr>
          <w:rFonts w:cs="Arial"/>
          <w:bCs/>
          <w:color w:val="262626"/>
        </w:rPr>
        <w:t xml:space="preserve"> </w:t>
      </w:r>
    </w:p>
    <w:p w14:paraId="1BDCB396" w14:textId="77777777" w:rsidR="002F7725" w:rsidRPr="00EC6127" w:rsidRDefault="002F7725" w:rsidP="00817CD3">
      <w:pPr>
        <w:ind w:left="360"/>
        <w:rPr>
          <w:b/>
        </w:rPr>
      </w:pPr>
      <w:r w:rsidRPr="00EC6127">
        <w:rPr>
          <w:b/>
        </w:rPr>
        <w:t xml:space="preserve">Room: </w:t>
      </w:r>
      <w:r w:rsidR="00DF1313" w:rsidRPr="00EC6127">
        <w:t>HC 24</w:t>
      </w:r>
      <w:r w:rsidRPr="00EC6127">
        <w:t>14</w:t>
      </w:r>
    </w:p>
    <w:p w14:paraId="7CE23291" w14:textId="77777777" w:rsidR="00817CD3" w:rsidRPr="00EC6127" w:rsidRDefault="00817CD3" w:rsidP="00817CD3">
      <w:pPr>
        <w:ind w:left="360"/>
        <w:rPr>
          <w:b/>
        </w:rPr>
      </w:pPr>
      <w:r w:rsidRPr="00EC6127">
        <w:rPr>
          <w:b/>
        </w:rPr>
        <w:t>Instructor</w:t>
      </w:r>
      <w:r w:rsidR="009A2249" w:rsidRPr="00EC6127">
        <w:rPr>
          <w:b/>
        </w:rPr>
        <w:t xml:space="preserve"> </w:t>
      </w:r>
      <w:r w:rsidR="009A2249" w:rsidRPr="00EC6127">
        <w:t>Dr. Megan Burton</w:t>
      </w:r>
    </w:p>
    <w:p w14:paraId="0CBAE3E8" w14:textId="77777777" w:rsidR="00817CD3" w:rsidRPr="00EC6127" w:rsidRDefault="00817CD3" w:rsidP="00817CD3">
      <w:pPr>
        <w:ind w:left="360"/>
      </w:pPr>
      <w:r w:rsidRPr="00EC6127">
        <w:rPr>
          <w:b/>
        </w:rPr>
        <w:t>Office Address</w:t>
      </w:r>
      <w:r w:rsidR="009A2249" w:rsidRPr="00EC6127">
        <w:rPr>
          <w:b/>
        </w:rPr>
        <w:t xml:space="preserve"> </w:t>
      </w:r>
      <w:r w:rsidR="009A2249" w:rsidRPr="00EC6127">
        <w:t>5020 Haley Center</w:t>
      </w:r>
    </w:p>
    <w:p w14:paraId="78C5FF3D" w14:textId="77777777" w:rsidR="00817CD3" w:rsidRPr="00EC6127" w:rsidRDefault="00817CD3" w:rsidP="00817CD3">
      <w:pPr>
        <w:ind w:left="360"/>
      </w:pPr>
      <w:r w:rsidRPr="00EC6127">
        <w:rPr>
          <w:b/>
        </w:rPr>
        <w:t>Contact Information (phone, e-mail)</w:t>
      </w:r>
      <w:r w:rsidR="009A2249" w:rsidRPr="00EC6127">
        <w:rPr>
          <w:b/>
        </w:rPr>
        <w:t xml:space="preserve"> </w:t>
      </w:r>
      <w:r w:rsidR="009A2249" w:rsidRPr="00EC6127">
        <w:t>844-8141, megan.burton@auburn.edu</w:t>
      </w:r>
    </w:p>
    <w:p w14:paraId="5EDDBDB2" w14:textId="72F5AECD" w:rsidR="00817CD3" w:rsidRPr="00EC6127" w:rsidRDefault="00817CD3" w:rsidP="00B8107D">
      <w:pPr>
        <w:ind w:left="360"/>
      </w:pPr>
      <w:r w:rsidRPr="00EC6127">
        <w:rPr>
          <w:b/>
        </w:rPr>
        <w:t>Office Hours</w:t>
      </w:r>
      <w:r w:rsidR="009A2249" w:rsidRPr="00EC6127">
        <w:rPr>
          <w:b/>
        </w:rPr>
        <w:t xml:space="preserve"> </w:t>
      </w:r>
      <w:r w:rsidR="00DF1313" w:rsidRPr="00EC6127">
        <w:t>Before an</w:t>
      </w:r>
      <w:r w:rsidR="004231F2" w:rsidRPr="00EC6127">
        <w:t>d</w:t>
      </w:r>
      <w:r w:rsidR="00DF1313" w:rsidRPr="00EC6127">
        <w:t xml:space="preserve"> after class</w:t>
      </w:r>
      <w:r w:rsidR="00EE4D62" w:rsidRPr="00EC6127">
        <w:t>, via ZOOM,</w:t>
      </w:r>
      <w:r w:rsidR="00DF1313" w:rsidRPr="00EC6127">
        <w:t xml:space="preserve"> and by appointment</w:t>
      </w:r>
    </w:p>
    <w:p w14:paraId="7BC33D49" w14:textId="77777777" w:rsidR="00D33867" w:rsidRPr="00EC6127" w:rsidRDefault="00D33867" w:rsidP="00D33867"/>
    <w:p w14:paraId="0C1321BE" w14:textId="77777777" w:rsidR="00817CD3" w:rsidRPr="00EC6127" w:rsidRDefault="00817CD3" w:rsidP="000548FF">
      <w:pPr>
        <w:numPr>
          <w:ilvl w:val="0"/>
          <w:numId w:val="1"/>
        </w:numPr>
      </w:pPr>
      <w:r w:rsidRPr="00EC6127">
        <w:rPr>
          <w:b/>
        </w:rPr>
        <w:t>Texts or Major Resources:</w:t>
      </w:r>
    </w:p>
    <w:p w14:paraId="7048390F" w14:textId="77777777" w:rsidR="003B0B90" w:rsidRDefault="0025711E" w:rsidP="003B0B90">
      <w:pPr>
        <w:ind w:left="360"/>
      </w:pPr>
      <w:r w:rsidRPr="003B0B90">
        <w:rPr>
          <w:color w:val="262626"/>
          <w:u w:val="single"/>
        </w:rPr>
        <w:t>Required Texts</w:t>
      </w:r>
      <w:r w:rsidR="009D6310" w:rsidRPr="003B0B90">
        <w:rPr>
          <w:color w:val="262626"/>
          <w:u w:val="single"/>
        </w:rPr>
        <w:t>:</w:t>
      </w:r>
      <w:r w:rsidR="009D6310" w:rsidRPr="003B0B90">
        <w:rPr>
          <w:b/>
          <w:color w:val="262626"/>
          <w:u w:val="single"/>
        </w:rPr>
        <w:t xml:space="preserve"> </w:t>
      </w:r>
      <w:r w:rsidR="003B0B90" w:rsidRPr="003B0B90">
        <w:rPr>
          <w:b/>
          <w:kern w:val="36"/>
        </w:rPr>
        <w:t>The Handbook for Enhancing Professional Practice: Using the Framework for Teaching in Your School By Charlotte Danielson</w:t>
      </w:r>
      <w:r w:rsidR="003B0B90">
        <w:rPr>
          <w:b/>
          <w:kern w:val="36"/>
        </w:rPr>
        <w:t xml:space="preserve"> </w:t>
      </w:r>
      <w:r w:rsidR="003B0B90">
        <w:rPr>
          <w:rStyle w:val="a-size-base"/>
        </w:rPr>
        <w:t>ISBN-13:</w:t>
      </w:r>
      <w:r w:rsidR="003B0B90">
        <w:t xml:space="preserve"> </w:t>
      </w:r>
      <w:r w:rsidR="003B0B90">
        <w:rPr>
          <w:rStyle w:val="a-size-base"/>
        </w:rPr>
        <w:t>978-1416607090</w:t>
      </w:r>
      <w:r w:rsidR="003B0B90">
        <w:t xml:space="preserve"> </w:t>
      </w:r>
    </w:p>
    <w:p w14:paraId="56AC4700" w14:textId="31894262" w:rsidR="00B8107D" w:rsidRDefault="003B0B90" w:rsidP="003B0B90">
      <w:pPr>
        <w:ind w:firstLine="360"/>
      </w:pPr>
      <w:r>
        <w:rPr>
          <w:rStyle w:val="a-size-base"/>
        </w:rPr>
        <w:t>ISBN-10:</w:t>
      </w:r>
      <w:r>
        <w:t xml:space="preserve"> </w:t>
      </w:r>
      <w:r>
        <w:rPr>
          <w:rStyle w:val="a-size-base"/>
        </w:rPr>
        <w:t>1416607099</w:t>
      </w:r>
      <w:r>
        <w:t xml:space="preserve"> </w:t>
      </w:r>
    </w:p>
    <w:p w14:paraId="79C47CC5" w14:textId="77777777" w:rsidR="003B0B90" w:rsidRPr="003B0B90" w:rsidRDefault="003B0B90" w:rsidP="003B0B90">
      <w:pPr>
        <w:ind w:firstLine="360"/>
      </w:pPr>
    </w:p>
    <w:p w14:paraId="48F9DAF6" w14:textId="2DB75AD8" w:rsidR="009D6310" w:rsidRPr="00EC6127" w:rsidRDefault="009D6310" w:rsidP="009D6310">
      <w:pPr>
        <w:rPr>
          <w:b/>
          <w:u w:val="single"/>
        </w:rPr>
      </w:pPr>
      <w:r w:rsidRPr="00EC6127">
        <w:rPr>
          <w:b/>
        </w:rPr>
        <w:t xml:space="preserve">       </w:t>
      </w:r>
      <w:r w:rsidRPr="00EC6127">
        <w:rPr>
          <w:b/>
          <w:u w:val="single"/>
        </w:rPr>
        <w:t>Additional References</w:t>
      </w:r>
    </w:p>
    <w:p w14:paraId="29C9395A" w14:textId="4F11E6F1" w:rsidR="009D6310" w:rsidRPr="00EC6127" w:rsidRDefault="009D6310" w:rsidP="000548FF">
      <w:pPr>
        <w:pStyle w:val="ListParagraph"/>
        <w:numPr>
          <w:ilvl w:val="0"/>
          <w:numId w:val="7"/>
        </w:numPr>
      </w:pPr>
      <w:r w:rsidRPr="00EC6127">
        <w:t>AU IMG Canvas Help:  334-844-5181 or See Canvas Help</w:t>
      </w:r>
    </w:p>
    <w:p w14:paraId="52A625AE" w14:textId="2DEC2121" w:rsidR="009D6310" w:rsidRPr="00EC6127" w:rsidRDefault="009D6310" w:rsidP="000548FF">
      <w:pPr>
        <w:pStyle w:val="ListParagraph"/>
        <w:numPr>
          <w:ilvl w:val="0"/>
          <w:numId w:val="7"/>
        </w:numPr>
      </w:pPr>
      <w:r w:rsidRPr="00EC6127">
        <w:t>Canvas Tutorials: See the video guides for how to use tools:  Canvas Tutorial</w:t>
      </w:r>
    </w:p>
    <w:p w14:paraId="69CE5741" w14:textId="14F6311F" w:rsidR="009D6310" w:rsidRPr="00EC6127" w:rsidRDefault="009D6310" w:rsidP="000548FF">
      <w:pPr>
        <w:pStyle w:val="ListParagraph"/>
        <w:numPr>
          <w:ilvl w:val="0"/>
          <w:numId w:val="7"/>
        </w:numPr>
      </w:pPr>
      <w:r w:rsidRPr="00EC6127">
        <w:t xml:space="preserve">American Psychological Association (APA) (2010). Publication manual </w:t>
      </w:r>
    </w:p>
    <w:p w14:paraId="2A2CB1A7" w14:textId="3722F9C3" w:rsidR="00817CD3" w:rsidRPr="00EC6127" w:rsidRDefault="009D6310" w:rsidP="009D6310">
      <w:pPr>
        <w:ind w:left="1080"/>
        <w:rPr>
          <w:rFonts w:cs="Arial"/>
          <w:color w:val="262626"/>
          <w:u w:color="262626"/>
        </w:rPr>
      </w:pPr>
      <w:r w:rsidRPr="00EC6127">
        <w:t xml:space="preserve">of the American Psychological Association (APA) – Sixth edition Washington, DC: APA.  </w:t>
      </w:r>
    </w:p>
    <w:p w14:paraId="5BF785F6" w14:textId="77777777" w:rsidR="00230296" w:rsidRPr="00EC6127" w:rsidRDefault="00230296" w:rsidP="00230296">
      <w:pPr>
        <w:widowControl w:val="0"/>
        <w:autoSpaceDE w:val="0"/>
        <w:autoSpaceDN w:val="0"/>
        <w:adjustRightInd w:val="0"/>
        <w:rPr>
          <w:rStyle w:val="Hyperlink"/>
        </w:rPr>
      </w:pPr>
    </w:p>
    <w:p w14:paraId="69E27D54" w14:textId="0EDBBCA1" w:rsidR="00230296" w:rsidRPr="00EC6127" w:rsidRDefault="00C35954" w:rsidP="000548FF">
      <w:pPr>
        <w:pStyle w:val="ListParagraph"/>
        <w:numPr>
          <w:ilvl w:val="0"/>
          <w:numId w:val="1"/>
        </w:numPr>
        <w:rPr>
          <w:color w:val="000000"/>
          <w:shd w:val="clear" w:color="auto" w:fill="FFFFFF"/>
        </w:rPr>
      </w:pPr>
      <w:r w:rsidRPr="00EC6127">
        <w:rPr>
          <w:b/>
        </w:rPr>
        <w:t xml:space="preserve">Course Description: </w:t>
      </w:r>
      <w:r w:rsidR="00230296" w:rsidRPr="00EC6127">
        <w:rPr>
          <w:color w:val="000000"/>
          <w:shd w:val="clear" w:color="auto" w:fill="FFFFFF"/>
        </w:rPr>
        <w:t>Organization and development of basic and supplementary materials for guiding teachers and school systems in improvement of curriculum and teaching practices.</w:t>
      </w:r>
    </w:p>
    <w:p w14:paraId="30EF009E" w14:textId="77777777" w:rsidR="00230296" w:rsidRPr="00EC6127" w:rsidRDefault="00230296" w:rsidP="00230296"/>
    <w:p w14:paraId="21B0BB99" w14:textId="36F6921C" w:rsidR="00480076" w:rsidRPr="00EC6127" w:rsidRDefault="00817CD3" w:rsidP="000548FF">
      <w:pPr>
        <w:widowControl w:val="0"/>
        <w:numPr>
          <w:ilvl w:val="0"/>
          <w:numId w:val="1"/>
        </w:numPr>
        <w:autoSpaceDE w:val="0"/>
        <w:autoSpaceDN w:val="0"/>
        <w:adjustRightInd w:val="0"/>
        <w:spacing w:after="120"/>
        <w:rPr>
          <w:b/>
        </w:rPr>
      </w:pPr>
      <w:r w:rsidRPr="00EC6127">
        <w:rPr>
          <w:b/>
        </w:rPr>
        <w:t xml:space="preserve">Student Learning Outcomes: </w:t>
      </w:r>
      <w:r w:rsidR="007E1B43" w:rsidRPr="00EC6127">
        <w:rPr>
          <w:b/>
          <w:bCs/>
          <w:color w:val="262626"/>
        </w:rPr>
        <w:t xml:space="preserve"> </w:t>
      </w:r>
      <w:r w:rsidR="004A1573" w:rsidRPr="00EC6127">
        <w:t xml:space="preserve">Effective teacher supervision and evaluation is critical to the improvement of schools and for creating a learning environment that enhances student learning. This course is designed to </w:t>
      </w:r>
      <w:r w:rsidR="00480076" w:rsidRPr="00EC6127">
        <w:t>explore, organize, develop, and utilize  a collection of</w:t>
      </w:r>
      <w:r w:rsidR="004A1573" w:rsidRPr="00EC6127">
        <w:t xml:space="preserve"> effective techniques that can be utilized in the supervision and evaluation of teachers</w:t>
      </w:r>
      <w:r w:rsidR="00480076" w:rsidRPr="00EC6127">
        <w:t xml:space="preserve"> and/or teacher candidates. The student will: </w:t>
      </w:r>
    </w:p>
    <w:p w14:paraId="1419A7AA" w14:textId="77777777" w:rsidR="00480076" w:rsidRPr="00EC6127" w:rsidRDefault="00480076" w:rsidP="00480076">
      <w:pPr>
        <w:pStyle w:val="Default"/>
      </w:pPr>
      <w:r w:rsidRPr="00EC6127">
        <w:t xml:space="preserve"> </w:t>
      </w:r>
    </w:p>
    <w:p w14:paraId="3741D862" w14:textId="77777777" w:rsidR="00480076" w:rsidRPr="00EC6127" w:rsidRDefault="00480076" w:rsidP="000548FF">
      <w:pPr>
        <w:pStyle w:val="Default"/>
        <w:numPr>
          <w:ilvl w:val="0"/>
          <w:numId w:val="8"/>
        </w:numPr>
        <w:spacing w:after="17"/>
        <w:ind w:left="1080"/>
        <w:rPr>
          <w:rFonts w:ascii="Times New Roman" w:hAnsi="Times New Roman" w:cs="Times New Roman"/>
        </w:rPr>
      </w:pPr>
      <w:r w:rsidRPr="00EC6127">
        <w:rPr>
          <w:rFonts w:ascii="Times New Roman" w:hAnsi="Times New Roman" w:cs="Times New Roman"/>
        </w:rPr>
        <w:t xml:space="preserve">Acquire the knowledge and skills required for effective supervision and evaluation of teachers so that student achievement is enhanced. </w:t>
      </w:r>
    </w:p>
    <w:p w14:paraId="74170735" w14:textId="357D5E4B" w:rsidR="00480076" w:rsidRPr="00EC6127" w:rsidRDefault="00480076" w:rsidP="000548FF">
      <w:pPr>
        <w:pStyle w:val="Default"/>
        <w:numPr>
          <w:ilvl w:val="0"/>
          <w:numId w:val="8"/>
        </w:numPr>
        <w:spacing w:after="17"/>
        <w:ind w:left="1080"/>
        <w:rPr>
          <w:rFonts w:ascii="Times New Roman" w:hAnsi="Times New Roman" w:cs="Times New Roman"/>
        </w:rPr>
      </w:pPr>
      <w:r w:rsidRPr="00EC6127">
        <w:rPr>
          <w:rFonts w:ascii="Times New Roman" w:hAnsi="Times New Roman" w:cs="Times New Roman"/>
        </w:rPr>
        <w:t xml:space="preserve">Analyze teaching episodes for effective instruction and student learning. </w:t>
      </w:r>
    </w:p>
    <w:p w14:paraId="327C73C4" w14:textId="5AE700B2" w:rsidR="00480076" w:rsidRPr="00EC6127" w:rsidRDefault="00480076" w:rsidP="000548FF">
      <w:pPr>
        <w:pStyle w:val="Default"/>
        <w:numPr>
          <w:ilvl w:val="0"/>
          <w:numId w:val="8"/>
        </w:numPr>
        <w:spacing w:after="17"/>
        <w:ind w:left="1080"/>
        <w:rPr>
          <w:rFonts w:ascii="Times New Roman" w:hAnsi="Times New Roman" w:cs="Times New Roman"/>
        </w:rPr>
      </w:pPr>
      <w:r w:rsidRPr="00EC6127">
        <w:rPr>
          <w:rFonts w:ascii="Times New Roman" w:hAnsi="Times New Roman" w:cs="Times New Roman"/>
        </w:rPr>
        <w:t xml:space="preserve">Develop questions for use in pre and post observation conferences. </w:t>
      </w:r>
    </w:p>
    <w:p w14:paraId="675E7352" w14:textId="3AFC93E2" w:rsidR="00480076" w:rsidRPr="00EC6127" w:rsidRDefault="00480076" w:rsidP="000548FF">
      <w:pPr>
        <w:pStyle w:val="Default"/>
        <w:numPr>
          <w:ilvl w:val="0"/>
          <w:numId w:val="8"/>
        </w:numPr>
        <w:spacing w:after="17"/>
        <w:ind w:left="1080"/>
        <w:rPr>
          <w:rFonts w:ascii="Times New Roman" w:hAnsi="Times New Roman" w:cs="Times New Roman"/>
        </w:rPr>
      </w:pPr>
      <w:r w:rsidRPr="00EC6127">
        <w:rPr>
          <w:rFonts w:ascii="Times New Roman" w:hAnsi="Times New Roman" w:cs="Times New Roman"/>
        </w:rPr>
        <w:t>Demonstrate questioning techniques in pre and post conferences that cause teachers to reflect on their own teaching and student learning.</w:t>
      </w:r>
    </w:p>
    <w:p w14:paraId="2D7B1111" w14:textId="77777777" w:rsidR="00480076" w:rsidRPr="00EC6127" w:rsidRDefault="00480076" w:rsidP="00480076">
      <w:pPr>
        <w:pStyle w:val="Default"/>
        <w:pageBreakBefore/>
        <w:ind w:left="360"/>
        <w:rPr>
          <w:rFonts w:ascii="Times New Roman" w:hAnsi="Times New Roman" w:cs="Times New Roman"/>
        </w:rPr>
      </w:pPr>
    </w:p>
    <w:p w14:paraId="654A91D0" w14:textId="3000804E" w:rsidR="00480076" w:rsidRPr="00EC6127" w:rsidRDefault="00480076" w:rsidP="000548FF">
      <w:pPr>
        <w:pStyle w:val="Default"/>
        <w:numPr>
          <w:ilvl w:val="0"/>
          <w:numId w:val="8"/>
        </w:numPr>
        <w:spacing w:after="14"/>
        <w:ind w:left="1080"/>
        <w:rPr>
          <w:rFonts w:ascii="Times New Roman" w:hAnsi="Times New Roman" w:cs="Times New Roman"/>
        </w:rPr>
      </w:pPr>
      <w:r w:rsidRPr="00EC6127">
        <w:rPr>
          <w:rFonts w:ascii="Times New Roman" w:hAnsi="Times New Roman" w:cs="Times New Roman"/>
        </w:rPr>
        <w:t xml:space="preserve">Become aware of a variety of classroom discipline models. </w:t>
      </w:r>
    </w:p>
    <w:p w14:paraId="4B8150C3" w14:textId="22649FCE" w:rsidR="00480076" w:rsidRPr="00EC6127" w:rsidRDefault="00480076" w:rsidP="000548FF">
      <w:pPr>
        <w:pStyle w:val="Default"/>
        <w:numPr>
          <w:ilvl w:val="0"/>
          <w:numId w:val="8"/>
        </w:numPr>
        <w:spacing w:after="14"/>
        <w:ind w:left="1080"/>
        <w:rPr>
          <w:rFonts w:ascii="Times New Roman" w:hAnsi="Times New Roman" w:cs="Times New Roman"/>
        </w:rPr>
      </w:pPr>
      <w:r w:rsidRPr="00EC6127">
        <w:rPr>
          <w:rFonts w:ascii="Times New Roman" w:hAnsi="Times New Roman" w:cs="Times New Roman"/>
        </w:rPr>
        <w:t xml:space="preserve">Understand the role of leadership for learning in creating and sustaining a professional learning culture </w:t>
      </w:r>
    </w:p>
    <w:p w14:paraId="2C50157D" w14:textId="389913FD" w:rsidR="00480076" w:rsidRPr="00EC6127" w:rsidRDefault="00912291" w:rsidP="000548FF">
      <w:pPr>
        <w:pStyle w:val="Default"/>
        <w:numPr>
          <w:ilvl w:val="0"/>
          <w:numId w:val="8"/>
        </w:numPr>
        <w:spacing w:after="14"/>
        <w:ind w:left="1080"/>
        <w:rPr>
          <w:rFonts w:ascii="Times New Roman" w:hAnsi="Times New Roman" w:cs="Times New Roman"/>
        </w:rPr>
      </w:pPr>
      <w:r>
        <w:rPr>
          <w:rFonts w:ascii="Times New Roman" w:hAnsi="Times New Roman" w:cs="Times New Roman"/>
        </w:rPr>
        <w:t>Develop tools/ abilities to s</w:t>
      </w:r>
      <w:r w:rsidR="00480076" w:rsidRPr="00EC6127">
        <w:rPr>
          <w:rFonts w:ascii="Times New Roman" w:hAnsi="Times New Roman" w:cs="Times New Roman"/>
        </w:rPr>
        <w:t>upport teachers in improving curriculum a</w:t>
      </w:r>
      <w:r w:rsidR="00232CEF" w:rsidRPr="00EC6127">
        <w:rPr>
          <w:rFonts w:ascii="Times New Roman" w:hAnsi="Times New Roman" w:cs="Times New Roman"/>
        </w:rPr>
        <w:t>n</w:t>
      </w:r>
      <w:r w:rsidR="00480076" w:rsidRPr="00EC6127">
        <w:rPr>
          <w:rFonts w:ascii="Times New Roman" w:hAnsi="Times New Roman" w:cs="Times New Roman"/>
        </w:rPr>
        <w:t>d teaching practices.</w:t>
      </w:r>
    </w:p>
    <w:p w14:paraId="1EC46D14" w14:textId="77777777" w:rsidR="007E1B43" w:rsidRPr="00EC6127" w:rsidRDefault="007E1B43" w:rsidP="007E1B43">
      <w:pPr>
        <w:widowControl w:val="0"/>
        <w:tabs>
          <w:tab w:val="left" w:pos="220"/>
          <w:tab w:val="left" w:pos="720"/>
        </w:tabs>
        <w:autoSpaceDE w:val="0"/>
        <w:autoSpaceDN w:val="0"/>
        <w:adjustRightInd w:val="0"/>
        <w:rPr>
          <w:rFonts w:cs="Arial"/>
          <w:color w:val="262626"/>
          <w:highlight w:val="yellow"/>
        </w:rPr>
      </w:pPr>
    </w:p>
    <w:p w14:paraId="709949F1" w14:textId="5F361898" w:rsidR="007E1B43" w:rsidRPr="00EC6127" w:rsidRDefault="00817CD3" w:rsidP="000548FF">
      <w:pPr>
        <w:numPr>
          <w:ilvl w:val="0"/>
          <w:numId w:val="1"/>
        </w:numPr>
        <w:tabs>
          <w:tab w:val="clear" w:pos="360"/>
          <w:tab w:val="num" w:pos="-270"/>
          <w:tab w:val="left" w:pos="0"/>
        </w:tabs>
        <w:ind w:hanging="900"/>
        <w:rPr>
          <w:b/>
        </w:rPr>
      </w:pPr>
      <w:r w:rsidRPr="00EC6127">
        <w:rPr>
          <w:b/>
        </w:rPr>
        <w:t xml:space="preserve">Course Content Outline: </w:t>
      </w:r>
      <w:r w:rsidR="006437F0" w:rsidRPr="00EC6127">
        <w:rPr>
          <w:b/>
          <w:i/>
          <w:color w:val="000000"/>
        </w:rPr>
        <w:t>I</w:t>
      </w:r>
      <w:r w:rsidR="007E1B43" w:rsidRPr="00EC6127">
        <w:rPr>
          <w:b/>
          <w:i/>
          <w:color w:val="000000"/>
        </w:rPr>
        <w:t>n</w:t>
      </w:r>
      <w:r w:rsidR="006437F0" w:rsidRPr="00EC6127">
        <w:rPr>
          <w:b/>
          <w:i/>
          <w:color w:val="000000"/>
        </w:rPr>
        <w:t>structor reserves the right to change schedule/</w:t>
      </w:r>
      <w:r w:rsidR="007E1B43" w:rsidRPr="00EC6127">
        <w:rPr>
          <w:b/>
          <w:i/>
          <w:color w:val="000000"/>
        </w:rPr>
        <w:t xml:space="preserve"> modify experiences </w:t>
      </w:r>
      <w:r w:rsidR="007E1B43" w:rsidRPr="00EC6127">
        <w:rPr>
          <w:b/>
        </w:rPr>
        <w:t xml:space="preserve"> </w:t>
      </w:r>
    </w:p>
    <w:p w14:paraId="0320B401" w14:textId="6A4B3B37" w:rsidR="004231F2" w:rsidRPr="00EC6127" w:rsidRDefault="00080D03" w:rsidP="000548FF">
      <w:pPr>
        <w:pStyle w:val="ListParagraph"/>
        <w:numPr>
          <w:ilvl w:val="0"/>
          <w:numId w:val="4"/>
        </w:numPr>
        <w:contextualSpacing/>
        <w:rPr>
          <w:rFonts w:cs="Arial"/>
          <w:bCs/>
        </w:rPr>
      </w:pPr>
      <w:r w:rsidRPr="00EC6127">
        <w:rPr>
          <w:rFonts w:cs="Helvetica Neue"/>
        </w:rPr>
        <w:t>Week 1</w:t>
      </w:r>
      <w:r w:rsidR="004E23EA" w:rsidRPr="00EC6127">
        <w:rPr>
          <w:rFonts w:cs="Helvetica Neue"/>
        </w:rPr>
        <w:t xml:space="preserve"> May 17- May 25</w:t>
      </w:r>
      <w:r w:rsidR="00F648D4" w:rsidRPr="00EC6127">
        <w:rPr>
          <w:rFonts w:cs="Helvetica Neue"/>
        </w:rPr>
        <w:t>-</w:t>
      </w:r>
      <w:r w:rsidR="00C87F0A" w:rsidRPr="00EC6127">
        <w:rPr>
          <w:rFonts w:cs="Helvetica Neue"/>
        </w:rPr>
        <w:t xml:space="preserve"> Introduction, Syllabus</w:t>
      </w:r>
      <w:r w:rsidR="00F648D4" w:rsidRPr="00EC6127">
        <w:rPr>
          <w:rFonts w:cs="Helvetica Neue"/>
        </w:rPr>
        <w:t xml:space="preserve">, what does it </w:t>
      </w:r>
      <w:r w:rsidR="006D0688">
        <w:rPr>
          <w:rFonts w:cs="Helvetica Neue"/>
        </w:rPr>
        <w:t>mean to be an effective teacher</w:t>
      </w:r>
      <w:r w:rsidR="00F648D4" w:rsidRPr="00EC6127">
        <w:rPr>
          <w:rFonts w:cs="Helvetica Neue"/>
        </w:rPr>
        <w:t>?</w:t>
      </w:r>
      <w:r w:rsidR="002A5457" w:rsidRPr="00EC6127">
        <w:rPr>
          <w:rFonts w:cs="Helvetica Neue"/>
        </w:rPr>
        <w:t xml:space="preserve"> How do we measure teacher effectiveness?</w:t>
      </w:r>
    </w:p>
    <w:p w14:paraId="1EA76002" w14:textId="05CB888B" w:rsidR="00232CEF" w:rsidRPr="00EC6127" w:rsidRDefault="002A5457" w:rsidP="002A5457">
      <w:pPr>
        <w:pStyle w:val="ListParagraph"/>
        <w:numPr>
          <w:ilvl w:val="1"/>
          <w:numId w:val="4"/>
        </w:numPr>
        <w:contextualSpacing/>
        <w:rPr>
          <w:rFonts w:cs="Arial"/>
          <w:bCs/>
        </w:rPr>
      </w:pPr>
      <w:r w:rsidRPr="006D0688">
        <w:rPr>
          <w:b/>
          <w:w w:val="105"/>
        </w:rPr>
        <w:t>Discussion Board Post 1</w:t>
      </w:r>
      <w:r w:rsidRPr="00EC6127">
        <w:rPr>
          <w:w w:val="105"/>
        </w:rPr>
        <w:t xml:space="preserve">: </w:t>
      </w:r>
      <w:r w:rsidR="00232CEF" w:rsidRPr="00EC6127">
        <w:rPr>
          <w:w w:val="105"/>
        </w:rPr>
        <w:t xml:space="preserve">What makes an effective teacher? </w:t>
      </w:r>
      <w:r w:rsidRPr="00EC6127">
        <w:rPr>
          <w:w w:val="105"/>
        </w:rPr>
        <w:t>Provide a specific example and at least 4 characteristics.</w:t>
      </w:r>
    </w:p>
    <w:p w14:paraId="7DFBD31B" w14:textId="6C41E3E8" w:rsidR="00294F11" w:rsidRPr="00EC6127" w:rsidRDefault="006D0688" w:rsidP="002A5457">
      <w:pPr>
        <w:pStyle w:val="ListParagraph"/>
        <w:numPr>
          <w:ilvl w:val="1"/>
          <w:numId w:val="4"/>
        </w:numPr>
        <w:spacing w:before="8" w:line="252" w:lineRule="auto"/>
        <w:ind w:right="787"/>
      </w:pPr>
      <w:r w:rsidRPr="006D0688">
        <w:rPr>
          <w:b/>
          <w:w w:val="105"/>
        </w:rPr>
        <w:t>Reflection 1 (both assignments will be submitted here).</w:t>
      </w:r>
      <w:r>
        <w:rPr>
          <w:w w:val="105"/>
        </w:rPr>
        <w:t xml:space="preserve"> </w:t>
      </w:r>
      <w:r w:rsidR="00294F11" w:rsidRPr="00EC6127">
        <w:rPr>
          <w:w w:val="105"/>
        </w:rPr>
        <w:t xml:space="preserve">Read </w:t>
      </w:r>
      <w:r w:rsidR="00232CEF" w:rsidRPr="00EC6127">
        <w:rPr>
          <w:w w:val="105"/>
        </w:rPr>
        <w:t>Chapter 1</w:t>
      </w:r>
      <w:r w:rsidR="002A5457" w:rsidRPr="00EC6127">
        <w:rPr>
          <w:w w:val="105"/>
        </w:rPr>
        <w:t xml:space="preserve"> and Lampert, M. (2010). Learning teaching in, from, and for practice: What do we mean? </w:t>
      </w:r>
      <w:r w:rsidR="002A5457" w:rsidRPr="00EC6127">
        <w:rPr>
          <w:i/>
          <w:w w:val="105"/>
        </w:rPr>
        <w:t>Journal of Teacher Education</w:t>
      </w:r>
      <w:r w:rsidR="002A5457" w:rsidRPr="00EC6127">
        <w:rPr>
          <w:w w:val="105"/>
        </w:rPr>
        <w:t xml:space="preserve">, 61(1-2), 21-34. Which may be accessed at </w:t>
      </w:r>
      <w:hyperlink r:id="rId8" w:history="1">
        <w:r w:rsidR="002A5457" w:rsidRPr="00EC6127">
          <w:rPr>
            <w:rStyle w:val="Hyperlink"/>
            <w:w w:val="105"/>
          </w:rPr>
          <w:t>https://tedd.org/wp-content/uploads/2014/03/Lampert-Practice-article.pdf</w:t>
        </w:r>
      </w:hyperlink>
      <w:r w:rsidR="002A5457" w:rsidRPr="00EC6127">
        <w:rPr>
          <w:w w:val="105"/>
        </w:rPr>
        <w:t xml:space="preserve"> </w:t>
      </w:r>
    </w:p>
    <w:p w14:paraId="2D8683CD" w14:textId="430AFFB8" w:rsidR="002A5457" w:rsidRPr="00EC6127" w:rsidRDefault="002A5457" w:rsidP="002A5457">
      <w:pPr>
        <w:pStyle w:val="ListParagraph"/>
        <w:numPr>
          <w:ilvl w:val="2"/>
          <w:numId w:val="4"/>
        </w:numPr>
        <w:contextualSpacing/>
        <w:rPr>
          <w:rFonts w:cs="Arial"/>
          <w:bCs/>
        </w:rPr>
      </w:pPr>
      <w:r w:rsidRPr="00EC6127">
        <w:rPr>
          <w:rFonts w:cs="Arial"/>
          <w:bCs/>
        </w:rPr>
        <w:t>In Chapter 1 examine the d</w:t>
      </w:r>
      <w:r w:rsidR="00232CEF" w:rsidRPr="00EC6127">
        <w:rPr>
          <w:rFonts w:cs="Arial"/>
          <w:bCs/>
        </w:rPr>
        <w:t xml:space="preserve">omains and components that are sources of evidence (Figure 1.3). </w:t>
      </w:r>
    </w:p>
    <w:p w14:paraId="6EDFC522" w14:textId="60EA14AC" w:rsidR="00232CEF" w:rsidRPr="00EC6127" w:rsidRDefault="00232CEF" w:rsidP="002A5457">
      <w:pPr>
        <w:pStyle w:val="ListParagraph"/>
        <w:numPr>
          <w:ilvl w:val="3"/>
          <w:numId w:val="4"/>
        </w:numPr>
        <w:contextualSpacing/>
        <w:rPr>
          <w:rFonts w:cs="Arial"/>
          <w:bCs/>
        </w:rPr>
      </w:pPr>
      <w:r w:rsidRPr="00EC6127">
        <w:rPr>
          <w:rFonts w:cs="Arial"/>
          <w:bCs/>
        </w:rPr>
        <w:t>Name your strength and the area that could use the most growth for each of the 4 areas. Explain your reasoning for each choice.</w:t>
      </w:r>
      <w:r w:rsidR="006D0688">
        <w:rPr>
          <w:rFonts w:cs="Arial"/>
          <w:bCs/>
        </w:rPr>
        <w:t xml:space="preserve"> </w:t>
      </w:r>
      <w:r w:rsidR="006D0688" w:rsidRPr="00EC6127">
        <w:rPr>
          <w:rFonts w:cs="Arial"/>
          <w:bCs/>
        </w:rPr>
        <w:t>(1-2 pages</w:t>
      </w:r>
      <w:r w:rsidR="006D0688">
        <w:rPr>
          <w:w w:val="105"/>
        </w:rPr>
        <w:t xml:space="preserve"> can be in table format</w:t>
      </w:r>
      <w:r w:rsidR="006D0688">
        <w:rPr>
          <w:w w:val="105"/>
        </w:rPr>
        <w:t xml:space="preserve"> or paragraph format)</w:t>
      </w:r>
    </w:p>
    <w:p w14:paraId="6FD531E0" w14:textId="1831B127" w:rsidR="00232CEF" w:rsidRPr="00EC6127" w:rsidRDefault="00232CEF" w:rsidP="002A5457">
      <w:pPr>
        <w:pStyle w:val="ListParagraph"/>
        <w:numPr>
          <w:ilvl w:val="2"/>
          <w:numId w:val="4"/>
        </w:numPr>
        <w:contextualSpacing/>
        <w:rPr>
          <w:rFonts w:cs="Arial"/>
          <w:bCs/>
        </w:rPr>
      </w:pPr>
      <w:r w:rsidRPr="00EC6127">
        <w:rPr>
          <w:w w:val="105"/>
        </w:rPr>
        <w:t xml:space="preserve">If you were design the method for how teachers in a school system are assessed for effectiveness, what criteria would you use and why? How would you measure this criteria? </w:t>
      </w:r>
      <w:r w:rsidR="002A5457" w:rsidRPr="00EC6127">
        <w:rPr>
          <w:w w:val="105"/>
        </w:rPr>
        <w:t>(2-4 pages double spaced 12 pt. font Times New Roman)</w:t>
      </w:r>
    </w:p>
    <w:p w14:paraId="2463E546" w14:textId="77777777" w:rsidR="00232CEF" w:rsidRPr="00EC6127" w:rsidRDefault="00232CEF" w:rsidP="002A5457">
      <w:pPr>
        <w:pStyle w:val="ListParagraph"/>
        <w:numPr>
          <w:ilvl w:val="4"/>
          <w:numId w:val="4"/>
        </w:numPr>
        <w:contextualSpacing/>
        <w:rPr>
          <w:rFonts w:cs="Arial"/>
          <w:bCs/>
        </w:rPr>
      </w:pPr>
      <w:r w:rsidRPr="00EC6127">
        <w:rPr>
          <w:w w:val="105"/>
        </w:rPr>
        <w:t xml:space="preserve">Would you use student test data? Why or why not? </w:t>
      </w:r>
    </w:p>
    <w:p w14:paraId="318AA161" w14:textId="275F7B9C" w:rsidR="00232CEF" w:rsidRPr="00EC6127" w:rsidRDefault="00232CEF" w:rsidP="002A5457">
      <w:pPr>
        <w:pStyle w:val="ListParagraph"/>
        <w:numPr>
          <w:ilvl w:val="4"/>
          <w:numId w:val="4"/>
        </w:numPr>
        <w:contextualSpacing/>
        <w:rPr>
          <w:rFonts w:cs="Arial"/>
          <w:bCs/>
        </w:rPr>
      </w:pPr>
      <w:r w:rsidRPr="00EC6127">
        <w:rPr>
          <w:w w:val="105"/>
        </w:rPr>
        <w:t>Would you use student and parental surveys? Why or why not?</w:t>
      </w:r>
    </w:p>
    <w:p w14:paraId="7A75B8D7" w14:textId="053CE349" w:rsidR="002A5457" w:rsidRPr="00EC6127" w:rsidRDefault="00232CEF" w:rsidP="002A5457">
      <w:pPr>
        <w:pStyle w:val="ListParagraph"/>
        <w:numPr>
          <w:ilvl w:val="4"/>
          <w:numId w:val="4"/>
        </w:numPr>
        <w:contextualSpacing/>
        <w:rPr>
          <w:rFonts w:cs="Arial"/>
          <w:bCs/>
        </w:rPr>
      </w:pPr>
      <w:r w:rsidRPr="00EC6127">
        <w:rPr>
          <w:w w:val="105"/>
        </w:rPr>
        <w:t>Would you use principal scheduled/ announced observations of teaching? Why or why not?</w:t>
      </w:r>
    </w:p>
    <w:p w14:paraId="34BA5B69" w14:textId="77777777" w:rsidR="00F648D4" w:rsidRPr="00EC6127" w:rsidRDefault="00F648D4" w:rsidP="00F648D4">
      <w:pPr>
        <w:pStyle w:val="ListParagraph"/>
        <w:ind w:left="360"/>
        <w:contextualSpacing/>
        <w:rPr>
          <w:rFonts w:cs="Arial"/>
          <w:bCs/>
        </w:rPr>
      </w:pPr>
    </w:p>
    <w:p w14:paraId="1A20384A" w14:textId="6F967F69" w:rsidR="00232CEF" w:rsidRPr="00EC6127" w:rsidRDefault="004E23EA" w:rsidP="00232CEF">
      <w:pPr>
        <w:pStyle w:val="ListParagraph"/>
        <w:numPr>
          <w:ilvl w:val="0"/>
          <w:numId w:val="4"/>
        </w:numPr>
        <w:contextualSpacing/>
        <w:rPr>
          <w:rFonts w:cs="Arial"/>
          <w:bCs/>
        </w:rPr>
      </w:pPr>
      <w:r w:rsidRPr="00EC6127">
        <w:rPr>
          <w:rFonts w:cs="Helvetica Neue"/>
        </w:rPr>
        <w:t>Week 2 May 26- June 1</w:t>
      </w:r>
      <w:r w:rsidR="00F648D4" w:rsidRPr="00EC6127">
        <w:rPr>
          <w:rFonts w:cs="Helvetica Neue"/>
        </w:rPr>
        <w:t xml:space="preserve">- </w:t>
      </w:r>
      <w:r w:rsidR="002A5457" w:rsidRPr="00EC6127">
        <w:rPr>
          <w:rFonts w:cs="Helvetica Neue"/>
        </w:rPr>
        <w:t>What types of feedback are the most critical and also the most productive at different stages of professional growth?</w:t>
      </w:r>
    </w:p>
    <w:p w14:paraId="32C0E6AF" w14:textId="2A136DA4" w:rsidR="002A5457" w:rsidRPr="00EC6127" w:rsidRDefault="002A5457" w:rsidP="002A5457">
      <w:pPr>
        <w:pStyle w:val="ListParagraph"/>
        <w:numPr>
          <w:ilvl w:val="1"/>
          <w:numId w:val="4"/>
        </w:numPr>
        <w:contextualSpacing/>
        <w:rPr>
          <w:rFonts w:cs="Arial"/>
          <w:bCs/>
        </w:rPr>
      </w:pPr>
      <w:r w:rsidRPr="006D0688">
        <w:rPr>
          <w:b/>
          <w:bCs/>
        </w:rPr>
        <w:t>Discussion Board</w:t>
      </w:r>
      <w:r w:rsidR="006D0688" w:rsidRPr="006D0688">
        <w:rPr>
          <w:b/>
          <w:bCs/>
        </w:rPr>
        <w:t xml:space="preserve"> Post</w:t>
      </w:r>
      <w:r w:rsidRPr="006D0688">
        <w:rPr>
          <w:b/>
          <w:bCs/>
        </w:rPr>
        <w:t xml:space="preserve"> 2:</w:t>
      </w:r>
      <w:r w:rsidRPr="00EC6127">
        <w:rPr>
          <w:bCs/>
        </w:rPr>
        <w:t xml:space="preserve"> </w:t>
      </w:r>
      <w:r w:rsidRPr="00EC6127">
        <w:rPr>
          <w:rFonts w:cs="Helvetica Neue"/>
        </w:rPr>
        <w:t>What feedback has made the biggest impact on your professional growth?</w:t>
      </w:r>
      <w:r w:rsidR="006D0688">
        <w:rPr>
          <w:rFonts w:cs="Helvetica Neue"/>
        </w:rPr>
        <w:t xml:space="preserve"> Explain why and how it impacted you professionally (positively or negatively) and </w:t>
      </w:r>
      <w:r w:rsidR="006D0688" w:rsidRPr="006D0688">
        <w:rPr>
          <w:b/>
          <w:bCs/>
        </w:rPr>
        <w:t>Respond to 2 people from Discussion 1</w:t>
      </w:r>
      <w:r w:rsidR="006D0688">
        <w:rPr>
          <w:bCs/>
        </w:rPr>
        <w:t xml:space="preserve"> (last week’s post)</w:t>
      </w:r>
    </w:p>
    <w:p w14:paraId="6062E857" w14:textId="18CCA93E" w:rsidR="00232CEF" w:rsidRPr="006D0688" w:rsidRDefault="006D0688" w:rsidP="006D0688">
      <w:pPr>
        <w:pStyle w:val="ListParagraph"/>
        <w:numPr>
          <w:ilvl w:val="1"/>
          <w:numId w:val="4"/>
        </w:numPr>
        <w:contextualSpacing/>
        <w:rPr>
          <w:rFonts w:cs="Arial"/>
          <w:bCs/>
        </w:rPr>
      </w:pPr>
      <w:r w:rsidRPr="006D0688">
        <w:rPr>
          <w:b/>
          <w:bCs/>
        </w:rPr>
        <w:t>Reflection 2</w:t>
      </w:r>
      <w:r>
        <w:rPr>
          <w:bCs/>
        </w:rPr>
        <w:t xml:space="preserve">: </w:t>
      </w:r>
      <w:r w:rsidR="00232CEF" w:rsidRPr="00EC6127">
        <w:rPr>
          <w:bCs/>
        </w:rPr>
        <w:t xml:space="preserve">Read </w:t>
      </w:r>
      <w:r w:rsidR="00232CEF" w:rsidRPr="00EC6127">
        <w:rPr>
          <w:color w:val="000000"/>
        </w:rPr>
        <w:t>Chapter 2 &amp; 3 Promoting Professional Learning Across the Career Spectrum</w:t>
      </w:r>
      <w:r>
        <w:rPr>
          <w:color w:val="000000"/>
        </w:rPr>
        <w:t xml:space="preserve">. The assignment, based on these readings, </w:t>
      </w:r>
      <w:r w:rsidRPr="006D0688">
        <w:rPr>
          <w:bCs/>
        </w:rPr>
        <w:t xml:space="preserve">will be </w:t>
      </w:r>
      <w:r w:rsidR="00232CEF" w:rsidRPr="006D0688">
        <w:rPr>
          <w:bCs/>
        </w:rPr>
        <w:t>listed in this week’s Canvas Module</w:t>
      </w:r>
    </w:p>
    <w:p w14:paraId="21B15EBC" w14:textId="77777777" w:rsidR="00F648D4" w:rsidRPr="00EC6127" w:rsidRDefault="00F648D4" w:rsidP="00F648D4">
      <w:pPr>
        <w:contextualSpacing/>
        <w:rPr>
          <w:rFonts w:cs="Arial"/>
          <w:bCs/>
        </w:rPr>
      </w:pPr>
    </w:p>
    <w:p w14:paraId="0FA9CBEE" w14:textId="31773F00" w:rsidR="004E23EA" w:rsidRPr="00EC6127" w:rsidRDefault="004E23EA" w:rsidP="000548FF">
      <w:pPr>
        <w:pStyle w:val="ListParagraph"/>
        <w:numPr>
          <w:ilvl w:val="0"/>
          <w:numId w:val="4"/>
        </w:numPr>
        <w:contextualSpacing/>
        <w:rPr>
          <w:rFonts w:cs="Arial"/>
          <w:bCs/>
        </w:rPr>
      </w:pPr>
      <w:r w:rsidRPr="00EC6127">
        <w:rPr>
          <w:rFonts w:cs="Helvetica Neue"/>
        </w:rPr>
        <w:t>Week 3 June 2-  June 8</w:t>
      </w:r>
      <w:r w:rsidR="00F648D4" w:rsidRPr="00EC6127">
        <w:rPr>
          <w:rFonts w:cs="Helvetica Neue"/>
        </w:rPr>
        <w:t xml:space="preserve">- Supervision- </w:t>
      </w:r>
      <w:r w:rsidR="00F648D4" w:rsidRPr="00EC6127">
        <w:rPr>
          <w:rFonts w:cs="Arial"/>
          <w:bCs/>
        </w:rPr>
        <w:t>observations</w:t>
      </w:r>
      <w:r w:rsidR="00F648D4" w:rsidRPr="00EC6127">
        <w:rPr>
          <w:rFonts w:cs="Helvetica Neue"/>
        </w:rPr>
        <w:t xml:space="preserve"> </w:t>
      </w:r>
    </w:p>
    <w:p w14:paraId="080ECA09" w14:textId="3274EBB0" w:rsidR="006D0688" w:rsidRPr="00B23990" w:rsidRDefault="00B23990" w:rsidP="00B23990">
      <w:pPr>
        <w:pStyle w:val="ListParagraph"/>
        <w:numPr>
          <w:ilvl w:val="1"/>
          <w:numId w:val="4"/>
        </w:numPr>
        <w:contextualSpacing/>
        <w:rPr>
          <w:rFonts w:cs="Arial"/>
          <w:bCs/>
        </w:rPr>
      </w:pPr>
      <w:r w:rsidRPr="006D0688">
        <w:rPr>
          <w:b/>
          <w:bCs/>
        </w:rPr>
        <w:t xml:space="preserve">Respond to 2 people from Discussion </w:t>
      </w:r>
      <w:r>
        <w:rPr>
          <w:b/>
          <w:bCs/>
        </w:rPr>
        <w:t>2</w:t>
      </w:r>
      <w:r>
        <w:rPr>
          <w:bCs/>
        </w:rPr>
        <w:t xml:space="preserve"> (last week’s post)</w:t>
      </w:r>
      <w:r>
        <w:rPr>
          <w:bCs/>
        </w:rPr>
        <w:t xml:space="preserve">. Complete </w:t>
      </w:r>
      <w:r w:rsidR="006D0688" w:rsidRPr="00B23990">
        <w:rPr>
          <w:b/>
          <w:bCs/>
        </w:rPr>
        <w:t>Discussion Board Post</w:t>
      </w:r>
      <w:r w:rsidR="006D0688" w:rsidRPr="00B23990">
        <w:rPr>
          <w:b/>
          <w:bCs/>
        </w:rPr>
        <w:t xml:space="preserve"> 3: </w:t>
      </w:r>
      <w:r w:rsidR="009F1812" w:rsidRPr="00B23990">
        <w:rPr>
          <w:bCs/>
        </w:rPr>
        <w:t xml:space="preserve">Describe essential components of </w:t>
      </w:r>
      <w:r w:rsidR="00703625" w:rsidRPr="00B23990">
        <w:rPr>
          <w:bCs/>
        </w:rPr>
        <w:t>supervising (or serving as cooperating teacher to) students: a)  in their first teaching lab placement, b) in their internship, c) for first year teachers, d) after 5 years of teaching.</w:t>
      </w:r>
      <w:r w:rsidR="006D0688" w:rsidRPr="00B23990">
        <w:rPr>
          <w:b/>
          <w:bCs/>
        </w:rPr>
        <w:t xml:space="preserve"> </w:t>
      </w:r>
      <w:r w:rsidR="00703625" w:rsidRPr="00B23990">
        <w:rPr>
          <w:bCs/>
        </w:rPr>
        <w:t>What ex</w:t>
      </w:r>
      <w:r w:rsidR="009C36E7" w:rsidRPr="00B23990">
        <w:rPr>
          <w:bCs/>
        </w:rPr>
        <w:t>pectations should be in place? H</w:t>
      </w:r>
      <w:r w:rsidR="00703625" w:rsidRPr="00B23990">
        <w:rPr>
          <w:bCs/>
        </w:rPr>
        <w:t xml:space="preserve">ow are the expectations </w:t>
      </w:r>
      <w:r w:rsidR="009C36E7" w:rsidRPr="00B23990">
        <w:rPr>
          <w:bCs/>
        </w:rPr>
        <w:t>different for these four phases?</w:t>
      </w:r>
      <w:r w:rsidR="00703625" w:rsidRPr="00B23990">
        <w:rPr>
          <w:bCs/>
        </w:rPr>
        <w:t xml:space="preserve"> Share about a </w:t>
      </w:r>
      <w:r w:rsidR="009C36E7" w:rsidRPr="00B23990">
        <w:rPr>
          <w:bCs/>
        </w:rPr>
        <w:t xml:space="preserve">strong supervisor, mentor teacher, or supervising teacher you have worked for in the past. </w:t>
      </w:r>
    </w:p>
    <w:p w14:paraId="3E0CAF3A" w14:textId="77777777" w:rsidR="00D452F1" w:rsidRPr="006D0688" w:rsidRDefault="00D452F1" w:rsidP="00D452F1">
      <w:pPr>
        <w:pStyle w:val="ListParagraph"/>
        <w:numPr>
          <w:ilvl w:val="1"/>
          <w:numId w:val="4"/>
        </w:numPr>
        <w:contextualSpacing/>
        <w:rPr>
          <w:rFonts w:cs="Arial"/>
          <w:bCs/>
        </w:rPr>
      </w:pPr>
      <w:r>
        <w:rPr>
          <w:rFonts w:cs="Arial"/>
          <w:b/>
          <w:bCs/>
        </w:rPr>
        <w:lastRenderedPageBreak/>
        <w:t xml:space="preserve">Reflection 3: </w:t>
      </w:r>
      <w:r w:rsidR="00232CEF" w:rsidRPr="00D452F1">
        <w:rPr>
          <w:rFonts w:cs="Helvetica Neue"/>
        </w:rPr>
        <w:t>Read Chapter 4</w:t>
      </w:r>
      <w:r w:rsidR="004F59AB" w:rsidRPr="00D452F1">
        <w:rPr>
          <w:rFonts w:cs="Helvetica Neue"/>
        </w:rPr>
        <w:t xml:space="preserve"> &amp; 5 Using the Framework for Teacher Evaluations and Self- Directed Professional Inquiry</w:t>
      </w:r>
      <w:r>
        <w:rPr>
          <w:rFonts w:cs="Helvetica Neue"/>
        </w:rPr>
        <w:t xml:space="preserve">. </w:t>
      </w:r>
      <w:r>
        <w:rPr>
          <w:color w:val="000000"/>
        </w:rPr>
        <w:t xml:space="preserve">The assignment, based on these readings, </w:t>
      </w:r>
      <w:r w:rsidRPr="006D0688">
        <w:rPr>
          <w:bCs/>
        </w:rPr>
        <w:t>will be listed in this week’s Canvas Module</w:t>
      </w:r>
    </w:p>
    <w:p w14:paraId="7E1D30D5" w14:textId="5BFE18DD" w:rsidR="00232CEF" w:rsidRPr="00D452F1" w:rsidRDefault="00232CEF" w:rsidP="00D452F1">
      <w:pPr>
        <w:pStyle w:val="ListParagraph"/>
        <w:ind w:left="1080"/>
        <w:contextualSpacing/>
        <w:rPr>
          <w:rFonts w:cs="Arial"/>
          <w:bCs/>
        </w:rPr>
      </w:pPr>
    </w:p>
    <w:p w14:paraId="00012DBA" w14:textId="1E38D69A" w:rsidR="004E23EA" w:rsidRPr="00EC6127" w:rsidRDefault="004E23EA" w:rsidP="000548FF">
      <w:pPr>
        <w:pStyle w:val="ListParagraph"/>
        <w:numPr>
          <w:ilvl w:val="0"/>
          <w:numId w:val="4"/>
        </w:numPr>
        <w:contextualSpacing/>
        <w:rPr>
          <w:rFonts w:cs="Arial"/>
          <w:bCs/>
        </w:rPr>
      </w:pPr>
      <w:r w:rsidRPr="00EC6127">
        <w:rPr>
          <w:rFonts w:cs="Arial"/>
          <w:bCs/>
        </w:rPr>
        <w:t>Week 4 June 9- June 15</w:t>
      </w:r>
      <w:r w:rsidR="00F648D4" w:rsidRPr="00EC6127">
        <w:rPr>
          <w:rFonts w:cs="Arial"/>
          <w:bCs/>
        </w:rPr>
        <w:t>- conferences- pre and post questions</w:t>
      </w:r>
      <w:r w:rsidR="004F59AB" w:rsidRPr="00EC6127">
        <w:rPr>
          <w:rFonts w:cs="Arial"/>
          <w:bCs/>
        </w:rPr>
        <w:t xml:space="preserve"> </w:t>
      </w:r>
      <w:r w:rsidR="004F59AB" w:rsidRPr="00EC6127">
        <w:rPr>
          <w:rFonts w:cs="Helvetica Neue"/>
        </w:rPr>
        <w:t>and observation techniques</w:t>
      </w:r>
    </w:p>
    <w:p w14:paraId="1004E73A" w14:textId="161EAAF1" w:rsidR="00703625" w:rsidRPr="00B23990" w:rsidRDefault="00B51A97" w:rsidP="00B23990">
      <w:pPr>
        <w:pStyle w:val="ListParagraph"/>
        <w:numPr>
          <w:ilvl w:val="1"/>
          <w:numId w:val="4"/>
        </w:numPr>
        <w:contextualSpacing/>
        <w:rPr>
          <w:rFonts w:cs="Arial"/>
          <w:bCs/>
        </w:rPr>
      </w:pPr>
      <w:r>
        <w:rPr>
          <w:b/>
          <w:bCs/>
        </w:rPr>
        <w:t>Respond to 2</w:t>
      </w:r>
      <w:r w:rsidR="004F23CE" w:rsidRPr="006D0688">
        <w:rPr>
          <w:b/>
          <w:bCs/>
        </w:rPr>
        <w:t xml:space="preserve"> people from Discussion </w:t>
      </w:r>
      <w:r w:rsidR="004F23CE">
        <w:rPr>
          <w:b/>
          <w:bCs/>
        </w:rPr>
        <w:t>3</w:t>
      </w:r>
      <w:r w:rsidR="004F23CE">
        <w:rPr>
          <w:bCs/>
        </w:rPr>
        <w:t xml:space="preserve"> (last week’s post)</w:t>
      </w:r>
      <w:r w:rsidR="004F23CE">
        <w:rPr>
          <w:bCs/>
        </w:rPr>
        <w:t xml:space="preserve"> </w:t>
      </w:r>
      <w:r w:rsidR="00B23990">
        <w:rPr>
          <w:b/>
          <w:bCs/>
        </w:rPr>
        <w:t xml:space="preserve">There is </w:t>
      </w:r>
      <w:r w:rsidR="00B23990" w:rsidRPr="00B23990">
        <w:rPr>
          <w:b/>
          <w:bCs/>
          <w:u w:val="single"/>
        </w:rPr>
        <w:t>NO</w:t>
      </w:r>
      <w:r w:rsidR="004F23CE">
        <w:rPr>
          <w:bCs/>
        </w:rPr>
        <w:t xml:space="preserve"> </w:t>
      </w:r>
      <w:r w:rsidR="00703625" w:rsidRPr="004F23CE">
        <w:rPr>
          <w:b/>
          <w:bCs/>
        </w:rPr>
        <w:t>Discussion Board Post</w:t>
      </w:r>
      <w:r w:rsidR="00703625" w:rsidRPr="004F23CE">
        <w:rPr>
          <w:b/>
          <w:bCs/>
        </w:rPr>
        <w:t xml:space="preserve"> </w:t>
      </w:r>
      <w:r w:rsidR="00B23990">
        <w:rPr>
          <w:b/>
          <w:bCs/>
        </w:rPr>
        <w:t xml:space="preserve">this week. </w:t>
      </w:r>
      <w:r w:rsidR="00B23990">
        <w:rPr>
          <w:rFonts w:cs="Helvetica Neue"/>
        </w:rPr>
        <w:t>Begin w</w:t>
      </w:r>
      <w:r w:rsidR="00B23990" w:rsidRPr="00EC6127">
        <w:rPr>
          <w:rFonts w:cs="Helvetica Neue"/>
        </w:rPr>
        <w:t>or</w:t>
      </w:r>
      <w:r w:rsidR="00B23990">
        <w:rPr>
          <w:rFonts w:cs="Helvetica Neue"/>
        </w:rPr>
        <w:t>king</w:t>
      </w:r>
      <w:r w:rsidR="00B23990" w:rsidRPr="00EC6127">
        <w:rPr>
          <w:rFonts w:cs="Helvetica Neue"/>
        </w:rPr>
        <w:t xml:space="preserve"> on Instructional Leadership Project</w:t>
      </w:r>
      <w:r w:rsidR="00703625" w:rsidRPr="00B23990">
        <w:rPr>
          <w:bCs/>
        </w:rPr>
        <w:t xml:space="preserve"> </w:t>
      </w:r>
    </w:p>
    <w:p w14:paraId="71771F5E" w14:textId="04C132A2" w:rsidR="00B23990" w:rsidRDefault="00B23990" w:rsidP="00B23990">
      <w:pPr>
        <w:pStyle w:val="ListParagraph"/>
        <w:numPr>
          <w:ilvl w:val="1"/>
          <w:numId w:val="4"/>
        </w:numPr>
        <w:contextualSpacing/>
        <w:rPr>
          <w:rFonts w:cs="Arial"/>
          <w:bCs/>
        </w:rPr>
      </w:pPr>
      <w:r>
        <w:rPr>
          <w:rFonts w:cs="Arial"/>
          <w:b/>
          <w:bCs/>
        </w:rPr>
        <w:t xml:space="preserve">Reflection </w:t>
      </w:r>
      <w:r>
        <w:rPr>
          <w:rFonts w:cs="Arial"/>
          <w:b/>
          <w:bCs/>
        </w:rPr>
        <w:t xml:space="preserve"> 4</w:t>
      </w:r>
      <w:r>
        <w:rPr>
          <w:rFonts w:cs="Arial"/>
          <w:b/>
          <w:bCs/>
        </w:rPr>
        <w:t xml:space="preserve"> Due: </w:t>
      </w:r>
      <w:r w:rsidRPr="00E0643F">
        <w:rPr>
          <w:rFonts w:cs="Arial"/>
          <w:bCs/>
        </w:rPr>
        <w:t xml:space="preserve">Watch </w:t>
      </w:r>
      <w:r>
        <w:rPr>
          <w:rFonts w:cs="Arial"/>
          <w:bCs/>
        </w:rPr>
        <w:t>the video on Canvas and complete the attached observation instrument. What questions would you ask in the pre-conference and what questions would you ask in the post- conference? What specific feedback would you give?</w:t>
      </w:r>
    </w:p>
    <w:p w14:paraId="7174FBA6" w14:textId="77777777" w:rsidR="00BB5E1B" w:rsidRPr="00E0643F" w:rsidRDefault="00BB5E1B" w:rsidP="00BB5E1B">
      <w:pPr>
        <w:pStyle w:val="ListParagraph"/>
        <w:ind w:left="1080"/>
        <w:contextualSpacing/>
        <w:rPr>
          <w:rFonts w:cs="Arial"/>
          <w:bCs/>
        </w:rPr>
      </w:pPr>
    </w:p>
    <w:p w14:paraId="31648792" w14:textId="0219A2EF" w:rsidR="004E23EA" w:rsidRPr="00EC6127" w:rsidRDefault="004E23EA" w:rsidP="000548FF">
      <w:pPr>
        <w:pStyle w:val="ListParagraph"/>
        <w:numPr>
          <w:ilvl w:val="0"/>
          <w:numId w:val="4"/>
        </w:numPr>
        <w:contextualSpacing/>
        <w:rPr>
          <w:rFonts w:cs="Arial"/>
          <w:bCs/>
        </w:rPr>
      </w:pPr>
      <w:r w:rsidRPr="00EC6127">
        <w:rPr>
          <w:rFonts w:cs="Arial"/>
          <w:bCs/>
        </w:rPr>
        <w:t>Week 5 June 16- June 22</w:t>
      </w:r>
      <w:r w:rsidR="00F648D4" w:rsidRPr="00EC6127">
        <w:rPr>
          <w:rFonts w:cs="Arial"/>
          <w:bCs/>
        </w:rPr>
        <w:t xml:space="preserve">- </w:t>
      </w:r>
      <w:r w:rsidR="00F648D4" w:rsidRPr="00EC6127">
        <w:rPr>
          <w:rFonts w:cs="Helvetica Neue"/>
        </w:rPr>
        <w:t xml:space="preserve">Effective Practices </w:t>
      </w:r>
    </w:p>
    <w:p w14:paraId="158D247F" w14:textId="6DD5A739" w:rsidR="00885C36" w:rsidRPr="00885C36" w:rsidRDefault="00B23990" w:rsidP="00F17449">
      <w:pPr>
        <w:pStyle w:val="BodyText"/>
        <w:numPr>
          <w:ilvl w:val="0"/>
          <w:numId w:val="12"/>
        </w:numPr>
        <w:spacing w:before="16" w:line="252" w:lineRule="auto"/>
        <w:ind w:right="334"/>
      </w:pPr>
      <w:r>
        <w:rPr>
          <w:b/>
          <w:bCs/>
        </w:rPr>
        <w:t>C</w:t>
      </w:r>
      <w:r w:rsidR="00B51A97">
        <w:rPr>
          <w:bCs/>
        </w:rPr>
        <w:t xml:space="preserve">omplete </w:t>
      </w:r>
      <w:r w:rsidR="00B51A97" w:rsidRPr="004F23CE">
        <w:rPr>
          <w:b/>
          <w:bCs/>
        </w:rPr>
        <w:t>Discussion Board Post</w:t>
      </w:r>
      <w:r w:rsidR="00B51A97">
        <w:rPr>
          <w:b/>
          <w:bCs/>
        </w:rPr>
        <w:t xml:space="preserve"> </w:t>
      </w:r>
      <w:r>
        <w:rPr>
          <w:b/>
          <w:bCs/>
        </w:rPr>
        <w:t>4</w:t>
      </w:r>
      <w:r w:rsidR="00B51A97" w:rsidRPr="004F23CE">
        <w:rPr>
          <w:b/>
          <w:bCs/>
        </w:rPr>
        <w:t xml:space="preserve">: </w:t>
      </w:r>
      <w:r w:rsidR="00885C36" w:rsidRPr="00885C36">
        <w:rPr>
          <w:bCs/>
        </w:rPr>
        <w:t>Read and respond to</w:t>
      </w:r>
      <w:r w:rsidR="00885C36">
        <w:rPr>
          <w:b/>
          <w:bCs/>
        </w:rPr>
        <w:t xml:space="preserve"> </w:t>
      </w:r>
      <w:r w:rsidR="00885C36">
        <w:rPr>
          <w:w w:val="105"/>
        </w:rPr>
        <w:t>something that resonates with you from the article/ link</w:t>
      </w:r>
      <w:r>
        <w:rPr>
          <w:w w:val="105"/>
        </w:rPr>
        <w:t xml:space="preserve"> below</w:t>
      </w:r>
      <w:r w:rsidR="00885C36">
        <w:rPr>
          <w:w w:val="105"/>
        </w:rPr>
        <w:t xml:space="preserve">. You will share either something you disagree, were surprised by, found insightful, </w:t>
      </w:r>
      <w:proofErr w:type="spellStart"/>
      <w:r w:rsidR="00885C36">
        <w:rPr>
          <w:w w:val="105"/>
        </w:rPr>
        <w:t>etc</w:t>
      </w:r>
      <w:proofErr w:type="spellEnd"/>
      <w:r w:rsidR="00885C36">
        <w:rPr>
          <w:w w:val="105"/>
        </w:rPr>
        <w:t>…(it resonates with you). How does this relate to your experiences/ beliefs regarding teacher preparation?</w:t>
      </w:r>
    </w:p>
    <w:p w14:paraId="37EF0756" w14:textId="62BDCE7D" w:rsidR="004F59AB" w:rsidRPr="00EC6127" w:rsidRDefault="00F17449" w:rsidP="00885C36">
      <w:pPr>
        <w:pStyle w:val="BodyText"/>
        <w:numPr>
          <w:ilvl w:val="1"/>
          <w:numId w:val="12"/>
        </w:numPr>
        <w:spacing w:before="16" w:line="252" w:lineRule="auto"/>
        <w:ind w:right="334"/>
      </w:pPr>
      <w:r w:rsidRPr="00EC6127">
        <w:rPr>
          <w:w w:val="105"/>
        </w:rPr>
        <w:t xml:space="preserve">Ball, D. L., &amp; Cohen, D. K. (1999). Developing practice, developing practitioners: Toward a practice-based theory of professional education. In L. Darling-Hammond &amp; G. Sykes (Eds.), </w:t>
      </w:r>
      <w:r w:rsidRPr="00EC6127">
        <w:rPr>
          <w:i/>
          <w:w w:val="105"/>
        </w:rPr>
        <w:t xml:space="preserve">Teaching as the learning profession </w:t>
      </w:r>
      <w:r w:rsidRPr="00EC6127">
        <w:rPr>
          <w:w w:val="105"/>
        </w:rPr>
        <w:t xml:space="preserve">(pp. 3-31). San Francisco: Jossey-Bass. </w:t>
      </w:r>
      <w:hyperlink r:id="rId9" w:history="1">
        <w:r w:rsidRPr="00EC6127">
          <w:rPr>
            <w:rStyle w:val="Hyperlink"/>
            <w:w w:val="105"/>
          </w:rPr>
          <w:t>http://www.mtei-learning.org/wp-content/uploads/2017/03/c07s06-Ball-Cohen-Developing-Practice.pdf</w:t>
        </w:r>
      </w:hyperlink>
      <w:r w:rsidRPr="00EC6127">
        <w:rPr>
          <w:w w:val="105"/>
        </w:rPr>
        <w:t xml:space="preserve"> </w:t>
      </w:r>
    </w:p>
    <w:p w14:paraId="11AF7663" w14:textId="47C3C55B" w:rsidR="004F59AB" w:rsidRPr="00BB5E1B" w:rsidRDefault="00B23990" w:rsidP="004F59AB">
      <w:pPr>
        <w:pStyle w:val="ListParagraph"/>
        <w:numPr>
          <w:ilvl w:val="1"/>
          <w:numId w:val="4"/>
        </w:numPr>
        <w:contextualSpacing/>
        <w:rPr>
          <w:rFonts w:cs="Arial"/>
          <w:bCs/>
        </w:rPr>
      </w:pPr>
      <w:r>
        <w:rPr>
          <w:rFonts w:cs="Arial"/>
          <w:b/>
          <w:bCs/>
        </w:rPr>
        <w:t>Reflection 5</w:t>
      </w:r>
      <w:r w:rsidR="00B51A97">
        <w:rPr>
          <w:rFonts w:cs="Arial"/>
          <w:b/>
          <w:bCs/>
        </w:rPr>
        <w:t xml:space="preserve">: </w:t>
      </w:r>
      <w:r w:rsidR="004F59AB" w:rsidRPr="00EC6127">
        <w:rPr>
          <w:rFonts w:cs="Helvetica Neue"/>
        </w:rPr>
        <w:t xml:space="preserve">Work on Instructional Leadership Project and </w:t>
      </w:r>
      <w:r w:rsidR="004F59AB" w:rsidRPr="00EC6127">
        <w:rPr>
          <w:rFonts w:cs="Helvetica Neue"/>
          <w:b/>
        </w:rPr>
        <w:t>submit part 1</w:t>
      </w:r>
      <w:r w:rsidR="00705575">
        <w:rPr>
          <w:rFonts w:cs="Helvetica Neue"/>
          <w:b/>
        </w:rPr>
        <w:t xml:space="preserve"> as reflection 5</w:t>
      </w:r>
      <w:r w:rsidR="00B51A97">
        <w:rPr>
          <w:rFonts w:cs="Helvetica Neue"/>
          <w:b/>
        </w:rPr>
        <w:t>.</w:t>
      </w:r>
    </w:p>
    <w:p w14:paraId="2FE6F189" w14:textId="77777777" w:rsidR="00BB5E1B" w:rsidRPr="00EC6127" w:rsidRDefault="00BB5E1B" w:rsidP="00BB5E1B">
      <w:pPr>
        <w:pStyle w:val="ListParagraph"/>
        <w:ind w:left="1080"/>
        <w:contextualSpacing/>
        <w:rPr>
          <w:rFonts w:cs="Arial"/>
          <w:bCs/>
        </w:rPr>
      </w:pPr>
    </w:p>
    <w:p w14:paraId="5523EFE1" w14:textId="4ABCDE50" w:rsidR="004E23EA" w:rsidRPr="00EC6127" w:rsidRDefault="004E23EA" w:rsidP="000548FF">
      <w:pPr>
        <w:pStyle w:val="ListParagraph"/>
        <w:numPr>
          <w:ilvl w:val="0"/>
          <w:numId w:val="4"/>
        </w:numPr>
        <w:contextualSpacing/>
        <w:rPr>
          <w:rFonts w:cs="Arial"/>
          <w:bCs/>
        </w:rPr>
      </w:pPr>
      <w:r w:rsidRPr="00EC6127">
        <w:rPr>
          <w:rFonts w:cs="Arial"/>
          <w:bCs/>
        </w:rPr>
        <w:t>Week 6 June 23- June 29</w:t>
      </w:r>
      <w:r w:rsidR="00F648D4" w:rsidRPr="00EC6127">
        <w:rPr>
          <w:rFonts w:cs="Arial"/>
          <w:bCs/>
        </w:rPr>
        <w:t xml:space="preserve">- </w:t>
      </w:r>
    </w:p>
    <w:p w14:paraId="48255486" w14:textId="5DC29630" w:rsidR="00B23990" w:rsidRPr="004F23CE" w:rsidRDefault="00E0643F" w:rsidP="00B23990">
      <w:pPr>
        <w:pStyle w:val="ListParagraph"/>
        <w:numPr>
          <w:ilvl w:val="1"/>
          <w:numId w:val="4"/>
        </w:numPr>
        <w:contextualSpacing/>
        <w:rPr>
          <w:rFonts w:cs="Arial"/>
          <w:bCs/>
        </w:rPr>
      </w:pPr>
      <w:r w:rsidRPr="00B23990">
        <w:rPr>
          <w:b/>
          <w:bCs/>
        </w:rPr>
        <w:t xml:space="preserve">Respond to 2 people from Discussion </w:t>
      </w:r>
      <w:r w:rsidR="00705575">
        <w:rPr>
          <w:b/>
          <w:bCs/>
        </w:rPr>
        <w:t>4</w:t>
      </w:r>
      <w:r w:rsidRPr="00B23990">
        <w:rPr>
          <w:bCs/>
        </w:rPr>
        <w:t xml:space="preserve"> (last week’s post) </w:t>
      </w:r>
      <w:r w:rsidR="00B23990">
        <w:rPr>
          <w:bCs/>
        </w:rPr>
        <w:t xml:space="preserve">and complete </w:t>
      </w:r>
      <w:r w:rsidR="00B23990" w:rsidRPr="004F23CE">
        <w:rPr>
          <w:b/>
          <w:bCs/>
        </w:rPr>
        <w:t>Discussion Board Post</w:t>
      </w:r>
      <w:r w:rsidR="00705575">
        <w:rPr>
          <w:b/>
          <w:bCs/>
        </w:rPr>
        <w:t xml:space="preserve"> 5</w:t>
      </w:r>
      <w:r w:rsidR="00B23990" w:rsidRPr="004F23CE">
        <w:rPr>
          <w:b/>
          <w:bCs/>
        </w:rPr>
        <w:t xml:space="preserve">: </w:t>
      </w:r>
      <w:r w:rsidR="00B23990">
        <w:rPr>
          <w:bCs/>
        </w:rPr>
        <w:t xml:space="preserve">Read and respond to </w:t>
      </w:r>
      <w:r w:rsidR="00B23990" w:rsidRPr="00EC6127">
        <w:rPr>
          <w:rFonts w:cs="Arial"/>
          <w:bCs/>
        </w:rPr>
        <w:t xml:space="preserve">Chapter 6 Procedures for Teacher Evaluation </w:t>
      </w:r>
      <w:r w:rsidR="00B23990">
        <w:rPr>
          <w:rFonts w:cs="Arial"/>
          <w:bCs/>
        </w:rPr>
        <w:t>and to one of the links/ articles below</w:t>
      </w:r>
      <w:r w:rsidR="00B23990" w:rsidRPr="004F23CE">
        <w:rPr>
          <w:bCs/>
        </w:rPr>
        <w:t>, noting specific</w:t>
      </w:r>
      <w:r w:rsidR="00B23990" w:rsidRPr="004F23CE">
        <w:rPr>
          <w:rFonts w:cs="Arial"/>
          <w:bCs/>
        </w:rPr>
        <w:t xml:space="preserve"> </w:t>
      </w:r>
      <w:r w:rsidR="00B23990">
        <w:rPr>
          <w:rFonts w:cs="Arial"/>
          <w:bCs/>
        </w:rPr>
        <w:t>elements from both the chapter and the article you chose to read</w:t>
      </w:r>
      <w:r w:rsidR="00B23990" w:rsidRPr="004F23CE">
        <w:rPr>
          <w:rFonts w:cs="Arial"/>
          <w:bCs/>
        </w:rPr>
        <w:t xml:space="preserve">: </w:t>
      </w:r>
    </w:p>
    <w:p w14:paraId="5B286FF8" w14:textId="77777777" w:rsidR="00B23990" w:rsidRPr="00EC6127" w:rsidRDefault="00B23990" w:rsidP="00B23990">
      <w:pPr>
        <w:pStyle w:val="ListParagraph"/>
        <w:numPr>
          <w:ilvl w:val="2"/>
          <w:numId w:val="4"/>
        </w:numPr>
        <w:contextualSpacing/>
        <w:rPr>
          <w:rFonts w:cs="Arial"/>
          <w:bCs/>
        </w:rPr>
      </w:pPr>
      <w:r>
        <w:rPr>
          <w:rFonts w:cs="Arial"/>
          <w:bCs/>
        </w:rPr>
        <w:t xml:space="preserve">1) </w:t>
      </w:r>
      <w:r w:rsidRPr="00EC6127">
        <w:rPr>
          <w:rFonts w:cs="Arial"/>
          <w:bCs/>
        </w:rPr>
        <w:t xml:space="preserve">Evaluations that Help Teachers Learn by Danielson </w:t>
      </w:r>
      <w:hyperlink r:id="rId10" w:history="1">
        <w:r w:rsidRPr="00EC6127">
          <w:rPr>
            <w:rStyle w:val="Hyperlink"/>
            <w:rFonts w:cs="Arial"/>
            <w:bCs/>
          </w:rPr>
          <w:t>http://www.ascd.org/publications/educational-leadership/dec10/vol68/num04/Evaluations-That-Help-Teachers-Learn.aspx</w:t>
        </w:r>
      </w:hyperlink>
      <w:r w:rsidRPr="00EC6127">
        <w:rPr>
          <w:rFonts w:cs="Arial"/>
          <w:bCs/>
        </w:rPr>
        <w:t xml:space="preserve"> </w:t>
      </w:r>
    </w:p>
    <w:p w14:paraId="395C6E63" w14:textId="77777777" w:rsidR="00B23990" w:rsidRPr="003B0B90" w:rsidRDefault="00B23990" w:rsidP="00B23990">
      <w:pPr>
        <w:pStyle w:val="ListParagraph"/>
        <w:numPr>
          <w:ilvl w:val="2"/>
          <w:numId w:val="4"/>
        </w:numPr>
        <w:contextualSpacing/>
        <w:rPr>
          <w:rFonts w:cs="Arial"/>
          <w:bCs/>
        </w:rPr>
      </w:pPr>
      <w:r>
        <w:rPr>
          <w:bCs/>
        </w:rPr>
        <w:t xml:space="preserve">2) </w:t>
      </w:r>
      <w:r w:rsidRPr="00EC6127">
        <w:rPr>
          <w:bCs/>
          <w:i/>
          <w:u w:val="single"/>
        </w:rPr>
        <w:t>It’s Time to Rethink Teacher Supervision and Evaluation</w:t>
      </w:r>
      <w:r w:rsidRPr="00EC6127">
        <w:rPr>
          <w:bCs/>
        </w:rPr>
        <w:t xml:space="preserve"> by Marshall </w:t>
      </w:r>
      <w:hyperlink r:id="rId11" w:history="1">
        <w:r w:rsidRPr="00EC6127">
          <w:rPr>
            <w:rStyle w:val="Hyperlink"/>
            <w:bCs/>
          </w:rPr>
          <w:t>https://marshallmemo.com/articles/Rethinking.pdf</w:t>
        </w:r>
      </w:hyperlink>
      <w:r w:rsidRPr="00EC6127">
        <w:rPr>
          <w:bCs/>
        </w:rPr>
        <w:t xml:space="preserve"> </w:t>
      </w:r>
    </w:p>
    <w:p w14:paraId="49CCF3B4" w14:textId="10CA1468" w:rsidR="00BB5E1B" w:rsidRPr="003B0B90" w:rsidRDefault="003B0B90" w:rsidP="003B0B90">
      <w:pPr>
        <w:pStyle w:val="ListParagraph"/>
        <w:numPr>
          <w:ilvl w:val="2"/>
          <w:numId w:val="4"/>
        </w:numPr>
        <w:contextualSpacing/>
        <w:rPr>
          <w:rFonts w:cs="Arial"/>
          <w:bCs/>
        </w:rPr>
      </w:pPr>
      <w:r w:rsidRPr="003B0B90">
        <w:rPr>
          <w:bCs/>
        </w:rPr>
        <w:t xml:space="preserve">3) </w:t>
      </w:r>
      <w:r w:rsidRPr="003B0B90">
        <w:rPr>
          <w:w w:val="105"/>
        </w:rPr>
        <w:t xml:space="preserve">Kane, T.J. &amp; </w:t>
      </w:r>
      <w:proofErr w:type="spellStart"/>
      <w:r w:rsidRPr="003B0B90">
        <w:rPr>
          <w:w w:val="105"/>
        </w:rPr>
        <w:t>Staiger</w:t>
      </w:r>
      <w:proofErr w:type="spellEnd"/>
      <w:r w:rsidRPr="003B0B90">
        <w:rPr>
          <w:w w:val="105"/>
        </w:rPr>
        <w:t xml:space="preserve">, D.O. (2012). Gathering feedback for teaching: Combining high-quality observations with student surveys and achievement gains. Seattle, Washington: Bill and Melinda Gates Foundation. Retrieved from: </w:t>
      </w:r>
      <w:hyperlink r:id="rId12" w:history="1">
        <w:r w:rsidRPr="00E73C6C">
          <w:rPr>
            <w:rStyle w:val="Hyperlink"/>
          </w:rPr>
          <w:t>http://k12education.gatesfoundation.org/resource/gathering-feedback-on-teaching-combining-high-quality-observations-with-student-surveys-and-achievement-gains-3/</w:t>
        </w:r>
      </w:hyperlink>
      <w:r>
        <w:t xml:space="preserve"> </w:t>
      </w:r>
    </w:p>
    <w:p w14:paraId="0134976D" w14:textId="53329368" w:rsidR="004F59AB" w:rsidRPr="003B0B90" w:rsidRDefault="00705575" w:rsidP="00455C35">
      <w:pPr>
        <w:pStyle w:val="ListParagraph"/>
        <w:numPr>
          <w:ilvl w:val="1"/>
          <w:numId w:val="4"/>
        </w:numPr>
        <w:contextualSpacing/>
        <w:rPr>
          <w:rFonts w:cs="Arial"/>
          <w:bCs/>
        </w:rPr>
      </w:pPr>
      <w:r w:rsidRPr="00705575">
        <w:rPr>
          <w:rFonts w:cs="Arial"/>
          <w:b/>
          <w:bCs/>
        </w:rPr>
        <w:t>No Reflection</w:t>
      </w:r>
      <w:r>
        <w:rPr>
          <w:rFonts w:cs="Arial"/>
          <w:bCs/>
        </w:rPr>
        <w:t xml:space="preserve">. Work on </w:t>
      </w:r>
      <w:r w:rsidRPr="00EC6127">
        <w:rPr>
          <w:rFonts w:cs="Helvetica Neue"/>
        </w:rPr>
        <w:t>Instructional Leadership Project</w:t>
      </w:r>
      <w:r>
        <w:rPr>
          <w:rFonts w:cs="Helvetica Neue"/>
        </w:rPr>
        <w:t>.</w:t>
      </w:r>
    </w:p>
    <w:p w14:paraId="337DA097" w14:textId="77777777" w:rsidR="003B0B90" w:rsidRPr="00B23990" w:rsidRDefault="003B0B90" w:rsidP="003B0B90">
      <w:pPr>
        <w:pStyle w:val="ListParagraph"/>
        <w:ind w:left="1080"/>
        <w:contextualSpacing/>
        <w:rPr>
          <w:rFonts w:cs="Arial"/>
          <w:bCs/>
        </w:rPr>
      </w:pPr>
    </w:p>
    <w:p w14:paraId="1534DF57" w14:textId="30669194" w:rsidR="004E23EA" w:rsidRPr="00EC6127" w:rsidRDefault="004E23EA" w:rsidP="000548FF">
      <w:pPr>
        <w:pStyle w:val="ListParagraph"/>
        <w:numPr>
          <w:ilvl w:val="0"/>
          <w:numId w:val="4"/>
        </w:numPr>
        <w:contextualSpacing/>
        <w:rPr>
          <w:rFonts w:cs="Arial"/>
          <w:bCs/>
        </w:rPr>
      </w:pPr>
      <w:r w:rsidRPr="00EC6127">
        <w:rPr>
          <w:rFonts w:cs="Arial"/>
          <w:bCs/>
        </w:rPr>
        <w:t>Week 7 June 30- July 6</w:t>
      </w:r>
    </w:p>
    <w:p w14:paraId="08F70FBF" w14:textId="63111A2B" w:rsidR="000E61D2" w:rsidRPr="000E61D2" w:rsidRDefault="000E61D2" w:rsidP="004F59AB">
      <w:pPr>
        <w:pStyle w:val="ListParagraph"/>
        <w:numPr>
          <w:ilvl w:val="1"/>
          <w:numId w:val="4"/>
        </w:numPr>
        <w:contextualSpacing/>
        <w:rPr>
          <w:rFonts w:cs="Arial"/>
          <w:bCs/>
        </w:rPr>
      </w:pPr>
      <w:r w:rsidRPr="00B23990">
        <w:rPr>
          <w:b/>
          <w:bCs/>
        </w:rPr>
        <w:t xml:space="preserve">Respond to 2 people from Discussion </w:t>
      </w:r>
      <w:r>
        <w:rPr>
          <w:b/>
          <w:bCs/>
        </w:rPr>
        <w:t>5</w:t>
      </w:r>
      <w:r w:rsidRPr="00B23990">
        <w:rPr>
          <w:bCs/>
        </w:rPr>
        <w:t xml:space="preserve"> (last week’s post) </w:t>
      </w:r>
    </w:p>
    <w:p w14:paraId="49C5564F" w14:textId="328D0013" w:rsidR="000E61D2" w:rsidRPr="000E61D2" w:rsidRDefault="000E61D2" w:rsidP="004F59AB">
      <w:pPr>
        <w:pStyle w:val="ListParagraph"/>
        <w:numPr>
          <w:ilvl w:val="1"/>
          <w:numId w:val="4"/>
        </w:numPr>
        <w:contextualSpacing/>
        <w:rPr>
          <w:rFonts w:cs="Arial"/>
          <w:bCs/>
        </w:rPr>
      </w:pPr>
      <w:r w:rsidRPr="00EC6127">
        <w:rPr>
          <w:rFonts w:cs="Helvetica Neue"/>
        </w:rPr>
        <w:t xml:space="preserve">Work on Instructional Leadership Project and </w:t>
      </w:r>
      <w:r w:rsidRPr="00EC6127">
        <w:rPr>
          <w:rFonts w:cs="Helvetica Neue"/>
          <w:b/>
        </w:rPr>
        <w:t>submit final product</w:t>
      </w:r>
    </w:p>
    <w:p w14:paraId="04B98386" w14:textId="066CCFD6" w:rsidR="004F59AB" w:rsidRPr="00BB5E1B" w:rsidRDefault="000E61D2" w:rsidP="000E61D2">
      <w:pPr>
        <w:pStyle w:val="ListParagraph"/>
        <w:numPr>
          <w:ilvl w:val="1"/>
          <w:numId w:val="4"/>
        </w:numPr>
        <w:contextualSpacing/>
        <w:rPr>
          <w:rFonts w:cs="Arial"/>
          <w:bCs/>
        </w:rPr>
      </w:pPr>
      <w:r>
        <w:rPr>
          <w:b/>
          <w:bCs/>
        </w:rPr>
        <w:t>No Reflection or Discussion this week.</w:t>
      </w:r>
    </w:p>
    <w:p w14:paraId="56AE1F8C" w14:textId="77777777" w:rsidR="00BB5E1B" w:rsidRPr="000E61D2" w:rsidRDefault="00BB5E1B" w:rsidP="00BB5E1B">
      <w:pPr>
        <w:pStyle w:val="ListParagraph"/>
        <w:ind w:left="1080"/>
        <w:contextualSpacing/>
        <w:rPr>
          <w:rFonts w:cs="Arial"/>
          <w:bCs/>
        </w:rPr>
      </w:pPr>
    </w:p>
    <w:p w14:paraId="54DFFFD6" w14:textId="4AA9922E" w:rsidR="004E23EA" w:rsidRPr="00EC6127" w:rsidRDefault="004E23EA" w:rsidP="000548FF">
      <w:pPr>
        <w:pStyle w:val="ListParagraph"/>
        <w:numPr>
          <w:ilvl w:val="0"/>
          <w:numId w:val="4"/>
        </w:numPr>
        <w:contextualSpacing/>
        <w:rPr>
          <w:rFonts w:cs="Arial"/>
          <w:bCs/>
        </w:rPr>
      </w:pPr>
      <w:r w:rsidRPr="00EC6127">
        <w:rPr>
          <w:rFonts w:cs="Arial"/>
          <w:bCs/>
        </w:rPr>
        <w:t>Week 8 July 7- July 13</w:t>
      </w:r>
      <w:r w:rsidR="00F648D4" w:rsidRPr="00EC6127">
        <w:rPr>
          <w:rFonts w:cs="Arial"/>
          <w:bCs/>
        </w:rPr>
        <w:t>- Management Plans</w:t>
      </w:r>
    </w:p>
    <w:p w14:paraId="1E64AE8E" w14:textId="0DF7AB34" w:rsidR="004F59AB" w:rsidRDefault="00596E92" w:rsidP="004F59AB">
      <w:pPr>
        <w:pStyle w:val="ListParagraph"/>
        <w:numPr>
          <w:ilvl w:val="1"/>
          <w:numId w:val="4"/>
        </w:numPr>
        <w:contextualSpacing/>
        <w:rPr>
          <w:rFonts w:cs="Arial"/>
          <w:bCs/>
        </w:rPr>
      </w:pPr>
      <w:r w:rsidRPr="006D0688">
        <w:rPr>
          <w:b/>
          <w:w w:val="105"/>
        </w:rPr>
        <w:lastRenderedPageBreak/>
        <w:t xml:space="preserve">Discussion Board Post </w:t>
      </w:r>
      <w:r w:rsidR="002551B7">
        <w:rPr>
          <w:b/>
          <w:w w:val="105"/>
        </w:rPr>
        <w:t>6</w:t>
      </w:r>
      <w:r w:rsidR="004F59AB" w:rsidRPr="00EC6127">
        <w:rPr>
          <w:rFonts w:cs="Arial"/>
          <w:bCs/>
        </w:rPr>
        <w:t xml:space="preserve"> See Module on Canvas for readings and assignment</w:t>
      </w:r>
    </w:p>
    <w:p w14:paraId="5D6E88A6" w14:textId="573FA688" w:rsidR="002551B7" w:rsidRDefault="002551B7" w:rsidP="004F59AB">
      <w:pPr>
        <w:pStyle w:val="ListParagraph"/>
        <w:numPr>
          <w:ilvl w:val="1"/>
          <w:numId w:val="4"/>
        </w:numPr>
        <w:contextualSpacing/>
        <w:rPr>
          <w:rFonts w:cs="Arial"/>
          <w:bCs/>
        </w:rPr>
      </w:pPr>
      <w:r w:rsidRPr="006D0688">
        <w:rPr>
          <w:b/>
          <w:bCs/>
        </w:rPr>
        <w:t xml:space="preserve">Reflection </w:t>
      </w:r>
      <w:r>
        <w:rPr>
          <w:b/>
          <w:bCs/>
        </w:rPr>
        <w:t xml:space="preserve">6: </w:t>
      </w:r>
      <w:r w:rsidRPr="00EC6127">
        <w:rPr>
          <w:rFonts w:cs="Arial"/>
          <w:bCs/>
        </w:rPr>
        <w:t>See Module on Canvas for readings and assignment</w:t>
      </w:r>
    </w:p>
    <w:p w14:paraId="70FD31EC" w14:textId="77777777" w:rsidR="00BB5E1B" w:rsidRPr="00EC6127" w:rsidRDefault="00BB5E1B" w:rsidP="00BB5E1B">
      <w:pPr>
        <w:pStyle w:val="ListParagraph"/>
        <w:ind w:left="1080"/>
        <w:contextualSpacing/>
        <w:rPr>
          <w:rFonts w:cs="Arial"/>
          <w:bCs/>
        </w:rPr>
      </w:pPr>
    </w:p>
    <w:p w14:paraId="61273A22" w14:textId="77777777" w:rsidR="00633CCB" w:rsidRDefault="004E23EA" w:rsidP="00633CCB">
      <w:pPr>
        <w:pStyle w:val="ListParagraph"/>
        <w:numPr>
          <w:ilvl w:val="0"/>
          <w:numId w:val="4"/>
        </w:numPr>
        <w:contextualSpacing/>
        <w:rPr>
          <w:rFonts w:cs="Arial"/>
          <w:bCs/>
        </w:rPr>
      </w:pPr>
      <w:r w:rsidRPr="00EC6127">
        <w:rPr>
          <w:rFonts w:cs="Arial"/>
          <w:bCs/>
        </w:rPr>
        <w:t>Week 9 July 14- July 20</w:t>
      </w:r>
      <w:r w:rsidR="00F648D4" w:rsidRPr="00EC6127">
        <w:rPr>
          <w:rFonts w:cs="Arial"/>
          <w:bCs/>
        </w:rPr>
        <w:t xml:space="preserve">- Instructional Leadership </w:t>
      </w:r>
    </w:p>
    <w:p w14:paraId="0496CD13" w14:textId="213FB629" w:rsidR="00633CCB" w:rsidRPr="00633CCB" w:rsidRDefault="002551B7" w:rsidP="00633CCB">
      <w:pPr>
        <w:pStyle w:val="ListParagraph"/>
        <w:numPr>
          <w:ilvl w:val="1"/>
          <w:numId w:val="4"/>
        </w:numPr>
        <w:contextualSpacing/>
        <w:rPr>
          <w:rFonts w:cs="Arial"/>
          <w:bCs/>
        </w:rPr>
      </w:pPr>
      <w:r w:rsidRPr="00633CCB">
        <w:rPr>
          <w:b/>
          <w:bCs/>
        </w:rPr>
        <w:t xml:space="preserve">Respond to 2 people from Discussion </w:t>
      </w:r>
      <w:r w:rsidRPr="00633CCB">
        <w:rPr>
          <w:b/>
          <w:bCs/>
        </w:rPr>
        <w:t>6</w:t>
      </w:r>
      <w:r w:rsidRPr="00633CCB">
        <w:rPr>
          <w:bCs/>
        </w:rPr>
        <w:t xml:space="preserve"> (last week’s post)</w:t>
      </w:r>
      <w:r w:rsidRPr="00633CCB">
        <w:rPr>
          <w:bCs/>
        </w:rPr>
        <w:t xml:space="preserve"> </w:t>
      </w:r>
      <w:r w:rsidRPr="00633CCB">
        <w:rPr>
          <w:b/>
          <w:bCs/>
        </w:rPr>
        <w:t>and D</w:t>
      </w:r>
      <w:r w:rsidRPr="00633CCB">
        <w:rPr>
          <w:b/>
          <w:w w:val="105"/>
        </w:rPr>
        <w:t xml:space="preserve">iscussion Board Post </w:t>
      </w:r>
      <w:r w:rsidRPr="00633CCB">
        <w:rPr>
          <w:b/>
          <w:w w:val="105"/>
        </w:rPr>
        <w:t>7</w:t>
      </w:r>
      <w:r w:rsidRPr="00633CCB">
        <w:rPr>
          <w:rFonts w:cs="Arial"/>
          <w:bCs/>
        </w:rPr>
        <w:t xml:space="preserve"> </w:t>
      </w:r>
      <w:r w:rsidR="00336D47" w:rsidRPr="00633CCB">
        <w:rPr>
          <w:rFonts w:cs="Arial"/>
          <w:bCs/>
        </w:rPr>
        <w:t xml:space="preserve">Read </w:t>
      </w:r>
      <w:r w:rsidR="00633CCB" w:rsidRPr="00633CCB">
        <w:rPr>
          <w:rFonts w:cs="Arial"/>
          <w:bCs/>
        </w:rPr>
        <w:t xml:space="preserve">one of the two articles listed below. </w:t>
      </w:r>
      <w:r w:rsidR="00633CCB">
        <w:t xml:space="preserve">List 2-3 </w:t>
      </w:r>
      <w:r w:rsidR="00633CCB">
        <w:t>q</w:t>
      </w:r>
      <w:r w:rsidR="00633CCB">
        <w:t xml:space="preserve">uestions/ thoughts you have after reading this article. What can be learned about promoting </w:t>
      </w:r>
      <w:r w:rsidR="00633CCB">
        <w:t>schoolwide change from the</w:t>
      </w:r>
      <w:r w:rsidR="00633CCB">
        <w:t xml:space="preserve"> article</w:t>
      </w:r>
      <w:r w:rsidR="00633CCB">
        <w:t xml:space="preserve"> you read</w:t>
      </w:r>
      <w:r w:rsidR="00633CCB">
        <w:t>?</w:t>
      </w:r>
    </w:p>
    <w:p w14:paraId="7F65ADCD" w14:textId="0F672F85" w:rsidR="00633CCB" w:rsidRPr="00633CCB" w:rsidRDefault="00633CCB" w:rsidP="00633CCB">
      <w:pPr>
        <w:pStyle w:val="ListParagraph"/>
        <w:widowControl w:val="0"/>
        <w:numPr>
          <w:ilvl w:val="0"/>
          <w:numId w:val="12"/>
        </w:numPr>
        <w:tabs>
          <w:tab w:val="left" w:pos="819"/>
          <w:tab w:val="left" w:pos="820"/>
        </w:tabs>
        <w:autoSpaceDE w:val="0"/>
        <w:autoSpaceDN w:val="0"/>
        <w:spacing w:before="5" w:line="292" w:lineRule="exact"/>
        <w:ind w:left="0" w:right="900"/>
        <w:rPr>
          <w:rFonts w:ascii="Symbol"/>
        </w:rPr>
      </w:pPr>
    </w:p>
    <w:p w14:paraId="238CF8A9" w14:textId="24D50818" w:rsidR="00633CCB" w:rsidRPr="00633CCB" w:rsidRDefault="00633CCB" w:rsidP="00633CCB">
      <w:pPr>
        <w:pStyle w:val="ListParagraph"/>
        <w:widowControl w:val="0"/>
        <w:numPr>
          <w:ilvl w:val="1"/>
          <w:numId w:val="12"/>
        </w:numPr>
        <w:tabs>
          <w:tab w:val="left" w:pos="819"/>
          <w:tab w:val="left" w:pos="820"/>
        </w:tabs>
        <w:autoSpaceDE w:val="0"/>
        <w:autoSpaceDN w:val="0"/>
        <w:spacing w:before="5" w:line="292" w:lineRule="exact"/>
        <w:ind w:left="1440" w:right="900"/>
        <w:rPr>
          <w:rFonts w:ascii="Symbol"/>
        </w:rPr>
      </w:pPr>
      <w:r>
        <w:t xml:space="preserve">1) </w:t>
      </w:r>
      <w:r w:rsidR="00336D47" w:rsidRPr="00EC6127">
        <w:t>Promoting a Collaborative Professional Culture in Three Elementary Schools That Have Beaten the Odds by David Strahan</w:t>
      </w:r>
      <w:r w:rsidR="00336D47">
        <w:t xml:space="preserve">. It can’t be downloaded, but can be read online at: </w:t>
      </w:r>
      <w:hyperlink r:id="rId13" w:history="1">
        <w:r w:rsidR="00336D47" w:rsidRPr="00E73C6C">
          <w:rPr>
            <w:rStyle w:val="Hyperlink"/>
          </w:rPr>
          <w:t>https://www.jstor.org/stable/3202983?seq=1#page_scan_tab_contents</w:t>
        </w:r>
      </w:hyperlink>
      <w:r w:rsidR="00336D47">
        <w:t xml:space="preserve"> . </w:t>
      </w:r>
    </w:p>
    <w:p w14:paraId="24E4FD71" w14:textId="77777777" w:rsidR="00633CCB" w:rsidRPr="00633CCB" w:rsidRDefault="00633CCB" w:rsidP="00633CCB">
      <w:pPr>
        <w:pStyle w:val="ListParagraph"/>
        <w:widowControl w:val="0"/>
        <w:tabs>
          <w:tab w:val="left" w:pos="819"/>
          <w:tab w:val="left" w:pos="820"/>
        </w:tabs>
        <w:autoSpaceDE w:val="0"/>
        <w:autoSpaceDN w:val="0"/>
        <w:spacing w:before="5" w:line="292" w:lineRule="exact"/>
        <w:ind w:left="1440" w:right="900"/>
        <w:rPr>
          <w:rFonts w:ascii="Symbol"/>
        </w:rPr>
      </w:pPr>
    </w:p>
    <w:p w14:paraId="7FDB8D9F" w14:textId="1BA459F6" w:rsidR="00633CCB" w:rsidRPr="00EC6127" w:rsidRDefault="00633CCB" w:rsidP="00633CCB">
      <w:pPr>
        <w:pStyle w:val="ListParagraph"/>
        <w:widowControl w:val="0"/>
        <w:numPr>
          <w:ilvl w:val="1"/>
          <w:numId w:val="12"/>
        </w:numPr>
        <w:tabs>
          <w:tab w:val="left" w:pos="819"/>
          <w:tab w:val="left" w:pos="820"/>
        </w:tabs>
        <w:autoSpaceDE w:val="0"/>
        <w:autoSpaceDN w:val="0"/>
        <w:spacing w:line="232" w:lineRule="auto"/>
        <w:ind w:left="1440" w:right="137"/>
        <w:rPr>
          <w:rFonts w:ascii="Symbol"/>
          <w:color w:val="222222"/>
        </w:rPr>
      </w:pPr>
      <w:r>
        <w:t xml:space="preserve">2) </w:t>
      </w:r>
      <w:r w:rsidRPr="00EC6127">
        <w:t xml:space="preserve">Embedded Teacher Learning Opportunities as a Site for Reflective Practice By Eric </w:t>
      </w:r>
      <w:proofErr w:type="spellStart"/>
      <w:r w:rsidRPr="00EC6127">
        <w:t>Camburn</w:t>
      </w:r>
      <w:proofErr w:type="spellEnd"/>
      <w:r>
        <w:t xml:space="preserve">. Maybe read online at: </w:t>
      </w:r>
      <w:hyperlink r:id="rId14" w:history="1">
        <w:r w:rsidRPr="00E73C6C">
          <w:rPr>
            <w:rStyle w:val="Hyperlink"/>
          </w:rPr>
          <w:t>http://www.jstor.org/stable/10.1086/653624?seq=1#page_scan_tab_contents</w:t>
        </w:r>
      </w:hyperlink>
      <w:r>
        <w:t xml:space="preserve"> </w:t>
      </w:r>
    </w:p>
    <w:p w14:paraId="0B1BF2A9" w14:textId="77777777" w:rsidR="00633CCB" w:rsidRPr="00633CCB" w:rsidRDefault="00633CCB" w:rsidP="00633CCB">
      <w:pPr>
        <w:widowControl w:val="0"/>
        <w:tabs>
          <w:tab w:val="left" w:pos="819"/>
          <w:tab w:val="left" w:pos="820"/>
        </w:tabs>
        <w:autoSpaceDE w:val="0"/>
        <w:autoSpaceDN w:val="0"/>
        <w:spacing w:before="5" w:line="292" w:lineRule="exact"/>
        <w:ind w:left="1080" w:right="900"/>
        <w:rPr>
          <w:rFonts w:ascii="Symbol"/>
        </w:rPr>
      </w:pPr>
    </w:p>
    <w:p w14:paraId="3CA09DBA" w14:textId="75CD0C7A" w:rsidR="002551B7" w:rsidRPr="00633CCB" w:rsidRDefault="00336D47" w:rsidP="00633CCB">
      <w:pPr>
        <w:pStyle w:val="ListParagraph"/>
        <w:widowControl w:val="0"/>
        <w:numPr>
          <w:ilvl w:val="1"/>
          <w:numId w:val="12"/>
        </w:numPr>
        <w:tabs>
          <w:tab w:val="left" w:pos="819"/>
          <w:tab w:val="left" w:pos="820"/>
        </w:tabs>
        <w:autoSpaceDE w:val="0"/>
        <w:autoSpaceDN w:val="0"/>
        <w:spacing w:before="5" w:line="292" w:lineRule="exact"/>
        <w:ind w:left="1440" w:right="900"/>
        <w:rPr>
          <w:rFonts w:ascii="Symbol"/>
        </w:rPr>
      </w:pPr>
      <w:r>
        <w:t xml:space="preserve">To print </w:t>
      </w:r>
      <w:r w:rsidR="00633CCB">
        <w:t xml:space="preserve">either </w:t>
      </w:r>
      <w:r>
        <w:t xml:space="preserve">article, you will need to go through the Auburn University library system. </w:t>
      </w:r>
    </w:p>
    <w:p w14:paraId="4A38EB07" w14:textId="77777777" w:rsidR="00633CCB" w:rsidRPr="00336D47" w:rsidRDefault="00633CCB" w:rsidP="00633CCB">
      <w:pPr>
        <w:pStyle w:val="ListParagraph"/>
        <w:widowControl w:val="0"/>
        <w:tabs>
          <w:tab w:val="left" w:pos="819"/>
          <w:tab w:val="left" w:pos="820"/>
        </w:tabs>
        <w:autoSpaceDE w:val="0"/>
        <w:autoSpaceDN w:val="0"/>
        <w:spacing w:before="5" w:line="292" w:lineRule="exact"/>
        <w:ind w:left="1884" w:right="900"/>
        <w:rPr>
          <w:rFonts w:ascii="Symbol"/>
        </w:rPr>
      </w:pPr>
    </w:p>
    <w:p w14:paraId="148CA25C" w14:textId="0C85C3C4" w:rsidR="002551B7" w:rsidRPr="00A431A5" w:rsidRDefault="002551B7" w:rsidP="00A431A5">
      <w:pPr>
        <w:pStyle w:val="ListParagraph"/>
        <w:widowControl w:val="0"/>
        <w:numPr>
          <w:ilvl w:val="0"/>
          <w:numId w:val="12"/>
        </w:numPr>
        <w:tabs>
          <w:tab w:val="left" w:pos="819"/>
          <w:tab w:val="left" w:pos="820"/>
        </w:tabs>
        <w:autoSpaceDE w:val="0"/>
        <w:autoSpaceDN w:val="0"/>
        <w:spacing w:line="237" w:lineRule="auto"/>
        <w:ind w:right="101"/>
        <w:rPr>
          <w:rFonts w:ascii="Symbol"/>
        </w:rPr>
      </w:pPr>
      <w:r w:rsidRPr="006D0688">
        <w:rPr>
          <w:b/>
          <w:bCs/>
        </w:rPr>
        <w:t xml:space="preserve">Reflection </w:t>
      </w:r>
      <w:r>
        <w:rPr>
          <w:b/>
          <w:bCs/>
        </w:rPr>
        <w:t xml:space="preserve">7 </w:t>
      </w:r>
      <w:r w:rsidR="00A431A5">
        <w:rPr>
          <w:rFonts w:cs="Arial"/>
          <w:bCs/>
        </w:rPr>
        <w:t xml:space="preserve">Read </w:t>
      </w:r>
      <w:r w:rsidR="00A431A5" w:rsidRPr="00EC6127">
        <w:t>Inside the Black Box: Raising Standards through Classroom Assessment by Black and William</w:t>
      </w:r>
      <w:r w:rsidR="00A431A5">
        <w:t xml:space="preserve">. Can be downloaded at: </w:t>
      </w:r>
      <w:hyperlink r:id="rId15" w:history="1">
        <w:r w:rsidR="00A431A5" w:rsidRPr="00E73C6C">
          <w:rPr>
            <w:rStyle w:val="Hyperlink"/>
          </w:rPr>
          <w:t>http://journals.sagepub.com/doi/pdf/10.1177/003172171009200119</w:t>
        </w:r>
      </w:hyperlink>
      <w:r w:rsidR="00A431A5">
        <w:t xml:space="preserve"> </w:t>
      </w:r>
      <w:r w:rsidR="00A431A5">
        <w:t>. What hinders this shift in assessment? What supports  for this type of practice are in place in the school where you teach (or interned)? How does this example topic (formative assessment) found in this article relate to our topics of instructional leadership, supervising to improve practice, and school change?</w:t>
      </w:r>
    </w:p>
    <w:p w14:paraId="49724A59" w14:textId="3977CAC3" w:rsidR="00C97666" w:rsidRDefault="00C97666" w:rsidP="002551B7">
      <w:pPr>
        <w:pStyle w:val="ListParagraph"/>
        <w:numPr>
          <w:ilvl w:val="2"/>
          <w:numId w:val="4"/>
        </w:numPr>
        <w:contextualSpacing/>
        <w:rPr>
          <w:rFonts w:cs="Arial"/>
          <w:bCs/>
        </w:rPr>
      </w:pPr>
      <w:r w:rsidRPr="00EC6127">
        <w:rPr>
          <w:rFonts w:cs="Arial"/>
          <w:bCs/>
        </w:rPr>
        <w:t xml:space="preserve">If you are </w:t>
      </w:r>
      <w:r w:rsidRPr="00EC6127">
        <w:rPr>
          <w:bCs/>
        </w:rPr>
        <w:t xml:space="preserve">an </w:t>
      </w:r>
      <w:proofErr w:type="spellStart"/>
      <w:r w:rsidRPr="00EC6127">
        <w:rPr>
          <w:bCs/>
        </w:rPr>
        <w:t>EdS</w:t>
      </w:r>
      <w:proofErr w:type="spellEnd"/>
      <w:r w:rsidRPr="00EC6127">
        <w:rPr>
          <w:bCs/>
        </w:rPr>
        <w:t xml:space="preserve"> or PhD student, you will also read: </w:t>
      </w:r>
      <w:hyperlink r:id="rId16" w:history="1">
        <w:r w:rsidRPr="00EC6127">
          <w:rPr>
            <w:rStyle w:val="Hyperlink"/>
            <w:rFonts w:cs="Arial"/>
            <w:bCs/>
          </w:rPr>
          <w:t>http://www.studentachievement.org/wp-content/uploads/Instructional-Newmann_2001.pdf</w:t>
        </w:r>
      </w:hyperlink>
      <w:r w:rsidRPr="00EC6127">
        <w:rPr>
          <w:rFonts w:cs="Arial"/>
          <w:bCs/>
        </w:rPr>
        <w:t xml:space="preserve"> </w:t>
      </w:r>
    </w:p>
    <w:p w14:paraId="3C711270" w14:textId="77777777" w:rsidR="00BB5E1B" w:rsidRPr="00EC6127" w:rsidRDefault="00BB5E1B" w:rsidP="00BB5E1B">
      <w:pPr>
        <w:pStyle w:val="ListParagraph"/>
        <w:ind w:left="1800"/>
        <w:contextualSpacing/>
        <w:rPr>
          <w:rFonts w:cs="Arial"/>
          <w:bCs/>
        </w:rPr>
      </w:pPr>
    </w:p>
    <w:p w14:paraId="05AE501B" w14:textId="5575603F" w:rsidR="004E23EA" w:rsidRPr="00EC6127" w:rsidRDefault="004E23EA" w:rsidP="000548FF">
      <w:pPr>
        <w:pStyle w:val="ListParagraph"/>
        <w:numPr>
          <w:ilvl w:val="0"/>
          <w:numId w:val="4"/>
        </w:numPr>
        <w:contextualSpacing/>
        <w:rPr>
          <w:rFonts w:cs="Arial"/>
          <w:bCs/>
        </w:rPr>
      </w:pPr>
      <w:r w:rsidRPr="00EC6127">
        <w:rPr>
          <w:rFonts w:cs="Arial"/>
          <w:bCs/>
        </w:rPr>
        <w:t>Week 10 July 21- August 3</w:t>
      </w:r>
    </w:p>
    <w:p w14:paraId="33BC938C" w14:textId="5AA121CD" w:rsidR="00912291" w:rsidRPr="00912291" w:rsidRDefault="00912291" w:rsidP="00912291">
      <w:pPr>
        <w:pStyle w:val="ListParagraph"/>
        <w:numPr>
          <w:ilvl w:val="1"/>
          <w:numId w:val="4"/>
        </w:numPr>
        <w:contextualSpacing/>
        <w:rPr>
          <w:rFonts w:cs="Arial"/>
          <w:bCs/>
        </w:rPr>
      </w:pPr>
      <w:r w:rsidRPr="00B23990">
        <w:rPr>
          <w:b/>
          <w:bCs/>
        </w:rPr>
        <w:t xml:space="preserve">Respond to 2 people from Discussion </w:t>
      </w:r>
      <w:r>
        <w:rPr>
          <w:b/>
          <w:bCs/>
        </w:rPr>
        <w:t>7</w:t>
      </w:r>
      <w:r w:rsidRPr="00B23990">
        <w:rPr>
          <w:bCs/>
        </w:rPr>
        <w:t xml:space="preserve"> (last week’s post)</w:t>
      </w:r>
      <w:r>
        <w:rPr>
          <w:bCs/>
        </w:rPr>
        <w:t xml:space="preserve"> </w:t>
      </w:r>
      <w:r>
        <w:rPr>
          <w:b/>
          <w:bCs/>
        </w:rPr>
        <w:t>and D</w:t>
      </w:r>
      <w:r w:rsidRPr="002551B7">
        <w:rPr>
          <w:b/>
          <w:w w:val="105"/>
        </w:rPr>
        <w:t xml:space="preserve">iscussion Board Post </w:t>
      </w:r>
      <w:r>
        <w:rPr>
          <w:b/>
          <w:w w:val="105"/>
        </w:rPr>
        <w:t>8</w:t>
      </w:r>
      <w:r w:rsidRPr="002551B7">
        <w:rPr>
          <w:rFonts w:cs="Arial"/>
          <w:bCs/>
        </w:rPr>
        <w:t xml:space="preserve"> </w:t>
      </w:r>
      <w:r>
        <w:rPr>
          <w:rFonts w:cs="Arial"/>
          <w:bCs/>
        </w:rPr>
        <w:t>How has this course impacted your views of our profession and the organization known as a school and the organization known as a classroom?</w:t>
      </w:r>
      <w:r>
        <w:rPr>
          <w:rFonts w:cs="Arial"/>
          <w:bCs/>
        </w:rPr>
        <w:t xml:space="preserve"> </w:t>
      </w:r>
      <w:r w:rsidRPr="00912291">
        <w:rPr>
          <w:rFonts w:cs="Arial"/>
          <w:bCs/>
        </w:rPr>
        <w:t xml:space="preserve">What is one thing you can do next year to support your professional growth (beyond graduate school coursework)? What is one thing you can do to support the professional growth of other teachers around you? </w:t>
      </w:r>
    </w:p>
    <w:p w14:paraId="37863F68" w14:textId="7A2273AF" w:rsidR="00C97666" w:rsidRPr="00EC6127" w:rsidRDefault="00912291" w:rsidP="00912291">
      <w:pPr>
        <w:pStyle w:val="Default"/>
        <w:numPr>
          <w:ilvl w:val="1"/>
          <w:numId w:val="4"/>
        </w:numPr>
        <w:rPr>
          <w:rFonts w:ascii="Times New Roman" w:hAnsi="Times New Roman" w:cs="Times New Roman"/>
          <w:bCs/>
        </w:rPr>
      </w:pPr>
      <w:r w:rsidRPr="00912291">
        <w:rPr>
          <w:rFonts w:ascii="Times New Roman" w:hAnsi="Times New Roman" w:cs="Times New Roman"/>
          <w:b/>
          <w:bCs/>
        </w:rPr>
        <w:t xml:space="preserve">Reflection </w:t>
      </w:r>
      <w:r w:rsidRPr="00912291">
        <w:rPr>
          <w:rFonts w:ascii="Times New Roman" w:hAnsi="Times New Roman" w:cs="Times New Roman"/>
          <w:b/>
          <w:bCs/>
        </w:rPr>
        <w:t>8</w:t>
      </w:r>
      <w:r w:rsidRPr="00912291">
        <w:rPr>
          <w:rFonts w:ascii="Times New Roman" w:hAnsi="Times New Roman" w:cs="Times New Roman"/>
          <w:b/>
          <w:bCs/>
        </w:rPr>
        <w:t xml:space="preserve"> </w:t>
      </w:r>
      <w:r w:rsidR="00C97666" w:rsidRPr="00912291">
        <w:rPr>
          <w:rFonts w:ascii="Times New Roman" w:hAnsi="Times New Roman" w:cs="Times New Roman"/>
          <w:bCs/>
        </w:rPr>
        <w:t>Read</w:t>
      </w:r>
      <w:r>
        <w:rPr>
          <w:rFonts w:ascii="Times New Roman" w:hAnsi="Times New Roman" w:cs="Times New Roman"/>
          <w:bCs/>
        </w:rPr>
        <w:t xml:space="preserve"> the link below and respond with 2 things that resonated with you from this reading.</w:t>
      </w:r>
      <w:r w:rsidR="00C97666" w:rsidRPr="00EC6127">
        <w:rPr>
          <w:rFonts w:ascii="Times New Roman" w:hAnsi="Times New Roman" w:cs="Times New Roman"/>
          <w:bCs/>
        </w:rPr>
        <w:t xml:space="preserve"> </w:t>
      </w:r>
      <w:r w:rsidR="00C97666" w:rsidRPr="00EC6127">
        <w:rPr>
          <w:rFonts w:ascii="Times New Roman" w:hAnsi="Times New Roman" w:cs="Times New Roman"/>
          <w:bCs/>
          <w:i/>
          <w:u w:val="single"/>
        </w:rPr>
        <w:t xml:space="preserve">Leadership for Learning </w:t>
      </w:r>
      <w:r w:rsidR="00C97666" w:rsidRPr="00EC6127">
        <w:rPr>
          <w:rFonts w:ascii="Times New Roman" w:hAnsi="Times New Roman" w:cs="Times New Roman"/>
          <w:bCs/>
        </w:rPr>
        <w:t xml:space="preserve">by Wagner </w:t>
      </w:r>
      <w:hyperlink r:id="rId17" w:history="1">
        <w:r w:rsidR="00C97666" w:rsidRPr="00EC6127">
          <w:rPr>
            <w:rStyle w:val="Hyperlink"/>
            <w:rFonts w:ascii="Times New Roman" w:hAnsi="Times New Roman" w:cs="Times New Roman"/>
            <w:bCs/>
          </w:rPr>
          <w:t>http://www.tonywagner.com/leadership-for-learning/</w:t>
        </w:r>
      </w:hyperlink>
      <w:r w:rsidR="00C97666" w:rsidRPr="00EC6127">
        <w:rPr>
          <w:rFonts w:ascii="Times New Roman" w:hAnsi="Times New Roman" w:cs="Times New Roman"/>
          <w:bCs/>
        </w:rPr>
        <w:t xml:space="preserve"> </w:t>
      </w:r>
    </w:p>
    <w:p w14:paraId="51DB9AF1" w14:textId="26F60233" w:rsidR="00E86562" w:rsidRDefault="00C97666" w:rsidP="00556D18">
      <w:pPr>
        <w:pStyle w:val="Default"/>
        <w:numPr>
          <w:ilvl w:val="2"/>
          <w:numId w:val="4"/>
        </w:numPr>
        <w:rPr>
          <w:rFonts w:ascii="Times New Roman" w:hAnsi="Times New Roman" w:cs="Times New Roman"/>
          <w:bCs/>
        </w:rPr>
      </w:pPr>
      <w:r w:rsidRPr="00EC6127">
        <w:rPr>
          <w:rFonts w:ascii="Times New Roman" w:hAnsi="Times New Roman" w:cs="Times New Roman"/>
          <w:bCs/>
        </w:rPr>
        <w:t xml:space="preserve">If you are an </w:t>
      </w:r>
      <w:proofErr w:type="spellStart"/>
      <w:r w:rsidRPr="00EC6127">
        <w:rPr>
          <w:rFonts w:ascii="Times New Roman" w:hAnsi="Times New Roman" w:cs="Times New Roman"/>
          <w:bCs/>
        </w:rPr>
        <w:t>EdS</w:t>
      </w:r>
      <w:proofErr w:type="spellEnd"/>
      <w:r w:rsidRPr="00EC6127">
        <w:rPr>
          <w:rFonts w:ascii="Times New Roman" w:hAnsi="Times New Roman" w:cs="Times New Roman"/>
          <w:bCs/>
        </w:rPr>
        <w:t xml:space="preserve"> or PhD student, you will also read: </w:t>
      </w:r>
      <w:hyperlink r:id="rId18" w:history="1">
        <w:r w:rsidRPr="00EC6127">
          <w:rPr>
            <w:rStyle w:val="Hyperlink"/>
            <w:rFonts w:ascii="Times New Roman" w:hAnsi="Times New Roman" w:cs="Times New Roman"/>
            <w:bCs/>
          </w:rPr>
          <w:t>http://citeseerx.ist.psu.edu/viewdoc/download?doi=10.1.1.456.5752&amp;rep=rep1&amp;type=pdf</w:t>
        </w:r>
      </w:hyperlink>
      <w:r w:rsidRPr="00EC6127">
        <w:rPr>
          <w:rFonts w:ascii="Times New Roman" w:hAnsi="Times New Roman" w:cs="Times New Roman"/>
          <w:bCs/>
        </w:rPr>
        <w:t xml:space="preserve"> </w:t>
      </w:r>
    </w:p>
    <w:p w14:paraId="0A33FECC" w14:textId="77777777" w:rsidR="00D372B6" w:rsidRDefault="00D372B6" w:rsidP="00D372B6">
      <w:pPr>
        <w:pStyle w:val="Default"/>
        <w:ind w:left="1800"/>
        <w:rPr>
          <w:rFonts w:ascii="Times New Roman" w:hAnsi="Times New Roman" w:cs="Times New Roman"/>
          <w:bCs/>
        </w:rPr>
      </w:pPr>
    </w:p>
    <w:p w14:paraId="30414710" w14:textId="57D0B568" w:rsidR="00556D18" w:rsidRPr="00556D18" w:rsidRDefault="00556D18" w:rsidP="00556D18">
      <w:pPr>
        <w:pStyle w:val="ListParagraph"/>
        <w:numPr>
          <w:ilvl w:val="0"/>
          <w:numId w:val="1"/>
        </w:numPr>
        <w:tabs>
          <w:tab w:val="clear" w:pos="360"/>
          <w:tab w:val="num" w:pos="0"/>
        </w:tabs>
        <w:ind w:left="0" w:hanging="270"/>
        <w:rPr>
          <w:b/>
        </w:rPr>
      </w:pPr>
      <w:r w:rsidRPr="00556D18">
        <w:rPr>
          <w:b/>
        </w:rPr>
        <w:t>Rubric and Grading Scale:</w:t>
      </w:r>
    </w:p>
    <w:p w14:paraId="53500ACD" w14:textId="77777777" w:rsidR="00556D18" w:rsidRPr="00EC6127" w:rsidRDefault="00556D18" w:rsidP="00556D18">
      <w:pPr>
        <w:widowControl w:val="0"/>
        <w:autoSpaceDE w:val="0"/>
        <w:autoSpaceDN w:val="0"/>
        <w:adjustRightInd w:val="0"/>
        <w:rPr>
          <w:rFonts w:cs="Arial"/>
          <w:color w:val="262626"/>
          <w:u w:color="262626"/>
        </w:rPr>
      </w:pPr>
      <w:r w:rsidRPr="00EC6127">
        <w:rPr>
          <w:rFonts w:cs="Arial"/>
          <w:color w:val="262626"/>
          <w:u w:color="262626"/>
        </w:rPr>
        <w:t>All rubrics are posted on Canvas. The Auburn Standard Grading Scale will be used to determine grades for this course.</w:t>
      </w:r>
    </w:p>
    <w:p w14:paraId="40BB3A15" w14:textId="77777777" w:rsidR="00556D18" w:rsidRPr="00EC6127" w:rsidRDefault="00556D18" w:rsidP="00556D18">
      <w:pPr>
        <w:widowControl w:val="0"/>
        <w:autoSpaceDE w:val="0"/>
        <w:autoSpaceDN w:val="0"/>
        <w:adjustRightInd w:val="0"/>
        <w:spacing w:after="120"/>
        <w:ind w:left="1080" w:firstLine="180"/>
        <w:rPr>
          <w:rFonts w:cs="Arial"/>
          <w:color w:val="262626"/>
          <w:u w:color="262626"/>
        </w:rPr>
      </w:pPr>
      <w:r w:rsidRPr="00EC6127">
        <w:rPr>
          <w:rFonts w:cs="Arial"/>
          <w:color w:val="262626"/>
          <w:u w:color="262626"/>
        </w:rPr>
        <w:t>A   =  90-100          B   =  80-89           C   =  70-79</w:t>
      </w:r>
    </w:p>
    <w:p w14:paraId="69B008C6" w14:textId="77777777" w:rsidR="00556D18" w:rsidRPr="00EC6127" w:rsidRDefault="00556D18" w:rsidP="00556D18">
      <w:pPr>
        <w:widowControl w:val="0"/>
        <w:autoSpaceDE w:val="0"/>
        <w:autoSpaceDN w:val="0"/>
        <w:adjustRightInd w:val="0"/>
        <w:spacing w:after="120"/>
        <w:ind w:left="1080" w:firstLine="180"/>
        <w:rPr>
          <w:rFonts w:cs="Arial"/>
          <w:color w:val="262626"/>
          <w:u w:color="262626"/>
        </w:rPr>
      </w:pPr>
      <w:r w:rsidRPr="00EC6127">
        <w:rPr>
          <w:rFonts w:cs="Arial"/>
          <w:color w:val="262626"/>
          <w:u w:color="262626"/>
        </w:rPr>
        <w:lastRenderedPageBreak/>
        <w:t>D   =  60-69            F    =  below 60 points</w:t>
      </w:r>
    </w:p>
    <w:p w14:paraId="46BF342C" w14:textId="77777777" w:rsidR="00556D18" w:rsidRPr="00556D18" w:rsidRDefault="00556D18" w:rsidP="00556D18">
      <w:pPr>
        <w:pStyle w:val="Default"/>
        <w:numPr>
          <w:ilvl w:val="2"/>
          <w:numId w:val="4"/>
        </w:numPr>
        <w:rPr>
          <w:rFonts w:ascii="Times New Roman" w:hAnsi="Times New Roman" w:cs="Times New Roman"/>
          <w:bCs/>
        </w:rPr>
      </w:pPr>
    </w:p>
    <w:p w14:paraId="68518E5D" w14:textId="77777777" w:rsidR="00817CD3" w:rsidRPr="00556D18" w:rsidRDefault="00817CD3" w:rsidP="000548FF">
      <w:pPr>
        <w:numPr>
          <w:ilvl w:val="0"/>
          <w:numId w:val="1"/>
        </w:numPr>
        <w:tabs>
          <w:tab w:val="clear" w:pos="360"/>
          <w:tab w:val="num" w:pos="0"/>
        </w:tabs>
        <w:ind w:hanging="630"/>
        <w:rPr>
          <w:b/>
        </w:rPr>
      </w:pPr>
      <w:r w:rsidRPr="00556D18">
        <w:rPr>
          <w:b/>
        </w:rPr>
        <w:t>Assignments/Projects:</w:t>
      </w:r>
    </w:p>
    <w:p w14:paraId="7A2540A0" w14:textId="647DB900" w:rsidR="00912291" w:rsidRPr="00912291" w:rsidRDefault="00556D18" w:rsidP="00912291">
      <w:pPr>
        <w:pStyle w:val="Default"/>
        <w:numPr>
          <w:ilvl w:val="0"/>
          <w:numId w:val="16"/>
        </w:numPr>
        <w:rPr>
          <w:rFonts w:ascii="Times New Roman" w:hAnsi="Times New Roman" w:cs="Times New Roman"/>
        </w:rPr>
      </w:pPr>
      <w:r>
        <w:rPr>
          <w:rFonts w:ascii="Times New Roman" w:hAnsi="Times New Roman" w:cs="Times New Roman"/>
          <w:b/>
          <w:bCs/>
        </w:rPr>
        <w:t xml:space="preserve">32 points: </w:t>
      </w:r>
      <w:r w:rsidR="00912291">
        <w:rPr>
          <w:rFonts w:ascii="Times New Roman" w:hAnsi="Times New Roman" w:cs="Times New Roman"/>
          <w:b/>
          <w:bCs/>
        </w:rPr>
        <w:t xml:space="preserve">8 Discussion Board Posts </w:t>
      </w:r>
      <w:r>
        <w:rPr>
          <w:rFonts w:ascii="Times New Roman" w:hAnsi="Times New Roman" w:cs="Times New Roman"/>
          <w:b/>
          <w:bCs/>
        </w:rPr>
        <w:t xml:space="preserve">(4 points each x 8=32) </w:t>
      </w:r>
      <w:r w:rsidRPr="00D67D0C">
        <w:rPr>
          <w:rFonts w:ascii="Times New Roman" w:hAnsi="Times New Roman" w:cs="Times New Roman"/>
        </w:rPr>
        <w:t xml:space="preserve">Throughout the course you will be asked to </w:t>
      </w:r>
      <w:r>
        <w:rPr>
          <w:rFonts w:ascii="Times New Roman" w:hAnsi="Times New Roman" w:cs="Times New Roman"/>
        </w:rPr>
        <w:t xml:space="preserve">share about </w:t>
      </w:r>
      <w:r w:rsidRPr="00D67D0C">
        <w:rPr>
          <w:rFonts w:ascii="Times New Roman" w:hAnsi="Times New Roman" w:cs="Times New Roman"/>
        </w:rPr>
        <w:t>your experiences, beliefs, and ideas about various principles of teaching, supervision, and evaluation</w:t>
      </w:r>
      <w:r>
        <w:rPr>
          <w:rFonts w:ascii="Times New Roman" w:hAnsi="Times New Roman" w:cs="Times New Roman"/>
        </w:rPr>
        <w:t xml:space="preserve"> </w:t>
      </w:r>
      <w:r>
        <w:rPr>
          <w:rFonts w:ascii="Times New Roman" w:hAnsi="Times New Roman" w:cs="Times New Roman"/>
        </w:rPr>
        <w:t>with your peers. You will also connect readings and examples to your experiences.</w:t>
      </w:r>
    </w:p>
    <w:p w14:paraId="2868430C" w14:textId="07872EA5" w:rsidR="00912291" w:rsidRPr="00912291" w:rsidRDefault="00556D18" w:rsidP="00912291">
      <w:pPr>
        <w:pStyle w:val="Default"/>
        <w:numPr>
          <w:ilvl w:val="0"/>
          <w:numId w:val="16"/>
        </w:numPr>
        <w:rPr>
          <w:rFonts w:ascii="Times New Roman" w:hAnsi="Times New Roman" w:cs="Times New Roman"/>
        </w:rPr>
      </w:pPr>
      <w:r>
        <w:rPr>
          <w:rFonts w:ascii="Times New Roman" w:hAnsi="Times New Roman" w:cs="Times New Roman"/>
          <w:b/>
          <w:bCs/>
        </w:rPr>
        <w:t xml:space="preserve">14 points: </w:t>
      </w:r>
      <w:r w:rsidR="00912291">
        <w:rPr>
          <w:rFonts w:ascii="Times New Roman" w:hAnsi="Times New Roman" w:cs="Times New Roman"/>
          <w:b/>
          <w:bCs/>
        </w:rPr>
        <w:t>1</w:t>
      </w:r>
      <w:r>
        <w:rPr>
          <w:rFonts w:ascii="Times New Roman" w:hAnsi="Times New Roman" w:cs="Times New Roman"/>
          <w:b/>
          <w:bCs/>
        </w:rPr>
        <w:t xml:space="preserve">4 Responses to Peer Posts (7 </w:t>
      </w:r>
      <w:proofErr w:type="spellStart"/>
      <w:r>
        <w:rPr>
          <w:rFonts w:ascii="Times New Roman" w:hAnsi="Times New Roman" w:cs="Times New Roman"/>
          <w:b/>
          <w:bCs/>
        </w:rPr>
        <w:t>w</w:t>
      </w:r>
      <w:r w:rsidR="00912291">
        <w:rPr>
          <w:rFonts w:ascii="Times New Roman" w:hAnsi="Times New Roman" w:cs="Times New Roman"/>
          <w:b/>
          <w:bCs/>
        </w:rPr>
        <w:t>ks</w:t>
      </w:r>
      <w:proofErr w:type="spellEnd"/>
      <w:r w:rsidR="00912291">
        <w:rPr>
          <w:rFonts w:ascii="Times New Roman" w:hAnsi="Times New Roman" w:cs="Times New Roman"/>
          <w:b/>
          <w:bCs/>
        </w:rPr>
        <w:t xml:space="preserve"> x 2</w:t>
      </w:r>
      <w:r>
        <w:rPr>
          <w:rFonts w:ascii="Times New Roman" w:hAnsi="Times New Roman" w:cs="Times New Roman"/>
          <w:b/>
          <w:bCs/>
        </w:rPr>
        <w:t xml:space="preserve"> responses a </w:t>
      </w:r>
      <w:proofErr w:type="spellStart"/>
      <w:r>
        <w:rPr>
          <w:rFonts w:ascii="Times New Roman" w:hAnsi="Times New Roman" w:cs="Times New Roman"/>
          <w:b/>
          <w:bCs/>
        </w:rPr>
        <w:t>wk</w:t>
      </w:r>
      <w:proofErr w:type="spellEnd"/>
      <w:r w:rsidR="00912291">
        <w:rPr>
          <w:rFonts w:ascii="Times New Roman" w:hAnsi="Times New Roman" w:cs="Times New Roman"/>
          <w:b/>
          <w:bCs/>
        </w:rPr>
        <w:t>)</w:t>
      </w:r>
      <w:r>
        <w:rPr>
          <w:rFonts w:ascii="Times New Roman" w:hAnsi="Times New Roman" w:cs="Times New Roman"/>
          <w:b/>
          <w:bCs/>
        </w:rPr>
        <w:t xml:space="preserve"> ( 2 pts per week x 7 = 14). </w:t>
      </w:r>
      <w:r w:rsidRPr="00556D18">
        <w:rPr>
          <w:rFonts w:ascii="Times New Roman" w:hAnsi="Times New Roman" w:cs="Times New Roman"/>
          <w:bCs/>
        </w:rPr>
        <w:t xml:space="preserve">An important element of a course is dialogue. Because this is a distance course, </w:t>
      </w:r>
      <w:r>
        <w:rPr>
          <w:rFonts w:ascii="Times New Roman" w:hAnsi="Times New Roman" w:cs="Times New Roman"/>
          <w:bCs/>
        </w:rPr>
        <w:t xml:space="preserve">you will respond to posts your peers make. This is in hopes that your responses will spark your peers to consider new angles and ideas. It is also designed to help you learn about the experiences and ideas that others bring. </w:t>
      </w:r>
      <w:r w:rsidRPr="00556D18">
        <w:rPr>
          <w:rFonts w:ascii="Times New Roman" w:hAnsi="Times New Roman" w:cs="Times New Roman"/>
          <w:bCs/>
        </w:rPr>
        <w:t>Failure to post on the original discussion board will result in no credit for responses to peers for that post</w:t>
      </w:r>
      <w:r>
        <w:rPr>
          <w:rFonts w:ascii="Times New Roman" w:hAnsi="Times New Roman" w:cs="Times New Roman"/>
          <w:bCs/>
        </w:rPr>
        <w:t xml:space="preserve"> as well.</w:t>
      </w:r>
    </w:p>
    <w:p w14:paraId="7B275FED" w14:textId="48E6A333" w:rsidR="00912291" w:rsidRDefault="00556D18" w:rsidP="00912291">
      <w:pPr>
        <w:pStyle w:val="Default"/>
        <w:numPr>
          <w:ilvl w:val="0"/>
          <w:numId w:val="16"/>
        </w:numPr>
        <w:rPr>
          <w:rFonts w:ascii="Times New Roman" w:hAnsi="Times New Roman" w:cs="Times New Roman"/>
        </w:rPr>
      </w:pPr>
      <w:r>
        <w:rPr>
          <w:rFonts w:ascii="Times New Roman" w:hAnsi="Times New Roman" w:cs="Times New Roman"/>
          <w:b/>
          <w:bCs/>
        </w:rPr>
        <w:t xml:space="preserve">40 points: </w:t>
      </w:r>
      <w:r w:rsidR="00912291">
        <w:rPr>
          <w:rFonts w:ascii="Times New Roman" w:hAnsi="Times New Roman" w:cs="Times New Roman"/>
          <w:b/>
          <w:bCs/>
        </w:rPr>
        <w:t xml:space="preserve">8 </w:t>
      </w:r>
      <w:r w:rsidR="00912291" w:rsidRPr="00D67D0C">
        <w:rPr>
          <w:rFonts w:ascii="Times New Roman" w:hAnsi="Times New Roman" w:cs="Times New Roman"/>
          <w:b/>
          <w:bCs/>
        </w:rPr>
        <w:t>Reflections</w:t>
      </w:r>
      <w:r w:rsidR="00D67D0C" w:rsidRPr="00D67D0C">
        <w:rPr>
          <w:rFonts w:ascii="Times New Roman" w:hAnsi="Times New Roman" w:cs="Times New Roman"/>
          <w:b/>
          <w:bCs/>
        </w:rPr>
        <w:t xml:space="preserve">: </w:t>
      </w:r>
      <w:r>
        <w:rPr>
          <w:rFonts w:ascii="Times New Roman" w:hAnsi="Times New Roman" w:cs="Times New Roman"/>
          <w:b/>
          <w:bCs/>
        </w:rPr>
        <w:t>(5 points each x 8=40)</w:t>
      </w:r>
      <w:r>
        <w:rPr>
          <w:rFonts w:ascii="Times New Roman" w:hAnsi="Times New Roman" w:cs="Times New Roman"/>
          <w:b/>
          <w:bCs/>
        </w:rPr>
        <w:t xml:space="preserve">. </w:t>
      </w:r>
      <w:r w:rsidR="00D67D0C" w:rsidRPr="00D67D0C">
        <w:rPr>
          <w:rFonts w:ascii="Times New Roman" w:hAnsi="Times New Roman" w:cs="Times New Roman"/>
        </w:rPr>
        <w:t xml:space="preserve">Throughout the course you will be asked to write reflections on </w:t>
      </w:r>
      <w:r w:rsidR="00D67D0C" w:rsidRPr="00D67D0C">
        <w:rPr>
          <w:rFonts w:ascii="Times New Roman" w:hAnsi="Times New Roman" w:cs="Times New Roman"/>
        </w:rPr>
        <w:t xml:space="preserve">your experiences, beliefs, and ideas about </w:t>
      </w:r>
      <w:r w:rsidR="00D67D0C" w:rsidRPr="00D67D0C">
        <w:rPr>
          <w:rFonts w:ascii="Times New Roman" w:hAnsi="Times New Roman" w:cs="Times New Roman"/>
        </w:rPr>
        <w:t xml:space="preserve">various principles of </w:t>
      </w:r>
      <w:r w:rsidR="00D67D0C" w:rsidRPr="00D67D0C">
        <w:rPr>
          <w:rFonts w:ascii="Times New Roman" w:hAnsi="Times New Roman" w:cs="Times New Roman"/>
        </w:rPr>
        <w:t xml:space="preserve">teaching, </w:t>
      </w:r>
      <w:r w:rsidR="00D67D0C" w:rsidRPr="00D67D0C">
        <w:rPr>
          <w:rFonts w:ascii="Times New Roman" w:hAnsi="Times New Roman" w:cs="Times New Roman"/>
        </w:rPr>
        <w:t>supervision</w:t>
      </w:r>
      <w:r w:rsidR="00D67D0C" w:rsidRPr="00D67D0C">
        <w:rPr>
          <w:rFonts w:ascii="Times New Roman" w:hAnsi="Times New Roman" w:cs="Times New Roman"/>
        </w:rPr>
        <w:t>,</w:t>
      </w:r>
      <w:r w:rsidR="00D67D0C" w:rsidRPr="00D67D0C">
        <w:rPr>
          <w:rFonts w:ascii="Times New Roman" w:hAnsi="Times New Roman" w:cs="Times New Roman"/>
        </w:rPr>
        <w:t xml:space="preserve"> and evaluation</w:t>
      </w:r>
      <w:r w:rsidR="00D67D0C">
        <w:rPr>
          <w:rFonts w:ascii="Times New Roman" w:hAnsi="Times New Roman" w:cs="Times New Roman"/>
        </w:rPr>
        <w:t xml:space="preserve">. </w:t>
      </w:r>
      <w:r>
        <w:rPr>
          <w:rFonts w:ascii="Times New Roman" w:hAnsi="Times New Roman" w:cs="Times New Roman"/>
        </w:rPr>
        <w:t xml:space="preserve">You will also connect readings and examples to your experiences. </w:t>
      </w:r>
      <w:r w:rsidR="00D67D0C">
        <w:rPr>
          <w:rFonts w:ascii="Times New Roman" w:hAnsi="Times New Roman" w:cs="Times New Roman"/>
        </w:rPr>
        <w:t>These are only viewed by yourself and your instructor. They provide an opportunity to honestly reflect and share insights into your past professional development and future goals.</w:t>
      </w:r>
      <w:r w:rsidR="00D67D0C" w:rsidRPr="00EC6127">
        <w:t xml:space="preserve"> </w:t>
      </w:r>
    </w:p>
    <w:p w14:paraId="29110BA8" w14:textId="0FC2BD1D" w:rsidR="00912291" w:rsidRDefault="00556D18" w:rsidP="00912291">
      <w:pPr>
        <w:pStyle w:val="Default"/>
        <w:numPr>
          <w:ilvl w:val="0"/>
          <w:numId w:val="16"/>
        </w:numPr>
        <w:rPr>
          <w:rFonts w:ascii="Times New Roman" w:hAnsi="Times New Roman" w:cs="Times New Roman"/>
        </w:rPr>
      </w:pPr>
      <w:r>
        <w:rPr>
          <w:rFonts w:ascii="Times New Roman" w:hAnsi="Times New Roman" w:cs="Times New Roman"/>
          <w:b/>
          <w:bCs/>
        </w:rPr>
        <w:t xml:space="preserve">14 points: </w:t>
      </w:r>
      <w:r w:rsidR="00912291" w:rsidRPr="00912291">
        <w:rPr>
          <w:rFonts w:ascii="Times New Roman" w:hAnsi="Times New Roman" w:cs="Times New Roman"/>
          <w:b/>
          <w:bCs/>
        </w:rPr>
        <w:t xml:space="preserve">Instructional Leadership Project: </w:t>
      </w:r>
      <w:r w:rsidR="00912291" w:rsidRPr="00912291">
        <w:rPr>
          <w:rFonts w:ascii="Times New Roman" w:hAnsi="Times New Roman" w:cs="Times New Roman"/>
        </w:rPr>
        <w:t>Develop tools/ abilities to support teachers in improving curriculum and teaching practices.</w:t>
      </w:r>
      <w:r>
        <w:rPr>
          <w:rFonts w:ascii="Times New Roman" w:hAnsi="Times New Roman" w:cs="Times New Roman"/>
        </w:rPr>
        <w:t xml:space="preserve"> You will have 2 choices for this project.</w:t>
      </w:r>
    </w:p>
    <w:p w14:paraId="07C29C13" w14:textId="77777777" w:rsidR="00D372B6" w:rsidRDefault="00D372B6" w:rsidP="00D372B6">
      <w:pPr>
        <w:pStyle w:val="Default"/>
        <w:ind w:left="720"/>
        <w:rPr>
          <w:rFonts w:ascii="Times New Roman" w:hAnsi="Times New Roman" w:cs="Times New Roman"/>
          <w:b/>
          <w:bCs/>
        </w:rPr>
      </w:pPr>
    </w:p>
    <w:p w14:paraId="4FEA2EB6" w14:textId="643E1223" w:rsidR="00D372B6" w:rsidRPr="00912291" w:rsidRDefault="00D372B6" w:rsidP="00D372B6">
      <w:pPr>
        <w:pStyle w:val="Default"/>
        <w:ind w:left="720"/>
        <w:rPr>
          <w:rFonts w:ascii="Times New Roman" w:hAnsi="Times New Roman" w:cs="Times New Roman"/>
        </w:rPr>
      </w:pPr>
      <w:r>
        <w:rPr>
          <w:rFonts w:ascii="Times New Roman" w:hAnsi="Times New Roman" w:cs="Times New Roman"/>
          <w:b/>
          <w:bCs/>
        </w:rPr>
        <w:t>Total points possible= 100</w:t>
      </w:r>
    </w:p>
    <w:p w14:paraId="1BC286F4" w14:textId="483569C0" w:rsidR="00F648D4" w:rsidRPr="00EC6127" w:rsidRDefault="00556D18" w:rsidP="00912291">
      <w:pPr>
        <w:pStyle w:val="Default"/>
        <w:ind w:left="720"/>
        <w:rPr>
          <w:rFonts w:ascii="Times New Roman" w:hAnsi="Times New Roman" w:cs="Times New Roman"/>
        </w:rPr>
      </w:pPr>
      <w:r>
        <w:rPr>
          <w:rFonts w:ascii="Times New Roman" w:hAnsi="Times New Roman" w:cs="Times New Roman"/>
        </w:rPr>
        <w:t xml:space="preserve"> </w:t>
      </w:r>
    </w:p>
    <w:p w14:paraId="57A6029E" w14:textId="68152F41" w:rsidR="00F17449" w:rsidRPr="000616E9" w:rsidRDefault="00556D18" w:rsidP="00556D18">
      <w:pPr>
        <w:widowControl w:val="0"/>
        <w:tabs>
          <w:tab w:val="left" w:pos="819"/>
          <w:tab w:val="left" w:pos="820"/>
        </w:tabs>
        <w:autoSpaceDE w:val="0"/>
        <w:autoSpaceDN w:val="0"/>
        <w:spacing w:before="25" w:line="242" w:lineRule="auto"/>
        <w:ind w:left="360" w:right="1426"/>
        <w:rPr>
          <w:b/>
          <w:u w:val="single"/>
        </w:rPr>
      </w:pPr>
      <w:r>
        <w:rPr>
          <w:b/>
          <w:w w:val="110"/>
          <w:u w:val="single"/>
        </w:rPr>
        <w:t xml:space="preserve">Instructional </w:t>
      </w:r>
      <w:r w:rsidR="00F17449" w:rsidRPr="000616E9">
        <w:rPr>
          <w:b/>
          <w:w w:val="110"/>
          <w:u w:val="single"/>
        </w:rPr>
        <w:t>Project Choices:</w:t>
      </w:r>
    </w:p>
    <w:p w14:paraId="16269949" w14:textId="77777777" w:rsidR="00D372B6" w:rsidRPr="00D372B6" w:rsidRDefault="00D372B6" w:rsidP="00D67D0C">
      <w:pPr>
        <w:pStyle w:val="ListParagraph"/>
        <w:widowControl w:val="0"/>
        <w:numPr>
          <w:ilvl w:val="0"/>
          <w:numId w:val="17"/>
        </w:numPr>
        <w:tabs>
          <w:tab w:val="left" w:pos="1002"/>
          <w:tab w:val="left" w:pos="1003"/>
        </w:tabs>
        <w:autoSpaceDE w:val="0"/>
        <w:autoSpaceDN w:val="0"/>
        <w:spacing w:before="187" w:line="276" w:lineRule="auto"/>
        <w:ind w:right="293"/>
      </w:pPr>
      <w:r>
        <w:rPr>
          <w:w w:val="110"/>
        </w:rPr>
        <w:t>The first choice is 2 part:</w:t>
      </w:r>
    </w:p>
    <w:p w14:paraId="7AC3F3BB" w14:textId="77777777" w:rsidR="00F620B5" w:rsidRPr="00912291" w:rsidRDefault="00F620B5" w:rsidP="00F620B5">
      <w:pPr>
        <w:pStyle w:val="ListParagraph"/>
        <w:widowControl w:val="0"/>
        <w:numPr>
          <w:ilvl w:val="1"/>
          <w:numId w:val="17"/>
        </w:numPr>
        <w:tabs>
          <w:tab w:val="left" w:pos="819"/>
          <w:tab w:val="left" w:pos="820"/>
        </w:tabs>
        <w:autoSpaceDE w:val="0"/>
        <w:autoSpaceDN w:val="0"/>
        <w:spacing w:before="25" w:line="242" w:lineRule="auto"/>
        <w:ind w:right="1426"/>
      </w:pPr>
      <w:r>
        <w:rPr>
          <w:w w:val="105"/>
        </w:rPr>
        <w:t xml:space="preserve">Read the following articles and respond with the following </w:t>
      </w:r>
      <w:r w:rsidRPr="00912291">
        <w:rPr>
          <w:i/>
          <w:w w:val="105"/>
        </w:rPr>
        <w:t>a) Provide a description of the study and its main findings and implications; b) How is teaching practice represented in this article? Based on what you’ve learned in this course, what is missing from this representation? c) What does this article suggest about how to use teacher evaluation in order to improve teaching?</w:t>
      </w:r>
    </w:p>
    <w:p w14:paraId="4A6A427F" w14:textId="77777777" w:rsidR="00F620B5" w:rsidRDefault="00F620B5" w:rsidP="00F620B5">
      <w:pPr>
        <w:widowControl w:val="0"/>
        <w:tabs>
          <w:tab w:val="left" w:pos="819"/>
          <w:tab w:val="left" w:pos="820"/>
        </w:tabs>
        <w:autoSpaceDE w:val="0"/>
        <w:autoSpaceDN w:val="0"/>
        <w:spacing w:before="25" w:line="242" w:lineRule="auto"/>
        <w:ind w:left="1080" w:right="1426"/>
        <w:rPr>
          <w:w w:val="110"/>
        </w:rPr>
      </w:pPr>
      <w:r>
        <w:rPr>
          <w:w w:val="110"/>
        </w:rPr>
        <w:tab/>
        <w:t xml:space="preserve">Note: </w:t>
      </w:r>
      <w:r w:rsidRPr="00912291">
        <w:rPr>
          <w:w w:val="110"/>
        </w:rPr>
        <w:t xml:space="preserve">(Some are beyond the 10 year window we typically use for articles in APA, but they are seminal and are therefore fine to use professionally): </w:t>
      </w:r>
    </w:p>
    <w:p w14:paraId="475C0339" w14:textId="77777777" w:rsidR="00F620B5" w:rsidRPr="00EC6127" w:rsidRDefault="00F620B5" w:rsidP="00F620B5">
      <w:pPr>
        <w:pStyle w:val="BodyText"/>
        <w:numPr>
          <w:ilvl w:val="1"/>
          <w:numId w:val="22"/>
        </w:numPr>
        <w:spacing w:line="252" w:lineRule="auto"/>
        <w:ind w:left="1440" w:right="787"/>
      </w:pPr>
      <w:r w:rsidRPr="00EC6127">
        <w:rPr>
          <w:color w:val="222222"/>
          <w:w w:val="105"/>
        </w:rPr>
        <w:t xml:space="preserve">Hiebert, J., Gallimore, R., &amp; Stigler, J. W. (2002). A knowledge base for the teaching profession: What would it look like and how can we get one? </w:t>
      </w:r>
      <w:r w:rsidRPr="00EC6127">
        <w:rPr>
          <w:i/>
          <w:color w:val="222222"/>
          <w:w w:val="105"/>
        </w:rPr>
        <w:t>Educational Researcher</w:t>
      </w:r>
      <w:r w:rsidRPr="00EC6127">
        <w:rPr>
          <w:color w:val="222222"/>
          <w:w w:val="105"/>
        </w:rPr>
        <w:t xml:space="preserve">, </w:t>
      </w:r>
      <w:r w:rsidRPr="00EC6127">
        <w:rPr>
          <w:i/>
          <w:color w:val="222222"/>
          <w:w w:val="105"/>
        </w:rPr>
        <w:t>31</w:t>
      </w:r>
      <w:r w:rsidRPr="00EC6127">
        <w:rPr>
          <w:color w:val="222222"/>
          <w:w w:val="105"/>
        </w:rPr>
        <w:t xml:space="preserve">(5), 3-15. </w:t>
      </w:r>
      <w:hyperlink r:id="rId19" w:history="1">
        <w:r w:rsidRPr="00EC6127">
          <w:rPr>
            <w:rStyle w:val="Hyperlink"/>
            <w:w w:val="105"/>
          </w:rPr>
          <w:t>https://pdfs.semanticscholar.org/55f8/9d7dbfe748aaf795ae0fb3f8baf75488b789.pdf</w:t>
        </w:r>
      </w:hyperlink>
      <w:r w:rsidRPr="00EC6127">
        <w:rPr>
          <w:color w:val="222222"/>
          <w:w w:val="105"/>
        </w:rPr>
        <w:t xml:space="preserve"> </w:t>
      </w:r>
    </w:p>
    <w:p w14:paraId="2FF47A6C" w14:textId="77777777" w:rsidR="00F620B5" w:rsidRPr="00EC6127" w:rsidRDefault="00F620B5" w:rsidP="00F620B5">
      <w:pPr>
        <w:pStyle w:val="BodyText"/>
        <w:numPr>
          <w:ilvl w:val="1"/>
          <w:numId w:val="22"/>
        </w:numPr>
        <w:spacing w:before="100" w:line="247" w:lineRule="auto"/>
        <w:ind w:left="1440" w:right="787"/>
      </w:pPr>
      <w:proofErr w:type="spellStart"/>
      <w:r w:rsidRPr="00EC6127">
        <w:rPr>
          <w:color w:val="222222"/>
          <w:w w:val="105"/>
        </w:rPr>
        <w:t>Labaree</w:t>
      </w:r>
      <w:proofErr w:type="spellEnd"/>
      <w:r w:rsidRPr="00EC6127">
        <w:rPr>
          <w:color w:val="222222"/>
          <w:w w:val="105"/>
        </w:rPr>
        <w:t xml:space="preserve">, D. F. (2000). On the nature of teaching and teacher education: Difficult practices that look easy. </w:t>
      </w:r>
      <w:r w:rsidRPr="00EC6127">
        <w:rPr>
          <w:i/>
          <w:color w:val="222222"/>
          <w:w w:val="105"/>
        </w:rPr>
        <w:t>Journal of teacher education</w:t>
      </w:r>
      <w:r w:rsidRPr="00EC6127">
        <w:rPr>
          <w:color w:val="222222"/>
          <w:w w:val="105"/>
        </w:rPr>
        <w:t xml:space="preserve">, </w:t>
      </w:r>
      <w:r w:rsidRPr="00EC6127">
        <w:rPr>
          <w:i/>
          <w:color w:val="222222"/>
          <w:w w:val="105"/>
        </w:rPr>
        <w:t>51</w:t>
      </w:r>
      <w:r w:rsidRPr="00EC6127">
        <w:rPr>
          <w:color w:val="222222"/>
          <w:w w:val="105"/>
        </w:rPr>
        <w:t xml:space="preserve">(3), 228-233. </w:t>
      </w:r>
      <w:hyperlink r:id="rId20" w:history="1">
        <w:r w:rsidRPr="00EC6127">
          <w:rPr>
            <w:rStyle w:val="Hyperlink"/>
            <w:w w:val="105"/>
          </w:rPr>
          <w:t>https://web.stanford.edu/~dlabaree/publications/Nature_of_Teaching_and_TE.pdf</w:t>
        </w:r>
      </w:hyperlink>
      <w:r w:rsidRPr="00EC6127">
        <w:rPr>
          <w:color w:val="222222"/>
          <w:w w:val="105"/>
        </w:rPr>
        <w:t xml:space="preserve"> </w:t>
      </w:r>
    </w:p>
    <w:p w14:paraId="6F53B56F" w14:textId="0716AB09" w:rsidR="00F620B5" w:rsidRPr="00F620B5" w:rsidRDefault="00F620B5" w:rsidP="00F620B5">
      <w:pPr>
        <w:pStyle w:val="ListParagraph"/>
        <w:numPr>
          <w:ilvl w:val="1"/>
          <w:numId w:val="22"/>
        </w:numPr>
        <w:spacing w:before="8"/>
        <w:ind w:left="1440"/>
      </w:pPr>
      <w:r w:rsidRPr="00EC6127">
        <w:rPr>
          <w:w w:val="105"/>
        </w:rPr>
        <w:t>Lampert, M. (1985). How do teachers manage to teach?: Perspectives on problems in practice.</w:t>
      </w:r>
      <w:r w:rsidRPr="00EC6127">
        <w:rPr>
          <w:i/>
          <w:w w:val="105"/>
        </w:rPr>
        <w:t xml:space="preserve"> Harvard Educational Review</w:t>
      </w:r>
      <w:r w:rsidRPr="00EC6127">
        <w:rPr>
          <w:w w:val="105"/>
        </w:rPr>
        <w:t>, 55(2), 178-194.</w:t>
      </w:r>
      <w:r w:rsidRPr="00F620B5">
        <w:rPr>
          <w:w w:val="105"/>
        </w:rPr>
        <w:t xml:space="preserve">    </w:t>
      </w:r>
      <w:hyperlink r:id="rId21" w:history="1">
        <w:r w:rsidRPr="00F620B5">
          <w:rPr>
            <w:rStyle w:val="Hyperlink"/>
            <w:w w:val="105"/>
          </w:rPr>
          <w:t>http://www-personal.umich.edu/~mlampert/lampert%20pdfs/Lampert_1985.pdf</w:t>
        </w:r>
      </w:hyperlink>
      <w:r w:rsidRPr="00F620B5">
        <w:rPr>
          <w:w w:val="105"/>
        </w:rPr>
        <w:t xml:space="preserve"> </w:t>
      </w:r>
    </w:p>
    <w:p w14:paraId="0BAC35A4" w14:textId="77777777" w:rsidR="00F620B5" w:rsidRPr="00EC6127" w:rsidRDefault="00F620B5" w:rsidP="00F620B5">
      <w:pPr>
        <w:pStyle w:val="ListParagraph"/>
        <w:spacing w:before="8"/>
        <w:ind w:left="1440"/>
      </w:pPr>
    </w:p>
    <w:p w14:paraId="24736A5B" w14:textId="1AF31094" w:rsidR="00F620B5" w:rsidRPr="00F620B5" w:rsidRDefault="00F620B5" w:rsidP="00F620B5">
      <w:pPr>
        <w:pStyle w:val="ListParagraph"/>
        <w:numPr>
          <w:ilvl w:val="1"/>
          <w:numId w:val="22"/>
        </w:numPr>
        <w:spacing w:line="252" w:lineRule="auto"/>
        <w:ind w:left="1440" w:right="787"/>
      </w:pPr>
      <w:r w:rsidRPr="00EC6127">
        <w:rPr>
          <w:w w:val="105"/>
        </w:rPr>
        <w:t xml:space="preserve">Shulman, L. (1998). Theory, practice and the education of professionals. </w:t>
      </w:r>
      <w:r w:rsidRPr="00EC6127">
        <w:rPr>
          <w:i/>
          <w:w w:val="105"/>
        </w:rPr>
        <w:t>The Elementary School Journal</w:t>
      </w:r>
      <w:r w:rsidRPr="00EC6127">
        <w:rPr>
          <w:w w:val="105"/>
        </w:rPr>
        <w:t xml:space="preserve">, 98(5), 511-526. </w:t>
      </w:r>
      <w:hyperlink r:id="rId22" w:history="1">
        <w:r w:rsidRPr="00EC6127">
          <w:rPr>
            <w:rStyle w:val="Hyperlink"/>
            <w:w w:val="105"/>
          </w:rPr>
          <w:t>http://www.csun.edu/~ml727939/coursework/610/Shulman%201998.pdf</w:t>
        </w:r>
      </w:hyperlink>
      <w:r w:rsidRPr="00EC6127">
        <w:rPr>
          <w:w w:val="105"/>
        </w:rPr>
        <w:t xml:space="preserve"> </w:t>
      </w:r>
    </w:p>
    <w:p w14:paraId="754F234C" w14:textId="5471511D" w:rsidR="00F17449" w:rsidRPr="00EC6127" w:rsidRDefault="00D67D0C" w:rsidP="00F620B5">
      <w:pPr>
        <w:pStyle w:val="ListParagraph"/>
        <w:widowControl w:val="0"/>
        <w:numPr>
          <w:ilvl w:val="1"/>
          <w:numId w:val="17"/>
        </w:numPr>
        <w:tabs>
          <w:tab w:val="left" w:pos="1002"/>
          <w:tab w:val="left" w:pos="1003"/>
        </w:tabs>
        <w:autoSpaceDE w:val="0"/>
        <w:autoSpaceDN w:val="0"/>
        <w:spacing w:before="187" w:line="276" w:lineRule="auto"/>
        <w:ind w:right="293"/>
      </w:pPr>
      <w:r w:rsidRPr="00EC6127">
        <w:rPr>
          <w:w w:val="110"/>
        </w:rPr>
        <w:t xml:space="preserve">Analyze a school's instructional program (e.g., curricula, assessments, instructional designs, </w:t>
      </w:r>
      <w:r w:rsidR="00F620B5">
        <w:rPr>
          <w:w w:val="110"/>
        </w:rPr>
        <w:t>or/</w:t>
      </w:r>
      <w:r w:rsidRPr="00EC6127">
        <w:rPr>
          <w:w w:val="110"/>
        </w:rPr>
        <w:t>and instruction</w:t>
      </w:r>
      <w:r w:rsidR="00F620B5">
        <w:rPr>
          <w:w w:val="110"/>
        </w:rPr>
        <w:t xml:space="preserve">al technologies), identify an area that could use </w:t>
      </w:r>
      <w:r w:rsidRPr="00EC6127">
        <w:rPr>
          <w:w w:val="110"/>
        </w:rPr>
        <w:t xml:space="preserve">improvement </w:t>
      </w:r>
      <w:r w:rsidR="00F620B5">
        <w:rPr>
          <w:w w:val="110"/>
        </w:rPr>
        <w:t xml:space="preserve">and </w:t>
      </w:r>
      <w:r w:rsidRPr="00EC6127">
        <w:rPr>
          <w:w w:val="110"/>
        </w:rPr>
        <w:t>recommend revision</w:t>
      </w:r>
      <w:r w:rsidR="00F620B5">
        <w:rPr>
          <w:w w:val="110"/>
        </w:rPr>
        <w:t>s based on your readings from this course and any outside readings that are necessary to support your claims and specific recommendations</w:t>
      </w:r>
      <w:r w:rsidRPr="00EC6127">
        <w:rPr>
          <w:w w:val="110"/>
        </w:rPr>
        <w:t>.</w:t>
      </w:r>
      <w:r w:rsidR="00F620B5">
        <w:rPr>
          <w:w w:val="110"/>
        </w:rPr>
        <w:t xml:space="preserve"> Create a field guide or a narrated PowerPoint presentation describing the current state, the recommended improvement plan, and sources to support this improvement.</w:t>
      </w:r>
    </w:p>
    <w:p w14:paraId="21554FDC" w14:textId="77777777" w:rsidR="00300D08" w:rsidRPr="00EC6127" w:rsidRDefault="00300D08" w:rsidP="00300D08">
      <w:pPr>
        <w:pStyle w:val="ListParagraph"/>
        <w:spacing w:line="252" w:lineRule="auto"/>
        <w:ind w:left="1884" w:right="787"/>
      </w:pPr>
    </w:p>
    <w:p w14:paraId="72A8DF5E" w14:textId="77777777" w:rsidR="00D67D0C" w:rsidRDefault="00300D08" w:rsidP="00300D08">
      <w:pPr>
        <w:pStyle w:val="BodyText"/>
        <w:numPr>
          <w:ilvl w:val="0"/>
          <w:numId w:val="17"/>
        </w:numPr>
        <w:spacing w:before="15"/>
      </w:pPr>
      <w:r>
        <w:t xml:space="preserve">Implement instructional leadership strategies and receive feedback to help your professional growth as a leader by visiting either the AU Elementary STEM Camp June 11-29 8-12 or if your school system is having summer school or anything similar to this, in which a teacher would be willing to be the observed, you may do it there. If you are a distance student and would prefer this option, there are electronic resources we can use to make this work. </w:t>
      </w:r>
      <w:r w:rsidR="00D67D0C">
        <w:t xml:space="preserve">It involves a minimum of 2 days that you must visit the site for 3 different assignments (a walk through and 2 coaching cycles). </w:t>
      </w:r>
    </w:p>
    <w:p w14:paraId="78180E6E" w14:textId="77777777" w:rsidR="00300D08" w:rsidRDefault="00300D08" w:rsidP="00D67D0C">
      <w:pPr>
        <w:pStyle w:val="BodyText"/>
        <w:spacing w:before="15"/>
        <w:ind w:left="720"/>
      </w:pPr>
      <w:r>
        <w:t>This involves:</w:t>
      </w:r>
    </w:p>
    <w:p w14:paraId="330891FA" w14:textId="77777777" w:rsidR="00F620B5" w:rsidRPr="00F620B5" w:rsidRDefault="00D67D0C" w:rsidP="00F620B5">
      <w:pPr>
        <w:pStyle w:val="ListParagraph"/>
        <w:widowControl w:val="0"/>
        <w:numPr>
          <w:ilvl w:val="0"/>
          <w:numId w:val="19"/>
        </w:numPr>
        <w:tabs>
          <w:tab w:val="left" w:pos="941"/>
        </w:tabs>
        <w:autoSpaceDE w:val="0"/>
        <w:autoSpaceDN w:val="0"/>
        <w:spacing w:line="278" w:lineRule="auto"/>
        <w:ind w:right="939"/>
        <w:rPr>
          <w:b/>
        </w:rPr>
      </w:pPr>
      <w:r w:rsidRPr="00D67D0C">
        <w:rPr>
          <w:b/>
          <w:bCs/>
        </w:rPr>
        <w:t xml:space="preserve">Walk Through Supervision: </w:t>
      </w:r>
      <w:r w:rsidRPr="00EC6127">
        <w:t>You are to spend at least 30 minutes doing walk-through supervision. You should spend about 5-8 minutes in each room so that you have</w:t>
      </w:r>
      <w:r w:rsidRPr="00D67D0C">
        <w:rPr>
          <w:spacing w:val="-19"/>
        </w:rPr>
        <w:t xml:space="preserve"> </w:t>
      </w:r>
      <w:r>
        <w:t xml:space="preserve">time to  observe 4 classrooms. </w:t>
      </w:r>
      <w:r w:rsidRPr="00EC6127">
        <w:t xml:space="preserve">At the conclusion of your visits, write a summary that includes information on the number and variety of rooms you visited and a reflection on what you learned from the experience. </w:t>
      </w:r>
      <w:r>
        <w:t xml:space="preserve">Note the overall patterns of difficulty and the patterns of strengths you observe.  Note an area of strength and an area for improvement for each classroom. If you were an instructional specialist, what might you do to support positive change in this </w:t>
      </w:r>
    </w:p>
    <w:p w14:paraId="04BE547B" w14:textId="77777777" w:rsidR="00F620B5" w:rsidRDefault="00F620B5" w:rsidP="00F620B5">
      <w:pPr>
        <w:pStyle w:val="ListParagraph"/>
        <w:widowControl w:val="0"/>
        <w:tabs>
          <w:tab w:val="left" w:pos="941"/>
        </w:tabs>
        <w:autoSpaceDE w:val="0"/>
        <w:autoSpaceDN w:val="0"/>
        <w:spacing w:line="278" w:lineRule="auto"/>
        <w:ind w:left="1440" w:right="939"/>
        <w:rPr>
          <w:b/>
        </w:rPr>
      </w:pPr>
    </w:p>
    <w:p w14:paraId="0BB514F6" w14:textId="6AD4E767" w:rsidR="00300D08" w:rsidRPr="00D67D0C" w:rsidRDefault="00300D08" w:rsidP="00F620B5">
      <w:pPr>
        <w:pStyle w:val="ListParagraph"/>
        <w:widowControl w:val="0"/>
        <w:numPr>
          <w:ilvl w:val="0"/>
          <w:numId w:val="19"/>
        </w:numPr>
        <w:tabs>
          <w:tab w:val="left" w:pos="941"/>
        </w:tabs>
        <w:autoSpaceDE w:val="0"/>
        <w:autoSpaceDN w:val="0"/>
        <w:spacing w:line="278" w:lineRule="auto"/>
        <w:ind w:right="939"/>
        <w:rPr>
          <w:b/>
        </w:rPr>
      </w:pPr>
      <w:r w:rsidRPr="00D67D0C">
        <w:rPr>
          <w:b/>
        </w:rPr>
        <w:t>You will observe the</w:t>
      </w:r>
      <w:r w:rsidR="00D67D0C" w:rsidRPr="00D67D0C">
        <w:rPr>
          <w:b/>
        </w:rPr>
        <w:t xml:space="preserve"> two</w:t>
      </w:r>
      <w:r w:rsidRPr="00D67D0C">
        <w:rPr>
          <w:b/>
        </w:rPr>
        <w:t xml:space="preserve"> </w:t>
      </w:r>
      <w:r w:rsidR="00D67D0C" w:rsidRPr="00D67D0C">
        <w:rPr>
          <w:b/>
        </w:rPr>
        <w:t xml:space="preserve">partner </w:t>
      </w:r>
      <w:r w:rsidRPr="00D67D0C">
        <w:rPr>
          <w:b/>
        </w:rPr>
        <w:t>teachers</w:t>
      </w:r>
      <w:r w:rsidR="00D67D0C" w:rsidRPr="00D67D0C">
        <w:rPr>
          <w:b/>
        </w:rPr>
        <w:t xml:space="preserve"> that you are assigned</w:t>
      </w:r>
      <w:r w:rsidRPr="00D67D0C">
        <w:rPr>
          <w:b/>
        </w:rPr>
        <w:t xml:space="preserve"> teaching 2 lessons (on different days). </w:t>
      </w:r>
    </w:p>
    <w:p w14:paraId="1E32E3AE" w14:textId="3CF1E806" w:rsidR="00300D08" w:rsidRDefault="00300D08" w:rsidP="009613FF">
      <w:pPr>
        <w:pStyle w:val="BodyText"/>
        <w:numPr>
          <w:ilvl w:val="3"/>
          <w:numId w:val="17"/>
        </w:numPr>
        <w:spacing w:before="15"/>
        <w:jc w:val="both"/>
      </w:pPr>
      <w:r w:rsidRPr="00300D08">
        <w:t>F</w:t>
      </w:r>
      <w:r>
        <w:t xml:space="preserve">or each lesson you will </w:t>
      </w:r>
      <w:r w:rsidRPr="00300D08">
        <w:rPr>
          <w:b/>
        </w:rPr>
        <w:t xml:space="preserve">develop, utilize, reflect, and refine </w:t>
      </w:r>
      <w:r w:rsidRPr="00300D08">
        <w:rPr>
          <w:b/>
        </w:rPr>
        <w:t>Pre and Post Observation Questions</w:t>
      </w:r>
      <w:r>
        <w:t>.</w:t>
      </w:r>
      <w:r w:rsidRPr="00300D08">
        <w:t xml:space="preserve"> Come prepared with a set of questions to</w:t>
      </w:r>
      <w:r w:rsidRPr="00300D08">
        <w:rPr>
          <w:spacing w:val="-29"/>
        </w:rPr>
        <w:t xml:space="preserve"> </w:t>
      </w:r>
      <w:r w:rsidRPr="00300D08">
        <w:t>utilize in the pre-observation conference you will conduct and another set for your post- observation conference. You should have a variety of questions so that you will be able to select those that are most appropriate based on the results of the pre-observation conference and</w:t>
      </w:r>
      <w:r w:rsidRPr="00300D08">
        <w:rPr>
          <w:spacing w:val="-4"/>
        </w:rPr>
        <w:t xml:space="preserve"> </w:t>
      </w:r>
      <w:r w:rsidRPr="00300D08">
        <w:t>the</w:t>
      </w:r>
      <w:r w:rsidRPr="00300D08">
        <w:rPr>
          <w:spacing w:val="-2"/>
        </w:rPr>
        <w:t xml:space="preserve"> </w:t>
      </w:r>
      <w:r w:rsidRPr="00300D08">
        <w:t>lesson.</w:t>
      </w:r>
    </w:p>
    <w:p w14:paraId="08142D11" w14:textId="061DFF4A" w:rsidR="009613FF" w:rsidRDefault="009613FF" w:rsidP="009613FF">
      <w:pPr>
        <w:pStyle w:val="BodyText"/>
        <w:numPr>
          <w:ilvl w:val="3"/>
          <w:numId w:val="17"/>
        </w:numPr>
        <w:spacing w:before="15"/>
        <w:jc w:val="both"/>
      </w:pPr>
      <w:r>
        <w:t xml:space="preserve">You will provide feedback on the lesson utilizing the observation instrument provided. </w:t>
      </w:r>
      <w:r w:rsidR="00D67D0C">
        <w:t>The post-observation conference will provide an opportunity to informally share feedback, observations, and see what the teacher is reflecting on in regards to the lesson. Then you will type up and post on Canvas (and email Dr. Burton) the actual observation instrument. Be sure to be encouraging and to not pit one teacher against the other. Some lesson/ teaching elements</w:t>
      </w:r>
      <w:r>
        <w:t xml:space="preserve"> often overlooked, include: </w:t>
      </w:r>
    </w:p>
    <w:p w14:paraId="1B7B8514" w14:textId="77777777" w:rsidR="00300D08" w:rsidRDefault="009613FF" w:rsidP="00980948">
      <w:pPr>
        <w:pStyle w:val="BodyText"/>
        <w:numPr>
          <w:ilvl w:val="4"/>
          <w:numId w:val="17"/>
        </w:numPr>
        <w:spacing w:before="14" w:line="252" w:lineRule="auto"/>
        <w:ind w:right="310"/>
        <w:jc w:val="both"/>
      </w:pPr>
      <w:r>
        <w:lastRenderedPageBreak/>
        <w:t>Does the objective match the assessment? Is the integration authentic? Does the objective remain the focus of the lesson)</w:t>
      </w:r>
      <w:r>
        <w:t xml:space="preserve"> ? Is the feedback promoting a growth mindset? What strengths do you see? What are specific things the teacher can do to improve practice?</w:t>
      </w:r>
    </w:p>
    <w:p w14:paraId="3B9BFBA4" w14:textId="101AA80A" w:rsidR="00D67D0C" w:rsidRPr="00EC6127" w:rsidRDefault="00D67D0C" w:rsidP="00D67D0C">
      <w:pPr>
        <w:pStyle w:val="ListParagraph"/>
        <w:widowControl w:val="0"/>
        <w:numPr>
          <w:ilvl w:val="1"/>
          <w:numId w:val="17"/>
        </w:numPr>
        <w:tabs>
          <w:tab w:val="left" w:pos="1002"/>
          <w:tab w:val="left" w:pos="1003"/>
        </w:tabs>
        <w:autoSpaceDE w:val="0"/>
        <w:autoSpaceDN w:val="0"/>
        <w:spacing w:before="187" w:line="276" w:lineRule="auto"/>
        <w:ind w:right="293"/>
      </w:pPr>
      <w:r>
        <w:t>For both lessons y</w:t>
      </w:r>
      <w:r w:rsidRPr="00EC6127">
        <w:t>ou will submit</w:t>
      </w:r>
      <w:bookmarkStart w:id="0" w:name="_GoBack"/>
      <w:bookmarkEnd w:id="0"/>
      <w:r w:rsidRPr="00EC6127">
        <w:t xml:space="preserve"> the following items from each</w:t>
      </w:r>
      <w:r w:rsidRPr="00EC6127">
        <w:rPr>
          <w:spacing w:val="-16"/>
        </w:rPr>
        <w:t xml:space="preserve"> </w:t>
      </w:r>
      <w:r w:rsidRPr="00EC6127">
        <w:t>conference:</w:t>
      </w:r>
    </w:p>
    <w:p w14:paraId="6A1183B0" w14:textId="4C6DD34A" w:rsidR="00D67D0C" w:rsidRPr="00EC6127" w:rsidRDefault="00D67D0C" w:rsidP="00D67D0C">
      <w:pPr>
        <w:pStyle w:val="ListParagraph"/>
        <w:widowControl w:val="0"/>
        <w:numPr>
          <w:ilvl w:val="3"/>
          <w:numId w:val="17"/>
        </w:numPr>
        <w:tabs>
          <w:tab w:val="left" w:pos="1661"/>
        </w:tabs>
        <w:autoSpaceDE w:val="0"/>
        <w:autoSpaceDN w:val="0"/>
        <w:spacing w:before="201" w:line="252" w:lineRule="exact"/>
      </w:pPr>
      <w:r w:rsidRPr="00EC6127">
        <w:t>Pre observation conference questions and</w:t>
      </w:r>
      <w:r w:rsidRPr="00EC6127">
        <w:rPr>
          <w:spacing w:val="-10"/>
        </w:rPr>
        <w:t xml:space="preserve"> </w:t>
      </w:r>
      <w:r w:rsidRPr="00EC6127">
        <w:t>responses</w:t>
      </w:r>
      <w:r w:rsidR="00F620B5">
        <w:t xml:space="preserve"> (see Appendix A)</w:t>
      </w:r>
    </w:p>
    <w:p w14:paraId="3CF5F139" w14:textId="77777777" w:rsidR="00D67D0C" w:rsidRPr="00EC6127" w:rsidRDefault="00D67D0C" w:rsidP="00D67D0C">
      <w:pPr>
        <w:pStyle w:val="ListParagraph"/>
        <w:widowControl w:val="0"/>
        <w:numPr>
          <w:ilvl w:val="3"/>
          <w:numId w:val="17"/>
        </w:numPr>
        <w:tabs>
          <w:tab w:val="left" w:pos="1661"/>
        </w:tabs>
        <w:autoSpaceDE w:val="0"/>
        <w:autoSpaceDN w:val="0"/>
        <w:spacing w:line="252" w:lineRule="exact"/>
      </w:pPr>
      <w:r w:rsidRPr="00EC6127">
        <w:t>Recording of</w:t>
      </w:r>
      <w:r w:rsidRPr="00EC6127">
        <w:rPr>
          <w:spacing w:val="-7"/>
        </w:rPr>
        <w:t xml:space="preserve"> </w:t>
      </w:r>
      <w:r w:rsidRPr="00EC6127">
        <w:t>pre-conferences</w:t>
      </w:r>
    </w:p>
    <w:p w14:paraId="4233DBF8" w14:textId="77777777" w:rsidR="00D67D0C" w:rsidRPr="00EC6127" w:rsidRDefault="00D67D0C" w:rsidP="00D67D0C">
      <w:pPr>
        <w:pStyle w:val="ListParagraph"/>
        <w:widowControl w:val="0"/>
        <w:numPr>
          <w:ilvl w:val="3"/>
          <w:numId w:val="17"/>
        </w:numPr>
        <w:tabs>
          <w:tab w:val="left" w:pos="1661"/>
        </w:tabs>
        <w:autoSpaceDE w:val="0"/>
        <w:autoSpaceDN w:val="0"/>
        <w:spacing w:line="252" w:lineRule="exact"/>
      </w:pPr>
      <w:r w:rsidRPr="00EC6127">
        <w:t>Notes from your classroom</w:t>
      </w:r>
      <w:r w:rsidRPr="00EC6127">
        <w:rPr>
          <w:spacing w:val="-10"/>
        </w:rPr>
        <w:t xml:space="preserve"> </w:t>
      </w:r>
      <w:r w:rsidRPr="00EC6127">
        <w:t>observations</w:t>
      </w:r>
    </w:p>
    <w:p w14:paraId="5A8A7EC7" w14:textId="77777777" w:rsidR="00D67D0C" w:rsidRPr="00EC6127" w:rsidRDefault="00D67D0C" w:rsidP="00D67D0C">
      <w:pPr>
        <w:pStyle w:val="ListParagraph"/>
        <w:widowControl w:val="0"/>
        <w:numPr>
          <w:ilvl w:val="3"/>
          <w:numId w:val="17"/>
        </w:numPr>
        <w:tabs>
          <w:tab w:val="left" w:pos="1661"/>
        </w:tabs>
        <w:autoSpaceDE w:val="0"/>
        <w:autoSpaceDN w:val="0"/>
        <w:spacing w:before="1" w:line="252" w:lineRule="exact"/>
      </w:pPr>
      <w:r w:rsidRPr="00EC6127">
        <w:t>Post conferences questions and</w:t>
      </w:r>
      <w:r w:rsidRPr="00EC6127">
        <w:rPr>
          <w:spacing w:val="-8"/>
        </w:rPr>
        <w:t xml:space="preserve"> </w:t>
      </w:r>
      <w:r w:rsidRPr="00EC6127">
        <w:t>responses</w:t>
      </w:r>
    </w:p>
    <w:p w14:paraId="0E2E6F4A" w14:textId="77777777" w:rsidR="00D67D0C" w:rsidRPr="00EC6127" w:rsidRDefault="00D67D0C" w:rsidP="00D67D0C">
      <w:pPr>
        <w:pStyle w:val="ListParagraph"/>
        <w:widowControl w:val="0"/>
        <w:numPr>
          <w:ilvl w:val="3"/>
          <w:numId w:val="17"/>
        </w:numPr>
        <w:tabs>
          <w:tab w:val="left" w:pos="1661"/>
        </w:tabs>
        <w:autoSpaceDE w:val="0"/>
        <w:autoSpaceDN w:val="0"/>
        <w:spacing w:line="252" w:lineRule="exact"/>
      </w:pPr>
      <w:r w:rsidRPr="00EC6127">
        <w:t>Recording of</w:t>
      </w:r>
      <w:r w:rsidRPr="00EC6127">
        <w:rPr>
          <w:spacing w:val="-5"/>
        </w:rPr>
        <w:t xml:space="preserve"> </w:t>
      </w:r>
      <w:r w:rsidRPr="00EC6127">
        <w:t>post-conferences</w:t>
      </w:r>
    </w:p>
    <w:p w14:paraId="655A3746" w14:textId="26B92A27" w:rsidR="00D67D0C" w:rsidRPr="00F620B5" w:rsidRDefault="00D67D0C" w:rsidP="00D67D0C">
      <w:pPr>
        <w:pStyle w:val="ListParagraph"/>
        <w:widowControl w:val="0"/>
        <w:numPr>
          <w:ilvl w:val="3"/>
          <w:numId w:val="17"/>
        </w:numPr>
        <w:tabs>
          <w:tab w:val="left" w:pos="1660"/>
          <w:tab w:val="left" w:pos="1661"/>
        </w:tabs>
        <w:autoSpaceDE w:val="0"/>
        <w:autoSpaceDN w:val="0"/>
        <w:spacing w:before="2"/>
        <w:rPr>
          <w:rFonts w:cs="Arial"/>
          <w:color w:val="262626"/>
          <w:u w:color="262626"/>
        </w:rPr>
      </w:pPr>
      <w:r w:rsidRPr="00EC6127">
        <w:t>A separate reflection on each of the two</w:t>
      </w:r>
      <w:r w:rsidRPr="00EC6127">
        <w:rPr>
          <w:spacing w:val="-14"/>
        </w:rPr>
        <w:t xml:space="preserve"> </w:t>
      </w:r>
      <w:r>
        <w:t>sequence</w:t>
      </w:r>
    </w:p>
    <w:p w14:paraId="14BBA21E" w14:textId="05599788" w:rsidR="00F620B5" w:rsidRPr="00D372B6" w:rsidRDefault="00F620B5" w:rsidP="00F620B5">
      <w:pPr>
        <w:pStyle w:val="ListParagraph"/>
        <w:widowControl w:val="0"/>
        <w:tabs>
          <w:tab w:val="left" w:pos="90"/>
        </w:tabs>
        <w:autoSpaceDE w:val="0"/>
        <w:autoSpaceDN w:val="0"/>
        <w:spacing w:before="2"/>
        <w:ind w:left="90"/>
        <w:jc w:val="center"/>
        <w:rPr>
          <w:rFonts w:cs="Arial"/>
          <w:color w:val="262626"/>
          <w:u w:color="262626"/>
        </w:rPr>
      </w:pPr>
      <w:r>
        <w:t>-------------------------------------------------------------------------------------------------</w:t>
      </w:r>
    </w:p>
    <w:p w14:paraId="3D8BF191" w14:textId="77777777" w:rsidR="00D372B6" w:rsidRDefault="00D372B6" w:rsidP="00D372B6">
      <w:pPr>
        <w:pStyle w:val="ListParagraph"/>
        <w:widowControl w:val="0"/>
        <w:tabs>
          <w:tab w:val="left" w:pos="1660"/>
          <w:tab w:val="left" w:pos="1661"/>
        </w:tabs>
        <w:autoSpaceDE w:val="0"/>
        <w:autoSpaceDN w:val="0"/>
        <w:spacing w:before="2"/>
        <w:ind w:left="1800"/>
        <w:rPr>
          <w:rFonts w:cs="Arial"/>
          <w:color w:val="262626"/>
          <w:u w:color="262626"/>
        </w:rPr>
      </w:pPr>
    </w:p>
    <w:p w14:paraId="1387F7FE" w14:textId="4450A79E" w:rsidR="000F2516" w:rsidRPr="00D372B6" w:rsidRDefault="00556D18" w:rsidP="00556D18">
      <w:pPr>
        <w:pStyle w:val="ListParagraph"/>
        <w:widowControl w:val="0"/>
        <w:numPr>
          <w:ilvl w:val="2"/>
          <w:numId w:val="17"/>
        </w:numPr>
        <w:tabs>
          <w:tab w:val="left" w:pos="1660"/>
          <w:tab w:val="left" w:pos="1661"/>
        </w:tabs>
        <w:autoSpaceDE w:val="0"/>
        <w:autoSpaceDN w:val="0"/>
        <w:spacing w:before="2"/>
        <w:ind w:left="540" w:hanging="450"/>
        <w:rPr>
          <w:rFonts w:cs="Arial"/>
          <w:color w:val="262626"/>
          <w:u w:color="262626"/>
        </w:rPr>
      </w:pPr>
      <w:r>
        <w:rPr>
          <w:rFonts w:cs="Arial"/>
          <w:color w:val="262626"/>
          <w:u w:color="262626"/>
        </w:rPr>
        <w:t xml:space="preserve">Use </w:t>
      </w:r>
      <w:r w:rsidR="000F2516" w:rsidRPr="00556D18">
        <w:rPr>
          <w:rFonts w:cs="Arial"/>
          <w:color w:val="262626"/>
          <w:u w:color="262626"/>
        </w:rPr>
        <w:t xml:space="preserve">of </w:t>
      </w:r>
      <w:r w:rsidR="000F2516" w:rsidRPr="00556D18">
        <w:rPr>
          <w:rFonts w:cs="Arial"/>
          <w:i/>
          <w:iCs/>
          <w:color w:val="262626"/>
          <w:u w:color="262626"/>
        </w:rPr>
        <w:t>Canvas</w:t>
      </w:r>
      <w:r w:rsidR="000F2516" w:rsidRPr="00556D18">
        <w:rPr>
          <w:rFonts w:cs="Arial"/>
          <w:color w:val="262626"/>
          <w:u w:color="262626"/>
        </w:rPr>
        <w:t xml:space="preserve"> system,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w:t>
      </w:r>
      <w:r w:rsidR="00F110A6" w:rsidRPr="00556D18">
        <w:rPr>
          <w:rFonts w:cs="Arial"/>
          <w:color w:val="262626"/>
          <w:u w:color="262626"/>
        </w:rPr>
        <w:t xml:space="preserve"> </w:t>
      </w:r>
      <w:r w:rsidR="00F110A6" w:rsidRPr="00556D18">
        <w:rPr>
          <w:rFonts w:cs="Arial"/>
          <w:color w:val="262626"/>
          <w:u w:val="single"/>
        </w:rPr>
        <w:t>Please save all files with your last name and assignment type in the filename.</w:t>
      </w:r>
    </w:p>
    <w:p w14:paraId="4F7FAFDA" w14:textId="77777777" w:rsidR="00D372B6" w:rsidRPr="00556D18" w:rsidRDefault="00D372B6" w:rsidP="00D372B6">
      <w:pPr>
        <w:pStyle w:val="ListParagraph"/>
        <w:widowControl w:val="0"/>
        <w:tabs>
          <w:tab w:val="left" w:pos="1660"/>
          <w:tab w:val="left" w:pos="1661"/>
        </w:tabs>
        <w:autoSpaceDE w:val="0"/>
        <w:autoSpaceDN w:val="0"/>
        <w:spacing w:before="2"/>
        <w:ind w:left="540"/>
        <w:rPr>
          <w:rFonts w:cs="Arial"/>
          <w:color w:val="262626"/>
          <w:u w:color="262626"/>
        </w:rPr>
      </w:pPr>
    </w:p>
    <w:p w14:paraId="62418677" w14:textId="77777777" w:rsidR="000F2516" w:rsidRPr="00EC6127" w:rsidRDefault="000F2516" w:rsidP="000548FF">
      <w:pPr>
        <w:widowControl w:val="0"/>
        <w:numPr>
          <w:ilvl w:val="0"/>
          <w:numId w:val="5"/>
        </w:numPr>
        <w:autoSpaceDE w:val="0"/>
        <w:autoSpaceDN w:val="0"/>
        <w:adjustRightInd w:val="0"/>
        <w:spacing w:after="240"/>
        <w:rPr>
          <w:rFonts w:cs="Arial"/>
          <w:color w:val="262626"/>
          <w:u w:color="262626"/>
        </w:rPr>
      </w:pPr>
      <w:r w:rsidRPr="00EC6127">
        <w:rPr>
          <w:rFonts w:cs="Arial"/>
          <w:color w:val="262626"/>
          <w:u w:color="262626"/>
        </w:rPr>
        <w:t>Students will be expected to demonstrate basic skills in reading, writing, speaking, and mathematics. Assignments that have multiple mathematical, grammatical, or spelling errors will have to be revised correctly at a letter grade point loss.</w:t>
      </w:r>
    </w:p>
    <w:p w14:paraId="5A4DB8E7" w14:textId="444CC072" w:rsidR="00817CD3" w:rsidRPr="00D372B6" w:rsidRDefault="000F2516" w:rsidP="00D372B6">
      <w:pPr>
        <w:widowControl w:val="0"/>
        <w:numPr>
          <w:ilvl w:val="0"/>
          <w:numId w:val="5"/>
        </w:numPr>
        <w:autoSpaceDE w:val="0"/>
        <w:autoSpaceDN w:val="0"/>
        <w:adjustRightInd w:val="0"/>
        <w:spacing w:after="240"/>
        <w:rPr>
          <w:rFonts w:cs="Arial"/>
          <w:color w:val="262626"/>
          <w:u w:color="262626"/>
        </w:rPr>
      </w:pPr>
      <w:r w:rsidRPr="00EC6127">
        <w:rPr>
          <w:rFonts w:cs="Arial"/>
          <w:color w:val="262626"/>
          <w:u w:color="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EC6127">
        <w:rPr>
          <w:rFonts w:cs="Arial"/>
          <w:b/>
          <w:bCs/>
          <w:color w:val="262626"/>
          <w:u w:color="262626"/>
        </w:rPr>
        <w:t xml:space="preserve"> Late weekly assignments will not receive credit.</w:t>
      </w:r>
      <w:r w:rsidRPr="00EC6127">
        <w:rPr>
          <w:b/>
        </w:rPr>
        <w:t xml:space="preserve"> </w:t>
      </w:r>
    </w:p>
    <w:p w14:paraId="72BB663C" w14:textId="77777777" w:rsidR="00817CD3" w:rsidRPr="00EC6127" w:rsidRDefault="00817CD3" w:rsidP="000548FF">
      <w:pPr>
        <w:numPr>
          <w:ilvl w:val="0"/>
          <w:numId w:val="6"/>
        </w:numPr>
        <w:ind w:hanging="540"/>
      </w:pPr>
      <w:r w:rsidRPr="00EC6127">
        <w:rPr>
          <w:b/>
        </w:rPr>
        <w:t>Class Policy Statements:</w:t>
      </w:r>
    </w:p>
    <w:p w14:paraId="1A4DF05A" w14:textId="77777777" w:rsidR="00A60FF4" w:rsidRPr="00EC6127" w:rsidRDefault="0084487E" w:rsidP="000548FF">
      <w:pPr>
        <w:numPr>
          <w:ilvl w:val="0"/>
          <w:numId w:val="3"/>
        </w:numPr>
      </w:pPr>
      <w:r w:rsidRPr="00EC6127">
        <w:rPr>
          <w:u w:val="single"/>
        </w:rPr>
        <w:t>Participation</w:t>
      </w:r>
      <w:r w:rsidRPr="00EC6127">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52A0B08F" w14:textId="44FF1D57" w:rsidR="00A60FF4" w:rsidRPr="00EC6127" w:rsidRDefault="0084487E" w:rsidP="000548FF">
      <w:pPr>
        <w:numPr>
          <w:ilvl w:val="0"/>
          <w:numId w:val="3"/>
        </w:numPr>
      </w:pPr>
      <w:r w:rsidRPr="00EC6127">
        <w:rPr>
          <w:rStyle w:val="Strong"/>
          <w:b w:val="0"/>
          <w:color w:val="333333"/>
          <w:u w:val="single"/>
          <w:bdr w:val="none" w:sz="0" w:space="0" w:color="auto" w:frame="1"/>
          <w:shd w:val="clear" w:color="auto" w:fill="FFFFFF"/>
        </w:rPr>
        <w:t>Excused Absences</w:t>
      </w:r>
      <w:r w:rsidRPr="00EC6127">
        <w:rPr>
          <w:color w:val="333333"/>
          <w:shd w:val="clear" w:color="auto" w:fill="FFFFFF"/>
        </w:rPr>
        <w:t xml:space="preserve">:  Students are granted excused absences </w:t>
      </w:r>
      <w:r w:rsidR="00D67D0C">
        <w:rPr>
          <w:color w:val="333333"/>
          <w:shd w:val="clear" w:color="auto" w:fill="FFFFFF"/>
        </w:rPr>
        <w:t xml:space="preserve">and extensions </w:t>
      </w:r>
      <w:r w:rsidRPr="00EC6127">
        <w:rPr>
          <w:color w:val="333333"/>
          <w:shd w:val="clear" w:color="auto" w:fill="FFFFFF"/>
        </w:rPr>
        <w:t xml:space="preserve">from class </w:t>
      </w:r>
      <w:r w:rsidR="00D67D0C">
        <w:rPr>
          <w:color w:val="333333"/>
          <w:shd w:val="clear" w:color="auto" w:fill="FFFFFF"/>
        </w:rPr>
        <w:t xml:space="preserve">assignments </w:t>
      </w:r>
      <w:r w:rsidRPr="00EC6127">
        <w:rPr>
          <w:color w:val="333333"/>
          <w:shd w:val="clear" w:color="auto" w:fill="FFFFFF"/>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3" w:tooltip="Student Policy eHandbook" w:history="1">
        <w:r w:rsidRPr="00EC6127">
          <w:rPr>
            <w:rStyle w:val="Emphasis"/>
            <w:color w:val="0070C0"/>
            <w:bdr w:val="none" w:sz="0" w:space="0" w:color="auto" w:frame="1"/>
            <w:shd w:val="clear" w:color="auto" w:fill="FFFFFF"/>
          </w:rPr>
          <w:t>Student Policy eHandbook</w:t>
        </w:r>
      </w:hyperlink>
      <w:r w:rsidRPr="00EC6127">
        <w:rPr>
          <w:color w:val="0070C0"/>
          <w:shd w:val="clear" w:color="auto" w:fill="FFFFFF"/>
        </w:rPr>
        <w:t> </w:t>
      </w:r>
      <w:r w:rsidRPr="00EC6127">
        <w:rPr>
          <w:color w:val="333333"/>
          <w:shd w:val="clear" w:color="auto" w:fill="FFFFFF"/>
        </w:rPr>
        <w:t>for more information on excused absences (</w:t>
      </w:r>
      <w:hyperlink r:id="rId24" w:history="1">
        <w:r w:rsidRPr="00EC6127">
          <w:rPr>
            <w:rStyle w:val="Hyperlink"/>
            <w:shd w:val="clear" w:color="auto" w:fill="FFFFFF"/>
          </w:rPr>
          <w:t>http://www.auburn.edu/student_info/student_policies/</w:t>
        </w:r>
      </w:hyperlink>
      <w:r w:rsidRPr="00EC6127">
        <w:rPr>
          <w:color w:val="333333"/>
          <w:shd w:val="clear" w:color="auto" w:fill="FFFFFF"/>
        </w:rPr>
        <w:t>).</w:t>
      </w:r>
    </w:p>
    <w:p w14:paraId="79A24BF1" w14:textId="77777777" w:rsidR="00E110A5" w:rsidRPr="00EC6127" w:rsidRDefault="0084487E" w:rsidP="000548FF">
      <w:pPr>
        <w:numPr>
          <w:ilvl w:val="0"/>
          <w:numId w:val="3"/>
        </w:numPr>
      </w:pPr>
      <w:r w:rsidRPr="00EC6127">
        <w:rPr>
          <w:rStyle w:val="Strong"/>
          <w:b w:val="0"/>
          <w:color w:val="333333"/>
          <w:u w:val="single"/>
          <w:bdr w:val="none" w:sz="0" w:space="0" w:color="auto" w:frame="1"/>
          <w:shd w:val="clear" w:color="auto" w:fill="FFFFFF"/>
        </w:rPr>
        <w:t>Make-Up Policy</w:t>
      </w:r>
      <w:r w:rsidRPr="00EC6127">
        <w:rPr>
          <w:rStyle w:val="Strong"/>
          <w:b w:val="0"/>
          <w:color w:val="333333"/>
          <w:bdr w:val="none" w:sz="0" w:space="0" w:color="auto" w:frame="1"/>
          <w:shd w:val="clear" w:color="auto" w:fill="FFFFFF"/>
        </w:rPr>
        <w:t>: </w:t>
      </w:r>
      <w:r w:rsidRPr="00EC6127">
        <w:rPr>
          <w:color w:val="333333"/>
          <w:shd w:val="clear" w:color="auto" w:fill="FFFFFF"/>
        </w:rPr>
        <w:t xml:space="preserve">Arrangement to make up missed major examination (e.g. hour exams, mid-term exams) due to properly authorized excused absences must be initiated by the </w:t>
      </w:r>
      <w:r w:rsidRPr="00EC6127">
        <w:rPr>
          <w:color w:val="333333"/>
          <w:shd w:val="clear" w:color="auto" w:fill="FFFFFF"/>
        </w:rPr>
        <w:lastRenderedPageBreak/>
        <w:t>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EC6127">
        <w:rPr>
          <w:rStyle w:val="Emphasis"/>
          <w:color w:val="333333"/>
          <w:bdr w:val="none" w:sz="0" w:space="0" w:color="auto" w:frame="1"/>
          <w:shd w:val="clear" w:color="auto" w:fill="FFFFFF"/>
        </w:rPr>
        <w:t>(as specified by instructor).</w:t>
      </w:r>
    </w:p>
    <w:p w14:paraId="62484F44" w14:textId="77777777" w:rsidR="00A60FF4" w:rsidRPr="00EC6127" w:rsidRDefault="0084487E" w:rsidP="000548FF">
      <w:pPr>
        <w:numPr>
          <w:ilvl w:val="0"/>
          <w:numId w:val="3"/>
        </w:numPr>
      </w:pPr>
      <w:r w:rsidRPr="00EC6127">
        <w:rPr>
          <w:rStyle w:val="Strong"/>
          <w:b w:val="0"/>
          <w:color w:val="333333"/>
          <w:u w:val="single"/>
          <w:bdr w:val="none" w:sz="0" w:space="0" w:color="auto" w:frame="1"/>
          <w:shd w:val="clear" w:color="auto" w:fill="FFFFFF"/>
        </w:rPr>
        <w:t>Disability Accommodations</w:t>
      </w:r>
      <w:r w:rsidRPr="00EC6127">
        <w:rPr>
          <w:b/>
          <w:color w:val="333333"/>
          <w:shd w:val="clear" w:color="auto" w:fill="FFFFFF"/>
        </w:rPr>
        <w:t>:</w:t>
      </w:r>
      <w:r w:rsidRPr="00EC6127">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sidRPr="00EC6127">
        <w:rPr>
          <w:color w:val="333333"/>
          <w:shd w:val="clear" w:color="auto" w:fill="FFFFFF"/>
        </w:rPr>
        <w:t xml:space="preserve"> </w:t>
      </w:r>
      <w:r w:rsidRPr="00EC6127">
        <w:rPr>
          <w:color w:val="333333"/>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B15C124" w14:textId="77777777" w:rsidR="0084487E" w:rsidRPr="00EC6127" w:rsidRDefault="0084487E" w:rsidP="000548FF">
      <w:pPr>
        <w:numPr>
          <w:ilvl w:val="0"/>
          <w:numId w:val="3"/>
        </w:numPr>
      </w:pPr>
      <w:r w:rsidRPr="00EC6127">
        <w:rPr>
          <w:u w:val="single"/>
        </w:rPr>
        <w:t>Honesty Code</w:t>
      </w:r>
      <w:r w:rsidRPr="00EC6127">
        <w:t xml:space="preserve">:  </w:t>
      </w:r>
      <w:r w:rsidRPr="00EC6127">
        <w:rPr>
          <w:rStyle w:val="apple-converted-space"/>
          <w:color w:val="333333"/>
          <w:shd w:val="clear" w:color="auto" w:fill="FFFFFF"/>
        </w:rPr>
        <w:t> </w:t>
      </w:r>
      <w:r w:rsidRPr="00EC6127">
        <w:rPr>
          <w:color w:val="333333"/>
          <w:shd w:val="clear" w:color="auto" w:fill="FFFFFF"/>
        </w:rPr>
        <w:t>All portions of the Auburn University student academic honesty code (Title XII) found in the </w:t>
      </w:r>
      <w:hyperlink r:id="rId25" w:tooltip="Student Policy eHandbook" w:history="1">
        <w:r w:rsidRPr="00EC6127">
          <w:rPr>
            <w:rStyle w:val="Hyperlink"/>
            <w:i/>
            <w:iCs/>
            <w:color w:val="0070C0"/>
            <w:bdr w:val="none" w:sz="0" w:space="0" w:color="auto" w:frame="1"/>
            <w:shd w:val="clear" w:color="auto" w:fill="FFFFFF"/>
          </w:rPr>
          <w:t xml:space="preserve">Student Policy </w:t>
        </w:r>
        <w:proofErr w:type="spellStart"/>
        <w:r w:rsidRPr="00EC6127">
          <w:rPr>
            <w:rStyle w:val="Hyperlink"/>
            <w:i/>
            <w:iCs/>
            <w:color w:val="0070C0"/>
            <w:bdr w:val="none" w:sz="0" w:space="0" w:color="auto" w:frame="1"/>
            <w:shd w:val="clear" w:color="auto" w:fill="FFFFFF"/>
          </w:rPr>
          <w:t>eHandbook</w:t>
        </w:r>
        <w:proofErr w:type="spellEnd"/>
      </w:hyperlink>
      <w:r w:rsidRPr="00EC6127">
        <w:rPr>
          <w:rStyle w:val="Emphasis"/>
          <w:color w:val="0070C0"/>
          <w:bdr w:val="none" w:sz="0" w:space="0" w:color="auto" w:frame="1"/>
          <w:shd w:val="clear" w:color="auto" w:fill="FFFFFF"/>
        </w:rPr>
        <w:t> </w:t>
      </w:r>
      <w:r w:rsidR="00556577" w:rsidRPr="00EC6127">
        <w:rPr>
          <w:color w:val="333333"/>
          <w:shd w:val="clear" w:color="auto" w:fill="FFFFFF"/>
        </w:rPr>
        <w:t>will apply</w:t>
      </w:r>
      <w:r w:rsidRPr="00EC6127">
        <w:rPr>
          <w:color w:val="333333"/>
          <w:shd w:val="clear" w:color="auto" w:fill="FFFFFF"/>
        </w:rPr>
        <w:t>.  All academic honesty violations or alleged violations of the SGA Code of Laws will be reported to the Office of the Provost, which will then refer the case to the Academic Honesty Committee.</w:t>
      </w:r>
      <w:r w:rsidR="000F2516" w:rsidRPr="00EC6127">
        <w:rPr>
          <w:color w:val="333333"/>
          <w:shd w:val="clear" w:color="auto" w:fill="FFFFFF"/>
        </w:rPr>
        <w:t xml:space="preserve"> </w:t>
      </w:r>
      <w:r w:rsidR="000F2516" w:rsidRPr="00EC6127">
        <w:rPr>
          <w:rFonts w:cs="Arial"/>
          <w:color w:val="262626"/>
          <w:u w:color="262626"/>
        </w:rPr>
        <w:t xml:space="preserve">Some assignments will involve integrating readings &amp; websites into your reflections &amp; lessons. </w:t>
      </w:r>
      <w:r w:rsidR="000F2516" w:rsidRPr="00EC6127">
        <w:rPr>
          <w:rFonts w:cs="Arial"/>
          <w:b/>
          <w:color w:val="262626"/>
          <w:u w:color="262626"/>
        </w:rPr>
        <w:t>Plagiarism is the act of representing words, data, works, ideas, computer program or output, or anything not generated by the student as his or her own. </w:t>
      </w:r>
      <w:r w:rsidR="000F2516" w:rsidRPr="00EC6127">
        <w:rPr>
          <w:rFonts w:cs="Arial"/>
          <w:color w:val="262626"/>
          <w:u w:color="262626"/>
        </w:rPr>
        <w:t xml:space="preserve"> Plagiarism may be inadvertent or purposeful; however, plagiarism is not a question of intent.  Please be sure to cite any </w:t>
      </w:r>
      <w:r w:rsidR="000F2516" w:rsidRPr="00EC6127">
        <w:rPr>
          <w:color w:val="262626"/>
          <w:u w:color="262626"/>
        </w:rPr>
        <w:t>outside sources used in work.  Also all work is to be done individually unless otherwise specified.</w:t>
      </w:r>
      <w:r w:rsidR="0064368B" w:rsidRPr="00EC6127">
        <w:rPr>
          <w:color w:val="262626"/>
          <w:u w:color="262626"/>
        </w:rPr>
        <w:t xml:space="preserve"> </w:t>
      </w:r>
      <w:r w:rsidR="0064368B" w:rsidRPr="00EC6127">
        <w:t>All submitted assignments are subject to a plagiarism check.</w:t>
      </w:r>
    </w:p>
    <w:p w14:paraId="65BED8C3" w14:textId="77777777" w:rsidR="00D7755C" w:rsidRPr="00EC6127" w:rsidRDefault="00D7755C" w:rsidP="00D7755C">
      <w:pPr>
        <w:rPr>
          <w:highlight w:val="yellow"/>
        </w:rPr>
      </w:pPr>
    </w:p>
    <w:p w14:paraId="658E910C" w14:textId="77777777" w:rsidR="00D7755C" w:rsidRPr="00EC6127" w:rsidRDefault="00D7755C" w:rsidP="00D7755C">
      <w:pPr>
        <w:ind w:left="360"/>
        <w:rPr>
          <w:i/>
        </w:rPr>
      </w:pPr>
      <w:r w:rsidRPr="00EC6127">
        <w:rPr>
          <w:i/>
        </w:rPr>
        <w:t>In addition to the university recommended statements noted above, College of Education syllabi are to include the following statement:</w:t>
      </w:r>
    </w:p>
    <w:p w14:paraId="295F5BE4" w14:textId="77777777" w:rsidR="0084487E" w:rsidRPr="00EC6127" w:rsidRDefault="0084487E" w:rsidP="000548FF">
      <w:pPr>
        <w:numPr>
          <w:ilvl w:val="0"/>
          <w:numId w:val="3"/>
        </w:numPr>
      </w:pPr>
      <w:r w:rsidRPr="00EC6127">
        <w:rPr>
          <w:u w:val="single"/>
        </w:rPr>
        <w:t>Professionalism</w:t>
      </w:r>
      <w:r w:rsidRPr="00EC6127">
        <w:t xml:space="preserve">:  As faculty, staff, and students interact in professional settings, they are expected to demonstrate professional behaviors as defined </w:t>
      </w:r>
      <w:r w:rsidR="00B35AEB" w:rsidRPr="00EC6127">
        <w:t xml:space="preserve">in the College’s conceptual </w:t>
      </w:r>
      <w:r w:rsidRPr="00EC6127">
        <w:t>framework. These professional commitments or dispositions are listed below:</w:t>
      </w:r>
    </w:p>
    <w:p w14:paraId="4A550E32" w14:textId="77777777" w:rsidR="0084487E" w:rsidRPr="00EC6127" w:rsidRDefault="0084487E" w:rsidP="000548FF">
      <w:pPr>
        <w:numPr>
          <w:ilvl w:val="0"/>
          <w:numId w:val="2"/>
        </w:numPr>
        <w:tabs>
          <w:tab w:val="left" w:pos="1080"/>
        </w:tabs>
        <w:ind w:left="360" w:firstLine="360"/>
      </w:pPr>
      <w:r w:rsidRPr="00EC6127">
        <w:t>Engage in responsible and ethical professional practices</w:t>
      </w:r>
    </w:p>
    <w:p w14:paraId="3C0E823C" w14:textId="77777777" w:rsidR="0084487E" w:rsidRPr="00EC6127" w:rsidRDefault="0084487E" w:rsidP="000548FF">
      <w:pPr>
        <w:numPr>
          <w:ilvl w:val="0"/>
          <w:numId w:val="2"/>
        </w:numPr>
        <w:tabs>
          <w:tab w:val="left" w:pos="1080"/>
        </w:tabs>
        <w:ind w:left="360" w:firstLine="360"/>
      </w:pPr>
      <w:r w:rsidRPr="00EC6127">
        <w:t>Contribute to collaborative learning communities</w:t>
      </w:r>
    </w:p>
    <w:p w14:paraId="13A70B1F" w14:textId="77777777" w:rsidR="0084487E" w:rsidRPr="00EC6127" w:rsidRDefault="0084487E" w:rsidP="000548FF">
      <w:pPr>
        <w:numPr>
          <w:ilvl w:val="0"/>
          <w:numId w:val="2"/>
        </w:numPr>
        <w:tabs>
          <w:tab w:val="left" w:pos="1080"/>
        </w:tabs>
        <w:ind w:left="360" w:firstLine="360"/>
      </w:pPr>
      <w:r w:rsidRPr="00EC6127">
        <w:t>Demonstrate a commitment to diversity</w:t>
      </w:r>
    </w:p>
    <w:p w14:paraId="0A625724" w14:textId="77777777" w:rsidR="0084487E" w:rsidRPr="00EC6127" w:rsidRDefault="0084487E" w:rsidP="000548FF">
      <w:pPr>
        <w:numPr>
          <w:ilvl w:val="0"/>
          <w:numId w:val="2"/>
        </w:numPr>
        <w:tabs>
          <w:tab w:val="left" w:pos="1080"/>
        </w:tabs>
        <w:ind w:left="360" w:firstLine="360"/>
      </w:pPr>
      <w:r w:rsidRPr="00EC6127">
        <w:t>Model and nurture intellectual vitality</w:t>
      </w:r>
    </w:p>
    <w:p w14:paraId="79B5C05D" w14:textId="77777777" w:rsidR="000F2516" w:rsidRPr="00EC6127" w:rsidRDefault="000F2516" w:rsidP="000F2516">
      <w:pPr>
        <w:tabs>
          <w:tab w:val="left" w:pos="1080"/>
        </w:tabs>
        <w:ind w:left="720"/>
        <w:rPr>
          <w:highlight w:val="yellow"/>
        </w:rPr>
      </w:pPr>
    </w:p>
    <w:p w14:paraId="4CA1AA25" w14:textId="6971A839" w:rsidR="000F2516" w:rsidRPr="00EC6127" w:rsidRDefault="000F2516" w:rsidP="000F2516">
      <w:pPr>
        <w:widowControl w:val="0"/>
        <w:autoSpaceDE w:val="0"/>
        <w:autoSpaceDN w:val="0"/>
        <w:adjustRightInd w:val="0"/>
        <w:spacing w:after="240"/>
        <w:ind w:left="360"/>
        <w:rPr>
          <w:rFonts w:cs="Arial"/>
          <w:color w:val="262626"/>
          <w:u w:color="262626"/>
        </w:rPr>
      </w:pPr>
      <w:r w:rsidRPr="00EC6127">
        <w:rPr>
          <w:rFonts w:cs="Arial"/>
          <w:color w:val="262626"/>
          <w:u w:color="262626"/>
        </w:rPr>
        <w:t>     Each student is expected to exhibit courteous, mature, respons</w:t>
      </w:r>
      <w:r w:rsidR="00D67D0C">
        <w:rPr>
          <w:rFonts w:cs="Arial"/>
          <w:color w:val="262626"/>
          <w:u w:color="262626"/>
        </w:rPr>
        <w:t>ible, and professional behavior</w:t>
      </w:r>
      <w:r w:rsidRPr="00EC6127">
        <w:rPr>
          <w:rFonts w:cs="Arial"/>
          <w:color w:val="262626"/>
          <w:u w:color="262626"/>
        </w:rPr>
        <w:t>. Students are expected to participate in all class discussion</w:t>
      </w:r>
      <w:r w:rsidR="00D67D0C">
        <w:rPr>
          <w:rFonts w:cs="Arial"/>
          <w:color w:val="262626"/>
          <w:u w:color="262626"/>
        </w:rPr>
        <w:t xml:space="preserve"> post</w:t>
      </w:r>
      <w:r w:rsidRPr="00EC6127">
        <w:rPr>
          <w:rFonts w:cs="Arial"/>
          <w:color w:val="262626"/>
          <w:u w:color="262626"/>
        </w:rPr>
        <w:t>s</w:t>
      </w:r>
      <w:r w:rsidR="00024D6D" w:rsidRPr="00EC6127">
        <w:rPr>
          <w:rFonts w:cs="Arial"/>
          <w:color w:val="262626"/>
          <w:u w:color="262626"/>
        </w:rPr>
        <w:t>, exercises and readings.</w:t>
      </w:r>
      <w:r w:rsidRPr="00EC6127">
        <w:rPr>
          <w:rFonts w:cs="Arial"/>
          <w:color w:val="262626"/>
          <w:u w:color="262626"/>
        </w:rPr>
        <w:t xml:space="preserve"> </w:t>
      </w:r>
      <w:r w:rsidRPr="00EC6127">
        <w:rPr>
          <w:rFonts w:cs="Arial"/>
          <w:color w:val="262626"/>
          <w:u w:val="single" w:color="262626"/>
        </w:rPr>
        <w:t>It is the student’s responsibility to contact the instructor if assignment deadlines are not met</w:t>
      </w:r>
      <w:r w:rsidRPr="00EC6127">
        <w:rPr>
          <w:rFonts w:cs="Arial"/>
          <w:color w:val="262626"/>
          <w:u w:color="262626"/>
        </w:rPr>
        <w:t>.  Students are responsible for initiating arrangements for missed work.</w:t>
      </w:r>
    </w:p>
    <w:p w14:paraId="710918BE" w14:textId="484F70F7" w:rsidR="000F2516" w:rsidRPr="00EC6127" w:rsidRDefault="000F2516" w:rsidP="00024D6D">
      <w:pPr>
        <w:widowControl w:val="0"/>
        <w:tabs>
          <w:tab w:val="left" w:pos="220"/>
          <w:tab w:val="left" w:pos="720"/>
        </w:tabs>
        <w:autoSpaceDE w:val="0"/>
        <w:autoSpaceDN w:val="0"/>
        <w:adjustRightInd w:val="0"/>
        <w:spacing w:after="240"/>
        <w:ind w:left="360" w:firstLine="360"/>
        <w:rPr>
          <w:rFonts w:cs="Arial"/>
          <w:color w:val="262626"/>
          <w:u w:color="262626"/>
        </w:rPr>
      </w:pPr>
      <w:r w:rsidRPr="00EC6127">
        <w:rPr>
          <w:rFonts w:cs="Arial"/>
          <w:color w:val="262626"/>
          <w:u w:color="262626"/>
        </w:rPr>
        <w:t>Teaching is a field that requires profes</w:t>
      </w:r>
      <w:r w:rsidR="00024D6D" w:rsidRPr="00EC6127">
        <w:rPr>
          <w:rFonts w:cs="Arial"/>
          <w:color w:val="262626"/>
          <w:u w:color="262626"/>
        </w:rPr>
        <w:t>sional reading and reflection. </w:t>
      </w:r>
      <w:r w:rsidRPr="00EC6127">
        <w:rPr>
          <w:rFonts w:cs="Arial"/>
          <w:color w:val="262626"/>
          <w:u w:color="262626"/>
        </w:rPr>
        <w:t xml:space="preserve"> Professionalism is more than just showing up for class.  In this course you will be expected to treat the others in our group with respect and to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14:paraId="13EABC1B" w14:textId="77777777" w:rsidR="006D77A4" w:rsidRPr="00EC6127" w:rsidRDefault="006D77A4" w:rsidP="006D77A4">
      <w:pPr>
        <w:spacing w:before="77"/>
        <w:ind w:left="3983" w:right="3981"/>
        <w:jc w:val="center"/>
        <w:rPr>
          <w:b/>
        </w:rPr>
      </w:pPr>
    </w:p>
    <w:p w14:paraId="2F3F1733" w14:textId="77777777" w:rsidR="006D77A4" w:rsidRPr="00EC6127" w:rsidRDefault="006D77A4" w:rsidP="006D77A4">
      <w:pPr>
        <w:spacing w:before="77"/>
        <w:ind w:left="3983" w:right="3981"/>
        <w:jc w:val="center"/>
        <w:rPr>
          <w:b/>
        </w:rPr>
      </w:pPr>
    </w:p>
    <w:p w14:paraId="4FDC12CE" w14:textId="77777777" w:rsidR="006D77A4" w:rsidRPr="00EC6127" w:rsidRDefault="006D77A4">
      <w:pPr>
        <w:rPr>
          <w:b/>
        </w:rPr>
      </w:pPr>
      <w:r w:rsidRPr="00EC6127">
        <w:rPr>
          <w:b/>
        </w:rPr>
        <w:br w:type="page"/>
      </w:r>
    </w:p>
    <w:p w14:paraId="7F2D838D" w14:textId="77777777" w:rsidR="006D77A4" w:rsidRPr="00EC6127" w:rsidRDefault="006D77A4" w:rsidP="006D77A4">
      <w:pPr>
        <w:spacing w:line="254" w:lineRule="exact"/>
        <w:sectPr w:rsidR="006D77A4" w:rsidRPr="00EC6127">
          <w:pgSz w:w="12240" w:h="15840"/>
          <w:pgMar w:top="1360" w:right="1340" w:bottom="280" w:left="1340" w:header="720" w:footer="720" w:gutter="0"/>
          <w:cols w:space="720"/>
        </w:sectPr>
      </w:pPr>
    </w:p>
    <w:p w14:paraId="101CC1DF" w14:textId="77777777" w:rsidR="006D77A4" w:rsidRPr="00EC6127" w:rsidRDefault="006D77A4" w:rsidP="006D77A4">
      <w:pPr>
        <w:pStyle w:val="BodyText"/>
      </w:pPr>
    </w:p>
    <w:p w14:paraId="521DF25A" w14:textId="1682364D" w:rsidR="006D77A4" w:rsidRPr="00EC6127" w:rsidRDefault="00D67D0C" w:rsidP="00D372B6">
      <w:pPr>
        <w:pStyle w:val="Heading1"/>
        <w:spacing w:before="77"/>
        <w:ind w:left="3983" w:right="3981" w:hanging="1283"/>
        <w:jc w:val="center"/>
        <w:rPr>
          <w:sz w:val="24"/>
          <w:szCs w:val="24"/>
        </w:rPr>
      </w:pPr>
      <w:r>
        <w:rPr>
          <w:sz w:val="24"/>
          <w:szCs w:val="24"/>
        </w:rPr>
        <w:t>Appendix A</w:t>
      </w:r>
    </w:p>
    <w:p w14:paraId="0086AF3B" w14:textId="77777777" w:rsidR="006D77A4" w:rsidRPr="00EC6127" w:rsidRDefault="006D77A4" w:rsidP="006D77A4">
      <w:pPr>
        <w:pStyle w:val="BodyText"/>
        <w:spacing w:before="4"/>
        <w:rPr>
          <w:b/>
        </w:rPr>
      </w:pPr>
    </w:p>
    <w:p w14:paraId="49FD0ACD" w14:textId="4990235A" w:rsidR="006D77A4" w:rsidRPr="00EC6127" w:rsidRDefault="006D77A4" w:rsidP="006D77A4">
      <w:pPr>
        <w:pStyle w:val="BodyText"/>
        <w:spacing w:before="94" w:line="276" w:lineRule="auto"/>
        <w:ind w:left="100" w:right="133"/>
      </w:pPr>
      <w:r w:rsidRPr="00EC6127">
        <w:t xml:space="preserve">Conducting effective pre and post conferences is essential in the supervision of teaching and learning. The questions asked during the </w:t>
      </w:r>
      <w:proofErr w:type="spellStart"/>
      <w:r w:rsidRPr="00EC6127">
        <w:t>pre conference</w:t>
      </w:r>
      <w:proofErr w:type="spellEnd"/>
      <w:r w:rsidRPr="00EC6127">
        <w:t xml:space="preserve"> should cause the teacher to reflect on the planned lesson with the intent that they will result in some re-organization of the lesson, prior to teaching, in a manner that will better meet the needs of students. The questions asked during the post conference should cause that teacher to reflect on the lesson that was taught in a manner that will influence him/her to include content and procedures that will enhance future lessons. To effectively conduct the pre or post conference the administrator should have a bank of questions that he/she can utilize to conduct the conference. The bank of questions should exceed the nu</w:t>
      </w:r>
      <w:r w:rsidR="00D67D0C">
        <w:t xml:space="preserve">mber that would be asked in a </w:t>
      </w:r>
      <w:r w:rsidRPr="00EC6127">
        <w:t>given</w:t>
      </w:r>
      <w:r w:rsidRPr="00EC6127">
        <w:rPr>
          <w:spacing w:val="-18"/>
        </w:rPr>
        <w:t xml:space="preserve"> </w:t>
      </w:r>
      <w:r w:rsidRPr="00EC6127">
        <w:t>conference.</w:t>
      </w:r>
    </w:p>
    <w:p w14:paraId="52599F29" w14:textId="5400FA01" w:rsidR="006D77A4" w:rsidRPr="00EC6127" w:rsidRDefault="006D77A4" w:rsidP="00D372B6">
      <w:pPr>
        <w:pStyle w:val="BodyText"/>
        <w:spacing w:before="202"/>
        <w:ind w:left="100"/>
      </w:pPr>
      <w:r w:rsidRPr="00EC6127">
        <w:t>Your task is to develop:</w:t>
      </w:r>
    </w:p>
    <w:p w14:paraId="533BC1A8" w14:textId="77777777" w:rsidR="006D77A4" w:rsidRPr="00EC6127" w:rsidRDefault="006D77A4" w:rsidP="000548FF">
      <w:pPr>
        <w:pStyle w:val="ListParagraph"/>
        <w:widowControl w:val="0"/>
        <w:numPr>
          <w:ilvl w:val="0"/>
          <w:numId w:val="10"/>
        </w:numPr>
        <w:tabs>
          <w:tab w:val="left" w:pos="821"/>
        </w:tabs>
        <w:autoSpaceDE w:val="0"/>
        <w:autoSpaceDN w:val="0"/>
        <w:spacing w:line="230" w:lineRule="auto"/>
        <w:ind w:right="222"/>
        <w:jc w:val="both"/>
      </w:pPr>
      <w:r w:rsidRPr="00EC6127">
        <w:t xml:space="preserve">A bank of questions that can be utilized in a pre-conference to help the administrator </w:t>
      </w:r>
      <w:r w:rsidRPr="00EC6127">
        <w:rPr>
          <w:spacing w:val="-46"/>
        </w:rPr>
        <w:t xml:space="preserve">be </w:t>
      </w:r>
      <w:r w:rsidRPr="00EC6127">
        <w:t>knowledgeable about the lesson that will be observed and also cause the teacher to be reflective prior to teaching the</w:t>
      </w:r>
      <w:r w:rsidRPr="00EC6127">
        <w:rPr>
          <w:spacing w:val="-10"/>
        </w:rPr>
        <w:t xml:space="preserve"> </w:t>
      </w:r>
      <w:r w:rsidRPr="00EC6127">
        <w:t>lesson.</w:t>
      </w:r>
    </w:p>
    <w:p w14:paraId="36813B19" w14:textId="77777777" w:rsidR="006D77A4" w:rsidRPr="00EC6127" w:rsidRDefault="006D77A4" w:rsidP="000548FF">
      <w:pPr>
        <w:pStyle w:val="ListParagraph"/>
        <w:widowControl w:val="0"/>
        <w:numPr>
          <w:ilvl w:val="0"/>
          <w:numId w:val="10"/>
        </w:numPr>
        <w:tabs>
          <w:tab w:val="left" w:pos="820"/>
          <w:tab w:val="left" w:pos="821"/>
        </w:tabs>
        <w:autoSpaceDE w:val="0"/>
        <w:autoSpaceDN w:val="0"/>
        <w:spacing w:before="18" w:line="254" w:lineRule="exact"/>
        <w:ind w:right="577"/>
      </w:pPr>
      <w:r w:rsidRPr="00EC6127">
        <w:t>A bank of questions that can be utilized in a post observation conference to help the teacher reflect on his/her</w:t>
      </w:r>
      <w:r w:rsidRPr="00EC6127">
        <w:rPr>
          <w:spacing w:val="-10"/>
        </w:rPr>
        <w:t xml:space="preserve"> </w:t>
      </w:r>
      <w:r w:rsidRPr="00EC6127">
        <w:t>teaching.</w:t>
      </w:r>
    </w:p>
    <w:p w14:paraId="16C50B98" w14:textId="77777777" w:rsidR="006D77A4" w:rsidRPr="00EC6127" w:rsidRDefault="006D77A4" w:rsidP="006D77A4">
      <w:pPr>
        <w:pStyle w:val="BodyText"/>
        <w:spacing w:before="7"/>
      </w:pPr>
    </w:p>
    <w:p w14:paraId="4DEF45D0" w14:textId="319FE682" w:rsidR="006D77A4" w:rsidRPr="00EC6127" w:rsidRDefault="006D77A4" w:rsidP="00D372B6">
      <w:pPr>
        <w:pStyle w:val="BodyText"/>
        <w:ind w:left="100"/>
      </w:pPr>
      <w:r w:rsidRPr="00EC6127">
        <w:t>The following components should be incorporated into the question banks:</w:t>
      </w:r>
    </w:p>
    <w:p w14:paraId="6F561D24" w14:textId="4658BC7C" w:rsidR="006D77A4" w:rsidRPr="00EC6127" w:rsidRDefault="006D77A4" w:rsidP="000548FF">
      <w:pPr>
        <w:pStyle w:val="ListParagraph"/>
        <w:widowControl w:val="0"/>
        <w:numPr>
          <w:ilvl w:val="0"/>
          <w:numId w:val="10"/>
        </w:numPr>
        <w:tabs>
          <w:tab w:val="left" w:pos="820"/>
          <w:tab w:val="left" w:pos="821"/>
        </w:tabs>
        <w:autoSpaceDE w:val="0"/>
        <w:autoSpaceDN w:val="0"/>
        <w:spacing w:before="1" w:line="266" w:lineRule="auto"/>
        <w:ind w:right="545"/>
      </w:pPr>
      <w:r w:rsidRPr="00EC6127">
        <w:t>The Question Banks will reflect questions that help the teacher to promote a</w:t>
      </w:r>
      <w:r w:rsidRPr="00EC6127">
        <w:rPr>
          <w:spacing w:val="-32"/>
        </w:rPr>
        <w:t xml:space="preserve"> </w:t>
      </w:r>
      <w:r w:rsidRPr="00EC6127">
        <w:t>positive school culture by implementing context-appropriate strategies.</w:t>
      </w:r>
    </w:p>
    <w:p w14:paraId="55A8F373" w14:textId="5543C107" w:rsidR="006D77A4" w:rsidRPr="00EC6127" w:rsidRDefault="006D77A4" w:rsidP="000548FF">
      <w:pPr>
        <w:pStyle w:val="ListParagraph"/>
        <w:widowControl w:val="0"/>
        <w:numPr>
          <w:ilvl w:val="0"/>
          <w:numId w:val="10"/>
        </w:numPr>
        <w:tabs>
          <w:tab w:val="left" w:pos="820"/>
          <w:tab w:val="left" w:pos="821"/>
        </w:tabs>
        <w:autoSpaceDE w:val="0"/>
        <w:autoSpaceDN w:val="0"/>
        <w:spacing w:before="25" w:line="271" w:lineRule="auto"/>
        <w:ind w:right="642"/>
      </w:pPr>
      <w:r w:rsidRPr="00EC6127">
        <w:t xml:space="preserve">The Question Banks will reflect questions that help the teacher promote effective instructional programs that reflect improved instructional practice, incorporation of procedures and content that accommodates diverse needs, and procedures that promote technology and information systems that enrich curriculum and instruction. </w:t>
      </w:r>
    </w:p>
    <w:p w14:paraId="4D9068E7" w14:textId="79E6CB23" w:rsidR="006D77A4" w:rsidRPr="00EC6127" w:rsidRDefault="006D77A4" w:rsidP="000548FF">
      <w:pPr>
        <w:pStyle w:val="ListParagraph"/>
        <w:widowControl w:val="0"/>
        <w:numPr>
          <w:ilvl w:val="0"/>
          <w:numId w:val="10"/>
        </w:numPr>
        <w:tabs>
          <w:tab w:val="left" w:pos="820"/>
          <w:tab w:val="left" w:pos="821"/>
        </w:tabs>
        <w:autoSpaceDE w:val="0"/>
        <w:autoSpaceDN w:val="0"/>
        <w:spacing w:before="22" w:line="271" w:lineRule="auto"/>
        <w:ind w:right="151"/>
      </w:pPr>
      <w:r w:rsidRPr="00EC6127">
        <w:t xml:space="preserve">The Question Banks will reflect questions that help the teacher to apply best practices to student learning through an understanding and application of best practices for student learning, through the incorporation of proven learning and motivational theories and the use of appropriate research strategies to promote an environment of improved student achievement. </w:t>
      </w:r>
    </w:p>
    <w:p w14:paraId="05071FEC" w14:textId="4ACB93F3" w:rsidR="00D33867" w:rsidRPr="00EC6127" w:rsidRDefault="006D77A4" w:rsidP="00D372B6">
      <w:pPr>
        <w:pStyle w:val="ListParagraph"/>
        <w:widowControl w:val="0"/>
        <w:numPr>
          <w:ilvl w:val="0"/>
          <w:numId w:val="10"/>
        </w:numPr>
        <w:tabs>
          <w:tab w:val="left" w:pos="820"/>
          <w:tab w:val="left" w:pos="821"/>
        </w:tabs>
        <w:autoSpaceDE w:val="0"/>
        <w:autoSpaceDN w:val="0"/>
        <w:spacing w:before="19" w:line="268" w:lineRule="auto"/>
        <w:ind w:right="470"/>
        <w:rPr>
          <w:rFonts w:cs="Arial"/>
          <w:color w:val="262626"/>
          <w:u w:color="262626"/>
        </w:rPr>
      </w:pPr>
      <w:r w:rsidRPr="00EC6127">
        <w:t xml:space="preserve">The Question Banks will reflect questions that help the teacher to apply appropriate models and principles of management with attention to indicators of equity, develop plans that give priority to student learning, and to manage time and human resources effectively so </w:t>
      </w:r>
      <w:r w:rsidR="00D372B6">
        <w:t>as to promote student learning.</w:t>
      </w:r>
      <w:r w:rsidR="00D372B6" w:rsidRPr="00EC6127">
        <w:rPr>
          <w:rFonts w:cs="Arial"/>
          <w:color w:val="262626"/>
          <w:u w:color="262626"/>
        </w:rPr>
        <w:t xml:space="preserve"> </w:t>
      </w:r>
    </w:p>
    <w:sectPr w:rsidR="00D33867" w:rsidRPr="00EC6127" w:rsidSect="000F2516">
      <w:headerReference w:type="even" r:id="rId26"/>
      <w:head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747FC" w14:textId="77777777" w:rsidR="00FA7383" w:rsidRDefault="00FA7383">
      <w:r>
        <w:separator/>
      </w:r>
    </w:p>
  </w:endnote>
  <w:endnote w:type="continuationSeparator" w:id="0">
    <w:p w14:paraId="1F817B05" w14:textId="77777777" w:rsidR="00FA7383" w:rsidRDefault="00FA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F0DB" w14:textId="77777777" w:rsidR="00FA7383" w:rsidRDefault="00FA7383">
      <w:r>
        <w:separator/>
      </w:r>
    </w:p>
  </w:footnote>
  <w:footnote w:type="continuationSeparator" w:id="0">
    <w:p w14:paraId="2AEE462E" w14:textId="77777777" w:rsidR="00FA7383" w:rsidRDefault="00FA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28C39"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A189B" w14:textId="77777777" w:rsidR="009B0068" w:rsidRDefault="009B0068"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1F12" w14:textId="77777777" w:rsidR="009B0068" w:rsidRDefault="009B006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599">
      <w:rPr>
        <w:rStyle w:val="PageNumber"/>
        <w:noProof/>
      </w:rPr>
      <w:t>1</w:t>
    </w:r>
    <w:r>
      <w:rPr>
        <w:rStyle w:val="PageNumber"/>
      </w:rPr>
      <w:fldChar w:fldCharType="end"/>
    </w:r>
  </w:p>
  <w:p w14:paraId="4BEEE242" w14:textId="200BCFC6" w:rsidR="009B0068" w:rsidRPr="008A22E6" w:rsidRDefault="00480076" w:rsidP="00545892">
    <w:pPr>
      <w:pStyle w:val="Header"/>
      <w:ind w:right="360"/>
      <w:rPr>
        <w:sz w:val="20"/>
        <w:szCs w:val="20"/>
      </w:rPr>
    </w:pPr>
    <w:r>
      <w:rPr>
        <w:sz w:val="20"/>
        <w:szCs w:val="20"/>
      </w:rPr>
      <w:t>CTEE 7530/6: Organization of Programs SU 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F93"/>
    <w:multiLevelType w:val="multilevel"/>
    <w:tmpl w:val="4348B60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AE11A70"/>
    <w:multiLevelType w:val="hybridMultilevel"/>
    <w:tmpl w:val="EE50F34C"/>
    <w:lvl w:ilvl="0" w:tplc="619CF9A8">
      <w:start w:val="1"/>
      <w:numFmt w:val="decimal"/>
      <w:lvlText w:val="%1."/>
      <w:lvlJc w:val="left"/>
      <w:pPr>
        <w:ind w:left="940" w:hanging="360"/>
        <w:jc w:val="right"/>
      </w:pPr>
      <w:rPr>
        <w:rFonts w:ascii="Arial" w:eastAsia="Arial" w:hAnsi="Arial" w:cs="Arial" w:hint="default"/>
        <w:b/>
        <w:bCs/>
        <w:spacing w:val="-1"/>
        <w:w w:val="100"/>
        <w:sz w:val="22"/>
        <w:szCs w:val="22"/>
      </w:rPr>
    </w:lvl>
    <w:lvl w:ilvl="1" w:tplc="634E2102">
      <w:start w:val="1"/>
      <w:numFmt w:val="lowerLetter"/>
      <w:lvlText w:val="%2."/>
      <w:lvlJc w:val="left"/>
      <w:pPr>
        <w:ind w:left="1660" w:hanging="360"/>
      </w:pPr>
      <w:rPr>
        <w:rFonts w:ascii="Arial" w:eastAsia="Arial" w:hAnsi="Arial" w:cs="Arial" w:hint="default"/>
        <w:b/>
        <w:bCs/>
        <w:spacing w:val="-1"/>
        <w:w w:val="100"/>
        <w:sz w:val="22"/>
        <w:szCs w:val="22"/>
      </w:rPr>
    </w:lvl>
    <w:lvl w:ilvl="2" w:tplc="ACE08D94">
      <w:numFmt w:val="bullet"/>
      <w:lvlText w:val="•"/>
      <w:lvlJc w:val="left"/>
      <w:pPr>
        <w:ind w:left="1660" w:hanging="360"/>
      </w:pPr>
      <w:rPr>
        <w:rFonts w:hint="default"/>
      </w:rPr>
    </w:lvl>
    <w:lvl w:ilvl="3" w:tplc="E8300426">
      <w:numFmt w:val="bullet"/>
      <w:lvlText w:val="•"/>
      <w:lvlJc w:val="left"/>
      <w:pPr>
        <w:ind w:left="2602" w:hanging="360"/>
      </w:pPr>
      <w:rPr>
        <w:rFonts w:hint="default"/>
      </w:rPr>
    </w:lvl>
    <w:lvl w:ilvl="4" w:tplc="70222EB2">
      <w:numFmt w:val="bullet"/>
      <w:lvlText w:val="•"/>
      <w:lvlJc w:val="left"/>
      <w:pPr>
        <w:ind w:left="3545" w:hanging="360"/>
      </w:pPr>
      <w:rPr>
        <w:rFonts w:hint="default"/>
      </w:rPr>
    </w:lvl>
    <w:lvl w:ilvl="5" w:tplc="B96CEC92">
      <w:numFmt w:val="bullet"/>
      <w:lvlText w:val="•"/>
      <w:lvlJc w:val="left"/>
      <w:pPr>
        <w:ind w:left="4487" w:hanging="360"/>
      </w:pPr>
      <w:rPr>
        <w:rFonts w:hint="default"/>
      </w:rPr>
    </w:lvl>
    <w:lvl w:ilvl="6" w:tplc="1E203C10">
      <w:numFmt w:val="bullet"/>
      <w:lvlText w:val="•"/>
      <w:lvlJc w:val="left"/>
      <w:pPr>
        <w:ind w:left="5430" w:hanging="360"/>
      </w:pPr>
      <w:rPr>
        <w:rFonts w:hint="default"/>
      </w:rPr>
    </w:lvl>
    <w:lvl w:ilvl="7" w:tplc="7A30E634">
      <w:numFmt w:val="bullet"/>
      <w:lvlText w:val="•"/>
      <w:lvlJc w:val="left"/>
      <w:pPr>
        <w:ind w:left="6372" w:hanging="360"/>
      </w:pPr>
      <w:rPr>
        <w:rFonts w:hint="default"/>
      </w:rPr>
    </w:lvl>
    <w:lvl w:ilvl="8" w:tplc="0C0A3AC0">
      <w:numFmt w:val="bullet"/>
      <w:lvlText w:val="•"/>
      <w:lvlJc w:val="left"/>
      <w:pPr>
        <w:ind w:left="7315" w:hanging="360"/>
      </w:pPr>
      <w:rPr>
        <w:rFonts w:hint="default"/>
      </w:rPr>
    </w:lvl>
  </w:abstractNum>
  <w:abstractNum w:abstractNumId="2" w15:restartNumberingAfterBreak="0">
    <w:nsid w:val="128400FD"/>
    <w:multiLevelType w:val="multilevel"/>
    <w:tmpl w:val="10F27610"/>
    <w:lvl w:ilvl="0">
      <w:start w:val="1"/>
      <w:numFmt w:val="decimal"/>
      <w:lvlText w:val="%1."/>
      <w:lvlJc w:val="left"/>
      <w:pPr>
        <w:tabs>
          <w:tab w:val="num" w:pos="360"/>
        </w:tabs>
        <w:ind w:left="360" w:hanging="360"/>
      </w:pPr>
      <w:rPr>
        <w:rFonts w:hint="default"/>
        <w:b w:val="0"/>
        <w:i w:val="0"/>
        <w:sz w:val="22"/>
      </w:rPr>
    </w:lvl>
    <w:lvl w:ilvl="1">
      <w:start w:val="1"/>
      <w:numFmt w:val="lowerLetter"/>
      <w:lvlText w:val="%2)"/>
      <w:lvlJc w:val="left"/>
      <w:pPr>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B20ABE"/>
    <w:multiLevelType w:val="hybridMultilevel"/>
    <w:tmpl w:val="EEB88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B51499"/>
    <w:multiLevelType w:val="multilevel"/>
    <w:tmpl w:val="E112FC52"/>
    <w:lvl w:ilvl="0">
      <w:start w:val="1"/>
      <w:numFmt w:val="decimal"/>
      <w:lvlText w:val="%1."/>
      <w:lvlJc w:val="left"/>
      <w:pPr>
        <w:tabs>
          <w:tab w:val="num" w:pos="720"/>
        </w:tabs>
        <w:ind w:left="720" w:hanging="360"/>
      </w:pPr>
      <w:rPr>
        <w:rFonts w:hint="default"/>
        <w:b/>
        <w:i w:val="0"/>
        <w:w w:val="89"/>
        <w:sz w:val="24"/>
        <w:szCs w:val="24"/>
      </w:rPr>
    </w:lvl>
    <w:lvl w:ilvl="1">
      <w:start w:val="1"/>
      <w:numFmt w:val="lowerLetter"/>
      <w:lvlText w:val="%2)"/>
      <w:lvlJc w:val="left"/>
      <w:pPr>
        <w:ind w:left="1080" w:hanging="360"/>
      </w:pPr>
      <w:rPr>
        <w:rFonts w:hint="default"/>
        <w:sz w:val="22"/>
      </w:rPr>
    </w:lvl>
    <w:lvl w:ilvl="2">
      <w:start w:val="1"/>
      <w:numFmt w:val="bullet"/>
      <w:lvlText w:val=""/>
      <w:lvlJc w:val="left"/>
      <w:pPr>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CCF7815"/>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EBA7E92"/>
    <w:multiLevelType w:val="hybridMultilevel"/>
    <w:tmpl w:val="AD8A25F8"/>
    <w:lvl w:ilvl="0" w:tplc="E9E80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411AC"/>
    <w:multiLevelType w:val="hybridMultilevel"/>
    <w:tmpl w:val="2C144910"/>
    <w:lvl w:ilvl="0" w:tplc="5610F4A4">
      <w:numFmt w:val="bullet"/>
      <w:lvlText w:val="•"/>
      <w:lvlJc w:val="left"/>
      <w:pPr>
        <w:ind w:left="1080" w:hanging="360"/>
      </w:pPr>
      <w:rPr>
        <w:rFonts w:ascii="Symbol" w:eastAsia="Symbol" w:hAnsi="Symbol" w:cs="Symbol" w:hint="default"/>
        <w:w w:val="89"/>
        <w:sz w:val="24"/>
        <w:szCs w:val="24"/>
      </w:rPr>
    </w:lvl>
    <w:lvl w:ilvl="1" w:tplc="BF6AB69C">
      <w:numFmt w:val="bullet"/>
      <w:lvlText w:val="•"/>
      <w:lvlJc w:val="left"/>
      <w:pPr>
        <w:ind w:left="1884" w:hanging="360"/>
      </w:pPr>
      <w:rPr>
        <w:rFonts w:hint="default"/>
      </w:rPr>
    </w:lvl>
    <w:lvl w:ilvl="2" w:tplc="351CBD28">
      <w:numFmt w:val="bullet"/>
      <w:lvlText w:val="•"/>
      <w:lvlJc w:val="left"/>
      <w:pPr>
        <w:ind w:left="2688" w:hanging="360"/>
      </w:pPr>
      <w:rPr>
        <w:rFonts w:hint="default"/>
      </w:rPr>
    </w:lvl>
    <w:lvl w:ilvl="3" w:tplc="3334D6FC">
      <w:numFmt w:val="bullet"/>
      <w:lvlText w:val="•"/>
      <w:lvlJc w:val="left"/>
      <w:pPr>
        <w:ind w:left="3492" w:hanging="360"/>
      </w:pPr>
      <w:rPr>
        <w:rFonts w:hint="default"/>
      </w:rPr>
    </w:lvl>
    <w:lvl w:ilvl="4" w:tplc="350210DC">
      <w:numFmt w:val="bullet"/>
      <w:lvlText w:val="•"/>
      <w:lvlJc w:val="left"/>
      <w:pPr>
        <w:ind w:left="4296" w:hanging="360"/>
      </w:pPr>
      <w:rPr>
        <w:rFonts w:hint="default"/>
      </w:rPr>
    </w:lvl>
    <w:lvl w:ilvl="5" w:tplc="45AEB560">
      <w:numFmt w:val="bullet"/>
      <w:lvlText w:val="•"/>
      <w:lvlJc w:val="left"/>
      <w:pPr>
        <w:ind w:left="5100" w:hanging="360"/>
      </w:pPr>
      <w:rPr>
        <w:rFonts w:hint="default"/>
      </w:rPr>
    </w:lvl>
    <w:lvl w:ilvl="6" w:tplc="9BF8097A">
      <w:numFmt w:val="bullet"/>
      <w:lvlText w:val="•"/>
      <w:lvlJc w:val="left"/>
      <w:pPr>
        <w:ind w:left="5904" w:hanging="360"/>
      </w:pPr>
      <w:rPr>
        <w:rFonts w:hint="default"/>
      </w:rPr>
    </w:lvl>
    <w:lvl w:ilvl="7" w:tplc="0E2E4A12">
      <w:numFmt w:val="bullet"/>
      <w:lvlText w:val="•"/>
      <w:lvlJc w:val="left"/>
      <w:pPr>
        <w:ind w:left="6708" w:hanging="360"/>
      </w:pPr>
      <w:rPr>
        <w:rFonts w:hint="default"/>
      </w:rPr>
    </w:lvl>
    <w:lvl w:ilvl="8" w:tplc="FA3C5E10">
      <w:numFmt w:val="bullet"/>
      <w:lvlText w:val="•"/>
      <w:lvlJc w:val="left"/>
      <w:pPr>
        <w:ind w:left="7512" w:hanging="360"/>
      </w:pPr>
      <w:rPr>
        <w:rFonts w:hint="default"/>
      </w:rPr>
    </w:lvl>
  </w:abstractNum>
  <w:abstractNum w:abstractNumId="8" w15:restartNumberingAfterBreak="0">
    <w:nsid w:val="2BD23FF6"/>
    <w:multiLevelType w:val="hybridMultilevel"/>
    <w:tmpl w:val="15445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9C1C72"/>
    <w:multiLevelType w:val="hybridMultilevel"/>
    <w:tmpl w:val="A176AC9A"/>
    <w:lvl w:ilvl="0" w:tplc="1F02E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C2623"/>
    <w:multiLevelType w:val="hybridMultilevel"/>
    <w:tmpl w:val="0C707C3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511B3"/>
    <w:multiLevelType w:val="hybridMultilevel"/>
    <w:tmpl w:val="35566BB0"/>
    <w:lvl w:ilvl="0" w:tplc="8A92A3A6">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A5A63"/>
    <w:multiLevelType w:val="hybridMultilevel"/>
    <w:tmpl w:val="0C08F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C3186F"/>
    <w:multiLevelType w:val="hybridMultilevel"/>
    <w:tmpl w:val="32EA9E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5" w15:restartNumberingAfterBreak="0">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11B06"/>
    <w:multiLevelType w:val="hybridMultilevel"/>
    <w:tmpl w:val="DC2282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6F6CE2"/>
    <w:multiLevelType w:val="multilevel"/>
    <w:tmpl w:val="E112FC52"/>
    <w:lvl w:ilvl="0">
      <w:start w:val="1"/>
      <w:numFmt w:val="decimal"/>
      <w:lvlText w:val="%1."/>
      <w:lvlJc w:val="left"/>
      <w:pPr>
        <w:tabs>
          <w:tab w:val="num" w:pos="720"/>
        </w:tabs>
        <w:ind w:left="720" w:hanging="360"/>
      </w:pPr>
      <w:rPr>
        <w:rFonts w:hint="default"/>
        <w:b/>
        <w:i w:val="0"/>
        <w:w w:val="89"/>
        <w:sz w:val="24"/>
        <w:szCs w:val="24"/>
      </w:rPr>
    </w:lvl>
    <w:lvl w:ilvl="1">
      <w:start w:val="1"/>
      <w:numFmt w:val="lowerLetter"/>
      <w:lvlText w:val="%2)"/>
      <w:lvlJc w:val="left"/>
      <w:pPr>
        <w:ind w:left="1080" w:hanging="360"/>
      </w:pPr>
      <w:rPr>
        <w:rFonts w:hint="default"/>
        <w:sz w:val="22"/>
      </w:rPr>
    </w:lvl>
    <w:lvl w:ilvl="2">
      <w:start w:val="1"/>
      <w:numFmt w:val="bullet"/>
      <w:lvlText w:val=""/>
      <w:lvlJc w:val="left"/>
      <w:pPr>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9250218"/>
    <w:multiLevelType w:val="hybridMultilevel"/>
    <w:tmpl w:val="DF763972"/>
    <w:lvl w:ilvl="0" w:tplc="23723CF4">
      <w:start w:val="1"/>
      <w:numFmt w:val="decimal"/>
      <w:lvlText w:val="%1."/>
      <w:lvlJc w:val="left"/>
      <w:pPr>
        <w:ind w:left="1180" w:hanging="360"/>
      </w:pPr>
      <w:rPr>
        <w:rFonts w:ascii="Arial" w:eastAsia="Arial" w:hAnsi="Arial" w:cs="Arial" w:hint="default"/>
        <w:b/>
        <w:bCs/>
        <w:spacing w:val="-1"/>
        <w:w w:val="100"/>
        <w:sz w:val="22"/>
        <w:szCs w:val="22"/>
      </w:rPr>
    </w:lvl>
    <w:lvl w:ilvl="1" w:tplc="D5B8B2F8">
      <w:start w:val="1"/>
      <w:numFmt w:val="lowerLetter"/>
      <w:lvlText w:val="%2."/>
      <w:lvlJc w:val="left"/>
      <w:pPr>
        <w:ind w:left="1900" w:hanging="423"/>
      </w:pPr>
      <w:rPr>
        <w:rFonts w:ascii="Arial" w:eastAsia="Arial" w:hAnsi="Arial" w:cs="Arial" w:hint="default"/>
        <w:b/>
        <w:bCs/>
        <w:spacing w:val="-1"/>
        <w:w w:val="100"/>
        <w:sz w:val="22"/>
        <w:szCs w:val="22"/>
      </w:rPr>
    </w:lvl>
    <w:lvl w:ilvl="2" w:tplc="494C5EE0">
      <w:numFmt w:val="bullet"/>
      <w:lvlText w:val=""/>
      <w:lvlJc w:val="left"/>
      <w:pPr>
        <w:ind w:left="2801" w:hanging="360"/>
      </w:pPr>
      <w:rPr>
        <w:rFonts w:ascii="Symbol" w:eastAsia="Symbol" w:hAnsi="Symbol" w:cs="Symbol" w:hint="default"/>
        <w:w w:val="76"/>
        <w:sz w:val="22"/>
        <w:szCs w:val="22"/>
      </w:rPr>
    </w:lvl>
    <w:lvl w:ilvl="3" w:tplc="519C215E">
      <w:numFmt w:val="bullet"/>
      <w:lvlText w:val="•"/>
      <w:lvlJc w:val="left"/>
      <w:pPr>
        <w:ind w:left="3645" w:hanging="360"/>
      </w:pPr>
      <w:rPr>
        <w:rFonts w:hint="default"/>
      </w:rPr>
    </w:lvl>
    <w:lvl w:ilvl="4" w:tplc="7870D874">
      <w:numFmt w:val="bullet"/>
      <w:lvlText w:val="•"/>
      <w:lvlJc w:val="left"/>
      <w:pPr>
        <w:ind w:left="4490" w:hanging="360"/>
      </w:pPr>
      <w:rPr>
        <w:rFonts w:hint="default"/>
      </w:rPr>
    </w:lvl>
    <w:lvl w:ilvl="5" w:tplc="8CD2D2DC">
      <w:numFmt w:val="bullet"/>
      <w:lvlText w:val="•"/>
      <w:lvlJc w:val="left"/>
      <w:pPr>
        <w:ind w:left="5335" w:hanging="360"/>
      </w:pPr>
      <w:rPr>
        <w:rFonts w:hint="default"/>
      </w:rPr>
    </w:lvl>
    <w:lvl w:ilvl="6" w:tplc="EBFA78FE">
      <w:numFmt w:val="bullet"/>
      <w:lvlText w:val="•"/>
      <w:lvlJc w:val="left"/>
      <w:pPr>
        <w:ind w:left="6180" w:hanging="360"/>
      </w:pPr>
      <w:rPr>
        <w:rFonts w:hint="default"/>
      </w:rPr>
    </w:lvl>
    <w:lvl w:ilvl="7" w:tplc="4300EB5E">
      <w:numFmt w:val="bullet"/>
      <w:lvlText w:val="•"/>
      <w:lvlJc w:val="left"/>
      <w:pPr>
        <w:ind w:left="7025" w:hanging="360"/>
      </w:pPr>
      <w:rPr>
        <w:rFonts w:hint="default"/>
      </w:rPr>
    </w:lvl>
    <w:lvl w:ilvl="8" w:tplc="2B908F26">
      <w:numFmt w:val="bullet"/>
      <w:lvlText w:val="•"/>
      <w:lvlJc w:val="left"/>
      <w:pPr>
        <w:ind w:left="7870" w:hanging="360"/>
      </w:pPr>
      <w:rPr>
        <w:rFonts w:hint="default"/>
      </w:rPr>
    </w:lvl>
  </w:abstractNum>
  <w:abstractNum w:abstractNumId="19" w15:restartNumberingAfterBreak="0">
    <w:nsid w:val="75A4634D"/>
    <w:multiLevelType w:val="hybridMultilevel"/>
    <w:tmpl w:val="B68C8C70"/>
    <w:lvl w:ilvl="0" w:tplc="20E2F1DE">
      <w:numFmt w:val="bullet"/>
      <w:lvlText w:val="•"/>
      <w:lvlJc w:val="left"/>
      <w:pPr>
        <w:ind w:left="820" w:hanging="360"/>
      </w:pPr>
      <w:rPr>
        <w:rFonts w:ascii="Symbol" w:eastAsia="Symbol" w:hAnsi="Symbol" w:cs="Symbol" w:hint="default"/>
        <w:w w:val="102"/>
        <w:sz w:val="21"/>
        <w:szCs w:val="21"/>
      </w:rPr>
    </w:lvl>
    <w:lvl w:ilvl="1" w:tplc="6EFA0D26">
      <w:numFmt w:val="bullet"/>
      <w:lvlText w:val="•"/>
      <w:lvlJc w:val="left"/>
      <w:pPr>
        <w:ind w:left="1694" w:hanging="360"/>
      </w:pPr>
      <w:rPr>
        <w:rFonts w:hint="default"/>
      </w:rPr>
    </w:lvl>
    <w:lvl w:ilvl="2" w:tplc="AC361672">
      <w:numFmt w:val="bullet"/>
      <w:lvlText w:val="•"/>
      <w:lvlJc w:val="left"/>
      <w:pPr>
        <w:ind w:left="2568" w:hanging="360"/>
      </w:pPr>
      <w:rPr>
        <w:rFonts w:hint="default"/>
      </w:rPr>
    </w:lvl>
    <w:lvl w:ilvl="3" w:tplc="95F8B284">
      <w:numFmt w:val="bullet"/>
      <w:lvlText w:val="•"/>
      <w:lvlJc w:val="left"/>
      <w:pPr>
        <w:ind w:left="3442" w:hanging="360"/>
      </w:pPr>
      <w:rPr>
        <w:rFonts w:hint="default"/>
      </w:rPr>
    </w:lvl>
    <w:lvl w:ilvl="4" w:tplc="0AE09DBE">
      <w:numFmt w:val="bullet"/>
      <w:lvlText w:val="•"/>
      <w:lvlJc w:val="left"/>
      <w:pPr>
        <w:ind w:left="4316" w:hanging="360"/>
      </w:pPr>
      <w:rPr>
        <w:rFonts w:hint="default"/>
      </w:rPr>
    </w:lvl>
    <w:lvl w:ilvl="5" w:tplc="272882A6">
      <w:numFmt w:val="bullet"/>
      <w:lvlText w:val="•"/>
      <w:lvlJc w:val="left"/>
      <w:pPr>
        <w:ind w:left="5190" w:hanging="360"/>
      </w:pPr>
      <w:rPr>
        <w:rFonts w:hint="default"/>
      </w:rPr>
    </w:lvl>
    <w:lvl w:ilvl="6" w:tplc="91F86B52">
      <w:numFmt w:val="bullet"/>
      <w:lvlText w:val="•"/>
      <w:lvlJc w:val="left"/>
      <w:pPr>
        <w:ind w:left="6064" w:hanging="360"/>
      </w:pPr>
      <w:rPr>
        <w:rFonts w:hint="default"/>
      </w:rPr>
    </w:lvl>
    <w:lvl w:ilvl="7" w:tplc="8A729AE2">
      <w:numFmt w:val="bullet"/>
      <w:lvlText w:val="•"/>
      <w:lvlJc w:val="left"/>
      <w:pPr>
        <w:ind w:left="6938" w:hanging="360"/>
      </w:pPr>
      <w:rPr>
        <w:rFonts w:hint="default"/>
      </w:rPr>
    </w:lvl>
    <w:lvl w:ilvl="8" w:tplc="7C9A83A8">
      <w:numFmt w:val="bullet"/>
      <w:lvlText w:val="•"/>
      <w:lvlJc w:val="left"/>
      <w:pPr>
        <w:ind w:left="7812" w:hanging="360"/>
      </w:pPr>
      <w:rPr>
        <w:rFonts w:hint="default"/>
      </w:rPr>
    </w:lvl>
  </w:abstractNum>
  <w:abstractNum w:abstractNumId="20" w15:restartNumberingAfterBreak="0">
    <w:nsid w:val="76846AD2"/>
    <w:multiLevelType w:val="hybridMultilevel"/>
    <w:tmpl w:val="6B2ACA6C"/>
    <w:lvl w:ilvl="0" w:tplc="2FCE802E">
      <w:numFmt w:val="bullet"/>
      <w:lvlText w:val=""/>
      <w:lvlJc w:val="left"/>
      <w:pPr>
        <w:ind w:left="820" w:hanging="360"/>
      </w:pPr>
      <w:rPr>
        <w:rFonts w:ascii="Symbol" w:eastAsia="Symbol" w:hAnsi="Symbol" w:cs="Symbol" w:hint="default"/>
        <w:w w:val="76"/>
        <w:sz w:val="22"/>
        <w:szCs w:val="22"/>
      </w:rPr>
    </w:lvl>
    <w:lvl w:ilvl="1" w:tplc="FA32DAA6">
      <w:numFmt w:val="bullet"/>
      <w:lvlText w:val="•"/>
      <w:lvlJc w:val="left"/>
      <w:pPr>
        <w:ind w:left="1694" w:hanging="360"/>
      </w:pPr>
      <w:rPr>
        <w:rFonts w:hint="default"/>
      </w:rPr>
    </w:lvl>
    <w:lvl w:ilvl="2" w:tplc="B4C8EECA">
      <w:numFmt w:val="bullet"/>
      <w:lvlText w:val="•"/>
      <w:lvlJc w:val="left"/>
      <w:pPr>
        <w:ind w:left="2568" w:hanging="360"/>
      </w:pPr>
      <w:rPr>
        <w:rFonts w:hint="default"/>
      </w:rPr>
    </w:lvl>
    <w:lvl w:ilvl="3" w:tplc="674C63AA">
      <w:numFmt w:val="bullet"/>
      <w:lvlText w:val="•"/>
      <w:lvlJc w:val="left"/>
      <w:pPr>
        <w:ind w:left="3442" w:hanging="360"/>
      </w:pPr>
      <w:rPr>
        <w:rFonts w:hint="default"/>
      </w:rPr>
    </w:lvl>
    <w:lvl w:ilvl="4" w:tplc="D45AF76A">
      <w:numFmt w:val="bullet"/>
      <w:lvlText w:val="•"/>
      <w:lvlJc w:val="left"/>
      <w:pPr>
        <w:ind w:left="4316" w:hanging="360"/>
      </w:pPr>
      <w:rPr>
        <w:rFonts w:hint="default"/>
      </w:rPr>
    </w:lvl>
    <w:lvl w:ilvl="5" w:tplc="38600ECE">
      <w:numFmt w:val="bullet"/>
      <w:lvlText w:val="•"/>
      <w:lvlJc w:val="left"/>
      <w:pPr>
        <w:ind w:left="5190" w:hanging="360"/>
      </w:pPr>
      <w:rPr>
        <w:rFonts w:hint="default"/>
      </w:rPr>
    </w:lvl>
    <w:lvl w:ilvl="6" w:tplc="4BDEE1C8">
      <w:numFmt w:val="bullet"/>
      <w:lvlText w:val="•"/>
      <w:lvlJc w:val="left"/>
      <w:pPr>
        <w:ind w:left="6064" w:hanging="360"/>
      </w:pPr>
      <w:rPr>
        <w:rFonts w:hint="default"/>
      </w:rPr>
    </w:lvl>
    <w:lvl w:ilvl="7" w:tplc="73503892">
      <w:numFmt w:val="bullet"/>
      <w:lvlText w:val="•"/>
      <w:lvlJc w:val="left"/>
      <w:pPr>
        <w:ind w:left="6938" w:hanging="360"/>
      </w:pPr>
      <w:rPr>
        <w:rFonts w:hint="default"/>
      </w:rPr>
    </w:lvl>
    <w:lvl w:ilvl="8" w:tplc="892A81F4">
      <w:numFmt w:val="bullet"/>
      <w:lvlText w:val="•"/>
      <w:lvlJc w:val="left"/>
      <w:pPr>
        <w:ind w:left="7812" w:hanging="360"/>
      </w:pPr>
      <w:rPr>
        <w:rFonts w:hint="default"/>
      </w:rPr>
    </w:lvl>
  </w:abstractNum>
  <w:abstractNum w:abstractNumId="21" w15:restartNumberingAfterBreak="0">
    <w:nsid w:val="76E178C5"/>
    <w:multiLevelType w:val="multilevel"/>
    <w:tmpl w:val="E112FC52"/>
    <w:lvl w:ilvl="0">
      <w:start w:val="1"/>
      <w:numFmt w:val="decimal"/>
      <w:lvlText w:val="%1."/>
      <w:lvlJc w:val="left"/>
      <w:pPr>
        <w:tabs>
          <w:tab w:val="num" w:pos="720"/>
        </w:tabs>
        <w:ind w:left="720" w:hanging="360"/>
      </w:pPr>
      <w:rPr>
        <w:rFonts w:hint="default"/>
        <w:b/>
        <w:i w:val="0"/>
        <w:w w:val="89"/>
        <w:sz w:val="24"/>
        <w:szCs w:val="24"/>
      </w:rPr>
    </w:lvl>
    <w:lvl w:ilvl="1">
      <w:start w:val="1"/>
      <w:numFmt w:val="lowerLetter"/>
      <w:lvlText w:val="%2)"/>
      <w:lvlJc w:val="left"/>
      <w:pPr>
        <w:ind w:left="1080" w:hanging="360"/>
      </w:pPr>
      <w:rPr>
        <w:rFonts w:hint="default"/>
        <w:sz w:val="22"/>
      </w:rPr>
    </w:lvl>
    <w:lvl w:ilvl="2">
      <w:start w:val="1"/>
      <w:numFmt w:val="bullet"/>
      <w:lvlText w:val=""/>
      <w:lvlJc w:val="left"/>
      <w:pPr>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2"/>
  </w:num>
  <w:num w:numId="2">
    <w:abstractNumId w:val="10"/>
  </w:num>
  <w:num w:numId="3">
    <w:abstractNumId w:val="15"/>
  </w:num>
  <w:num w:numId="4">
    <w:abstractNumId w:val="13"/>
  </w:num>
  <w:num w:numId="5">
    <w:abstractNumId w:val="14"/>
  </w:num>
  <w:num w:numId="6">
    <w:abstractNumId w:val="11"/>
  </w:num>
  <w:num w:numId="7">
    <w:abstractNumId w:val="9"/>
  </w:num>
  <w:num w:numId="8">
    <w:abstractNumId w:val="8"/>
  </w:num>
  <w:num w:numId="9">
    <w:abstractNumId w:val="1"/>
  </w:num>
  <w:num w:numId="10">
    <w:abstractNumId w:val="20"/>
  </w:num>
  <w:num w:numId="11">
    <w:abstractNumId w:val="18"/>
  </w:num>
  <w:num w:numId="12">
    <w:abstractNumId w:val="7"/>
  </w:num>
  <w:num w:numId="13">
    <w:abstractNumId w:val="12"/>
  </w:num>
  <w:num w:numId="14">
    <w:abstractNumId w:val="19"/>
  </w:num>
  <w:num w:numId="15">
    <w:abstractNumId w:val="0"/>
  </w:num>
  <w:num w:numId="16">
    <w:abstractNumId w:val="6"/>
  </w:num>
  <w:num w:numId="17">
    <w:abstractNumId w:val="17"/>
  </w:num>
  <w:num w:numId="18">
    <w:abstractNumId w:val="5"/>
  </w:num>
  <w:num w:numId="19">
    <w:abstractNumId w:val="3"/>
  </w:num>
  <w:num w:numId="20">
    <w:abstractNumId w:val="4"/>
  </w:num>
  <w:num w:numId="21">
    <w:abstractNumId w:val="21"/>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24D6D"/>
    <w:rsid w:val="00033EE1"/>
    <w:rsid w:val="00036B38"/>
    <w:rsid w:val="000429CB"/>
    <w:rsid w:val="0004647D"/>
    <w:rsid w:val="00050CAA"/>
    <w:rsid w:val="00052609"/>
    <w:rsid w:val="000548FF"/>
    <w:rsid w:val="00061599"/>
    <w:rsid w:val="000616E9"/>
    <w:rsid w:val="00080D03"/>
    <w:rsid w:val="000B570B"/>
    <w:rsid w:val="000B621C"/>
    <w:rsid w:val="000D7B2F"/>
    <w:rsid w:val="000E61D2"/>
    <w:rsid w:val="000F2516"/>
    <w:rsid w:val="001573F7"/>
    <w:rsid w:val="001615EA"/>
    <w:rsid w:val="00164D4A"/>
    <w:rsid w:val="001725A7"/>
    <w:rsid w:val="00174758"/>
    <w:rsid w:val="00186ED2"/>
    <w:rsid w:val="001958DD"/>
    <w:rsid w:val="001B1C6C"/>
    <w:rsid w:val="001B55AC"/>
    <w:rsid w:val="001B78C2"/>
    <w:rsid w:val="001F6670"/>
    <w:rsid w:val="00202EC1"/>
    <w:rsid w:val="00203BFD"/>
    <w:rsid w:val="00210289"/>
    <w:rsid w:val="00213ACD"/>
    <w:rsid w:val="0022059D"/>
    <w:rsid w:val="00230296"/>
    <w:rsid w:val="0023288D"/>
    <w:rsid w:val="00232CEF"/>
    <w:rsid w:val="002551B7"/>
    <w:rsid w:val="0025711E"/>
    <w:rsid w:val="002617DE"/>
    <w:rsid w:val="0026372D"/>
    <w:rsid w:val="00271AFB"/>
    <w:rsid w:val="00272A43"/>
    <w:rsid w:val="00276FBD"/>
    <w:rsid w:val="00281757"/>
    <w:rsid w:val="00287030"/>
    <w:rsid w:val="00294F11"/>
    <w:rsid w:val="002A5457"/>
    <w:rsid w:val="002B7B92"/>
    <w:rsid w:val="002D6F4E"/>
    <w:rsid w:val="002F258C"/>
    <w:rsid w:val="002F72E5"/>
    <w:rsid w:val="002F7725"/>
    <w:rsid w:val="00300D08"/>
    <w:rsid w:val="0030753E"/>
    <w:rsid w:val="00323A18"/>
    <w:rsid w:val="00336D47"/>
    <w:rsid w:val="00342022"/>
    <w:rsid w:val="00347F43"/>
    <w:rsid w:val="00367971"/>
    <w:rsid w:val="00373764"/>
    <w:rsid w:val="00377268"/>
    <w:rsid w:val="00386F79"/>
    <w:rsid w:val="00395304"/>
    <w:rsid w:val="00395CCF"/>
    <w:rsid w:val="003A5817"/>
    <w:rsid w:val="003B0B90"/>
    <w:rsid w:val="003B4C7C"/>
    <w:rsid w:val="003B50D9"/>
    <w:rsid w:val="003D03F5"/>
    <w:rsid w:val="003D048B"/>
    <w:rsid w:val="003D598A"/>
    <w:rsid w:val="003F4A9E"/>
    <w:rsid w:val="003F6489"/>
    <w:rsid w:val="00410217"/>
    <w:rsid w:val="004231F2"/>
    <w:rsid w:val="00424DE9"/>
    <w:rsid w:val="0042558C"/>
    <w:rsid w:val="004351D4"/>
    <w:rsid w:val="004365AC"/>
    <w:rsid w:val="0043685B"/>
    <w:rsid w:val="00436EA2"/>
    <w:rsid w:val="00437D88"/>
    <w:rsid w:val="0044010D"/>
    <w:rsid w:val="0044172D"/>
    <w:rsid w:val="00445CDA"/>
    <w:rsid w:val="004477B3"/>
    <w:rsid w:val="00473A35"/>
    <w:rsid w:val="00475D56"/>
    <w:rsid w:val="00477862"/>
    <w:rsid w:val="00480076"/>
    <w:rsid w:val="00483FF1"/>
    <w:rsid w:val="00493CF9"/>
    <w:rsid w:val="0049706B"/>
    <w:rsid w:val="004A1573"/>
    <w:rsid w:val="004B54B1"/>
    <w:rsid w:val="004C6EEB"/>
    <w:rsid w:val="004E23EA"/>
    <w:rsid w:val="004F23CE"/>
    <w:rsid w:val="004F59AB"/>
    <w:rsid w:val="0051385C"/>
    <w:rsid w:val="0052761D"/>
    <w:rsid w:val="0054447D"/>
    <w:rsid w:val="00545892"/>
    <w:rsid w:val="00556577"/>
    <w:rsid w:val="00556D18"/>
    <w:rsid w:val="00562889"/>
    <w:rsid w:val="00567184"/>
    <w:rsid w:val="005702AC"/>
    <w:rsid w:val="00576894"/>
    <w:rsid w:val="00576919"/>
    <w:rsid w:val="00596E92"/>
    <w:rsid w:val="005A220D"/>
    <w:rsid w:val="005A4CCB"/>
    <w:rsid w:val="005E795B"/>
    <w:rsid w:val="00607184"/>
    <w:rsid w:val="00610B90"/>
    <w:rsid w:val="006163B7"/>
    <w:rsid w:val="0062061B"/>
    <w:rsid w:val="0062593F"/>
    <w:rsid w:val="006259B4"/>
    <w:rsid w:val="00633CCB"/>
    <w:rsid w:val="0064368B"/>
    <w:rsid w:val="006437F0"/>
    <w:rsid w:val="00661D0A"/>
    <w:rsid w:val="00685F7D"/>
    <w:rsid w:val="0069124C"/>
    <w:rsid w:val="006A79B5"/>
    <w:rsid w:val="006B5A8A"/>
    <w:rsid w:val="006C1E24"/>
    <w:rsid w:val="006C1E89"/>
    <w:rsid w:val="006C70EB"/>
    <w:rsid w:val="006C7E65"/>
    <w:rsid w:val="006D0688"/>
    <w:rsid w:val="006D511C"/>
    <w:rsid w:val="006D740E"/>
    <w:rsid w:val="006D77A4"/>
    <w:rsid w:val="006F6715"/>
    <w:rsid w:val="006F6AA7"/>
    <w:rsid w:val="00700858"/>
    <w:rsid w:val="007021AD"/>
    <w:rsid w:val="00703625"/>
    <w:rsid w:val="00704BC9"/>
    <w:rsid w:val="00705575"/>
    <w:rsid w:val="00706FD8"/>
    <w:rsid w:val="007122AE"/>
    <w:rsid w:val="00755615"/>
    <w:rsid w:val="007802A0"/>
    <w:rsid w:val="007967C0"/>
    <w:rsid w:val="007A06E4"/>
    <w:rsid w:val="007D5B2A"/>
    <w:rsid w:val="007E1B43"/>
    <w:rsid w:val="007E72E9"/>
    <w:rsid w:val="007F4ABD"/>
    <w:rsid w:val="007F6698"/>
    <w:rsid w:val="00817CD3"/>
    <w:rsid w:val="00835AAD"/>
    <w:rsid w:val="00843E7A"/>
    <w:rsid w:val="0084487E"/>
    <w:rsid w:val="008456E6"/>
    <w:rsid w:val="00853521"/>
    <w:rsid w:val="00875C54"/>
    <w:rsid w:val="008777FF"/>
    <w:rsid w:val="00885C36"/>
    <w:rsid w:val="00896BC1"/>
    <w:rsid w:val="008A22E6"/>
    <w:rsid w:val="008B07C4"/>
    <w:rsid w:val="008C37AF"/>
    <w:rsid w:val="008D43C8"/>
    <w:rsid w:val="008F6ACC"/>
    <w:rsid w:val="00903823"/>
    <w:rsid w:val="00911229"/>
    <w:rsid w:val="00912291"/>
    <w:rsid w:val="009162ED"/>
    <w:rsid w:val="0092474D"/>
    <w:rsid w:val="009613FF"/>
    <w:rsid w:val="0097555D"/>
    <w:rsid w:val="00990B82"/>
    <w:rsid w:val="00993090"/>
    <w:rsid w:val="009A2249"/>
    <w:rsid w:val="009B0068"/>
    <w:rsid w:val="009C16A7"/>
    <w:rsid w:val="009C36E7"/>
    <w:rsid w:val="009D04FC"/>
    <w:rsid w:val="009D2DFE"/>
    <w:rsid w:val="009D572F"/>
    <w:rsid w:val="009D5FEE"/>
    <w:rsid w:val="009D6310"/>
    <w:rsid w:val="009F151A"/>
    <w:rsid w:val="009F1812"/>
    <w:rsid w:val="00A01E59"/>
    <w:rsid w:val="00A23A47"/>
    <w:rsid w:val="00A431A5"/>
    <w:rsid w:val="00A60FF4"/>
    <w:rsid w:val="00A614F2"/>
    <w:rsid w:val="00A855D0"/>
    <w:rsid w:val="00A86446"/>
    <w:rsid w:val="00A8668A"/>
    <w:rsid w:val="00B23990"/>
    <w:rsid w:val="00B267FB"/>
    <w:rsid w:val="00B333FA"/>
    <w:rsid w:val="00B35AEB"/>
    <w:rsid w:val="00B45511"/>
    <w:rsid w:val="00B51A97"/>
    <w:rsid w:val="00B55C24"/>
    <w:rsid w:val="00B70F58"/>
    <w:rsid w:val="00B72FCE"/>
    <w:rsid w:val="00B8107D"/>
    <w:rsid w:val="00BB4CD4"/>
    <w:rsid w:val="00BB5A29"/>
    <w:rsid w:val="00BB5E1B"/>
    <w:rsid w:val="00BB7C2D"/>
    <w:rsid w:val="00BF61F7"/>
    <w:rsid w:val="00C010FF"/>
    <w:rsid w:val="00C221F7"/>
    <w:rsid w:val="00C35954"/>
    <w:rsid w:val="00C37893"/>
    <w:rsid w:val="00C606CB"/>
    <w:rsid w:val="00C61400"/>
    <w:rsid w:val="00C77006"/>
    <w:rsid w:val="00C87F0A"/>
    <w:rsid w:val="00C97666"/>
    <w:rsid w:val="00CA2294"/>
    <w:rsid w:val="00CB1BF8"/>
    <w:rsid w:val="00CD231B"/>
    <w:rsid w:val="00CE2535"/>
    <w:rsid w:val="00D00C5E"/>
    <w:rsid w:val="00D00EE3"/>
    <w:rsid w:val="00D04B8F"/>
    <w:rsid w:val="00D109E5"/>
    <w:rsid w:val="00D13714"/>
    <w:rsid w:val="00D2261F"/>
    <w:rsid w:val="00D25000"/>
    <w:rsid w:val="00D33867"/>
    <w:rsid w:val="00D35B6A"/>
    <w:rsid w:val="00D36E1D"/>
    <w:rsid w:val="00D372B6"/>
    <w:rsid w:val="00D37DA4"/>
    <w:rsid w:val="00D452F1"/>
    <w:rsid w:val="00D65A00"/>
    <w:rsid w:val="00D67D0C"/>
    <w:rsid w:val="00D75063"/>
    <w:rsid w:val="00D7755C"/>
    <w:rsid w:val="00D81138"/>
    <w:rsid w:val="00DA12FF"/>
    <w:rsid w:val="00DB1A32"/>
    <w:rsid w:val="00DB3A6D"/>
    <w:rsid w:val="00DC497C"/>
    <w:rsid w:val="00DC6A7A"/>
    <w:rsid w:val="00DD2457"/>
    <w:rsid w:val="00DE7075"/>
    <w:rsid w:val="00DF1313"/>
    <w:rsid w:val="00E0643F"/>
    <w:rsid w:val="00E110A5"/>
    <w:rsid w:val="00E20C91"/>
    <w:rsid w:val="00E4292C"/>
    <w:rsid w:val="00E4474A"/>
    <w:rsid w:val="00E47AB5"/>
    <w:rsid w:val="00E62296"/>
    <w:rsid w:val="00E63CDC"/>
    <w:rsid w:val="00E73D08"/>
    <w:rsid w:val="00E86562"/>
    <w:rsid w:val="00E90FF2"/>
    <w:rsid w:val="00E923F7"/>
    <w:rsid w:val="00E95CF6"/>
    <w:rsid w:val="00EA5DEA"/>
    <w:rsid w:val="00EA61E7"/>
    <w:rsid w:val="00EC0F0F"/>
    <w:rsid w:val="00EC56D9"/>
    <w:rsid w:val="00EC6127"/>
    <w:rsid w:val="00ED11B8"/>
    <w:rsid w:val="00EE1E49"/>
    <w:rsid w:val="00EE4D62"/>
    <w:rsid w:val="00F06748"/>
    <w:rsid w:val="00F110A6"/>
    <w:rsid w:val="00F17449"/>
    <w:rsid w:val="00F2320F"/>
    <w:rsid w:val="00F57021"/>
    <w:rsid w:val="00F620B5"/>
    <w:rsid w:val="00F648D4"/>
    <w:rsid w:val="00F64EA2"/>
    <w:rsid w:val="00F723C7"/>
    <w:rsid w:val="00F97704"/>
    <w:rsid w:val="00FA4C21"/>
    <w:rsid w:val="00FA7383"/>
    <w:rsid w:val="00FB033B"/>
    <w:rsid w:val="00FB132C"/>
    <w:rsid w:val="00FB54BC"/>
    <w:rsid w:val="00FD5442"/>
    <w:rsid w:val="00FD5858"/>
    <w:rsid w:val="00FE071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AFA4E0"/>
  <w15:docId w15:val="{DD22EF7B-7547-9D42-989D-DB5B9C33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33867"/>
    <w:rPr>
      <w:sz w:val="24"/>
      <w:szCs w:val="24"/>
    </w:rPr>
  </w:style>
  <w:style w:type="paragraph" w:styleId="Heading1">
    <w:name w:val="heading 1"/>
    <w:basedOn w:val="Normal"/>
    <w:link w:val="Heading1Char"/>
    <w:uiPriority w:val="9"/>
    <w:qFormat/>
    <w:rsid w:val="00CA2294"/>
    <w:pPr>
      <w:widowControl w:val="0"/>
      <w:spacing w:before="15"/>
      <w:ind w:left="100"/>
      <w:outlineLvl w:val="0"/>
    </w:pPr>
    <w:rPr>
      <w:rFonts w:ascii="Arial Bold" w:eastAsia="Arial Bold" w:hAnsi="Arial Bold"/>
      <w:b/>
      <w:bCs/>
      <w:sz w:val="21"/>
      <w:szCs w:val="21"/>
    </w:rPr>
  </w:style>
  <w:style w:type="paragraph" w:styleId="Heading3">
    <w:name w:val="heading 3"/>
    <w:basedOn w:val="Normal"/>
    <w:next w:val="Normal"/>
    <w:link w:val="Heading3Char"/>
    <w:semiHidden/>
    <w:unhideWhenUsed/>
    <w:qFormat/>
    <w:rsid w:val="00203BF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1"/>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 w:type="character" w:styleId="CommentReference">
    <w:name w:val="annotation reference"/>
    <w:basedOn w:val="DefaultParagraphFont"/>
    <w:rsid w:val="00272A43"/>
    <w:rPr>
      <w:sz w:val="18"/>
      <w:szCs w:val="18"/>
    </w:rPr>
  </w:style>
  <w:style w:type="paragraph" w:styleId="CommentText">
    <w:name w:val="annotation text"/>
    <w:basedOn w:val="Normal"/>
    <w:link w:val="CommentTextChar"/>
    <w:rsid w:val="00272A43"/>
  </w:style>
  <w:style w:type="character" w:customStyle="1" w:styleId="CommentTextChar">
    <w:name w:val="Comment Text Char"/>
    <w:basedOn w:val="DefaultParagraphFont"/>
    <w:link w:val="CommentText"/>
    <w:rsid w:val="00272A43"/>
    <w:rPr>
      <w:sz w:val="24"/>
      <w:szCs w:val="24"/>
    </w:rPr>
  </w:style>
  <w:style w:type="paragraph" w:styleId="CommentSubject">
    <w:name w:val="annotation subject"/>
    <w:basedOn w:val="CommentText"/>
    <w:next w:val="CommentText"/>
    <w:link w:val="CommentSubjectChar"/>
    <w:rsid w:val="00272A43"/>
    <w:rPr>
      <w:b/>
      <w:bCs/>
      <w:sz w:val="20"/>
      <w:szCs w:val="20"/>
    </w:rPr>
  </w:style>
  <w:style w:type="character" w:customStyle="1" w:styleId="CommentSubjectChar">
    <w:name w:val="Comment Subject Char"/>
    <w:basedOn w:val="CommentTextChar"/>
    <w:link w:val="CommentSubject"/>
    <w:rsid w:val="00272A43"/>
    <w:rPr>
      <w:b/>
      <w:bCs/>
      <w:sz w:val="24"/>
      <w:szCs w:val="24"/>
    </w:rPr>
  </w:style>
  <w:style w:type="character" w:customStyle="1" w:styleId="Heading1Char">
    <w:name w:val="Heading 1 Char"/>
    <w:basedOn w:val="DefaultParagraphFont"/>
    <w:link w:val="Heading1"/>
    <w:uiPriority w:val="9"/>
    <w:rsid w:val="00CA2294"/>
    <w:rPr>
      <w:rFonts w:ascii="Arial Bold" w:eastAsia="Arial Bold" w:hAnsi="Arial Bold"/>
      <w:b/>
      <w:bCs/>
      <w:sz w:val="21"/>
      <w:szCs w:val="21"/>
    </w:rPr>
  </w:style>
  <w:style w:type="table" w:styleId="TableGrid">
    <w:name w:val="Table Grid"/>
    <w:basedOn w:val="TableNormal"/>
    <w:uiPriority w:val="59"/>
    <w:rsid w:val="00CA22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1573"/>
    <w:pPr>
      <w:autoSpaceDE w:val="0"/>
      <w:autoSpaceDN w:val="0"/>
      <w:adjustRightInd w:val="0"/>
    </w:pPr>
    <w:rPr>
      <w:rFonts w:ascii="Arial" w:hAnsi="Arial" w:cs="Arial"/>
      <w:color w:val="000000"/>
      <w:sz w:val="24"/>
      <w:szCs w:val="24"/>
    </w:rPr>
  </w:style>
  <w:style w:type="paragraph" w:styleId="BodyText">
    <w:name w:val="Body Text"/>
    <w:basedOn w:val="Normal"/>
    <w:link w:val="BodyTextChar"/>
    <w:unhideWhenUsed/>
    <w:rsid w:val="006D77A4"/>
    <w:pPr>
      <w:spacing w:after="120"/>
    </w:pPr>
  </w:style>
  <w:style w:type="character" w:customStyle="1" w:styleId="BodyTextChar">
    <w:name w:val="Body Text Char"/>
    <w:basedOn w:val="DefaultParagraphFont"/>
    <w:link w:val="BodyText"/>
    <w:rsid w:val="006D77A4"/>
    <w:rPr>
      <w:sz w:val="24"/>
      <w:szCs w:val="24"/>
    </w:rPr>
  </w:style>
  <w:style w:type="paragraph" w:customStyle="1" w:styleId="TableParagraph">
    <w:name w:val="Table Paragraph"/>
    <w:basedOn w:val="Normal"/>
    <w:uiPriority w:val="1"/>
    <w:qFormat/>
    <w:rsid w:val="006D77A4"/>
    <w:pPr>
      <w:widowControl w:val="0"/>
      <w:autoSpaceDE w:val="0"/>
      <w:autoSpaceDN w:val="0"/>
      <w:ind w:left="103"/>
    </w:pPr>
    <w:rPr>
      <w:rFonts w:ascii="Arial" w:eastAsia="Arial" w:hAnsi="Arial" w:cs="Arial"/>
      <w:sz w:val="22"/>
      <w:szCs w:val="22"/>
    </w:rPr>
  </w:style>
  <w:style w:type="character" w:customStyle="1" w:styleId="Heading3Char">
    <w:name w:val="Heading 3 Char"/>
    <w:basedOn w:val="DefaultParagraphFont"/>
    <w:link w:val="Heading3"/>
    <w:semiHidden/>
    <w:rsid w:val="00203BF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rsid w:val="004F59AB"/>
    <w:rPr>
      <w:color w:val="808080"/>
      <w:shd w:val="clear" w:color="auto" w:fill="E6E6E6"/>
    </w:rPr>
  </w:style>
  <w:style w:type="character" w:customStyle="1" w:styleId="a-size-extra-large">
    <w:name w:val="a-size-extra-large"/>
    <w:basedOn w:val="DefaultParagraphFont"/>
    <w:rsid w:val="003B0B90"/>
  </w:style>
  <w:style w:type="character" w:customStyle="1" w:styleId="a-size-base">
    <w:name w:val="a-size-base"/>
    <w:basedOn w:val="DefaultParagraphFont"/>
    <w:rsid w:val="003B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127699018">
      <w:bodyDiv w:val="1"/>
      <w:marLeft w:val="0"/>
      <w:marRight w:val="0"/>
      <w:marTop w:val="0"/>
      <w:marBottom w:val="0"/>
      <w:divBdr>
        <w:top w:val="none" w:sz="0" w:space="0" w:color="auto"/>
        <w:left w:val="none" w:sz="0" w:space="0" w:color="auto"/>
        <w:bottom w:val="none" w:sz="0" w:space="0" w:color="auto"/>
        <w:right w:val="none" w:sz="0" w:space="0" w:color="auto"/>
      </w:divBdr>
      <w:divsChild>
        <w:div w:id="280577648">
          <w:marLeft w:val="0"/>
          <w:marRight w:val="0"/>
          <w:marTop w:val="0"/>
          <w:marBottom w:val="0"/>
          <w:divBdr>
            <w:top w:val="none" w:sz="0" w:space="0" w:color="auto"/>
            <w:left w:val="none" w:sz="0" w:space="0" w:color="auto"/>
            <w:bottom w:val="none" w:sz="0" w:space="0" w:color="auto"/>
            <w:right w:val="none" w:sz="0" w:space="0" w:color="auto"/>
          </w:divBdr>
        </w:div>
        <w:div w:id="285045673">
          <w:marLeft w:val="0"/>
          <w:marRight w:val="0"/>
          <w:marTop w:val="0"/>
          <w:marBottom w:val="0"/>
          <w:divBdr>
            <w:top w:val="none" w:sz="0" w:space="0" w:color="auto"/>
            <w:left w:val="none" w:sz="0" w:space="0" w:color="auto"/>
            <w:bottom w:val="none" w:sz="0" w:space="0" w:color="auto"/>
            <w:right w:val="none" w:sz="0" w:space="0" w:color="auto"/>
          </w:divBdr>
        </w:div>
        <w:div w:id="758209755">
          <w:marLeft w:val="0"/>
          <w:marRight w:val="0"/>
          <w:marTop w:val="0"/>
          <w:marBottom w:val="0"/>
          <w:divBdr>
            <w:top w:val="none" w:sz="0" w:space="0" w:color="auto"/>
            <w:left w:val="none" w:sz="0" w:space="0" w:color="auto"/>
            <w:bottom w:val="none" w:sz="0" w:space="0" w:color="auto"/>
            <w:right w:val="none" w:sz="0" w:space="0" w:color="auto"/>
          </w:divBdr>
        </w:div>
        <w:div w:id="758986504">
          <w:marLeft w:val="0"/>
          <w:marRight w:val="0"/>
          <w:marTop w:val="0"/>
          <w:marBottom w:val="0"/>
          <w:divBdr>
            <w:top w:val="none" w:sz="0" w:space="0" w:color="auto"/>
            <w:left w:val="none" w:sz="0" w:space="0" w:color="auto"/>
            <w:bottom w:val="none" w:sz="0" w:space="0" w:color="auto"/>
            <w:right w:val="none" w:sz="0" w:space="0" w:color="auto"/>
          </w:divBdr>
        </w:div>
        <w:div w:id="901410880">
          <w:marLeft w:val="0"/>
          <w:marRight w:val="0"/>
          <w:marTop w:val="0"/>
          <w:marBottom w:val="0"/>
          <w:divBdr>
            <w:top w:val="none" w:sz="0" w:space="0" w:color="auto"/>
            <w:left w:val="none" w:sz="0" w:space="0" w:color="auto"/>
            <w:bottom w:val="none" w:sz="0" w:space="0" w:color="auto"/>
            <w:right w:val="none" w:sz="0" w:space="0" w:color="auto"/>
          </w:divBdr>
        </w:div>
        <w:div w:id="1197962601">
          <w:marLeft w:val="0"/>
          <w:marRight w:val="0"/>
          <w:marTop w:val="0"/>
          <w:marBottom w:val="0"/>
          <w:divBdr>
            <w:top w:val="none" w:sz="0" w:space="0" w:color="auto"/>
            <w:left w:val="none" w:sz="0" w:space="0" w:color="auto"/>
            <w:bottom w:val="none" w:sz="0" w:space="0" w:color="auto"/>
            <w:right w:val="none" w:sz="0" w:space="0" w:color="auto"/>
          </w:divBdr>
        </w:div>
        <w:div w:id="1480227166">
          <w:marLeft w:val="0"/>
          <w:marRight w:val="0"/>
          <w:marTop w:val="0"/>
          <w:marBottom w:val="0"/>
          <w:divBdr>
            <w:top w:val="none" w:sz="0" w:space="0" w:color="auto"/>
            <w:left w:val="none" w:sz="0" w:space="0" w:color="auto"/>
            <w:bottom w:val="none" w:sz="0" w:space="0" w:color="auto"/>
            <w:right w:val="none" w:sz="0" w:space="0" w:color="auto"/>
          </w:divBdr>
        </w:div>
        <w:div w:id="1482964951">
          <w:marLeft w:val="0"/>
          <w:marRight w:val="0"/>
          <w:marTop w:val="0"/>
          <w:marBottom w:val="0"/>
          <w:divBdr>
            <w:top w:val="none" w:sz="0" w:space="0" w:color="auto"/>
            <w:left w:val="none" w:sz="0" w:space="0" w:color="auto"/>
            <w:bottom w:val="none" w:sz="0" w:space="0" w:color="auto"/>
            <w:right w:val="none" w:sz="0" w:space="0" w:color="auto"/>
          </w:divBdr>
        </w:div>
        <w:div w:id="1577279141">
          <w:marLeft w:val="0"/>
          <w:marRight w:val="0"/>
          <w:marTop w:val="0"/>
          <w:marBottom w:val="0"/>
          <w:divBdr>
            <w:top w:val="none" w:sz="0" w:space="0" w:color="auto"/>
            <w:left w:val="none" w:sz="0" w:space="0" w:color="auto"/>
            <w:bottom w:val="none" w:sz="0" w:space="0" w:color="auto"/>
            <w:right w:val="none" w:sz="0" w:space="0" w:color="auto"/>
          </w:divBdr>
        </w:div>
        <w:div w:id="1652051666">
          <w:marLeft w:val="0"/>
          <w:marRight w:val="0"/>
          <w:marTop w:val="0"/>
          <w:marBottom w:val="0"/>
          <w:divBdr>
            <w:top w:val="none" w:sz="0" w:space="0" w:color="auto"/>
            <w:left w:val="none" w:sz="0" w:space="0" w:color="auto"/>
            <w:bottom w:val="none" w:sz="0" w:space="0" w:color="auto"/>
            <w:right w:val="none" w:sz="0" w:space="0" w:color="auto"/>
          </w:divBdr>
        </w:div>
        <w:div w:id="1660765549">
          <w:marLeft w:val="0"/>
          <w:marRight w:val="0"/>
          <w:marTop w:val="0"/>
          <w:marBottom w:val="0"/>
          <w:divBdr>
            <w:top w:val="none" w:sz="0" w:space="0" w:color="auto"/>
            <w:left w:val="none" w:sz="0" w:space="0" w:color="auto"/>
            <w:bottom w:val="none" w:sz="0" w:space="0" w:color="auto"/>
            <w:right w:val="none" w:sz="0" w:space="0" w:color="auto"/>
          </w:divBdr>
        </w:div>
        <w:div w:id="1666278225">
          <w:marLeft w:val="0"/>
          <w:marRight w:val="0"/>
          <w:marTop w:val="0"/>
          <w:marBottom w:val="0"/>
          <w:divBdr>
            <w:top w:val="none" w:sz="0" w:space="0" w:color="auto"/>
            <w:left w:val="none" w:sz="0" w:space="0" w:color="auto"/>
            <w:bottom w:val="none" w:sz="0" w:space="0" w:color="auto"/>
            <w:right w:val="none" w:sz="0" w:space="0" w:color="auto"/>
          </w:divBdr>
        </w:div>
        <w:div w:id="1817840893">
          <w:marLeft w:val="0"/>
          <w:marRight w:val="0"/>
          <w:marTop w:val="0"/>
          <w:marBottom w:val="0"/>
          <w:divBdr>
            <w:top w:val="none" w:sz="0" w:space="0" w:color="auto"/>
            <w:left w:val="none" w:sz="0" w:space="0" w:color="auto"/>
            <w:bottom w:val="none" w:sz="0" w:space="0" w:color="auto"/>
            <w:right w:val="none" w:sz="0" w:space="0" w:color="auto"/>
          </w:divBdr>
        </w:div>
        <w:div w:id="1904638576">
          <w:marLeft w:val="0"/>
          <w:marRight w:val="0"/>
          <w:marTop w:val="0"/>
          <w:marBottom w:val="0"/>
          <w:divBdr>
            <w:top w:val="none" w:sz="0" w:space="0" w:color="auto"/>
            <w:left w:val="none" w:sz="0" w:space="0" w:color="auto"/>
            <w:bottom w:val="none" w:sz="0" w:space="0" w:color="auto"/>
            <w:right w:val="none" w:sz="0" w:space="0" w:color="auto"/>
          </w:divBdr>
        </w:div>
        <w:div w:id="1941452694">
          <w:marLeft w:val="0"/>
          <w:marRight w:val="0"/>
          <w:marTop w:val="0"/>
          <w:marBottom w:val="0"/>
          <w:divBdr>
            <w:top w:val="none" w:sz="0" w:space="0" w:color="auto"/>
            <w:left w:val="none" w:sz="0" w:space="0" w:color="auto"/>
            <w:bottom w:val="none" w:sz="0" w:space="0" w:color="auto"/>
            <w:right w:val="none" w:sz="0" w:space="0" w:color="auto"/>
          </w:divBdr>
        </w:div>
        <w:div w:id="1996179948">
          <w:marLeft w:val="0"/>
          <w:marRight w:val="0"/>
          <w:marTop w:val="0"/>
          <w:marBottom w:val="0"/>
          <w:divBdr>
            <w:top w:val="none" w:sz="0" w:space="0" w:color="auto"/>
            <w:left w:val="none" w:sz="0" w:space="0" w:color="auto"/>
            <w:bottom w:val="none" w:sz="0" w:space="0" w:color="auto"/>
            <w:right w:val="none" w:sz="0" w:space="0" w:color="auto"/>
          </w:divBdr>
        </w:div>
      </w:divsChild>
    </w:div>
    <w:div w:id="1354116598">
      <w:bodyDiv w:val="1"/>
      <w:marLeft w:val="0"/>
      <w:marRight w:val="0"/>
      <w:marTop w:val="0"/>
      <w:marBottom w:val="0"/>
      <w:divBdr>
        <w:top w:val="none" w:sz="0" w:space="0" w:color="auto"/>
        <w:left w:val="none" w:sz="0" w:space="0" w:color="auto"/>
        <w:bottom w:val="none" w:sz="0" w:space="0" w:color="auto"/>
        <w:right w:val="none" w:sz="0" w:space="0" w:color="auto"/>
      </w:divBdr>
      <w:divsChild>
        <w:div w:id="1296328878">
          <w:marLeft w:val="0"/>
          <w:marRight w:val="0"/>
          <w:marTop w:val="0"/>
          <w:marBottom w:val="0"/>
          <w:divBdr>
            <w:top w:val="none" w:sz="0" w:space="0" w:color="auto"/>
            <w:left w:val="none" w:sz="0" w:space="0" w:color="auto"/>
            <w:bottom w:val="none" w:sz="0" w:space="0" w:color="auto"/>
            <w:right w:val="none" w:sz="0" w:space="0" w:color="auto"/>
          </w:divBdr>
        </w:div>
        <w:div w:id="2098403702">
          <w:marLeft w:val="0"/>
          <w:marRight w:val="0"/>
          <w:marTop w:val="0"/>
          <w:marBottom w:val="0"/>
          <w:divBdr>
            <w:top w:val="none" w:sz="0" w:space="0" w:color="auto"/>
            <w:left w:val="none" w:sz="0" w:space="0" w:color="auto"/>
            <w:bottom w:val="none" w:sz="0" w:space="0" w:color="auto"/>
            <w:right w:val="none" w:sz="0" w:space="0" w:color="auto"/>
          </w:divBdr>
        </w:div>
      </w:divsChild>
    </w:div>
    <w:div w:id="1398017848">
      <w:bodyDiv w:val="1"/>
      <w:marLeft w:val="0"/>
      <w:marRight w:val="0"/>
      <w:marTop w:val="0"/>
      <w:marBottom w:val="0"/>
      <w:divBdr>
        <w:top w:val="none" w:sz="0" w:space="0" w:color="auto"/>
        <w:left w:val="none" w:sz="0" w:space="0" w:color="auto"/>
        <w:bottom w:val="none" w:sz="0" w:space="0" w:color="auto"/>
        <w:right w:val="none" w:sz="0" w:space="0" w:color="auto"/>
      </w:divBdr>
    </w:div>
    <w:div w:id="1426417286">
      <w:bodyDiv w:val="1"/>
      <w:marLeft w:val="0"/>
      <w:marRight w:val="0"/>
      <w:marTop w:val="0"/>
      <w:marBottom w:val="0"/>
      <w:divBdr>
        <w:top w:val="none" w:sz="0" w:space="0" w:color="auto"/>
        <w:left w:val="none" w:sz="0" w:space="0" w:color="auto"/>
        <w:bottom w:val="none" w:sz="0" w:space="0" w:color="auto"/>
        <w:right w:val="none" w:sz="0" w:space="0" w:color="auto"/>
      </w:divBdr>
    </w:div>
    <w:div w:id="1536774157">
      <w:bodyDiv w:val="1"/>
      <w:marLeft w:val="0"/>
      <w:marRight w:val="0"/>
      <w:marTop w:val="0"/>
      <w:marBottom w:val="0"/>
      <w:divBdr>
        <w:top w:val="none" w:sz="0" w:space="0" w:color="auto"/>
        <w:left w:val="none" w:sz="0" w:space="0" w:color="auto"/>
        <w:bottom w:val="none" w:sz="0" w:space="0" w:color="auto"/>
        <w:right w:val="none" w:sz="0" w:space="0" w:color="auto"/>
      </w:divBdr>
    </w:div>
    <w:div w:id="1778672787">
      <w:bodyDiv w:val="1"/>
      <w:marLeft w:val="0"/>
      <w:marRight w:val="0"/>
      <w:marTop w:val="0"/>
      <w:marBottom w:val="0"/>
      <w:divBdr>
        <w:top w:val="none" w:sz="0" w:space="0" w:color="auto"/>
        <w:left w:val="none" w:sz="0" w:space="0" w:color="auto"/>
        <w:bottom w:val="none" w:sz="0" w:space="0" w:color="auto"/>
        <w:right w:val="none" w:sz="0" w:space="0" w:color="auto"/>
      </w:divBdr>
    </w:div>
    <w:div w:id="1846245814">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tedd.org/wp-content/uploads/2014/03/Lampert-Practice-article.pdf" TargetMode="External"/><Relationship Id="rId13" Type="http://schemas.openxmlformats.org/officeDocument/2006/relationships/hyperlink" Target="https://www.jstor.org/stable/3202983?seq=1#page_scan_tab_contents" TargetMode="External"/><Relationship Id="rId18" Type="http://schemas.openxmlformats.org/officeDocument/2006/relationships/hyperlink" Target="http://citeseerx.ist.psu.edu/viewdoc/download?doi=10.1.1.456.5752&amp;rep=rep1&amp;type=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ersonal.umich.edu/~mlampert/lampert%20pdfs/Lampert_1985.pdf" TargetMode="External"/><Relationship Id="rId7" Type="http://schemas.openxmlformats.org/officeDocument/2006/relationships/endnotes" Target="endnotes.xml"/><Relationship Id="rId12" Type="http://schemas.openxmlformats.org/officeDocument/2006/relationships/hyperlink" Target="http://k12education.gatesfoundation.org/resource/gathering-feedback-on-teaching-combining-high-quality-observations-with-student-surveys-and-achievement-gains-3/" TargetMode="External"/><Relationship Id="rId17" Type="http://schemas.openxmlformats.org/officeDocument/2006/relationships/hyperlink" Target="http://www.tonywagner.com/leadership-for-learning/" TargetMode="External"/><Relationship Id="rId25"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studentachievement.org/wp-content/uploads/Instructional-Newmann_2001.pdf" TargetMode="External"/><Relationship Id="rId20" Type="http://schemas.openxmlformats.org/officeDocument/2006/relationships/hyperlink" Target="https://web.stanford.edu/~dlabaree/publications/Nature_of_Teaching_and_T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shallmemo.com/articles/Rethinking.pdf" TargetMode="External"/><Relationship Id="rId24"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journals.sagepub.com/doi/pdf/10.1177/003172171009200119" TargetMode="External"/><Relationship Id="rId23" Type="http://schemas.openxmlformats.org/officeDocument/2006/relationships/hyperlink" Target="http://www.auburn.edu/student_info/student_policies/" TargetMode="External"/><Relationship Id="rId28" Type="http://schemas.openxmlformats.org/officeDocument/2006/relationships/fontTable" Target="fontTable.xml"/><Relationship Id="rId10" Type="http://schemas.openxmlformats.org/officeDocument/2006/relationships/hyperlink" Target="http://www.ascd.org/publications/educational-leadership/dec10/vol68/num04/Evaluations-That-Help-Teachers-Learn.aspx" TargetMode="External"/><Relationship Id="rId19" Type="http://schemas.openxmlformats.org/officeDocument/2006/relationships/hyperlink" Target="https://pdfs.semanticscholar.org/55f8/9d7dbfe748aaf795ae0fb3f8baf75488b789.pdf" TargetMode="External"/><Relationship Id="rId4" Type="http://schemas.openxmlformats.org/officeDocument/2006/relationships/settings" Target="settings.xml"/><Relationship Id="rId9" Type="http://schemas.openxmlformats.org/officeDocument/2006/relationships/hyperlink" Target="http://www.mtei-learning.org/wp-content/uploads/2017/03/c07s06-Ball-Cohen-Developing-Practice.pdf" TargetMode="External"/><Relationship Id="rId14" Type="http://schemas.openxmlformats.org/officeDocument/2006/relationships/hyperlink" Target="http://www.jstor.org/stable/10.1086/653624?seq=1#page_scan_tab_contents" TargetMode="External"/><Relationship Id="rId22" Type="http://schemas.openxmlformats.org/officeDocument/2006/relationships/hyperlink" Target="http://www.csun.edu/~ml727939/coursework/610/Shulman%201998.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52DE-E39E-904D-A93F-F55E66D4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26957</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3997732</vt:i4>
      </vt:variant>
      <vt:variant>
        <vt:i4>9</vt:i4>
      </vt:variant>
      <vt:variant>
        <vt:i4>0</vt:i4>
      </vt:variant>
      <vt:variant>
        <vt:i4>5</vt:i4>
      </vt:variant>
      <vt:variant>
        <vt:lpwstr>http://www.auburn.edu/student_info/student_policies/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1572897</vt:i4>
      </vt:variant>
      <vt:variant>
        <vt:i4>3</vt:i4>
      </vt:variant>
      <vt:variant>
        <vt:i4>0</vt:i4>
      </vt:variant>
      <vt:variant>
        <vt:i4>5</vt:i4>
      </vt:variant>
      <vt:variant>
        <vt:lpwstr>http://www.alsde.edu/general/ALCCS_Alabama_Mathematics_Course_of_Study.pdf</vt:lpwstr>
      </vt:variant>
      <vt:variant>
        <vt:lpwstr/>
      </vt:variant>
      <vt:variant>
        <vt:i4>6160446</vt:i4>
      </vt:variant>
      <vt:variant>
        <vt:i4>0</vt:i4>
      </vt:variant>
      <vt:variant>
        <vt:i4>0</vt:i4>
      </vt:variant>
      <vt:variant>
        <vt:i4>5</vt:i4>
      </vt:variant>
      <vt:variant>
        <vt:lpwstr>http://www.nctm.org/benefits-student.aspx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Microsoft Office User</cp:lastModifiedBy>
  <cp:revision>2</cp:revision>
  <cp:lastPrinted>2015-10-02T17:00:00Z</cp:lastPrinted>
  <dcterms:created xsi:type="dcterms:W3CDTF">2018-05-01T02:17:00Z</dcterms:created>
  <dcterms:modified xsi:type="dcterms:W3CDTF">2018-05-01T02:17:00Z</dcterms:modified>
</cp:coreProperties>
</file>