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E18" w:rsidRDefault="00FB2C9E">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32"/>
          <w:szCs w:val="32"/>
        </w:rPr>
        <w:t>C</w:t>
      </w:r>
      <w:r>
        <w:rPr>
          <w:rFonts w:ascii="Times New Roman" w:eastAsia="Times New Roman" w:hAnsi="Times New Roman" w:cs="Times New Roman"/>
          <w:b/>
          <w:color w:val="000000"/>
          <w:sz w:val="32"/>
          <w:szCs w:val="32"/>
        </w:rPr>
        <w:t>OUN 2970</w:t>
      </w:r>
    </w:p>
    <w:p w:rsidR="00F82E18" w:rsidRDefault="00FB2C9E">
      <w:pPr>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Special Topics - College Quest </w:t>
      </w:r>
    </w:p>
    <w:p w:rsidR="00F82E18" w:rsidRDefault="00FB2C9E">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Summer 201</w:t>
      </w:r>
      <w:r w:rsidR="00B123EC">
        <w:rPr>
          <w:rFonts w:ascii="Times New Roman" w:eastAsia="Times New Roman" w:hAnsi="Times New Roman" w:cs="Times New Roman"/>
          <w:b/>
          <w:color w:val="000000"/>
          <w:sz w:val="32"/>
          <w:szCs w:val="32"/>
        </w:rPr>
        <w:t>9</w:t>
      </w:r>
    </w:p>
    <w:p w:rsidR="00F82E18" w:rsidRDefault="00FB2C9E">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  -  -  -  -  -  -  -  -</w:t>
      </w:r>
    </w:p>
    <w:p w:rsidR="00F82E18" w:rsidRDefault="00FB2C9E">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Department of Special Education, Rehabilitation, and Counseling</w:t>
      </w:r>
    </w:p>
    <w:p w:rsidR="00F82E18" w:rsidRDefault="00FB2C9E">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College of Education</w:t>
      </w:r>
    </w:p>
    <w:p w:rsidR="00F82E18" w:rsidRDefault="00F82E18">
      <w:pPr>
        <w:pBdr>
          <w:top w:val="nil"/>
          <w:left w:val="nil"/>
          <w:bottom w:val="nil"/>
          <w:right w:val="nil"/>
          <w:between w:val="nil"/>
        </w:pBdr>
        <w:jc w:val="center"/>
        <w:rPr>
          <w:rFonts w:ascii="Times New Roman" w:eastAsia="Times New Roman" w:hAnsi="Times New Roman" w:cs="Times New Roman"/>
          <w:b/>
          <w:color w:val="000000"/>
          <w:sz w:val="32"/>
          <w:szCs w:val="32"/>
        </w:rPr>
      </w:pPr>
    </w:p>
    <w:p w:rsidR="00F82E18" w:rsidRDefault="00FB2C9E">
      <w:pPr>
        <w:pBdr>
          <w:top w:val="nil"/>
          <w:left w:val="nil"/>
          <w:bottom w:val="nil"/>
          <w:right w:val="nil"/>
          <w:between w:val="nil"/>
        </w:pBdr>
        <w:jc w:val="center"/>
        <w:rPr>
          <w:rFonts w:ascii="Times New Roman" w:eastAsia="Times New Roman" w:hAnsi="Times New Roman" w:cs="Times New Roman"/>
          <w:smallCaps/>
          <w:color w:val="000000"/>
          <w:sz w:val="32"/>
          <w:szCs w:val="32"/>
          <w:u w:val="single"/>
        </w:rPr>
      </w:pPr>
      <w:r>
        <w:rPr>
          <w:rFonts w:ascii="Times New Roman" w:eastAsia="Times New Roman" w:hAnsi="Times New Roman" w:cs="Times New Roman"/>
          <w:smallCaps/>
          <w:color w:val="000000"/>
          <w:sz w:val="32"/>
          <w:szCs w:val="32"/>
          <w:u w:val="single"/>
        </w:rPr>
        <w:t>Instructor information</w:t>
      </w:r>
    </w:p>
    <w:p w:rsidR="00F82E18" w:rsidRDefault="00FB2C9E">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E. Kelley </w:t>
      </w:r>
      <w:proofErr w:type="spellStart"/>
      <w:r>
        <w:rPr>
          <w:rFonts w:ascii="Times New Roman" w:eastAsia="Times New Roman" w:hAnsi="Times New Roman" w:cs="Times New Roman"/>
          <w:b/>
          <w:color w:val="000000"/>
          <w:sz w:val="28"/>
          <w:szCs w:val="28"/>
        </w:rPr>
        <w:t>Mautz</w:t>
      </w:r>
      <w:proofErr w:type="spellEnd"/>
      <w:r>
        <w:rPr>
          <w:rFonts w:ascii="Times New Roman" w:eastAsia="Times New Roman" w:hAnsi="Times New Roman" w:cs="Times New Roman"/>
          <w:b/>
          <w:color w:val="000000"/>
          <w:sz w:val="28"/>
          <w:szCs w:val="28"/>
        </w:rPr>
        <w:t>, MPA, MS, CRC, ALC</w:t>
      </w:r>
    </w:p>
    <w:p w:rsidR="00F82E18" w:rsidRDefault="00FB2C9E">
      <w:pPr>
        <w:pBdr>
          <w:top w:val="nil"/>
          <w:left w:val="nil"/>
          <w:bottom w:val="nil"/>
          <w:right w:val="nil"/>
          <w:between w:val="nil"/>
        </w:pBdr>
        <w:jc w:val="center"/>
        <w:rPr>
          <w:rFonts w:ascii="Times New Roman" w:eastAsia="Times New Roman" w:hAnsi="Times New Roman" w:cs="Times New Roman"/>
          <w:smallCaps/>
          <w:color w:val="000000"/>
          <w:sz w:val="32"/>
          <w:szCs w:val="32"/>
          <w:u w:val="single"/>
        </w:rPr>
      </w:pPr>
      <w:r>
        <w:rPr>
          <w:rFonts w:ascii="Times New Roman" w:eastAsia="Times New Roman" w:hAnsi="Times New Roman" w:cs="Times New Roman"/>
          <w:b/>
          <w:color w:val="000000"/>
          <w:sz w:val="28"/>
          <w:szCs w:val="28"/>
        </w:rPr>
        <w:t>Counselor Education and Supervision Doctoral Candidate</w:t>
      </w:r>
    </w:p>
    <w:p w:rsidR="00F82E18" w:rsidRDefault="00FB2C9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ekm0031@tigermail. auburn.edu</w:t>
      </w:r>
    </w:p>
    <w:p w:rsidR="00F82E18" w:rsidRDefault="00FB2C9E">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  -  -  -  -  -  -  -  -</w:t>
      </w:r>
    </w:p>
    <w:p w:rsidR="00F82E18" w:rsidRDefault="00FB2C9E">
      <w:pPr>
        <w:pBdr>
          <w:top w:val="nil"/>
          <w:left w:val="nil"/>
          <w:bottom w:val="nil"/>
          <w:right w:val="nil"/>
          <w:between w:val="nil"/>
        </w:pBdr>
        <w:ind w:left="90"/>
        <w:jc w:val="center"/>
        <w:rPr>
          <w:rFonts w:ascii="Times New Roman" w:eastAsia="Times New Roman" w:hAnsi="Times New Roman" w:cs="Times New Roman"/>
          <w:smallCaps/>
          <w:color w:val="000000"/>
          <w:sz w:val="32"/>
          <w:szCs w:val="32"/>
          <w:u w:val="single"/>
        </w:rPr>
      </w:pPr>
      <w:r>
        <w:rPr>
          <w:rFonts w:ascii="Times New Roman" w:eastAsia="Times New Roman" w:hAnsi="Times New Roman" w:cs="Times New Roman"/>
          <w:smallCaps/>
          <w:color w:val="000000"/>
          <w:sz w:val="32"/>
          <w:szCs w:val="32"/>
          <w:u w:val="single"/>
        </w:rPr>
        <w:t>Office Hours</w:t>
      </w:r>
    </w:p>
    <w:p w:rsidR="00F82E18" w:rsidRDefault="00B123EC">
      <w:pPr>
        <w:pBdr>
          <w:top w:val="nil"/>
          <w:left w:val="nil"/>
          <w:bottom w:val="nil"/>
          <w:right w:val="nil"/>
          <w:between w:val="nil"/>
        </w:pBdr>
        <w:ind w:left="9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Fridays</w:t>
      </w:r>
      <w:r w:rsidR="00FB2C9E">
        <w:rPr>
          <w:rFonts w:ascii="Times New Roman" w:eastAsia="Times New Roman" w:hAnsi="Times New Roman" w:cs="Times New Roman"/>
          <w:b/>
          <w:color w:val="000000"/>
          <w:sz w:val="32"/>
          <w:szCs w:val="32"/>
        </w:rPr>
        <w:t xml:space="preserve"> 10:00am – 12:00pm</w:t>
      </w:r>
    </w:p>
    <w:p w:rsidR="00F82E18" w:rsidRDefault="00FB2C9E">
      <w:pPr>
        <w:pBdr>
          <w:top w:val="nil"/>
          <w:left w:val="nil"/>
          <w:bottom w:val="nil"/>
          <w:right w:val="nil"/>
          <w:between w:val="nil"/>
        </w:pBdr>
        <w:ind w:left="9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and by appointment</w:t>
      </w:r>
    </w:p>
    <w:p w:rsidR="00F82E18" w:rsidRDefault="00FB2C9E">
      <w:pPr>
        <w:pBdr>
          <w:top w:val="nil"/>
          <w:left w:val="nil"/>
          <w:bottom w:val="nil"/>
          <w:right w:val="nil"/>
          <w:between w:val="nil"/>
        </w:pBdr>
        <w:ind w:left="90"/>
        <w:jc w:val="center"/>
        <w:rPr>
          <w:rFonts w:ascii="Times New Roman" w:eastAsia="Times New Roman" w:hAnsi="Times New Roman" w:cs="Times New Roman"/>
          <w:color w:val="000000"/>
          <w:sz w:val="32"/>
          <w:szCs w:val="32"/>
          <w:u w:val="single"/>
        </w:rPr>
      </w:pPr>
      <w:r>
        <w:rPr>
          <w:rFonts w:ascii="Times New Roman" w:eastAsia="Times New Roman" w:hAnsi="Times New Roman" w:cs="Times New Roman"/>
          <w:color w:val="000000"/>
          <w:sz w:val="32"/>
          <w:szCs w:val="32"/>
          <w:u w:val="single"/>
        </w:rPr>
        <w:t xml:space="preserve">Office Location: </w:t>
      </w:r>
    </w:p>
    <w:p w:rsidR="00F82E18" w:rsidRDefault="00FB2C9E">
      <w:pPr>
        <w:pBdr>
          <w:top w:val="nil"/>
          <w:left w:val="nil"/>
          <w:bottom w:val="nil"/>
          <w:right w:val="nil"/>
          <w:between w:val="nil"/>
        </w:pBdr>
        <w:ind w:left="9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Haley Center </w:t>
      </w:r>
    </w:p>
    <w:p w:rsidR="00F82E18" w:rsidRDefault="00FB2C9E">
      <w:pPr>
        <w:pBdr>
          <w:top w:val="nil"/>
          <w:left w:val="nil"/>
          <w:bottom w:val="nil"/>
          <w:right w:val="nil"/>
          <w:between w:val="nil"/>
        </w:pBdr>
        <w:ind w:left="9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Room 12</w:t>
      </w:r>
      <w:r w:rsidR="00B123EC">
        <w:rPr>
          <w:rFonts w:ascii="Times New Roman" w:eastAsia="Times New Roman" w:hAnsi="Times New Roman" w:cs="Times New Roman"/>
          <w:b/>
          <w:color w:val="000000"/>
          <w:sz w:val="32"/>
          <w:szCs w:val="32"/>
        </w:rPr>
        <w:t>23</w:t>
      </w:r>
    </w:p>
    <w:p w:rsidR="00F82E18" w:rsidRDefault="00FB2C9E">
      <w:pPr>
        <w:pBdr>
          <w:top w:val="nil"/>
          <w:left w:val="nil"/>
          <w:bottom w:val="nil"/>
          <w:right w:val="nil"/>
          <w:between w:val="nil"/>
        </w:pBdr>
        <w:ind w:left="90"/>
        <w:jc w:val="center"/>
        <w:rPr>
          <w:rFonts w:ascii="Times New Roman" w:eastAsia="Times New Roman" w:hAnsi="Times New Roman" w:cs="Times New Roman"/>
          <w:color w:val="000000"/>
          <w:sz w:val="32"/>
          <w:szCs w:val="32"/>
        </w:rPr>
      </w:pPr>
      <w:r>
        <w:rPr>
          <w:rFonts w:ascii="Bookman Old Style" w:eastAsia="Bookman Old Style" w:hAnsi="Bookman Old Style" w:cs="Bookman Old Style"/>
          <w:noProof/>
          <w:color w:val="000000"/>
          <w:sz w:val="32"/>
          <w:szCs w:val="32"/>
        </w:rPr>
        <w:lastRenderedPageBreak/>
        <w:drawing>
          <wp:inline distT="0" distB="0" distL="0" distR="0">
            <wp:extent cx="2743200" cy="41192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743200" cy="4119245"/>
                    </a:xfrm>
                    <a:prstGeom prst="rect">
                      <a:avLst/>
                    </a:prstGeom>
                    <a:ln/>
                  </pic:spPr>
                </pic:pic>
              </a:graphicData>
            </a:graphic>
          </wp:inline>
        </w:drawing>
      </w:r>
    </w:p>
    <w:p w:rsidR="00F82E18" w:rsidRDefault="00F82E18">
      <w:pPr>
        <w:pBdr>
          <w:top w:val="nil"/>
          <w:left w:val="nil"/>
          <w:bottom w:val="nil"/>
          <w:right w:val="nil"/>
          <w:between w:val="nil"/>
        </w:pBdr>
        <w:ind w:left="90"/>
        <w:jc w:val="center"/>
        <w:rPr>
          <w:rFonts w:ascii="Times New Roman" w:eastAsia="Times New Roman" w:hAnsi="Times New Roman" w:cs="Times New Roman"/>
          <w:color w:val="000000"/>
          <w:sz w:val="32"/>
          <w:szCs w:val="32"/>
        </w:rPr>
      </w:pPr>
    </w:p>
    <w:p w:rsidR="00F82E18" w:rsidRDefault="00F82E18">
      <w:pPr>
        <w:pBdr>
          <w:top w:val="nil"/>
          <w:left w:val="nil"/>
          <w:bottom w:val="nil"/>
          <w:right w:val="nil"/>
          <w:between w:val="nil"/>
        </w:pBdr>
        <w:ind w:left="90"/>
        <w:jc w:val="center"/>
        <w:rPr>
          <w:rFonts w:ascii="Times New Roman" w:eastAsia="Times New Roman" w:hAnsi="Times New Roman" w:cs="Times New Roman"/>
          <w:b/>
          <w:color w:val="000000"/>
          <w:sz w:val="32"/>
          <w:szCs w:val="32"/>
        </w:rPr>
      </w:pPr>
    </w:p>
    <w:p w:rsidR="00F82E18" w:rsidRDefault="00F82E18">
      <w:pPr>
        <w:jc w:val="center"/>
        <w:rPr>
          <w:rFonts w:ascii="Times New Roman" w:eastAsia="Times New Roman" w:hAnsi="Times New Roman" w:cs="Times New Roman"/>
          <w:b/>
          <w:sz w:val="32"/>
          <w:szCs w:val="32"/>
        </w:rPr>
      </w:pPr>
    </w:p>
    <w:p w:rsidR="00F82E18" w:rsidRDefault="00F82E18">
      <w:pPr>
        <w:jc w:val="center"/>
        <w:rPr>
          <w:rFonts w:ascii="Times New Roman" w:eastAsia="Times New Roman" w:hAnsi="Times New Roman" w:cs="Times New Roman"/>
          <w:b/>
          <w:sz w:val="32"/>
          <w:szCs w:val="32"/>
        </w:rPr>
      </w:pPr>
    </w:p>
    <w:p w:rsidR="00F82E18" w:rsidRDefault="00F82E18">
      <w:pPr>
        <w:jc w:val="center"/>
        <w:rPr>
          <w:rFonts w:ascii="Times New Roman" w:eastAsia="Times New Roman" w:hAnsi="Times New Roman" w:cs="Times New Roman"/>
          <w:b/>
          <w:sz w:val="32"/>
          <w:szCs w:val="32"/>
        </w:rPr>
        <w:sectPr w:rsidR="00F82E18">
          <w:pgSz w:w="12240" w:h="15840"/>
          <w:pgMar w:top="1440" w:right="1440" w:bottom="1440" w:left="1440" w:header="720" w:footer="720" w:gutter="0"/>
          <w:pgNumType w:start="1"/>
          <w:cols w:space="720"/>
        </w:sectPr>
      </w:pPr>
    </w:p>
    <w:p w:rsidR="00F82E18" w:rsidRDefault="00FB2C9E">
      <w:pPr>
        <w:rPr>
          <w:rFonts w:ascii="Times New Roman" w:eastAsia="Times New Roman" w:hAnsi="Times New Roman" w:cs="Times New Roman"/>
          <w:b/>
          <w:sz w:val="32"/>
          <w:szCs w:val="32"/>
        </w:rPr>
      </w:pPr>
      <w:r>
        <w:br w:type="page"/>
      </w:r>
    </w:p>
    <w:p w:rsidR="00F82E18" w:rsidRDefault="00FB2C9E">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AUBURN UNIVERSITY</w:t>
      </w:r>
    </w:p>
    <w:p w:rsidR="00F82E18" w:rsidRDefault="00FB2C9E">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SYLLABUS</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Course Number:</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COUN 2970</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Course Title:</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College Quest</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Credit Hours:</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2 Semester Hours Credits/Graded</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Class Meeting Times: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Varies, see schedule on pg. 3</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Class Location:</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Varies, see schedule on pg. 3</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Instructor:</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E. Kelley </w:t>
      </w:r>
      <w:proofErr w:type="spellStart"/>
      <w:r>
        <w:rPr>
          <w:rFonts w:ascii="Times New Roman" w:eastAsia="Times New Roman" w:hAnsi="Times New Roman" w:cs="Times New Roman"/>
          <w:sz w:val="32"/>
          <w:szCs w:val="32"/>
        </w:rPr>
        <w:t>Mautz</w:t>
      </w:r>
      <w:proofErr w:type="spellEnd"/>
      <w:r>
        <w:rPr>
          <w:rFonts w:ascii="Times New Roman" w:eastAsia="Times New Roman" w:hAnsi="Times New Roman" w:cs="Times New Roman"/>
          <w:sz w:val="32"/>
          <w:szCs w:val="32"/>
        </w:rPr>
        <w:t>, MPA, MS, CRC, ALC</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Office:</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Haley Center Room 12</w:t>
      </w:r>
      <w:r w:rsidR="00B123EC">
        <w:rPr>
          <w:rFonts w:ascii="Times New Roman" w:eastAsia="Times New Roman" w:hAnsi="Times New Roman" w:cs="Times New Roman"/>
          <w:sz w:val="32"/>
          <w:szCs w:val="32"/>
        </w:rPr>
        <w:t>23</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Office Hours: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B123EC">
        <w:rPr>
          <w:rFonts w:ascii="Times New Roman" w:eastAsia="Times New Roman" w:hAnsi="Times New Roman" w:cs="Times New Roman"/>
          <w:sz w:val="32"/>
          <w:szCs w:val="32"/>
        </w:rPr>
        <w:t>Fridays</w:t>
      </w:r>
      <w:r>
        <w:rPr>
          <w:rFonts w:ascii="Times New Roman" w:eastAsia="Times New Roman" w:hAnsi="Times New Roman" w:cs="Times New Roman"/>
          <w:sz w:val="32"/>
          <w:szCs w:val="32"/>
        </w:rPr>
        <w:t xml:space="preserve">, 10:00am-12:00pm and by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appointment</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E-mail:</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ekm0031@tigermail.auburn.edu</w:t>
      </w:r>
      <w:r>
        <w:rPr>
          <w:rFonts w:ascii="Times New Roman" w:eastAsia="Times New Roman" w:hAnsi="Times New Roman" w:cs="Times New Roman"/>
          <w:sz w:val="32"/>
          <w:szCs w:val="32"/>
        </w:rPr>
        <w:tab/>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Date Syllabus Prepared: </w:t>
      </w:r>
      <w:r>
        <w:rPr>
          <w:rFonts w:ascii="Times New Roman" w:eastAsia="Times New Roman" w:hAnsi="Times New Roman" w:cs="Times New Roman"/>
          <w:sz w:val="32"/>
          <w:szCs w:val="32"/>
        </w:rPr>
        <w:tab/>
        <w:t>May 2</w:t>
      </w:r>
      <w:r>
        <w:rPr>
          <w:rFonts w:ascii="Times New Roman" w:eastAsia="Times New Roman" w:hAnsi="Times New Roman" w:cs="Times New Roman"/>
          <w:sz w:val="32"/>
          <w:szCs w:val="32"/>
        </w:rPr>
        <w:t>01</w:t>
      </w:r>
      <w:r w:rsidR="00B123EC">
        <w:rPr>
          <w:rFonts w:ascii="Times New Roman" w:eastAsia="Times New Roman" w:hAnsi="Times New Roman" w:cs="Times New Roman"/>
          <w:sz w:val="32"/>
          <w:szCs w:val="32"/>
        </w:rPr>
        <w:t>9</w:t>
      </w:r>
      <w:r>
        <w:rPr>
          <w:rFonts w:ascii="Times New Roman" w:eastAsia="Times New Roman" w:hAnsi="Times New Roman" w:cs="Times New Roman"/>
          <w:sz w:val="32"/>
          <w:szCs w:val="32"/>
        </w:rPr>
        <w:tab/>
        <w:t xml:space="preserve">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i/>
          <w:sz w:val="32"/>
          <w:szCs w:val="32"/>
        </w:rPr>
      </w:pPr>
      <w:r>
        <w:rPr>
          <w:rFonts w:ascii="Times New Roman" w:eastAsia="Times New Roman" w:hAnsi="Times New Roman" w:cs="Times New Roman"/>
          <w:i/>
          <w:sz w:val="32"/>
          <w:szCs w:val="32"/>
        </w:rPr>
        <w:t>The course syllabus is a general plan for the course. Deviations may be necessary and will be communicated to the class in a timely manner.</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Required Text/Readings</w:t>
      </w:r>
    </w:p>
    <w:p w:rsidR="00F82E18" w:rsidRDefault="00FB2C9E">
      <w:pP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Trief</w:t>
      </w:r>
      <w:proofErr w:type="spellEnd"/>
      <w:r>
        <w:rPr>
          <w:rFonts w:ascii="Times New Roman" w:eastAsia="Times New Roman" w:hAnsi="Times New Roman" w:cs="Times New Roman"/>
          <w:sz w:val="32"/>
          <w:szCs w:val="32"/>
        </w:rPr>
        <w:t>, E. (2017). College Bound: A Guide for Students with Visual Impairments (2nd Ed.). New</w:t>
      </w:r>
      <w:r>
        <w:rPr>
          <w:rFonts w:ascii="Times New Roman" w:eastAsia="Times New Roman" w:hAnsi="Times New Roman" w:cs="Times New Roman"/>
          <w:sz w:val="32"/>
          <w:szCs w:val="32"/>
        </w:rPr>
        <w:t xml:space="preserve"> York: AFB Press</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Other Readings as Assigned.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Course Description</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This course complements the College Quest program sponsored by the Alabama Department of Rehabilitation Services, Alabama Institute for the Deaf and Blind, Alabama Industrial Development </w:t>
      </w:r>
      <w:r>
        <w:rPr>
          <w:rFonts w:ascii="Times New Roman" w:eastAsia="Times New Roman" w:hAnsi="Times New Roman" w:cs="Times New Roman"/>
          <w:sz w:val="32"/>
          <w:szCs w:val="32"/>
        </w:rPr>
        <w:t>Training, and the Department of Commerce Workforce Development Division and is designed to enhance skills needed for successful transitioning to post-secondary educational settings. The course provides opportunities to discuss and reflect on your experienc</w:t>
      </w:r>
      <w:r>
        <w:rPr>
          <w:rFonts w:ascii="Times New Roman" w:eastAsia="Times New Roman" w:hAnsi="Times New Roman" w:cs="Times New Roman"/>
          <w:sz w:val="32"/>
          <w:szCs w:val="32"/>
        </w:rPr>
        <w:t xml:space="preserve">es in terms of what you are learning or relearning as it pertains to career/vocational goals, daily living skills, orientation and mobility, self-advocacy, social networking and technology skills. Recognizing that each student enters College Quest </w:t>
      </w:r>
      <w:r>
        <w:rPr>
          <w:rFonts w:ascii="Times New Roman" w:eastAsia="Times New Roman" w:hAnsi="Times New Roman" w:cs="Times New Roman"/>
          <w:sz w:val="32"/>
          <w:szCs w:val="32"/>
        </w:rPr>
        <w:lastRenderedPageBreak/>
        <w:t>with var</w:t>
      </w:r>
      <w:r>
        <w:rPr>
          <w:rFonts w:ascii="Times New Roman" w:eastAsia="Times New Roman" w:hAnsi="Times New Roman" w:cs="Times New Roman"/>
          <w:sz w:val="32"/>
          <w:szCs w:val="32"/>
        </w:rPr>
        <w:t>ying skill sets, the course serves as a mechanism for students to document progress made in each of the aforementioned areas. Students may apply these credits as part of their baccalaureate program at Auburn University or any other accredited university as</w:t>
      </w:r>
      <w:r>
        <w:rPr>
          <w:rFonts w:ascii="Times New Roman" w:eastAsia="Times New Roman" w:hAnsi="Times New Roman" w:cs="Times New Roman"/>
          <w:sz w:val="32"/>
          <w:szCs w:val="32"/>
        </w:rPr>
        <w:t xml:space="preserve"> accepted.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Student Learning Outcomes</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Students who successfully complete the course will be able to: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1.</w:t>
      </w:r>
      <w:r>
        <w:rPr>
          <w:rFonts w:ascii="Times New Roman" w:eastAsia="Times New Roman" w:hAnsi="Times New Roman" w:cs="Times New Roman"/>
          <w:sz w:val="32"/>
          <w:szCs w:val="32"/>
        </w:rPr>
        <w:tab/>
        <w:t>Evaluate, as appropriate to individual needs, the use of low vision rehabilitation options needed to maximize functional vision such as near/distance</w:t>
      </w:r>
      <w:r>
        <w:rPr>
          <w:rFonts w:ascii="Times New Roman" w:eastAsia="Times New Roman" w:hAnsi="Times New Roman" w:cs="Times New Roman"/>
          <w:sz w:val="32"/>
          <w:szCs w:val="32"/>
        </w:rPr>
        <w:t xml:space="preserve"> magnification, lighting and glare control, contrast/visual field enhancement and visual efficiency skills.</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2.</w:t>
      </w:r>
      <w:r>
        <w:rPr>
          <w:rFonts w:ascii="Times New Roman" w:eastAsia="Times New Roman" w:hAnsi="Times New Roman" w:cs="Times New Roman"/>
          <w:sz w:val="32"/>
          <w:szCs w:val="32"/>
        </w:rPr>
        <w:tab/>
        <w:t>Identify reasons that contribute to selecting the right college for each student.</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3.</w:t>
      </w:r>
      <w:r>
        <w:rPr>
          <w:rFonts w:ascii="Times New Roman" w:eastAsia="Times New Roman" w:hAnsi="Times New Roman" w:cs="Times New Roman"/>
          <w:sz w:val="32"/>
          <w:szCs w:val="32"/>
        </w:rPr>
        <w:tab/>
        <w:t>Identify reasons why students with disabilities do not succe</w:t>
      </w:r>
      <w:r>
        <w:rPr>
          <w:rFonts w:ascii="Times New Roman" w:eastAsia="Times New Roman" w:hAnsi="Times New Roman" w:cs="Times New Roman"/>
          <w:sz w:val="32"/>
          <w:szCs w:val="32"/>
        </w:rPr>
        <w:t xml:space="preserve">ed in college and what can be done to promote college persistence. </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4.</w:t>
      </w:r>
      <w:r>
        <w:rPr>
          <w:rFonts w:ascii="Times New Roman" w:eastAsia="Times New Roman" w:hAnsi="Times New Roman" w:cs="Times New Roman"/>
          <w:sz w:val="32"/>
          <w:szCs w:val="32"/>
        </w:rPr>
        <w:tab/>
        <w:t>Understand the important role that college resources play in college persistence and graduation (e.g., counseling and psychological services, career services, disability services, facul</w:t>
      </w:r>
      <w:r>
        <w:rPr>
          <w:rFonts w:ascii="Times New Roman" w:eastAsia="Times New Roman" w:hAnsi="Times New Roman" w:cs="Times New Roman"/>
          <w:sz w:val="32"/>
          <w:szCs w:val="32"/>
        </w:rPr>
        <w:t xml:space="preserve">ty advising, technology labs, study groups, and writing labs) </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5.</w:t>
      </w:r>
      <w:r>
        <w:rPr>
          <w:rFonts w:ascii="Times New Roman" w:eastAsia="Times New Roman" w:hAnsi="Times New Roman" w:cs="Times New Roman"/>
          <w:sz w:val="32"/>
          <w:szCs w:val="32"/>
        </w:rPr>
        <w:tab/>
        <w:t>Understand the differences between high school and college in terms of legislation and self-advocacy.</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Class Meeting Schedule</w:t>
      </w:r>
    </w:p>
    <w:p w:rsidR="00F82E18" w:rsidRDefault="00FB2C9E">
      <w:pPr>
        <w:rPr>
          <w:rFonts w:ascii="Times New Roman" w:eastAsia="Times New Roman" w:hAnsi="Times New Roman" w:cs="Times New Roman"/>
          <w:sz w:val="32"/>
          <w:szCs w:val="32"/>
          <w:u w:val="single"/>
        </w:rPr>
      </w:pPr>
      <w:r>
        <w:rPr>
          <w:rFonts w:ascii="Times New Roman" w:eastAsia="Times New Roman" w:hAnsi="Times New Roman" w:cs="Times New Roman"/>
          <w:sz w:val="32"/>
          <w:szCs w:val="32"/>
          <w:u w:val="single"/>
        </w:rPr>
        <w:t>Date/Time</w:t>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t>Meeting Place</w:t>
      </w:r>
      <w:r>
        <w:rPr>
          <w:rFonts w:ascii="Times New Roman" w:eastAsia="Times New Roman" w:hAnsi="Times New Roman" w:cs="Times New Roman"/>
          <w:sz w:val="32"/>
          <w:szCs w:val="32"/>
          <w:u w:val="single"/>
        </w:rPr>
        <w:tab/>
      </w:r>
      <w:r>
        <w:rPr>
          <w:rFonts w:ascii="Times New Roman" w:eastAsia="Times New Roman" w:hAnsi="Times New Roman" w:cs="Times New Roman"/>
          <w:sz w:val="32"/>
          <w:szCs w:val="32"/>
          <w:u w:val="single"/>
        </w:rPr>
        <w:tab/>
        <w:t xml:space="preserve"> </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June 1</w:t>
      </w:r>
      <w:r w:rsidR="00202942">
        <w:rPr>
          <w:rFonts w:ascii="Times New Roman" w:eastAsia="Times New Roman" w:hAnsi="Times New Roman" w:cs="Times New Roman"/>
          <w:sz w:val="32"/>
          <w:szCs w:val="32"/>
        </w:rPr>
        <w:t>8</w:t>
      </w:r>
      <w:r>
        <w:rPr>
          <w:rFonts w:ascii="Times New Roman" w:eastAsia="Times New Roman" w:hAnsi="Times New Roman" w:cs="Times New Roman"/>
          <w:sz w:val="32"/>
          <w:szCs w:val="32"/>
        </w:rPr>
        <w:t>th</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202942">
        <w:rPr>
          <w:rFonts w:ascii="Times New Roman" w:eastAsia="Times New Roman" w:hAnsi="Times New Roman" w:cs="Times New Roman"/>
          <w:sz w:val="32"/>
          <w:szCs w:val="32"/>
        </w:rPr>
        <w:t>TBD</w:t>
      </w:r>
      <w:r>
        <w:rPr>
          <w:rFonts w:ascii="Times New Roman" w:eastAsia="Times New Roman" w:hAnsi="Times New Roman" w:cs="Times New Roman"/>
          <w:sz w:val="32"/>
          <w:szCs w:val="32"/>
        </w:rPr>
        <w:tab/>
        <w:t xml:space="preserve"> </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2:</w:t>
      </w:r>
      <w:r w:rsidR="00202942">
        <w:rPr>
          <w:rFonts w:ascii="Times New Roman" w:eastAsia="Times New Roman" w:hAnsi="Times New Roman" w:cs="Times New Roman"/>
          <w:sz w:val="32"/>
          <w:szCs w:val="32"/>
        </w:rPr>
        <w:t>45</w:t>
      </w:r>
      <w:r>
        <w:rPr>
          <w:rFonts w:ascii="Times New Roman" w:eastAsia="Times New Roman" w:hAnsi="Times New Roman" w:cs="Times New Roman"/>
          <w:sz w:val="32"/>
          <w:szCs w:val="32"/>
        </w:rPr>
        <w:t>pm – 4:00pm</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June 2</w:t>
      </w:r>
      <w:r w:rsidR="00202942">
        <w:rPr>
          <w:rFonts w:ascii="Times New Roman" w:eastAsia="Times New Roman" w:hAnsi="Times New Roman" w:cs="Times New Roman"/>
          <w:sz w:val="32"/>
          <w:szCs w:val="32"/>
        </w:rPr>
        <w:t>0th</w:t>
      </w:r>
      <w:r>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202942">
        <w:rPr>
          <w:rFonts w:ascii="Times New Roman" w:eastAsia="Times New Roman" w:hAnsi="Times New Roman" w:cs="Times New Roman"/>
          <w:sz w:val="32"/>
          <w:szCs w:val="32"/>
        </w:rPr>
        <w:t>TBD</w:t>
      </w:r>
    </w:p>
    <w:p w:rsidR="00F82E18" w:rsidRDefault="00202942">
      <w:pPr>
        <w:rPr>
          <w:rFonts w:ascii="Times New Roman" w:eastAsia="Times New Roman" w:hAnsi="Times New Roman" w:cs="Times New Roman"/>
          <w:sz w:val="32"/>
          <w:szCs w:val="32"/>
        </w:rPr>
      </w:pPr>
      <w:r>
        <w:rPr>
          <w:rFonts w:ascii="Times New Roman" w:eastAsia="Times New Roman" w:hAnsi="Times New Roman" w:cs="Times New Roman"/>
          <w:sz w:val="32"/>
          <w:szCs w:val="32"/>
        </w:rPr>
        <w:t>8:00</w:t>
      </w:r>
      <w:r w:rsidR="00FB2C9E">
        <w:rPr>
          <w:rFonts w:ascii="Times New Roman" w:eastAsia="Times New Roman" w:hAnsi="Times New Roman" w:cs="Times New Roman"/>
          <w:sz w:val="32"/>
          <w:szCs w:val="32"/>
        </w:rPr>
        <w:t xml:space="preserve">am – </w:t>
      </w:r>
      <w:r>
        <w:rPr>
          <w:rFonts w:ascii="Times New Roman" w:eastAsia="Times New Roman" w:hAnsi="Times New Roman" w:cs="Times New Roman"/>
          <w:sz w:val="32"/>
          <w:szCs w:val="32"/>
        </w:rPr>
        <w:t>9:1</w:t>
      </w:r>
      <w:r w:rsidR="00FB2C9E">
        <w:rPr>
          <w:rFonts w:ascii="Times New Roman" w:eastAsia="Times New Roman" w:hAnsi="Times New Roman" w:cs="Times New Roman"/>
          <w:sz w:val="32"/>
          <w:szCs w:val="32"/>
        </w:rPr>
        <w:t>5am</w:t>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June 2</w:t>
      </w:r>
      <w:r w:rsidR="00202942">
        <w:rPr>
          <w:rFonts w:ascii="Times New Roman" w:eastAsia="Times New Roman" w:hAnsi="Times New Roman" w:cs="Times New Roman"/>
          <w:sz w:val="32"/>
          <w:szCs w:val="32"/>
        </w:rPr>
        <w:t>4</w:t>
      </w:r>
      <w:r>
        <w:rPr>
          <w:rFonts w:ascii="Times New Roman" w:eastAsia="Times New Roman" w:hAnsi="Times New Roman" w:cs="Times New Roman"/>
          <w:sz w:val="32"/>
          <w:szCs w:val="32"/>
        </w:rPr>
        <w:t>th</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202942">
        <w:rPr>
          <w:rFonts w:ascii="Times New Roman" w:eastAsia="Times New Roman" w:hAnsi="Times New Roman" w:cs="Times New Roman"/>
          <w:sz w:val="32"/>
          <w:szCs w:val="32"/>
        </w:rPr>
        <w:t>TBD</w:t>
      </w:r>
      <w:r>
        <w:rPr>
          <w:rFonts w:ascii="Times New Roman" w:eastAsia="Times New Roman" w:hAnsi="Times New Roman" w:cs="Times New Roman"/>
          <w:sz w:val="32"/>
          <w:szCs w:val="32"/>
        </w:rPr>
        <w:tab/>
        <w:t xml:space="preserve"> </w:t>
      </w:r>
    </w:p>
    <w:p w:rsidR="00F82E18" w:rsidRDefault="00202942">
      <w:pPr>
        <w:rPr>
          <w:rFonts w:ascii="Times New Roman" w:eastAsia="Times New Roman" w:hAnsi="Times New Roman" w:cs="Times New Roman"/>
          <w:sz w:val="32"/>
          <w:szCs w:val="32"/>
        </w:rPr>
      </w:pPr>
      <w:r>
        <w:rPr>
          <w:rFonts w:ascii="Times New Roman" w:eastAsia="Times New Roman" w:hAnsi="Times New Roman" w:cs="Times New Roman"/>
          <w:sz w:val="32"/>
          <w:szCs w:val="32"/>
        </w:rPr>
        <w:t>9:30</w:t>
      </w:r>
      <w:r w:rsidR="00FB2C9E">
        <w:rPr>
          <w:rFonts w:ascii="Times New Roman" w:eastAsia="Times New Roman" w:hAnsi="Times New Roman" w:cs="Times New Roman"/>
          <w:sz w:val="32"/>
          <w:szCs w:val="32"/>
        </w:rPr>
        <w:t>am – 1</w:t>
      </w:r>
      <w:r>
        <w:rPr>
          <w:rFonts w:ascii="Times New Roman" w:eastAsia="Times New Roman" w:hAnsi="Times New Roman" w:cs="Times New Roman"/>
          <w:sz w:val="32"/>
          <w:szCs w:val="32"/>
        </w:rPr>
        <w:t>0</w:t>
      </w:r>
      <w:r w:rsidR="00FB2C9E">
        <w:rPr>
          <w:rFonts w:ascii="Times New Roman" w:eastAsia="Times New Roman" w:hAnsi="Times New Roman" w:cs="Times New Roman"/>
          <w:sz w:val="32"/>
          <w:szCs w:val="32"/>
        </w:rPr>
        <w:t xml:space="preserve">:45am </w:t>
      </w:r>
    </w:p>
    <w:p w:rsidR="00F82E18" w:rsidRPr="00202942"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June 2</w:t>
      </w:r>
      <w:r w:rsidR="00202942">
        <w:rPr>
          <w:rFonts w:ascii="Times New Roman" w:eastAsia="Times New Roman" w:hAnsi="Times New Roman" w:cs="Times New Roman"/>
          <w:sz w:val="32"/>
          <w:szCs w:val="32"/>
        </w:rPr>
        <w:t>5</w:t>
      </w:r>
      <w:r>
        <w:rPr>
          <w:rFonts w:ascii="Times New Roman" w:eastAsia="Times New Roman" w:hAnsi="Times New Roman" w:cs="Times New Roman"/>
          <w:sz w:val="32"/>
          <w:szCs w:val="32"/>
        </w:rPr>
        <w:t>th</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202942">
        <w:rPr>
          <w:rFonts w:ascii="Times New Roman" w:eastAsia="Times New Roman" w:hAnsi="Times New Roman" w:cs="Times New Roman"/>
          <w:sz w:val="32"/>
          <w:szCs w:val="32"/>
        </w:rPr>
        <w:t>TBD</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rsidR="00202942" w:rsidRDefault="00202942">
      <w:pP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10:45</w:t>
      </w:r>
      <w:r w:rsidR="00FB2C9E">
        <w:rPr>
          <w:rFonts w:ascii="Times New Roman" w:eastAsia="Times New Roman" w:hAnsi="Times New Roman" w:cs="Times New Roman"/>
          <w:sz w:val="32"/>
          <w:szCs w:val="32"/>
        </w:rPr>
        <w:t xml:space="preserve">am – </w:t>
      </w:r>
      <w:r>
        <w:rPr>
          <w:rFonts w:ascii="Times New Roman" w:eastAsia="Times New Roman" w:hAnsi="Times New Roman" w:cs="Times New Roman"/>
          <w:sz w:val="32"/>
          <w:szCs w:val="32"/>
        </w:rPr>
        <w:t>12</w:t>
      </w:r>
      <w:r w:rsidR="00FB2C9E">
        <w:rPr>
          <w:rFonts w:ascii="Times New Roman" w:eastAsia="Times New Roman" w:hAnsi="Times New Roman" w:cs="Times New Roman"/>
          <w:sz w:val="32"/>
          <w:szCs w:val="32"/>
        </w:rPr>
        <w:t>:00</w:t>
      </w:r>
      <w:r>
        <w:rPr>
          <w:rFonts w:ascii="Times New Roman" w:eastAsia="Times New Roman" w:hAnsi="Times New Roman" w:cs="Times New Roman"/>
          <w:sz w:val="32"/>
          <w:szCs w:val="32"/>
        </w:rPr>
        <w:t>p</w:t>
      </w:r>
      <w:r w:rsidR="00FB2C9E">
        <w:rPr>
          <w:rFonts w:ascii="Times New Roman" w:eastAsia="Times New Roman" w:hAnsi="Times New Roman" w:cs="Times New Roman"/>
          <w:sz w:val="32"/>
          <w:szCs w:val="32"/>
        </w:rPr>
        <w:t>m</w:t>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p>
    <w:p w:rsidR="00202942" w:rsidRDefault="00202942">
      <w:pPr>
        <w:rPr>
          <w:rFonts w:ascii="Times New Roman" w:eastAsia="Times New Roman" w:hAnsi="Times New Roman" w:cs="Times New Roman"/>
          <w:sz w:val="32"/>
          <w:szCs w:val="32"/>
        </w:rPr>
      </w:pPr>
    </w:p>
    <w:p w:rsidR="00202942" w:rsidRDefault="00202942" w:rsidP="00202942">
      <w:pPr>
        <w:rPr>
          <w:rFonts w:ascii="Times New Roman" w:eastAsia="Times New Roman" w:hAnsi="Times New Roman" w:cs="Times New Roman"/>
          <w:sz w:val="32"/>
          <w:szCs w:val="32"/>
        </w:rPr>
      </w:pPr>
      <w:r>
        <w:rPr>
          <w:rFonts w:ascii="Times New Roman" w:eastAsia="Times New Roman" w:hAnsi="Times New Roman" w:cs="Times New Roman"/>
          <w:sz w:val="32"/>
          <w:szCs w:val="32"/>
        </w:rPr>
        <w:t>June 2</w:t>
      </w:r>
      <w:r>
        <w:rPr>
          <w:rFonts w:ascii="Times New Roman" w:eastAsia="Times New Roman" w:hAnsi="Times New Roman" w:cs="Times New Roman"/>
          <w:sz w:val="32"/>
          <w:szCs w:val="32"/>
        </w:rPr>
        <w:t>7</w:t>
      </w:r>
      <w:r>
        <w:rPr>
          <w:rFonts w:ascii="Times New Roman" w:eastAsia="Times New Roman" w:hAnsi="Times New Roman" w:cs="Times New Roman"/>
          <w:sz w:val="32"/>
          <w:szCs w:val="32"/>
        </w:rPr>
        <w:t>th</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TBD</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rsidR="00F82E18" w:rsidRDefault="00202942" w:rsidP="00202942">
      <w:pPr>
        <w:rPr>
          <w:rFonts w:ascii="Times New Roman" w:eastAsia="Times New Roman" w:hAnsi="Times New Roman" w:cs="Times New Roman"/>
          <w:sz w:val="32"/>
          <w:szCs w:val="32"/>
        </w:rPr>
      </w:pPr>
      <w:r>
        <w:rPr>
          <w:rFonts w:ascii="Times New Roman" w:eastAsia="Times New Roman" w:hAnsi="Times New Roman" w:cs="Times New Roman"/>
          <w:sz w:val="32"/>
          <w:szCs w:val="32"/>
        </w:rPr>
        <w:t>12:45p</w:t>
      </w:r>
      <w:r>
        <w:rPr>
          <w:rFonts w:ascii="Times New Roman" w:eastAsia="Times New Roman" w:hAnsi="Times New Roman" w:cs="Times New Roman"/>
          <w:sz w:val="32"/>
          <w:szCs w:val="32"/>
        </w:rPr>
        <w:t xml:space="preserve">m – </w:t>
      </w:r>
      <w:r>
        <w:rPr>
          <w:rFonts w:ascii="Times New Roman" w:eastAsia="Times New Roman" w:hAnsi="Times New Roman" w:cs="Times New Roman"/>
          <w:sz w:val="32"/>
          <w:szCs w:val="32"/>
        </w:rPr>
        <w:t>1:45p</w:t>
      </w:r>
      <w:r>
        <w:rPr>
          <w:rFonts w:ascii="Times New Roman" w:eastAsia="Times New Roman" w:hAnsi="Times New Roman" w:cs="Times New Roman"/>
          <w:sz w:val="32"/>
          <w:szCs w:val="32"/>
        </w:rPr>
        <w:t>m</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r w:rsidR="00FB2C9E">
        <w:rPr>
          <w:rFonts w:ascii="Times New Roman" w:eastAsia="Times New Roman" w:hAnsi="Times New Roman" w:cs="Times New Roman"/>
          <w:sz w:val="32"/>
          <w:szCs w:val="32"/>
        </w:rPr>
        <w:tab/>
      </w:r>
    </w:p>
    <w:p w:rsidR="00F82E18" w:rsidRDefault="00FB2C9E">
      <w:pPr>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rPr>
        <w:t>Course Content Outline</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This course schedule is tentative and may change at the instructor’s discretion. Any changes to the schedule will be announced in class and/or via email and it is the s</w:t>
      </w:r>
      <w:r>
        <w:rPr>
          <w:rFonts w:ascii="Times New Roman" w:eastAsia="Times New Roman" w:hAnsi="Times New Roman" w:cs="Times New Roman"/>
          <w:sz w:val="32"/>
          <w:szCs w:val="32"/>
        </w:rPr>
        <w:t>tudents’ responsibility to be aware of such announced changes.</w:t>
      </w:r>
    </w:p>
    <w:p w:rsidR="00F82E18" w:rsidRDefault="00F82E18">
      <w:pPr>
        <w:rPr>
          <w:rFonts w:ascii="Times New Roman" w:eastAsia="Times New Roman" w:hAnsi="Times New Roman" w:cs="Times New Roman"/>
          <w:sz w:val="32"/>
          <w:szCs w:val="3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7"/>
        <w:gridCol w:w="1528"/>
        <w:gridCol w:w="4227"/>
        <w:gridCol w:w="2338"/>
      </w:tblGrid>
      <w:tr w:rsidR="00F82E18">
        <w:tc>
          <w:tcPr>
            <w:tcW w:w="2785" w:type="dxa"/>
            <w:gridSpan w:val="2"/>
          </w:tcPr>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Week</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rsidR="00F82E18" w:rsidRDefault="00F82E18">
            <w:pPr>
              <w:rPr>
                <w:rFonts w:ascii="Times New Roman" w:eastAsia="Times New Roman" w:hAnsi="Times New Roman" w:cs="Times New Roman"/>
                <w:sz w:val="32"/>
                <w:szCs w:val="32"/>
              </w:rPr>
            </w:pPr>
          </w:p>
        </w:tc>
        <w:tc>
          <w:tcPr>
            <w:tcW w:w="4227" w:type="dxa"/>
          </w:tcPr>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Topic</w:t>
            </w:r>
            <w:r>
              <w:rPr>
                <w:rFonts w:ascii="Times New Roman" w:eastAsia="Times New Roman" w:hAnsi="Times New Roman" w:cs="Times New Roman"/>
                <w:sz w:val="32"/>
                <w:szCs w:val="32"/>
              </w:rPr>
              <w:tab/>
            </w:r>
          </w:p>
        </w:tc>
        <w:tc>
          <w:tcPr>
            <w:tcW w:w="2338" w:type="dxa"/>
          </w:tcPr>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Assignments</w:t>
            </w:r>
          </w:p>
          <w:p w:rsidR="00F82E18" w:rsidRDefault="00F82E18">
            <w:pPr>
              <w:rPr>
                <w:rFonts w:ascii="Times New Roman" w:eastAsia="Times New Roman" w:hAnsi="Times New Roman" w:cs="Times New Roman"/>
                <w:sz w:val="32"/>
                <w:szCs w:val="32"/>
              </w:rPr>
            </w:pPr>
          </w:p>
        </w:tc>
      </w:tr>
      <w:tr w:rsidR="00F82E18">
        <w:trPr>
          <w:trHeight w:val="400"/>
        </w:trPr>
        <w:tc>
          <w:tcPr>
            <w:tcW w:w="1257" w:type="dxa"/>
            <w:vMerge w:val="restart"/>
          </w:tcPr>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tc>
        <w:tc>
          <w:tcPr>
            <w:tcW w:w="1528" w:type="dxa"/>
          </w:tcPr>
          <w:p w:rsidR="00F82E18" w:rsidRDefault="00FB2C9E">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6/1</w:t>
            </w:r>
            <w:r w:rsidR="00B123EC">
              <w:rPr>
                <w:rFonts w:ascii="Times New Roman" w:eastAsia="Times New Roman" w:hAnsi="Times New Roman" w:cs="Times New Roman"/>
                <w:b/>
                <w:sz w:val="32"/>
                <w:szCs w:val="32"/>
              </w:rPr>
              <w:t>8</w:t>
            </w:r>
            <w:r>
              <w:rPr>
                <w:rFonts w:ascii="Times New Roman" w:eastAsia="Times New Roman" w:hAnsi="Times New Roman" w:cs="Times New Roman"/>
                <w:b/>
                <w:sz w:val="32"/>
                <w:szCs w:val="32"/>
              </w:rPr>
              <w:t>/1</w:t>
            </w:r>
            <w:r w:rsidR="00B123EC">
              <w:rPr>
                <w:rFonts w:ascii="Times New Roman" w:eastAsia="Times New Roman" w:hAnsi="Times New Roman" w:cs="Times New Roman"/>
                <w:b/>
                <w:sz w:val="32"/>
                <w:szCs w:val="32"/>
              </w:rPr>
              <w:t>9</w:t>
            </w:r>
          </w:p>
        </w:tc>
        <w:tc>
          <w:tcPr>
            <w:tcW w:w="4227" w:type="dxa"/>
          </w:tcPr>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Course Introduction</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Choosing and Getting in to the College of Your Choice</w:t>
            </w:r>
          </w:p>
        </w:tc>
        <w:tc>
          <w:tcPr>
            <w:tcW w:w="2338" w:type="dxa"/>
          </w:tcPr>
          <w:p w:rsidR="00F82E18" w:rsidRDefault="00FB2C9E">
            <w:pP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Trief</w:t>
            </w:r>
            <w:proofErr w:type="spellEnd"/>
            <w:r>
              <w:rPr>
                <w:rFonts w:ascii="Times New Roman" w:eastAsia="Times New Roman" w:hAnsi="Times New Roman" w:cs="Times New Roman"/>
                <w:sz w:val="32"/>
                <w:szCs w:val="32"/>
              </w:rPr>
              <w:t xml:space="preserve"> Chapter 1 and 2</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Pre-Survey</w:t>
            </w:r>
          </w:p>
        </w:tc>
      </w:tr>
      <w:tr w:rsidR="00F82E18">
        <w:trPr>
          <w:trHeight w:val="1560"/>
        </w:trPr>
        <w:tc>
          <w:tcPr>
            <w:tcW w:w="1257" w:type="dxa"/>
            <w:vMerge/>
          </w:tcPr>
          <w:p w:rsidR="00F82E18" w:rsidRDefault="00F82E18">
            <w:pPr>
              <w:widowControl w:val="0"/>
              <w:pBdr>
                <w:top w:val="nil"/>
                <w:left w:val="nil"/>
                <w:bottom w:val="nil"/>
                <w:right w:val="nil"/>
                <w:between w:val="nil"/>
              </w:pBdr>
              <w:spacing w:line="276" w:lineRule="auto"/>
              <w:rPr>
                <w:rFonts w:ascii="Times New Roman" w:eastAsia="Times New Roman" w:hAnsi="Times New Roman" w:cs="Times New Roman"/>
                <w:sz w:val="32"/>
                <w:szCs w:val="32"/>
              </w:rPr>
            </w:pPr>
          </w:p>
        </w:tc>
        <w:tc>
          <w:tcPr>
            <w:tcW w:w="1528" w:type="dxa"/>
          </w:tcPr>
          <w:p w:rsidR="00F82E18" w:rsidRDefault="00FB2C9E">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6/2</w:t>
            </w:r>
            <w:r w:rsidR="00B123EC">
              <w:rPr>
                <w:rFonts w:ascii="Times New Roman" w:eastAsia="Times New Roman" w:hAnsi="Times New Roman" w:cs="Times New Roman"/>
                <w:b/>
                <w:sz w:val="32"/>
                <w:szCs w:val="32"/>
              </w:rPr>
              <w:t>0</w:t>
            </w:r>
            <w:r>
              <w:rPr>
                <w:rFonts w:ascii="Times New Roman" w:eastAsia="Times New Roman" w:hAnsi="Times New Roman" w:cs="Times New Roman"/>
                <w:b/>
                <w:sz w:val="32"/>
                <w:szCs w:val="32"/>
              </w:rPr>
              <w:t>/1</w:t>
            </w:r>
            <w:r w:rsidR="00B123EC">
              <w:rPr>
                <w:rFonts w:ascii="Times New Roman" w:eastAsia="Times New Roman" w:hAnsi="Times New Roman" w:cs="Times New Roman"/>
                <w:b/>
                <w:sz w:val="32"/>
                <w:szCs w:val="32"/>
              </w:rPr>
              <w:t>9</w:t>
            </w:r>
          </w:p>
        </w:tc>
        <w:tc>
          <w:tcPr>
            <w:tcW w:w="4227" w:type="dxa"/>
          </w:tcPr>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Adapting to College Life and Being Successful</w:t>
            </w:r>
          </w:p>
        </w:tc>
        <w:tc>
          <w:tcPr>
            <w:tcW w:w="2338" w:type="dxa"/>
          </w:tcPr>
          <w:p w:rsidR="00F82E18" w:rsidRDefault="00FB2C9E">
            <w:pP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Trief</w:t>
            </w:r>
            <w:proofErr w:type="spellEnd"/>
            <w:r>
              <w:rPr>
                <w:rFonts w:ascii="Times New Roman" w:eastAsia="Times New Roman" w:hAnsi="Times New Roman" w:cs="Times New Roman"/>
                <w:sz w:val="32"/>
                <w:szCs w:val="32"/>
              </w:rPr>
              <w:t xml:space="preserve"> Chapters 3, 4, and 9</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Turn in Week 1 Log</w:t>
            </w:r>
          </w:p>
        </w:tc>
      </w:tr>
      <w:tr w:rsidR="00B123EC">
        <w:tc>
          <w:tcPr>
            <w:tcW w:w="1257" w:type="dxa"/>
            <w:vMerge w:val="restart"/>
          </w:tcPr>
          <w:p w:rsidR="00B123EC" w:rsidRDefault="00B123EC">
            <w:pPr>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tc>
        <w:tc>
          <w:tcPr>
            <w:tcW w:w="1528" w:type="dxa"/>
          </w:tcPr>
          <w:p w:rsidR="00B123EC" w:rsidRDefault="00B123E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6/24/19</w:t>
            </w:r>
          </w:p>
        </w:tc>
        <w:tc>
          <w:tcPr>
            <w:tcW w:w="4227" w:type="dxa"/>
          </w:tcPr>
          <w:p w:rsidR="00B123EC" w:rsidRDefault="00B123EC">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Study and Research Skills</w:t>
            </w:r>
          </w:p>
        </w:tc>
        <w:tc>
          <w:tcPr>
            <w:tcW w:w="2338" w:type="dxa"/>
          </w:tcPr>
          <w:p w:rsidR="00B123EC" w:rsidRDefault="00B123EC">
            <w:pP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Trief</w:t>
            </w:r>
            <w:proofErr w:type="spellEnd"/>
            <w:r>
              <w:rPr>
                <w:rFonts w:ascii="Times New Roman" w:eastAsia="Times New Roman" w:hAnsi="Times New Roman" w:cs="Times New Roman"/>
                <w:sz w:val="32"/>
                <w:szCs w:val="32"/>
              </w:rPr>
              <w:t xml:space="preserve"> Chapters 5, 6, and 7</w:t>
            </w:r>
          </w:p>
        </w:tc>
      </w:tr>
      <w:tr w:rsidR="00B123EC">
        <w:tc>
          <w:tcPr>
            <w:tcW w:w="1257" w:type="dxa"/>
            <w:vMerge/>
          </w:tcPr>
          <w:p w:rsidR="00B123EC" w:rsidRDefault="00B123EC">
            <w:pPr>
              <w:widowControl w:val="0"/>
              <w:pBdr>
                <w:top w:val="nil"/>
                <w:left w:val="nil"/>
                <w:bottom w:val="nil"/>
                <w:right w:val="nil"/>
                <w:between w:val="nil"/>
              </w:pBdr>
              <w:spacing w:line="276" w:lineRule="auto"/>
              <w:rPr>
                <w:rFonts w:ascii="Times New Roman" w:eastAsia="Times New Roman" w:hAnsi="Times New Roman" w:cs="Times New Roman"/>
                <w:sz w:val="32"/>
                <w:szCs w:val="32"/>
              </w:rPr>
            </w:pPr>
          </w:p>
        </w:tc>
        <w:tc>
          <w:tcPr>
            <w:tcW w:w="1528" w:type="dxa"/>
          </w:tcPr>
          <w:p w:rsidR="00B123EC" w:rsidRDefault="00B123E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6/25/19</w:t>
            </w:r>
          </w:p>
          <w:p w:rsidR="00B123EC" w:rsidRPr="00B123EC" w:rsidRDefault="00B123EC" w:rsidP="00B123EC">
            <w:pPr>
              <w:rPr>
                <w:rFonts w:ascii="Times New Roman" w:eastAsia="Times New Roman" w:hAnsi="Times New Roman" w:cs="Times New Roman"/>
                <w:sz w:val="32"/>
                <w:szCs w:val="32"/>
              </w:rPr>
            </w:pPr>
          </w:p>
          <w:p w:rsidR="00B123EC" w:rsidRPr="00B123EC" w:rsidRDefault="00B123EC" w:rsidP="00B123EC">
            <w:pPr>
              <w:rPr>
                <w:rFonts w:ascii="Times New Roman" w:eastAsia="Times New Roman" w:hAnsi="Times New Roman" w:cs="Times New Roman"/>
                <w:sz w:val="32"/>
                <w:szCs w:val="32"/>
              </w:rPr>
            </w:pPr>
          </w:p>
        </w:tc>
        <w:tc>
          <w:tcPr>
            <w:tcW w:w="4227" w:type="dxa"/>
          </w:tcPr>
          <w:p w:rsidR="00B123EC" w:rsidRDefault="00B123EC">
            <w:pPr>
              <w:rPr>
                <w:rFonts w:ascii="Times New Roman" w:eastAsia="Times New Roman" w:hAnsi="Times New Roman" w:cs="Times New Roman"/>
                <w:sz w:val="32"/>
                <w:szCs w:val="32"/>
              </w:rPr>
            </w:pPr>
            <w:r>
              <w:rPr>
                <w:rFonts w:ascii="Times New Roman" w:eastAsia="Times New Roman" w:hAnsi="Times New Roman" w:cs="Times New Roman"/>
                <w:sz w:val="32"/>
                <w:szCs w:val="32"/>
              </w:rPr>
              <w:t>Computer Skills</w:t>
            </w:r>
          </w:p>
          <w:p w:rsidR="00B123EC" w:rsidRDefault="00B123EC">
            <w:pPr>
              <w:rPr>
                <w:rFonts w:ascii="Times New Roman" w:eastAsia="Times New Roman" w:hAnsi="Times New Roman" w:cs="Times New Roman"/>
                <w:sz w:val="32"/>
                <w:szCs w:val="32"/>
              </w:rPr>
            </w:pPr>
            <w:r>
              <w:rPr>
                <w:rFonts w:ascii="Times New Roman" w:eastAsia="Times New Roman" w:hAnsi="Times New Roman" w:cs="Times New Roman"/>
                <w:sz w:val="32"/>
                <w:szCs w:val="32"/>
              </w:rPr>
              <w:t>Review final exam</w:t>
            </w:r>
          </w:p>
          <w:p w:rsidR="00B123EC" w:rsidRDefault="00B123EC">
            <w:pPr>
              <w:rPr>
                <w:rFonts w:ascii="Times New Roman" w:eastAsia="Times New Roman" w:hAnsi="Times New Roman" w:cs="Times New Roman"/>
                <w:sz w:val="32"/>
                <w:szCs w:val="32"/>
              </w:rPr>
            </w:pPr>
            <w:r>
              <w:rPr>
                <w:rFonts w:ascii="Times New Roman" w:eastAsia="Times New Roman" w:hAnsi="Times New Roman" w:cs="Times New Roman"/>
                <w:sz w:val="32"/>
                <w:szCs w:val="32"/>
              </w:rPr>
              <w:t>Course Wrap-up</w:t>
            </w:r>
            <w:r>
              <w:rPr>
                <w:rFonts w:ascii="Times New Roman" w:eastAsia="Times New Roman" w:hAnsi="Times New Roman" w:cs="Times New Roman"/>
                <w:sz w:val="32"/>
                <w:szCs w:val="32"/>
              </w:rPr>
              <w:tab/>
            </w:r>
          </w:p>
        </w:tc>
        <w:tc>
          <w:tcPr>
            <w:tcW w:w="2338" w:type="dxa"/>
          </w:tcPr>
          <w:p w:rsidR="00B123EC" w:rsidRDefault="00B123EC">
            <w:pP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Trief</w:t>
            </w:r>
            <w:proofErr w:type="spellEnd"/>
            <w:r>
              <w:rPr>
                <w:rFonts w:ascii="Times New Roman" w:eastAsia="Times New Roman" w:hAnsi="Times New Roman" w:cs="Times New Roman"/>
                <w:sz w:val="32"/>
                <w:szCs w:val="32"/>
              </w:rPr>
              <w:t>, Chapter 8</w:t>
            </w:r>
          </w:p>
          <w:p w:rsidR="00B123EC" w:rsidRDefault="00B123EC">
            <w:pPr>
              <w:rPr>
                <w:rFonts w:ascii="Times New Roman" w:eastAsia="Times New Roman" w:hAnsi="Times New Roman" w:cs="Times New Roman"/>
                <w:sz w:val="32"/>
                <w:szCs w:val="32"/>
              </w:rPr>
            </w:pPr>
            <w:r>
              <w:rPr>
                <w:rFonts w:ascii="Times New Roman" w:eastAsia="Times New Roman" w:hAnsi="Times New Roman" w:cs="Times New Roman"/>
                <w:sz w:val="32"/>
                <w:szCs w:val="32"/>
              </w:rPr>
              <w:t>Turn in Week 2 Log</w:t>
            </w:r>
          </w:p>
          <w:p w:rsidR="00B123EC" w:rsidRDefault="00B123EC" w:rsidP="00B123EC">
            <w:pPr>
              <w:rPr>
                <w:rFonts w:ascii="Times New Roman" w:eastAsia="Times New Roman" w:hAnsi="Times New Roman" w:cs="Times New Roman"/>
                <w:sz w:val="32"/>
                <w:szCs w:val="32"/>
              </w:rPr>
            </w:pPr>
          </w:p>
        </w:tc>
      </w:tr>
      <w:tr w:rsidR="00B123EC">
        <w:tc>
          <w:tcPr>
            <w:tcW w:w="1257" w:type="dxa"/>
            <w:vMerge/>
          </w:tcPr>
          <w:p w:rsidR="00B123EC" w:rsidRDefault="00B123EC">
            <w:pPr>
              <w:widowControl w:val="0"/>
              <w:pBdr>
                <w:top w:val="nil"/>
                <w:left w:val="nil"/>
                <w:bottom w:val="nil"/>
                <w:right w:val="nil"/>
                <w:between w:val="nil"/>
              </w:pBdr>
              <w:spacing w:line="276" w:lineRule="auto"/>
              <w:rPr>
                <w:rFonts w:ascii="Times New Roman" w:eastAsia="Times New Roman" w:hAnsi="Times New Roman" w:cs="Times New Roman"/>
                <w:sz w:val="32"/>
                <w:szCs w:val="32"/>
              </w:rPr>
            </w:pPr>
          </w:p>
        </w:tc>
        <w:tc>
          <w:tcPr>
            <w:tcW w:w="1528" w:type="dxa"/>
          </w:tcPr>
          <w:p w:rsidR="00B123EC" w:rsidRDefault="00B123EC" w:rsidP="00B123E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6/2</w:t>
            </w:r>
            <w:r>
              <w:rPr>
                <w:rFonts w:ascii="Times New Roman" w:eastAsia="Times New Roman" w:hAnsi="Times New Roman" w:cs="Times New Roman"/>
                <w:b/>
                <w:sz w:val="32"/>
                <w:szCs w:val="32"/>
              </w:rPr>
              <w:t>6</w:t>
            </w:r>
            <w:r>
              <w:rPr>
                <w:rFonts w:ascii="Times New Roman" w:eastAsia="Times New Roman" w:hAnsi="Times New Roman" w:cs="Times New Roman"/>
                <w:b/>
                <w:sz w:val="32"/>
                <w:szCs w:val="32"/>
              </w:rPr>
              <w:t>/19</w:t>
            </w:r>
          </w:p>
          <w:p w:rsidR="00B123EC" w:rsidRDefault="00B123EC">
            <w:pPr>
              <w:rPr>
                <w:rFonts w:ascii="Times New Roman" w:eastAsia="Times New Roman" w:hAnsi="Times New Roman" w:cs="Times New Roman"/>
                <w:b/>
                <w:sz w:val="32"/>
                <w:szCs w:val="32"/>
              </w:rPr>
            </w:pPr>
          </w:p>
        </w:tc>
        <w:tc>
          <w:tcPr>
            <w:tcW w:w="4227" w:type="dxa"/>
          </w:tcPr>
          <w:p w:rsidR="00B123EC" w:rsidRDefault="00B123EC">
            <w:pPr>
              <w:rPr>
                <w:rFonts w:ascii="Times New Roman" w:eastAsia="Times New Roman" w:hAnsi="Times New Roman" w:cs="Times New Roman"/>
                <w:sz w:val="32"/>
                <w:szCs w:val="32"/>
              </w:rPr>
            </w:pPr>
            <w:r>
              <w:rPr>
                <w:rFonts w:ascii="Times New Roman" w:eastAsia="Times New Roman" w:hAnsi="Times New Roman" w:cs="Times New Roman"/>
                <w:sz w:val="32"/>
                <w:szCs w:val="32"/>
              </w:rPr>
              <w:t>Final Exam</w:t>
            </w:r>
          </w:p>
        </w:tc>
        <w:tc>
          <w:tcPr>
            <w:tcW w:w="2338" w:type="dxa"/>
          </w:tcPr>
          <w:p w:rsidR="00B123EC" w:rsidRPr="00B123EC" w:rsidRDefault="00B123EC" w:rsidP="00B123EC">
            <w:pPr>
              <w:rPr>
                <w:rFonts w:ascii="Times New Roman" w:eastAsia="Times New Roman" w:hAnsi="Times New Roman" w:cs="Times New Roman"/>
                <w:bCs/>
                <w:sz w:val="32"/>
                <w:szCs w:val="32"/>
              </w:rPr>
            </w:pPr>
            <w:r w:rsidRPr="00B123EC">
              <w:rPr>
                <w:rFonts w:ascii="Times New Roman" w:eastAsia="Times New Roman" w:hAnsi="Times New Roman" w:cs="Times New Roman"/>
                <w:bCs/>
                <w:sz w:val="32"/>
                <w:szCs w:val="32"/>
              </w:rPr>
              <w:t>Post Survey</w:t>
            </w:r>
          </w:p>
          <w:p w:rsidR="00B123EC" w:rsidRDefault="00B123EC" w:rsidP="00B123EC">
            <w:pPr>
              <w:rPr>
                <w:rFonts w:ascii="Times New Roman" w:eastAsia="Times New Roman" w:hAnsi="Times New Roman" w:cs="Times New Roman"/>
                <w:sz w:val="32"/>
                <w:szCs w:val="32"/>
              </w:rPr>
            </w:pPr>
            <w:r w:rsidRPr="00B123EC">
              <w:rPr>
                <w:rFonts w:ascii="Times New Roman" w:eastAsia="Times New Roman" w:hAnsi="Times New Roman" w:cs="Times New Roman"/>
                <w:bCs/>
                <w:sz w:val="32"/>
                <w:szCs w:val="32"/>
              </w:rPr>
              <w:t>Final Exam</w:t>
            </w:r>
          </w:p>
        </w:tc>
      </w:tr>
    </w:tbl>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Course Requirements</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The following assignments as listed below will be used in determining final grades. Students will receive a grade </w:t>
      </w:r>
      <w:proofErr w:type="gramStart"/>
      <w:r>
        <w:rPr>
          <w:rFonts w:ascii="Times New Roman" w:eastAsia="Times New Roman" w:hAnsi="Times New Roman" w:cs="Times New Roman"/>
          <w:sz w:val="32"/>
          <w:szCs w:val="32"/>
        </w:rPr>
        <w:t>of  “</w:t>
      </w:r>
      <w:proofErr w:type="gramEnd"/>
      <w:r>
        <w:rPr>
          <w:rFonts w:ascii="Times New Roman" w:eastAsia="Times New Roman" w:hAnsi="Times New Roman" w:cs="Times New Roman"/>
          <w:sz w:val="32"/>
          <w:szCs w:val="32"/>
        </w:rPr>
        <w:t>A” [exceptional] to “F” [failure] at the end of the course based upon the total points accumulated for</w:t>
      </w:r>
      <w:r>
        <w:rPr>
          <w:rFonts w:ascii="Times New Roman" w:eastAsia="Times New Roman" w:hAnsi="Times New Roman" w:cs="Times New Roman"/>
          <w:sz w:val="32"/>
          <w:szCs w:val="32"/>
        </w:rPr>
        <w:t xml:space="preserve"> course assignments.</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i/>
          <w:sz w:val="32"/>
          <w:szCs w:val="32"/>
        </w:rPr>
        <w:t>Personal Assessment of Functionality</w:t>
      </w:r>
      <w:r>
        <w:rPr>
          <w:rFonts w:ascii="Times New Roman" w:eastAsia="Times New Roman" w:hAnsi="Times New Roman" w:cs="Times New Roman"/>
          <w:sz w:val="32"/>
          <w:szCs w:val="32"/>
        </w:rPr>
        <w:t xml:space="preserve">: Students </w:t>
      </w:r>
      <w:r w:rsidR="00B123EC">
        <w:rPr>
          <w:rFonts w:ascii="Times New Roman" w:eastAsia="Times New Roman" w:hAnsi="Times New Roman" w:cs="Times New Roman"/>
          <w:sz w:val="32"/>
          <w:szCs w:val="32"/>
        </w:rPr>
        <w:t>may</w:t>
      </w:r>
      <w:r>
        <w:rPr>
          <w:rFonts w:ascii="Times New Roman" w:eastAsia="Times New Roman" w:hAnsi="Times New Roman" w:cs="Times New Roman"/>
          <w:sz w:val="32"/>
          <w:szCs w:val="32"/>
        </w:rPr>
        <w:t xml:space="preserve"> complete </w:t>
      </w:r>
      <w:r w:rsidR="00B123EC">
        <w:rPr>
          <w:rFonts w:ascii="Times New Roman" w:eastAsia="Times New Roman" w:hAnsi="Times New Roman" w:cs="Times New Roman"/>
          <w:sz w:val="32"/>
          <w:szCs w:val="32"/>
        </w:rPr>
        <w:t xml:space="preserve">various </w:t>
      </w:r>
      <w:r>
        <w:rPr>
          <w:rFonts w:ascii="Times New Roman" w:eastAsia="Times New Roman" w:hAnsi="Times New Roman" w:cs="Times New Roman"/>
          <w:sz w:val="32"/>
          <w:szCs w:val="32"/>
        </w:rPr>
        <w:t>surveys pertaining to perceptions of functional skills and expectations for the future. These on-line surveys will be completed on both the first and last day of the course. Responses are confidential and data will be used only</w:t>
      </w:r>
      <w:r>
        <w:rPr>
          <w:rFonts w:ascii="Times New Roman" w:eastAsia="Times New Roman" w:hAnsi="Times New Roman" w:cs="Times New Roman"/>
          <w:sz w:val="32"/>
          <w:szCs w:val="32"/>
        </w:rPr>
        <w:t xml:space="preserve"> to evaluate the impact of the course for all students. Students do not receive any points for this </w:t>
      </w:r>
      <w:proofErr w:type="gramStart"/>
      <w:r>
        <w:rPr>
          <w:rFonts w:ascii="Times New Roman" w:eastAsia="Times New Roman" w:hAnsi="Times New Roman" w:cs="Times New Roman"/>
          <w:sz w:val="32"/>
          <w:szCs w:val="32"/>
        </w:rPr>
        <w:t>assignment, but</w:t>
      </w:r>
      <w:proofErr w:type="gramEnd"/>
      <w:r>
        <w:rPr>
          <w:rFonts w:ascii="Times New Roman" w:eastAsia="Times New Roman" w:hAnsi="Times New Roman" w:cs="Times New Roman"/>
          <w:sz w:val="32"/>
          <w:szCs w:val="32"/>
        </w:rPr>
        <w:t xml:space="preserve"> are evaluated in terms of completing or not completing the assignment.</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i/>
          <w:sz w:val="32"/>
          <w:szCs w:val="32"/>
        </w:rPr>
        <w:t>Class Participation:</w:t>
      </w:r>
      <w:r>
        <w:rPr>
          <w:rFonts w:ascii="Times New Roman" w:eastAsia="Times New Roman" w:hAnsi="Times New Roman" w:cs="Times New Roman"/>
          <w:sz w:val="32"/>
          <w:szCs w:val="32"/>
        </w:rPr>
        <w:t xml:space="preserve"> In order to receive maximum points, students mu</w:t>
      </w:r>
      <w:r>
        <w:rPr>
          <w:rFonts w:ascii="Times New Roman" w:eastAsia="Times New Roman" w:hAnsi="Times New Roman" w:cs="Times New Roman"/>
          <w:sz w:val="32"/>
          <w:szCs w:val="32"/>
        </w:rPr>
        <w:t xml:space="preserve">st maintain consistent attendance and punctuality, pay attention during class and, when invited, be prepared with readings and participate in class discussions, and, when applicable, complete prior assignments fully and by the date scheduled. Students are </w:t>
      </w:r>
      <w:r>
        <w:rPr>
          <w:rFonts w:ascii="Times New Roman" w:eastAsia="Times New Roman" w:hAnsi="Times New Roman" w:cs="Times New Roman"/>
          <w:sz w:val="32"/>
          <w:szCs w:val="32"/>
        </w:rPr>
        <w:t xml:space="preserve">also expected to follow the students conduct code expected of any Auburn University student, which can be found at: http://www.auburn.edu/student_info/student_affairs/studentconduct/index.php.  A total of 20 points can be earned for full participation.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i/>
          <w:sz w:val="32"/>
          <w:szCs w:val="32"/>
        </w:rPr>
        <w:t>W</w:t>
      </w:r>
      <w:r>
        <w:rPr>
          <w:rFonts w:ascii="Times New Roman" w:eastAsia="Times New Roman" w:hAnsi="Times New Roman" w:cs="Times New Roman"/>
          <w:i/>
          <w:sz w:val="32"/>
          <w:szCs w:val="32"/>
        </w:rPr>
        <w:t>eekly Logs:</w:t>
      </w:r>
      <w:r>
        <w:rPr>
          <w:rFonts w:ascii="Times New Roman" w:eastAsia="Times New Roman" w:hAnsi="Times New Roman" w:cs="Times New Roman"/>
          <w:sz w:val="32"/>
          <w:szCs w:val="32"/>
        </w:rPr>
        <w:t xml:space="preserve"> As noted on the class schedule, each week you will write a 300 to </w:t>
      </w:r>
      <w:proofErr w:type="gramStart"/>
      <w:r>
        <w:rPr>
          <w:rFonts w:ascii="Times New Roman" w:eastAsia="Times New Roman" w:hAnsi="Times New Roman" w:cs="Times New Roman"/>
          <w:sz w:val="32"/>
          <w:szCs w:val="32"/>
        </w:rPr>
        <w:t>450 word</w:t>
      </w:r>
      <w:proofErr w:type="gramEnd"/>
      <w:r>
        <w:rPr>
          <w:rFonts w:ascii="Times New Roman" w:eastAsia="Times New Roman" w:hAnsi="Times New Roman" w:cs="Times New Roman"/>
          <w:sz w:val="32"/>
          <w:szCs w:val="32"/>
        </w:rPr>
        <w:t>, double-spaced paper (if you convert to 12-point font that would be 1-2 pages) that addresses these two questions:</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1.</w:t>
      </w:r>
      <w:r>
        <w:rPr>
          <w:rFonts w:ascii="Times New Roman" w:eastAsia="Times New Roman" w:hAnsi="Times New Roman" w:cs="Times New Roman"/>
          <w:sz w:val="32"/>
          <w:szCs w:val="32"/>
        </w:rPr>
        <w:tab/>
        <w:t>What have I taken away or found particularly valuab</w:t>
      </w:r>
      <w:r>
        <w:rPr>
          <w:rFonts w:ascii="Times New Roman" w:eastAsia="Times New Roman" w:hAnsi="Times New Roman" w:cs="Times New Roman"/>
          <w:sz w:val="32"/>
          <w:szCs w:val="32"/>
        </w:rPr>
        <w:t>le from being in the College Quest this week? What have I (re)learned about myself?</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2.</w:t>
      </w:r>
      <w:r>
        <w:rPr>
          <w:rFonts w:ascii="Times New Roman" w:eastAsia="Times New Roman" w:hAnsi="Times New Roman" w:cs="Times New Roman"/>
          <w:sz w:val="32"/>
          <w:szCs w:val="32"/>
        </w:rPr>
        <w:tab/>
        <w:t>What aspect did I struggle with or have concerns about during this week’s College Quest activities?</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You should write grammatically correct and error-free sentences. Pl</w:t>
      </w:r>
      <w:r>
        <w:rPr>
          <w:rFonts w:ascii="Times New Roman" w:eastAsia="Times New Roman" w:hAnsi="Times New Roman" w:cs="Times New Roman"/>
          <w:sz w:val="32"/>
          <w:szCs w:val="32"/>
        </w:rPr>
        <w:t>ease note that I will be the only person who will evaluate your logs. So, you may write candidly about your learning experiences for a given week. The purpose is to provide me with an understanding of how College Quest is impacting you as well as to provid</w:t>
      </w:r>
      <w:r>
        <w:rPr>
          <w:rFonts w:ascii="Times New Roman" w:eastAsia="Times New Roman" w:hAnsi="Times New Roman" w:cs="Times New Roman"/>
          <w:sz w:val="32"/>
          <w:szCs w:val="32"/>
        </w:rPr>
        <w:t xml:space="preserve">e you with an opportunity to receive feedback from me regarding your writing and conceptualization </w:t>
      </w:r>
      <w:r>
        <w:rPr>
          <w:rFonts w:ascii="Times New Roman" w:eastAsia="Times New Roman" w:hAnsi="Times New Roman" w:cs="Times New Roman"/>
          <w:sz w:val="32"/>
          <w:szCs w:val="32"/>
        </w:rPr>
        <w:lastRenderedPageBreak/>
        <w:t xml:space="preserve">skills. Please note that each weekly log is worth 20 points (2 logs x 20 points each = 40 points total).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i/>
          <w:sz w:val="32"/>
          <w:szCs w:val="32"/>
        </w:rPr>
        <w:t>Final Exam Based on Assigned Readings and Class Di</w:t>
      </w:r>
      <w:r>
        <w:rPr>
          <w:rFonts w:ascii="Times New Roman" w:eastAsia="Times New Roman" w:hAnsi="Times New Roman" w:cs="Times New Roman"/>
          <w:i/>
          <w:sz w:val="32"/>
          <w:szCs w:val="32"/>
        </w:rPr>
        <w:t>scussion:</w:t>
      </w:r>
      <w:r>
        <w:rPr>
          <w:rFonts w:ascii="Times New Roman" w:eastAsia="Times New Roman" w:hAnsi="Times New Roman" w:cs="Times New Roman"/>
          <w:sz w:val="32"/>
          <w:szCs w:val="32"/>
        </w:rPr>
        <w:t xml:space="preserve"> We will have a final exam based on the assigned readings (Chapters 1 - 9) from the book and class discussions. The examination will be worth 40 points and will consist of </w:t>
      </w:r>
      <w:proofErr w:type="gramStart"/>
      <w:r>
        <w:rPr>
          <w:rFonts w:ascii="Times New Roman" w:eastAsia="Times New Roman" w:hAnsi="Times New Roman" w:cs="Times New Roman"/>
          <w:sz w:val="32"/>
          <w:szCs w:val="32"/>
        </w:rPr>
        <w:t>multiple choice</w:t>
      </w:r>
      <w:proofErr w:type="gramEnd"/>
      <w:r>
        <w:rPr>
          <w:rFonts w:ascii="Times New Roman" w:eastAsia="Times New Roman" w:hAnsi="Times New Roman" w:cs="Times New Roman"/>
          <w:sz w:val="32"/>
          <w:szCs w:val="32"/>
        </w:rPr>
        <w:t xml:space="preserve"> format.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Course Grading Scale</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Using a maximum of 100 poin</w:t>
      </w:r>
      <w:r>
        <w:rPr>
          <w:rFonts w:ascii="Times New Roman" w:eastAsia="Times New Roman" w:hAnsi="Times New Roman" w:cs="Times New Roman"/>
          <w:sz w:val="32"/>
          <w:szCs w:val="32"/>
        </w:rPr>
        <w:t xml:space="preserve">ts from the various learning assignments, the associated points with respect to letter grades will be as follows: </w:t>
      </w:r>
    </w:p>
    <w:p w:rsidR="00F82E18" w:rsidRDefault="00F82E18">
      <w:pPr>
        <w:rPr>
          <w:rFonts w:ascii="Times New Roman" w:eastAsia="Times New Roman" w:hAnsi="Times New Roman" w:cs="Times New Roman"/>
          <w:sz w:val="32"/>
          <w:szCs w:val="32"/>
        </w:rPr>
      </w:pPr>
    </w:p>
    <w:p w:rsidR="00B123EC" w:rsidRPr="00B123EC" w:rsidRDefault="00B123EC" w:rsidP="00B123EC">
      <w:pPr>
        <w:tabs>
          <w:tab w:val="left" w:pos="540"/>
          <w:tab w:val="left" w:pos="900"/>
          <w:tab w:val="left" w:pos="2880"/>
          <w:tab w:val="left" w:pos="3420"/>
          <w:tab w:val="left" w:pos="3780"/>
          <w:tab w:val="left" w:pos="5760"/>
          <w:tab w:val="left" w:pos="6300"/>
          <w:tab w:val="left" w:pos="6660"/>
          <w:tab w:val="left" w:pos="7920"/>
        </w:tabs>
        <w:rPr>
          <w:rFonts w:ascii="Times New Roman" w:hAnsi="Times New Roman" w:cs="Times New Roman"/>
          <w:sz w:val="32"/>
          <w:szCs w:val="32"/>
        </w:rPr>
      </w:pPr>
      <w:bookmarkStart w:id="1" w:name="_gjdgxs" w:colFirst="0" w:colLast="0"/>
      <w:bookmarkEnd w:id="1"/>
      <w:r w:rsidRPr="00B123EC">
        <w:rPr>
          <w:rFonts w:ascii="Times New Roman" w:hAnsi="Times New Roman" w:cs="Times New Roman"/>
          <w:sz w:val="32"/>
          <w:szCs w:val="32"/>
        </w:rPr>
        <w:t>A</w:t>
      </w:r>
      <w:r w:rsidRPr="00B123EC">
        <w:rPr>
          <w:rFonts w:ascii="Times New Roman" w:hAnsi="Times New Roman" w:cs="Times New Roman"/>
          <w:sz w:val="32"/>
          <w:szCs w:val="32"/>
        </w:rPr>
        <w:tab/>
        <w:t>=</w:t>
      </w:r>
      <w:r w:rsidRPr="00B123EC">
        <w:rPr>
          <w:rFonts w:ascii="Times New Roman" w:hAnsi="Times New Roman" w:cs="Times New Roman"/>
          <w:sz w:val="32"/>
          <w:szCs w:val="32"/>
        </w:rPr>
        <w:tab/>
      </w:r>
      <w:r>
        <w:rPr>
          <w:rFonts w:ascii="Times New Roman" w:hAnsi="Times New Roman" w:cs="Times New Roman"/>
          <w:sz w:val="32"/>
          <w:szCs w:val="32"/>
        </w:rPr>
        <w:t>90-100</w:t>
      </w:r>
      <w:r w:rsidRPr="00B123EC">
        <w:rPr>
          <w:rFonts w:ascii="Times New Roman" w:hAnsi="Times New Roman" w:cs="Times New Roman"/>
          <w:sz w:val="32"/>
          <w:szCs w:val="32"/>
        </w:rPr>
        <w:tab/>
      </w:r>
      <w:r w:rsidRPr="00B123EC">
        <w:rPr>
          <w:rFonts w:ascii="Times New Roman" w:hAnsi="Times New Roman" w:cs="Times New Roman"/>
          <w:sz w:val="32"/>
          <w:szCs w:val="32"/>
        </w:rPr>
        <w:tab/>
      </w:r>
    </w:p>
    <w:p w:rsidR="00B123EC" w:rsidRPr="00B123EC" w:rsidRDefault="00B123EC" w:rsidP="00B123EC">
      <w:pPr>
        <w:tabs>
          <w:tab w:val="left" w:pos="540"/>
          <w:tab w:val="left" w:pos="900"/>
          <w:tab w:val="left" w:pos="2880"/>
          <w:tab w:val="left" w:pos="3420"/>
          <w:tab w:val="left" w:pos="3780"/>
          <w:tab w:val="left" w:pos="5760"/>
          <w:tab w:val="left" w:pos="6300"/>
          <w:tab w:val="left" w:pos="6660"/>
          <w:tab w:val="left" w:pos="7920"/>
        </w:tabs>
        <w:rPr>
          <w:rFonts w:ascii="Times New Roman" w:hAnsi="Times New Roman" w:cs="Times New Roman"/>
          <w:sz w:val="32"/>
          <w:szCs w:val="32"/>
        </w:rPr>
      </w:pPr>
      <w:r w:rsidRPr="00B123EC">
        <w:rPr>
          <w:rFonts w:ascii="Times New Roman" w:hAnsi="Times New Roman" w:cs="Times New Roman"/>
          <w:sz w:val="32"/>
          <w:szCs w:val="32"/>
        </w:rPr>
        <w:t>B</w:t>
      </w:r>
      <w:r w:rsidRPr="00B123EC">
        <w:rPr>
          <w:rFonts w:ascii="Times New Roman" w:hAnsi="Times New Roman" w:cs="Times New Roman"/>
          <w:sz w:val="32"/>
          <w:szCs w:val="32"/>
        </w:rPr>
        <w:tab/>
        <w:t>=</w:t>
      </w:r>
      <w:r w:rsidRPr="00B123EC">
        <w:rPr>
          <w:rFonts w:ascii="Times New Roman" w:hAnsi="Times New Roman" w:cs="Times New Roman"/>
          <w:sz w:val="32"/>
          <w:szCs w:val="32"/>
        </w:rPr>
        <w:tab/>
      </w:r>
      <w:r>
        <w:rPr>
          <w:rFonts w:ascii="Times New Roman" w:hAnsi="Times New Roman" w:cs="Times New Roman"/>
          <w:sz w:val="32"/>
          <w:szCs w:val="32"/>
        </w:rPr>
        <w:t>80-89</w:t>
      </w:r>
      <w:r w:rsidRPr="00B123EC">
        <w:rPr>
          <w:rFonts w:ascii="Times New Roman" w:hAnsi="Times New Roman" w:cs="Times New Roman"/>
          <w:sz w:val="32"/>
          <w:szCs w:val="32"/>
        </w:rPr>
        <w:tab/>
      </w:r>
    </w:p>
    <w:p w:rsidR="00B123EC" w:rsidRDefault="00B123EC" w:rsidP="00B123EC">
      <w:pPr>
        <w:tabs>
          <w:tab w:val="left" w:pos="540"/>
          <w:tab w:val="left" w:pos="900"/>
          <w:tab w:val="left" w:pos="2880"/>
          <w:tab w:val="left" w:pos="3420"/>
          <w:tab w:val="left" w:pos="3780"/>
          <w:tab w:val="left" w:pos="5760"/>
          <w:tab w:val="left" w:pos="6300"/>
          <w:tab w:val="left" w:pos="6660"/>
          <w:tab w:val="left" w:pos="7920"/>
        </w:tabs>
        <w:rPr>
          <w:rFonts w:ascii="Times New Roman" w:hAnsi="Times New Roman" w:cs="Times New Roman"/>
          <w:sz w:val="32"/>
          <w:szCs w:val="32"/>
        </w:rPr>
      </w:pPr>
      <w:r w:rsidRPr="00B123EC">
        <w:rPr>
          <w:rFonts w:ascii="Times New Roman" w:hAnsi="Times New Roman" w:cs="Times New Roman"/>
          <w:sz w:val="32"/>
          <w:szCs w:val="32"/>
        </w:rPr>
        <w:t>C</w:t>
      </w:r>
      <w:r w:rsidRPr="00B123EC">
        <w:rPr>
          <w:rFonts w:ascii="Times New Roman" w:hAnsi="Times New Roman" w:cs="Times New Roman"/>
          <w:sz w:val="32"/>
          <w:szCs w:val="32"/>
        </w:rPr>
        <w:tab/>
        <w:t>=</w:t>
      </w:r>
      <w:r w:rsidRPr="00B123EC">
        <w:rPr>
          <w:rFonts w:ascii="Times New Roman" w:hAnsi="Times New Roman" w:cs="Times New Roman"/>
          <w:sz w:val="32"/>
          <w:szCs w:val="32"/>
        </w:rPr>
        <w:tab/>
      </w:r>
      <w:r>
        <w:rPr>
          <w:rFonts w:ascii="Times New Roman" w:hAnsi="Times New Roman" w:cs="Times New Roman"/>
          <w:sz w:val="32"/>
          <w:szCs w:val="32"/>
        </w:rPr>
        <w:t>70-79</w:t>
      </w:r>
      <w:r w:rsidRPr="00B123EC">
        <w:rPr>
          <w:rFonts w:ascii="Times New Roman" w:hAnsi="Times New Roman" w:cs="Times New Roman"/>
          <w:sz w:val="32"/>
          <w:szCs w:val="32"/>
        </w:rPr>
        <w:tab/>
      </w:r>
    </w:p>
    <w:p w:rsidR="00B123EC" w:rsidRDefault="00B123EC" w:rsidP="00B123EC">
      <w:pPr>
        <w:tabs>
          <w:tab w:val="left" w:pos="540"/>
          <w:tab w:val="left" w:pos="900"/>
          <w:tab w:val="left" w:pos="2880"/>
          <w:tab w:val="left" w:pos="3420"/>
          <w:tab w:val="left" w:pos="3780"/>
          <w:tab w:val="left" w:pos="5760"/>
          <w:tab w:val="left" w:pos="6300"/>
          <w:tab w:val="left" w:pos="6660"/>
          <w:tab w:val="left" w:pos="7920"/>
        </w:tabs>
        <w:rPr>
          <w:rFonts w:ascii="Times New Roman" w:hAnsi="Times New Roman" w:cs="Times New Roman"/>
          <w:sz w:val="32"/>
          <w:szCs w:val="32"/>
        </w:rPr>
      </w:pPr>
      <w:r w:rsidRPr="00B123EC">
        <w:rPr>
          <w:rFonts w:ascii="Times New Roman" w:hAnsi="Times New Roman" w:cs="Times New Roman"/>
          <w:sz w:val="32"/>
          <w:szCs w:val="32"/>
        </w:rPr>
        <w:t>D</w:t>
      </w:r>
      <w:r w:rsidRPr="00B123EC">
        <w:rPr>
          <w:rFonts w:ascii="Times New Roman" w:hAnsi="Times New Roman" w:cs="Times New Roman"/>
          <w:sz w:val="32"/>
          <w:szCs w:val="32"/>
        </w:rPr>
        <w:tab/>
        <w:t>=</w:t>
      </w:r>
      <w:r w:rsidRPr="00B123EC">
        <w:rPr>
          <w:rFonts w:ascii="Times New Roman" w:hAnsi="Times New Roman" w:cs="Times New Roman"/>
          <w:sz w:val="32"/>
          <w:szCs w:val="32"/>
        </w:rPr>
        <w:tab/>
      </w:r>
      <w:r>
        <w:rPr>
          <w:rFonts w:ascii="Times New Roman" w:hAnsi="Times New Roman" w:cs="Times New Roman"/>
          <w:sz w:val="32"/>
          <w:szCs w:val="32"/>
        </w:rPr>
        <w:t>60-69</w:t>
      </w:r>
      <w:r w:rsidRPr="00B123EC">
        <w:rPr>
          <w:rFonts w:ascii="Times New Roman" w:hAnsi="Times New Roman" w:cs="Times New Roman"/>
          <w:sz w:val="32"/>
          <w:szCs w:val="32"/>
        </w:rPr>
        <w:tab/>
      </w:r>
    </w:p>
    <w:p w:rsidR="00B123EC" w:rsidRPr="00B123EC" w:rsidRDefault="00B123EC" w:rsidP="00B123EC">
      <w:pPr>
        <w:tabs>
          <w:tab w:val="left" w:pos="540"/>
          <w:tab w:val="left" w:pos="900"/>
          <w:tab w:val="left" w:pos="2880"/>
          <w:tab w:val="left" w:pos="3420"/>
          <w:tab w:val="left" w:pos="3780"/>
          <w:tab w:val="left" w:pos="5760"/>
          <w:tab w:val="left" w:pos="6300"/>
          <w:tab w:val="left" w:pos="6660"/>
          <w:tab w:val="left" w:pos="7920"/>
        </w:tabs>
        <w:rPr>
          <w:rFonts w:ascii="Times New Roman" w:hAnsi="Times New Roman" w:cs="Times New Roman"/>
          <w:sz w:val="32"/>
          <w:szCs w:val="32"/>
        </w:rPr>
      </w:pPr>
      <w:r w:rsidRPr="00B123EC">
        <w:rPr>
          <w:rFonts w:ascii="Times New Roman" w:hAnsi="Times New Roman" w:cs="Times New Roman"/>
          <w:sz w:val="32"/>
          <w:szCs w:val="32"/>
        </w:rPr>
        <w:t>F</w:t>
      </w:r>
      <w:r w:rsidRPr="00B123EC">
        <w:rPr>
          <w:rFonts w:ascii="Times New Roman" w:hAnsi="Times New Roman" w:cs="Times New Roman"/>
          <w:sz w:val="32"/>
          <w:szCs w:val="32"/>
        </w:rPr>
        <w:tab/>
        <w:t>=</w:t>
      </w:r>
      <w:r w:rsidRPr="00B123EC">
        <w:rPr>
          <w:rFonts w:ascii="Times New Roman" w:hAnsi="Times New Roman" w:cs="Times New Roman"/>
          <w:sz w:val="32"/>
          <w:szCs w:val="32"/>
        </w:rPr>
        <w:tab/>
      </w:r>
      <w:r>
        <w:rPr>
          <w:rFonts w:ascii="Times New Roman" w:hAnsi="Times New Roman" w:cs="Times New Roman"/>
          <w:sz w:val="32"/>
          <w:szCs w:val="32"/>
        </w:rPr>
        <w:t xml:space="preserve">59 and </w:t>
      </w:r>
      <w:r w:rsidRPr="00B123EC">
        <w:rPr>
          <w:rFonts w:ascii="Times New Roman" w:hAnsi="Times New Roman" w:cs="Times New Roman"/>
          <w:sz w:val="32"/>
          <w:szCs w:val="32"/>
        </w:rPr>
        <w:t>below</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Class Policy Statements</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Attendance:</w:t>
      </w:r>
      <w:r>
        <w:rPr>
          <w:rFonts w:ascii="Times New Roman" w:eastAsia="Times New Roman" w:hAnsi="Times New Roman" w:cs="Times New Roman"/>
          <w:sz w:val="32"/>
          <w:szCs w:val="32"/>
        </w:rPr>
        <w:t xml:space="preserve"> Note this class meets two times per week. Attendance is expected and you are responsible for a</w:t>
      </w:r>
      <w:r>
        <w:rPr>
          <w:rFonts w:ascii="Times New Roman" w:eastAsia="Times New Roman" w:hAnsi="Times New Roman" w:cs="Times New Roman"/>
          <w:sz w:val="32"/>
          <w:szCs w:val="32"/>
        </w:rPr>
        <w:t>ll class material covered in your absence. If you miss a class session, please note that you will not receive credit for in-class activities and discussions; thereby your overall grade can be affected by an absence. Only individuals with university approve</w:t>
      </w:r>
      <w:r>
        <w:rPr>
          <w:rFonts w:ascii="Times New Roman" w:eastAsia="Times New Roman" w:hAnsi="Times New Roman" w:cs="Times New Roman"/>
          <w:sz w:val="32"/>
          <w:szCs w:val="32"/>
        </w:rPr>
        <w:t>d absences will be allowed to make up missed in-class assignments/activities. In addition to attendance, I expect that when you do come to class, you will be in class. Arriving late to class, leaving early, leaving class for an extended period of time duri</w:t>
      </w:r>
      <w:r>
        <w:rPr>
          <w:rFonts w:ascii="Times New Roman" w:eastAsia="Times New Roman" w:hAnsi="Times New Roman" w:cs="Times New Roman"/>
          <w:sz w:val="32"/>
          <w:szCs w:val="32"/>
        </w:rPr>
        <w:t xml:space="preserve">ng class are similar to an absence. In addition, please use good manners with regard to your cell phone. Keep it on silent/vibrate and only answer it in the case of an emergency (see previous statements about the frequency of emergencies). Ultimately, you </w:t>
      </w:r>
      <w:r>
        <w:rPr>
          <w:rFonts w:ascii="Times New Roman" w:eastAsia="Times New Roman" w:hAnsi="Times New Roman" w:cs="Times New Roman"/>
          <w:sz w:val="32"/>
          <w:szCs w:val="32"/>
        </w:rPr>
        <w:t xml:space="preserve">should treat class as you would work. You would not take calls while working and you would not No Show.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lastRenderedPageBreak/>
        <w:t>Excused Absences:</w:t>
      </w:r>
      <w:r>
        <w:rPr>
          <w:rFonts w:ascii="Times New Roman" w:eastAsia="Times New Roman" w:hAnsi="Times New Roman" w:cs="Times New Roman"/>
          <w:sz w:val="32"/>
          <w:szCs w:val="32"/>
        </w:rPr>
        <w:t xml:space="preserve">  Unexcused absences could result in a </w:t>
      </w:r>
      <w:proofErr w:type="gramStart"/>
      <w:r>
        <w:rPr>
          <w:rFonts w:ascii="Times New Roman" w:eastAsia="Times New Roman" w:hAnsi="Times New Roman" w:cs="Times New Roman"/>
          <w:sz w:val="32"/>
          <w:szCs w:val="32"/>
        </w:rPr>
        <w:t>10 point</w:t>
      </w:r>
      <w:proofErr w:type="gramEnd"/>
      <w:r>
        <w:rPr>
          <w:rFonts w:ascii="Times New Roman" w:eastAsia="Times New Roman" w:hAnsi="Times New Roman" w:cs="Times New Roman"/>
          <w:sz w:val="32"/>
          <w:szCs w:val="32"/>
        </w:rPr>
        <w:t xml:space="preserve"> grade reduction per absence. Students are granted excused absences from class for the following reasons: illness of the student or serious illness of a member of the student’s immediate family, the death of a</w:t>
      </w:r>
      <w:r>
        <w:rPr>
          <w:rFonts w:ascii="Times New Roman" w:eastAsia="Times New Roman" w:hAnsi="Times New Roman" w:cs="Times New Roman"/>
          <w:sz w:val="32"/>
          <w:szCs w:val="32"/>
        </w:rPr>
        <w:t xml:space="preserve"> member of the student’s immediate family, trips for student organizations sponsored by an academic unit, trips for university classes, trips for participation in intercollegiate athletic events, subpoena for a court appearance, and religious holidays. Stu</w:t>
      </w:r>
      <w:r>
        <w:rPr>
          <w:rFonts w:ascii="Times New Roman" w:eastAsia="Times New Roman" w:hAnsi="Times New Roman" w:cs="Times New Roman"/>
          <w:sz w:val="32"/>
          <w:szCs w:val="32"/>
        </w:rPr>
        <w:t xml:space="preserve">dents who wish to have an excused absence from class for any other reason must contact the instructor in advance of the absence to request permission. The instructor will weigh the merits of the request and render a decision. In no case shall notification </w:t>
      </w:r>
      <w:r>
        <w:rPr>
          <w:rFonts w:ascii="Times New Roman" w:eastAsia="Times New Roman" w:hAnsi="Times New Roman" w:cs="Times New Roman"/>
          <w:sz w:val="32"/>
          <w:szCs w:val="32"/>
        </w:rPr>
        <w:t xml:space="preserve">occur more than once a week after the absence. Appropriate documentation for all excused absences is required. Please see Student Policy </w:t>
      </w:r>
      <w:proofErr w:type="spellStart"/>
      <w:r>
        <w:rPr>
          <w:rFonts w:ascii="Times New Roman" w:eastAsia="Times New Roman" w:hAnsi="Times New Roman" w:cs="Times New Roman"/>
          <w:sz w:val="32"/>
          <w:szCs w:val="32"/>
        </w:rPr>
        <w:t>eHandbook</w:t>
      </w:r>
      <w:proofErr w:type="spellEnd"/>
      <w:r>
        <w:rPr>
          <w:rFonts w:ascii="Times New Roman" w:eastAsia="Times New Roman" w:hAnsi="Times New Roman" w:cs="Times New Roman"/>
          <w:sz w:val="32"/>
          <w:szCs w:val="32"/>
        </w:rPr>
        <w:t xml:space="preserve"> for additional rules and regulations.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Make-Up Policy:</w:t>
      </w:r>
      <w:r>
        <w:rPr>
          <w:rFonts w:ascii="Times New Roman" w:eastAsia="Times New Roman" w:hAnsi="Times New Roman" w:cs="Times New Roman"/>
          <w:sz w:val="32"/>
          <w:szCs w:val="32"/>
        </w:rPr>
        <w:t xml:space="preserve">  Arrangement to make up a missed major examination (e</w:t>
      </w:r>
      <w:r>
        <w:rPr>
          <w:rFonts w:ascii="Times New Roman" w:eastAsia="Times New Roman" w:hAnsi="Times New Roman" w:cs="Times New Roman"/>
          <w:sz w:val="32"/>
          <w:szCs w:val="32"/>
        </w:rPr>
        <w:t>.g. midterm or final) due to properly authorized excused absences must be initiated by the student within one week of the excused absence(s). Except in unusual circumstances, such as the continued absence of the student or the advent of university holidays</w:t>
      </w:r>
      <w:r>
        <w:rPr>
          <w:rFonts w:ascii="Times New Roman" w:eastAsia="Times New Roman" w:hAnsi="Times New Roman" w:cs="Times New Roman"/>
          <w:sz w:val="32"/>
          <w:szCs w:val="32"/>
        </w:rPr>
        <w:t xml:space="preserve">, a make-up exam will take place within two weeks of the date that the student initiates arrangements for it.  Except in extraordinary circumstance, no make-up exams will be arranged the last three days before the final exam period begins.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Assignments:</w:t>
      </w:r>
      <w:r>
        <w:rPr>
          <w:rFonts w:ascii="Times New Roman" w:eastAsia="Times New Roman" w:hAnsi="Times New Roman" w:cs="Times New Roman"/>
          <w:sz w:val="32"/>
          <w:szCs w:val="32"/>
        </w:rPr>
        <w:t xml:space="preserve"> A</w:t>
      </w:r>
      <w:r>
        <w:rPr>
          <w:rFonts w:ascii="Times New Roman" w:eastAsia="Times New Roman" w:hAnsi="Times New Roman" w:cs="Times New Roman"/>
          <w:sz w:val="32"/>
          <w:szCs w:val="32"/>
        </w:rPr>
        <w:t>ll written assignments are expected to conform to the current style manual of the American Psychological Association (APA). Written assignments are expected to be typewritten, grammatically accurate, and free of spelling and typographical errors. Assignmen</w:t>
      </w:r>
      <w:r>
        <w:rPr>
          <w:rFonts w:ascii="Times New Roman" w:eastAsia="Times New Roman" w:hAnsi="Times New Roman" w:cs="Times New Roman"/>
          <w:sz w:val="32"/>
          <w:szCs w:val="32"/>
        </w:rPr>
        <w:t>ts are to be at the level of quality expected of a professional.</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All assignments must be turned in the day each are due </w:t>
      </w:r>
      <w:proofErr w:type="gramStart"/>
      <w:r>
        <w:rPr>
          <w:rFonts w:ascii="Times New Roman" w:eastAsia="Times New Roman" w:hAnsi="Times New Roman" w:cs="Times New Roman"/>
          <w:sz w:val="32"/>
          <w:szCs w:val="32"/>
        </w:rPr>
        <w:t>and in the manner</w:t>
      </w:r>
      <w:proofErr w:type="gramEnd"/>
      <w:r>
        <w:rPr>
          <w:rFonts w:ascii="Times New Roman" w:eastAsia="Times New Roman" w:hAnsi="Times New Roman" w:cs="Times New Roman"/>
          <w:sz w:val="32"/>
          <w:szCs w:val="32"/>
        </w:rPr>
        <w:t xml:space="preserve"> requested by the instructor. Assignments must be turned in by the student completing the assignment. No late assignments will be accepted unless accompanied by a university approved e</w:t>
      </w:r>
      <w:r>
        <w:rPr>
          <w:rFonts w:ascii="Times New Roman" w:eastAsia="Times New Roman" w:hAnsi="Times New Roman" w:cs="Times New Roman"/>
          <w:sz w:val="32"/>
          <w:szCs w:val="32"/>
        </w:rPr>
        <w:t xml:space="preserve">xcuse. If a </w:t>
      </w:r>
      <w:r>
        <w:rPr>
          <w:rFonts w:ascii="Times New Roman" w:eastAsia="Times New Roman" w:hAnsi="Times New Roman" w:cs="Times New Roman"/>
          <w:sz w:val="32"/>
          <w:szCs w:val="32"/>
        </w:rPr>
        <w:lastRenderedPageBreak/>
        <w:t>student misses turning in an assignment and has a university approved excuse, he or she will have one week from the time he or she returns to class to tum in the assignment. Late assignments will receive a 25% deduction in the grade for each da</w:t>
      </w:r>
      <w:r>
        <w:rPr>
          <w:rFonts w:ascii="Times New Roman" w:eastAsia="Times New Roman" w:hAnsi="Times New Roman" w:cs="Times New Roman"/>
          <w:sz w:val="32"/>
          <w:szCs w:val="32"/>
        </w:rPr>
        <w:t>y they are late.</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Those assignments and projects that are to be typed need to be done in the following format:</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Font: Times New Roman, 12-inch font;</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Margins: 1”;</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Spacing: Double Spacing; </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Include the Running head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Class lectures may be supplemented with r</w:t>
      </w:r>
      <w:r>
        <w:rPr>
          <w:rFonts w:ascii="Times New Roman" w:eastAsia="Times New Roman" w:hAnsi="Times New Roman" w:cs="Times New Roman"/>
          <w:sz w:val="32"/>
          <w:szCs w:val="32"/>
        </w:rPr>
        <w:t>eflection questions and activities that can be completed outside of class. Alternative assignments will be provided at the end of class and due before the next class period. These assignments may be submitted electronically via email to ekm0031@tigermail.a</w:t>
      </w:r>
      <w:r>
        <w:rPr>
          <w:rFonts w:ascii="Times New Roman" w:eastAsia="Times New Roman" w:hAnsi="Times New Roman" w:cs="Times New Roman"/>
          <w:sz w:val="32"/>
          <w:szCs w:val="32"/>
        </w:rPr>
        <w:t xml:space="preserve">uburn.edu or submitted at the beginning of the next class period in hard copy. </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Classroom Behavior:</w:t>
      </w:r>
      <w:r>
        <w:rPr>
          <w:rFonts w:ascii="Times New Roman" w:eastAsia="Times New Roman" w:hAnsi="Times New Roman" w:cs="Times New Roman"/>
          <w:sz w:val="32"/>
          <w:szCs w:val="32"/>
        </w:rPr>
        <w:t xml:space="preserve"> "Behavior in the classroom that impedes teaching and learning and creates obstacles to this goal [learning] is considered disruptive and therefore subject </w:t>
      </w:r>
      <w:r>
        <w:rPr>
          <w:rFonts w:ascii="Times New Roman" w:eastAsia="Times New Roman" w:hAnsi="Times New Roman" w:cs="Times New Roman"/>
          <w:sz w:val="32"/>
          <w:szCs w:val="32"/>
        </w:rPr>
        <w:t>to sanctions ... Students have the responsibility of complying with behavioral standards ... Examples of improper behavior in the classroom (including the virtual classroom of e-mail, chat rooms, telephony, and web activities associated with courses) may i</w:t>
      </w:r>
      <w:r>
        <w:rPr>
          <w:rFonts w:ascii="Times New Roman" w:eastAsia="Times New Roman" w:hAnsi="Times New Roman" w:cs="Times New Roman"/>
          <w:sz w:val="32"/>
          <w:szCs w:val="32"/>
        </w:rPr>
        <w:t>nclude, but are not limited to the following: arriving after a class has begun; use of tobacco products; monopolizing discussion; persistent speaking out of tum; distractive talking including cell phone usage; audio or video recording of classroom activiti</w:t>
      </w:r>
      <w:r>
        <w:rPr>
          <w:rFonts w:ascii="Times New Roman" w:eastAsia="Times New Roman" w:hAnsi="Times New Roman" w:cs="Times New Roman"/>
          <w:sz w:val="32"/>
          <w:szCs w:val="32"/>
        </w:rPr>
        <w:t>es or the use of electronic devices (including cell phones) without the permission of the instructor; refusal to comply with reasonable instructor directions; employing insulting language or gestures; verbal, psychological, or physical threats, harassment,</w:t>
      </w:r>
      <w:r>
        <w:rPr>
          <w:rFonts w:ascii="Times New Roman" w:eastAsia="Times New Roman" w:hAnsi="Times New Roman" w:cs="Times New Roman"/>
          <w:sz w:val="32"/>
          <w:szCs w:val="32"/>
        </w:rPr>
        <w:t xml:space="preserve"> and physical violence."</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lastRenderedPageBreak/>
        <w:t>Academic Honesty Code:</w:t>
      </w:r>
      <w:r>
        <w:rPr>
          <w:rFonts w:ascii="Times New Roman" w:eastAsia="Times New Roman" w:hAnsi="Times New Roman" w:cs="Times New Roman"/>
          <w:sz w:val="32"/>
          <w:szCs w:val="32"/>
        </w:rPr>
        <w:t xml:space="preserve"> The University Academic Honesty Code and the Tiger Cub Rules and Regulations pertaining to cheating will apply to this class. The Auburn Academic Honesty Code is found in both the Tiger Cub and the Student G</w:t>
      </w:r>
      <w:r>
        <w:rPr>
          <w:rFonts w:ascii="Times New Roman" w:eastAsia="Times New Roman" w:hAnsi="Times New Roman" w:cs="Times New Roman"/>
          <w:sz w:val="32"/>
          <w:szCs w:val="32"/>
        </w:rPr>
        <w:t>overnment Association's Code of Laws. Students are to read the honor code carefully, making sure they understand the policy, its implications for their work (e.g., tests, reports, papers, projects), and the consequences of code violation. Non-compliance wi</w:t>
      </w:r>
      <w:r>
        <w:rPr>
          <w:rFonts w:ascii="Times New Roman" w:eastAsia="Times New Roman" w:hAnsi="Times New Roman" w:cs="Times New Roman"/>
          <w:sz w:val="32"/>
          <w:szCs w:val="32"/>
        </w:rPr>
        <w:t>th this policy will result in formal action with the university academic honesty procedures. Among other things, students are responsible for understanding the definition of plagiarism. Individuals are to (a) reference materials they use, and (b) reference</w:t>
      </w:r>
      <w:r>
        <w:rPr>
          <w:rFonts w:ascii="Times New Roman" w:eastAsia="Times New Roman" w:hAnsi="Times New Roman" w:cs="Times New Roman"/>
          <w:sz w:val="32"/>
          <w:szCs w:val="32"/>
        </w:rPr>
        <w:t xml:space="preserve"> only material they access directly. Individuals who copy or use ideas from the works of others without properly acknowledging the author, risk grave consequences.</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Use of Electronics:</w:t>
      </w:r>
      <w:r>
        <w:rPr>
          <w:rFonts w:ascii="Times New Roman" w:eastAsia="Times New Roman" w:hAnsi="Times New Roman" w:cs="Times New Roman"/>
          <w:sz w:val="32"/>
          <w:szCs w:val="32"/>
        </w:rPr>
        <w:t xml:space="preserve"> Cell phones must be put on silent and stored during class times, unless</w:t>
      </w:r>
      <w:r>
        <w:rPr>
          <w:rFonts w:ascii="Times New Roman" w:eastAsia="Times New Roman" w:hAnsi="Times New Roman" w:cs="Times New Roman"/>
          <w:sz w:val="32"/>
          <w:szCs w:val="32"/>
        </w:rPr>
        <w:t xml:space="preserve"> the instructor is notified of special circumstances (e.g. on-call professional services, family emergencies). Computers and electronic notepads are </w:t>
      </w:r>
      <w:proofErr w:type="gramStart"/>
      <w:r>
        <w:rPr>
          <w:rFonts w:ascii="Times New Roman" w:eastAsia="Times New Roman" w:hAnsi="Times New Roman" w:cs="Times New Roman"/>
          <w:sz w:val="32"/>
          <w:szCs w:val="32"/>
        </w:rPr>
        <w:t>welcomed, but</w:t>
      </w:r>
      <w:proofErr w:type="gramEnd"/>
      <w:r>
        <w:rPr>
          <w:rFonts w:ascii="Times New Roman" w:eastAsia="Times New Roman" w:hAnsi="Times New Roman" w:cs="Times New Roman"/>
          <w:sz w:val="32"/>
          <w:szCs w:val="32"/>
        </w:rPr>
        <w:t xml:space="preserve"> may be used for class purposes only and must not be a distraction.</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Disability Accommodations</w:t>
      </w:r>
      <w:r>
        <w:rPr>
          <w:rFonts w:ascii="Times New Roman" w:eastAsia="Times New Roman" w:hAnsi="Times New Roman" w:cs="Times New Roman"/>
          <w:sz w:val="32"/>
          <w:szCs w:val="32"/>
          <w:u w:val="single"/>
        </w:rPr>
        <w:t>:</w:t>
      </w:r>
      <w:r>
        <w:rPr>
          <w:rFonts w:ascii="Times New Roman" w:eastAsia="Times New Roman" w:hAnsi="Times New Roman" w:cs="Times New Roman"/>
          <w:sz w:val="32"/>
          <w:szCs w:val="32"/>
        </w:rPr>
        <w:t xml:space="preserve">  Students who need accommodations are asked to arrange a meeting during office hours the first week of classes, or as soon as possible if accommodations are needed immediately. If you have a conflict with my office hours, an alternate time can be arrange</w:t>
      </w:r>
      <w:r>
        <w:rPr>
          <w:rFonts w:ascii="Times New Roman" w:eastAsia="Times New Roman" w:hAnsi="Times New Roman" w:cs="Times New Roman"/>
          <w:sz w:val="32"/>
          <w:szCs w:val="32"/>
        </w:rPr>
        <w:t>d. To set up this meeting, please contact me by e-mail. If you have not established accommodations through the Office of Accessibility, but need accommodations, make an appointment with the Office of Accessibility, 1228 Haley Center, 844-2096 (V/TT).</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Acce</w:t>
      </w:r>
      <w:r>
        <w:rPr>
          <w:rFonts w:ascii="Times New Roman" w:eastAsia="Times New Roman" w:hAnsi="Times New Roman" w:cs="Times New Roman"/>
          <w:sz w:val="32"/>
          <w:szCs w:val="32"/>
          <w:u w:val="single"/>
        </w:rPr>
        <w:t xml:space="preserve">ss to Course Content: </w:t>
      </w:r>
      <w:r>
        <w:rPr>
          <w:rFonts w:ascii="Times New Roman" w:eastAsia="Times New Roman" w:hAnsi="Times New Roman" w:cs="Times New Roman"/>
          <w:sz w:val="32"/>
          <w:szCs w:val="32"/>
        </w:rPr>
        <w:t>All class lecture notes and Power Points will be posted in Dropbox (log-in information to be shared at the first class). Print copies will be available upon request.</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lastRenderedPageBreak/>
        <w:t>Professionalism:</w:t>
      </w:r>
      <w:r>
        <w:rPr>
          <w:rFonts w:ascii="Times New Roman" w:eastAsia="Times New Roman" w:hAnsi="Times New Roman" w:cs="Times New Roman"/>
          <w:sz w:val="32"/>
          <w:szCs w:val="32"/>
        </w:rPr>
        <w:t xml:space="preserve">  As faculty, staff, and students interact in profe</w:t>
      </w:r>
      <w:r>
        <w:rPr>
          <w:rFonts w:ascii="Times New Roman" w:eastAsia="Times New Roman" w:hAnsi="Times New Roman" w:cs="Times New Roman"/>
          <w:sz w:val="32"/>
          <w:szCs w:val="32"/>
        </w:rPr>
        <w:t>ssional settings, they are expected to demonstrate professional behaviors as defined in the College’s conceptual framework. These professional commitments or dispositions are listed below:</w:t>
      </w:r>
    </w:p>
    <w:p w:rsidR="00F82E18" w:rsidRDefault="00F82E18">
      <w:pPr>
        <w:rPr>
          <w:rFonts w:ascii="Times New Roman" w:eastAsia="Times New Roman" w:hAnsi="Times New Roman" w:cs="Times New Roman"/>
          <w:sz w:val="32"/>
          <w:szCs w:val="32"/>
        </w:rPr>
      </w:pP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   Engage in responsible and ethical professional practices </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b. </w:t>
      </w:r>
      <w:r>
        <w:rPr>
          <w:rFonts w:ascii="Times New Roman" w:eastAsia="Times New Roman" w:hAnsi="Times New Roman" w:cs="Times New Roman"/>
          <w:sz w:val="32"/>
          <w:szCs w:val="32"/>
        </w:rPr>
        <w:t xml:space="preserve">  Contribute to collaborative learning communities</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c.   Demonstrate a commitment to diversity</w:t>
      </w:r>
    </w:p>
    <w:p w:rsidR="00F82E18" w:rsidRDefault="00FB2C9E">
      <w:pPr>
        <w:rPr>
          <w:rFonts w:ascii="Times New Roman" w:eastAsia="Times New Roman" w:hAnsi="Times New Roman" w:cs="Times New Roman"/>
          <w:sz w:val="32"/>
          <w:szCs w:val="32"/>
        </w:rPr>
      </w:pPr>
      <w:r>
        <w:rPr>
          <w:rFonts w:ascii="Times New Roman" w:eastAsia="Times New Roman" w:hAnsi="Times New Roman" w:cs="Times New Roman"/>
          <w:sz w:val="32"/>
          <w:szCs w:val="32"/>
        </w:rPr>
        <w:t>d.   Model and nurture intellectual vitality</w:t>
      </w:r>
    </w:p>
    <w:p w:rsidR="00F82E18" w:rsidRDefault="00F82E18">
      <w:pPr>
        <w:rPr>
          <w:rFonts w:ascii="Times New Roman" w:eastAsia="Times New Roman" w:hAnsi="Times New Roman" w:cs="Times New Roman"/>
          <w:sz w:val="32"/>
          <w:szCs w:val="32"/>
        </w:rPr>
      </w:pPr>
    </w:p>
    <w:sectPr w:rsidR="00F82E18">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E18"/>
    <w:rsid w:val="00202942"/>
    <w:rsid w:val="0042750E"/>
    <w:rsid w:val="00B123EC"/>
    <w:rsid w:val="00F82E18"/>
    <w:rsid w:val="00FB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7407"/>
  <w15:docId w15:val="{9ED330AA-2667-D04C-BC2C-C991E403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B123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23E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Kara Mautz</cp:lastModifiedBy>
  <cp:revision>5</cp:revision>
  <dcterms:created xsi:type="dcterms:W3CDTF">2019-06-03T05:11:00Z</dcterms:created>
  <dcterms:modified xsi:type="dcterms:W3CDTF">2019-06-03T05:15:00Z</dcterms:modified>
</cp:coreProperties>
</file>