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43612" w14:textId="77777777" w:rsidR="00ED2CCF" w:rsidRPr="0045710A" w:rsidRDefault="005031D4">
      <w:pPr>
        <w:pStyle w:val="Heading1"/>
        <w:spacing w:before="68" w:line="237" w:lineRule="auto"/>
        <w:ind w:left="3772" w:right="3491" w:firstLine="0"/>
        <w:jc w:val="center"/>
        <w:rPr>
          <w:b w:val="0"/>
        </w:rPr>
      </w:pPr>
      <w:r w:rsidRPr="0045710A">
        <w:rPr>
          <w:b w:val="0"/>
        </w:rPr>
        <w:t>AUBURN UNIVERSITY SYLLABUS</w:t>
      </w:r>
    </w:p>
    <w:p w14:paraId="179B0E6F" w14:textId="77777777" w:rsidR="00ED2CCF" w:rsidRPr="0045710A" w:rsidRDefault="00ED2CCF">
      <w:pPr>
        <w:pStyle w:val="BodyText"/>
        <w:spacing w:before="1"/>
      </w:pPr>
    </w:p>
    <w:p w14:paraId="32856D26" w14:textId="77777777" w:rsidR="00ED2CCF" w:rsidRPr="0045710A" w:rsidRDefault="005031D4">
      <w:pPr>
        <w:pStyle w:val="ListParagraph"/>
        <w:numPr>
          <w:ilvl w:val="0"/>
          <w:numId w:val="4"/>
        </w:numPr>
        <w:tabs>
          <w:tab w:val="left" w:pos="1109"/>
          <w:tab w:val="left" w:pos="1110"/>
          <w:tab w:val="left" w:pos="3989"/>
        </w:tabs>
        <w:jc w:val="left"/>
        <w:rPr>
          <w:sz w:val="24"/>
          <w:szCs w:val="24"/>
        </w:rPr>
      </w:pPr>
      <w:r w:rsidRPr="0045710A">
        <w:rPr>
          <w:sz w:val="24"/>
          <w:szCs w:val="24"/>
        </w:rPr>
        <w:t>Course</w:t>
      </w:r>
      <w:r w:rsidRPr="0045710A">
        <w:rPr>
          <w:spacing w:val="-2"/>
          <w:sz w:val="24"/>
          <w:szCs w:val="24"/>
        </w:rPr>
        <w:t xml:space="preserve"> </w:t>
      </w:r>
      <w:r w:rsidRPr="0045710A">
        <w:rPr>
          <w:sz w:val="24"/>
          <w:szCs w:val="24"/>
        </w:rPr>
        <w:t>Number:</w:t>
      </w:r>
      <w:r w:rsidRPr="0045710A">
        <w:rPr>
          <w:sz w:val="24"/>
          <w:szCs w:val="24"/>
        </w:rPr>
        <w:tab/>
        <w:t>COUN</w:t>
      </w:r>
      <w:r w:rsidRPr="0045710A">
        <w:rPr>
          <w:spacing w:val="-1"/>
          <w:sz w:val="24"/>
          <w:szCs w:val="24"/>
        </w:rPr>
        <w:t xml:space="preserve"> </w:t>
      </w:r>
      <w:r w:rsidRPr="0045710A">
        <w:rPr>
          <w:sz w:val="24"/>
          <w:szCs w:val="24"/>
        </w:rPr>
        <w:t>7510</w:t>
      </w:r>
    </w:p>
    <w:p w14:paraId="43B926D1" w14:textId="77777777" w:rsidR="00ED2CCF" w:rsidRPr="0045710A" w:rsidRDefault="005031D4">
      <w:pPr>
        <w:pStyle w:val="BodyText"/>
        <w:tabs>
          <w:tab w:val="left" w:pos="3989"/>
        </w:tabs>
        <w:spacing w:before="3" w:line="275" w:lineRule="exact"/>
        <w:ind w:left="1109"/>
      </w:pPr>
      <w:r w:rsidRPr="0045710A">
        <w:t>Course</w:t>
      </w:r>
      <w:r w:rsidRPr="0045710A">
        <w:rPr>
          <w:spacing w:val="-3"/>
        </w:rPr>
        <w:t xml:space="preserve"> </w:t>
      </w:r>
      <w:r w:rsidRPr="0045710A">
        <w:t>Title:</w:t>
      </w:r>
      <w:r w:rsidRPr="0045710A">
        <w:tab/>
        <w:t>Advanced Clinical Mental Health Counseling</w:t>
      </w:r>
      <w:r w:rsidRPr="0045710A">
        <w:rPr>
          <w:spacing w:val="-17"/>
        </w:rPr>
        <w:t xml:space="preserve"> </w:t>
      </w:r>
      <w:r w:rsidRPr="0045710A">
        <w:t>Interventions</w:t>
      </w:r>
    </w:p>
    <w:p w14:paraId="3112FBDD" w14:textId="77777777" w:rsidR="00ED2CCF" w:rsidRPr="0045710A" w:rsidRDefault="005031D4">
      <w:pPr>
        <w:tabs>
          <w:tab w:val="left" w:pos="3989"/>
        </w:tabs>
        <w:spacing w:line="275" w:lineRule="exact"/>
        <w:ind w:left="1109"/>
        <w:rPr>
          <w:sz w:val="24"/>
          <w:szCs w:val="24"/>
        </w:rPr>
      </w:pPr>
      <w:r w:rsidRPr="0045710A">
        <w:rPr>
          <w:sz w:val="24"/>
          <w:szCs w:val="24"/>
        </w:rPr>
        <w:t>Credit</w:t>
      </w:r>
      <w:r w:rsidRPr="0045710A">
        <w:rPr>
          <w:spacing w:val="-2"/>
          <w:sz w:val="24"/>
          <w:szCs w:val="24"/>
        </w:rPr>
        <w:t xml:space="preserve"> </w:t>
      </w:r>
      <w:r w:rsidRPr="0045710A">
        <w:rPr>
          <w:sz w:val="24"/>
          <w:szCs w:val="24"/>
        </w:rPr>
        <w:t>Hours:</w:t>
      </w:r>
      <w:r w:rsidRPr="0045710A">
        <w:rPr>
          <w:sz w:val="24"/>
          <w:szCs w:val="24"/>
        </w:rPr>
        <w:tab/>
        <w:t>3 Semester</w:t>
      </w:r>
      <w:r w:rsidRPr="0045710A">
        <w:rPr>
          <w:spacing w:val="-1"/>
          <w:sz w:val="24"/>
          <w:szCs w:val="24"/>
        </w:rPr>
        <w:t xml:space="preserve"> </w:t>
      </w:r>
      <w:r w:rsidRPr="0045710A">
        <w:rPr>
          <w:sz w:val="24"/>
          <w:szCs w:val="24"/>
        </w:rPr>
        <w:t>hours</w:t>
      </w:r>
    </w:p>
    <w:p w14:paraId="40552241" w14:textId="77777777" w:rsidR="00ED2CCF" w:rsidRPr="0045710A" w:rsidRDefault="005031D4">
      <w:pPr>
        <w:tabs>
          <w:tab w:val="left" w:pos="3989"/>
        </w:tabs>
        <w:spacing w:before="2" w:line="275" w:lineRule="exact"/>
        <w:ind w:left="1109"/>
        <w:rPr>
          <w:sz w:val="24"/>
          <w:szCs w:val="24"/>
        </w:rPr>
      </w:pPr>
      <w:r w:rsidRPr="0045710A">
        <w:rPr>
          <w:sz w:val="24"/>
          <w:szCs w:val="24"/>
        </w:rPr>
        <w:t>Prerequisites:</w:t>
      </w:r>
      <w:r w:rsidRPr="0045710A">
        <w:rPr>
          <w:sz w:val="24"/>
          <w:szCs w:val="24"/>
        </w:rPr>
        <w:tab/>
        <w:t>COUN 7320</w:t>
      </w:r>
    </w:p>
    <w:p w14:paraId="1D0FF0B5" w14:textId="77777777" w:rsidR="00ED2CCF" w:rsidRPr="0045710A" w:rsidRDefault="005031D4">
      <w:pPr>
        <w:tabs>
          <w:tab w:val="left" w:pos="3989"/>
        </w:tabs>
        <w:spacing w:line="275" w:lineRule="exact"/>
        <w:ind w:left="1109"/>
        <w:rPr>
          <w:sz w:val="24"/>
          <w:szCs w:val="24"/>
        </w:rPr>
      </w:pPr>
      <w:r w:rsidRPr="0045710A">
        <w:rPr>
          <w:sz w:val="24"/>
          <w:szCs w:val="24"/>
        </w:rPr>
        <w:t>Corequisites:</w:t>
      </w:r>
      <w:r w:rsidRPr="0045710A">
        <w:rPr>
          <w:sz w:val="24"/>
          <w:szCs w:val="24"/>
        </w:rPr>
        <w:tab/>
        <w:t>None</w:t>
      </w:r>
    </w:p>
    <w:p w14:paraId="0792021C" w14:textId="77777777" w:rsidR="00ED2CCF" w:rsidRPr="0045710A" w:rsidRDefault="005031D4" w:rsidP="00AE199F">
      <w:pPr>
        <w:tabs>
          <w:tab w:val="left" w:pos="3989"/>
        </w:tabs>
        <w:spacing w:before="2" w:line="275" w:lineRule="exact"/>
        <w:ind w:left="1109"/>
        <w:rPr>
          <w:sz w:val="24"/>
          <w:szCs w:val="24"/>
        </w:rPr>
      </w:pPr>
      <w:r w:rsidRPr="0045710A">
        <w:rPr>
          <w:sz w:val="24"/>
          <w:szCs w:val="24"/>
        </w:rPr>
        <w:t>Course</w:t>
      </w:r>
      <w:r w:rsidRPr="0045710A">
        <w:rPr>
          <w:spacing w:val="-3"/>
          <w:sz w:val="24"/>
          <w:szCs w:val="24"/>
        </w:rPr>
        <w:t xml:space="preserve"> </w:t>
      </w:r>
      <w:r w:rsidRPr="0045710A">
        <w:rPr>
          <w:sz w:val="24"/>
          <w:szCs w:val="24"/>
        </w:rPr>
        <w:t>Instructor:</w:t>
      </w:r>
      <w:r w:rsidRPr="0045710A">
        <w:rPr>
          <w:sz w:val="24"/>
          <w:szCs w:val="24"/>
        </w:rPr>
        <w:tab/>
      </w:r>
      <w:r w:rsidR="004C07CE">
        <w:rPr>
          <w:sz w:val="24"/>
          <w:szCs w:val="24"/>
        </w:rPr>
        <w:t>Bethany Lanier</w:t>
      </w:r>
      <w:r w:rsidR="00AE199F" w:rsidRPr="0045710A">
        <w:rPr>
          <w:sz w:val="24"/>
          <w:szCs w:val="24"/>
        </w:rPr>
        <w:t>, PhD, LPC, NCC</w:t>
      </w:r>
    </w:p>
    <w:p w14:paraId="0767A20D" w14:textId="77777777" w:rsidR="00AE199F" w:rsidRPr="0045710A" w:rsidRDefault="00AE199F" w:rsidP="00AE199F">
      <w:pPr>
        <w:tabs>
          <w:tab w:val="left" w:pos="3989"/>
        </w:tabs>
        <w:spacing w:before="2" w:line="275" w:lineRule="exact"/>
        <w:ind w:left="1109"/>
        <w:rPr>
          <w:sz w:val="24"/>
          <w:szCs w:val="24"/>
        </w:rPr>
      </w:pPr>
      <w:r w:rsidRPr="0045710A">
        <w:rPr>
          <w:sz w:val="24"/>
          <w:szCs w:val="24"/>
        </w:rPr>
        <w:tab/>
        <w:t xml:space="preserve"> </w:t>
      </w:r>
    </w:p>
    <w:p w14:paraId="2DC070D7" w14:textId="77777777" w:rsidR="00ED2CCF" w:rsidRPr="0045710A" w:rsidRDefault="00ED2CCF">
      <w:pPr>
        <w:pStyle w:val="BodyText"/>
        <w:spacing w:before="3"/>
      </w:pPr>
    </w:p>
    <w:p w14:paraId="4AB5B0B6" w14:textId="77777777" w:rsidR="00ED2CCF" w:rsidRPr="0045710A" w:rsidRDefault="005031D4">
      <w:pPr>
        <w:pStyle w:val="ListParagraph"/>
        <w:numPr>
          <w:ilvl w:val="0"/>
          <w:numId w:val="4"/>
        </w:numPr>
        <w:tabs>
          <w:tab w:val="left" w:pos="1109"/>
          <w:tab w:val="left" w:pos="1110"/>
          <w:tab w:val="left" w:pos="3989"/>
        </w:tabs>
        <w:spacing w:before="90"/>
        <w:jc w:val="left"/>
        <w:rPr>
          <w:sz w:val="24"/>
          <w:szCs w:val="24"/>
        </w:rPr>
      </w:pPr>
      <w:r w:rsidRPr="0045710A">
        <w:rPr>
          <w:sz w:val="24"/>
          <w:szCs w:val="24"/>
        </w:rPr>
        <w:t>Date</w:t>
      </w:r>
      <w:r w:rsidRPr="0045710A">
        <w:rPr>
          <w:spacing w:val="-3"/>
          <w:sz w:val="24"/>
          <w:szCs w:val="24"/>
        </w:rPr>
        <w:t xml:space="preserve"> </w:t>
      </w:r>
      <w:r w:rsidRPr="0045710A">
        <w:rPr>
          <w:sz w:val="24"/>
          <w:szCs w:val="24"/>
        </w:rPr>
        <w:t>Syllabus</w:t>
      </w:r>
      <w:r w:rsidRPr="0045710A">
        <w:rPr>
          <w:spacing w:val="-2"/>
          <w:sz w:val="24"/>
          <w:szCs w:val="24"/>
        </w:rPr>
        <w:t xml:space="preserve"> </w:t>
      </w:r>
      <w:r w:rsidRPr="0045710A">
        <w:rPr>
          <w:sz w:val="24"/>
          <w:szCs w:val="24"/>
        </w:rPr>
        <w:t>Prepared:</w:t>
      </w:r>
      <w:r w:rsidRPr="0045710A">
        <w:rPr>
          <w:sz w:val="24"/>
          <w:szCs w:val="24"/>
        </w:rPr>
        <w:tab/>
        <w:t>Januar</w:t>
      </w:r>
      <w:r w:rsidR="00AE199F" w:rsidRPr="0045710A">
        <w:rPr>
          <w:sz w:val="24"/>
          <w:szCs w:val="24"/>
        </w:rPr>
        <w:t>y</w:t>
      </w:r>
      <w:r w:rsidRPr="0045710A">
        <w:rPr>
          <w:spacing w:val="-1"/>
          <w:sz w:val="24"/>
          <w:szCs w:val="24"/>
        </w:rPr>
        <w:t xml:space="preserve"> </w:t>
      </w:r>
      <w:r w:rsidRPr="0045710A">
        <w:rPr>
          <w:sz w:val="24"/>
          <w:szCs w:val="24"/>
        </w:rPr>
        <w:t>2017</w:t>
      </w:r>
      <w:r w:rsidR="00AE199F" w:rsidRPr="0045710A">
        <w:rPr>
          <w:sz w:val="24"/>
          <w:szCs w:val="24"/>
        </w:rPr>
        <w:t>, Revised April 2018</w:t>
      </w:r>
    </w:p>
    <w:p w14:paraId="37491055" w14:textId="77777777" w:rsidR="00ED2CCF" w:rsidRPr="0045710A" w:rsidRDefault="00ED2CCF">
      <w:pPr>
        <w:pStyle w:val="BodyText"/>
        <w:spacing w:before="11"/>
      </w:pPr>
    </w:p>
    <w:p w14:paraId="09045B08" w14:textId="77777777" w:rsidR="00ED2CCF" w:rsidRPr="0045710A" w:rsidRDefault="005031D4">
      <w:pPr>
        <w:pStyle w:val="Heading1"/>
        <w:numPr>
          <w:ilvl w:val="0"/>
          <w:numId w:val="4"/>
        </w:numPr>
        <w:tabs>
          <w:tab w:val="left" w:pos="1109"/>
          <w:tab w:val="left" w:pos="1110"/>
        </w:tabs>
        <w:jc w:val="left"/>
        <w:rPr>
          <w:b w:val="0"/>
        </w:rPr>
      </w:pPr>
      <w:r w:rsidRPr="0045710A">
        <w:rPr>
          <w:b w:val="0"/>
        </w:rPr>
        <w:t>Text(s):</w:t>
      </w:r>
    </w:p>
    <w:p w14:paraId="072506B2" w14:textId="77777777" w:rsidR="00ED2CCF" w:rsidRPr="0045710A" w:rsidRDefault="00ED2CCF">
      <w:pPr>
        <w:pStyle w:val="BodyText"/>
      </w:pPr>
    </w:p>
    <w:p w14:paraId="327E8466" w14:textId="77777777" w:rsidR="00ED2CCF" w:rsidRPr="0045710A" w:rsidRDefault="005031D4">
      <w:pPr>
        <w:ind w:left="1109"/>
        <w:rPr>
          <w:sz w:val="24"/>
          <w:szCs w:val="24"/>
        </w:rPr>
      </w:pPr>
      <w:r w:rsidRPr="0045710A">
        <w:rPr>
          <w:sz w:val="24"/>
          <w:szCs w:val="24"/>
        </w:rPr>
        <w:t xml:space="preserve">Meier, S. &amp; Davis, S. (2011). </w:t>
      </w:r>
      <w:r w:rsidRPr="0045710A">
        <w:rPr>
          <w:i/>
          <w:sz w:val="24"/>
          <w:szCs w:val="24"/>
        </w:rPr>
        <w:t>The Elements of Counseling</w:t>
      </w:r>
      <w:r w:rsidRPr="0045710A">
        <w:rPr>
          <w:sz w:val="24"/>
          <w:szCs w:val="24"/>
        </w:rPr>
        <w:t>. Belmont, CA: Brooks/ Cole.</w:t>
      </w:r>
    </w:p>
    <w:p w14:paraId="3AAA1D90" w14:textId="77777777" w:rsidR="00ED2CCF" w:rsidRPr="0045710A" w:rsidRDefault="00ED2CCF">
      <w:pPr>
        <w:pStyle w:val="BodyText"/>
      </w:pPr>
    </w:p>
    <w:p w14:paraId="2B3CF55B" w14:textId="77777777" w:rsidR="00ED2CCF" w:rsidRPr="0045710A" w:rsidRDefault="005031D4">
      <w:pPr>
        <w:spacing w:line="242" w:lineRule="auto"/>
        <w:ind w:left="1109" w:right="1165"/>
        <w:rPr>
          <w:sz w:val="24"/>
          <w:szCs w:val="24"/>
        </w:rPr>
      </w:pPr>
      <w:r w:rsidRPr="0045710A">
        <w:rPr>
          <w:sz w:val="24"/>
          <w:szCs w:val="24"/>
        </w:rPr>
        <w:t xml:space="preserve">Yalom, I. (2002). </w:t>
      </w:r>
      <w:r w:rsidRPr="0045710A">
        <w:rPr>
          <w:i/>
          <w:sz w:val="24"/>
          <w:szCs w:val="24"/>
        </w:rPr>
        <w:t>The Gift of Therapy: An Open Letter to a New Generation of Therapists and Their Patients</w:t>
      </w:r>
      <w:r w:rsidRPr="0045710A">
        <w:rPr>
          <w:sz w:val="24"/>
          <w:szCs w:val="24"/>
        </w:rPr>
        <w:t>. New York: Harper Collins.</w:t>
      </w:r>
    </w:p>
    <w:p w14:paraId="5C9D67F1" w14:textId="77777777" w:rsidR="00ED2CCF" w:rsidRPr="0045710A" w:rsidRDefault="00ED2CCF">
      <w:pPr>
        <w:pStyle w:val="BodyText"/>
        <w:spacing w:before="8"/>
      </w:pPr>
    </w:p>
    <w:p w14:paraId="1DA9781F" w14:textId="77777777" w:rsidR="00ED2CCF" w:rsidRPr="0045710A" w:rsidRDefault="005031D4">
      <w:pPr>
        <w:pStyle w:val="Heading1"/>
        <w:spacing w:before="1"/>
        <w:ind w:left="1109" w:firstLine="0"/>
        <w:rPr>
          <w:b w:val="0"/>
        </w:rPr>
      </w:pPr>
      <w:r w:rsidRPr="0045710A">
        <w:rPr>
          <w:b w:val="0"/>
        </w:rPr>
        <w:t>Recommended:</w:t>
      </w:r>
    </w:p>
    <w:p w14:paraId="09720280" w14:textId="77777777" w:rsidR="00ED2CCF" w:rsidRPr="0045710A" w:rsidRDefault="00ED2CCF">
      <w:pPr>
        <w:pStyle w:val="BodyText"/>
        <w:spacing w:before="11"/>
      </w:pPr>
    </w:p>
    <w:p w14:paraId="75D695AE" w14:textId="77777777" w:rsidR="00ED2CCF" w:rsidRPr="0045710A" w:rsidRDefault="005031D4">
      <w:pPr>
        <w:spacing w:line="275" w:lineRule="exact"/>
        <w:ind w:left="1109"/>
        <w:rPr>
          <w:i/>
          <w:sz w:val="24"/>
          <w:szCs w:val="24"/>
        </w:rPr>
      </w:pPr>
      <w:r w:rsidRPr="0045710A">
        <w:rPr>
          <w:sz w:val="24"/>
          <w:szCs w:val="24"/>
        </w:rPr>
        <w:t xml:space="preserve">Perry, C.W. (2002). </w:t>
      </w:r>
      <w:r w:rsidRPr="0045710A">
        <w:rPr>
          <w:i/>
          <w:sz w:val="24"/>
          <w:szCs w:val="24"/>
        </w:rPr>
        <w:t>Basic Counseling Techniques: A Beginning Therapist’s Toolkit.</w:t>
      </w:r>
    </w:p>
    <w:p w14:paraId="4439225B" w14:textId="77777777" w:rsidR="00ED2CCF" w:rsidRPr="0045710A" w:rsidRDefault="005031D4">
      <w:pPr>
        <w:pStyle w:val="BodyText"/>
        <w:spacing w:line="275" w:lineRule="exact"/>
        <w:ind w:left="1829"/>
      </w:pPr>
      <w:r w:rsidRPr="0045710A">
        <w:t>Bloomington, IN: 1</w:t>
      </w:r>
      <w:r w:rsidRPr="0045710A">
        <w:rPr>
          <w:vertAlign w:val="superscript"/>
        </w:rPr>
        <w:t>st</w:t>
      </w:r>
      <w:r w:rsidRPr="0045710A">
        <w:t xml:space="preserve"> Books Library.</w:t>
      </w:r>
    </w:p>
    <w:p w14:paraId="5EE7D77F" w14:textId="77777777" w:rsidR="00ED2CCF" w:rsidRPr="0045710A" w:rsidRDefault="00ED2CCF">
      <w:pPr>
        <w:pStyle w:val="BodyText"/>
      </w:pPr>
    </w:p>
    <w:p w14:paraId="7F430630" w14:textId="77777777" w:rsidR="00ED2CCF" w:rsidRPr="0045710A" w:rsidRDefault="005031D4">
      <w:pPr>
        <w:spacing w:line="242" w:lineRule="auto"/>
        <w:ind w:left="1829" w:right="691" w:hanging="720"/>
        <w:rPr>
          <w:sz w:val="24"/>
          <w:szCs w:val="24"/>
        </w:rPr>
      </w:pPr>
      <w:r w:rsidRPr="0045710A">
        <w:rPr>
          <w:sz w:val="24"/>
          <w:szCs w:val="24"/>
        </w:rPr>
        <w:t xml:space="preserve">Belmont, J. (2006). </w:t>
      </w:r>
      <w:r w:rsidRPr="0045710A">
        <w:rPr>
          <w:i/>
          <w:sz w:val="24"/>
          <w:szCs w:val="24"/>
        </w:rPr>
        <w:t xml:space="preserve">86 Tips and Tools for the Therapeutic Toolbox. </w:t>
      </w:r>
      <w:r w:rsidRPr="0045710A">
        <w:rPr>
          <w:sz w:val="24"/>
          <w:szCs w:val="24"/>
        </w:rPr>
        <w:t>Eau Claire, WI: PESI, Inc.</w:t>
      </w:r>
    </w:p>
    <w:p w14:paraId="49516496" w14:textId="77777777" w:rsidR="00ED2CCF" w:rsidRPr="0045710A" w:rsidRDefault="00ED2CCF">
      <w:pPr>
        <w:pStyle w:val="BodyText"/>
        <w:spacing w:before="11"/>
      </w:pPr>
    </w:p>
    <w:p w14:paraId="528C9FCA" w14:textId="77777777" w:rsidR="00ED2CCF" w:rsidRPr="0045710A" w:rsidRDefault="005031D4">
      <w:pPr>
        <w:spacing w:line="237" w:lineRule="auto"/>
        <w:ind w:left="1829" w:right="258" w:hanging="720"/>
        <w:rPr>
          <w:sz w:val="24"/>
          <w:szCs w:val="24"/>
        </w:rPr>
      </w:pPr>
      <w:r w:rsidRPr="0045710A">
        <w:rPr>
          <w:sz w:val="24"/>
          <w:szCs w:val="24"/>
        </w:rPr>
        <w:t xml:space="preserve">Gregoire, J., &amp; Jungers, C. (2007). </w:t>
      </w:r>
      <w:r w:rsidRPr="0045710A">
        <w:rPr>
          <w:i/>
          <w:sz w:val="24"/>
          <w:szCs w:val="24"/>
        </w:rPr>
        <w:t xml:space="preserve">The Counselor’s Companion: What Every Beginning Counselor Needs to Know. </w:t>
      </w:r>
      <w:r w:rsidRPr="0045710A">
        <w:rPr>
          <w:sz w:val="24"/>
          <w:szCs w:val="24"/>
        </w:rPr>
        <w:t>(Eds.). Mahwah, NJ: Lawrence Erlbaum Associates.</w:t>
      </w:r>
    </w:p>
    <w:p w14:paraId="77DAE54A" w14:textId="77777777" w:rsidR="00ED2CCF" w:rsidRPr="0045710A" w:rsidRDefault="00ED2CCF">
      <w:pPr>
        <w:pStyle w:val="BodyText"/>
        <w:spacing w:before="1"/>
      </w:pPr>
    </w:p>
    <w:p w14:paraId="239B5114" w14:textId="77777777" w:rsidR="00ED2CCF" w:rsidRDefault="002669EB">
      <w:pPr>
        <w:spacing w:line="242" w:lineRule="auto"/>
        <w:ind w:left="1829" w:right="1005" w:hanging="720"/>
        <w:rPr>
          <w:sz w:val="24"/>
          <w:szCs w:val="24"/>
        </w:rPr>
      </w:pPr>
      <w:r>
        <w:rPr>
          <w:sz w:val="24"/>
          <w:szCs w:val="24"/>
        </w:rPr>
        <w:t>Halbur</w:t>
      </w:r>
      <w:r w:rsidR="005031D4" w:rsidRPr="0045710A">
        <w:rPr>
          <w:sz w:val="24"/>
          <w:szCs w:val="24"/>
        </w:rPr>
        <w:t xml:space="preserve">, D., &amp; Halbur, K.V. (2005). </w:t>
      </w:r>
      <w:r w:rsidR="005031D4" w:rsidRPr="0045710A">
        <w:rPr>
          <w:i/>
          <w:sz w:val="24"/>
          <w:szCs w:val="24"/>
        </w:rPr>
        <w:t xml:space="preserve">Developing your Theoretical Orientation in Counseling and Psychotherapy. </w:t>
      </w:r>
      <w:r w:rsidR="005031D4" w:rsidRPr="0045710A">
        <w:rPr>
          <w:sz w:val="24"/>
          <w:szCs w:val="24"/>
        </w:rPr>
        <w:t>Boston: Allyn &amp; Bacon.</w:t>
      </w:r>
    </w:p>
    <w:p w14:paraId="18823639" w14:textId="77777777" w:rsidR="008E6A29" w:rsidRDefault="008E6A29">
      <w:pPr>
        <w:spacing w:line="242" w:lineRule="auto"/>
        <w:ind w:left="1829" w:right="1005" w:hanging="720"/>
        <w:rPr>
          <w:sz w:val="24"/>
          <w:szCs w:val="24"/>
        </w:rPr>
      </w:pPr>
    </w:p>
    <w:p w14:paraId="5666E6E5" w14:textId="77777777" w:rsidR="008E6A29" w:rsidRPr="0045710A" w:rsidRDefault="008E6A29">
      <w:pPr>
        <w:spacing w:line="242" w:lineRule="auto"/>
        <w:ind w:left="1829" w:right="1005" w:hanging="720"/>
        <w:rPr>
          <w:sz w:val="24"/>
          <w:szCs w:val="24"/>
        </w:rPr>
      </w:pPr>
      <w:r w:rsidRPr="008E6A29">
        <w:rPr>
          <w:sz w:val="24"/>
          <w:szCs w:val="24"/>
        </w:rPr>
        <w:t xml:space="preserve">Preston, John D., O’Neal, John H., &amp; Talaga, Mary C. (2010). </w:t>
      </w:r>
      <w:r w:rsidRPr="008E6A29">
        <w:rPr>
          <w:i/>
          <w:iCs/>
          <w:sz w:val="24"/>
          <w:szCs w:val="24"/>
        </w:rPr>
        <w:t xml:space="preserve">Handbook of Clinical Psychopharmacology for Therapists, </w:t>
      </w:r>
      <w:r w:rsidRPr="008E6A29">
        <w:rPr>
          <w:sz w:val="24"/>
          <w:szCs w:val="24"/>
        </w:rPr>
        <w:t>6th ed</w:t>
      </w:r>
      <w:r w:rsidRPr="008E6A29">
        <w:rPr>
          <w:i/>
          <w:iCs/>
          <w:sz w:val="24"/>
          <w:szCs w:val="24"/>
        </w:rPr>
        <w:t xml:space="preserve">. </w:t>
      </w:r>
      <w:r w:rsidRPr="008E6A29">
        <w:rPr>
          <w:sz w:val="24"/>
          <w:szCs w:val="24"/>
        </w:rPr>
        <w:t>New Harbinger Publications: Oakland, CA</w:t>
      </w:r>
    </w:p>
    <w:p w14:paraId="44B4D641" w14:textId="77777777" w:rsidR="00ED2CCF" w:rsidRPr="0045710A" w:rsidRDefault="00ED2CCF">
      <w:pPr>
        <w:pStyle w:val="BodyText"/>
        <w:spacing w:before="8"/>
      </w:pPr>
    </w:p>
    <w:p w14:paraId="688C4724" w14:textId="77777777" w:rsidR="00ED2CCF" w:rsidRPr="0045710A" w:rsidRDefault="005031D4">
      <w:pPr>
        <w:pStyle w:val="Heading1"/>
        <w:numPr>
          <w:ilvl w:val="0"/>
          <w:numId w:val="4"/>
        </w:numPr>
        <w:tabs>
          <w:tab w:val="left" w:pos="1109"/>
          <w:tab w:val="left" w:pos="1110"/>
        </w:tabs>
        <w:jc w:val="left"/>
        <w:rPr>
          <w:b w:val="0"/>
        </w:rPr>
      </w:pPr>
      <w:r w:rsidRPr="0045710A">
        <w:rPr>
          <w:b w:val="0"/>
        </w:rPr>
        <w:t>Course</w:t>
      </w:r>
      <w:r w:rsidRPr="0045710A">
        <w:rPr>
          <w:b w:val="0"/>
          <w:spacing w:val="-2"/>
        </w:rPr>
        <w:t xml:space="preserve"> </w:t>
      </w:r>
      <w:r w:rsidRPr="0045710A">
        <w:rPr>
          <w:b w:val="0"/>
        </w:rPr>
        <w:t>Description:</w:t>
      </w:r>
    </w:p>
    <w:p w14:paraId="68920D83" w14:textId="77777777" w:rsidR="00ED2CCF" w:rsidRPr="0045710A" w:rsidRDefault="00ED2CCF">
      <w:pPr>
        <w:pStyle w:val="BodyText"/>
        <w:spacing w:before="2"/>
      </w:pPr>
    </w:p>
    <w:p w14:paraId="461D47D6" w14:textId="77777777" w:rsidR="00ED2CCF" w:rsidRPr="0045710A" w:rsidRDefault="00B03402">
      <w:pPr>
        <w:pStyle w:val="BodyText"/>
        <w:spacing w:before="1" w:line="237" w:lineRule="auto"/>
        <w:ind w:left="1109" w:right="246"/>
      </w:pPr>
      <w:r w:rsidRPr="0045710A">
        <w:t>This course consists of a</w:t>
      </w:r>
      <w:r w:rsidR="005031D4" w:rsidRPr="0045710A">
        <w:t>dvanced counseling interventions, practices, techniques</w:t>
      </w:r>
      <w:r w:rsidR="002669EB">
        <w:t>,</w:t>
      </w:r>
      <w:r w:rsidR="005031D4" w:rsidRPr="0045710A">
        <w:t xml:space="preserve"> and methods for mental health counselors including: treatment planning</w:t>
      </w:r>
      <w:r w:rsidR="002669EB">
        <w:t>,</w:t>
      </w:r>
      <w:r w:rsidR="00390C94">
        <w:t xml:space="preserve"> using evidenced-based</w:t>
      </w:r>
      <w:r w:rsidR="00DA4789">
        <w:t xml:space="preserve"> trauma-informed</w:t>
      </w:r>
      <w:r w:rsidR="00390C94">
        <w:t xml:space="preserve"> practices</w:t>
      </w:r>
      <w:r w:rsidR="005031D4" w:rsidRPr="0045710A">
        <w:t>, counseling processes, and evaluation.</w:t>
      </w:r>
      <w:r w:rsidRPr="0045710A">
        <w:t xml:space="preserve"> </w:t>
      </w:r>
      <w:r w:rsidR="00D11FAA" w:rsidRPr="0045710A">
        <w:t>This specifically includes</w:t>
      </w:r>
      <w:r w:rsidRPr="0045710A">
        <w:t xml:space="preserve"> exploration of the dynamics of relationships</w:t>
      </w:r>
      <w:r w:rsidR="00A5321C" w:rsidRPr="0045710A">
        <w:t xml:space="preserve"> and triangles</w:t>
      </w:r>
      <w:r w:rsidRPr="0045710A">
        <w:t xml:space="preserve">, including family and social issues. </w:t>
      </w:r>
      <w:r w:rsidR="00234572" w:rsidRPr="00617858">
        <w:rPr>
          <w:color w:val="000000" w:themeColor="text1"/>
        </w:rPr>
        <w:t xml:space="preserve">Human sexuality issues will </w:t>
      </w:r>
      <w:r w:rsidR="00234572">
        <w:rPr>
          <w:color w:val="000000" w:themeColor="text1"/>
        </w:rPr>
        <w:t xml:space="preserve">also </w:t>
      </w:r>
      <w:r w:rsidR="00234572" w:rsidRPr="00617858">
        <w:rPr>
          <w:color w:val="000000" w:themeColor="text1"/>
        </w:rPr>
        <w:t xml:space="preserve">be explored with an emphasis on assessment and intervention in mental health counseling practice. </w:t>
      </w:r>
      <w:r w:rsidR="00162FD2" w:rsidRPr="0045710A">
        <w:rPr>
          <w:color w:val="000000" w:themeColor="text1"/>
        </w:rPr>
        <w:t xml:space="preserve">Content will include the merger of psychotherapy and pharmacotherapy, history, efficacy and present standard of care. </w:t>
      </w:r>
      <w:r w:rsidRPr="0045710A">
        <w:t>A critical analysis of various techniques and approaches will be established.</w:t>
      </w:r>
    </w:p>
    <w:p w14:paraId="6C59B023" w14:textId="77777777" w:rsidR="00ED2CCF" w:rsidRPr="0045710A" w:rsidRDefault="00ED2CCF">
      <w:pPr>
        <w:pStyle w:val="BodyText"/>
      </w:pPr>
    </w:p>
    <w:p w14:paraId="47C70EEC" w14:textId="77777777" w:rsidR="00ED2CCF" w:rsidRPr="0045710A" w:rsidRDefault="005031D4">
      <w:pPr>
        <w:pStyle w:val="Heading1"/>
        <w:numPr>
          <w:ilvl w:val="0"/>
          <w:numId w:val="4"/>
        </w:numPr>
        <w:tabs>
          <w:tab w:val="left" w:pos="1109"/>
          <w:tab w:val="left" w:pos="1110"/>
        </w:tabs>
        <w:spacing w:before="1"/>
        <w:jc w:val="left"/>
        <w:rPr>
          <w:b w:val="0"/>
        </w:rPr>
      </w:pPr>
      <w:r w:rsidRPr="0045710A">
        <w:rPr>
          <w:b w:val="0"/>
        </w:rPr>
        <w:lastRenderedPageBreak/>
        <w:t>Student Learning</w:t>
      </w:r>
      <w:r w:rsidRPr="0045710A">
        <w:rPr>
          <w:b w:val="0"/>
          <w:spacing w:val="-1"/>
        </w:rPr>
        <w:t xml:space="preserve"> </w:t>
      </w:r>
      <w:r w:rsidRPr="0045710A">
        <w:rPr>
          <w:b w:val="0"/>
        </w:rPr>
        <w:t>Outcomes:</w:t>
      </w:r>
    </w:p>
    <w:p w14:paraId="3A945644" w14:textId="77777777" w:rsidR="00ED2CCF" w:rsidRPr="0045710A" w:rsidRDefault="00ED2CCF">
      <w:pPr>
        <w:pStyle w:val="BodyText"/>
        <w:spacing w:before="11"/>
      </w:pPr>
    </w:p>
    <w:p w14:paraId="67BE4312" w14:textId="77777777" w:rsidR="00ED2CCF" w:rsidRPr="0045710A" w:rsidRDefault="005031D4">
      <w:pPr>
        <w:pStyle w:val="BodyText"/>
        <w:ind w:left="1109"/>
      </w:pPr>
      <w:r w:rsidRPr="0045710A">
        <w:t>Upon completion of this course, students will gain an understanding of:</w:t>
      </w:r>
    </w:p>
    <w:p w14:paraId="091FF79D" w14:textId="77777777" w:rsidR="00ED2CCF" w:rsidRPr="0045710A" w:rsidRDefault="00ED2CCF">
      <w:pPr>
        <w:pStyle w:val="BodyText"/>
        <w:spacing w:before="1"/>
      </w:pPr>
    </w:p>
    <w:p w14:paraId="2A6AEEFE" w14:textId="77777777" w:rsidR="00ED2CCF" w:rsidRPr="0045710A" w:rsidRDefault="005031D4">
      <w:pPr>
        <w:pStyle w:val="ListParagraph"/>
        <w:numPr>
          <w:ilvl w:val="1"/>
          <w:numId w:val="4"/>
        </w:numPr>
        <w:tabs>
          <w:tab w:val="left" w:pos="1110"/>
        </w:tabs>
        <w:rPr>
          <w:sz w:val="24"/>
          <w:szCs w:val="24"/>
        </w:rPr>
      </w:pPr>
      <w:r w:rsidRPr="0045710A">
        <w:rPr>
          <w:sz w:val="24"/>
          <w:szCs w:val="24"/>
        </w:rPr>
        <w:t>Theories and models related to clinical mental health counseling (CACREP</w:t>
      </w:r>
      <w:r w:rsidRPr="0045710A">
        <w:rPr>
          <w:spacing w:val="-12"/>
          <w:sz w:val="24"/>
          <w:szCs w:val="24"/>
        </w:rPr>
        <w:t xml:space="preserve"> </w:t>
      </w:r>
      <w:r w:rsidRPr="0045710A">
        <w:rPr>
          <w:sz w:val="24"/>
          <w:szCs w:val="24"/>
        </w:rPr>
        <w:t>V.C.1.b)</w:t>
      </w:r>
    </w:p>
    <w:p w14:paraId="635F5F83" w14:textId="77777777" w:rsidR="00ED2CCF" w:rsidRPr="0045710A" w:rsidRDefault="005031D4">
      <w:pPr>
        <w:pStyle w:val="ListParagraph"/>
        <w:numPr>
          <w:ilvl w:val="1"/>
          <w:numId w:val="4"/>
        </w:numPr>
        <w:tabs>
          <w:tab w:val="left" w:pos="1110"/>
        </w:tabs>
        <w:spacing w:before="2"/>
        <w:ind w:right="558"/>
        <w:rPr>
          <w:sz w:val="24"/>
          <w:szCs w:val="24"/>
        </w:rPr>
      </w:pPr>
      <w:r w:rsidRPr="0045710A">
        <w:rPr>
          <w:sz w:val="24"/>
          <w:szCs w:val="24"/>
        </w:rPr>
        <w:t>Psychological tests and assessments specific to clinical mental health counseling (CACREP</w:t>
      </w:r>
      <w:r w:rsidRPr="0045710A">
        <w:rPr>
          <w:spacing w:val="-1"/>
          <w:sz w:val="24"/>
          <w:szCs w:val="24"/>
        </w:rPr>
        <w:t xml:space="preserve"> </w:t>
      </w:r>
      <w:r w:rsidRPr="0045710A">
        <w:rPr>
          <w:sz w:val="24"/>
          <w:szCs w:val="24"/>
        </w:rPr>
        <w:t>V.C.1.e.)</w:t>
      </w:r>
    </w:p>
    <w:p w14:paraId="5CE00B3D" w14:textId="77777777" w:rsidR="00ED2CCF" w:rsidRPr="0045710A" w:rsidRDefault="00ED2CCF">
      <w:pPr>
        <w:rPr>
          <w:sz w:val="24"/>
          <w:szCs w:val="24"/>
        </w:rPr>
        <w:sectPr w:rsidR="00ED2CCF" w:rsidRPr="0045710A">
          <w:type w:val="continuous"/>
          <w:pgSz w:w="12240" w:h="15840"/>
          <w:pgMar w:top="1380" w:right="1320" w:bottom="280" w:left="1060" w:header="720" w:footer="720" w:gutter="0"/>
          <w:cols w:space="720"/>
        </w:sectPr>
      </w:pPr>
    </w:p>
    <w:p w14:paraId="1A1C1D85" w14:textId="77777777" w:rsidR="00ED2CCF" w:rsidRPr="0045710A" w:rsidRDefault="005031D4">
      <w:pPr>
        <w:pStyle w:val="ListParagraph"/>
        <w:numPr>
          <w:ilvl w:val="1"/>
          <w:numId w:val="4"/>
        </w:numPr>
        <w:tabs>
          <w:tab w:val="left" w:pos="1110"/>
        </w:tabs>
        <w:spacing w:before="89" w:line="237" w:lineRule="auto"/>
        <w:ind w:right="198"/>
        <w:rPr>
          <w:sz w:val="24"/>
          <w:szCs w:val="24"/>
        </w:rPr>
      </w:pPr>
      <w:r w:rsidRPr="0045710A">
        <w:rPr>
          <w:sz w:val="24"/>
          <w:szCs w:val="24"/>
        </w:rPr>
        <w:lastRenderedPageBreak/>
        <w:t>Record keeping, third party reimbursement, and other practice and management issues in clinical mental health counseling (CACREP</w:t>
      </w:r>
      <w:r w:rsidRPr="0045710A">
        <w:rPr>
          <w:spacing w:val="-4"/>
          <w:sz w:val="24"/>
          <w:szCs w:val="24"/>
        </w:rPr>
        <w:t xml:space="preserve"> </w:t>
      </w:r>
      <w:r w:rsidRPr="0045710A">
        <w:rPr>
          <w:sz w:val="24"/>
          <w:szCs w:val="24"/>
        </w:rPr>
        <w:t>V.C.2.m)</w:t>
      </w:r>
    </w:p>
    <w:p w14:paraId="43A5428B" w14:textId="77777777" w:rsidR="00ED2CCF" w:rsidRPr="0045710A" w:rsidRDefault="005031D4">
      <w:pPr>
        <w:pStyle w:val="ListParagraph"/>
        <w:numPr>
          <w:ilvl w:val="1"/>
          <w:numId w:val="4"/>
        </w:numPr>
        <w:tabs>
          <w:tab w:val="left" w:pos="1110"/>
        </w:tabs>
        <w:spacing w:before="5" w:line="237" w:lineRule="auto"/>
        <w:ind w:right="538"/>
        <w:rPr>
          <w:sz w:val="24"/>
          <w:szCs w:val="24"/>
        </w:rPr>
      </w:pPr>
      <w:r w:rsidRPr="0045710A">
        <w:rPr>
          <w:spacing w:val="-4"/>
          <w:sz w:val="24"/>
          <w:szCs w:val="24"/>
        </w:rPr>
        <w:t xml:space="preserve">Strategies </w:t>
      </w:r>
      <w:r w:rsidRPr="0045710A">
        <w:rPr>
          <w:sz w:val="24"/>
          <w:szCs w:val="24"/>
        </w:rPr>
        <w:t xml:space="preserve">for </w:t>
      </w:r>
      <w:r w:rsidRPr="0045710A">
        <w:rPr>
          <w:spacing w:val="-3"/>
          <w:sz w:val="24"/>
          <w:szCs w:val="24"/>
        </w:rPr>
        <w:t xml:space="preserve">interfacing with integrated </w:t>
      </w:r>
      <w:r w:rsidRPr="0045710A">
        <w:rPr>
          <w:spacing w:val="-4"/>
          <w:sz w:val="24"/>
          <w:szCs w:val="24"/>
        </w:rPr>
        <w:t xml:space="preserve">behavioral health </w:t>
      </w:r>
      <w:r w:rsidRPr="0045710A">
        <w:rPr>
          <w:spacing w:val="-3"/>
          <w:sz w:val="24"/>
          <w:szCs w:val="24"/>
        </w:rPr>
        <w:t xml:space="preserve">care </w:t>
      </w:r>
      <w:r w:rsidRPr="0045710A">
        <w:rPr>
          <w:spacing w:val="-4"/>
          <w:sz w:val="24"/>
          <w:szCs w:val="24"/>
        </w:rPr>
        <w:t xml:space="preserve">professionals (CACREP </w:t>
      </w:r>
      <w:r w:rsidRPr="0045710A">
        <w:rPr>
          <w:spacing w:val="-3"/>
          <w:sz w:val="24"/>
          <w:szCs w:val="24"/>
        </w:rPr>
        <w:t>V.C.3.d)</w:t>
      </w:r>
    </w:p>
    <w:p w14:paraId="35F6B66C" w14:textId="77777777" w:rsidR="00ED2CCF" w:rsidRPr="0045710A" w:rsidRDefault="005031D4">
      <w:pPr>
        <w:pStyle w:val="ListParagraph"/>
        <w:numPr>
          <w:ilvl w:val="1"/>
          <w:numId w:val="4"/>
        </w:numPr>
        <w:tabs>
          <w:tab w:val="left" w:pos="1110"/>
        </w:tabs>
        <w:spacing w:before="3" w:line="279" w:lineRule="exact"/>
        <w:rPr>
          <w:sz w:val="24"/>
          <w:szCs w:val="24"/>
        </w:rPr>
      </w:pPr>
      <w:r w:rsidRPr="0045710A">
        <w:rPr>
          <w:sz w:val="24"/>
          <w:szCs w:val="24"/>
        </w:rPr>
        <w:t>Strategies to advocate for persons with mental health issues (CACREP</w:t>
      </w:r>
      <w:r w:rsidRPr="0045710A">
        <w:rPr>
          <w:spacing w:val="-6"/>
          <w:sz w:val="24"/>
          <w:szCs w:val="24"/>
        </w:rPr>
        <w:t xml:space="preserve"> </w:t>
      </w:r>
      <w:r w:rsidRPr="0045710A">
        <w:rPr>
          <w:sz w:val="24"/>
          <w:szCs w:val="24"/>
        </w:rPr>
        <w:t>V.C.3.e)</w:t>
      </w:r>
    </w:p>
    <w:p w14:paraId="54C1249A" w14:textId="77777777" w:rsidR="00ED2CCF" w:rsidRPr="0045710A" w:rsidRDefault="005031D4">
      <w:pPr>
        <w:pStyle w:val="ListParagraph"/>
        <w:numPr>
          <w:ilvl w:val="1"/>
          <w:numId w:val="4"/>
        </w:numPr>
        <w:tabs>
          <w:tab w:val="left" w:pos="1109"/>
          <w:tab w:val="left" w:pos="1110"/>
        </w:tabs>
        <w:spacing w:line="242" w:lineRule="auto"/>
        <w:ind w:right="297"/>
        <w:rPr>
          <w:sz w:val="24"/>
          <w:szCs w:val="24"/>
        </w:rPr>
      </w:pPr>
      <w:r w:rsidRPr="0045710A">
        <w:rPr>
          <w:sz w:val="24"/>
          <w:szCs w:val="24"/>
        </w:rPr>
        <w:t>Legal and ethical considerations specific to clinical mental health counseling (CACREP V.C.2.l.)</w:t>
      </w:r>
    </w:p>
    <w:p w14:paraId="10A5F9D8" w14:textId="77777777" w:rsidR="00ED2CCF" w:rsidRPr="0045710A" w:rsidRDefault="005031D4">
      <w:pPr>
        <w:pStyle w:val="ListParagraph"/>
        <w:numPr>
          <w:ilvl w:val="1"/>
          <w:numId w:val="4"/>
        </w:numPr>
        <w:tabs>
          <w:tab w:val="left" w:pos="1110"/>
        </w:tabs>
        <w:ind w:right="624"/>
        <w:rPr>
          <w:sz w:val="24"/>
          <w:szCs w:val="24"/>
        </w:rPr>
      </w:pPr>
      <w:r w:rsidRPr="0045710A">
        <w:rPr>
          <w:sz w:val="24"/>
          <w:szCs w:val="24"/>
        </w:rPr>
        <w:t xml:space="preserve">Diagnostic process, including differential diagnosis and the use of current diagnostic classification systems, including the </w:t>
      </w:r>
      <w:r w:rsidRPr="0045710A">
        <w:rPr>
          <w:i/>
          <w:sz w:val="24"/>
          <w:szCs w:val="24"/>
        </w:rPr>
        <w:t xml:space="preserve">Diagnostic and Statistical Manual of Mental Disorders </w:t>
      </w:r>
      <w:r w:rsidRPr="0045710A">
        <w:rPr>
          <w:sz w:val="24"/>
          <w:szCs w:val="24"/>
        </w:rPr>
        <w:t>(</w:t>
      </w:r>
      <w:r w:rsidRPr="0045710A">
        <w:rPr>
          <w:i/>
          <w:sz w:val="24"/>
          <w:szCs w:val="24"/>
        </w:rPr>
        <w:t>DSM</w:t>
      </w:r>
      <w:r w:rsidRPr="0045710A">
        <w:rPr>
          <w:sz w:val="24"/>
          <w:szCs w:val="24"/>
        </w:rPr>
        <w:t>) and the International Classification of Diseases (ICD) (CACREP V.C.2.d)</w:t>
      </w:r>
    </w:p>
    <w:p w14:paraId="4A6E9B66" w14:textId="77777777" w:rsidR="00ED2CCF" w:rsidRPr="0045710A" w:rsidRDefault="00F94965">
      <w:pPr>
        <w:pStyle w:val="ListParagraph"/>
        <w:numPr>
          <w:ilvl w:val="1"/>
          <w:numId w:val="4"/>
        </w:numPr>
        <w:tabs>
          <w:tab w:val="left" w:pos="1110"/>
        </w:tabs>
        <w:spacing w:line="242" w:lineRule="auto"/>
        <w:ind w:right="605"/>
        <w:rPr>
          <w:sz w:val="24"/>
          <w:szCs w:val="24"/>
        </w:rPr>
      </w:pPr>
      <w:r w:rsidRPr="0045710A">
        <w:rPr>
          <w:sz w:val="24"/>
          <w:szCs w:val="24"/>
        </w:rPr>
        <w:t>T</w:t>
      </w:r>
      <w:r w:rsidR="005031D4" w:rsidRPr="0045710A">
        <w:rPr>
          <w:sz w:val="24"/>
          <w:szCs w:val="24"/>
        </w:rPr>
        <w:t>echniques and interventions for prevention and treatment of a broad range of mental health issues (CACREP</w:t>
      </w:r>
      <w:r w:rsidR="005031D4" w:rsidRPr="0045710A">
        <w:rPr>
          <w:spacing w:val="-1"/>
          <w:sz w:val="24"/>
          <w:szCs w:val="24"/>
        </w:rPr>
        <w:t xml:space="preserve"> </w:t>
      </w:r>
      <w:r w:rsidR="005031D4" w:rsidRPr="0045710A">
        <w:rPr>
          <w:sz w:val="24"/>
          <w:szCs w:val="24"/>
        </w:rPr>
        <w:t>V.C.3.b.)</w:t>
      </w:r>
    </w:p>
    <w:p w14:paraId="104C8048" w14:textId="77777777" w:rsidR="00ED2CCF" w:rsidRPr="0045710A" w:rsidRDefault="00F94965">
      <w:pPr>
        <w:pStyle w:val="ListParagraph"/>
        <w:numPr>
          <w:ilvl w:val="1"/>
          <w:numId w:val="4"/>
        </w:numPr>
        <w:tabs>
          <w:tab w:val="left" w:pos="1109"/>
          <w:tab w:val="left" w:pos="1110"/>
        </w:tabs>
        <w:ind w:right="531"/>
        <w:rPr>
          <w:sz w:val="24"/>
          <w:szCs w:val="24"/>
        </w:rPr>
      </w:pPr>
      <w:r w:rsidRPr="0045710A">
        <w:rPr>
          <w:sz w:val="24"/>
          <w:szCs w:val="24"/>
        </w:rPr>
        <w:t>C</w:t>
      </w:r>
      <w:r w:rsidR="005031D4" w:rsidRPr="0045710A">
        <w:rPr>
          <w:sz w:val="24"/>
          <w:szCs w:val="24"/>
        </w:rPr>
        <w:t>lassifications, indications, and contraindications of commonly prescribed psychopharmacological medications for appropriate medical referral and consultation (CACREP</w:t>
      </w:r>
      <w:r w:rsidR="005031D4" w:rsidRPr="0045710A">
        <w:rPr>
          <w:spacing w:val="-1"/>
          <w:sz w:val="24"/>
          <w:szCs w:val="24"/>
        </w:rPr>
        <w:t xml:space="preserve"> </w:t>
      </w:r>
      <w:r w:rsidR="005031D4" w:rsidRPr="0045710A">
        <w:rPr>
          <w:sz w:val="24"/>
          <w:szCs w:val="24"/>
        </w:rPr>
        <w:t>V.C.2.h.)</w:t>
      </w:r>
    </w:p>
    <w:p w14:paraId="61E21708" w14:textId="77777777" w:rsidR="00ED2CCF" w:rsidRPr="0045710A" w:rsidRDefault="00F94965">
      <w:pPr>
        <w:pStyle w:val="ListParagraph"/>
        <w:numPr>
          <w:ilvl w:val="1"/>
          <w:numId w:val="4"/>
        </w:numPr>
        <w:tabs>
          <w:tab w:val="left" w:pos="1109"/>
          <w:tab w:val="left" w:pos="1110"/>
        </w:tabs>
        <w:spacing w:line="275" w:lineRule="exact"/>
        <w:rPr>
          <w:sz w:val="24"/>
          <w:szCs w:val="24"/>
        </w:rPr>
      </w:pPr>
      <w:r w:rsidRPr="0045710A">
        <w:rPr>
          <w:sz w:val="24"/>
          <w:szCs w:val="24"/>
        </w:rPr>
        <w:t>R</w:t>
      </w:r>
      <w:r w:rsidR="005031D4" w:rsidRPr="0045710A">
        <w:rPr>
          <w:sz w:val="24"/>
          <w:szCs w:val="24"/>
        </w:rPr>
        <w:t>oles and settings of clinical mental health counselors (CACREP</w:t>
      </w:r>
      <w:r w:rsidR="005031D4" w:rsidRPr="0045710A">
        <w:rPr>
          <w:spacing w:val="-9"/>
          <w:sz w:val="24"/>
          <w:szCs w:val="24"/>
        </w:rPr>
        <w:t xml:space="preserve"> </w:t>
      </w:r>
      <w:r w:rsidR="005031D4" w:rsidRPr="0045710A">
        <w:rPr>
          <w:sz w:val="24"/>
          <w:szCs w:val="24"/>
        </w:rPr>
        <w:t>V.C.2.a.)</w:t>
      </w:r>
    </w:p>
    <w:p w14:paraId="399A75AF" w14:textId="77777777" w:rsidR="00ED2CCF" w:rsidRPr="0045710A" w:rsidRDefault="00F94965">
      <w:pPr>
        <w:pStyle w:val="ListParagraph"/>
        <w:numPr>
          <w:ilvl w:val="1"/>
          <w:numId w:val="4"/>
        </w:numPr>
        <w:tabs>
          <w:tab w:val="left" w:pos="1110"/>
        </w:tabs>
        <w:spacing w:line="242" w:lineRule="auto"/>
        <w:ind w:right="225"/>
        <w:rPr>
          <w:sz w:val="24"/>
          <w:szCs w:val="24"/>
        </w:rPr>
      </w:pPr>
      <w:r w:rsidRPr="0045710A">
        <w:rPr>
          <w:sz w:val="24"/>
          <w:szCs w:val="24"/>
        </w:rPr>
        <w:t>P</w:t>
      </w:r>
      <w:r w:rsidR="005031D4" w:rsidRPr="0045710A">
        <w:rPr>
          <w:sz w:val="24"/>
          <w:szCs w:val="24"/>
        </w:rPr>
        <w:t>rofessional organizations, preparation standards, and credentials relevant to the practice of clinical mental health counseling (CACREP</w:t>
      </w:r>
      <w:r w:rsidR="005031D4" w:rsidRPr="0045710A">
        <w:rPr>
          <w:spacing w:val="-4"/>
          <w:sz w:val="24"/>
          <w:szCs w:val="24"/>
        </w:rPr>
        <w:t xml:space="preserve"> </w:t>
      </w:r>
      <w:r w:rsidR="005031D4" w:rsidRPr="0045710A">
        <w:rPr>
          <w:sz w:val="24"/>
          <w:szCs w:val="24"/>
        </w:rPr>
        <w:t>V.C.2.k.)</w:t>
      </w:r>
    </w:p>
    <w:p w14:paraId="75A18400" w14:textId="77777777" w:rsidR="00D23705" w:rsidRPr="0045710A" w:rsidRDefault="00F94965" w:rsidP="00CF102E">
      <w:pPr>
        <w:pStyle w:val="ListParagraph"/>
        <w:numPr>
          <w:ilvl w:val="1"/>
          <w:numId w:val="4"/>
        </w:numPr>
        <w:tabs>
          <w:tab w:val="left" w:pos="1109"/>
          <w:tab w:val="left" w:pos="1110"/>
        </w:tabs>
        <w:spacing w:line="242" w:lineRule="auto"/>
        <w:ind w:right="757"/>
        <w:rPr>
          <w:sz w:val="24"/>
          <w:szCs w:val="24"/>
        </w:rPr>
      </w:pPr>
      <w:r w:rsidRPr="0045710A">
        <w:rPr>
          <w:sz w:val="24"/>
          <w:szCs w:val="24"/>
        </w:rPr>
        <w:t>N</w:t>
      </w:r>
      <w:r w:rsidR="005031D4" w:rsidRPr="0045710A">
        <w:rPr>
          <w:sz w:val="24"/>
          <w:szCs w:val="24"/>
        </w:rPr>
        <w:t>eurobiological and medical foundation and etiology of addiction and co-occurring disorders (CACREP</w:t>
      </w:r>
      <w:r w:rsidR="005031D4" w:rsidRPr="0045710A">
        <w:rPr>
          <w:spacing w:val="-1"/>
          <w:sz w:val="24"/>
          <w:szCs w:val="24"/>
        </w:rPr>
        <w:t xml:space="preserve"> </w:t>
      </w:r>
      <w:r w:rsidR="005031D4" w:rsidRPr="0045710A">
        <w:rPr>
          <w:sz w:val="24"/>
          <w:szCs w:val="24"/>
        </w:rPr>
        <w:t>V.C.1.d.</w:t>
      </w:r>
      <w:r w:rsidR="00A960AE" w:rsidRPr="0045710A">
        <w:rPr>
          <w:sz w:val="24"/>
          <w:szCs w:val="24"/>
        </w:rPr>
        <w:t>)</w:t>
      </w:r>
    </w:p>
    <w:p w14:paraId="5051F480" w14:textId="77777777" w:rsidR="00C5717A" w:rsidRPr="0045710A" w:rsidRDefault="00F9496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P</w:t>
      </w:r>
      <w:r w:rsidR="00A960AE" w:rsidRPr="0045710A">
        <w:rPr>
          <w:sz w:val="24"/>
          <w:szCs w:val="24"/>
        </w:rPr>
        <w:t>otential for substance use disorders to mimic and/or co-occur with a variety of neurological, medical, and psychological disorder (CACREP V.C.2.e)</w:t>
      </w:r>
    </w:p>
    <w:p w14:paraId="731DC01E" w14:textId="77777777" w:rsidR="00F94965" w:rsidRPr="0045710A" w:rsidRDefault="00C5717A" w:rsidP="00962B88">
      <w:pPr>
        <w:pStyle w:val="ListParagraph"/>
        <w:numPr>
          <w:ilvl w:val="1"/>
          <w:numId w:val="4"/>
        </w:numPr>
        <w:tabs>
          <w:tab w:val="left" w:pos="1109"/>
          <w:tab w:val="left" w:pos="1110"/>
        </w:tabs>
        <w:spacing w:line="242" w:lineRule="auto"/>
        <w:ind w:right="757"/>
        <w:rPr>
          <w:sz w:val="24"/>
          <w:szCs w:val="24"/>
        </w:rPr>
      </w:pPr>
      <w:r w:rsidRPr="0045710A">
        <w:rPr>
          <w:color w:val="444444"/>
          <w:sz w:val="24"/>
          <w:szCs w:val="24"/>
        </w:rPr>
        <w:t xml:space="preserve">Intake interview, mental status evaluation, biopsychosocial history, mental health history, and psychological assessment for treatment planning and caseload management </w:t>
      </w:r>
      <w:r w:rsidRPr="0045710A">
        <w:rPr>
          <w:sz w:val="24"/>
          <w:szCs w:val="24"/>
        </w:rPr>
        <w:t>(CACREP V.C.3.a)</w:t>
      </w:r>
    </w:p>
    <w:p w14:paraId="57603522" w14:textId="77777777" w:rsidR="00904652" w:rsidRPr="0045710A" w:rsidRDefault="00F9496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S</w:t>
      </w:r>
      <w:r w:rsidRPr="0045710A">
        <w:rPr>
          <w:color w:val="444444"/>
          <w:sz w:val="24"/>
          <w:szCs w:val="24"/>
          <w:shd w:val="clear" w:color="auto" w:fill="FFFFFF"/>
        </w:rPr>
        <w:t xml:space="preserve">trategies for interfacing with the legal system regarding court-referred clients </w:t>
      </w:r>
      <w:r w:rsidRPr="0045710A">
        <w:rPr>
          <w:sz w:val="24"/>
          <w:szCs w:val="24"/>
        </w:rPr>
        <w:t>(CACREP V.C.3.c)</w:t>
      </w:r>
    </w:p>
    <w:p w14:paraId="20E34B78" w14:textId="77777777" w:rsidR="008E5C85" w:rsidRPr="0045710A" w:rsidRDefault="00904652"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T</w:t>
      </w:r>
      <w:r w:rsidRPr="0045710A">
        <w:rPr>
          <w:color w:val="444444"/>
          <w:sz w:val="24"/>
          <w:szCs w:val="24"/>
        </w:rPr>
        <w:t xml:space="preserve">heories and models of marriage, couple, and family counseling </w:t>
      </w:r>
      <w:r w:rsidR="008E5C85" w:rsidRPr="0045710A">
        <w:rPr>
          <w:sz w:val="24"/>
          <w:szCs w:val="24"/>
        </w:rPr>
        <w:t>(CACREP V.F.1.c</w:t>
      </w:r>
      <w:r w:rsidRPr="0045710A">
        <w:rPr>
          <w:sz w:val="24"/>
          <w:szCs w:val="24"/>
        </w:rPr>
        <w:t>)</w:t>
      </w:r>
    </w:p>
    <w:p w14:paraId="4AD30692" w14:textId="77777777" w:rsidR="00A5321C" w:rsidRPr="0045710A" w:rsidRDefault="008E5C8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S</w:t>
      </w:r>
      <w:r w:rsidR="00904652" w:rsidRPr="0045710A">
        <w:rPr>
          <w:color w:val="444444"/>
          <w:sz w:val="24"/>
          <w:szCs w:val="24"/>
        </w:rPr>
        <w:t>ociology of the family, family phenomenology, and family of origin theories</w:t>
      </w:r>
      <w:r w:rsidRPr="0045710A">
        <w:rPr>
          <w:color w:val="444444"/>
          <w:sz w:val="24"/>
          <w:szCs w:val="24"/>
        </w:rPr>
        <w:t xml:space="preserve"> </w:t>
      </w:r>
      <w:r w:rsidRPr="0045710A">
        <w:rPr>
          <w:sz w:val="24"/>
          <w:szCs w:val="24"/>
        </w:rPr>
        <w:t>(CACREP V.F.1.d</w:t>
      </w:r>
      <w:r w:rsidR="00A5321C" w:rsidRPr="0045710A">
        <w:rPr>
          <w:sz w:val="24"/>
          <w:szCs w:val="24"/>
        </w:rPr>
        <w:t>)</w:t>
      </w:r>
    </w:p>
    <w:p w14:paraId="1CAFEFEC" w14:textId="77777777" w:rsidR="00E05335" w:rsidRPr="0045710A" w:rsidRDefault="00A5321C"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P</w:t>
      </w:r>
      <w:r w:rsidRPr="0045710A">
        <w:rPr>
          <w:color w:val="444444"/>
          <w:sz w:val="24"/>
          <w:szCs w:val="24"/>
        </w:rPr>
        <w:t xml:space="preserve">rinciples and models of assessment and case conceptualization from a systems perspective </w:t>
      </w:r>
      <w:r w:rsidRPr="0045710A">
        <w:rPr>
          <w:sz w:val="24"/>
          <w:szCs w:val="24"/>
        </w:rPr>
        <w:t>(CACREP V.F.1.e)</w:t>
      </w:r>
    </w:p>
    <w:p w14:paraId="24940541" w14:textId="77777777" w:rsidR="00E05335" w:rsidRPr="0045710A" w:rsidRDefault="00E0533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A</w:t>
      </w:r>
      <w:r w:rsidRPr="0045710A">
        <w:rPr>
          <w:color w:val="444444"/>
          <w:sz w:val="24"/>
          <w:szCs w:val="24"/>
        </w:rPr>
        <w:t xml:space="preserve">ssessment, evaluation, and case management for working with individuals, couples, and families from a systems perspective </w:t>
      </w:r>
      <w:r w:rsidRPr="0045710A">
        <w:rPr>
          <w:sz w:val="24"/>
          <w:szCs w:val="24"/>
        </w:rPr>
        <w:t>(CACREP V.F.3.a)</w:t>
      </w:r>
    </w:p>
    <w:p w14:paraId="5D9A6441" w14:textId="77777777" w:rsidR="00C5717A" w:rsidRPr="0045710A" w:rsidRDefault="00C5717A" w:rsidP="00962B88">
      <w:pPr>
        <w:pStyle w:val="ListParagraph"/>
        <w:tabs>
          <w:tab w:val="left" w:pos="1109"/>
          <w:tab w:val="left" w:pos="1110"/>
        </w:tabs>
        <w:spacing w:line="242" w:lineRule="auto"/>
        <w:ind w:right="757" w:firstLine="0"/>
        <w:jc w:val="center"/>
        <w:rPr>
          <w:sz w:val="24"/>
          <w:szCs w:val="24"/>
        </w:rPr>
      </w:pPr>
    </w:p>
    <w:p w14:paraId="0705030F"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66530A13"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1AB65A83"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60BB24BC"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067D35A3"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0C7F72ED"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1068B73B"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1C4A10B4"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606F7AB1"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2FC2C612"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5E357E59"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453D060E"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511E2C3D" w14:textId="77777777" w:rsidR="00962B88" w:rsidRPr="0045710A" w:rsidRDefault="00962B88" w:rsidP="00962B88">
      <w:pPr>
        <w:pStyle w:val="ListParagraph"/>
        <w:tabs>
          <w:tab w:val="left" w:pos="1109"/>
          <w:tab w:val="left" w:pos="1110"/>
        </w:tabs>
        <w:spacing w:line="242" w:lineRule="auto"/>
        <w:ind w:right="757" w:firstLine="0"/>
        <w:jc w:val="center"/>
        <w:rPr>
          <w:sz w:val="24"/>
          <w:szCs w:val="24"/>
        </w:rPr>
      </w:pPr>
    </w:p>
    <w:p w14:paraId="0D94023F" w14:textId="77777777" w:rsidR="00ED2CCF" w:rsidRPr="0045710A" w:rsidRDefault="00D62785" w:rsidP="00962B88">
      <w:pPr>
        <w:pStyle w:val="ListParagraph"/>
        <w:rPr>
          <w:sz w:val="24"/>
          <w:szCs w:val="24"/>
        </w:rPr>
      </w:pPr>
      <w:r w:rsidRPr="0045710A">
        <w:rPr>
          <w:sz w:val="24"/>
          <w:szCs w:val="24"/>
        </w:rPr>
        <w:lastRenderedPageBreak/>
        <w:t xml:space="preserve">6. </w:t>
      </w:r>
      <w:r w:rsidR="005031D4" w:rsidRPr="0045710A">
        <w:rPr>
          <w:sz w:val="24"/>
          <w:szCs w:val="24"/>
        </w:rPr>
        <w:t>Course Content</w:t>
      </w:r>
      <w:r w:rsidR="005031D4" w:rsidRPr="0045710A">
        <w:rPr>
          <w:spacing w:val="-2"/>
          <w:sz w:val="24"/>
          <w:szCs w:val="24"/>
        </w:rPr>
        <w:t xml:space="preserve"> </w:t>
      </w:r>
      <w:r w:rsidR="005031D4" w:rsidRPr="0045710A">
        <w:rPr>
          <w:sz w:val="24"/>
          <w:szCs w:val="24"/>
        </w:rPr>
        <w:t>Outline:</w:t>
      </w:r>
    </w:p>
    <w:p w14:paraId="0226D573" w14:textId="77777777" w:rsidR="00ED2CCF" w:rsidRPr="0045710A" w:rsidRDefault="00ED2CCF">
      <w:pPr>
        <w:pStyle w:val="BodyText"/>
        <w:spacing w:before="3"/>
      </w:pPr>
    </w:p>
    <w:tbl>
      <w:tblPr>
        <w:tblStyle w:val="TableGrid"/>
        <w:tblW w:w="10251" w:type="dxa"/>
        <w:tblLook w:val="01E0" w:firstRow="1" w:lastRow="1" w:firstColumn="1" w:lastColumn="1" w:noHBand="0" w:noVBand="0"/>
      </w:tblPr>
      <w:tblGrid>
        <w:gridCol w:w="950"/>
        <w:gridCol w:w="4355"/>
        <w:gridCol w:w="3060"/>
        <w:gridCol w:w="1886"/>
      </w:tblGrid>
      <w:tr w:rsidR="00962B88" w:rsidRPr="0045710A" w14:paraId="3DC1FFAB" w14:textId="77777777" w:rsidTr="00F40E76">
        <w:trPr>
          <w:trHeight w:val="20"/>
        </w:trPr>
        <w:tc>
          <w:tcPr>
            <w:tcW w:w="950" w:type="dxa"/>
            <w:vAlign w:val="center"/>
          </w:tcPr>
          <w:p w14:paraId="26D756D9" w14:textId="77777777" w:rsidR="00CF102E" w:rsidRPr="0045710A" w:rsidRDefault="00CF102E" w:rsidP="00962B88">
            <w:pPr>
              <w:jc w:val="center"/>
              <w:rPr>
                <w:sz w:val="24"/>
                <w:szCs w:val="24"/>
              </w:rPr>
            </w:pPr>
            <w:bookmarkStart w:id="0" w:name="_Hlk509656703"/>
            <w:r w:rsidRPr="0045710A">
              <w:rPr>
                <w:sz w:val="24"/>
                <w:szCs w:val="24"/>
              </w:rPr>
              <w:t>Date</w:t>
            </w:r>
          </w:p>
        </w:tc>
        <w:tc>
          <w:tcPr>
            <w:tcW w:w="4355" w:type="dxa"/>
            <w:vAlign w:val="center"/>
          </w:tcPr>
          <w:p w14:paraId="2E2B93E8" w14:textId="77777777" w:rsidR="00CF102E" w:rsidRPr="0045710A" w:rsidRDefault="00CF102E" w:rsidP="00962B88">
            <w:pPr>
              <w:jc w:val="center"/>
              <w:rPr>
                <w:sz w:val="24"/>
                <w:szCs w:val="24"/>
              </w:rPr>
            </w:pPr>
            <w:r w:rsidRPr="0045710A">
              <w:rPr>
                <w:sz w:val="24"/>
                <w:szCs w:val="24"/>
              </w:rPr>
              <w:t>Topic</w:t>
            </w:r>
          </w:p>
        </w:tc>
        <w:tc>
          <w:tcPr>
            <w:tcW w:w="3060" w:type="dxa"/>
            <w:vAlign w:val="center"/>
          </w:tcPr>
          <w:p w14:paraId="58D60A4A" w14:textId="77777777" w:rsidR="00CF102E" w:rsidRPr="0045710A" w:rsidRDefault="00CF102E" w:rsidP="00962B88">
            <w:pPr>
              <w:jc w:val="center"/>
              <w:rPr>
                <w:sz w:val="24"/>
                <w:szCs w:val="24"/>
              </w:rPr>
            </w:pPr>
            <w:r w:rsidRPr="0045710A">
              <w:rPr>
                <w:sz w:val="24"/>
                <w:szCs w:val="24"/>
              </w:rPr>
              <w:t>Assigned</w:t>
            </w:r>
            <w:r w:rsidR="00962B88" w:rsidRPr="0045710A">
              <w:rPr>
                <w:sz w:val="24"/>
                <w:szCs w:val="24"/>
              </w:rPr>
              <w:t xml:space="preserve"> </w:t>
            </w:r>
            <w:r w:rsidRPr="0045710A">
              <w:rPr>
                <w:sz w:val="24"/>
                <w:szCs w:val="24"/>
              </w:rPr>
              <w:t>Reading</w:t>
            </w:r>
          </w:p>
        </w:tc>
        <w:tc>
          <w:tcPr>
            <w:tcW w:w="1886" w:type="dxa"/>
            <w:vAlign w:val="center"/>
          </w:tcPr>
          <w:p w14:paraId="26559F03" w14:textId="77777777" w:rsidR="00CF102E" w:rsidRPr="0045710A" w:rsidRDefault="00CF102E" w:rsidP="00962B88">
            <w:pPr>
              <w:jc w:val="center"/>
              <w:rPr>
                <w:sz w:val="24"/>
                <w:szCs w:val="24"/>
              </w:rPr>
            </w:pPr>
            <w:r w:rsidRPr="0045710A">
              <w:rPr>
                <w:sz w:val="24"/>
                <w:szCs w:val="24"/>
              </w:rPr>
              <w:t>CACREP</w:t>
            </w:r>
            <w:r w:rsidR="00962B88" w:rsidRPr="0045710A">
              <w:rPr>
                <w:sz w:val="24"/>
                <w:szCs w:val="24"/>
              </w:rPr>
              <w:t xml:space="preserve"> </w:t>
            </w:r>
            <w:r w:rsidRPr="0045710A">
              <w:rPr>
                <w:sz w:val="24"/>
                <w:szCs w:val="24"/>
              </w:rPr>
              <w:t>Standards</w:t>
            </w:r>
          </w:p>
        </w:tc>
      </w:tr>
      <w:tr w:rsidR="00962B88" w:rsidRPr="0045710A" w14:paraId="7AC714F8" w14:textId="77777777" w:rsidTr="00F40E76">
        <w:trPr>
          <w:trHeight w:val="782"/>
        </w:trPr>
        <w:tc>
          <w:tcPr>
            <w:tcW w:w="950" w:type="dxa"/>
            <w:vAlign w:val="center"/>
          </w:tcPr>
          <w:p w14:paraId="567A2B32" w14:textId="31A6FBB3" w:rsidR="00CF102E" w:rsidRPr="0045710A" w:rsidRDefault="00F40E76" w:rsidP="00962B88">
            <w:pPr>
              <w:jc w:val="center"/>
              <w:rPr>
                <w:sz w:val="24"/>
                <w:szCs w:val="24"/>
              </w:rPr>
            </w:pPr>
            <w:r>
              <w:rPr>
                <w:sz w:val="24"/>
                <w:szCs w:val="24"/>
              </w:rPr>
              <w:t>5/20</w:t>
            </w:r>
            <w:r w:rsidR="00CF102E" w:rsidRPr="0045710A">
              <w:rPr>
                <w:sz w:val="24"/>
                <w:szCs w:val="24"/>
              </w:rPr>
              <w:t>/1</w:t>
            </w:r>
            <w:r>
              <w:rPr>
                <w:sz w:val="24"/>
                <w:szCs w:val="24"/>
              </w:rPr>
              <w:t>9</w:t>
            </w:r>
          </w:p>
        </w:tc>
        <w:tc>
          <w:tcPr>
            <w:tcW w:w="4355" w:type="dxa"/>
            <w:vAlign w:val="center"/>
          </w:tcPr>
          <w:p w14:paraId="27D80278" w14:textId="77777777" w:rsidR="003446D8" w:rsidRPr="0045710A" w:rsidRDefault="00CF102E" w:rsidP="00962B88">
            <w:pPr>
              <w:jc w:val="center"/>
              <w:rPr>
                <w:sz w:val="24"/>
                <w:szCs w:val="24"/>
              </w:rPr>
            </w:pPr>
            <w:r w:rsidRPr="0045710A">
              <w:rPr>
                <w:sz w:val="24"/>
                <w:szCs w:val="24"/>
              </w:rPr>
              <w:t>Introduction</w:t>
            </w:r>
            <w:r w:rsidR="00962B88" w:rsidRPr="0045710A">
              <w:rPr>
                <w:sz w:val="24"/>
                <w:szCs w:val="24"/>
              </w:rPr>
              <w:t xml:space="preserve"> </w:t>
            </w:r>
            <w:r w:rsidRPr="0045710A">
              <w:rPr>
                <w:sz w:val="24"/>
                <w:szCs w:val="24"/>
              </w:rPr>
              <w:t>Review of Syllabus</w:t>
            </w:r>
          </w:p>
          <w:p w14:paraId="24E37F40" w14:textId="77777777" w:rsidR="00CF102E" w:rsidRPr="0045710A" w:rsidRDefault="00CF102E" w:rsidP="00962B88">
            <w:pPr>
              <w:jc w:val="center"/>
              <w:rPr>
                <w:sz w:val="24"/>
                <w:szCs w:val="24"/>
              </w:rPr>
            </w:pPr>
            <w:r w:rsidRPr="0045710A">
              <w:rPr>
                <w:sz w:val="24"/>
                <w:szCs w:val="24"/>
              </w:rPr>
              <w:t xml:space="preserve"> Counseling</w:t>
            </w:r>
            <w:r w:rsidR="00962B88" w:rsidRPr="0045710A">
              <w:rPr>
                <w:sz w:val="24"/>
                <w:szCs w:val="24"/>
              </w:rPr>
              <w:t xml:space="preserve"> </w:t>
            </w:r>
            <w:r w:rsidRPr="0045710A">
              <w:rPr>
                <w:sz w:val="24"/>
                <w:szCs w:val="24"/>
              </w:rPr>
              <w:t>Process</w:t>
            </w:r>
          </w:p>
        </w:tc>
        <w:tc>
          <w:tcPr>
            <w:tcW w:w="3060" w:type="dxa"/>
            <w:vAlign w:val="center"/>
          </w:tcPr>
          <w:p w14:paraId="469582EE" w14:textId="77777777" w:rsidR="00CF102E" w:rsidRPr="0045710A" w:rsidRDefault="00CF102E" w:rsidP="00962B88">
            <w:pPr>
              <w:jc w:val="center"/>
              <w:rPr>
                <w:sz w:val="24"/>
                <w:szCs w:val="24"/>
              </w:rPr>
            </w:pPr>
          </w:p>
        </w:tc>
        <w:tc>
          <w:tcPr>
            <w:tcW w:w="1886" w:type="dxa"/>
            <w:vAlign w:val="center"/>
          </w:tcPr>
          <w:p w14:paraId="70CCC5A4" w14:textId="77777777" w:rsidR="00CF102E" w:rsidRPr="0045710A" w:rsidRDefault="00435A49" w:rsidP="00962B88">
            <w:pPr>
              <w:jc w:val="center"/>
              <w:rPr>
                <w:sz w:val="24"/>
                <w:szCs w:val="24"/>
              </w:rPr>
            </w:pPr>
            <w:r w:rsidRPr="0045710A">
              <w:rPr>
                <w:sz w:val="24"/>
                <w:szCs w:val="24"/>
              </w:rPr>
              <w:t>V.C.1.b</w:t>
            </w:r>
          </w:p>
        </w:tc>
      </w:tr>
      <w:tr w:rsidR="00962B88" w:rsidRPr="0045710A" w14:paraId="65AF0D1A" w14:textId="77777777" w:rsidTr="00F40E76">
        <w:trPr>
          <w:trHeight w:val="728"/>
        </w:trPr>
        <w:tc>
          <w:tcPr>
            <w:tcW w:w="950" w:type="dxa"/>
            <w:vAlign w:val="center"/>
          </w:tcPr>
          <w:p w14:paraId="427C599E" w14:textId="0A3B6291" w:rsidR="00CF102E" w:rsidRPr="0045710A" w:rsidRDefault="00F40E76" w:rsidP="00962B88">
            <w:pPr>
              <w:jc w:val="center"/>
              <w:rPr>
                <w:sz w:val="24"/>
                <w:szCs w:val="24"/>
              </w:rPr>
            </w:pPr>
            <w:r>
              <w:rPr>
                <w:sz w:val="24"/>
                <w:szCs w:val="24"/>
              </w:rPr>
              <w:t>5/27</w:t>
            </w:r>
            <w:r w:rsidR="00CF102E" w:rsidRPr="0045710A">
              <w:rPr>
                <w:sz w:val="24"/>
                <w:szCs w:val="24"/>
              </w:rPr>
              <w:t>/1</w:t>
            </w:r>
            <w:r>
              <w:rPr>
                <w:sz w:val="24"/>
                <w:szCs w:val="24"/>
              </w:rPr>
              <w:t>9</w:t>
            </w:r>
          </w:p>
        </w:tc>
        <w:tc>
          <w:tcPr>
            <w:tcW w:w="4355" w:type="dxa"/>
            <w:vAlign w:val="center"/>
          </w:tcPr>
          <w:p w14:paraId="3786CF0D" w14:textId="77777777" w:rsidR="00CF102E" w:rsidRPr="0045710A" w:rsidRDefault="00CF102E" w:rsidP="00962B88">
            <w:pPr>
              <w:jc w:val="center"/>
              <w:rPr>
                <w:sz w:val="24"/>
                <w:szCs w:val="24"/>
              </w:rPr>
            </w:pPr>
            <w:r w:rsidRPr="0045710A">
              <w:rPr>
                <w:sz w:val="24"/>
                <w:szCs w:val="24"/>
              </w:rPr>
              <w:t>Holiday</w:t>
            </w:r>
          </w:p>
        </w:tc>
        <w:tc>
          <w:tcPr>
            <w:tcW w:w="3060" w:type="dxa"/>
            <w:vAlign w:val="center"/>
          </w:tcPr>
          <w:p w14:paraId="49C1F898" w14:textId="77777777" w:rsidR="00CF102E" w:rsidRPr="0045710A" w:rsidRDefault="00CF102E" w:rsidP="00962B88">
            <w:pPr>
              <w:jc w:val="center"/>
              <w:rPr>
                <w:sz w:val="24"/>
                <w:szCs w:val="24"/>
              </w:rPr>
            </w:pPr>
          </w:p>
        </w:tc>
        <w:tc>
          <w:tcPr>
            <w:tcW w:w="1886" w:type="dxa"/>
            <w:vAlign w:val="center"/>
          </w:tcPr>
          <w:p w14:paraId="316AB503" w14:textId="77777777" w:rsidR="00CF102E" w:rsidRPr="0045710A" w:rsidRDefault="00CF102E" w:rsidP="00962B88">
            <w:pPr>
              <w:jc w:val="center"/>
              <w:rPr>
                <w:sz w:val="24"/>
                <w:szCs w:val="24"/>
              </w:rPr>
            </w:pPr>
          </w:p>
        </w:tc>
      </w:tr>
      <w:tr w:rsidR="00962B88" w:rsidRPr="0045710A" w14:paraId="75265B7E" w14:textId="77777777" w:rsidTr="00F40E76">
        <w:trPr>
          <w:trHeight w:val="20"/>
        </w:trPr>
        <w:tc>
          <w:tcPr>
            <w:tcW w:w="950" w:type="dxa"/>
            <w:vAlign w:val="center"/>
          </w:tcPr>
          <w:p w14:paraId="0796968F" w14:textId="03DBB2E7" w:rsidR="00CF102E" w:rsidRPr="0045710A" w:rsidRDefault="00F40E76" w:rsidP="00962B88">
            <w:pPr>
              <w:jc w:val="center"/>
              <w:rPr>
                <w:sz w:val="24"/>
                <w:szCs w:val="24"/>
              </w:rPr>
            </w:pPr>
            <w:r>
              <w:rPr>
                <w:sz w:val="24"/>
                <w:szCs w:val="24"/>
              </w:rPr>
              <w:t>6/3</w:t>
            </w:r>
            <w:r w:rsidR="00CF102E" w:rsidRPr="0045710A">
              <w:rPr>
                <w:sz w:val="24"/>
                <w:szCs w:val="24"/>
              </w:rPr>
              <w:t>/1</w:t>
            </w:r>
            <w:r>
              <w:rPr>
                <w:sz w:val="24"/>
                <w:szCs w:val="24"/>
              </w:rPr>
              <w:t>9</w:t>
            </w:r>
            <w:r>
              <w:rPr>
                <w:sz w:val="24"/>
                <w:szCs w:val="24"/>
              </w:rPr>
              <w:br/>
              <w:t>Ashley</w:t>
            </w:r>
          </w:p>
        </w:tc>
        <w:tc>
          <w:tcPr>
            <w:tcW w:w="4355" w:type="dxa"/>
            <w:vAlign w:val="center"/>
          </w:tcPr>
          <w:p w14:paraId="371AA5F2" w14:textId="77777777" w:rsidR="00CF102E" w:rsidRPr="0045710A" w:rsidRDefault="00CF102E" w:rsidP="00962B88">
            <w:pPr>
              <w:jc w:val="center"/>
              <w:rPr>
                <w:sz w:val="24"/>
                <w:szCs w:val="24"/>
              </w:rPr>
            </w:pPr>
            <w:r w:rsidRPr="0045710A">
              <w:rPr>
                <w:sz w:val="24"/>
                <w:szCs w:val="24"/>
              </w:rPr>
              <w:t>Theoretical Orientation &amp; Counselor Identity</w:t>
            </w:r>
          </w:p>
          <w:p w14:paraId="145CFF05" w14:textId="77777777" w:rsidR="00E645AC" w:rsidRPr="0045710A" w:rsidRDefault="00E645AC" w:rsidP="00962B88">
            <w:pPr>
              <w:jc w:val="center"/>
              <w:rPr>
                <w:sz w:val="24"/>
                <w:szCs w:val="24"/>
              </w:rPr>
            </w:pPr>
          </w:p>
          <w:p w14:paraId="4EB02EF1" w14:textId="77777777" w:rsidR="00E645AC" w:rsidRPr="0045710A" w:rsidRDefault="00E645AC" w:rsidP="004B1C06">
            <w:pPr>
              <w:jc w:val="center"/>
              <w:rPr>
                <w:sz w:val="24"/>
                <w:szCs w:val="24"/>
              </w:rPr>
            </w:pPr>
            <w:r w:rsidRPr="0045710A">
              <w:rPr>
                <w:sz w:val="24"/>
                <w:szCs w:val="24"/>
              </w:rPr>
              <w:t>Treatment Planning and Record Keeping</w:t>
            </w:r>
          </w:p>
        </w:tc>
        <w:tc>
          <w:tcPr>
            <w:tcW w:w="3060" w:type="dxa"/>
            <w:vAlign w:val="center"/>
          </w:tcPr>
          <w:p w14:paraId="5805C25E" w14:textId="77777777" w:rsidR="00CF102E" w:rsidRDefault="00CF102E" w:rsidP="00962B88">
            <w:pPr>
              <w:jc w:val="center"/>
              <w:rPr>
                <w:szCs w:val="24"/>
              </w:rPr>
            </w:pPr>
            <w:r w:rsidRPr="007F56CE">
              <w:rPr>
                <w:szCs w:val="24"/>
              </w:rPr>
              <w:t>Meier &amp; Davis p. 1-18</w:t>
            </w:r>
          </w:p>
          <w:p w14:paraId="6FFE82C9" w14:textId="77777777" w:rsidR="007F56CE" w:rsidRPr="007F56CE" w:rsidRDefault="007F56CE" w:rsidP="007F56CE">
            <w:pPr>
              <w:jc w:val="center"/>
              <w:rPr>
                <w:szCs w:val="24"/>
              </w:rPr>
            </w:pPr>
            <w:r w:rsidRPr="007F56CE">
              <w:rPr>
                <w:szCs w:val="24"/>
              </w:rPr>
              <w:t>p. 63-80</w:t>
            </w:r>
          </w:p>
          <w:p w14:paraId="11EC55C7" w14:textId="77777777" w:rsidR="007F56CE" w:rsidRDefault="007F56CE" w:rsidP="007F56CE">
            <w:pPr>
              <w:rPr>
                <w:szCs w:val="24"/>
              </w:rPr>
            </w:pPr>
          </w:p>
          <w:p w14:paraId="32A37767" w14:textId="77777777" w:rsidR="00E645AC" w:rsidRPr="007F56CE" w:rsidRDefault="00CF102E" w:rsidP="007F56CE">
            <w:pPr>
              <w:jc w:val="center"/>
              <w:rPr>
                <w:szCs w:val="24"/>
              </w:rPr>
            </w:pPr>
            <w:r w:rsidRPr="007F56CE">
              <w:rPr>
                <w:szCs w:val="24"/>
              </w:rPr>
              <w:t>Yalom Chapters 1-</w:t>
            </w:r>
            <w:r w:rsidR="00E645AC" w:rsidRPr="007F56CE">
              <w:rPr>
                <w:szCs w:val="24"/>
              </w:rPr>
              <w:t>12</w:t>
            </w:r>
          </w:p>
          <w:p w14:paraId="44288887" w14:textId="77777777" w:rsidR="00E645AC" w:rsidRPr="0045710A" w:rsidRDefault="00E645AC" w:rsidP="007F56CE">
            <w:pPr>
              <w:jc w:val="center"/>
              <w:rPr>
                <w:sz w:val="24"/>
                <w:szCs w:val="24"/>
              </w:rPr>
            </w:pPr>
          </w:p>
        </w:tc>
        <w:tc>
          <w:tcPr>
            <w:tcW w:w="1886" w:type="dxa"/>
            <w:vAlign w:val="center"/>
          </w:tcPr>
          <w:p w14:paraId="620A8246" w14:textId="77777777" w:rsidR="00CF102E" w:rsidRPr="0045710A" w:rsidRDefault="00CF102E" w:rsidP="00962B88">
            <w:pPr>
              <w:jc w:val="center"/>
              <w:rPr>
                <w:sz w:val="24"/>
                <w:szCs w:val="24"/>
              </w:rPr>
            </w:pPr>
            <w:r w:rsidRPr="0045710A">
              <w:rPr>
                <w:sz w:val="24"/>
                <w:szCs w:val="24"/>
              </w:rPr>
              <w:t>V.C.1.b</w:t>
            </w:r>
          </w:p>
          <w:p w14:paraId="4834B276" w14:textId="77777777" w:rsidR="00E645AC" w:rsidRPr="0045710A" w:rsidRDefault="00E645AC" w:rsidP="00962B88">
            <w:pPr>
              <w:jc w:val="center"/>
              <w:rPr>
                <w:sz w:val="24"/>
                <w:szCs w:val="24"/>
              </w:rPr>
            </w:pPr>
            <w:r w:rsidRPr="0045710A">
              <w:rPr>
                <w:sz w:val="24"/>
                <w:szCs w:val="24"/>
              </w:rPr>
              <w:t>V.C.2.m</w:t>
            </w:r>
          </w:p>
          <w:p w14:paraId="28AF3C73" w14:textId="77777777" w:rsidR="00295268" w:rsidRPr="0045710A" w:rsidRDefault="00295268" w:rsidP="00962B88">
            <w:pPr>
              <w:jc w:val="center"/>
              <w:rPr>
                <w:sz w:val="24"/>
                <w:szCs w:val="24"/>
              </w:rPr>
            </w:pPr>
            <w:r w:rsidRPr="0045710A">
              <w:rPr>
                <w:sz w:val="24"/>
                <w:szCs w:val="24"/>
              </w:rPr>
              <w:t>V.F.1.d</w:t>
            </w:r>
          </w:p>
          <w:p w14:paraId="65AECA9D" w14:textId="77777777" w:rsidR="00EA5494" w:rsidRPr="0045710A" w:rsidRDefault="00EA5494" w:rsidP="00962B88">
            <w:pPr>
              <w:jc w:val="center"/>
              <w:rPr>
                <w:sz w:val="24"/>
                <w:szCs w:val="24"/>
              </w:rPr>
            </w:pPr>
            <w:r w:rsidRPr="0045710A">
              <w:rPr>
                <w:sz w:val="24"/>
                <w:szCs w:val="24"/>
              </w:rPr>
              <w:t>V.F.3.a</w:t>
            </w:r>
          </w:p>
          <w:p w14:paraId="7D9FC3C5" w14:textId="77777777" w:rsidR="00E645AC" w:rsidRPr="0045710A" w:rsidRDefault="00E645AC" w:rsidP="00962B88">
            <w:pPr>
              <w:jc w:val="center"/>
              <w:rPr>
                <w:sz w:val="24"/>
                <w:szCs w:val="24"/>
              </w:rPr>
            </w:pPr>
          </w:p>
        </w:tc>
      </w:tr>
      <w:tr w:rsidR="00962B88" w:rsidRPr="0045710A" w14:paraId="57C4CF75" w14:textId="77777777" w:rsidTr="00F40E76">
        <w:trPr>
          <w:trHeight w:val="20"/>
        </w:trPr>
        <w:tc>
          <w:tcPr>
            <w:tcW w:w="950" w:type="dxa"/>
            <w:vAlign w:val="center"/>
          </w:tcPr>
          <w:p w14:paraId="5B90E596" w14:textId="1F718DA0" w:rsidR="00CF102E" w:rsidRPr="0045710A" w:rsidRDefault="00F40E76" w:rsidP="00962B88">
            <w:pPr>
              <w:jc w:val="center"/>
              <w:rPr>
                <w:sz w:val="24"/>
                <w:szCs w:val="24"/>
              </w:rPr>
            </w:pPr>
            <w:r>
              <w:rPr>
                <w:sz w:val="24"/>
                <w:szCs w:val="24"/>
              </w:rPr>
              <w:t>6/10</w:t>
            </w:r>
            <w:r w:rsidR="00CF102E" w:rsidRPr="0045710A">
              <w:rPr>
                <w:sz w:val="24"/>
                <w:szCs w:val="24"/>
              </w:rPr>
              <w:t>/1</w:t>
            </w:r>
            <w:r>
              <w:rPr>
                <w:sz w:val="24"/>
                <w:szCs w:val="24"/>
              </w:rPr>
              <w:t>9</w:t>
            </w:r>
          </w:p>
        </w:tc>
        <w:tc>
          <w:tcPr>
            <w:tcW w:w="4355" w:type="dxa"/>
            <w:vAlign w:val="center"/>
          </w:tcPr>
          <w:p w14:paraId="60C48C39" w14:textId="77777777" w:rsidR="00CF102E" w:rsidRDefault="005B2CC7" w:rsidP="00962B88">
            <w:pPr>
              <w:jc w:val="center"/>
              <w:rPr>
                <w:bCs/>
                <w:iCs/>
                <w:sz w:val="24"/>
                <w:szCs w:val="24"/>
              </w:rPr>
            </w:pPr>
            <w:r w:rsidRPr="005B2CC7">
              <w:rPr>
                <w:bCs/>
                <w:iCs/>
                <w:sz w:val="24"/>
                <w:szCs w:val="24"/>
              </w:rPr>
              <w:t xml:space="preserve">Understanding Sexuality </w:t>
            </w:r>
          </w:p>
          <w:p w14:paraId="6F4453A6" w14:textId="77777777" w:rsidR="005B2CC7" w:rsidRPr="0045710A" w:rsidRDefault="005B2CC7" w:rsidP="00962B88">
            <w:pPr>
              <w:jc w:val="center"/>
              <w:rPr>
                <w:sz w:val="24"/>
                <w:szCs w:val="24"/>
              </w:rPr>
            </w:pPr>
          </w:p>
          <w:p w14:paraId="2B4A0B8E" w14:textId="77777777" w:rsidR="00CF102E" w:rsidRPr="0045710A" w:rsidRDefault="00CF102E" w:rsidP="00962B88">
            <w:pPr>
              <w:jc w:val="center"/>
              <w:rPr>
                <w:sz w:val="24"/>
                <w:szCs w:val="24"/>
              </w:rPr>
            </w:pPr>
            <w:r w:rsidRPr="0045710A">
              <w:rPr>
                <w:sz w:val="24"/>
                <w:szCs w:val="24"/>
              </w:rPr>
              <w:t>Ethical Counseling/Self- Monitoring</w:t>
            </w:r>
          </w:p>
          <w:p w14:paraId="52AA10FD" w14:textId="77777777" w:rsidR="00CF102E" w:rsidRPr="0045710A" w:rsidRDefault="00CF102E" w:rsidP="00962B88">
            <w:pPr>
              <w:jc w:val="center"/>
              <w:rPr>
                <w:sz w:val="24"/>
                <w:szCs w:val="24"/>
              </w:rPr>
            </w:pPr>
          </w:p>
        </w:tc>
        <w:tc>
          <w:tcPr>
            <w:tcW w:w="3060" w:type="dxa"/>
            <w:vAlign w:val="center"/>
          </w:tcPr>
          <w:p w14:paraId="615AA1E9" w14:textId="77777777" w:rsidR="00CF102E" w:rsidRPr="00435A49" w:rsidRDefault="00CF102E" w:rsidP="00962B88">
            <w:pPr>
              <w:jc w:val="center"/>
              <w:rPr>
                <w:szCs w:val="24"/>
              </w:rPr>
            </w:pPr>
            <w:r w:rsidRPr="00435A49">
              <w:rPr>
                <w:szCs w:val="24"/>
              </w:rPr>
              <w:t>Meier &amp; Davis</w:t>
            </w:r>
          </w:p>
          <w:p w14:paraId="6D0245FA" w14:textId="77777777" w:rsidR="00CF102E" w:rsidRDefault="00CF102E" w:rsidP="00962B88">
            <w:pPr>
              <w:jc w:val="center"/>
              <w:rPr>
                <w:szCs w:val="24"/>
              </w:rPr>
            </w:pPr>
            <w:r w:rsidRPr="00435A49">
              <w:rPr>
                <w:szCs w:val="24"/>
              </w:rPr>
              <w:t>p. 29-34</w:t>
            </w:r>
          </w:p>
          <w:p w14:paraId="0B437BF6" w14:textId="77777777" w:rsidR="0047609D" w:rsidRPr="00435A49" w:rsidRDefault="0047609D" w:rsidP="00962B88">
            <w:pPr>
              <w:jc w:val="center"/>
              <w:rPr>
                <w:szCs w:val="24"/>
              </w:rPr>
            </w:pPr>
          </w:p>
          <w:p w14:paraId="36F754D3" w14:textId="77777777" w:rsidR="00CF102E" w:rsidRDefault="0047609D" w:rsidP="00435A49">
            <w:pPr>
              <w:jc w:val="center"/>
              <w:rPr>
                <w:szCs w:val="24"/>
              </w:rPr>
            </w:pPr>
            <w:r>
              <w:rPr>
                <w:szCs w:val="24"/>
              </w:rPr>
              <w:t>Yalom Chapters 13</w:t>
            </w:r>
            <w:r w:rsidR="00CF102E" w:rsidRPr="00435A49">
              <w:rPr>
                <w:szCs w:val="24"/>
              </w:rPr>
              <w:t>-</w:t>
            </w:r>
            <w:r w:rsidR="00435A49">
              <w:rPr>
                <w:szCs w:val="24"/>
              </w:rPr>
              <w:t xml:space="preserve"> </w:t>
            </w:r>
            <w:r w:rsidR="00CF102E" w:rsidRPr="00435A49">
              <w:rPr>
                <w:szCs w:val="24"/>
              </w:rPr>
              <w:t>24</w:t>
            </w:r>
          </w:p>
          <w:p w14:paraId="497DEEEE" w14:textId="77777777" w:rsidR="0047609D" w:rsidRPr="00435A49" w:rsidRDefault="0047609D" w:rsidP="00435A49">
            <w:pPr>
              <w:jc w:val="center"/>
              <w:rPr>
                <w:szCs w:val="24"/>
              </w:rPr>
            </w:pPr>
          </w:p>
        </w:tc>
        <w:tc>
          <w:tcPr>
            <w:tcW w:w="1886" w:type="dxa"/>
            <w:vAlign w:val="center"/>
          </w:tcPr>
          <w:p w14:paraId="7F43F6DA" w14:textId="77777777" w:rsidR="00CF102E" w:rsidRPr="0045710A" w:rsidRDefault="00CF102E" w:rsidP="00962B88">
            <w:pPr>
              <w:jc w:val="center"/>
              <w:rPr>
                <w:sz w:val="24"/>
                <w:szCs w:val="24"/>
              </w:rPr>
            </w:pPr>
            <w:r w:rsidRPr="0045710A">
              <w:rPr>
                <w:sz w:val="24"/>
                <w:szCs w:val="24"/>
              </w:rPr>
              <w:t>V.C.1.e.</w:t>
            </w:r>
          </w:p>
          <w:p w14:paraId="6D61F397" w14:textId="77777777" w:rsidR="00CF102E" w:rsidRPr="0045710A" w:rsidRDefault="00CF102E" w:rsidP="00962B88">
            <w:pPr>
              <w:jc w:val="center"/>
              <w:rPr>
                <w:sz w:val="24"/>
                <w:szCs w:val="24"/>
              </w:rPr>
            </w:pPr>
            <w:r w:rsidRPr="0045710A">
              <w:rPr>
                <w:sz w:val="24"/>
                <w:szCs w:val="24"/>
              </w:rPr>
              <w:t>V.C.2.l</w:t>
            </w:r>
          </w:p>
          <w:p w14:paraId="61CAE55C" w14:textId="77777777" w:rsidR="00CF102E" w:rsidRPr="0045710A" w:rsidRDefault="00CF102E" w:rsidP="00962B88">
            <w:pPr>
              <w:jc w:val="center"/>
              <w:rPr>
                <w:sz w:val="24"/>
                <w:szCs w:val="24"/>
              </w:rPr>
            </w:pPr>
            <w:r w:rsidRPr="0045710A">
              <w:rPr>
                <w:sz w:val="24"/>
                <w:szCs w:val="24"/>
              </w:rPr>
              <w:t>V.C.2.d.</w:t>
            </w:r>
          </w:p>
          <w:p w14:paraId="3FCDDDDA" w14:textId="77777777" w:rsidR="00CF102E" w:rsidRPr="0045710A" w:rsidRDefault="00CF102E" w:rsidP="00962B88">
            <w:pPr>
              <w:jc w:val="center"/>
              <w:rPr>
                <w:sz w:val="24"/>
                <w:szCs w:val="24"/>
              </w:rPr>
            </w:pPr>
          </w:p>
        </w:tc>
      </w:tr>
      <w:tr w:rsidR="00962B88" w:rsidRPr="0045710A" w14:paraId="58EF92BE" w14:textId="77777777" w:rsidTr="00F40E76">
        <w:trPr>
          <w:trHeight w:val="20"/>
        </w:trPr>
        <w:tc>
          <w:tcPr>
            <w:tcW w:w="950" w:type="dxa"/>
            <w:vAlign w:val="center"/>
          </w:tcPr>
          <w:p w14:paraId="34579E7C" w14:textId="27791125" w:rsidR="00CF102E" w:rsidRPr="0045710A" w:rsidRDefault="00F40E76" w:rsidP="00962B88">
            <w:pPr>
              <w:jc w:val="center"/>
              <w:rPr>
                <w:sz w:val="24"/>
                <w:szCs w:val="24"/>
              </w:rPr>
            </w:pPr>
            <w:r>
              <w:rPr>
                <w:sz w:val="24"/>
                <w:szCs w:val="24"/>
              </w:rPr>
              <w:t>6/17</w:t>
            </w:r>
            <w:r w:rsidR="00CF102E" w:rsidRPr="0045710A">
              <w:rPr>
                <w:sz w:val="24"/>
                <w:szCs w:val="24"/>
              </w:rPr>
              <w:t>/1</w:t>
            </w:r>
            <w:r>
              <w:rPr>
                <w:sz w:val="24"/>
                <w:szCs w:val="24"/>
              </w:rPr>
              <w:t>9</w:t>
            </w:r>
            <w:r w:rsidR="00093A46">
              <w:rPr>
                <w:sz w:val="24"/>
                <w:szCs w:val="24"/>
              </w:rPr>
              <w:br/>
              <w:t>Ashley</w:t>
            </w:r>
            <w:bookmarkStart w:id="1" w:name="_GoBack"/>
            <w:bookmarkEnd w:id="1"/>
          </w:p>
        </w:tc>
        <w:tc>
          <w:tcPr>
            <w:tcW w:w="4355" w:type="dxa"/>
            <w:vAlign w:val="center"/>
          </w:tcPr>
          <w:p w14:paraId="2067D2DD" w14:textId="77777777" w:rsidR="00CF102E" w:rsidRDefault="00CF102E" w:rsidP="00962B88">
            <w:pPr>
              <w:jc w:val="center"/>
              <w:rPr>
                <w:sz w:val="24"/>
                <w:szCs w:val="24"/>
              </w:rPr>
            </w:pPr>
            <w:r w:rsidRPr="0045710A">
              <w:rPr>
                <w:sz w:val="24"/>
                <w:szCs w:val="24"/>
              </w:rPr>
              <w:t>De-escalating Clients</w:t>
            </w:r>
          </w:p>
          <w:p w14:paraId="4A113DA1" w14:textId="77777777" w:rsidR="004B1C06" w:rsidRPr="0045710A" w:rsidRDefault="004B1C06" w:rsidP="00962B88">
            <w:pPr>
              <w:jc w:val="center"/>
              <w:rPr>
                <w:sz w:val="24"/>
                <w:szCs w:val="24"/>
              </w:rPr>
            </w:pPr>
          </w:p>
          <w:p w14:paraId="12761F0F" w14:textId="77777777" w:rsidR="00CF102E" w:rsidRDefault="00CF102E" w:rsidP="00962B88">
            <w:pPr>
              <w:jc w:val="center"/>
              <w:rPr>
                <w:sz w:val="24"/>
                <w:szCs w:val="24"/>
              </w:rPr>
            </w:pPr>
            <w:r w:rsidRPr="0045710A">
              <w:rPr>
                <w:sz w:val="24"/>
                <w:szCs w:val="24"/>
              </w:rPr>
              <w:t>Crisis Intervention</w:t>
            </w:r>
          </w:p>
          <w:p w14:paraId="5892468F" w14:textId="77777777" w:rsidR="004B1C06" w:rsidRPr="0045710A" w:rsidRDefault="004B1C06" w:rsidP="00962B88">
            <w:pPr>
              <w:jc w:val="center"/>
              <w:rPr>
                <w:sz w:val="24"/>
                <w:szCs w:val="24"/>
              </w:rPr>
            </w:pPr>
          </w:p>
          <w:p w14:paraId="7EA9BA0E" w14:textId="77777777" w:rsidR="005E602A" w:rsidRPr="0045710A" w:rsidRDefault="005E602A" w:rsidP="00F01354">
            <w:pPr>
              <w:jc w:val="center"/>
              <w:rPr>
                <w:i/>
                <w:sz w:val="24"/>
                <w:szCs w:val="24"/>
              </w:rPr>
            </w:pPr>
            <w:r w:rsidRPr="0045710A">
              <w:rPr>
                <w:i/>
                <w:sz w:val="24"/>
                <w:szCs w:val="24"/>
              </w:rPr>
              <w:t>Mini-Workshop</w:t>
            </w:r>
          </w:p>
          <w:p w14:paraId="5053B0AF" w14:textId="77777777" w:rsidR="00CF102E" w:rsidRPr="0045710A" w:rsidRDefault="00CF102E" w:rsidP="00962B88">
            <w:pPr>
              <w:jc w:val="center"/>
              <w:rPr>
                <w:sz w:val="24"/>
                <w:szCs w:val="24"/>
              </w:rPr>
            </w:pPr>
          </w:p>
        </w:tc>
        <w:tc>
          <w:tcPr>
            <w:tcW w:w="3060" w:type="dxa"/>
            <w:vAlign w:val="center"/>
          </w:tcPr>
          <w:p w14:paraId="35ADFE52" w14:textId="77777777" w:rsidR="00435A49" w:rsidRDefault="00CF102E" w:rsidP="00435A49">
            <w:pPr>
              <w:jc w:val="center"/>
              <w:rPr>
                <w:sz w:val="21"/>
                <w:szCs w:val="24"/>
              </w:rPr>
            </w:pPr>
            <w:r w:rsidRPr="00435A49">
              <w:rPr>
                <w:sz w:val="21"/>
                <w:szCs w:val="24"/>
              </w:rPr>
              <w:t>Meier &amp;</w:t>
            </w:r>
            <w:r w:rsidR="00435A49">
              <w:rPr>
                <w:sz w:val="21"/>
                <w:szCs w:val="24"/>
              </w:rPr>
              <w:t xml:space="preserve"> </w:t>
            </w:r>
            <w:r w:rsidRPr="00435A49">
              <w:rPr>
                <w:sz w:val="21"/>
                <w:szCs w:val="24"/>
              </w:rPr>
              <w:t>Davis</w:t>
            </w:r>
          </w:p>
          <w:p w14:paraId="6F0253F9" w14:textId="77777777" w:rsidR="00CF102E" w:rsidRPr="00435A49" w:rsidRDefault="00CF102E" w:rsidP="00435A49">
            <w:pPr>
              <w:jc w:val="center"/>
              <w:rPr>
                <w:sz w:val="21"/>
                <w:szCs w:val="24"/>
              </w:rPr>
            </w:pPr>
            <w:r w:rsidRPr="00435A49">
              <w:rPr>
                <w:sz w:val="21"/>
                <w:szCs w:val="24"/>
              </w:rPr>
              <w:t>p. 19-28</w:t>
            </w:r>
          </w:p>
          <w:p w14:paraId="475C5C89" w14:textId="77777777" w:rsidR="00435A49" w:rsidRDefault="00435A49" w:rsidP="00435A49">
            <w:pPr>
              <w:jc w:val="center"/>
              <w:rPr>
                <w:sz w:val="21"/>
                <w:szCs w:val="24"/>
              </w:rPr>
            </w:pPr>
          </w:p>
          <w:p w14:paraId="3D56CEF5" w14:textId="77777777" w:rsidR="00CF102E" w:rsidRPr="00435A49" w:rsidRDefault="00CF102E" w:rsidP="00435A49">
            <w:pPr>
              <w:jc w:val="center"/>
              <w:rPr>
                <w:sz w:val="21"/>
                <w:szCs w:val="24"/>
              </w:rPr>
            </w:pPr>
            <w:r w:rsidRPr="00435A49">
              <w:rPr>
                <w:sz w:val="21"/>
                <w:szCs w:val="24"/>
              </w:rPr>
              <w:t>Yalom</w:t>
            </w:r>
            <w:r w:rsidR="00435A49">
              <w:rPr>
                <w:sz w:val="21"/>
                <w:szCs w:val="24"/>
              </w:rPr>
              <w:t xml:space="preserve"> </w:t>
            </w:r>
            <w:r w:rsidRPr="00435A49">
              <w:rPr>
                <w:sz w:val="21"/>
                <w:szCs w:val="24"/>
              </w:rPr>
              <w:t>Chapters 25-30</w:t>
            </w:r>
          </w:p>
        </w:tc>
        <w:tc>
          <w:tcPr>
            <w:tcW w:w="1886" w:type="dxa"/>
            <w:vAlign w:val="center"/>
          </w:tcPr>
          <w:p w14:paraId="464E6904" w14:textId="77777777" w:rsidR="00CF102E" w:rsidRPr="0045710A" w:rsidRDefault="00CF102E" w:rsidP="00962B88">
            <w:pPr>
              <w:jc w:val="center"/>
              <w:rPr>
                <w:sz w:val="24"/>
                <w:szCs w:val="24"/>
              </w:rPr>
            </w:pPr>
            <w:r w:rsidRPr="0045710A">
              <w:rPr>
                <w:sz w:val="24"/>
                <w:szCs w:val="24"/>
              </w:rPr>
              <w:t>V.C.3.b</w:t>
            </w:r>
          </w:p>
          <w:p w14:paraId="491F9A64" w14:textId="77777777" w:rsidR="004C2B96" w:rsidRPr="0045710A" w:rsidRDefault="004C2B96" w:rsidP="00962B88">
            <w:pPr>
              <w:jc w:val="center"/>
              <w:rPr>
                <w:sz w:val="24"/>
                <w:szCs w:val="24"/>
              </w:rPr>
            </w:pPr>
            <w:r w:rsidRPr="0045710A">
              <w:rPr>
                <w:sz w:val="24"/>
                <w:szCs w:val="24"/>
              </w:rPr>
              <w:t>V.C.3.c</w:t>
            </w:r>
          </w:p>
          <w:p w14:paraId="5C72C34C" w14:textId="77777777" w:rsidR="00295268" w:rsidRPr="0045710A" w:rsidRDefault="00295268" w:rsidP="00962B88">
            <w:pPr>
              <w:jc w:val="center"/>
              <w:rPr>
                <w:sz w:val="24"/>
                <w:szCs w:val="24"/>
              </w:rPr>
            </w:pPr>
            <w:r w:rsidRPr="0045710A">
              <w:rPr>
                <w:sz w:val="24"/>
                <w:szCs w:val="24"/>
              </w:rPr>
              <w:t>V.F.1.d</w:t>
            </w:r>
          </w:p>
          <w:p w14:paraId="39BB13B3" w14:textId="77777777" w:rsidR="00EA5494" w:rsidRPr="0045710A" w:rsidRDefault="00EA5494" w:rsidP="00962B88">
            <w:pPr>
              <w:jc w:val="center"/>
              <w:rPr>
                <w:sz w:val="24"/>
                <w:szCs w:val="24"/>
              </w:rPr>
            </w:pPr>
            <w:r w:rsidRPr="0045710A">
              <w:rPr>
                <w:sz w:val="24"/>
                <w:szCs w:val="24"/>
              </w:rPr>
              <w:t>V.F.3.a</w:t>
            </w:r>
          </w:p>
        </w:tc>
      </w:tr>
      <w:tr w:rsidR="00962B88" w:rsidRPr="0045710A" w14:paraId="68497603" w14:textId="77777777" w:rsidTr="00F40E76">
        <w:trPr>
          <w:trHeight w:val="20"/>
        </w:trPr>
        <w:tc>
          <w:tcPr>
            <w:tcW w:w="950" w:type="dxa"/>
            <w:vAlign w:val="center"/>
          </w:tcPr>
          <w:p w14:paraId="79DD5F42" w14:textId="61B54497" w:rsidR="00CF102E" w:rsidRPr="0045710A" w:rsidRDefault="00F40E76" w:rsidP="00962B88">
            <w:pPr>
              <w:jc w:val="center"/>
              <w:rPr>
                <w:sz w:val="24"/>
                <w:szCs w:val="24"/>
              </w:rPr>
            </w:pPr>
            <w:r>
              <w:rPr>
                <w:sz w:val="24"/>
                <w:szCs w:val="24"/>
              </w:rPr>
              <w:t>6/24</w:t>
            </w:r>
            <w:r w:rsidR="00CF102E" w:rsidRPr="0045710A">
              <w:rPr>
                <w:sz w:val="24"/>
                <w:szCs w:val="24"/>
              </w:rPr>
              <w:t>/1</w:t>
            </w:r>
            <w:r>
              <w:rPr>
                <w:sz w:val="24"/>
                <w:szCs w:val="24"/>
              </w:rPr>
              <w:t>9</w:t>
            </w:r>
          </w:p>
        </w:tc>
        <w:tc>
          <w:tcPr>
            <w:tcW w:w="4355" w:type="dxa"/>
            <w:vAlign w:val="center"/>
          </w:tcPr>
          <w:p w14:paraId="3C9C57D2" w14:textId="77777777" w:rsidR="00CF102E" w:rsidRDefault="00CF102E" w:rsidP="00962B88">
            <w:pPr>
              <w:jc w:val="center"/>
              <w:rPr>
                <w:sz w:val="24"/>
                <w:szCs w:val="24"/>
              </w:rPr>
            </w:pPr>
            <w:r w:rsidRPr="0045710A">
              <w:rPr>
                <w:sz w:val="24"/>
                <w:szCs w:val="24"/>
              </w:rPr>
              <w:t>Severely Mentally Ill</w:t>
            </w:r>
          </w:p>
          <w:p w14:paraId="54E1DC0B" w14:textId="77777777" w:rsidR="004B1C06" w:rsidRDefault="004B1C06" w:rsidP="00962B88">
            <w:pPr>
              <w:jc w:val="center"/>
              <w:rPr>
                <w:sz w:val="24"/>
                <w:szCs w:val="24"/>
              </w:rPr>
            </w:pPr>
          </w:p>
          <w:p w14:paraId="77C37A25" w14:textId="77777777" w:rsidR="00B52A90" w:rsidRDefault="00741C99" w:rsidP="00962B88">
            <w:pPr>
              <w:jc w:val="center"/>
              <w:rPr>
                <w:bCs/>
                <w:iCs/>
                <w:sz w:val="24"/>
                <w:szCs w:val="24"/>
              </w:rPr>
            </w:pPr>
            <w:r>
              <w:rPr>
                <w:bCs/>
                <w:iCs/>
                <w:sz w:val="24"/>
                <w:szCs w:val="24"/>
              </w:rPr>
              <w:t>Working with Survivors of Trauma</w:t>
            </w:r>
          </w:p>
          <w:p w14:paraId="2131C9B7" w14:textId="77777777" w:rsidR="00B52A90" w:rsidRPr="0045710A" w:rsidRDefault="00B52A90" w:rsidP="00962B88">
            <w:pPr>
              <w:jc w:val="center"/>
              <w:rPr>
                <w:sz w:val="24"/>
                <w:szCs w:val="24"/>
              </w:rPr>
            </w:pPr>
          </w:p>
          <w:p w14:paraId="0E143718" w14:textId="77777777" w:rsidR="00CF102E" w:rsidRPr="0045710A" w:rsidRDefault="00CF102E" w:rsidP="00962B88">
            <w:pPr>
              <w:jc w:val="center"/>
              <w:rPr>
                <w:i/>
                <w:sz w:val="24"/>
                <w:szCs w:val="24"/>
              </w:rPr>
            </w:pPr>
            <w:r w:rsidRPr="0045710A">
              <w:rPr>
                <w:i/>
                <w:sz w:val="24"/>
                <w:szCs w:val="24"/>
              </w:rPr>
              <w:t>Mini-Workshop</w:t>
            </w:r>
          </w:p>
          <w:p w14:paraId="38923D61" w14:textId="77777777" w:rsidR="005E602A" w:rsidRPr="0045710A" w:rsidRDefault="005E602A" w:rsidP="00962B88">
            <w:pPr>
              <w:jc w:val="center"/>
              <w:rPr>
                <w:sz w:val="24"/>
                <w:szCs w:val="24"/>
              </w:rPr>
            </w:pPr>
          </w:p>
          <w:p w14:paraId="5D498BC7" w14:textId="77777777" w:rsidR="005E602A" w:rsidRPr="0045710A" w:rsidRDefault="005E602A" w:rsidP="00962B88">
            <w:pPr>
              <w:jc w:val="center"/>
              <w:rPr>
                <w:i/>
                <w:sz w:val="24"/>
                <w:szCs w:val="24"/>
              </w:rPr>
            </w:pPr>
            <w:r w:rsidRPr="0045710A">
              <w:rPr>
                <w:i/>
                <w:sz w:val="24"/>
                <w:szCs w:val="24"/>
              </w:rPr>
              <w:t xml:space="preserve">Treatment Plan </w:t>
            </w:r>
            <w:r w:rsidR="009E63B6" w:rsidRPr="0045710A">
              <w:rPr>
                <w:i/>
                <w:sz w:val="24"/>
                <w:szCs w:val="24"/>
              </w:rPr>
              <w:t xml:space="preserve">I </w:t>
            </w:r>
            <w:r w:rsidRPr="0045710A">
              <w:rPr>
                <w:i/>
                <w:sz w:val="24"/>
                <w:szCs w:val="24"/>
              </w:rPr>
              <w:t>Due</w:t>
            </w:r>
          </w:p>
        </w:tc>
        <w:tc>
          <w:tcPr>
            <w:tcW w:w="3060" w:type="dxa"/>
            <w:vAlign w:val="center"/>
          </w:tcPr>
          <w:p w14:paraId="69842D74" w14:textId="77777777" w:rsidR="00CF102E" w:rsidRPr="0045710A" w:rsidRDefault="00CF102E" w:rsidP="0047609D">
            <w:pPr>
              <w:jc w:val="center"/>
              <w:rPr>
                <w:sz w:val="24"/>
                <w:szCs w:val="24"/>
              </w:rPr>
            </w:pPr>
            <w:r w:rsidRPr="0047609D">
              <w:rPr>
                <w:szCs w:val="24"/>
              </w:rPr>
              <w:t>Yalom Chapters 31-36</w:t>
            </w:r>
          </w:p>
        </w:tc>
        <w:tc>
          <w:tcPr>
            <w:tcW w:w="1886" w:type="dxa"/>
            <w:vAlign w:val="center"/>
          </w:tcPr>
          <w:p w14:paraId="0ED0A505" w14:textId="77777777" w:rsidR="006E265D" w:rsidRPr="0045710A" w:rsidRDefault="006E265D" w:rsidP="00962B88">
            <w:pPr>
              <w:jc w:val="center"/>
              <w:rPr>
                <w:sz w:val="24"/>
                <w:szCs w:val="24"/>
              </w:rPr>
            </w:pPr>
            <w:r w:rsidRPr="0045710A">
              <w:rPr>
                <w:sz w:val="24"/>
                <w:szCs w:val="24"/>
              </w:rPr>
              <w:t>V.C.3.a</w:t>
            </w:r>
          </w:p>
          <w:p w14:paraId="7557572D" w14:textId="77777777" w:rsidR="00CF102E" w:rsidRPr="0045710A" w:rsidRDefault="00CF102E" w:rsidP="00962B88">
            <w:pPr>
              <w:jc w:val="center"/>
              <w:rPr>
                <w:sz w:val="24"/>
                <w:szCs w:val="24"/>
              </w:rPr>
            </w:pPr>
            <w:r w:rsidRPr="0045710A">
              <w:rPr>
                <w:sz w:val="24"/>
                <w:szCs w:val="24"/>
              </w:rPr>
              <w:t>V.C.3.b</w:t>
            </w:r>
          </w:p>
          <w:p w14:paraId="32B8598D" w14:textId="77777777" w:rsidR="00323172" w:rsidRPr="0045710A" w:rsidRDefault="00323172" w:rsidP="00962B88">
            <w:pPr>
              <w:jc w:val="center"/>
              <w:rPr>
                <w:sz w:val="24"/>
                <w:szCs w:val="24"/>
              </w:rPr>
            </w:pPr>
            <w:r w:rsidRPr="0045710A">
              <w:rPr>
                <w:sz w:val="24"/>
                <w:szCs w:val="24"/>
              </w:rPr>
              <w:t>V.C.3.c</w:t>
            </w:r>
          </w:p>
          <w:p w14:paraId="655047F8" w14:textId="77777777" w:rsidR="00323172" w:rsidRPr="0045710A" w:rsidRDefault="00323172" w:rsidP="00962B88">
            <w:pPr>
              <w:jc w:val="center"/>
              <w:rPr>
                <w:sz w:val="24"/>
                <w:szCs w:val="24"/>
              </w:rPr>
            </w:pPr>
            <w:r w:rsidRPr="0045710A">
              <w:rPr>
                <w:sz w:val="24"/>
                <w:szCs w:val="24"/>
              </w:rPr>
              <w:t>V.C.2.h.</w:t>
            </w:r>
          </w:p>
          <w:p w14:paraId="53E5D573" w14:textId="77777777" w:rsidR="00EA5494" w:rsidRPr="0045710A" w:rsidRDefault="00EA5494" w:rsidP="00962B88">
            <w:pPr>
              <w:jc w:val="center"/>
              <w:rPr>
                <w:sz w:val="24"/>
                <w:szCs w:val="24"/>
              </w:rPr>
            </w:pPr>
            <w:r w:rsidRPr="0045710A">
              <w:rPr>
                <w:sz w:val="24"/>
                <w:szCs w:val="24"/>
              </w:rPr>
              <w:t>V.F.3.a</w:t>
            </w:r>
          </w:p>
          <w:p w14:paraId="333A8D3F" w14:textId="77777777" w:rsidR="006E265D" w:rsidRPr="0045710A" w:rsidRDefault="006E265D" w:rsidP="00962B88">
            <w:pPr>
              <w:jc w:val="center"/>
              <w:rPr>
                <w:sz w:val="24"/>
                <w:szCs w:val="24"/>
              </w:rPr>
            </w:pPr>
          </w:p>
        </w:tc>
      </w:tr>
      <w:tr w:rsidR="00962B88" w:rsidRPr="0045710A" w14:paraId="187468F2" w14:textId="77777777" w:rsidTr="00F40E76">
        <w:trPr>
          <w:trHeight w:val="20"/>
        </w:trPr>
        <w:tc>
          <w:tcPr>
            <w:tcW w:w="950" w:type="dxa"/>
            <w:vAlign w:val="center"/>
          </w:tcPr>
          <w:p w14:paraId="65413FE8" w14:textId="01EF515E" w:rsidR="00CF102E" w:rsidRPr="0045710A" w:rsidRDefault="00CF102E" w:rsidP="00F40E76">
            <w:pPr>
              <w:jc w:val="center"/>
              <w:rPr>
                <w:sz w:val="24"/>
                <w:szCs w:val="24"/>
              </w:rPr>
            </w:pPr>
            <w:r w:rsidRPr="0045710A">
              <w:rPr>
                <w:sz w:val="24"/>
                <w:szCs w:val="24"/>
              </w:rPr>
              <w:t>7/</w:t>
            </w:r>
            <w:r w:rsidR="00F40E76">
              <w:rPr>
                <w:sz w:val="24"/>
                <w:szCs w:val="24"/>
              </w:rPr>
              <w:t>1</w:t>
            </w:r>
            <w:r w:rsidRPr="0045710A">
              <w:rPr>
                <w:sz w:val="24"/>
                <w:szCs w:val="24"/>
              </w:rPr>
              <w:t>/1</w:t>
            </w:r>
            <w:r w:rsidR="00F40E76">
              <w:rPr>
                <w:sz w:val="24"/>
                <w:szCs w:val="24"/>
              </w:rPr>
              <w:t>9</w:t>
            </w:r>
          </w:p>
        </w:tc>
        <w:tc>
          <w:tcPr>
            <w:tcW w:w="4355" w:type="dxa"/>
            <w:vAlign w:val="center"/>
          </w:tcPr>
          <w:p w14:paraId="133D99ED" w14:textId="77777777" w:rsidR="00CF102E" w:rsidRPr="0045710A" w:rsidRDefault="00180CE1" w:rsidP="00962B88">
            <w:pPr>
              <w:jc w:val="center"/>
              <w:rPr>
                <w:sz w:val="24"/>
                <w:szCs w:val="24"/>
              </w:rPr>
            </w:pPr>
            <w:r>
              <w:rPr>
                <w:sz w:val="24"/>
                <w:szCs w:val="24"/>
              </w:rPr>
              <w:t>Working with Children &amp; the E</w:t>
            </w:r>
            <w:r w:rsidR="00CF102E" w:rsidRPr="0045710A">
              <w:rPr>
                <w:sz w:val="24"/>
                <w:szCs w:val="24"/>
              </w:rPr>
              <w:t>lderly</w:t>
            </w:r>
          </w:p>
          <w:p w14:paraId="3D46C921" w14:textId="77777777" w:rsidR="00DD488A" w:rsidRPr="0045710A" w:rsidRDefault="00DD488A" w:rsidP="00962B88">
            <w:pPr>
              <w:jc w:val="center"/>
              <w:rPr>
                <w:sz w:val="24"/>
                <w:szCs w:val="24"/>
              </w:rPr>
            </w:pPr>
          </w:p>
          <w:p w14:paraId="5F9EBB06" w14:textId="77777777" w:rsidR="00DD488A" w:rsidRDefault="00DD488A" w:rsidP="00962B88">
            <w:pPr>
              <w:jc w:val="center"/>
              <w:rPr>
                <w:sz w:val="24"/>
                <w:szCs w:val="24"/>
              </w:rPr>
            </w:pPr>
            <w:r w:rsidRPr="0045710A">
              <w:rPr>
                <w:sz w:val="24"/>
                <w:szCs w:val="24"/>
              </w:rPr>
              <w:t>Family Dynamics and Counseling</w:t>
            </w:r>
          </w:p>
          <w:p w14:paraId="6779AC52" w14:textId="77777777" w:rsidR="004B1C06" w:rsidRDefault="004B1C06" w:rsidP="00962B88">
            <w:pPr>
              <w:jc w:val="center"/>
              <w:rPr>
                <w:sz w:val="24"/>
                <w:szCs w:val="24"/>
              </w:rPr>
            </w:pPr>
          </w:p>
          <w:p w14:paraId="41D4A925" w14:textId="77777777" w:rsidR="004B1C06" w:rsidRPr="004B1C06" w:rsidRDefault="004B1C06" w:rsidP="004B1C06">
            <w:pPr>
              <w:jc w:val="center"/>
              <w:rPr>
                <w:i/>
                <w:sz w:val="24"/>
                <w:szCs w:val="24"/>
              </w:rPr>
            </w:pPr>
            <w:r w:rsidRPr="0045710A">
              <w:rPr>
                <w:i/>
                <w:sz w:val="24"/>
                <w:szCs w:val="24"/>
              </w:rPr>
              <w:t>Mini-Workshop</w:t>
            </w:r>
          </w:p>
          <w:p w14:paraId="1669C4BD" w14:textId="77777777" w:rsidR="00DD488A" w:rsidRPr="0045710A" w:rsidRDefault="00DD488A" w:rsidP="00962B88">
            <w:pPr>
              <w:jc w:val="center"/>
              <w:rPr>
                <w:sz w:val="24"/>
                <w:szCs w:val="24"/>
              </w:rPr>
            </w:pPr>
          </w:p>
        </w:tc>
        <w:tc>
          <w:tcPr>
            <w:tcW w:w="3060" w:type="dxa"/>
            <w:vAlign w:val="center"/>
          </w:tcPr>
          <w:p w14:paraId="72AD4765" w14:textId="77777777" w:rsidR="00CF102E" w:rsidRPr="0045710A" w:rsidRDefault="00CF102E" w:rsidP="0047609D">
            <w:pPr>
              <w:jc w:val="center"/>
              <w:rPr>
                <w:sz w:val="24"/>
                <w:szCs w:val="24"/>
              </w:rPr>
            </w:pPr>
            <w:r w:rsidRPr="0047609D">
              <w:rPr>
                <w:szCs w:val="24"/>
              </w:rPr>
              <w:t>Yalom Chapters 37-</w:t>
            </w:r>
            <w:r w:rsidR="0047609D" w:rsidRPr="0047609D">
              <w:rPr>
                <w:szCs w:val="24"/>
              </w:rPr>
              <w:t xml:space="preserve"> </w:t>
            </w:r>
            <w:r w:rsidRPr="0047609D">
              <w:rPr>
                <w:szCs w:val="24"/>
              </w:rPr>
              <w:t>42</w:t>
            </w:r>
          </w:p>
        </w:tc>
        <w:tc>
          <w:tcPr>
            <w:tcW w:w="1886" w:type="dxa"/>
            <w:vAlign w:val="center"/>
          </w:tcPr>
          <w:p w14:paraId="7C98EB7E" w14:textId="77777777" w:rsidR="00CF102E" w:rsidRPr="0045710A" w:rsidRDefault="00CF102E" w:rsidP="00962B88">
            <w:pPr>
              <w:jc w:val="center"/>
              <w:rPr>
                <w:sz w:val="24"/>
                <w:szCs w:val="24"/>
              </w:rPr>
            </w:pPr>
            <w:r w:rsidRPr="0045710A">
              <w:rPr>
                <w:sz w:val="24"/>
                <w:szCs w:val="24"/>
              </w:rPr>
              <w:t>V.C.3.b</w:t>
            </w:r>
          </w:p>
          <w:p w14:paraId="118F4014" w14:textId="77777777" w:rsidR="00323172" w:rsidRPr="0045710A" w:rsidRDefault="00323172" w:rsidP="00962B88">
            <w:pPr>
              <w:jc w:val="center"/>
              <w:rPr>
                <w:sz w:val="24"/>
                <w:szCs w:val="24"/>
              </w:rPr>
            </w:pPr>
            <w:r w:rsidRPr="0045710A">
              <w:rPr>
                <w:sz w:val="24"/>
                <w:szCs w:val="24"/>
              </w:rPr>
              <w:t>V.F.1.c</w:t>
            </w:r>
          </w:p>
          <w:p w14:paraId="3F9A0A1F" w14:textId="77777777" w:rsidR="00295268" w:rsidRPr="0045710A" w:rsidRDefault="00295268" w:rsidP="00962B88">
            <w:pPr>
              <w:jc w:val="center"/>
              <w:rPr>
                <w:sz w:val="24"/>
                <w:szCs w:val="24"/>
              </w:rPr>
            </w:pPr>
            <w:r w:rsidRPr="0045710A">
              <w:rPr>
                <w:sz w:val="24"/>
                <w:szCs w:val="24"/>
              </w:rPr>
              <w:t>V.F.1.d</w:t>
            </w:r>
          </w:p>
          <w:p w14:paraId="13830C59" w14:textId="77777777" w:rsidR="00295268" w:rsidRPr="0045710A" w:rsidRDefault="00295268" w:rsidP="00962B88">
            <w:pPr>
              <w:jc w:val="center"/>
              <w:rPr>
                <w:sz w:val="24"/>
                <w:szCs w:val="24"/>
              </w:rPr>
            </w:pPr>
            <w:r w:rsidRPr="0045710A">
              <w:rPr>
                <w:sz w:val="24"/>
                <w:szCs w:val="24"/>
              </w:rPr>
              <w:t>V.F.1.e</w:t>
            </w:r>
          </w:p>
          <w:p w14:paraId="257D77F1" w14:textId="77777777" w:rsidR="00EA5494" w:rsidRPr="0045710A" w:rsidRDefault="00EA5494" w:rsidP="00962B88">
            <w:pPr>
              <w:jc w:val="center"/>
              <w:rPr>
                <w:sz w:val="24"/>
                <w:szCs w:val="24"/>
              </w:rPr>
            </w:pPr>
            <w:r w:rsidRPr="0045710A">
              <w:rPr>
                <w:sz w:val="24"/>
                <w:szCs w:val="24"/>
              </w:rPr>
              <w:t>V.F.3.a</w:t>
            </w:r>
          </w:p>
          <w:p w14:paraId="596F2893" w14:textId="77777777" w:rsidR="00EA5494" w:rsidRPr="0045710A" w:rsidRDefault="00EA5494" w:rsidP="00962B88">
            <w:pPr>
              <w:jc w:val="center"/>
              <w:rPr>
                <w:sz w:val="24"/>
                <w:szCs w:val="24"/>
              </w:rPr>
            </w:pPr>
          </w:p>
        </w:tc>
      </w:tr>
      <w:tr w:rsidR="00962B88" w:rsidRPr="0045710A" w14:paraId="19D6E185" w14:textId="77777777" w:rsidTr="00F40E76">
        <w:trPr>
          <w:trHeight w:val="20"/>
        </w:trPr>
        <w:tc>
          <w:tcPr>
            <w:tcW w:w="950" w:type="dxa"/>
            <w:vAlign w:val="center"/>
          </w:tcPr>
          <w:p w14:paraId="44EAC1B6" w14:textId="0DA380BE" w:rsidR="00CF102E" w:rsidRPr="0045710A" w:rsidRDefault="00F40E76" w:rsidP="00962B88">
            <w:pPr>
              <w:jc w:val="center"/>
              <w:rPr>
                <w:sz w:val="24"/>
                <w:szCs w:val="24"/>
              </w:rPr>
            </w:pPr>
            <w:r>
              <w:rPr>
                <w:sz w:val="24"/>
                <w:szCs w:val="24"/>
              </w:rPr>
              <w:t>7/8</w:t>
            </w:r>
            <w:r w:rsidR="00CF102E" w:rsidRPr="0045710A">
              <w:rPr>
                <w:sz w:val="24"/>
                <w:szCs w:val="24"/>
              </w:rPr>
              <w:t>/1</w:t>
            </w:r>
            <w:r>
              <w:rPr>
                <w:sz w:val="24"/>
                <w:szCs w:val="24"/>
              </w:rPr>
              <w:t>9</w:t>
            </w:r>
          </w:p>
        </w:tc>
        <w:tc>
          <w:tcPr>
            <w:tcW w:w="4355" w:type="dxa"/>
            <w:vAlign w:val="center"/>
          </w:tcPr>
          <w:p w14:paraId="7D164CFD" w14:textId="77777777" w:rsidR="00CF102E" w:rsidRDefault="00CF102E" w:rsidP="00962B88">
            <w:pPr>
              <w:jc w:val="center"/>
              <w:rPr>
                <w:sz w:val="24"/>
                <w:szCs w:val="24"/>
              </w:rPr>
            </w:pPr>
            <w:r w:rsidRPr="0045710A">
              <w:rPr>
                <w:sz w:val="24"/>
                <w:szCs w:val="24"/>
              </w:rPr>
              <w:t>Counselor Limitations &amp; Supervision</w:t>
            </w:r>
          </w:p>
          <w:p w14:paraId="5B947900" w14:textId="77777777" w:rsidR="00715320" w:rsidRDefault="00715320" w:rsidP="00962B88">
            <w:pPr>
              <w:jc w:val="center"/>
              <w:rPr>
                <w:sz w:val="24"/>
                <w:szCs w:val="24"/>
              </w:rPr>
            </w:pPr>
          </w:p>
          <w:p w14:paraId="69F2CED6" w14:textId="77777777" w:rsidR="00BB5A58" w:rsidRPr="0045710A" w:rsidRDefault="00BB5A58" w:rsidP="00BB5A58">
            <w:pPr>
              <w:jc w:val="center"/>
              <w:rPr>
                <w:sz w:val="24"/>
                <w:szCs w:val="24"/>
              </w:rPr>
            </w:pPr>
            <w:r w:rsidRPr="004B1C06">
              <w:rPr>
                <w:bCs/>
                <w:iCs/>
                <w:sz w:val="24"/>
                <w:szCs w:val="24"/>
              </w:rPr>
              <w:t xml:space="preserve">Diagnosis and Treatment of Problems in </w:t>
            </w:r>
            <w:r w:rsidR="0036195B">
              <w:rPr>
                <w:bCs/>
                <w:iCs/>
                <w:sz w:val="24"/>
                <w:szCs w:val="24"/>
              </w:rPr>
              <w:t>Substance Use</w:t>
            </w:r>
          </w:p>
          <w:p w14:paraId="22F5DFC8" w14:textId="77777777" w:rsidR="00CF102E" w:rsidRPr="0045710A" w:rsidRDefault="00CF102E" w:rsidP="00FD512F">
            <w:pPr>
              <w:rPr>
                <w:sz w:val="24"/>
                <w:szCs w:val="24"/>
              </w:rPr>
            </w:pPr>
          </w:p>
          <w:p w14:paraId="4D96AEAF" w14:textId="77777777" w:rsidR="00CF102E" w:rsidRPr="0045710A" w:rsidRDefault="00CF102E" w:rsidP="00962B88">
            <w:pPr>
              <w:jc w:val="center"/>
              <w:rPr>
                <w:i/>
                <w:sz w:val="24"/>
                <w:szCs w:val="24"/>
              </w:rPr>
            </w:pPr>
            <w:r w:rsidRPr="0045710A">
              <w:rPr>
                <w:i/>
                <w:sz w:val="24"/>
                <w:szCs w:val="24"/>
              </w:rPr>
              <w:t>Mini-Workshop</w:t>
            </w:r>
          </w:p>
          <w:p w14:paraId="28B83DCD" w14:textId="77777777" w:rsidR="00CF102E" w:rsidRPr="0045710A" w:rsidRDefault="00CF102E" w:rsidP="00962B88">
            <w:pPr>
              <w:jc w:val="center"/>
              <w:rPr>
                <w:sz w:val="24"/>
                <w:szCs w:val="24"/>
              </w:rPr>
            </w:pPr>
          </w:p>
          <w:p w14:paraId="3F27AD3A" w14:textId="77777777" w:rsidR="00CF102E" w:rsidRPr="0045710A" w:rsidRDefault="00CF102E" w:rsidP="00962B88">
            <w:pPr>
              <w:jc w:val="center"/>
              <w:rPr>
                <w:i/>
                <w:sz w:val="24"/>
                <w:szCs w:val="24"/>
              </w:rPr>
            </w:pPr>
            <w:r w:rsidRPr="0045710A">
              <w:rPr>
                <w:i/>
                <w:sz w:val="24"/>
                <w:szCs w:val="24"/>
              </w:rPr>
              <w:t xml:space="preserve">Treatment Plan </w:t>
            </w:r>
            <w:r w:rsidR="002544DA">
              <w:rPr>
                <w:i/>
                <w:sz w:val="24"/>
                <w:szCs w:val="24"/>
              </w:rPr>
              <w:t>2</w:t>
            </w:r>
            <w:r w:rsidRPr="0045710A">
              <w:rPr>
                <w:i/>
                <w:sz w:val="24"/>
                <w:szCs w:val="24"/>
              </w:rPr>
              <w:t xml:space="preserve"> Due</w:t>
            </w:r>
          </w:p>
          <w:p w14:paraId="702D560C" w14:textId="77777777" w:rsidR="00F01354" w:rsidRPr="0045710A" w:rsidRDefault="00F01354" w:rsidP="00962B88">
            <w:pPr>
              <w:jc w:val="center"/>
              <w:rPr>
                <w:sz w:val="24"/>
                <w:szCs w:val="24"/>
              </w:rPr>
            </w:pPr>
          </w:p>
        </w:tc>
        <w:tc>
          <w:tcPr>
            <w:tcW w:w="3060" w:type="dxa"/>
            <w:vAlign w:val="center"/>
          </w:tcPr>
          <w:p w14:paraId="164AEB3F" w14:textId="77777777" w:rsidR="00CF102E" w:rsidRPr="0047609D" w:rsidRDefault="00CF102E" w:rsidP="0047609D">
            <w:pPr>
              <w:jc w:val="center"/>
              <w:rPr>
                <w:szCs w:val="24"/>
              </w:rPr>
            </w:pPr>
            <w:r w:rsidRPr="0047609D">
              <w:rPr>
                <w:szCs w:val="24"/>
              </w:rPr>
              <w:t>Yalom Chapters 43-</w:t>
            </w:r>
            <w:r w:rsidR="0047609D" w:rsidRPr="0047609D">
              <w:rPr>
                <w:szCs w:val="24"/>
              </w:rPr>
              <w:t xml:space="preserve"> </w:t>
            </w:r>
            <w:r w:rsidRPr="0047609D">
              <w:rPr>
                <w:szCs w:val="24"/>
              </w:rPr>
              <w:t>48</w:t>
            </w:r>
          </w:p>
          <w:p w14:paraId="532F7E1E" w14:textId="77777777" w:rsidR="00CF102E" w:rsidRPr="0047609D" w:rsidRDefault="00CF102E" w:rsidP="00962B88">
            <w:pPr>
              <w:jc w:val="center"/>
              <w:rPr>
                <w:szCs w:val="24"/>
              </w:rPr>
            </w:pPr>
          </w:p>
          <w:p w14:paraId="60062182" w14:textId="77777777" w:rsidR="00CF102E" w:rsidRPr="0045710A" w:rsidRDefault="00CF102E" w:rsidP="0047609D">
            <w:pPr>
              <w:jc w:val="center"/>
              <w:rPr>
                <w:sz w:val="24"/>
                <w:szCs w:val="24"/>
              </w:rPr>
            </w:pPr>
            <w:r w:rsidRPr="0047609D">
              <w:rPr>
                <w:szCs w:val="24"/>
              </w:rPr>
              <w:t>Yalom Chapters 55-</w:t>
            </w:r>
            <w:r w:rsidR="0047609D" w:rsidRPr="0047609D">
              <w:rPr>
                <w:szCs w:val="24"/>
              </w:rPr>
              <w:t xml:space="preserve"> </w:t>
            </w:r>
            <w:r w:rsidRPr="0047609D">
              <w:rPr>
                <w:szCs w:val="24"/>
              </w:rPr>
              <w:t>60</w:t>
            </w:r>
          </w:p>
        </w:tc>
        <w:tc>
          <w:tcPr>
            <w:tcW w:w="1886" w:type="dxa"/>
            <w:vAlign w:val="center"/>
          </w:tcPr>
          <w:p w14:paraId="6640658C" w14:textId="77777777" w:rsidR="00CF102E" w:rsidRPr="0045710A" w:rsidRDefault="00CF102E" w:rsidP="00962B88">
            <w:pPr>
              <w:jc w:val="center"/>
              <w:rPr>
                <w:sz w:val="24"/>
                <w:szCs w:val="24"/>
              </w:rPr>
            </w:pPr>
            <w:r w:rsidRPr="0045710A">
              <w:rPr>
                <w:sz w:val="24"/>
                <w:szCs w:val="24"/>
              </w:rPr>
              <w:t>V.C.2.a.</w:t>
            </w:r>
          </w:p>
          <w:p w14:paraId="4F848639" w14:textId="77777777" w:rsidR="00CF102E" w:rsidRPr="0045710A" w:rsidRDefault="00CF102E" w:rsidP="00962B88">
            <w:pPr>
              <w:jc w:val="center"/>
              <w:rPr>
                <w:sz w:val="24"/>
                <w:szCs w:val="24"/>
              </w:rPr>
            </w:pPr>
            <w:r w:rsidRPr="0045710A">
              <w:rPr>
                <w:sz w:val="24"/>
                <w:szCs w:val="24"/>
              </w:rPr>
              <w:t>V.C.1.d.</w:t>
            </w:r>
          </w:p>
          <w:p w14:paraId="2A1E14CC" w14:textId="77777777" w:rsidR="00295268" w:rsidRPr="0045710A" w:rsidRDefault="00295268" w:rsidP="00962B88">
            <w:pPr>
              <w:jc w:val="center"/>
              <w:rPr>
                <w:sz w:val="24"/>
                <w:szCs w:val="24"/>
              </w:rPr>
            </w:pPr>
            <w:r w:rsidRPr="0045710A">
              <w:rPr>
                <w:sz w:val="24"/>
                <w:szCs w:val="24"/>
              </w:rPr>
              <w:t>V.F.1.e</w:t>
            </w:r>
          </w:p>
          <w:p w14:paraId="5F1092A6" w14:textId="77777777" w:rsidR="007D54BE" w:rsidRPr="0045710A" w:rsidRDefault="007D54BE" w:rsidP="00962B88">
            <w:pPr>
              <w:jc w:val="center"/>
              <w:rPr>
                <w:sz w:val="24"/>
                <w:szCs w:val="24"/>
              </w:rPr>
            </w:pPr>
            <w:r w:rsidRPr="0045710A">
              <w:rPr>
                <w:sz w:val="24"/>
                <w:szCs w:val="24"/>
              </w:rPr>
              <w:t>V.F.3.a</w:t>
            </w:r>
          </w:p>
        </w:tc>
      </w:tr>
      <w:tr w:rsidR="00962B88" w:rsidRPr="0045710A" w14:paraId="4F54C209" w14:textId="77777777" w:rsidTr="00F40E76">
        <w:trPr>
          <w:trHeight w:val="20"/>
        </w:trPr>
        <w:tc>
          <w:tcPr>
            <w:tcW w:w="950" w:type="dxa"/>
            <w:vAlign w:val="center"/>
          </w:tcPr>
          <w:p w14:paraId="63965E6A" w14:textId="00FAF67C" w:rsidR="00CF102E" w:rsidRPr="0045710A" w:rsidRDefault="00F40E76" w:rsidP="00962B88">
            <w:pPr>
              <w:jc w:val="center"/>
              <w:rPr>
                <w:sz w:val="24"/>
                <w:szCs w:val="24"/>
              </w:rPr>
            </w:pPr>
            <w:r>
              <w:rPr>
                <w:sz w:val="24"/>
                <w:szCs w:val="24"/>
              </w:rPr>
              <w:t>7/15</w:t>
            </w:r>
            <w:r w:rsidR="00CF102E" w:rsidRPr="0045710A">
              <w:rPr>
                <w:sz w:val="24"/>
                <w:szCs w:val="24"/>
              </w:rPr>
              <w:t>/1</w:t>
            </w:r>
            <w:r>
              <w:rPr>
                <w:sz w:val="24"/>
                <w:szCs w:val="24"/>
              </w:rPr>
              <w:t>9</w:t>
            </w:r>
          </w:p>
        </w:tc>
        <w:tc>
          <w:tcPr>
            <w:tcW w:w="4355" w:type="dxa"/>
            <w:vAlign w:val="center"/>
          </w:tcPr>
          <w:p w14:paraId="1AB10411" w14:textId="77777777" w:rsidR="005E602A" w:rsidRDefault="00CF102E" w:rsidP="00962B88">
            <w:pPr>
              <w:jc w:val="center"/>
              <w:rPr>
                <w:sz w:val="24"/>
                <w:szCs w:val="24"/>
              </w:rPr>
            </w:pPr>
            <w:r w:rsidRPr="0045710A">
              <w:rPr>
                <w:sz w:val="24"/>
                <w:szCs w:val="24"/>
              </w:rPr>
              <w:t>Pharmacology/ Psychometrics</w:t>
            </w:r>
          </w:p>
          <w:p w14:paraId="13F5C7CF" w14:textId="77777777" w:rsidR="004B1C06" w:rsidRPr="0045710A" w:rsidRDefault="004B1C06" w:rsidP="00962B88">
            <w:pPr>
              <w:jc w:val="center"/>
              <w:rPr>
                <w:sz w:val="24"/>
                <w:szCs w:val="24"/>
              </w:rPr>
            </w:pPr>
          </w:p>
          <w:p w14:paraId="56FF1C8D" w14:textId="77777777" w:rsidR="00CF102E" w:rsidRPr="0045710A" w:rsidRDefault="004B1C06" w:rsidP="00962B88">
            <w:pPr>
              <w:jc w:val="center"/>
              <w:rPr>
                <w:sz w:val="24"/>
                <w:szCs w:val="24"/>
              </w:rPr>
            </w:pPr>
            <w:r w:rsidRPr="004B1C06">
              <w:rPr>
                <w:bCs/>
                <w:iCs/>
                <w:sz w:val="24"/>
                <w:szCs w:val="24"/>
              </w:rPr>
              <w:t xml:space="preserve">Diagnosis and Treatment of Problems in </w:t>
            </w:r>
            <w:r w:rsidRPr="004B1C06">
              <w:rPr>
                <w:bCs/>
                <w:iCs/>
                <w:sz w:val="24"/>
                <w:szCs w:val="24"/>
              </w:rPr>
              <w:lastRenderedPageBreak/>
              <w:t>Human Sexuality</w:t>
            </w:r>
          </w:p>
          <w:p w14:paraId="13F72A96" w14:textId="77777777" w:rsidR="00E83D47" w:rsidRPr="0045710A" w:rsidRDefault="00E83D47" w:rsidP="00962B88">
            <w:pPr>
              <w:jc w:val="center"/>
              <w:rPr>
                <w:sz w:val="24"/>
                <w:szCs w:val="24"/>
              </w:rPr>
            </w:pPr>
          </w:p>
          <w:p w14:paraId="0C297C69" w14:textId="77777777" w:rsidR="00E83D47" w:rsidRDefault="009E63B6" w:rsidP="00962B88">
            <w:pPr>
              <w:jc w:val="center"/>
              <w:rPr>
                <w:i/>
                <w:sz w:val="24"/>
                <w:szCs w:val="24"/>
              </w:rPr>
            </w:pPr>
            <w:r w:rsidRPr="0045710A">
              <w:rPr>
                <w:i/>
                <w:sz w:val="24"/>
                <w:szCs w:val="24"/>
              </w:rPr>
              <w:t>Presentations of Treatment Plan II (Groups)</w:t>
            </w:r>
          </w:p>
          <w:p w14:paraId="242B321D" w14:textId="77777777" w:rsidR="00F7351A" w:rsidRDefault="00F7351A" w:rsidP="00962B88">
            <w:pPr>
              <w:jc w:val="center"/>
              <w:rPr>
                <w:i/>
                <w:sz w:val="24"/>
                <w:szCs w:val="24"/>
              </w:rPr>
            </w:pPr>
          </w:p>
          <w:p w14:paraId="282E41ED" w14:textId="6B73FE3F" w:rsidR="00F7351A" w:rsidRPr="0045710A" w:rsidRDefault="00F7351A" w:rsidP="00962B88">
            <w:pPr>
              <w:jc w:val="center"/>
              <w:rPr>
                <w:i/>
                <w:sz w:val="24"/>
                <w:szCs w:val="24"/>
              </w:rPr>
            </w:pPr>
            <w:r>
              <w:rPr>
                <w:i/>
                <w:sz w:val="24"/>
                <w:szCs w:val="24"/>
              </w:rPr>
              <w:t>Professional Development (TF-CBT) certificate due</w:t>
            </w:r>
          </w:p>
          <w:p w14:paraId="2E96794D" w14:textId="77777777" w:rsidR="00F01354" w:rsidRPr="0045710A" w:rsidRDefault="00F01354" w:rsidP="00962B88">
            <w:pPr>
              <w:jc w:val="center"/>
              <w:rPr>
                <w:sz w:val="24"/>
                <w:szCs w:val="24"/>
              </w:rPr>
            </w:pPr>
          </w:p>
        </w:tc>
        <w:tc>
          <w:tcPr>
            <w:tcW w:w="3060" w:type="dxa"/>
            <w:vAlign w:val="center"/>
          </w:tcPr>
          <w:p w14:paraId="5DB83871" w14:textId="77777777" w:rsidR="00CF102E" w:rsidRPr="009C6C9E" w:rsidRDefault="00CF102E" w:rsidP="00962B88">
            <w:pPr>
              <w:jc w:val="center"/>
              <w:rPr>
                <w:szCs w:val="24"/>
              </w:rPr>
            </w:pPr>
            <w:r w:rsidRPr="009C6C9E">
              <w:rPr>
                <w:szCs w:val="24"/>
              </w:rPr>
              <w:lastRenderedPageBreak/>
              <w:t>Meier &amp; Davis p. 56-62</w:t>
            </w:r>
          </w:p>
          <w:p w14:paraId="7F5A2D19" w14:textId="77777777" w:rsidR="009C6C9E" w:rsidRPr="009C6C9E" w:rsidRDefault="009C6C9E" w:rsidP="00962B88">
            <w:pPr>
              <w:jc w:val="center"/>
              <w:rPr>
                <w:szCs w:val="24"/>
              </w:rPr>
            </w:pPr>
          </w:p>
          <w:p w14:paraId="4181276C" w14:textId="77777777" w:rsidR="00CF102E" w:rsidRPr="0045710A" w:rsidRDefault="00CF102E" w:rsidP="009C6C9E">
            <w:pPr>
              <w:jc w:val="center"/>
              <w:rPr>
                <w:sz w:val="24"/>
                <w:szCs w:val="24"/>
              </w:rPr>
            </w:pPr>
            <w:r w:rsidRPr="009C6C9E">
              <w:rPr>
                <w:szCs w:val="24"/>
              </w:rPr>
              <w:t>Yalom Chapters 49-54</w:t>
            </w:r>
          </w:p>
        </w:tc>
        <w:tc>
          <w:tcPr>
            <w:tcW w:w="1886" w:type="dxa"/>
            <w:vAlign w:val="center"/>
          </w:tcPr>
          <w:p w14:paraId="12D22025" w14:textId="77777777" w:rsidR="00CF102E" w:rsidRPr="0045710A" w:rsidRDefault="00CF102E" w:rsidP="00962B88">
            <w:pPr>
              <w:jc w:val="center"/>
              <w:rPr>
                <w:sz w:val="24"/>
                <w:szCs w:val="24"/>
              </w:rPr>
            </w:pPr>
            <w:r w:rsidRPr="0045710A">
              <w:rPr>
                <w:sz w:val="24"/>
                <w:szCs w:val="24"/>
              </w:rPr>
              <w:t>V.C.2.h.</w:t>
            </w:r>
          </w:p>
          <w:p w14:paraId="2227F0FA" w14:textId="77777777" w:rsidR="007D54BE" w:rsidRPr="0045710A" w:rsidRDefault="007D54BE" w:rsidP="00962B88">
            <w:pPr>
              <w:jc w:val="center"/>
              <w:rPr>
                <w:sz w:val="24"/>
                <w:szCs w:val="24"/>
              </w:rPr>
            </w:pPr>
            <w:r w:rsidRPr="0045710A">
              <w:rPr>
                <w:sz w:val="24"/>
                <w:szCs w:val="24"/>
              </w:rPr>
              <w:t>V.F.3.a</w:t>
            </w:r>
          </w:p>
          <w:p w14:paraId="71546FDF" w14:textId="77777777" w:rsidR="00323172" w:rsidRPr="0045710A" w:rsidRDefault="00323172" w:rsidP="00962B88">
            <w:pPr>
              <w:jc w:val="center"/>
              <w:rPr>
                <w:sz w:val="24"/>
                <w:szCs w:val="24"/>
              </w:rPr>
            </w:pPr>
          </w:p>
        </w:tc>
      </w:tr>
      <w:tr w:rsidR="00962B88" w:rsidRPr="0045710A" w14:paraId="31EA496B" w14:textId="77777777" w:rsidTr="00F40E76">
        <w:trPr>
          <w:trHeight w:val="20"/>
        </w:trPr>
        <w:tc>
          <w:tcPr>
            <w:tcW w:w="950" w:type="dxa"/>
            <w:vAlign w:val="center"/>
          </w:tcPr>
          <w:p w14:paraId="01A4AF36" w14:textId="32586306" w:rsidR="00CF102E" w:rsidRPr="0045710A" w:rsidRDefault="00F40E76" w:rsidP="00962B88">
            <w:pPr>
              <w:jc w:val="center"/>
              <w:rPr>
                <w:sz w:val="24"/>
                <w:szCs w:val="24"/>
              </w:rPr>
            </w:pPr>
            <w:r>
              <w:rPr>
                <w:sz w:val="24"/>
                <w:szCs w:val="24"/>
              </w:rPr>
              <w:lastRenderedPageBreak/>
              <w:t>7/22</w:t>
            </w:r>
            <w:r w:rsidR="00CF102E" w:rsidRPr="0045710A">
              <w:rPr>
                <w:sz w:val="24"/>
                <w:szCs w:val="24"/>
              </w:rPr>
              <w:t>/1</w:t>
            </w:r>
            <w:r>
              <w:rPr>
                <w:sz w:val="24"/>
                <w:szCs w:val="24"/>
              </w:rPr>
              <w:t>9</w:t>
            </w:r>
          </w:p>
        </w:tc>
        <w:tc>
          <w:tcPr>
            <w:tcW w:w="4355" w:type="dxa"/>
            <w:vAlign w:val="center"/>
          </w:tcPr>
          <w:p w14:paraId="25E25939" w14:textId="77777777" w:rsidR="00CF102E" w:rsidRPr="0045710A" w:rsidRDefault="00CF102E" w:rsidP="00962B88">
            <w:pPr>
              <w:jc w:val="center"/>
              <w:rPr>
                <w:sz w:val="24"/>
                <w:szCs w:val="24"/>
              </w:rPr>
            </w:pPr>
            <w:r w:rsidRPr="0045710A">
              <w:rPr>
                <w:sz w:val="24"/>
                <w:szCs w:val="24"/>
              </w:rPr>
              <w:t>Termination</w:t>
            </w:r>
          </w:p>
          <w:p w14:paraId="7785B8CB" w14:textId="77777777" w:rsidR="00B65AFF" w:rsidRDefault="00B65AFF" w:rsidP="00962B88">
            <w:pPr>
              <w:jc w:val="center"/>
              <w:rPr>
                <w:sz w:val="24"/>
                <w:szCs w:val="24"/>
              </w:rPr>
            </w:pPr>
          </w:p>
          <w:p w14:paraId="600F4E53" w14:textId="77777777" w:rsidR="00CF102E" w:rsidRPr="0045710A" w:rsidRDefault="00CF102E" w:rsidP="00962B88">
            <w:pPr>
              <w:jc w:val="center"/>
              <w:rPr>
                <w:sz w:val="24"/>
                <w:szCs w:val="24"/>
              </w:rPr>
            </w:pPr>
            <w:r w:rsidRPr="0045710A">
              <w:rPr>
                <w:sz w:val="24"/>
                <w:szCs w:val="24"/>
              </w:rPr>
              <w:t>Advocacy</w:t>
            </w:r>
          </w:p>
          <w:p w14:paraId="463CB113" w14:textId="77777777" w:rsidR="00360E41" w:rsidRPr="0045710A" w:rsidRDefault="00360E41" w:rsidP="00962B88">
            <w:pPr>
              <w:jc w:val="center"/>
              <w:rPr>
                <w:sz w:val="24"/>
                <w:szCs w:val="24"/>
              </w:rPr>
            </w:pPr>
          </w:p>
          <w:p w14:paraId="21620776" w14:textId="77777777" w:rsidR="00360E41" w:rsidRPr="0045710A" w:rsidRDefault="00360E41" w:rsidP="00962B88">
            <w:pPr>
              <w:jc w:val="center"/>
              <w:rPr>
                <w:i/>
                <w:sz w:val="24"/>
                <w:szCs w:val="24"/>
              </w:rPr>
            </w:pPr>
            <w:r w:rsidRPr="0045710A">
              <w:rPr>
                <w:i/>
                <w:sz w:val="24"/>
                <w:szCs w:val="24"/>
              </w:rPr>
              <w:t>Counselor Toolbox Due</w:t>
            </w:r>
          </w:p>
          <w:p w14:paraId="48C50060" w14:textId="77777777" w:rsidR="00CF102E" w:rsidRPr="0045710A" w:rsidRDefault="00CF102E" w:rsidP="00962B88">
            <w:pPr>
              <w:jc w:val="center"/>
              <w:rPr>
                <w:sz w:val="24"/>
                <w:szCs w:val="24"/>
              </w:rPr>
            </w:pPr>
          </w:p>
          <w:p w14:paraId="48AC39CB" w14:textId="77777777" w:rsidR="005E602A" w:rsidRPr="0045710A" w:rsidRDefault="005E602A" w:rsidP="00962B88">
            <w:pPr>
              <w:jc w:val="center"/>
              <w:rPr>
                <w:i/>
                <w:sz w:val="24"/>
                <w:szCs w:val="24"/>
              </w:rPr>
            </w:pPr>
            <w:r w:rsidRPr="0045710A">
              <w:rPr>
                <w:i/>
                <w:sz w:val="24"/>
                <w:szCs w:val="24"/>
              </w:rPr>
              <w:t>Discussion and Role Play of Toolbox Interventions</w:t>
            </w:r>
          </w:p>
          <w:p w14:paraId="1231EF33" w14:textId="77777777" w:rsidR="00F01354" w:rsidRPr="0045710A" w:rsidRDefault="00F01354" w:rsidP="00962B88">
            <w:pPr>
              <w:jc w:val="center"/>
              <w:rPr>
                <w:i/>
                <w:sz w:val="24"/>
                <w:szCs w:val="24"/>
              </w:rPr>
            </w:pPr>
          </w:p>
        </w:tc>
        <w:tc>
          <w:tcPr>
            <w:tcW w:w="3060" w:type="dxa"/>
            <w:vAlign w:val="center"/>
          </w:tcPr>
          <w:p w14:paraId="20B231D3" w14:textId="77777777" w:rsidR="00CF102E" w:rsidRPr="009C6C9E" w:rsidRDefault="00CF102E" w:rsidP="009C6C9E">
            <w:pPr>
              <w:jc w:val="center"/>
              <w:rPr>
                <w:szCs w:val="24"/>
              </w:rPr>
            </w:pPr>
            <w:r w:rsidRPr="009C6C9E">
              <w:rPr>
                <w:szCs w:val="24"/>
              </w:rPr>
              <w:t>Meier &amp;</w:t>
            </w:r>
            <w:r w:rsidR="009C6C9E" w:rsidRPr="009C6C9E">
              <w:rPr>
                <w:szCs w:val="24"/>
              </w:rPr>
              <w:t xml:space="preserve"> </w:t>
            </w:r>
            <w:r w:rsidRPr="009C6C9E">
              <w:rPr>
                <w:szCs w:val="24"/>
              </w:rPr>
              <w:t>Davis</w:t>
            </w:r>
          </w:p>
          <w:p w14:paraId="6F2E2B44" w14:textId="77777777" w:rsidR="00CF102E" w:rsidRPr="009C6C9E" w:rsidRDefault="00CF102E" w:rsidP="00962B88">
            <w:pPr>
              <w:jc w:val="center"/>
              <w:rPr>
                <w:szCs w:val="24"/>
              </w:rPr>
            </w:pPr>
            <w:r w:rsidRPr="009C6C9E">
              <w:rPr>
                <w:szCs w:val="24"/>
              </w:rPr>
              <w:t>p. 35- 55</w:t>
            </w:r>
          </w:p>
          <w:p w14:paraId="593EB1B5" w14:textId="77777777" w:rsidR="009C6C9E" w:rsidRPr="009C6C9E" w:rsidRDefault="009C6C9E" w:rsidP="00962B88">
            <w:pPr>
              <w:jc w:val="center"/>
              <w:rPr>
                <w:szCs w:val="24"/>
              </w:rPr>
            </w:pPr>
          </w:p>
          <w:p w14:paraId="55345D12" w14:textId="77777777" w:rsidR="00CF102E" w:rsidRPr="0045710A" w:rsidRDefault="00CF102E" w:rsidP="009C6C9E">
            <w:pPr>
              <w:jc w:val="center"/>
              <w:rPr>
                <w:sz w:val="24"/>
                <w:szCs w:val="24"/>
              </w:rPr>
            </w:pPr>
            <w:r w:rsidRPr="009C6C9E">
              <w:rPr>
                <w:szCs w:val="24"/>
              </w:rPr>
              <w:t>Yalom</w:t>
            </w:r>
            <w:r w:rsidR="009C6C9E" w:rsidRPr="009C6C9E">
              <w:rPr>
                <w:szCs w:val="24"/>
              </w:rPr>
              <w:t xml:space="preserve"> </w:t>
            </w:r>
            <w:r w:rsidRPr="009C6C9E">
              <w:rPr>
                <w:szCs w:val="24"/>
              </w:rPr>
              <w:t>Chapters 67-72</w:t>
            </w:r>
          </w:p>
        </w:tc>
        <w:tc>
          <w:tcPr>
            <w:tcW w:w="1886" w:type="dxa"/>
            <w:vAlign w:val="center"/>
          </w:tcPr>
          <w:p w14:paraId="54E36018" w14:textId="77777777" w:rsidR="00CF102E" w:rsidRPr="0045710A" w:rsidRDefault="00CF102E" w:rsidP="00962B88">
            <w:pPr>
              <w:jc w:val="center"/>
              <w:rPr>
                <w:sz w:val="24"/>
                <w:szCs w:val="24"/>
              </w:rPr>
            </w:pPr>
            <w:r w:rsidRPr="0045710A">
              <w:rPr>
                <w:sz w:val="24"/>
                <w:szCs w:val="24"/>
              </w:rPr>
              <w:t>V.C.3.e</w:t>
            </w:r>
          </w:p>
        </w:tc>
      </w:tr>
      <w:bookmarkEnd w:id="0"/>
    </w:tbl>
    <w:p w14:paraId="040F5967" w14:textId="77777777" w:rsidR="00ED2CCF" w:rsidRPr="0045710A" w:rsidRDefault="00ED2CCF">
      <w:pPr>
        <w:spacing w:line="273" w:lineRule="exact"/>
        <w:rPr>
          <w:sz w:val="24"/>
          <w:szCs w:val="24"/>
        </w:rPr>
        <w:sectPr w:rsidR="00ED2CCF" w:rsidRPr="0045710A">
          <w:pgSz w:w="12240" w:h="15840"/>
          <w:pgMar w:top="1440" w:right="1320" w:bottom="280" w:left="1060" w:header="720" w:footer="720" w:gutter="0"/>
          <w:cols w:space="720"/>
        </w:sectPr>
      </w:pPr>
    </w:p>
    <w:p w14:paraId="5BE57B7D" w14:textId="77777777" w:rsidR="00ED2CCF" w:rsidRPr="0045710A" w:rsidRDefault="00ED2CCF">
      <w:pPr>
        <w:pStyle w:val="BodyText"/>
        <w:spacing w:before="6"/>
      </w:pPr>
    </w:p>
    <w:p w14:paraId="0DBF57A9" w14:textId="77777777" w:rsidR="00ED2CCF" w:rsidRPr="0045710A" w:rsidRDefault="005031D4">
      <w:pPr>
        <w:pStyle w:val="ListParagraph"/>
        <w:numPr>
          <w:ilvl w:val="0"/>
          <w:numId w:val="4"/>
        </w:numPr>
        <w:tabs>
          <w:tab w:val="left" w:pos="1469"/>
          <w:tab w:val="left" w:pos="1470"/>
        </w:tabs>
        <w:spacing w:before="90"/>
        <w:ind w:left="1469"/>
        <w:jc w:val="left"/>
        <w:rPr>
          <w:sz w:val="24"/>
          <w:szCs w:val="24"/>
        </w:rPr>
      </w:pPr>
      <w:r w:rsidRPr="0045710A">
        <w:rPr>
          <w:sz w:val="24"/>
          <w:szCs w:val="24"/>
        </w:rPr>
        <w:t>Assignments/Projects:</w:t>
      </w:r>
    </w:p>
    <w:p w14:paraId="00929B6E" w14:textId="77777777" w:rsidR="00ED2CCF" w:rsidRPr="0045710A" w:rsidRDefault="00ED2CCF">
      <w:pPr>
        <w:pStyle w:val="BodyText"/>
        <w:spacing w:before="3"/>
      </w:pPr>
    </w:p>
    <w:tbl>
      <w:tblPr>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D2CCF" w:rsidRPr="0045710A" w14:paraId="07FE03DC" w14:textId="77777777" w:rsidTr="009E63B6">
        <w:trPr>
          <w:trHeight w:val="830"/>
        </w:trPr>
        <w:tc>
          <w:tcPr>
            <w:tcW w:w="2890" w:type="dxa"/>
          </w:tcPr>
          <w:p w14:paraId="0BCE90E8" w14:textId="77777777" w:rsidR="00ED2CCF" w:rsidRPr="0045710A" w:rsidRDefault="00ED2CCF">
            <w:pPr>
              <w:pStyle w:val="TableParagraph"/>
              <w:spacing w:before="8"/>
              <w:jc w:val="left"/>
              <w:rPr>
                <w:sz w:val="24"/>
                <w:szCs w:val="24"/>
              </w:rPr>
            </w:pPr>
          </w:p>
          <w:p w14:paraId="0E99C164" w14:textId="77777777" w:rsidR="001C4C83" w:rsidRDefault="001C4C83">
            <w:pPr>
              <w:pStyle w:val="TableParagraph"/>
              <w:spacing w:line="261" w:lineRule="exact"/>
              <w:ind w:left="110"/>
              <w:jc w:val="left"/>
              <w:rPr>
                <w:sz w:val="24"/>
                <w:szCs w:val="24"/>
              </w:rPr>
            </w:pPr>
          </w:p>
          <w:p w14:paraId="3B9CDA24" w14:textId="77777777" w:rsidR="00ED2CCF" w:rsidRPr="0045710A" w:rsidRDefault="005031D4" w:rsidP="001C4C83">
            <w:pPr>
              <w:pStyle w:val="TableParagraph"/>
              <w:spacing w:line="261" w:lineRule="exact"/>
              <w:jc w:val="left"/>
              <w:rPr>
                <w:sz w:val="24"/>
                <w:szCs w:val="24"/>
              </w:rPr>
            </w:pPr>
            <w:r w:rsidRPr="0045710A">
              <w:rPr>
                <w:sz w:val="24"/>
                <w:szCs w:val="24"/>
              </w:rPr>
              <w:t>Mini Workshop</w:t>
            </w:r>
          </w:p>
        </w:tc>
        <w:tc>
          <w:tcPr>
            <w:tcW w:w="1242" w:type="dxa"/>
          </w:tcPr>
          <w:p w14:paraId="0B69757E" w14:textId="77777777" w:rsidR="00ED2CCF" w:rsidRPr="0045710A" w:rsidRDefault="00ED2CCF">
            <w:pPr>
              <w:pStyle w:val="TableParagraph"/>
              <w:jc w:val="left"/>
              <w:rPr>
                <w:sz w:val="24"/>
                <w:szCs w:val="24"/>
              </w:rPr>
            </w:pPr>
          </w:p>
          <w:p w14:paraId="67CD1127" w14:textId="77777777" w:rsidR="00ED2CCF" w:rsidRPr="0045710A" w:rsidRDefault="00ED2CCF">
            <w:pPr>
              <w:pStyle w:val="TableParagraph"/>
              <w:spacing w:before="8"/>
              <w:jc w:val="left"/>
              <w:rPr>
                <w:sz w:val="24"/>
                <w:szCs w:val="24"/>
              </w:rPr>
            </w:pPr>
          </w:p>
          <w:p w14:paraId="4117EFB7" w14:textId="77777777" w:rsidR="00ED2CCF" w:rsidRPr="0045710A" w:rsidRDefault="005031D4">
            <w:pPr>
              <w:pStyle w:val="TableParagraph"/>
              <w:spacing w:line="261" w:lineRule="exact"/>
              <w:ind w:left="387" w:right="374"/>
              <w:rPr>
                <w:sz w:val="24"/>
                <w:szCs w:val="24"/>
              </w:rPr>
            </w:pPr>
            <w:r w:rsidRPr="0045710A">
              <w:rPr>
                <w:sz w:val="24"/>
                <w:szCs w:val="24"/>
              </w:rPr>
              <w:t>100</w:t>
            </w:r>
          </w:p>
        </w:tc>
        <w:tc>
          <w:tcPr>
            <w:tcW w:w="4190" w:type="dxa"/>
          </w:tcPr>
          <w:p w14:paraId="4E54248F" w14:textId="77777777" w:rsidR="00ED2CCF" w:rsidRPr="0045710A" w:rsidRDefault="005031D4">
            <w:pPr>
              <w:pStyle w:val="TableParagraph"/>
              <w:spacing w:line="273" w:lineRule="exact"/>
              <w:ind w:left="277"/>
              <w:jc w:val="left"/>
              <w:rPr>
                <w:sz w:val="24"/>
                <w:szCs w:val="24"/>
              </w:rPr>
            </w:pPr>
            <w:r w:rsidRPr="0045710A">
              <w:rPr>
                <w:sz w:val="24"/>
                <w:szCs w:val="24"/>
              </w:rPr>
              <w:t>V.C.3.d, V.C.2.k., V.C.3.b.,</w:t>
            </w:r>
          </w:p>
          <w:p w14:paraId="0D0B5D11" w14:textId="77777777" w:rsidR="00ED2CCF" w:rsidRPr="0045710A" w:rsidRDefault="005031D4">
            <w:pPr>
              <w:pStyle w:val="TableParagraph"/>
              <w:spacing w:before="7" w:line="274" w:lineRule="exact"/>
              <w:ind w:left="1217" w:right="230" w:hanging="964"/>
              <w:jc w:val="left"/>
              <w:rPr>
                <w:sz w:val="24"/>
                <w:szCs w:val="24"/>
              </w:rPr>
            </w:pPr>
            <w:r w:rsidRPr="0045710A">
              <w:rPr>
                <w:sz w:val="24"/>
                <w:szCs w:val="24"/>
              </w:rPr>
              <w:t>V.C.2.a., V.C.2.h., V.C.1.d., V.C.3.e.</w:t>
            </w:r>
          </w:p>
        </w:tc>
      </w:tr>
      <w:tr w:rsidR="00ED2CCF" w:rsidRPr="0045710A" w14:paraId="6FF0B5E4" w14:textId="77777777" w:rsidTr="009E63B6">
        <w:trPr>
          <w:trHeight w:val="277"/>
        </w:trPr>
        <w:tc>
          <w:tcPr>
            <w:tcW w:w="2890" w:type="dxa"/>
          </w:tcPr>
          <w:p w14:paraId="36E6C89E" w14:textId="77777777" w:rsidR="00ED2CCF" w:rsidRDefault="005E602A" w:rsidP="005E602A">
            <w:pPr>
              <w:pStyle w:val="TableParagraph"/>
              <w:spacing w:line="258" w:lineRule="exact"/>
              <w:ind w:left="110"/>
              <w:jc w:val="left"/>
              <w:rPr>
                <w:sz w:val="24"/>
                <w:szCs w:val="24"/>
              </w:rPr>
            </w:pPr>
            <w:r w:rsidRPr="0045710A">
              <w:rPr>
                <w:sz w:val="24"/>
                <w:szCs w:val="24"/>
              </w:rPr>
              <w:t xml:space="preserve">Treatment Plan </w:t>
            </w:r>
          </w:p>
          <w:p w14:paraId="4EAB29FE" w14:textId="77777777" w:rsidR="001C4C83" w:rsidRPr="0045710A" w:rsidRDefault="001C4C83" w:rsidP="005E602A">
            <w:pPr>
              <w:pStyle w:val="TableParagraph"/>
              <w:spacing w:line="258" w:lineRule="exact"/>
              <w:ind w:left="110"/>
              <w:jc w:val="left"/>
              <w:rPr>
                <w:sz w:val="24"/>
                <w:szCs w:val="24"/>
              </w:rPr>
            </w:pPr>
          </w:p>
          <w:p w14:paraId="1776D1E3" w14:textId="77777777" w:rsidR="009E63B6" w:rsidRPr="0045710A" w:rsidRDefault="009E63B6" w:rsidP="005E602A">
            <w:pPr>
              <w:pStyle w:val="TableParagraph"/>
              <w:spacing w:line="258" w:lineRule="exact"/>
              <w:ind w:left="110"/>
              <w:jc w:val="left"/>
              <w:rPr>
                <w:sz w:val="24"/>
                <w:szCs w:val="24"/>
              </w:rPr>
            </w:pPr>
            <w:r w:rsidRPr="0045710A">
              <w:rPr>
                <w:sz w:val="24"/>
                <w:szCs w:val="24"/>
              </w:rPr>
              <w:t>(25pts- Treatment Plan I)</w:t>
            </w:r>
          </w:p>
          <w:p w14:paraId="445EB86C" w14:textId="77777777" w:rsidR="009E63B6" w:rsidRDefault="009E63B6" w:rsidP="005E602A">
            <w:pPr>
              <w:pStyle w:val="TableParagraph"/>
              <w:spacing w:line="258" w:lineRule="exact"/>
              <w:ind w:left="110"/>
              <w:jc w:val="left"/>
              <w:rPr>
                <w:sz w:val="24"/>
                <w:szCs w:val="24"/>
              </w:rPr>
            </w:pPr>
            <w:r w:rsidRPr="0045710A">
              <w:rPr>
                <w:sz w:val="24"/>
                <w:szCs w:val="24"/>
              </w:rPr>
              <w:t>(50pts- Treatment Plan II)</w:t>
            </w:r>
          </w:p>
          <w:p w14:paraId="00D5E19A" w14:textId="77777777" w:rsidR="001C4C83" w:rsidRPr="0045710A" w:rsidRDefault="001C4C83" w:rsidP="005E602A">
            <w:pPr>
              <w:pStyle w:val="TableParagraph"/>
              <w:spacing w:line="258" w:lineRule="exact"/>
              <w:ind w:left="110"/>
              <w:jc w:val="left"/>
              <w:rPr>
                <w:sz w:val="24"/>
                <w:szCs w:val="24"/>
              </w:rPr>
            </w:pPr>
          </w:p>
        </w:tc>
        <w:tc>
          <w:tcPr>
            <w:tcW w:w="1242" w:type="dxa"/>
          </w:tcPr>
          <w:p w14:paraId="283C86AC" w14:textId="77777777" w:rsidR="00ED2CCF" w:rsidRPr="0045710A" w:rsidRDefault="005031D4">
            <w:pPr>
              <w:pStyle w:val="TableParagraph"/>
              <w:spacing w:line="258" w:lineRule="exact"/>
              <w:ind w:left="387" w:right="374"/>
              <w:rPr>
                <w:sz w:val="24"/>
                <w:szCs w:val="24"/>
              </w:rPr>
            </w:pPr>
            <w:r w:rsidRPr="0045710A">
              <w:rPr>
                <w:sz w:val="24"/>
                <w:szCs w:val="24"/>
              </w:rPr>
              <w:t>75</w:t>
            </w:r>
          </w:p>
        </w:tc>
        <w:tc>
          <w:tcPr>
            <w:tcW w:w="4190" w:type="dxa"/>
          </w:tcPr>
          <w:p w14:paraId="35073107" w14:textId="77777777" w:rsidR="00ED2CCF" w:rsidRPr="0045710A" w:rsidRDefault="005031D4">
            <w:pPr>
              <w:pStyle w:val="TableParagraph"/>
              <w:spacing w:line="258" w:lineRule="exact"/>
              <w:ind w:left="284" w:right="279"/>
              <w:rPr>
                <w:sz w:val="24"/>
                <w:szCs w:val="24"/>
              </w:rPr>
            </w:pPr>
            <w:r w:rsidRPr="0045710A">
              <w:rPr>
                <w:sz w:val="24"/>
                <w:szCs w:val="24"/>
              </w:rPr>
              <w:t>V.C.2.d., V.C.1.e.</w:t>
            </w:r>
            <w:r w:rsidR="009E63B6" w:rsidRPr="0045710A">
              <w:rPr>
                <w:sz w:val="24"/>
                <w:szCs w:val="24"/>
              </w:rPr>
              <w:t>, V.C.2.h.,</w:t>
            </w:r>
          </w:p>
        </w:tc>
      </w:tr>
      <w:tr w:rsidR="00ED2CCF" w:rsidRPr="0045710A" w14:paraId="3E729F04" w14:textId="77777777" w:rsidTr="009E63B6">
        <w:trPr>
          <w:trHeight w:val="364"/>
        </w:trPr>
        <w:tc>
          <w:tcPr>
            <w:tcW w:w="2890" w:type="dxa"/>
          </w:tcPr>
          <w:p w14:paraId="007ED3F2" w14:textId="77777777" w:rsidR="00ED2CCF" w:rsidRPr="0045710A" w:rsidRDefault="005E602A">
            <w:pPr>
              <w:pStyle w:val="TableParagraph"/>
              <w:spacing w:before="87" w:line="257" w:lineRule="exact"/>
              <w:ind w:left="110"/>
              <w:jc w:val="left"/>
              <w:rPr>
                <w:sz w:val="24"/>
                <w:szCs w:val="24"/>
              </w:rPr>
            </w:pPr>
            <w:r w:rsidRPr="0045710A">
              <w:rPr>
                <w:sz w:val="24"/>
                <w:szCs w:val="24"/>
              </w:rPr>
              <w:t>Counselor Toolbox</w:t>
            </w:r>
          </w:p>
        </w:tc>
        <w:tc>
          <w:tcPr>
            <w:tcW w:w="1242" w:type="dxa"/>
          </w:tcPr>
          <w:p w14:paraId="1C959A32" w14:textId="77777777" w:rsidR="00ED2CCF" w:rsidRPr="0045710A" w:rsidRDefault="005031D4">
            <w:pPr>
              <w:pStyle w:val="TableParagraph"/>
              <w:spacing w:before="87" w:line="257" w:lineRule="exact"/>
              <w:ind w:left="387" w:right="374"/>
              <w:rPr>
                <w:sz w:val="24"/>
                <w:szCs w:val="24"/>
              </w:rPr>
            </w:pPr>
            <w:r w:rsidRPr="0045710A">
              <w:rPr>
                <w:sz w:val="24"/>
                <w:szCs w:val="24"/>
              </w:rPr>
              <w:t>25</w:t>
            </w:r>
          </w:p>
        </w:tc>
        <w:tc>
          <w:tcPr>
            <w:tcW w:w="4190" w:type="dxa"/>
          </w:tcPr>
          <w:p w14:paraId="32493B3F" w14:textId="77777777" w:rsidR="00ED2CCF" w:rsidRPr="0045710A" w:rsidRDefault="005031D4">
            <w:pPr>
              <w:pStyle w:val="TableParagraph"/>
              <w:spacing w:line="273" w:lineRule="exact"/>
              <w:ind w:left="284" w:right="279"/>
              <w:rPr>
                <w:sz w:val="24"/>
                <w:szCs w:val="24"/>
              </w:rPr>
            </w:pPr>
            <w:r w:rsidRPr="0045710A">
              <w:rPr>
                <w:sz w:val="24"/>
                <w:szCs w:val="24"/>
              </w:rPr>
              <w:t>V.C.2.k</w:t>
            </w:r>
          </w:p>
        </w:tc>
      </w:tr>
      <w:tr w:rsidR="0085397F" w:rsidRPr="0045710A" w14:paraId="505429F4" w14:textId="77777777" w:rsidTr="009E63B6">
        <w:trPr>
          <w:trHeight w:val="364"/>
        </w:trPr>
        <w:tc>
          <w:tcPr>
            <w:tcW w:w="2890" w:type="dxa"/>
          </w:tcPr>
          <w:p w14:paraId="4E4B2459" w14:textId="77777777" w:rsidR="0085397F" w:rsidRPr="0045710A" w:rsidRDefault="0085397F">
            <w:pPr>
              <w:pStyle w:val="TableParagraph"/>
              <w:spacing w:before="87" w:line="257" w:lineRule="exact"/>
              <w:ind w:left="110"/>
              <w:jc w:val="left"/>
              <w:rPr>
                <w:sz w:val="24"/>
                <w:szCs w:val="24"/>
              </w:rPr>
            </w:pPr>
            <w:r>
              <w:rPr>
                <w:sz w:val="24"/>
                <w:szCs w:val="24"/>
              </w:rPr>
              <w:t>Self-Directed Learning Experience</w:t>
            </w:r>
          </w:p>
        </w:tc>
        <w:tc>
          <w:tcPr>
            <w:tcW w:w="1242" w:type="dxa"/>
          </w:tcPr>
          <w:p w14:paraId="33BE3BDB" w14:textId="77777777" w:rsidR="0085397F" w:rsidRPr="0045710A" w:rsidRDefault="0085397F">
            <w:pPr>
              <w:pStyle w:val="TableParagraph"/>
              <w:spacing w:before="87" w:line="257" w:lineRule="exact"/>
              <w:ind w:left="387" w:right="374"/>
              <w:rPr>
                <w:sz w:val="24"/>
                <w:szCs w:val="24"/>
              </w:rPr>
            </w:pPr>
            <w:r>
              <w:rPr>
                <w:sz w:val="24"/>
                <w:szCs w:val="24"/>
              </w:rPr>
              <w:t>25</w:t>
            </w:r>
          </w:p>
        </w:tc>
        <w:tc>
          <w:tcPr>
            <w:tcW w:w="4190" w:type="dxa"/>
          </w:tcPr>
          <w:p w14:paraId="240B0C03" w14:textId="77777777" w:rsidR="0085397F" w:rsidRPr="0045710A" w:rsidRDefault="0085397F" w:rsidP="0085397F">
            <w:pPr>
              <w:pStyle w:val="TableParagraph"/>
              <w:spacing w:line="273" w:lineRule="exact"/>
              <w:ind w:left="277"/>
              <w:jc w:val="left"/>
              <w:rPr>
                <w:sz w:val="24"/>
                <w:szCs w:val="24"/>
              </w:rPr>
            </w:pPr>
            <w:r w:rsidRPr="0045710A">
              <w:rPr>
                <w:sz w:val="24"/>
                <w:szCs w:val="24"/>
              </w:rPr>
              <w:t>V.C.3.d, V.C.2.k., V.C.3.b.,</w:t>
            </w:r>
          </w:p>
          <w:p w14:paraId="56D8A58E" w14:textId="77777777" w:rsidR="0085397F" w:rsidRPr="0045710A" w:rsidRDefault="0085397F" w:rsidP="0085397F">
            <w:pPr>
              <w:pStyle w:val="TableParagraph"/>
              <w:spacing w:line="273" w:lineRule="exact"/>
              <w:ind w:left="284" w:right="279"/>
              <w:rPr>
                <w:sz w:val="24"/>
                <w:szCs w:val="24"/>
              </w:rPr>
            </w:pPr>
            <w:r w:rsidRPr="0045710A">
              <w:rPr>
                <w:sz w:val="24"/>
                <w:szCs w:val="24"/>
              </w:rPr>
              <w:t>V.C.2.a., V.C.2.h., V.C.1.d., V.C.3.e.</w:t>
            </w:r>
          </w:p>
        </w:tc>
      </w:tr>
      <w:tr w:rsidR="00ED2CCF" w:rsidRPr="0045710A" w14:paraId="0D85D719" w14:textId="77777777" w:rsidTr="009E63B6">
        <w:trPr>
          <w:trHeight w:val="551"/>
        </w:trPr>
        <w:tc>
          <w:tcPr>
            <w:tcW w:w="2890" w:type="dxa"/>
          </w:tcPr>
          <w:p w14:paraId="47DA48A9" w14:textId="77777777" w:rsidR="00ED2CCF" w:rsidRPr="0045710A" w:rsidRDefault="00ED2CCF">
            <w:pPr>
              <w:pStyle w:val="TableParagraph"/>
              <w:spacing w:before="10"/>
              <w:jc w:val="left"/>
              <w:rPr>
                <w:sz w:val="24"/>
                <w:szCs w:val="24"/>
              </w:rPr>
            </w:pPr>
          </w:p>
          <w:p w14:paraId="1C225F20" w14:textId="77777777" w:rsidR="00ED2CCF" w:rsidRPr="0045710A" w:rsidRDefault="005031D4">
            <w:pPr>
              <w:pStyle w:val="TableParagraph"/>
              <w:spacing w:line="257" w:lineRule="exact"/>
              <w:ind w:left="110"/>
              <w:jc w:val="left"/>
              <w:rPr>
                <w:sz w:val="24"/>
                <w:szCs w:val="24"/>
              </w:rPr>
            </w:pPr>
            <w:r w:rsidRPr="0045710A">
              <w:rPr>
                <w:sz w:val="24"/>
                <w:szCs w:val="24"/>
              </w:rPr>
              <w:t>Professional Development</w:t>
            </w:r>
          </w:p>
        </w:tc>
        <w:tc>
          <w:tcPr>
            <w:tcW w:w="1242" w:type="dxa"/>
          </w:tcPr>
          <w:p w14:paraId="6DA81F65" w14:textId="77777777" w:rsidR="00ED2CCF" w:rsidRPr="0045710A" w:rsidRDefault="00ED2CCF">
            <w:pPr>
              <w:pStyle w:val="TableParagraph"/>
              <w:spacing w:before="10"/>
              <w:jc w:val="left"/>
              <w:rPr>
                <w:sz w:val="24"/>
                <w:szCs w:val="24"/>
              </w:rPr>
            </w:pPr>
          </w:p>
          <w:p w14:paraId="65C95E8C" w14:textId="77777777" w:rsidR="00ED2CCF" w:rsidRPr="0045710A" w:rsidRDefault="005031D4">
            <w:pPr>
              <w:pStyle w:val="TableParagraph"/>
              <w:spacing w:line="257" w:lineRule="exact"/>
              <w:ind w:left="387" w:right="374"/>
              <w:rPr>
                <w:sz w:val="24"/>
                <w:szCs w:val="24"/>
              </w:rPr>
            </w:pPr>
            <w:r w:rsidRPr="0045710A">
              <w:rPr>
                <w:sz w:val="24"/>
                <w:szCs w:val="24"/>
              </w:rPr>
              <w:t>25</w:t>
            </w:r>
          </w:p>
        </w:tc>
        <w:tc>
          <w:tcPr>
            <w:tcW w:w="4190" w:type="dxa"/>
          </w:tcPr>
          <w:p w14:paraId="793D209C" w14:textId="77777777" w:rsidR="00ED2CCF" w:rsidRPr="0045710A" w:rsidRDefault="005031D4">
            <w:pPr>
              <w:pStyle w:val="TableParagraph"/>
              <w:spacing w:line="273" w:lineRule="exact"/>
              <w:ind w:left="284" w:right="279"/>
              <w:rPr>
                <w:sz w:val="24"/>
                <w:szCs w:val="24"/>
              </w:rPr>
            </w:pPr>
            <w:r w:rsidRPr="0045710A">
              <w:rPr>
                <w:sz w:val="24"/>
                <w:szCs w:val="24"/>
              </w:rPr>
              <w:t>V.C.1.b; V.C.2.m; V.C.3.e,</w:t>
            </w:r>
          </w:p>
          <w:p w14:paraId="3918F543" w14:textId="77777777" w:rsidR="00ED2CCF" w:rsidRPr="0045710A" w:rsidRDefault="005031D4">
            <w:pPr>
              <w:pStyle w:val="TableParagraph"/>
              <w:spacing w:before="2" w:line="257" w:lineRule="exact"/>
              <w:ind w:left="284" w:right="279"/>
              <w:rPr>
                <w:sz w:val="24"/>
                <w:szCs w:val="24"/>
              </w:rPr>
            </w:pPr>
            <w:r w:rsidRPr="0045710A">
              <w:rPr>
                <w:sz w:val="24"/>
                <w:szCs w:val="24"/>
              </w:rPr>
              <w:t>V.C.2.l.</w:t>
            </w:r>
          </w:p>
        </w:tc>
      </w:tr>
      <w:tr w:rsidR="00ED2CCF" w:rsidRPr="0045710A" w14:paraId="387BC1E2" w14:textId="77777777" w:rsidTr="009E63B6">
        <w:trPr>
          <w:trHeight w:val="278"/>
        </w:trPr>
        <w:tc>
          <w:tcPr>
            <w:tcW w:w="2890" w:type="dxa"/>
          </w:tcPr>
          <w:p w14:paraId="62997FB2" w14:textId="77777777" w:rsidR="00ED2CCF" w:rsidRPr="0045710A" w:rsidRDefault="005031D4">
            <w:pPr>
              <w:pStyle w:val="TableParagraph"/>
              <w:spacing w:line="258" w:lineRule="exact"/>
              <w:ind w:left="110"/>
              <w:jc w:val="left"/>
              <w:rPr>
                <w:sz w:val="24"/>
                <w:szCs w:val="24"/>
              </w:rPr>
            </w:pPr>
            <w:r w:rsidRPr="0045710A">
              <w:rPr>
                <w:sz w:val="24"/>
                <w:szCs w:val="24"/>
              </w:rPr>
              <w:t>TOTAL</w:t>
            </w:r>
          </w:p>
        </w:tc>
        <w:tc>
          <w:tcPr>
            <w:tcW w:w="1242" w:type="dxa"/>
          </w:tcPr>
          <w:p w14:paraId="35C4B08C" w14:textId="04549325" w:rsidR="00ED2CCF" w:rsidRPr="0045710A" w:rsidRDefault="002D298C">
            <w:pPr>
              <w:pStyle w:val="TableParagraph"/>
              <w:spacing w:line="258" w:lineRule="exact"/>
              <w:ind w:left="387" w:right="374"/>
              <w:rPr>
                <w:sz w:val="24"/>
                <w:szCs w:val="24"/>
              </w:rPr>
            </w:pPr>
            <w:r>
              <w:rPr>
                <w:sz w:val="24"/>
                <w:szCs w:val="24"/>
              </w:rPr>
              <w:t>250</w:t>
            </w:r>
          </w:p>
        </w:tc>
        <w:tc>
          <w:tcPr>
            <w:tcW w:w="4190" w:type="dxa"/>
          </w:tcPr>
          <w:p w14:paraId="55B5BF61" w14:textId="77777777" w:rsidR="00ED2CCF" w:rsidRPr="0045710A" w:rsidRDefault="00ED2CCF">
            <w:pPr>
              <w:pStyle w:val="TableParagraph"/>
              <w:jc w:val="left"/>
              <w:rPr>
                <w:sz w:val="24"/>
                <w:szCs w:val="24"/>
              </w:rPr>
            </w:pPr>
          </w:p>
        </w:tc>
      </w:tr>
    </w:tbl>
    <w:p w14:paraId="7EC9C62D" w14:textId="77777777" w:rsidR="00ED2CCF" w:rsidRPr="0045710A" w:rsidRDefault="00ED2CCF">
      <w:pPr>
        <w:pStyle w:val="BodyText"/>
        <w:spacing w:before="5"/>
      </w:pPr>
    </w:p>
    <w:p w14:paraId="4366D43C" w14:textId="77777777" w:rsidR="00231763" w:rsidRDefault="00231763" w:rsidP="002D2DD9">
      <w:pPr>
        <w:pStyle w:val="BodyTextIndent3"/>
        <w:spacing w:after="0"/>
        <w:ind w:left="1469"/>
        <w:rPr>
          <w:color w:val="000000" w:themeColor="text1"/>
          <w:sz w:val="24"/>
          <w:szCs w:val="24"/>
        </w:rPr>
      </w:pPr>
    </w:p>
    <w:p w14:paraId="5AE8CCA6" w14:textId="6A41FCA1" w:rsidR="00ED2CCF" w:rsidRPr="002D2DD9" w:rsidRDefault="005031D4" w:rsidP="002D298C">
      <w:pPr>
        <w:pStyle w:val="BodyTextIndent3"/>
        <w:numPr>
          <w:ilvl w:val="0"/>
          <w:numId w:val="10"/>
        </w:numPr>
        <w:spacing w:after="0"/>
        <w:rPr>
          <w:color w:val="000000" w:themeColor="text1"/>
          <w:sz w:val="24"/>
          <w:szCs w:val="24"/>
        </w:rPr>
      </w:pPr>
      <w:r w:rsidRPr="002D2DD9">
        <w:rPr>
          <w:b/>
          <w:sz w:val="24"/>
          <w:szCs w:val="24"/>
        </w:rPr>
        <w:t>Mini-Workshop</w:t>
      </w:r>
      <w:r w:rsidR="002D2DD9">
        <w:rPr>
          <w:b/>
          <w:sz w:val="24"/>
          <w:szCs w:val="24"/>
        </w:rPr>
        <w:t xml:space="preserve"> (100 points):</w:t>
      </w:r>
    </w:p>
    <w:p w14:paraId="2FFFE7C1" w14:textId="0DA23DB0" w:rsidR="00ED2CCF" w:rsidRPr="0045710A" w:rsidRDefault="005031D4">
      <w:pPr>
        <w:pStyle w:val="BodyText"/>
        <w:spacing w:before="2"/>
        <w:ind w:left="1469" w:right="110"/>
      </w:pPr>
      <w:r w:rsidRPr="0045710A">
        <w:t xml:space="preserve">Students will prepare a mini-workshop to present in class. On their assigned date, students will present on a preapproved topic in a workshop format. </w:t>
      </w:r>
      <w:r w:rsidR="00CF223D">
        <w:t xml:space="preserve">Groups may choose from the following: Crisis Intervention, Severely Mentally Ill, Survivors of Trauma, Children, The Elderly, Substance Abuse/Use, Human Sexuality. </w:t>
      </w:r>
      <w:r w:rsidR="00237049">
        <w:t xml:space="preserve">Workshops </w:t>
      </w:r>
      <w:r w:rsidRPr="0045710A">
        <w:t xml:space="preserve">should last </w:t>
      </w:r>
      <w:r w:rsidR="00DD488A" w:rsidRPr="0045710A">
        <w:t>45</w:t>
      </w:r>
      <w:r w:rsidRPr="0045710A">
        <w:t xml:space="preserve"> minutes and must include a PowerPoint presentation, workshop handout and class discussion. Students will receive a group grade, which is evaluated based on workshop content, application, organization and creativity. Please include in this</w:t>
      </w:r>
      <w:r w:rsidRPr="0045710A">
        <w:rPr>
          <w:spacing w:val="-1"/>
        </w:rPr>
        <w:t xml:space="preserve"> </w:t>
      </w:r>
      <w:r w:rsidRPr="0045710A">
        <w:t>presentation</w:t>
      </w:r>
      <w:r w:rsidR="00CF223D">
        <w:t>:</w:t>
      </w:r>
    </w:p>
    <w:p w14:paraId="076A9CBA" w14:textId="77777777" w:rsidR="00ED2CCF" w:rsidRPr="0045710A" w:rsidRDefault="005031D4">
      <w:pPr>
        <w:pStyle w:val="ListParagraph"/>
        <w:numPr>
          <w:ilvl w:val="0"/>
          <w:numId w:val="1"/>
        </w:numPr>
        <w:tabs>
          <w:tab w:val="left" w:pos="2090"/>
        </w:tabs>
        <w:spacing w:before="2" w:line="237" w:lineRule="auto"/>
        <w:ind w:right="210" w:firstLine="0"/>
        <w:rPr>
          <w:sz w:val="24"/>
          <w:szCs w:val="24"/>
        </w:rPr>
      </w:pPr>
      <w:r w:rsidRPr="0045710A">
        <w:rPr>
          <w:sz w:val="24"/>
          <w:szCs w:val="24"/>
        </w:rPr>
        <w:t>Information for working with this specific client population (i.e., history of the population, consultation/collaboration opportunities, research</w:t>
      </w:r>
      <w:r w:rsidRPr="0045710A">
        <w:rPr>
          <w:spacing w:val="-8"/>
          <w:sz w:val="24"/>
          <w:szCs w:val="24"/>
        </w:rPr>
        <w:t xml:space="preserve"> </w:t>
      </w:r>
      <w:r w:rsidRPr="0045710A">
        <w:rPr>
          <w:sz w:val="24"/>
          <w:szCs w:val="24"/>
        </w:rPr>
        <w:t>suggestions)</w:t>
      </w:r>
    </w:p>
    <w:p w14:paraId="200B353C" w14:textId="77777777" w:rsidR="00ED2CCF" w:rsidRPr="0045710A" w:rsidRDefault="005031D4">
      <w:pPr>
        <w:pStyle w:val="ListParagraph"/>
        <w:numPr>
          <w:ilvl w:val="0"/>
          <w:numId w:val="1"/>
        </w:numPr>
        <w:tabs>
          <w:tab w:val="left" w:pos="2090"/>
        </w:tabs>
        <w:spacing w:before="4"/>
        <w:ind w:right="190" w:firstLine="0"/>
        <w:jc w:val="both"/>
        <w:rPr>
          <w:sz w:val="24"/>
          <w:szCs w:val="24"/>
        </w:rPr>
      </w:pPr>
      <w:r w:rsidRPr="0045710A">
        <w:rPr>
          <w:sz w:val="24"/>
          <w:szCs w:val="24"/>
        </w:rPr>
        <w:t>Include and review DSM-V diagnoses that are relevant to this population (i.e., If you are presenting information on alcohol and other drug abuses include DSM- V criteria for abuse, dependence, et</w:t>
      </w:r>
      <w:r w:rsidRPr="0045710A">
        <w:rPr>
          <w:spacing w:val="-4"/>
          <w:sz w:val="24"/>
          <w:szCs w:val="24"/>
        </w:rPr>
        <w:t xml:space="preserve"> </w:t>
      </w:r>
      <w:r w:rsidRPr="0045710A">
        <w:rPr>
          <w:sz w:val="24"/>
          <w:szCs w:val="24"/>
        </w:rPr>
        <w:t>cetera)</w:t>
      </w:r>
    </w:p>
    <w:p w14:paraId="6905F1F9" w14:textId="77777777" w:rsidR="00ED2CCF" w:rsidRPr="0045710A" w:rsidRDefault="005031D4">
      <w:pPr>
        <w:pStyle w:val="ListParagraph"/>
        <w:numPr>
          <w:ilvl w:val="0"/>
          <w:numId w:val="1"/>
        </w:numPr>
        <w:tabs>
          <w:tab w:val="left" w:pos="2090"/>
        </w:tabs>
        <w:spacing w:line="274" w:lineRule="exact"/>
        <w:ind w:firstLine="0"/>
        <w:jc w:val="both"/>
        <w:rPr>
          <w:sz w:val="24"/>
          <w:szCs w:val="24"/>
        </w:rPr>
      </w:pPr>
      <w:r w:rsidRPr="0045710A">
        <w:rPr>
          <w:sz w:val="24"/>
          <w:szCs w:val="24"/>
        </w:rPr>
        <w:t>Possible counseling interventions to use with</w:t>
      </w:r>
      <w:r w:rsidRPr="0045710A">
        <w:rPr>
          <w:spacing w:val="-5"/>
          <w:sz w:val="24"/>
          <w:szCs w:val="24"/>
        </w:rPr>
        <w:t xml:space="preserve"> </w:t>
      </w:r>
      <w:r w:rsidRPr="0045710A">
        <w:rPr>
          <w:sz w:val="24"/>
          <w:szCs w:val="24"/>
        </w:rPr>
        <w:t>clients</w:t>
      </w:r>
    </w:p>
    <w:p w14:paraId="2420B99F" w14:textId="77777777" w:rsidR="00ED2CCF" w:rsidRPr="0045710A" w:rsidRDefault="005031D4">
      <w:pPr>
        <w:pStyle w:val="ListParagraph"/>
        <w:numPr>
          <w:ilvl w:val="0"/>
          <w:numId w:val="1"/>
        </w:numPr>
        <w:tabs>
          <w:tab w:val="left" w:pos="2090"/>
        </w:tabs>
        <w:spacing w:before="2" w:line="275" w:lineRule="exact"/>
        <w:ind w:firstLine="0"/>
        <w:jc w:val="both"/>
        <w:rPr>
          <w:sz w:val="24"/>
          <w:szCs w:val="24"/>
        </w:rPr>
      </w:pPr>
      <w:r w:rsidRPr="0045710A">
        <w:rPr>
          <w:sz w:val="24"/>
          <w:szCs w:val="24"/>
        </w:rPr>
        <w:t>A review of the weekly assigned</w:t>
      </w:r>
      <w:r w:rsidRPr="0045710A">
        <w:rPr>
          <w:spacing w:val="-3"/>
          <w:sz w:val="24"/>
          <w:szCs w:val="24"/>
        </w:rPr>
        <w:t xml:space="preserve"> </w:t>
      </w:r>
      <w:r w:rsidRPr="0045710A">
        <w:rPr>
          <w:sz w:val="24"/>
          <w:szCs w:val="24"/>
        </w:rPr>
        <w:t>readings</w:t>
      </w:r>
    </w:p>
    <w:p w14:paraId="167DCC46" w14:textId="77777777" w:rsidR="00ED2CCF" w:rsidRPr="0045710A" w:rsidRDefault="005031D4">
      <w:pPr>
        <w:pStyle w:val="ListParagraph"/>
        <w:numPr>
          <w:ilvl w:val="0"/>
          <w:numId w:val="1"/>
        </w:numPr>
        <w:tabs>
          <w:tab w:val="left" w:pos="2090"/>
        </w:tabs>
        <w:spacing w:line="275" w:lineRule="exact"/>
        <w:ind w:firstLine="0"/>
        <w:jc w:val="both"/>
        <w:rPr>
          <w:sz w:val="24"/>
          <w:szCs w:val="24"/>
        </w:rPr>
      </w:pPr>
      <w:r w:rsidRPr="0045710A">
        <w:rPr>
          <w:sz w:val="24"/>
          <w:szCs w:val="24"/>
        </w:rPr>
        <w:t>Include a media clip related to the mini-workshop</w:t>
      </w:r>
      <w:r w:rsidRPr="0045710A">
        <w:rPr>
          <w:spacing w:val="-8"/>
          <w:sz w:val="24"/>
          <w:szCs w:val="24"/>
        </w:rPr>
        <w:t xml:space="preserve"> </w:t>
      </w:r>
      <w:r w:rsidRPr="0045710A">
        <w:rPr>
          <w:sz w:val="24"/>
          <w:szCs w:val="24"/>
        </w:rPr>
        <w:t>topic.</w:t>
      </w:r>
    </w:p>
    <w:p w14:paraId="7A9A67FE" w14:textId="77777777" w:rsidR="002D298C" w:rsidRDefault="002D298C" w:rsidP="002D298C">
      <w:pPr>
        <w:pStyle w:val="Heading1"/>
        <w:tabs>
          <w:tab w:val="left" w:pos="1830"/>
        </w:tabs>
        <w:spacing w:before="66" w:line="275" w:lineRule="exact"/>
        <w:ind w:left="0" w:firstLine="0"/>
        <w:rPr>
          <w:b w:val="0"/>
          <w:bCs w:val="0"/>
        </w:rPr>
      </w:pPr>
    </w:p>
    <w:p w14:paraId="23E5E65F" w14:textId="2C9C5A45" w:rsidR="00ED2CCF" w:rsidRPr="002D2DD9" w:rsidRDefault="005E602A" w:rsidP="002D298C">
      <w:pPr>
        <w:pStyle w:val="Heading1"/>
        <w:numPr>
          <w:ilvl w:val="0"/>
          <w:numId w:val="10"/>
        </w:numPr>
        <w:tabs>
          <w:tab w:val="left" w:pos="1830"/>
        </w:tabs>
        <w:spacing w:before="66" w:line="275" w:lineRule="exact"/>
      </w:pPr>
      <w:r w:rsidRPr="002D2DD9">
        <w:t>Treatment Planning Project</w:t>
      </w:r>
      <w:r w:rsidR="00675518">
        <w:t xml:space="preserve"> (75 points</w:t>
      </w:r>
      <w:r w:rsidR="00675518" w:rsidRPr="00675518">
        <w:t>):</w:t>
      </w:r>
    </w:p>
    <w:p w14:paraId="45C39C42" w14:textId="702D7B8B" w:rsidR="00ED2CCF" w:rsidRPr="0045710A" w:rsidRDefault="00F40E76">
      <w:pPr>
        <w:pStyle w:val="BodyText"/>
        <w:ind w:left="1469" w:right="171"/>
      </w:pPr>
      <w:r>
        <w:t>Students are asked to develop</w:t>
      </w:r>
      <w:r w:rsidR="005031D4" w:rsidRPr="0045710A">
        <w:t xml:space="preserve"> </w:t>
      </w:r>
      <w:r w:rsidR="00A960AE" w:rsidRPr="0045710A">
        <w:t>two treatment plans</w:t>
      </w:r>
      <w:r w:rsidR="005031D4" w:rsidRPr="0045710A">
        <w:t>. These plans will include application of theory, goal settings, identification of interventions, evaluation, and barriers or</w:t>
      </w:r>
      <w:r w:rsidR="005031D4" w:rsidRPr="0045710A">
        <w:rPr>
          <w:spacing w:val="-2"/>
        </w:rPr>
        <w:t xml:space="preserve"> </w:t>
      </w:r>
      <w:r w:rsidR="005031D4" w:rsidRPr="0045710A">
        <w:t>concerns.</w:t>
      </w:r>
    </w:p>
    <w:p w14:paraId="7C4E7055" w14:textId="77777777" w:rsidR="00ED2CCF" w:rsidRPr="0045710A" w:rsidRDefault="00ED2CCF">
      <w:pPr>
        <w:pStyle w:val="BodyText"/>
        <w:spacing w:before="3"/>
      </w:pPr>
    </w:p>
    <w:p w14:paraId="68385D58" w14:textId="77777777" w:rsidR="00ED2CCF" w:rsidRPr="0045710A" w:rsidRDefault="00A960AE">
      <w:pPr>
        <w:pStyle w:val="BodyText"/>
        <w:spacing w:before="1" w:line="237" w:lineRule="auto"/>
        <w:ind w:left="1469"/>
      </w:pPr>
      <w:r w:rsidRPr="0045710A">
        <w:rPr>
          <w:i/>
        </w:rPr>
        <w:t>Treatment Plan I:</w:t>
      </w:r>
      <w:r w:rsidRPr="0045710A">
        <w:t xml:space="preserve"> </w:t>
      </w:r>
      <w:r w:rsidR="009E63B6" w:rsidRPr="0045710A">
        <w:t xml:space="preserve">(25pts) </w:t>
      </w:r>
      <w:r w:rsidR="005031D4" w:rsidRPr="0045710A">
        <w:t>Develop the treatment plan</w:t>
      </w:r>
      <w:r w:rsidRPr="0045710A">
        <w:t xml:space="preserve"> from the</w:t>
      </w:r>
      <w:r w:rsidR="005031D4" w:rsidRPr="0045710A">
        <w:t xml:space="preserve"> following format</w:t>
      </w:r>
      <w:r w:rsidRPr="0045710A">
        <w:t xml:space="preserve"> and template that will be provided</w:t>
      </w:r>
      <w:r w:rsidR="005031D4" w:rsidRPr="0045710A">
        <w:t xml:space="preserve">. In </w:t>
      </w:r>
      <w:r w:rsidR="00F209FF" w:rsidRPr="0045710A">
        <w:t>addition,</w:t>
      </w:r>
      <w:r w:rsidR="005031D4" w:rsidRPr="0045710A">
        <w:t xml:space="preserve"> you are to identify these areas:</w:t>
      </w:r>
    </w:p>
    <w:p w14:paraId="5561EB88" w14:textId="77777777" w:rsidR="00ED2CCF" w:rsidRPr="0045710A" w:rsidRDefault="005031D4" w:rsidP="002D298C">
      <w:pPr>
        <w:pStyle w:val="ListParagraph"/>
        <w:numPr>
          <w:ilvl w:val="1"/>
          <w:numId w:val="10"/>
        </w:numPr>
        <w:tabs>
          <w:tab w:val="left" w:pos="2189"/>
          <w:tab w:val="left" w:pos="2190"/>
        </w:tabs>
        <w:spacing w:before="5" w:line="293" w:lineRule="exact"/>
        <w:rPr>
          <w:sz w:val="24"/>
          <w:szCs w:val="24"/>
        </w:rPr>
      </w:pPr>
      <w:r w:rsidRPr="0045710A">
        <w:rPr>
          <w:sz w:val="24"/>
          <w:szCs w:val="24"/>
        </w:rPr>
        <w:t>Specific client</w:t>
      </w:r>
      <w:r w:rsidRPr="0045710A">
        <w:rPr>
          <w:spacing w:val="-3"/>
          <w:sz w:val="24"/>
          <w:szCs w:val="24"/>
        </w:rPr>
        <w:t xml:space="preserve"> </w:t>
      </w:r>
      <w:r w:rsidRPr="0045710A">
        <w:rPr>
          <w:sz w:val="24"/>
          <w:szCs w:val="24"/>
        </w:rPr>
        <w:t>strengths</w:t>
      </w:r>
    </w:p>
    <w:p w14:paraId="2895B632" w14:textId="77777777" w:rsidR="00ED2CCF" w:rsidRPr="0045710A" w:rsidRDefault="005031D4" w:rsidP="002D298C">
      <w:pPr>
        <w:pStyle w:val="ListParagraph"/>
        <w:numPr>
          <w:ilvl w:val="1"/>
          <w:numId w:val="10"/>
        </w:numPr>
        <w:tabs>
          <w:tab w:val="left" w:pos="2189"/>
          <w:tab w:val="left" w:pos="2190"/>
        </w:tabs>
        <w:spacing w:line="293" w:lineRule="exact"/>
        <w:rPr>
          <w:sz w:val="24"/>
          <w:szCs w:val="24"/>
        </w:rPr>
      </w:pPr>
      <w:r w:rsidRPr="0045710A">
        <w:rPr>
          <w:sz w:val="24"/>
          <w:szCs w:val="24"/>
        </w:rPr>
        <w:t>Specific concerns or</w:t>
      </w:r>
      <w:r w:rsidRPr="0045710A">
        <w:rPr>
          <w:spacing w:val="-2"/>
          <w:sz w:val="24"/>
          <w:szCs w:val="24"/>
        </w:rPr>
        <w:t xml:space="preserve"> </w:t>
      </w:r>
      <w:r w:rsidRPr="0045710A">
        <w:rPr>
          <w:sz w:val="24"/>
          <w:szCs w:val="24"/>
        </w:rPr>
        <w:t>barriers</w:t>
      </w:r>
    </w:p>
    <w:p w14:paraId="127B6453" w14:textId="77777777" w:rsidR="00ED2CCF" w:rsidRPr="0045710A" w:rsidRDefault="005031D4" w:rsidP="002D298C">
      <w:pPr>
        <w:pStyle w:val="ListParagraph"/>
        <w:numPr>
          <w:ilvl w:val="1"/>
          <w:numId w:val="10"/>
        </w:numPr>
        <w:tabs>
          <w:tab w:val="left" w:pos="2189"/>
          <w:tab w:val="left" w:pos="2190"/>
        </w:tabs>
        <w:spacing w:before="2" w:line="237" w:lineRule="auto"/>
        <w:ind w:right="178"/>
        <w:rPr>
          <w:sz w:val="24"/>
          <w:szCs w:val="24"/>
        </w:rPr>
      </w:pPr>
      <w:r w:rsidRPr="0045710A">
        <w:rPr>
          <w:sz w:val="24"/>
          <w:szCs w:val="24"/>
        </w:rPr>
        <w:t>One long-term goal and three specific short-term goals that are focused on the long-term</w:t>
      </w:r>
      <w:r w:rsidRPr="0045710A">
        <w:rPr>
          <w:spacing w:val="-2"/>
          <w:sz w:val="24"/>
          <w:szCs w:val="24"/>
        </w:rPr>
        <w:t xml:space="preserve"> </w:t>
      </w:r>
      <w:r w:rsidRPr="0045710A">
        <w:rPr>
          <w:sz w:val="24"/>
          <w:szCs w:val="24"/>
        </w:rPr>
        <w:t>goal</w:t>
      </w:r>
    </w:p>
    <w:p w14:paraId="22C4748F" w14:textId="77777777" w:rsidR="00ED2CCF" w:rsidRPr="0045710A" w:rsidRDefault="005031D4" w:rsidP="002D298C">
      <w:pPr>
        <w:pStyle w:val="ListParagraph"/>
        <w:numPr>
          <w:ilvl w:val="1"/>
          <w:numId w:val="10"/>
        </w:numPr>
        <w:tabs>
          <w:tab w:val="left" w:pos="2189"/>
          <w:tab w:val="left" w:pos="2190"/>
        </w:tabs>
        <w:spacing w:before="7" w:line="237" w:lineRule="auto"/>
        <w:ind w:right="350"/>
        <w:rPr>
          <w:sz w:val="24"/>
          <w:szCs w:val="24"/>
        </w:rPr>
      </w:pPr>
      <w:r w:rsidRPr="0045710A">
        <w:rPr>
          <w:sz w:val="24"/>
          <w:szCs w:val="24"/>
        </w:rPr>
        <w:t>One client outcome that would indicate that the client is making progress on this</w:t>
      </w:r>
      <w:r w:rsidRPr="0045710A">
        <w:rPr>
          <w:spacing w:val="-1"/>
          <w:sz w:val="24"/>
          <w:szCs w:val="24"/>
        </w:rPr>
        <w:t xml:space="preserve"> </w:t>
      </w:r>
      <w:r w:rsidRPr="0045710A">
        <w:rPr>
          <w:sz w:val="24"/>
          <w:szCs w:val="24"/>
        </w:rPr>
        <w:lastRenderedPageBreak/>
        <w:t>goal</w:t>
      </w:r>
    </w:p>
    <w:p w14:paraId="65B85276" w14:textId="77777777" w:rsidR="00ED2CCF" w:rsidRPr="0045710A" w:rsidRDefault="005031D4" w:rsidP="002D298C">
      <w:pPr>
        <w:pStyle w:val="ListParagraph"/>
        <w:numPr>
          <w:ilvl w:val="1"/>
          <w:numId w:val="10"/>
        </w:numPr>
        <w:tabs>
          <w:tab w:val="left" w:pos="2189"/>
          <w:tab w:val="left" w:pos="2190"/>
        </w:tabs>
        <w:ind w:right="570"/>
        <w:rPr>
          <w:sz w:val="24"/>
          <w:szCs w:val="24"/>
        </w:rPr>
      </w:pPr>
      <w:r w:rsidRPr="0045710A">
        <w:rPr>
          <w:sz w:val="24"/>
          <w:szCs w:val="24"/>
        </w:rPr>
        <w:t>Development of an interven</w:t>
      </w:r>
      <w:r w:rsidR="005E602A" w:rsidRPr="0045710A">
        <w:rPr>
          <w:sz w:val="24"/>
          <w:szCs w:val="24"/>
        </w:rPr>
        <w:t>tion</w:t>
      </w:r>
      <w:r w:rsidRPr="0045710A">
        <w:rPr>
          <w:sz w:val="24"/>
          <w:szCs w:val="24"/>
        </w:rPr>
        <w:t>: You are to identify 3 possible interventions/counseling strategies that you may use to address these short-term goals. Include a description of the intervention/counseling strategy, rationale (with empirical support when possible) for the use, and what is the expected outcome of the intervention/counseling</w:t>
      </w:r>
      <w:r w:rsidRPr="0045710A">
        <w:rPr>
          <w:spacing w:val="-1"/>
          <w:sz w:val="24"/>
          <w:szCs w:val="24"/>
        </w:rPr>
        <w:t xml:space="preserve"> </w:t>
      </w:r>
      <w:r w:rsidRPr="0045710A">
        <w:rPr>
          <w:sz w:val="24"/>
          <w:szCs w:val="24"/>
        </w:rPr>
        <w:t>strategy.</w:t>
      </w:r>
    </w:p>
    <w:p w14:paraId="6B4061C4" w14:textId="77777777" w:rsidR="00A960AE" w:rsidRPr="0045710A" w:rsidRDefault="00A960AE" w:rsidP="00A960AE">
      <w:pPr>
        <w:pStyle w:val="ListParagraph"/>
        <w:tabs>
          <w:tab w:val="left" w:pos="2189"/>
          <w:tab w:val="left" w:pos="2190"/>
        </w:tabs>
        <w:ind w:left="2189" w:right="570" w:firstLine="0"/>
        <w:rPr>
          <w:sz w:val="24"/>
          <w:szCs w:val="24"/>
        </w:rPr>
      </w:pPr>
    </w:p>
    <w:p w14:paraId="1FF3816F" w14:textId="77777777" w:rsidR="00A960AE" w:rsidRPr="0045710A" w:rsidRDefault="00A960AE" w:rsidP="00A960AE">
      <w:pPr>
        <w:pStyle w:val="ListParagraph"/>
        <w:tabs>
          <w:tab w:val="left" w:pos="2189"/>
          <w:tab w:val="left" w:pos="2190"/>
        </w:tabs>
        <w:ind w:left="2189" w:right="570" w:firstLine="0"/>
        <w:rPr>
          <w:sz w:val="24"/>
          <w:szCs w:val="24"/>
        </w:rPr>
      </w:pPr>
    </w:p>
    <w:p w14:paraId="5BB94215" w14:textId="77777777" w:rsidR="001C4C83" w:rsidRDefault="00A960AE" w:rsidP="001C4C83">
      <w:pPr>
        <w:tabs>
          <w:tab w:val="left" w:pos="2189"/>
          <w:tab w:val="left" w:pos="2190"/>
        </w:tabs>
        <w:ind w:left="1440" w:right="570"/>
        <w:rPr>
          <w:color w:val="000000"/>
          <w:sz w:val="24"/>
          <w:szCs w:val="24"/>
          <w:shd w:val="clear" w:color="auto" w:fill="FFFFFF"/>
        </w:rPr>
      </w:pPr>
      <w:r w:rsidRPr="0045710A">
        <w:rPr>
          <w:i/>
          <w:sz w:val="24"/>
          <w:szCs w:val="24"/>
        </w:rPr>
        <w:t>Treatment Plan II: (Group Assignment)</w:t>
      </w:r>
      <w:r w:rsidRPr="0045710A">
        <w:rPr>
          <w:color w:val="000000"/>
          <w:sz w:val="24"/>
          <w:szCs w:val="24"/>
          <w:shd w:val="clear" w:color="auto" w:fill="FFFFFF"/>
        </w:rPr>
        <w:t xml:space="preserve"> </w:t>
      </w:r>
      <w:r w:rsidR="009E63B6" w:rsidRPr="0045710A">
        <w:rPr>
          <w:color w:val="000000"/>
          <w:sz w:val="24"/>
          <w:szCs w:val="24"/>
          <w:shd w:val="clear" w:color="auto" w:fill="FFFFFF"/>
        </w:rPr>
        <w:t xml:space="preserve">(50pts) </w:t>
      </w:r>
      <w:r w:rsidRPr="0045710A">
        <w:rPr>
          <w:color w:val="000000"/>
          <w:sz w:val="24"/>
          <w:szCs w:val="24"/>
          <w:shd w:val="clear" w:color="auto" w:fill="FFFFFF"/>
        </w:rPr>
        <w:t>Each group will pick a diagnosis they pl</w:t>
      </w:r>
      <w:r w:rsidR="004A358A">
        <w:rPr>
          <w:color w:val="000000"/>
          <w:sz w:val="24"/>
          <w:szCs w:val="24"/>
          <w:shd w:val="clear" w:color="auto" w:fill="FFFFFF"/>
        </w:rPr>
        <w:t xml:space="preserve">an to work with and write up an original </w:t>
      </w:r>
      <w:r w:rsidR="00543211">
        <w:rPr>
          <w:color w:val="000000"/>
          <w:sz w:val="24"/>
          <w:szCs w:val="24"/>
          <w:shd w:val="clear" w:color="auto" w:fill="FFFFFF"/>
        </w:rPr>
        <w:t>case study and t</w:t>
      </w:r>
      <w:r w:rsidRPr="0045710A">
        <w:rPr>
          <w:color w:val="000000"/>
          <w:sz w:val="24"/>
          <w:szCs w:val="24"/>
          <w:shd w:val="clear" w:color="auto" w:fill="FFFFFF"/>
        </w:rPr>
        <w:t xml:space="preserve">reatment plan </w:t>
      </w:r>
      <w:r w:rsidR="00543211">
        <w:rPr>
          <w:color w:val="000000"/>
          <w:sz w:val="24"/>
          <w:szCs w:val="24"/>
          <w:shd w:val="clear" w:color="auto" w:fill="FFFFFF"/>
        </w:rPr>
        <w:t>to present in class</w:t>
      </w:r>
      <w:r w:rsidR="004A358A">
        <w:rPr>
          <w:color w:val="000000"/>
          <w:sz w:val="24"/>
          <w:szCs w:val="24"/>
          <w:shd w:val="clear" w:color="auto" w:fill="FFFFFF"/>
        </w:rPr>
        <w:t xml:space="preserve"> (at least a </w:t>
      </w:r>
      <w:r w:rsidR="007F14E4">
        <w:rPr>
          <w:color w:val="000000"/>
          <w:sz w:val="24"/>
          <w:szCs w:val="24"/>
          <w:shd w:val="clear" w:color="auto" w:fill="FFFFFF"/>
        </w:rPr>
        <w:t>30-minute</w:t>
      </w:r>
      <w:r w:rsidR="004A358A">
        <w:rPr>
          <w:color w:val="000000"/>
          <w:sz w:val="24"/>
          <w:szCs w:val="24"/>
          <w:shd w:val="clear" w:color="auto" w:fill="FFFFFF"/>
        </w:rPr>
        <w:t xml:space="preserve"> workshop)</w:t>
      </w:r>
      <w:r w:rsidR="00543211">
        <w:rPr>
          <w:color w:val="000000"/>
          <w:sz w:val="24"/>
          <w:szCs w:val="24"/>
          <w:shd w:val="clear" w:color="auto" w:fill="FFFFFF"/>
        </w:rPr>
        <w:t xml:space="preserve"> </w:t>
      </w:r>
      <w:r w:rsidRPr="0045710A">
        <w:rPr>
          <w:color w:val="000000"/>
          <w:sz w:val="24"/>
          <w:szCs w:val="24"/>
          <w:shd w:val="clear" w:color="auto" w:fill="FFFFFF"/>
        </w:rPr>
        <w:t>including:</w:t>
      </w:r>
    </w:p>
    <w:p w14:paraId="6D2919C2" w14:textId="77777777" w:rsidR="001C4C83" w:rsidRDefault="001C4C83" w:rsidP="001C4C83">
      <w:pPr>
        <w:tabs>
          <w:tab w:val="left" w:pos="2189"/>
          <w:tab w:val="left" w:pos="2190"/>
        </w:tabs>
        <w:ind w:left="1440" w:right="570"/>
        <w:rPr>
          <w:color w:val="000000"/>
        </w:rPr>
      </w:pPr>
    </w:p>
    <w:p w14:paraId="5CCE2A86" w14:textId="77777777" w:rsidR="00D717A5" w:rsidRPr="00D717A5" w:rsidRDefault="004A358A" w:rsidP="00D717A5">
      <w:pPr>
        <w:pStyle w:val="ListParagraph"/>
        <w:numPr>
          <w:ilvl w:val="0"/>
          <w:numId w:val="6"/>
        </w:numPr>
        <w:tabs>
          <w:tab w:val="left" w:pos="2189"/>
          <w:tab w:val="left" w:pos="2190"/>
        </w:tabs>
        <w:ind w:right="570"/>
        <w:rPr>
          <w:color w:val="000000"/>
          <w:sz w:val="28"/>
          <w:szCs w:val="24"/>
          <w:shd w:val="clear" w:color="auto" w:fill="FFFFFF"/>
        </w:rPr>
      </w:pPr>
      <w:r>
        <w:rPr>
          <w:color w:val="000000"/>
          <w:sz w:val="24"/>
        </w:rPr>
        <w:t>B</w:t>
      </w:r>
      <w:r w:rsidR="00D717A5" w:rsidRPr="00D717A5">
        <w:rPr>
          <w:color w:val="000000"/>
          <w:sz w:val="24"/>
        </w:rPr>
        <w:t>ehavioral definitions, basic explanation</w:t>
      </w:r>
      <w:r w:rsidR="00D717A5">
        <w:rPr>
          <w:color w:val="000000"/>
          <w:sz w:val="24"/>
        </w:rPr>
        <w:t xml:space="preserve"> of</w:t>
      </w:r>
      <w:r w:rsidR="00D717A5" w:rsidRPr="00D717A5">
        <w:rPr>
          <w:color w:val="000000"/>
          <w:sz w:val="24"/>
        </w:rPr>
        <w:t xml:space="preserve"> the brain dysfunction, diagnostic suggestions, long-term goals, short- term objectives, therapeutic interventions, psychotropic drugs</w:t>
      </w:r>
      <w:r w:rsidR="003B0525">
        <w:rPr>
          <w:color w:val="000000"/>
          <w:sz w:val="24"/>
        </w:rPr>
        <w:t xml:space="preserve"> applicable to the diagnosis,</w:t>
      </w:r>
      <w:r w:rsidR="00D717A5" w:rsidRPr="00D717A5">
        <w:rPr>
          <w:color w:val="000000"/>
          <w:sz w:val="24"/>
        </w:rPr>
        <w:t xml:space="preserve"> and side effects.</w:t>
      </w:r>
    </w:p>
    <w:p w14:paraId="6C424B0A" w14:textId="77777777" w:rsidR="001C4C83" w:rsidRPr="001C4C83" w:rsidRDefault="00A960AE" w:rsidP="001C4C83">
      <w:pPr>
        <w:pStyle w:val="ListParagraph"/>
        <w:numPr>
          <w:ilvl w:val="0"/>
          <w:numId w:val="6"/>
        </w:numPr>
        <w:tabs>
          <w:tab w:val="left" w:pos="2189"/>
          <w:tab w:val="left" w:pos="2190"/>
        </w:tabs>
        <w:ind w:right="570"/>
        <w:rPr>
          <w:color w:val="000000"/>
          <w:sz w:val="28"/>
          <w:szCs w:val="24"/>
          <w:shd w:val="clear" w:color="auto" w:fill="FFFFFF"/>
        </w:rPr>
      </w:pPr>
      <w:r w:rsidRPr="001C4C83">
        <w:rPr>
          <w:color w:val="000000"/>
          <w:sz w:val="24"/>
        </w:rPr>
        <w:t>Parts o</w:t>
      </w:r>
      <w:r w:rsidR="00FD7B1D">
        <w:rPr>
          <w:color w:val="000000"/>
          <w:sz w:val="24"/>
        </w:rPr>
        <w:t>f the brain</w:t>
      </w:r>
      <w:r w:rsidR="003B0525">
        <w:rPr>
          <w:color w:val="000000"/>
          <w:sz w:val="24"/>
        </w:rPr>
        <w:t xml:space="preserve"> that</w:t>
      </w:r>
      <w:r w:rsidR="00FD7B1D">
        <w:rPr>
          <w:color w:val="000000"/>
          <w:sz w:val="24"/>
        </w:rPr>
        <w:t xml:space="preserve"> are being affected and </w:t>
      </w:r>
      <w:r w:rsidRPr="001C4C83">
        <w:rPr>
          <w:color w:val="000000"/>
          <w:sz w:val="24"/>
        </w:rPr>
        <w:t>which hormones are being compromised (serotonin, norepinephrine or dopamine)</w:t>
      </w:r>
    </w:p>
    <w:p w14:paraId="4645C235" w14:textId="77777777" w:rsidR="001C4C83" w:rsidRPr="001C4C83" w:rsidRDefault="00543211" w:rsidP="001C4C83">
      <w:pPr>
        <w:pStyle w:val="ListParagraph"/>
        <w:numPr>
          <w:ilvl w:val="0"/>
          <w:numId w:val="6"/>
        </w:numPr>
        <w:tabs>
          <w:tab w:val="left" w:pos="2189"/>
          <w:tab w:val="left" w:pos="2190"/>
        </w:tabs>
        <w:ind w:right="570"/>
        <w:rPr>
          <w:color w:val="000000"/>
          <w:sz w:val="28"/>
          <w:szCs w:val="24"/>
          <w:shd w:val="clear" w:color="auto" w:fill="FFFFFF"/>
        </w:rPr>
      </w:pPr>
      <w:r>
        <w:rPr>
          <w:color w:val="000000"/>
          <w:sz w:val="24"/>
        </w:rPr>
        <w:t>Common m</w:t>
      </w:r>
      <w:r w:rsidR="00A960AE" w:rsidRPr="001C4C83">
        <w:rPr>
          <w:color w:val="000000"/>
          <w:sz w:val="24"/>
        </w:rPr>
        <w:t xml:space="preserve">edications </w:t>
      </w:r>
      <w:r w:rsidR="00FD7B1D">
        <w:rPr>
          <w:color w:val="000000"/>
          <w:sz w:val="24"/>
        </w:rPr>
        <w:t>that could be prescribed</w:t>
      </w:r>
      <w:r w:rsidR="00A960AE" w:rsidRPr="001C4C83">
        <w:rPr>
          <w:color w:val="000000"/>
          <w:sz w:val="24"/>
        </w:rPr>
        <w:t xml:space="preserve"> </w:t>
      </w:r>
      <w:r>
        <w:rPr>
          <w:color w:val="000000"/>
          <w:sz w:val="24"/>
        </w:rPr>
        <w:t xml:space="preserve">for this dx </w:t>
      </w:r>
      <w:r w:rsidR="00A960AE" w:rsidRPr="001C4C83">
        <w:rPr>
          <w:color w:val="000000"/>
          <w:sz w:val="24"/>
        </w:rPr>
        <w:t xml:space="preserve">and </w:t>
      </w:r>
      <w:r w:rsidR="00D717A5">
        <w:rPr>
          <w:color w:val="000000"/>
          <w:sz w:val="24"/>
        </w:rPr>
        <w:t>dosage amo</w:t>
      </w:r>
      <w:r>
        <w:rPr>
          <w:color w:val="000000"/>
          <w:sz w:val="24"/>
        </w:rPr>
        <w:t>unts</w:t>
      </w:r>
    </w:p>
    <w:p w14:paraId="7D384397" w14:textId="77777777" w:rsidR="001C4C83" w:rsidRPr="001C4C83" w:rsidRDefault="00A960AE" w:rsidP="001C4C83">
      <w:pPr>
        <w:pStyle w:val="ListParagraph"/>
        <w:numPr>
          <w:ilvl w:val="0"/>
          <w:numId w:val="6"/>
        </w:numPr>
        <w:tabs>
          <w:tab w:val="left" w:pos="2189"/>
          <w:tab w:val="left" w:pos="2190"/>
        </w:tabs>
        <w:ind w:right="570"/>
        <w:rPr>
          <w:color w:val="000000"/>
          <w:sz w:val="28"/>
          <w:szCs w:val="24"/>
          <w:shd w:val="clear" w:color="auto" w:fill="FFFFFF"/>
        </w:rPr>
      </w:pPr>
      <w:r w:rsidRPr="001C4C83">
        <w:rPr>
          <w:color w:val="000000"/>
          <w:sz w:val="24"/>
        </w:rPr>
        <w:t>Group will include in the treatment plan what they will recommend to the client/student as alte</w:t>
      </w:r>
      <w:r w:rsidR="001C4C83" w:rsidRPr="001C4C83">
        <w:rPr>
          <w:color w:val="000000"/>
          <w:sz w:val="24"/>
        </w:rPr>
        <w:t xml:space="preserve">rnatives for addressing the </w:t>
      </w:r>
      <w:r w:rsidRPr="001C4C83">
        <w:rPr>
          <w:color w:val="000000"/>
          <w:sz w:val="24"/>
        </w:rPr>
        <w:t>​symptoms</w:t>
      </w:r>
      <w:r w:rsidR="004A358A">
        <w:rPr>
          <w:color w:val="000000"/>
          <w:sz w:val="24"/>
        </w:rPr>
        <w:t xml:space="preserve"> through medication therapy</w:t>
      </w:r>
    </w:p>
    <w:p w14:paraId="7285FDF9" w14:textId="77777777" w:rsidR="00CF102E" w:rsidRPr="001C4C83" w:rsidRDefault="00A960AE" w:rsidP="001C4C83">
      <w:pPr>
        <w:pStyle w:val="ListParagraph"/>
        <w:numPr>
          <w:ilvl w:val="0"/>
          <w:numId w:val="6"/>
        </w:numPr>
        <w:tabs>
          <w:tab w:val="left" w:pos="2189"/>
          <w:tab w:val="left" w:pos="2190"/>
        </w:tabs>
        <w:ind w:right="570"/>
        <w:rPr>
          <w:color w:val="000000"/>
          <w:sz w:val="28"/>
          <w:szCs w:val="24"/>
          <w:shd w:val="clear" w:color="auto" w:fill="FFFFFF"/>
        </w:rPr>
      </w:pPr>
      <w:r w:rsidRPr="001C4C83">
        <w:rPr>
          <w:color w:val="000000"/>
          <w:sz w:val="24"/>
        </w:rPr>
        <w:t>The presentation will be expected to cover collaboration with a medical doctor, parents, or other caretaking personnel</w:t>
      </w:r>
      <w:r w:rsidR="00686579">
        <w:rPr>
          <w:color w:val="000000"/>
          <w:sz w:val="24"/>
        </w:rPr>
        <w:t xml:space="preserve">. Presentation should prepare your peers </w:t>
      </w:r>
      <w:r w:rsidRPr="001C4C83">
        <w:rPr>
          <w:color w:val="000000"/>
          <w:sz w:val="24"/>
        </w:rPr>
        <w:t xml:space="preserve">of the step by step process of </w:t>
      </w:r>
      <w:r w:rsidR="00686579">
        <w:rPr>
          <w:color w:val="000000"/>
          <w:sz w:val="24"/>
        </w:rPr>
        <w:t>making</w:t>
      </w:r>
      <w:r w:rsidRPr="001C4C83">
        <w:rPr>
          <w:color w:val="000000"/>
          <w:sz w:val="24"/>
        </w:rPr>
        <w:t xml:space="preserve"> a treatment plan</w:t>
      </w:r>
      <w:r w:rsidR="00686579">
        <w:rPr>
          <w:color w:val="000000"/>
          <w:sz w:val="24"/>
        </w:rPr>
        <w:t xml:space="preserve"> that includes medication therapy</w:t>
      </w:r>
      <w:r w:rsidRPr="001C4C83">
        <w:rPr>
          <w:color w:val="000000"/>
          <w:sz w:val="24"/>
        </w:rPr>
        <w:t xml:space="preserve"> with a client/student. ​</w:t>
      </w:r>
    </w:p>
    <w:p w14:paraId="196D3F0F" w14:textId="77777777" w:rsidR="00ED2CCF" w:rsidRPr="0045710A" w:rsidRDefault="00ED2CCF">
      <w:pPr>
        <w:pStyle w:val="BodyText"/>
        <w:spacing w:before="8"/>
      </w:pPr>
    </w:p>
    <w:p w14:paraId="0F18D0D5" w14:textId="5C153F9F" w:rsidR="005E602A" w:rsidRPr="00675518" w:rsidRDefault="002D298C" w:rsidP="002D298C">
      <w:pPr>
        <w:pStyle w:val="Heading1"/>
        <w:tabs>
          <w:tab w:val="left" w:pos="1830"/>
        </w:tabs>
        <w:ind w:left="1109" w:firstLine="0"/>
      </w:pPr>
      <w:r>
        <w:t xml:space="preserve">C. </w:t>
      </w:r>
      <w:r w:rsidR="005E602A" w:rsidRPr="00675518">
        <w:t>Counselor Toolbox:</w:t>
      </w:r>
      <w:r w:rsidR="00675518" w:rsidRPr="00675518">
        <w:t xml:space="preserve"> (</w:t>
      </w:r>
      <w:r w:rsidR="00C143C4">
        <w:t>25 points)</w:t>
      </w:r>
    </w:p>
    <w:p w14:paraId="46103F90" w14:textId="77777777" w:rsidR="00E83D47" w:rsidRDefault="005E602A" w:rsidP="00A960AE">
      <w:pPr>
        <w:pStyle w:val="Heading1"/>
        <w:tabs>
          <w:tab w:val="left" w:pos="1830"/>
        </w:tabs>
        <w:ind w:firstLine="0"/>
        <w:rPr>
          <w:b w:val="0"/>
        </w:rPr>
      </w:pPr>
      <w:r w:rsidRPr="0045710A">
        <w:rPr>
          <w:b w:val="0"/>
        </w:rPr>
        <w:t>The final assignment for this class is</w:t>
      </w:r>
      <w:r w:rsidR="007F14E4">
        <w:rPr>
          <w:b w:val="0"/>
        </w:rPr>
        <w:t xml:space="preserve"> an</w:t>
      </w:r>
      <w:r w:rsidRPr="0045710A">
        <w:rPr>
          <w:b w:val="0"/>
        </w:rPr>
        <w:t xml:space="preserve"> intervention activity to assist in your future practice.</w:t>
      </w:r>
      <w:r w:rsidR="00E645AC" w:rsidRPr="0045710A">
        <w:rPr>
          <w:b w:val="0"/>
        </w:rPr>
        <w:t xml:space="preserve"> Students are asked to find two</w:t>
      </w:r>
      <w:r w:rsidRPr="0045710A">
        <w:rPr>
          <w:b w:val="0"/>
        </w:rPr>
        <w:t xml:space="preserve"> interventions that they would be interested in implementing with future clients</w:t>
      </w:r>
      <w:r w:rsidRPr="0045710A">
        <w:rPr>
          <w:b w:val="0"/>
          <w:i/>
        </w:rPr>
        <w:t>.</w:t>
      </w:r>
      <w:r w:rsidRPr="0045710A">
        <w:rPr>
          <w:b w:val="0"/>
        </w:rPr>
        <w:t xml:space="preserve"> The interventions need to be applicable to your population of interest (e.g. kids, SMI, career, etc.). For this assignment you will</w:t>
      </w:r>
      <w:r w:rsidR="00EC7761">
        <w:rPr>
          <w:b w:val="0"/>
        </w:rPr>
        <w:t xml:space="preserve"> provide a description of</w:t>
      </w:r>
      <w:r w:rsidR="00E645AC" w:rsidRPr="0045710A">
        <w:rPr>
          <w:b w:val="0"/>
        </w:rPr>
        <w:t xml:space="preserve"> the two </w:t>
      </w:r>
      <w:r w:rsidRPr="0045710A">
        <w:rPr>
          <w:b w:val="0"/>
        </w:rPr>
        <w:t>interventions and write a reflection of how you would use this intervention in your practice. You will role play one of the two interventions in the final class with a partner to increase self-efficacy with intervention implementation.</w:t>
      </w:r>
    </w:p>
    <w:p w14:paraId="78635C63" w14:textId="77777777" w:rsidR="005714B9" w:rsidRDefault="005714B9" w:rsidP="00A960AE">
      <w:pPr>
        <w:pStyle w:val="Heading1"/>
        <w:tabs>
          <w:tab w:val="left" w:pos="1830"/>
        </w:tabs>
        <w:ind w:firstLine="0"/>
        <w:rPr>
          <w:b w:val="0"/>
        </w:rPr>
      </w:pPr>
    </w:p>
    <w:p w14:paraId="16DC4372" w14:textId="77777777" w:rsidR="005714B9" w:rsidRDefault="005714B9" w:rsidP="005714B9">
      <w:pPr>
        <w:pStyle w:val="BodyTextIndent3"/>
        <w:spacing w:after="0"/>
        <w:ind w:left="1440"/>
        <w:rPr>
          <w:sz w:val="24"/>
          <w:szCs w:val="24"/>
        </w:rPr>
      </w:pPr>
      <w:r>
        <w:rPr>
          <w:b/>
          <w:bCs/>
          <w:color w:val="000000" w:themeColor="text1"/>
          <w:sz w:val="24"/>
          <w:szCs w:val="24"/>
        </w:rPr>
        <w:t xml:space="preserve">D. </w:t>
      </w:r>
      <w:r w:rsidRPr="000047E5">
        <w:rPr>
          <w:b/>
          <w:bCs/>
          <w:color w:val="000000" w:themeColor="text1"/>
          <w:sz w:val="24"/>
          <w:szCs w:val="24"/>
        </w:rPr>
        <w:t xml:space="preserve">Self-Directed Learning Experience: </w:t>
      </w:r>
      <w:r>
        <w:rPr>
          <w:b/>
          <w:sz w:val="24"/>
          <w:szCs w:val="24"/>
        </w:rPr>
        <w:t>(25 points</w:t>
      </w:r>
      <w:r w:rsidRPr="00CB30F0">
        <w:rPr>
          <w:b/>
          <w:sz w:val="24"/>
          <w:szCs w:val="24"/>
        </w:rPr>
        <w:t>)</w:t>
      </w:r>
    </w:p>
    <w:p w14:paraId="1B141B19" w14:textId="77777777" w:rsidR="005714B9" w:rsidRDefault="005714B9" w:rsidP="005714B9">
      <w:pPr>
        <w:pStyle w:val="BodyTextIndent3"/>
        <w:spacing w:after="0"/>
        <w:ind w:left="1440"/>
        <w:rPr>
          <w:color w:val="000000" w:themeColor="text1"/>
          <w:sz w:val="24"/>
          <w:szCs w:val="24"/>
        </w:rPr>
      </w:pPr>
      <w:r w:rsidRPr="000047E5">
        <w:rPr>
          <w:color w:val="000000" w:themeColor="text1"/>
          <w:sz w:val="24"/>
          <w:szCs w:val="24"/>
        </w:rPr>
        <w:t>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conference attendance, interviews with experts in the field, and other learning experiences should be combined so as to create a meaningful learning experience on a topic of interest to you.</w:t>
      </w:r>
    </w:p>
    <w:p w14:paraId="6D6047C6" w14:textId="77777777" w:rsidR="005714B9" w:rsidRDefault="005714B9" w:rsidP="005714B9">
      <w:pPr>
        <w:pStyle w:val="BodyTextIndent3"/>
        <w:spacing w:after="0"/>
        <w:ind w:left="720"/>
        <w:rPr>
          <w:color w:val="000000" w:themeColor="text1"/>
          <w:sz w:val="24"/>
          <w:szCs w:val="24"/>
        </w:rPr>
      </w:pPr>
    </w:p>
    <w:p w14:paraId="21AE71E4" w14:textId="7EEDD014" w:rsidR="005714B9" w:rsidRDefault="005714B9" w:rsidP="005714B9">
      <w:pPr>
        <w:pStyle w:val="BodyTextIndent3"/>
        <w:spacing w:after="0"/>
        <w:ind w:left="720" w:firstLine="720"/>
        <w:rPr>
          <w:color w:val="000000" w:themeColor="text1"/>
          <w:sz w:val="24"/>
          <w:szCs w:val="24"/>
        </w:rPr>
      </w:pPr>
      <w:r w:rsidRPr="000047E5">
        <w:rPr>
          <w:color w:val="000000" w:themeColor="text1"/>
          <w:sz w:val="24"/>
          <w:szCs w:val="24"/>
        </w:rPr>
        <w:t xml:space="preserve">Proposal due via email by </w:t>
      </w:r>
      <w:r w:rsidR="00F40E76">
        <w:rPr>
          <w:color w:val="000000" w:themeColor="text1"/>
          <w:sz w:val="24"/>
          <w:szCs w:val="24"/>
        </w:rPr>
        <w:t>6/17/19</w:t>
      </w:r>
      <w:r w:rsidRPr="000047E5">
        <w:rPr>
          <w:color w:val="000000" w:themeColor="text1"/>
          <w:sz w:val="24"/>
          <w:szCs w:val="24"/>
        </w:rPr>
        <w:t xml:space="preserve">. Final Paper Due </w:t>
      </w:r>
      <w:r w:rsidR="00F40E76">
        <w:rPr>
          <w:color w:val="000000" w:themeColor="text1"/>
          <w:sz w:val="24"/>
          <w:szCs w:val="24"/>
        </w:rPr>
        <w:t>7/22</w:t>
      </w:r>
      <w:r w:rsidR="002D298C">
        <w:rPr>
          <w:color w:val="000000" w:themeColor="text1"/>
          <w:sz w:val="24"/>
          <w:szCs w:val="24"/>
        </w:rPr>
        <w:t>/19</w:t>
      </w:r>
      <w:r w:rsidR="00C63617">
        <w:rPr>
          <w:color w:val="000000" w:themeColor="text1"/>
          <w:sz w:val="24"/>
          <w:szCs w:val="24"/>
        </w:rPr>
        <w:t xml:space="preserve"> </w:t>
      </w:r>
      <w:r w:rsidRPr="000047E5">
        <w:rPr>
          <w:color w:val="000000" w:themeColor="text1"/>
          <w:sz w:val="24"/>
          <w:szCs w:val="24"/>
        </w:rPr>
        <w:t xml:space="preserve">with brief class </w:t>
      </w:r>
    </w:p>
    <w:p w14:paraId="3C53EE27" w14:textId="77777777" w:rsidR="00EB456C" w:rsidRDefault="005714B9" w:rsidP="00EB456C">
      <w:pPr>
        <w:pStyle w:val="BodyTextIndent3"/>
        <w:spacing w:after="0"/>
        <w:ind w:left="720" w:firstLine="720"/>
        <w:rPr>
          <w:color w:val="000000" w:themeColor="text1"/>
          <w:sz w:val="24"/>
          <w:szCs w:val="24"/>
        </w:rPr>
      </w:pPr>
      <w:r w:rsidRPr="000047E5">
        <w:rPr>
          <w:color w:val="000000" w:themeColor="text1"/>
          <w:sz w:val="24"/>
          <w:szCs w:val="24"/>
        </w:rPr>
        <w:t xml:space="preserve">presentations and “key points” summary for each class member on </w:t>
      </w:r>
      <w:r w:rsidR="00C63617">
        <w:rPr>
          <w:color w:val="000000" w:themeColor="text1"/>
          <w:sz w:val="24"/>
          <w:szCs w:val="24"/>
        </w:rPr>
        <w:t>that last class day</w:t>
      </w:r>
      <w:r w:rsidRPr="000047E5">
        <w:rPr>
          <w:color w:val="000000" w:themeColor="text1"/>
          <w:sz w:val="24"/>
          <w:szCs w:val="24"/>
        </w:rPr>
        <w:t>.</w:t>
      </w:r>
    </w:p>
    <w:p w14:paraId="7AE41C17" w14:textId="77777777" w:rsidR="00EB456C" w:rsidRDefault="00EB456C" w:rsidP="00EB456C">
      <w:pPr>
        <w:pStyle w:val="BodyTextIndent3"/>
        <w:spacing w:after="0"/>
        <w:ind w:left="720" w:firstLine="720"/>
        <w:rPr>
          <w:color w:val="000000" w:themeColor="text1"/>
          <w:sz w:val="24"/>
          <w:szCs w:val="24"/>
        </w:rPr>
      </w:pPr>
    </w:p>
    <w:p w14:paraId="1C169AF7" w14:textId="77777777" w:rsidR="00EB456C" w:rsidRDefault="00EB456C" w:rsidP="00EB456C">
      <w:pPr>
        <w:pStyle w:val="BodyTextIndent3"/>
        <w:spacing w:after="0"/>
        <w:ind w:left="1440"/>
        <w:rPr>
          <w:sz w:val="24"/>
          <w:szCs w:val="24"/>
        </w:rPr>
      </w:pPr>
      <w:r>
        <w:rPr>
          <w:b/>
          <w:sz w:val="24"/>
          <w:szCs w:val="24"/>
        </w:rPr>
        <w:lastRenderedPageBreak/>
        <w:t xml:space="preserve">E. </w:t>
      </w:r>
      <w:r w:rsidR="005031D4" w:rsidRPr="00EB456C">
        <w:rPr>
          <w:b/>
          <w:sz w:val="24"/>
          <w:szCs w:val="24"/>
        </w:rPr>
        <w:t>Professional Development Activities</w:t>
      </w:r>
      <w:r w:rsidR="00CB30F0" w:rsidRPr="00EB456C">
        <w:rPr>
          <w:b/>
          <w:sz w:val="24"/>
          <w:szCs w:val="24"/>
        </w:rPr>
        <w:t>: (25 points</w:t>
      </w:r>
      <w:r w:rsidR="005031D4" w:rsidRPr="00EB456C">
        <w:rPr>
          <w:b/>
          <w:sz w:val="24"/>
          <w:szCs w:val="24"/>
        </w:rPr>
        <w:t>)</w:t>
      </w:r>
    </w:p>
    <w:p w14:paraId="2A43ABE8" w14:textId="77777777" w:rsidR="0036195B" w:rsidRDefault="005031D4" w:rsidP="0036195B">
      <w:pPr>
        <w:pStyle w:val="BodyTextIndent3"/>
        <w:spacing w:after="0"/>
        <w:ind w:left="1440"/>
        <w:rPr>
          <w:sz w:val="24"/>
          <w:szCs w:val="24"/>
        </w:rPr>
      </w:pPr>
      <w:r w:rsidRPr="00EB456C">
        <w:rPr>
          <w:sz w:val="24"/>
          <w:szCs w:val="24"/>
        </w:rPr>
        <w:t xml:space="preserve">Students will be assigned reflection and </w:t>
      </w:r>
      <w:r w:rsidR="005D0854" w:rsidRPr="00EB456C">
        <w:rPr>
          <w:sz w:val="24"/>
          <w:szCs w:val="24"/>
        </w:rPr>
        <w:t>process-oriented</w:t>
      </w:r>
      <w:r w:rsidRPr="00EB456C">
        <w:rPr>
          <w:sz w:val="24"/>
          <w:szCs w:val="24"/>
        </w:rPr>
        <w:t xml:space="preserve"> assignments to be linked to class readings and specific content or issues that arise related to discussions about counseling</w:t>
      </w:r>
      <w:r w:rsidRPr="00EB456C">
        <w:rPr>
          <w:spacing w:val="-15"/>
          <w:sz w:val="24"/>
          <w:szCs w:val="24"/>
        </w:rPr>
        <w:t xml:space="preserve"> </w:t>
      </w:r>
      <w:r w:rsidRPr="00EB456C">
        <w:rPr>
          <w:sz w:val="24"/>
          <w:szCs w:val="24"/>
        </w:rPr>
        <w:t>practice.</w:t>
      </w:r>
      <w:r w:rsidR="00F27986">
        <w:rPr>
          <w:sz w:val="24"/>
          <w:szCs w:val="24"/>
        </w:rPr>
        <w:t xml:space="preserve"> Also, students are required to complete the online TF-CBT training </w:t>
      </w:r>
      <w:r w:rsidR="002565FE">
        <w:rPr>
          <w:sz w:val="24"/>
          <w:szCs w:val="24"/>
        </w:rPr>
        <w:t xml:space="preserve">before the end of semester to enhance their understanding and knowledge of trauma-informed approaches. </w:t>
      </w:r>
      <w:r w:rsidR="0036195B">
        <w:rPr>
          <w:sz w:val="24"/>
          <w:szCs w:val="24"/>
        </w:rPr>
        <w:t>Students must provide a certificate of completion to meet the requirement; t</w:t>
      </w:r>
      <w:r w:rsidR="002565FE">
        <w:rPr>
          <w:sz w:val="24"/>
          <w:szCs w:val="24"/>
        </w:rPr>
        <w:t xml:space="preserve">he free training can be found at </w:t>
      </w:r>
      <w:hyperlink r:id="rId7" w:history="1">
        <w:r w:rsidR="0036195B" w:rsidRPr="00424BCE">
          <w:rPr>
            <w:rStyle w:val="Hyperlink"/>
            <w:sz w:val="24"/>
            <w:szCs w:val="24"/>
          </w:rPr>
          <w:t>https://tfcbt2.musc.edu/</w:t>
        </w:r>
      </w:hyperlink>
    </w:p>
    <w:p w14:paraId="0126A346" w14:textId="77777777" w:rsidR="0036195B" w:rsidRPr="0036195B" w:rsidRDefault="0036195B" w:rsidP="0036195B">
      <w:pPr>
        <w:pStyle w:val="BodyTextIndent3"/>
        <w:spacing w:after="0"/>
        <w:ind w:left="1440"/>
        <w:rPr>
          <w:sz w:val="24"/>
          <w:szCs w:val="24"/>
        </w:rPr>
      </w:pPr>
    </w:p>
    <w:p w14:paraId="42526C8D" w14:textId="77777777" w:rsidR="00ED2CCF" w:rsidRPr="0045710A" w:rsidRDefault="00ED2CCF">
      <w:pPr>
        <w:pStyle w:val="BodyText"/>
      </w:pPr>
    </w:p>
    <w:p w14:paraId="6F1B38EF" w14:textId="77777777" w:rsidR="00ED2CCF" w:rsidRPr="0045710A" w:rsidRDefault="005031D4">
      <w:pPr>
        <w:pStyle w:val="Heading1"/>
        <w:numPr>
          <w:ilvl w:val="0"/>
          <w:numId w:val="4"/>
        </w:numPr>
        <w:tabs>
          <w:tab w:val="left" w:pos="1469"/>
          <w:tab w:val="left" w:pos="1470"/>
        </w:tabs>
        <w:spacing w:before="1"/>
        <w:ind w:left="1469"/>
        <w:jc w:val="left"/>
        <w:rPr>
          <w:b w:val="0"/>
        </w:rPr>
      </w:pPr>
      <w:r w:rsidRPr="0045710A">
        <w:rPr>
          <w:b w:val="0"/>
        </w:rPr>
        <w:t>Rubric and Grading</w:t>
      </w:r>
      <w:r w:rsidRPr="0045710A">
        <w:rPr>
          <w:b w:val="0"/>
          <w:spacing w:val="-2"/>
        </w:rPr>
        <w:t xml:space="preserve"> </w:t>
      </w:r>
      <w:r w:rsidRPr="0045710A">
        <w:rPr>
          <w:b w:val="0"/>
        </w:rPr>
        <w:t>Scale:</w:t>
      </w:r>
    </w:p>
    <w:p w14:paraId="02641AB8" w14:textId="77777777" w:rsidR="00ED2CCF" w:rsidRPr="0045710A" w:rsidRDefault="005031D4">
      <w:pPr>
        <w:pStyle w:val="BodyText"/>
        <w:spacing w:before="2" w:line="275" w:lineRule="exact"/>
        <w:ind w:left="1529"/>
      </w:pPr>
      <w:r w:rsidRPr="0045710A">
        <w:t>Students in this course are required to complete the specified course requirements.</w:t>
      </w:r>
    </w:p>
    <w:p w14:paraId="5561BBEA" w14:textId="77777777" w:rsidR="00ED2CCF" w:rsidRPr="0045710A" w:rsidRDefault="005031D4">
      <w:pPr>
        <w:pStyle w:val="BodyText"/>
        <w:spacing w:line="275" w:lineRule="exact"/>
        <w:ind w:left="2249"/>
      </w:pPr>
      <w:r w:rsidRPr="0045710A">
        <w:t>Student’s final evaluation is based on these components.</w:t>
      </w:r>
    </w:p>
    <w:p w14:paraId="2172ED42" w14:textId="77777777" w:rsidR="00ED2CCF" w:rsidRPr="0045710A" w:rsidRDefault="005031D4">
      <w:pPr>
        <w:pStyle w:val="BodyText"/>
        <w:tabs>
          <w:tab w:val="left" w:pos="2549"/>
        </w:tabs>
        <w:spacing w:before="2" w:line="550" w:lineRule="atLeast"/>
        <w:ind w:left="1109" w:right="5557"/>
      </w:pPr>
      <w:r w:rsidRPr="0045710A">
        <w:t>The following scale will be</w:t>
      </w:r>
      <w:r w:rsidRPr="0045710A">
        <w:rPr>
          <w:spacing w:val="-14"/>
        </w:rPr>
        <w:t xml:space="preserve"> </w:t>
      </w:r>
      <w:r w:rsidRPr="0045710A">
        <w:t>used: 90-100%</w:t>
      </w:r>
      <w:r w:rsidRPr="0045710A">
        <w:tab/>
        <w:t>= A</w:t>
      </w:r>
    </w:p>
    <w:p w14:paraId="5104C103" w14:textId="77777777" w:rsidR="00ED2CCF" w:rsidRPr="0045710A" w:rsidRDefault="005031D4">
      <w:pPr>
        <w:pStyle w:val="BodyText"/>
        <w:tabs>
          <w:tab w:val="left" w:pos="2549"/>
        </w:tabs>
        <w:spacing w:before="4" w:line="275" w:lineRule="exact"/>
        <w:ind w:left="1109"/>
      </w:pPr>
      <w:r w:rsidRPr="0045710A">
        <w:t>80-89.9%</w:t>
      </w:r>
      <w:r w:rsidRPr="0045710A">
        <w:tab/>
        <w:t>=B</w:t>
      </w:r>
    </w:p>
    <w:p w14:paraId="3E6D673B" w14:textId="77777777" w:rsidR="00ED2CCF" w:rsidRPr="0045710A" w:rsidRDefault="005031D4">
      <w:pPr>
        <w:pStyle w:val="BodyText"/>
        <w:tabs>
          <w:tab w:val="left" w:pos="2549"/>
        </w:tabs>
        <w:spacing w:line="275" w:lineRule="exact"/>
        <w:ind w:left="1109"/>
      </w:pPr>
      <w:r w:rsidRPr="0045710A">
        <w:t>70-79.9%</w:t>
      </w:r>
      <w:r w:rsidRPr="0045710A">
        <w:tab/>
        <w:t>=C</w:t>
      </w:r>
    </w:p>
    <w:p w14:paraId="061E25CB" w14:textId="77777777" w:rsidR="00ED2CCF" w:rsidRPr="0045710A" w:rsidRDefault="005031D4">
      <w:pPr>
        <w:pStyle w:val="BodyText"/>
        <w:tabs>
          <w:tab w:val="left" w:pos="2549"/>
        </w:tabs>
        <w:spacing w:before="3" w:line="275" w:lineRule="exact"/>
        <w:ind w:left="1109"/>
      </w:pPr>
      <w:r w:rsidRPr="0045710A">
        <w:t>60-69.9%</w:t>
      </w:r>
      <w:r w:rsidRPr="0045710A">
        <w:tab/>
        <w:t>=D</w:t>
      </w:r>
    </w:p>
    <w:p w14:paraId="4D9C8AAD" w14:textId="77777777" w:rsidR="00ED2CCF" w:rsidRPr="0045710A" w:rsidRDefault="005031D4">
      <w:pPr>
        <w:pStyle w:val="BodyText"/>
        <w:tabs>
          <w:tab w:val="left" w:pos="2549"/>
        </w:tabs>
        <w:spacing w:line="275" w:lineRule="exact"/>
        <w:ind w:left="1109"/>
      </w:pPr>
      <w:r w:rsidRPr="0045710A">
        <w:t>Below</w:t>
      </w:r>
      <w:r w:rsidRPr="0045710A">
        <w:rPr>
          <w:spacing w:val="-1"/>
        </w:rPr>
        <w:t xml:space="preserve"> </w:t>
      </w:r>
      <w:r w:rsidRPr="0045710A">
        <w:t>60%</w:t>
      </w:r>
      <w:r w:rsidRPr="0045710A">
        <w:tab/>
        <w:t>=F</w:t>
      </w:r>
    </w:p>
    <w:p w14:paraId="0980F5F4" w14:textId="77777777" w:rsidR="00F209FF" w:rsidRDefault="00F209FF">
      <w:pPr>
        <w:pStyle w:val="BodyText"/>
        <w:spacing w:before="66"/>
        <w:ind w:left="749" w:right="280"/>
      </w:pPr>
    </w:p>
    <w:p w14:paraId="336842B8" w14:textId="77777777" w:rsidR="00ED2CCF" w:rsidRPr="0045710A" w:rsidRDefault="005031D4">
      <w:pPr>
        <w:pStyle w:val="BodyText"/>
        <w:spacing w:before="66"/>
        <w:ind w:left="749" w:right="280"/>
      </w:pPr>
      <w:r w:rsidRPr="0045710A">
        <w:t>Please note: Course assignments are due on the dates specified.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41D465B5" w14:textId="77777777" w:rsidR="00ED2CCF" w:rsidRPr="0045710A" w:rsidRDefault="00ED2CCF">
      <w:pPr>
        <w:pStyle w:val="BodyText"/>
      </w:pPr>
    </w:p>
    <w:p w14:paraId="0C4EBAEE" w14:textId="77777777" w:rsidR="00ED2CCF" w:rsidRPr="0045710A" w:rsidRDefault="00ED2CCF">
      <w:pPr>
        <w:pStyle w:val="BodyText"/>
        <w:spacing w:before="9"/>
      </w:pPr>
    </w:p>
    <w:p w14:paraId="4365FEB3" w14:textId="77777777" w:rsidR="00ED2CCF" w:rsidRPr="0045710A" w:rsidRDefault="005031D4">
      <w:pPr>
        <w:pStyle w:val="Heading1"/>
        <w:numPr>
          <w:ilvl w:val="0"/>
          <w:numId w:val="4"/>
        </w:numPr>
        <w:tabs>
          <w:tab w:val="left" w:pos="1469"/>
          <w:tab w:val="left" w:pos="1470"/>
        </w:tabs>
        <w:ind w:left="1469"/>
        <w:jc w:val="left"/>
        <w:rPr>
          <w:b w:val="0"/>
        </w:rPr>
      </w:pPr>
      <w:r w:rsidRPr="0045710A">
        <w:rPr>
          <w:b w:val="0"/>
        </w:rPr>
        <w:t>Class Policy</w:t>
      </w:r>
      <w:r w:rsidRPr="0045710A">
        <w:rPr>
          <w:b w:val="0"/>
          <w:spacing w:val="-1"/>
        </w:rPr>
        <w:t xml:space="preserve"> </w:t>
      </w:r>
      <w:r w:rsidRPr="0045710A">
        <w:rPr>
          <w:b w:val="0"/>
        </w:rPr>
        <w:t>Statements:</w:t>
      </w:r>
    </w:p>
    <w:p w14:paraId="3AE8E262" w14:textId="77777777" w:rsidR="00ED2CCF" w:rsidRPr="0045710A" w:rsidRDefault="00ED2CCF">
      <w:pPr>
        <w:pStyle w:val="BodyText"/>
      </w:pPr>
    </w:p>
    <w:p w14:paraId="13419CC6" w14:textId="77777777" w:rsidR="00ED2CCF" w:rsidRPr="0045710A" w:rsidRDefault="005031D4">
      <w:pPr>
        <w:pStyle w:val="ListParagraph"/>
        <w:numPr>
          <w:ilvl w:val="0"/>
          <w:numId w:val="2"/>
        </w:numPr>
        <w:tabs>
          <w:tab w:val="left" w:pos="1470"/>
        </w:tabs>
        <w:ind w:right="244"/>
        <w:rPr>
          <w:sz w:val="24"/>
          <w:szCs w:val="24"/>
        </w:rPr>
      </w:pPr>
      <w:r w:rsidRPr="0045710A">
        <w:rPr>
          <w:sz w:val="24"/>
          <w:szCs w:val="24"/>
          <w:u w:val="single"/>
        </w:rPr>
        <w:t>Attendance:</w:t>
      </w:r>
      <w:r w:rsidRPr="0045710A">
        <w:rPr>
          <w:sz w:val="24"/>
          <w:szCs w:val="24"/>
        </w:rPr>
        <w:t xml:space="preserve"> Professionals show up on time and prepared every day for work. Although occasional sick and personal days may be necessary, the best professionals are always there. If you miss a class, you will be responsible for the notes, assignments, and other duties that have been discussed. Also note that you will not receive credit for in-class activities and discussions; thereby your overall grade with be lowered 5 points for each class</w:t>
      </w:r>
      <w:r w:rsidRPr="0045710A">
        <w:rPr>
          <w:spacing w:val="-3"/>
          <w:sz w:val="24"/>
          <w:szCs w:val="24"/>
        </w:rPr>
        <w:t xml:space="preserve"> </w:t>
      </w:r>
      <w:r w:rsidRPr="0045710A">
        <w:rPr>
          <w:sz w:val="24"/>
          <w:szCs w:val="24"/>
        </w:rPr>
        <w:t>missed.</w:t>
      </w:r>
    </w:p>
    <w:p w14:paraId="5728233B" w14:textId="77777777" w:rsidR="00ED2CCF" w:rsidRPr="0045710A" w:rsidRDefault="005031D4">
      <w:pPr>
        <w:pStyle w:val="ListParagraph"/>
        <w:numPr>
          <w:ilvl w:val="0"/>
          <w:numId w:val="2"/>
        </w:numPr>
        <w:tabs>
          <w:tab w:val="left" w:pos="1470"/>
        </w:tabs>
        <w:ind w:right="190"/>
        <w:rPr>
          <w:sz w:val="24"/>
          <w:szCs w:val="24"/>
        </w:rPr>
      </w:pPr>
      <w:r w:rsidRPr="0045710A">
        <w:rPr>
          <w:sz w:val="24"/>
          <w:szCs w:val="24"/>
          <w:u w:val="single"/>
        </w:rPr>
        <w:t>Make-Up Policy</w:t>
      </w:r>
      <w:r w:rsidRPr="0045710A">
        <w:rPr>
          <w:sz w:val="24"/>
          <w:szCs w:val="24"/>
        </w:rPr>
        <w:t>: Professionals complete assignments on time. Assignments are due in class on the date given. Assignments handed in after this time will be considered late. Late assignments will be penalized by 10% per day.  Arrangement to make up a missed assignment due to properly authorized excused absences and must be initiated by the student within one week of the end of the period of the excused absence(s).</w:t>
      </w:r>
    </w:p>
    <w:p w14:paraId="39DC7D54" w14:textId="77777777" w:rsidR="00ED2CCF" w:rsidRPr="0045710A" w:rsidRDefault="005031D4">
      <w:pPr>
        <w:pStyle w:val="ListParagraph"/>
        <w:numPr>
          <w:ilvl w:val="0"/>
          <w:numId w:val="2"/>
        </w:numPr>
        <w:tabs>
          <w:tab w:val="left" w:pos="1470"/>
        </w:tabs>
        <w:spacing w:before="1"/>
        <w:ind w:right="230"/>
        <w:rPr>
          <w:sz w:val="24"/>
          <w:szCs w:val="24"/>
        </w:rPr>
      </w:pPr>
      <w:r w:rsidRPr="0045710A">
        <w:rPr>
          <w:sz w:val="24"/>
          <w:szCs w:val="24"/>
          <w:u w:val="single"/>
        </w:rPr>
        <w:t>Professionalism:</w:t>
      </w:r>
      <w:r w:rsidRPr="0045710A">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5AC0D2C2" w14:textId="77777777" w:rsidR="00ED2CCF" w:rsidRPr="0045710A" w:rsidRDefault="005031D4">
      <w:pPr>
        <w:pStyle w:val="ListParagraph"/>
        <w:numPr>
          <w:ilvl w:val="1"/>
          <w:numId w:val="2"/>
        </w:numPr>
        <w:tabs>
          <w:tab w:val="left" w:pos="2190"/>
        </w:tabs>
        <w:rPr>
          <w:sz w:val="24"/>
          <w:szCs w:val="24"/>
        </w:rPr>
      </w:pPr>
      <w:r w:rsidRPr="0045710A">
        <w:rPr>
          <w:sz w:val="24"/>
          <w:szCs w:val="24"/>
        </w:rPr>
        <w:t>Engage in responsible and ethical professional</w:t>
      </w:r>
      <w:r w:rsidRPr="0045710A">
        <w:rPr>
          <w:spacing w:val="-7"/>
          <w:sz w:val="24"/>
          <w:szCs w:val="24"/>
        </w:rPr>
        <w:t xml:space="preserve"> </w:t>
      </w:r>
      <w:r w:rsidRPr="0045710A">
        <w:rPr>
          <w:sz w:val="24"/>
          <w:szCs w:val="24"/>
        </w:rPr>
        <w:t>practices</w:t>
      </w:r>
    </w:p>
    <w:p w14:paraId="3262551D" w14:textId="77777777" w:rsidR="00ED2CCF" w:rsidRPr="0045710A" w:rsidRDefault="005031D4">
      <w:pPr>
        <w:pStyle w:val="ListParagraph"/>
        <w:numPr>
          <w:ilvl w:val="1"/>
          <w:numId w:val="2"/>
        </w:numPr>
        <w:tabs>
          <w:tab w:val="left" w:pos="2190"/>
        </w:tabs>
        <w:spacing w:before="2" w:line="275" w:lineRule="exact"/>
        <w:rPr>
          <w:sz w:val="24"/>
          <w:szCs w:val="24"/>
        </w:rPr>
      </w:pPr>
      <w:r w:rsidRPr="0045710A">
        <w:rPr>
          <w:sz w:val="24"/>
          <w:szCs w:val="24"/>
        </w:rPr>
        <w:t>Contribute to collaborative learning</w:t>
      </w:r>
      <w:r w:rsidRPr="0045710A">
        <w:rPr>
          <w:spacing w:val="-4"/>
          <w:sz w:val="24"/>
          <w:szCs w:val="24"/>
        </w:rPr>
        <w:t xml:space="preserve"> </w:t>
      </w:r>
      <w:r w:rsidRPr="0045710A">
        <w:rPr>
          <w:sz w:val="24"/>
          <w:szCs w:val="24"/>
        </w:rPr>
        <w:t>communities</w:t>
      </w:r>
    </w:p>
    <w:p w14:paraId="0167FDF3" w14:textId="77777777" w:rsidR="00ED2CCF" w:rsidRPr="0045710A" w:rsidRDefault="005031D4">
      <w:pPr>
        <w:pStyle w:val="ListParagraph"/>
        <w:numPr>
          <w:ilvl w:val="1"/>
          <w:numId w:val="2"/>
        </w:numPr>
        <w:tabs>
          <w:tab w:val="left" w:pos="2190"/>
        </w:tabs>
        <w:spacing w:line="275" w:lineRule="exact"/>
        <w:rPr>
          <w:sz w:val="24"/>
          <w:szCs w:val="24"/>
        </w:rPr>
      </w:pPr>
      <w:r w:rsidRPr="0045710A">
        <w:rPr>
          <w:sz w:val="24"/>
          <w:szCs w:val="24"/>
        </w:rPr>
        <w:t>Demonstrate a commitment to</w:t>
      </w:r>
      <w:r w:rsidRPr="0045710A">
        <w:rPr>
          <w:spacing w:val="-4"/>
          <w:sz w:val="24"/>
          <w:szCs w:val="24"/>
        </w:rPr>
        <w:t xml:space="preserve"> </w:t>
      </w:r>
      <w:r w:rsidRPr="0045710A">
        <w:rPr>
          <w:sz w:val="24"/>
          <w:szCs w:val="24"/>
        </w:rPr>
        <w:t>diversity</w:t>
      </w:r>
    </w:p>
    <w:p w14:paraId="0D86008A" w14:textId="77777777" w:rsidR="00ED2CCF" w:rsidRPr="0045710A" w:rsidRDefault="005031D4">
      <w:pPr>
        <w:pStyle w:val="ListParagraph"/>
        <w:numPr>
          <w:ilvl w:val="1"/>
          <w:numId w:val="2"/>
        </w:numPr>
        <w:tabs>
          <w:tab w:val="left" w:pos="2190"/>
        </w:tabs>
        <w:spacing w:before="3"/>
        <w:rPr>
          <w:sz w:val="24"/>
          <w:szCs w:val="24"/>
        </w:rPr>
      </w:pPr>
      <w:r w:rsidRPr="0045710A">
        <w:rPr>
          <w:sz w:val="24"/>
          <w:szCs w:val="24"/>
        </w:rPr>
        <w:t>Model and nurture intellectual</w:t>
      </w:r>
      <w:r w:rsidRPr="0045710A">
        <w:rPr>
          <w:spacing w:val="-4"/>
          <w:sz w:val="24"/>
          <w:szCs w:val="24"/>
        </w:rPr>
        <w:t xml:space="preserve"> </w:t>
      </w:r>
      <w:r w:rsidRPr="0045710A">
        <w:rPr>
          <w:sz w:val="24"/>
          <w:szCs w:val="24"/>
        </w:rPr>
        <w:t>vitality</w:t>
      </w:r>
    </w:p>
    <w:p w14:paraId="68CF5685" w14:textId="77777777" w:rsidR="00ED2CCF" w:rsidRPr="0045710A" w:rsidRDefault="00ED2CCF">
      <w:pPr>
        <w:pStyle w:val="BodyText"/>
        <w:spacing w:before="11"/>
      </w:pPr>
    </w:p>
    <w:p w14:paraId="75370DFC" w14:textId="77777777" w:rsidR="00ED2CCF" w:rsidRPr="0045710A" w:rsidRDefault="005031D4">
      <w:pPr>
        <w:pStyle w:val="BodyText"/>
        <w:ind w:left="1469" w:right="110"/>
      </w:pPr>
      <w:r w:rsidRPr="0045710A">
        <w:t>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through the use of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45710A">
        <w:rPr>
          <w:spacing w:val="-2"/>
        </w:rPr>
        <w:t xml:space="preserve"> </w:t>
      </w:r>
      <w:r w:rsidRPr="0045710A">
        <w:t>contention.</w:t>
      </w:r>
    </w:p>
    <w:p w14:paraId="5C2060A6" w14:textId="77777777" w:rsidR="00ED2CCF" w:rsidRPr="0045710A" w:rsidRDefault="00ED2CCF">
      <w:pPr>
        <w:pStyle w:val="BodyText"/>
        <w:spacing w:before="9"/>
      </w:pPr>
    </w:p>
    <w:p w14:paraId="6128B3EB" w14:textId="77777777" w:rsidR="00ED2CCF" w:rsidRPr="0045710A" w:rsidRDefault="005031D4">
      <w:pPr>
        <w:pStyle w:val="ListParagraph"/>
        <w:numPr>
          <w:ilvl w:val="0"/>
          <w:numId w:val="2"/>
        </w:numPr>
        <w:tabs>
          <w:tab w:val="left" w:pos="1470"/>
        </w:tabs>
        <w:ind w:right="143"/>
        <w:rPr>
          <w:sz w:val="24"/>
          <w:szCs w:val="24"/>
        </w:rPr>
      </w:pPr>
      <w:r w:rsidRPr="0045710A">
        <w:rPr>
          <w:sz w:val="24"/>
          <w:szCs w:val="24"/>
          <w:u w:val="single"/>
        </w:rPr>
        <w:t>Academic Honesty:</w:t>
      </w:r>
      <w:r w:rsidRPr="0045710A">
        <w:rPr>
          <w:sz w:val="24"/>
          <w:szCs w:val="24"/>
        </w:rPr>
        <w:t xml:space="preserve"> All portions of the Auburn University student academic honesty code (Title XII) found in the </w:t>
      </w:r>
      <w:r w:rsidRPr="0045710A">
        <w:rPr>
          <w:i/>
          <w:sz w:val="24"/>
          <w:szCs w:val="24"/>
        </w:rPr>
        <w:t xml:space="preserve">Tiger Cub </w:t>
      </w:r>
      <w:r w:rsidRPr="0045710A">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45710A">
        <w:rPr>
          <w:spacing w:val="-10"/>
          <w:sz w:val="24"/>
          <w:szCs w:val="24"/>
        </w:rPr>
        <w:t xml:space="preserve"> </w:t>
      </w:r>
      <w:r w:rsidRPr="0045710A">
        <w:rPr>
          <w:sz w:val="24"/>
          <w:szCs w:val="24"/>
        </w:rPr>
        <w:t>due.</w:t>
      </w:r>
    </w:p>
    <w:p w14:paraId="718B229F" w14:textId="77777777" w:rsidR="00ED2CCF" w:rsidRPr="0045710A" w:rsidRDefault="005031D4">
      <w:pPr>
        <w:pStyle w:val="ListParagraph"/>
        <w:numPr>
          <w:ilvl w:val="0"/>
          <w:numId w:val="2"/>
        </w:numPr>
        <w:tabs>
          <w:tab w:val="left" w:pos="1470"/>
        </w:tabs>
        <w:spacing w:before="68" w:line="237" w:lineRule="auto"/>
        <w:ind w:right="715"/>
        <w:rPr>
          <w:sz w:val="24"/>
          <w:szCs w:val="24"/>
        </w:rPr>
      </w:pPr>
      <w:r w:rsidRPr="0045710A">
        <w:rPr>
          <w:color w:val="212121"/>
          <w:sz w:val="24"/>
          <w:szCs w:val="24"/>
          <w:u w:val="single" w:color="212121"/>
        </w:rPr>
        <w:t>Students with Disabilities Statement Disability Accommodations</w:t>
      </w:r>
      <w:r w:rsidRPr="0045710A">
        <w:rPr>
          <w:color w:val="212121"/>
          <w:sz w:val="24"/>
          <w:szCs w:val="24"/>
        </w:rPr>
        <w:t>: Students who need accommodations are asked to electronically submit their</w:t>
      </w:r>
      <w:r w:rsidRPr="0045710A">
        <w:rPr>
          <w:color w:val="212121"/>
          <w:spacing w:val="-14"/>
          <w:sz w:val="24"/>
          <w:szCs w:val="24"/>
        </w:rPr>
        <w:t xml:space="preserve"> </w:t>
      </w:r>
      <w:r w:rsidRPr="0045710A">
        <w:rPr>
          <w:color w:val="212121"/>
          <w:sz w:val="24"/>
          <w:szCs w:val="24"/>
        </w:rPr>
        <w:t>approved</w:t>
      </w:r>
    </w:p>
    <w:p w14:paraId="01BC2F51" w14:textId="77777777" w:rsidR="00ED2CCF" w:rsidRPr="0045710A" w:rsidRDefault="005031D4">
      <w:pPr>
        <w:pStyle w:val="BodyText"/>
        <w:spacing w:before="4"/>
        <w:ind w:left="1469" w:right="106"/>
      </w:pPr>
      <w:r w:rsidRPr="0045710A">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B6FEC27" w14:textId="77777777" w:rsidR="00ED2CCF" w:rsidRPr="0045710A" w:rsidRDefault="00ED2CCF">
      <w:pPr>
        <w:pStyle w:val="BodyText"/>
      </w:pPr>
    </w:p>
    <w:p w14:paraId="7FC350B5" w14:textId="77777777" w:rsidR="00ED2CCF" w:rsidRPr="0045710A" w:rsidRDefault="005031D4">
      <w:pPr>
        <w:pStyle w:val="ListParagraph"/>
        <w:numPr>
          <w:ilvl w:val="0"/>
          <w:numId w:val="2"/>
        </w:numPr>
        <w:tabs>
          <w:tab w:val="left" w:pos="1470"/>
        </w:tabs>
        <w:ind w:right="223"/>
        <w:rPr>
          <w:sz w:val="24"/>
          <w:szCs w:val="24"/>
        </w:rPr>
      </w:pPr>
      <w:r w:rsidRPr="0045710A">
        <w:rPr>
          <w:sz w:val="24"/>
          <w:szCs w:val="24"/>
          <w:u w:val="single"/>
        </w:rPr>
        <w:t>Course Contingency:</w:t>
      </w:r>
      <w:r w:rsidRPr="0045710A">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45710A">
        <w:rPr>
          <w:spacing w:val="-15"/>
          <w:sz w:val="24"/>
          <w:szCs w:val="24"/>
        </w:rPr>
        <w:t xml:space="preserve"> </w:t>
      </w:r>
      <w:r w:rsidRPr="0045710A">
        <w:rPr>
          <w:sz w:val="24"/>
          <w:szCs w:val="24"/>
        </w:rPr>
        <w:t>materials.</w:t>
      </w:r>
    </w:p>
    <w:p w14:paraId="02FC3DF9" w14:textId="77777777" w:rsidR="00ED2CCF" w:rsidRPr="0045710A" w:rsidRDefault="00ED2CCF">
      <w:pPr>
        <w:pStyle w:val="BodyText"/>
        <w:spacing w:before="9"/>
      </w:pPr>
    </w:p>
    <w:p w14:paraId="21E223A5" w14:textId="77777777" w:rsidR="00ED2CCF" w:rsidRPr="0045710A" w:rsidRDefault="005031D4">
      <w:pPr>
        <w:pStyle w:val="Heading1"/>
        <w:numPr>
          <w:ilvl w:val="0"/>
          <w:numId w:val="4"/>
        </w:numPr>
        <w:tabs>
          <w:tab w:val="left" w:pos="1109"/>
          <w:tab w:val="left" w:pos="1110"/>
        </w:tabs>
        <w:jc w:val="left"/>
        <w:rPr>
          <w:b w:val="0"/>
        </w:rPr>
      </w:pPr>
      <w:r w:rsidRPr="0045710A">
        <w:rPr>
          <w:b w:val="0"/>
        </w:rPr>
        <w:t>Justification for Graduate</w:t>
      </w:r>
      <w:r w:rsidRPr="0045710A">
        <w:rPr>
          <w:b w:val="0"/>
          <w:spacing w:val="-3"/>
        </w:rPr>
        <w:t xml:space="preserve"> </w:t>
      </w:r>
      <w:r w:rsidRPr="0045710A">
        <w:rPr>
          <w:b w:val="0"/>
        </w:rPr>
        <w:t>Credit:</w:t>
      </w:r>
    </w:p>
    <w:p w14:paraId="7B7E2E88" w14:textId="77777777" w:rsidR="00ED2CCF" w:rsidRPr="0045710A" w:rsidRDefault="00ED2CCF">
      <w:pPr>
        <w:pStyle w:val="BodyText"/>
      </w:pPr>
    </w:p>
    <w:p w14:paraId="32CC1417" w14:textId="77777777" w:rsidR="00ED2CCF" w:rsidRPr="0045710A" w:rsidRDefault="005031D4">
      <w:pPr>
        <w:pStyle w:val="BodyText"/>
        <w:ind w:left="1109" w:right="139"/>
      </w:pPr>
      <w:r w:rsidRPr="0045710A">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5A2B736C" w14:textId="77777777" w:rsidR="00ED2CCF" w:rsidRPr="0045710A" w:rsidRDefault="00ED2CCF">
      <w:pPr>
        <w:rPr>
          <w:sz w:val="24"/>
          <w:szCs w:val="24"/>
        </w:rPr>
        <w:sectPr w:rsidR="00ED2CCF" w:rsidRPr="0045710A">
          <w:pgSz w:w="12240" w:h="15840"/>
          <w:pgMar w:top="1380" w:right="1320" w:bottom="280" w:left="1060" w:header="720" w:footer="720" w:gutter="0"/>
          <w:cols w:space="720"/>
        </w:sectPr>
      </w:pPr>
    </w:p>
    <w:p w14:paraId="4FF7D17F" w14:textId="77777777" w:rsidR="00ED2CCF" w:rsidRPr="0045710A" w:rsidRDefault="00ED2CCF">
      <w:pPr>
        <w:pStyle w:val="BodyText"/>
        <w:spacing w:before="10"/>
      </w:pPr>
    </w:p>
    <w:p w14:paraId="712CD81D" w14:textId="77777777" w:rsidR="00ED2CCF" w:rsidRPr="0045710A" w:rsidRDefault="005031D4">
      <w:pPr>
        <w:pStyle w:val="Heading1"/>
        <w:spacing w:before="90"/>
        <w:ind w:left="3956" w:firstLine="0"/>
        <w:rPr>
          <w:b w:val="0"/>
        </w:rPr>
      </w:pPr>
      <w:r w:rsidRPr="0045710A">
        <w:rPr>
          <w:b w:val="0"/>
        </w:rPr>
        <w:t>Other Class Readings</w:t>
      </w:r>
    </w:p>
    <w:p w14:paraId="606BCEB6" w14:textId="77777777" w:rsidR="00ED2CCF" w:rsidRPr="0045710A" w:rsidRDefault="00ED2CCF">
      <w:pPr>
        <w:pStyle w:val="BodyText"/>
        <w:spacing w:before="5"/>
      </w:pPr>
    </w:p>
    <w:p w14:paraId="22E617D3" w14:textId="77777777" w:rsidR="00ED2CCF" w:rsidRPr="0045710A" w:rsidRDefault="005031D4">
      <w:pPr>
        <w:spacing w:before="1" w:line="242" w:lineRule="auto"/>
        <w:ind w:left="389" w:right="178"/>
        <w:rPr>
          <w:sz w:val="24"/>
          <w:szCs w:val="24"/>
        </w:rPr>
      </w:pPr>
      <w:r w:rsidRPr="0045710A">
        <w:rPr>
          <w:sz w:val="24"/>
          <w:szCs w:val="24"/>
        </w:rPr>
        <w:t xml:space="preserve">Lambie, G., W. (2006). Burnout prevention: A humanistic perspective and structured group supervision activity. </w:t>
      </w:r>
      <w:r w:rsidRPr="0045710A">
        <w:rPr>
          <w:i/>
          <w:sz w:val="24"/>
          <w:szCs w:val="24"/>
        </w:rPr>
        <w:t xml:space="preserve">Journal of Humanistic Counseling, Education and Development, </w:t>
      </w:r>
      <w:r w:rsidRPr="0045710A">
        <w:rPr>
          <w:sz w:val="24"/>
          <w:szCs w:val="24"/>
        </w:rPr>
        <w:t>45, 32-44.</w:t>
      </w:r>
    </w:p>
    <w:p w14:paraId="702CCF38" w14:textId="77777777" w:rsidR="00ED2CCF" w:rsidRPr="0045710A" w:rsidRDefault="005031D4">
      <w:pPr>
        <w:pStyle w:val="BodyText"/>
        <w:spacing w:before="198" w:line="237" w:lineRule="auto"/>
        <w:ind w:left="389" w:right="126"/>
      </w:pPr>
      <w:r w:rsidRPr="0045710A">
        <w:t xml:space="preserve">Owens, C. (2004). The glass-walled asylum: A description of a lay residential community for the severely mentally ill. </w:t>
      </w:r>
      <w:r w:rsidRPr="0045710A">
        <w:rPr>
          <w:i/>
        </w:rPr>
        <w:t xml:space="preserve">Journal of Mental Health, </w:t>
      </w:r>
      <w:r w:rsidRPr="0045710A">
        <w:t>13(</w:t>
      </w:r>
      <w:r w:rsidRPr="0045710A">
        <w:rPr>
          <w:i/>
        </w:rPr>
        <w:t>3</w:t>
      </w:r>
      <w:r w:rsidRPr="0045710A">
        <w:t>), 319-332.</w:t>
      </w:r>
    </w:p>
    <w:p w14:paraId="021681D2" w14:textId="77777777" w:rsidR="00ED2CCF" w:rsidRPr="0045710A" w:rsidRDefault="00ED2CCF">
      <w:pPr>
        <w:pStyle w:val="BodyText"/>
        <w:spacing w:before="1"/>
      </w:pPr>
    </w:p>
    <w:p w14:paraId="347F0D1D" w14:textId="77777777" w:rsidR="00ED2CCF" w:rsidRPr="0045710A" w:rsidRDefault="005031D4">
      <w:pPr>
        <w:spacing w:line="242" w:lineRule="auto"/>
        <w:ind w:left="389" w:right="1279"/>
        <w:rPr>
          <w:sz w:val="24"/>
          <w:szCs w:val="24"/>
        </w:rPr>
      </w:pPr>
      <w:r w:rsidRPr="0045710A">
        <w:rPr>
          <w:sz w:val="24"/>
          <w:szCs w:val="24"/>
        </w:rPr>
        <w:t xml:space="preserve">Daniels, J.A. (2001). Managed care, ethics, and counseling. </w:t>
      </w:r>
      <w:r w:rsidRPr="0045710A">
        <w:rPr>
          <w:i/>
          <w:sz w:val="24"/>
          <w:szCs w:val="24"/>
        </w:rPr>
        <w:t xml:space="preserve">Journal of Counseling &amp; Development, </w:t>
      </w:r>
      <w:r w:rsidRPr="0045710A">
        <w:rPr>
          <w:sz w:val="24"/>
          <w:szCs w:val="24"/>
        </w:rPr>
        <w:t>79, 119-122.</w:t>
      </w:r>
    </w:p>
    <w:p w14:paraId="0926D161" w14:textId="77777777" w:rsidR="00ED2CCF" w:rsidRPr="0045710A" w:rsidRDefault="00ED2CCF">
      <w:pPr>
        <w:pStyle w:val="BodyText"/>
        <w:spacing w:before="10"/>
      </w:pPr>
    </w:p>
    <w:p w14:paraId="313B376D" w14:textId="77777777" w:rsidR="00ED2CCF" w:rsidRPr="0045710A" w:rsidRDefault="005031D4">
      <w:pPr>
        <w:spacing w:before="1" w:line="237" w:lineRule="auto"/>
        <w:ind w:left="389" w:right="539"/>
        <w:rPr>
          <w:sz w:val="24"/>
          <w:szCs w:val="24"/>
        </w:rPr>
      </w:pPr>
      <w:r w:rsidRPr="0045710A">
        <w:rPr>
          <w:sz w:val="24"/>
          <w:szCs w:val="24"/>
        </w:rPr>
        <w:t xml:space="preserve">Magnuson, S., Norem, K., Wilcoxon, S.A. (2002) Clinical supervision for licensure: A consumer’s guide. </w:t>
      </w:r>
      <w:r w:rsidRPr="0045710A">
        <w:rPr>
          <w:i/>
          <w:sz w:val="24"/>
          <w:szCs w:val="24"/>
        </w:rPr>
        <w:t xml:space="preserve">Journal of Humanistic Counseling, Education &amp; Development, </w:t>
      </w:r>
      <w:r w:rsidRPr="0045710A">
        <w:rPr>
          <w:sz w:val="24"/>
          <w:szCs w:val="24"/>
        </w:rPr>
        <w:t>41, 52-60.</w:t>
      </w:r>
    </w:p>
    <w:sectPr w:rsidR="00ED2CCF" w:rsidRPr="0045710A">
      <w:pgSz w:w="12240" w:h="15840"/>
      <w:pgMar w:top="1500" w:right="1320" w:bottom="280" w:left="10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A58AD" w14:textId="77777777" w:rsidR="00AA2733" w:rsidRDefault="00AA2733" w:rsidP="00E75BD6">
      <w:r>
        <w:separator/>
      </w:r>
    </w:p>
  </w:endnote>
  <w:endnote w:type="continuationSeparator" w:id="0">
    <w:p w14:paraId="725159C0" w14:textId="77777777" w:rsidR="00AA2733" w:rsidRDefault="00AA2733" w:rsidP="00E7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5FFD4" w14:textId="77777777" w:rsidR="00AA2733" w:rsidRDefault="00AA2733" w:rsidP="00E75BD6">
      <w:r>
        <w:separator/>
      </w:r>
    </w:p>
  </w:footnote>
  <w:footnote w:type="continuationSeparator" w:id="0">
    <w:p w14:paraId="4A4D148D" w14:textId="77777777" w:rsidR="00AA2733" w:rsidRDefault="00AA2733" w:rsidP="00E75B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044"/>
    <w:multiLevelType w:val="hybridMultilevel"/>
    <w:tmpl w:val="D5DAA816"/>
    <w:lvl w:ilvl="0" w:tplc="0396053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BC2A12"/>
    <w:multiLevelType w:val="hybridMultilevel"/>
    <w:tmpl w:val="5AB8A7DC"/>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3">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4">
    <w:nsid w:val="1E8D2CA3"/>
    <w:multiLevelType w:val="multilevel"/>
    <w:tmpl w:val="5188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nsid w:val="403734D3"/>
    <w:multiLevelType w:val="multilevel"/>
    <w:tmpl w:val="A378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E113B1"/>
    <w:multiLevelType w:val="hybridMultilevel"/>
    <w:tmpl w:val="6890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abstractNum w:abstractNumId="9">
    <w:nsid w:val="6B38109F"/>
    <w:multiLevelType w:val="multilevel"/>
    <w:tmpl w:val="D02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5"/>
  </w:num>
  <w:num w:numId="4">
    <w:abstractNumId w:val="2"/>
  </w:num>
  <w:num w:numId="5">
    <w:abstractNumId w:val="7"/>
  </w:num>
  <w:num w:numId="6">
    <w:abstractNumId w:val="1"/>
  </w:num>
  <w:num w:numId="7">
    <w:abstractNumId w:val="9"/>
    <w:lvlOverride w:ilvl="0">
      <w:lvl w:ilvl="0">
        <w:numFmt w:val="lowerLetter"/>
        <w:lvlText w:val="%1."/>
        <w:lvlJc w:val="left"/>
      </w:lvl>
    </w:lvlOverride>
  </w:num>
  <w:num w:numId="8">
    <w:abstractNumId w:val="4"/>
    <w:lvlOverride w:ilvl="0">
      <w:lvl w:ilvl="0">
        <w:numFmt w:val="lowerLetter"/>
        <w:lvlText w:val="%1."/>
        <w:lvlJc w:val="left"/>
      </w:lvl>
    </w:lvlOverride>
  </w:num>
  <w:num w:numId="9">
    <w:abstractNumId w:val="6"/>
    <w:lvlOverride w:ilvl="0">
      <w:lvl w:ilvl="0">
        <w:numFmt w:val="lowerLetter"/>
        <w:lvlText w:val="%1."/>
        <w:lvlJc w:val="left"/>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CF"/>
    <w:rsid w:val="0003082B"/>
    <w:rsid w:val="00093A46"/>
    <w:rsid w:val="001174F5"/>
    <w:rsid w:val="0014212D"/>
    <w:rsid w:val="00155518"/>
    <w:rsid w:val="00162480"/>
    <w:rsid w:val="00162FD2"/>
    <w:rsid w:val="00163E5E"/>
    <w:rsid w:val="00180CE1"/>
    <w:rsid w:val="001C4C83"/>
    <w:rsid w:val="001E0938"/>
    <w:rsid w:val="00231763"/>
    <w:rsid w:val="00234572"/>
    <w:rsid w:val="00237049"/>
    <w:rsid w:val="0025401C"/>
    <w:rsid w:val="002544DA"/>
    <w:rsid w:val="002565FE"/>
    <w:rsid w:val="00257688"/>
    <w:rsid w:val="002669EB"/>
    <w:rsid w:val="00295268"/>
    <w:rsid w:val="002C4FB9"/>
    <w:rsid w:val="002C674D"/>
    <w:rsid w:val="002D26F4"/>
    <w:rsid w:val="002D298C"/>
    <w:rsid w:val="002D2DD9"/>
    <w:rsid w:val="00323172"/>
    <w:rsid w:val="003249CD"/>
    <w:rsid w:val="003446D8"/>
    <w:rsid w:val="00360E41"/>
    <w:rsid w:val="0036195B"/>
    <w:rsid w:val="00390C94"/>
    <w:rsid w:val="003B0525"/>
    <w:rsid w:val="00435A49"/>
    <w:rsid w:val="0045710A"/>
    <w:rsid w:val="0047609D"/>
    <w:rsid w:val="004A358A"/>
    <w:rsid w:val="004B1C06"/>
    <w:rsid w:val="004C07CE"/>
    <w:rsid w:val="004C2B96"/>
    <w:rsid w:val="004D0BBA"/>
    <w:rsid w:val="005031D4"/>
    <w:rsid w:val="00543211"/>
    <w:rsid w:val="005714B9"/>
    <w:rsid w:val="00587DF1"/>
    <w:rsid w:val="005B2CC7"/>
    <w:rsid w:val="005D0854"/>
    <w:rsid w:val="005E602A"/>
    <w:rsid w:val="00630F0D"/>
    <w:rsid w:val="00675518"/>
    <w:rsid w:val="00686579"/>
    <w:rsid w:val="006E265D"/>
    <w:rsid w:val="00715320"/>
    <w:rsid w:val="00717E34"/>
    <w:rsid w:val="00741C99"/>
    <w:rsid w:val="007869F0"/>
    <w:rsid w:val="007D54BE"/>
    <w:rsid w:val="007F14E4"/>
    <w:rsid w:val="007F56CE"/>
    <w:rsid w:val="00810572"/>
    <w:rsid w:val="0085397F"/>
    <w:rsid w:val="008842CE"/>
    <w:rsid w:val="00894477"/>
    <w:rsid w:val="008E5C85"/>
    <w:rsid w:val="008E6A29"/>
    <w:rsid w:val="00904652"/>
    <w:rsid w:val="00962B88"/>
    <w:rsid w:val="009B0655"/>
    <w:rsid w:val="009B70E4"/>
    <w:rsid w:val="009C25AE"/>
    <w:rsid w:val="009C6C9E"/>
    <w:rsid w:val="009E63B6"/>
    <w:rsid w:val="00A5321C"/>
    <w:rsid w:val="00A960AE"/>
    <w:rsid w:val="00AA2733"/>
    <w:rsid w:val="00AA5212"/>
    <w:rsid w:val="00AB704E"/>
    <w:rsid w:val="00AE199F"/>
    <w:rsid w:val="00B03402"/>
    <w:rsid w:val="00B0637E"/>
    <w:rsid w:val="00B52A90"/>
    <w:rsid w:val="00B65AFF"/>
    <w:rsid w:val="00B777B0"/>
    <w:rsid w:val="00BA208A"/>
    <w:rsid w:val="00BB5A58"/>
    <w:rsid w:val="00BE3869"/>
    <w:rsid w:val="00C01A35"/>
    <w:rsid w:val="00C143C4"/>
    <w:rsid w:val="00C21873"/>
    <w:rsid w:val="00C5717A"/>
    <w:rsid w:val="00C63617"/>
    <w:rsid w:val="00CB30F0"/>
    <w:rsid w:val="00CF102E"/>
    <w:rsid w:val="00CF223D"/>
    <w:rsid w:val="00D11FAA"/>
    <w:rsid w:val="00D23705"/>
    <w:rsid w:val="00D62785"/>
    <w:rsid w:val="00D717A5"/>
    <w:rsid w:val="00DA4789"/>
    <w:rsid w:val="00DD488A"/>
    <w:rsid w:val="00E05335"/>
    <w:rsid w:val="00E07237"/>
    <w:rsid w:val="00E645AC"/>
    <w:rsid w:val="00E75016"/>
    <w:rsid w:val="00E75BD6"/>
    <w:rsid w:val="00E80546"/>
    <w:rsid w:val="00E820AD"/>
    <w:rsid w:val="00E83D47"/>
    <w:rsid w:val="00EA5494"/>
    <w:rsid w:val="00EB456C"/>
    <w:rsid w:val="00EC7761"/>
    <w:rsid w:val="00ED2CCF"/>
    <w:rsid w:val="00ED6246"/>
    <w:rsid w:val="00F01354"/>
    <w:rsid w:val="00F15C5B"/>
    <w:rsid w:val="00F209FF"/>
    <w:rsid w:val="00F27986"/>
    <w:rsid w:val="00F40E76"/>
    <w:rsid w:val="00F57359"/>
    <w:rsid w:val="00F724B5"/>
    <w:rsid w:val="00F7351A"/>
    <w:rsid w:val="00F806C5"/>
    <w:rsid w:val="00F94965"/>
    <w:rsid w:val="00FB3992"/>
    <w:rsid w:val="00FD512F"/>
    <w:rsid w:val="00FD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D862"/>
  <w15:docId w15:val="{1AEC7AB4-43F8-054F-B309-BEA56CDE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6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9" w:hanging="360"/>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AE199F"/>
    <w:rPr>
      <w:color w:val="0000FF" w:themeColor="hyperlink"/>
      <w:u w:val="single"/>
    </w:rPr>
  </w:style>
  <w:style w:type="character" w:customStyle="1" w:styleId="UnresolvedMention1">
    <w:name w:val="Unresolved Mention1"/>
    <w:basedOn w:val="DefaultParagraphFont"/>
    <w:uiPriority w:val="99"/>
    <w:semiHidden/>
    <w:unhideWhenUsed/>
    <w:rsid w:val="00AE199F"/>
    <w:rPr>
      <w:color w:val="808080"/>
      <w:shd w:val="clear" w:color="auto" w:fill="E6E6E6"/>
    </w:rPr>
  </w:style>
  <w:style w:type="paragraph" w:styleId="Header">
    <w:name w:val="header"/>
    <w:basedOn w:val="Normal"/>
    <w:link w:val="HeaderChar"/>
    <w:uiPriority w:val="99"/>
    <w:unhideWhenUsed/>
    <w:rsid w:val="00E75BD6"/>
    <w:pPr>
      <w:tabs>
        <w:tab w:val="center" w:pos="4680"/>
        <w:tab w:val="right" w:pos="9360"/>
      </w:tabs>
    </w:pPr>
  </w:style>
  <w:style w:type="character" w:customStyle="1" w:styleId="HeaderChar">
    <w:name w:val="Header Char"/>
    <w:basedOn w:val="DefaultParagraphFont"/>
    <w:link w:val="Header"/>
    <w:uiPriority w:val="99"/>
    <w:rsid w:val="00E75BD6"/>
    <w:rPr>
      <w:rFonts w:ascii="Times New Roman" w:eastAsia="Times New Roman" w:hAnsi="Times New Roman" w:cs="Times New Roman"/>
    </w:rPr>
  </w:style>
  <w:style w:type="paragraph" w:styleId="Footer">
    <w:name w:val="footer"/>
    <w:basedOn w:val="Normal"/>
    <w:link w:val="FooterChar"/>
    <w:uiPriority w:val="99"/>
    <w:unhideWhenUsed/>
    <w:rsid w:val="00E75BD6"/>
    <w:pPr>
      <w:tabs>
        <w:tab w:val="center" w:pos="4680"/>
        <w:tab w:val="right" w:pos="9360"/>
      </w:tabs>
    </w:pPr>
  </w:style>
  <w:style w:type="character" w:customStyle="1" w:styleId="FooterChar">
    <w:name w:val="Footer Char"/>
    <w:basedOn w:val="DefaultParagraphFont"/>
    <w:link w:val="Footer"/>
    <w:uiPriority w:val="99"/>
    <w:rsid w:val="00E75BD6"/>
    <w:rPr>
      <w:rFonts w:ascii="Times New Roman" w:eastAsia="Times New Roman" w:hAnsi="Times New Roman" w:cs="Times New Roman"/>
    </w:rPr>
  </w:style>
  <w:style w:type="paragraph" w:styleId="NormalWeb">
    <w:name w:val="Normal (Web)"/>
    <w:basedOn w:val="Normal"/>
    <w:uiPriority w:val="99"/>
    <w:unhideWhenUsed/>
    <w:rsid w:val="00A960AE"/>
    <w:pPr>
      <w:widowControl/>
      <w:autoSpaceDE/>
      <w:autoSpaceDN/>
      <w:spacing w:before="100" w:beforeAutospacing="1" w:after="100" w:afterAutospacing="1"/>
    </w:pPr>
    <w:rPr>
      <w:sz w:val="24"/>
      <w:szCs w:val="24"/>
    </w:rPr>
  </w:style>
  <w:style w:type="character" w:customStyle="1" w:styleId="glossarylink">
    <w:name w:val="glossarylink"/>
    <w:basedOn w:val="DefaultParagraphFont"/>
    <w:rsid w:val="00C5717A"/>
  </w:style>
  <w:style w:type="paragraph" w:styleId="BalloonText">
    <w:name w:val="Balloon Text"/>
    <w:basedOn w:val="Normal"/>
    <w:link w:val="BalloonTextChar"/>
    <w:uiPriority w:val="99"/>
    <w:semiHidden/>
    <w:unhideWhenUsed/>
    <w:rsid w:val="00C5717A"/>
    <w:rPr>
      <w:sz w:val="18"/>
      <w:szCs w:val="18"/>
    </w:rPr>
  </w:style>
  <w:style w:type="character" w:customStyle="1" w:styleId="BalloonTextChar">
    <w:name w:val="Balloon Text Char"/>
    <w:basedOn w:val="DefaultParagraphFont"/>
    <w:link w:val="BalloonText"/>
    <w:uiPriority w:val="99"/>
    <w:semiHidden/>
    <w:rsid w:val="00C5717A"/>
    <w:rPr>
      <w:rFonts w:ascii="Times New Roman" w:eastAsia="Times New Roman" w:hAnsi="Times New Roman" w:cs="Times New Roman"/>
      <w:sz w:val="18"/>
      <w:szCs w:val="18"/>
    </w:rPr>
  </w:style>
  <w:style w:type="character" w:customStyle="1" w:styleId="apple-converted-space">
    <w:name w:val="apple-converted-space"/>
    <w:basedOn w:val="DefaultParagraphFont"/>
    <w:rsid w:val="00A5321C"/>
  </w:style>
  <w:style w:type="table" w:styleId="TableGrid">
    <w:name w:val="Table Grid"/>
    <w:basedOn w:val="TableNormal"/>
    <w:uiPriority w:val="39"/>
    <w:rsid w:val="00962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2D2DD9"/>
    <w:pPr>
      <w:spacing w:after="120"/>
      <w:ind w:left="360"/>
    </w:pPr>
    <w:rPr>
      <w:sz w:val="16"/>
      <w:szCs w:val="16"/>
    </w:rPr>
  </w:style>
  <w:style w:type="character" w:customStyle="1" w:styleId="BodyTextIndent3Char">
    <w:name w:val="Body Text Indent 3 Char"/>
    <w:basedOn w:val="DefaultParagraphFont"/>
    <w:link w:val="BodyTextIndent3"/>
    <w:uiPriority w:val="99"/>
    <w:rsid w:val="002D2DD9"/>
    <w:rPr>
      <w:rFonts w:ascii="Times New Roman" w:eastAsia="Times New Roman" w:hAnsi="Times New Roman" w:cs="Times New Roman"/>
      <w:sz w:val="16"/>
      <w:szCs w:val="16"/>
    </w:rPr>
  </w:style>
  <w:style w:type="character" w:customStyle="1" w:styleId="UnresolvedMention">
    <w:name w:val="Unresolved Mention"/>
    <w:basedOn w:val="DefaultParagraphFont"/>
    <w:uiPriority w:val="99"/>
    <w:semiHidden/>
    <w:unhideWhenUsed/>
    <w:rsid w:val="0036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79687">
      <w:bodyDiv w:val="1"/>
      <w:marLeft w:val="0"/>
      <w:marRight w:val="0"/>
      <w:marTop w:val="0"/>
      <w:marBottom w:val="0"/>
      <w:divBdr>
        <w:top w:val="none" w:sz="0" w:space="0" w:color="auto"/>
        <w:left w:val="none" w:sz="0" w:space="0" w:color="auto"/>
        <w:bottom w:val="none" w:sz="0" w:space="0" w:color="auto"/>
        <w:right w:val="none" w:sz="0" w:space="0" w:color="auto"/>
      </w:divBdr>
    </w:div>
    <w:div w:id="463161856">
      <w:bodyDiv w:val="1"/>
      <w:marLeft w:val="0"/>
      <w:marRight w:val="0"/>
      <w:marTop w:val="0"/>
      <w:marBottom w:val="0"/>
      <w:divBdr>
        <w:top w:val="none" w:sz="0" w:space="0" w:color="auto"/>
        <w:left w:val="none" w:sz="0" w:space="0" w:color="auto"/>
        <w:bottom w:val="none" w:sz="0" w:space="0" w:color="auto"/>
        <w:right w:val="none" w:sz="0" w:space="0" w:color="auto"/>
      </w:divBdr>
    </w:div>
    <w:div w:id="794982837">
      <w:bodyDiv w:val="1"/>
      <w:marLeft w:val="0"/>
      <w:marRight w:val="0"/>
      <w:marTop w:val="0"/>
      <w:marBottom w:val="0"/>
      <w:divBdr>
        <w:top w:val="none" w:sz="0" w:space="0" w:color="auto"/>
        <w:left w:val="none" w:sz="0" w:space="0" w:color="auto"/>
        <w:bottom w:val="none" w:sz="0" w:space="0" w:color="auto"/>
        <w:right w:val="none" w:sz="0" w:space="0" w:color="auto"/>
      </w:divBdr>
    </w:div>
    <w:div w:id="1475218091">
      <w:bodyDiv w:val="1"/>
      <w:marLeft w:val="0"/>
      <w:marRight w:val="0"/>
      <w:marTop w:val="0"/>
      <w:marBottom w:val="0"/>
      <w:divBdr>
        <w:top w:val="none" w:sz="0" w:space="0" w:color="auto"/>
        <w:left w:val="none" w:sz="0" w:space="0" w:color="auto"/>
        <w:bottom w:val="none" w:sz="0" w:space="0" w:color="auto"/>
        <w:right w:val="none" w:sz="0" w:space="0" w:color="auto"/>
      </w:divBdr>
    </w:div>
    <w:div w:id="1846821988">
      <w:bodyDiv w:val="1"/>
      <w:marLeft w:val="0"/>
      <w:marRight w:val="0"/>
      <w:marTop w:val="0"/>
      <w:marBottom w:val="0"/>
      <w:divBdr>
        <w:top w:val="none" w:sz="0" w:space="0" w:color="auto"/>
        <w:left w:val="none" w:sz="0" w:space="0" w:color="auto"/>
        <w:bottom w:val="none" w:sz="0" w:space="0" w:color="auto"/>
        <w:right w:val="none" w:sz="0" w:space="0" w:color="auto"/>
      </w:divBdr>
    </w:div>
    <w:div w:id="1961064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fcbt2.musc.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2521</Words>
  <Characters>14376</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Microsoft Word - COUN 7510  Advanced Clinical Mental Health.doc</vt:lpstr>
    </vt:vector>
  </TitlesOfParts>
  <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7510  Advanced Clinical Mental Health.doc</dc:title>
  <dc:creator>Dixie</dc:creator>
  <cp:lastModifiedBy>Bethany Lanier</cp:lastModifiedBy>
  <cp:revision>7</cp:revision>
  <dcterms:created xsi:type="dcterms:W3CDTF">2019-04-25T20:30:00Z</dcterms:created>
  <dcterms:modified xsi:type="dcterms:W3CDTF">2019-04-28T14:13:00Z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2018-03-24T00:00:00Z</vt:filetime>
  </property>
</Properties>
</file>