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9CB825" w14:textId="3DEF268F" w:rsidR="00C85672" w:rsidRPr="00D02250" w:rsidRDefault="00C85672" w:rsidP="00F009C4">
      <w:pPr>
        <w:rPr>
          <w:rFonts w:ascii="Times New Roman" w:hAnsi="Times New Roman" w:cs="Times New Roman"/>
          <w:szCs w:val="28"/>
        </w:rPr>
      </w:pPr>
      <w:r w:rsidRPr="00D02250">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0F1ED046" wp14:editId="29A04B0E">
                <wp:simplePos x="0" y="0"/>
                <wp:positionH relativeFrom="column">
                  <wp:posOffset>-319405</wp:posOffset>
                </wp:positionH>
                <wp:positionV relativeFrom="paragraph">
                  <wp:posOffset>-55880</wp:posOffset>
                </wp:positionV>
                <wp:extent cx="3014980" cy="7489825"/>
                <wp:effectExtent l="0" t="0" r="0" b="0"/>
                <wp:wrapNone/>
                <wp:docPr id="2" name="Text Box 2"/>
                <wp:cNvGraphicFramePr/>
                <a:graphic xmlns:a="http://schemas.openxmlformats.org/drawingml/2006/main">
                  <a:graphicData uri="http://schemas.microsoft.com/office/word/2010/wordprocessingShape">
                    <wps:wsp>
                      <wps:cNvSpPr txBox="1"/>
                      <wps:spPr>
                        <a:xfrm>
                          <a:off x="0" y="0"/>
                          <a:ext cx="3014980" cy="7489825"/>
                        </a:xfrm>
                        <a:prstGeom prst="rect">
                          <a:avLst/>
                        </a:prstGeom>
                        <a:noFill/>
                        <a:ln w="6350">
                          <a:noFill/>
                        </a:ln>
                      </wps:spPr>
                      <wps:txbx>
                        <w:txbxContent>
                          <w:p w14:paraId="01A6524C" w14:textId="77777777" w:rsidR="00C85672" w:rsidRDefault="00C85672" w:rsidP="00C85672"/>
                          <w:p w14:paraId="64AFCE80" w14:textId="77777777" w:rsidR="00C85672" w:rsidRDefault="00C85672" w:rsidP="00C85672"/>
                          <w:p w14:paraId="4791FABD" w14:textId="77777777" w:rsidR="00C85672" w:rsidRDefault="00C85672" w:rsidP="00C85672"/>
                          <w:p w14:paraId="464CFBBA" w14:textId="77777777" w:rsidR="00C85672" w:rsidRDefault="00C85672" w:rsidP="00C85672"/>
                          <w:p w14:paraId="1261EAF6" w14:textId="77777777" w:rsidR="00C85672" w:rsidRDefault="00C85672" w:rsidP="00C85672"/>
                          <w:p w14:paraId="517F916B" w14:textId="77777777" w:rsidR="00C85672" w:rsidRDefault="00C85672" w:rsidP="00C85672"/>
                          <w:p w14:paraId="25FA9C9A" w14:textId="77777777" w:rsidR="00C85672" w:rsidRDefault="00C85672" w:rsidP="00C85672"/>
                          <w:p w14:paraId="1A56748C" w14:textId="77777777" w:rsidR="00C85672" w:rsidRDefault="00C85672" w:rsidP="00C85672"/>
                          <w:p w14:paraId="01C1E5F8" w14:textId="77777777" w:rsidR="00C85672" w:rsidRDefault="00C85672" w:rsidP="00C85672"/>
                          <w:p w14:paraId="06A01D09" w14:textId="77777777" w:rsidR="00C85672" w:rsidRDefault="00C85672" w:rsidP="00C85672"/>
                          <w:p w14:paraId="47868FC1" w14:textId="33FB2C0F" w:rsidR="00C85672" w:rsidRPr="00AB1BCD" w:rsidRDefault="00C85672" w:rsidP="00C85672">
                            <w:pPr>
                              <w:rPr>
                                <w:b/>
                              </w:rPr>
                            </w:pPr>
                            <w:r w:rsidRPr="00AB1BCD">
                              <w:rPr>
                                <w:b/>
                              </w:rPr>
                              <w:t xml:space="preserve">EDLD </w:t>
                            </w:r>
                            <w:r>
                              <w:rPr>
                                <w:b/>
                              </w:rPr>
                              <w:t>8270/8276</w:t>
                            </w:r>
                          </w:p>
                          <w:p w14:paraId="1045B367" w14:textId="63B2415C" w:rsidR="00C85672" w:rsidRPr="00AB1BCD" w:rsidRDefault="00C85672" w:rsidP="00C85672">
                            <w:pPr>
                              <w:rPr>
                                <w:b/>
                              </w:rPr>
                            </w:pPr>
                            <w:r>
                              <w:rPr>
                                <w:b/>
                              </w:rPr>
                              <w:t>Leadership in Finance and Management</w:t>
                            </w:r>
                          </w:p>
                          <w:p w14:paraId="5D0027DF" w14:textId="77777777" w:rsidR="00C85672" w:rsidRPr="00A15AB6" w:rsidRDefault="00C85672" w:rsidP="00C85672"/>
                          <w:p w14:paraId="6A066B5A" w14:textId="77777777" w:rsidR="00C85672" w:rsidRPr="00AB1BCD" w:rsidRDefault="00C85672" w:rsidP="00C85672">
                            <w:pPr>
                              <w:rPr>
                                <w:b/>
                              </w:rPr>
                            </w:pPr>
                            <w:r w:rsidRPr="00AB1BCD">
                              <w:rPr>
                                <w:b/>
                              </w:rPr>
                              <w:t>Spring 2019</w:t>
                            </w:r>
                          </w:p>
                          <w:p w14:paraId="135157A1" w14:textId="3E1F0792" w:rsidR="00C85672" w:rsidRDefault="00C85672" w:rsidP="00C85672">
                            <w:r>
                              <w:t>2461 Haley on 5/19, 6/23, 7/14 1-5p</w:t>
                            </w:r>
                          </w:p>
                          <w:p w14:paraId="329B7F99" w14:textId="77777777" w:rsidR="00C85672" w:rsidRPr="00A15AB6" w:rsidRDefault="00C85672" w:rsidP="00C85672">
                            <w:r>
                              <w:t>Asynchronous other weeks</w:t>
                            </w:r>
                          </w:p>
                          <w:p w14:paraId="127AEEB2" w14:textId="77777777" w:rsidR="00C85672" w:rsidRPr="00A15AB6" w:rsidRDefault="00C85672" w:rsidP="00C85672"/>
                          <w:p w14:paraId="1123DB8A" w14:textId="77777777" w:rsidR="00C85672" w:rsidRPr="00A15AB6" w:rsidRDefault="00C85672" w:rsidP="00C85672"/>
                          <w:p w14:paraId="27A9EB71" w14:textId="77777777" w:rsidR="00C85672" w:rsidRDefault="00C85672" w:rsidP="00C85672">
                            <w:r>
                              <w:t>Department of Educational Foundations, Leadership, and Technology</w:t>
                            </w:r>
                          </w:p>
                          <w:p w14:paraId="3CBA0B45" w14:textId="77777777" w:rsidR="00C85672" w:rsidRPr="00A15AB6" w:rsidRDefault="00C85672" w:rsidP="00C85672"/>
                          <w:p w14:paraId="484F18E7" w14:textId="77777777" w:rsidR="00C85672" w:rsidRPr="00A15AB6" w:rsidRDefault="00C85672" w:rsidP="00C85672">
                            <w:r>
                              <w:t xml:space="preserve">Auburn University </w:t>
                            </w:r>
                            <w:r w:rsidRPr="00A15AB6">
                              <w:t>College of Education</w:t>
                            </w:r>
                          </w:p>
                          <w:p w14:paraId="1D7B30A9" w14:textId="77777777" w:rsidR="00C85672" w:rsidRPr="00A15AB6" w:rsidRDefault="00C85672" w:rsidP="00C85672"/>
                          <w:p w14:paraId="1A067599" w14:textId="77777777" w:rsidR="00C85672" w:rsidRPr="00AB1BCD" w:rsidRDefault="00C85672" w:rsidP="00C85672">
                            <w:pPr>
                              <w:rPr>
                                <w:b/>
                              </w:rPr>
                            </w:pPr>
                            <w:r w:rsidRPr="00AB1BCD">
                              <w:rPr>
                                <w:b/>
                              </w:rPr>
                              <w:t>Dr. Andrew Pendola</w:t>
                            </w:r>
                          </w:p>
                          <w:p w14:paraId="04DA3CE3" w14:textId="77777777" w:rsidR="00C85672" w:rsidRPr="00A15AB6" w:rsidRDefault="00C85672" w:rsidP="00C85672">
                            <w:r w:rsidRPr="00A15AB6">
                              <w:t>Work: 334-844-3039</w:t>
                            </w:r>
                          </w:p>
                          <w:p w14:paraId="435E7CD3" w14:textId="77777777" w:rsidR="00C85672" w:rsidRPr="00A15AB6" w:rsidRDefault="00C85672" w:rsidP="00C85672">
                            <w:r w:rsidRPr="00A15AB6">
                              <w:t>Fax: 334-844-3072</w:t>
                            </w:r>
                          </w:p>
                          <w:p w14:paraId="1AE77283" w14:textId="77777777" w:rsidR="00C85672" w:rsidRPr="00A15AB6" w:rsidRDefault="00C85672" w:rsidP="00C85672">
                            <w:r w:rsidRPr="00A15AB6">
                              <w:t xml:space="preserve">email: </w:t>
                            </w:r>
                            <w:hyperlink r:id="rId6" w:history="1">
                              <w:r w:rsidRPr="00272B79">
                                <w:rPr>
                                  <w:rStyle w:val="Hyperlink"/>
                                </w:rPr>
                                <w:t>pendola@auburn.edu</w:t>
                              </w:r>
                            </w:hyperlink>
                          </w:p>
                          <w:p w14:paraId="3C20C67C" w14:textId="77777777" w:rsidR="00C85672" w:rsidRPr="00A15AB6" w:rsidRDefault="00C85672" w:rsidP="00C85672"/>
                          <w:p w14:paraId="506B540B" w14:textId="77777777" w:rsidR="00C85672" w:rsidRPr="00A15AB6" w:rsidRDefault="00C85672" w:rsidP="00C85672"/>
                          <w:p w14:paraId="40841166" w14:textId="77777777" w:rsidR="00C85672" w:rsidRPr="00A15AB6" w:rsidRDefault="00C85672" w:rsidP="00C85672">
                            <w:r w:rsidRPr="00A15AB6">
                              <w:t>Office Hours:</w:t>
                            </w:r>
                          </w:p>
                          <w:p w14:paraId="259C4302" w14:textId="77777777" w:rsidR="00C85672" w:rsidRPr="00A15AB6" w:rsidRDefault="00C85672" w:rsidP="00C85672">
                            <w:r w:rsidRPr="00A15AB6">
                              <w:t>By appointment</w:t>
                            </w:r>
                          </w:p>
                          <w:p w14:paraId="76C36C1B" w14:textId="77777777" w:rsidR="00C85672" w:rsidRDefault="00C85672" w:rsidP="00C8567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F1ED046" id="_x0000_t202" coordsize="21600,21600" o:spt="202" path="m,l,21600r21600,l21600,xe">
                <v:stroke joinstyle="miter"/>
                <v:path gradientshapeok="t" o:connecttype="rect"/>
              </v:shapetype>
              <v:shape id="Text Box 2" o:spid="_x0000_s1026" type="#_x0000_t202" style="position:absolute;margin-left:-25.15pt;margin-top:-4.4pt;width:237.4pt;height:589.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" filled="f" stroked="f" strokeweight=".5pt">
                <v:textbox>
                  <w:txbxContent>
                    <w:p w14:paraId="01A6524C" w14:textId="77777777" w:rsidR="00C85672" w:rsidRDefault="00C85672" w:rsidP="00C85672"/>
                    <w:p w14:paraId="64AFCE80" w14:textId="77777777" w:rsidR="00C85672" w:rsidRDefault="00C85672" w:rsidP="00C85672"/>
                    <w:p w14:paraId="4791FABD" w14:textId="77777777" w:rsidR="00C85672" w:rsidRDefault="00C85672" w:rsidP="00C85672"/>
                    <w:p w14:paraId="464CFBBA" w14:textId="77777777" w:rsidR="00C85672" w:rsidRDefault="00C85672" w:rsidP="00C85672"/>
                    <w:p w14:paraId="1261EAF6" w14:textId="77777777" w:rsidR="00C85672" w:rsidRDefault="00C85672" w:rsidP="00C85672"/>
                    <w:p w14:paraId="517F916B" w14:textId="77777777" w:rsidR="00C85672" w:rsidRDefault="00C85672" w:rsidP="00C85672"/>
                    <w:p w14:paraId="25FA9C9A" w14:textId="77777777" w:rsidR="00C85672" w:rsidRDefault="00C85672" w:rsidP="00C85672"/>
                    <w:p w14:paraId="1A56748C" w14:textId="77777777" w:rsidR="00C85672" w:rsidRDefault="00C85672" w:rsidP="00C85672"/>
                    <w:p w14:paraId="01C1E5F8" w14:textId="77777777" w:rsidR="00C85672" w:rsidRDefault="00C85672" w:rsidP="00C85672"/>
                    <w:p w14:paraId="06A01D09" w14:textId="77777777" w:rsidR="00C85672" w:rsidRDefault="00C85672" w:rsidP="00C85672"/>
                    <w:p w14:paraId="47868FC1" w14:textId="33FB2C0F" w:rsidR="00C85672" w:rsidRPr="00AB1BCD" w:rsidRDefault="00C85672" w:rsidP="00C85672">
                      <w:pPr>
                        <w:rPr>
                          <w:b/>
                        </w:rPr>
                      </w:pPr>
                      <w:r w:rsidRPr="00AB1BCD">
                        <w:rPr>
                          <w:b/>
                        </w:rPr>
                        <w:t xml:space="preserve">EDLD </w:t>
                      </w:r>
                      <w:r>
                        <w:rPr>
                          <w:b/>
                        </w:rPr>
                        <w:t>8270/8276</w:t>
                      </w:r>
                    </w:p>
                    <w:p w14:paraId="1045B367" w14:textId="63B2415C" w:rsidR="00C85672" w:rsidRPr="00AB1BCD" w:rsidRDefault="00C85672" w:rsidP="00C85672">
                      <w:pPr>
                        <w:rPr>
                          <w:b/>
                        </w:rPr>
                      </w:pPr>
                      <w:r>
                        <w:rPr>
                          <w:b/>
                        </w:rPr>
                        <w:t>Leadership in Finance and Management</w:t>
                      </w:r>
                    </w:p>
                    <w:p w14:paraId="5D0027DF" w14:textId="77777777" w:rsidR="00C85672" w:rsidRPr="00A15AB6" w:rsidRDefault="00C85672" w:rsidP="00C85672"/>
                    <w:p w14:paraId="6A066B5A" w14:textId="77777777" w:rsidR="00C85672" w:rsidRPr="00AB1BCD" w:rsidRDefault="00C85672" w:rsidP="00C85672">
                      <w:pPr>
                        <w:rPr>
                          <w:b/>
                        </w:rPr>
                      </w:pPr>
                      <w:r w:rsidRPr="00AB1BCD">
                        <w:rPr>
                          <w:b/>
                        </w:rPr>
                        <w:t>Spring 2019</w:t>
                      </w:r>
                    </w:p>
                    <w:p w14:paraId="135157A1" w14:textId="3E1F0792" w:rsidR="00C85672" w:rsidRDefault="00C85672" w:rsidP="00C85672">
                      <w:r>
                        <w:t>2461 Haley on 5/1</w:t>
                      </w:r>
                      <w:r>
                        <w:t>9</w:t>
                      </w:r>
                      <w:r>
                        <w:t>, 6/2</w:t>
                      </w:r>
                      <w:r>
                        <w:t>3, 7/14 1-5p</w:t>
                      </w:r>
                    </w:p>
                    <w:p w14:paraId="329B7F99" w14:textId="77777777" w:rsidR="00C85672" w:rsidRPr="00A15AB6" w:rsidRDefault="00C85672" w:rsidP="00C85672">
                      <w:r>
                        <w:t>Asynchronous other weeks</w:t>
                      </w:r>
                    </w:p>
                    <w:p w14:paraId="127AEEB2" w14:textId="77777777" w:rsidR="00C85672" w:rsidRPr="00A15AB6" w:rsidRDefault="00C85672" w:rsidP="00C85672"/>
                    <w:p w14:paraId="1123DB8A" w14:textId="77777777" w:rsidR="00C85672" w:rsidRPr="00A15AB6" w:rsidRDefault="00C85672" w:rsidP="00C85672"/>
                    <w:p w14:paraId="27A9EB71" w14:textId="77777777" w:rsidR="00C85672" w:rsidRDefault="00C85672" w:rsidP="00C85672">
                      <w:r>
                        <w:t>Department of Educational Foundations, Leadership, and Technology</w:t>
                      </w:r>
                    </w:p>
                    <w:p w14:paraId="3CBA0B45" w14:textId="77777777" w:rsidR="00C85672" w:rsidRPr="00A15AB6" w:rsidRDefault="00C85672" w:rsidP="00C85672"/>
                    <w:p w14:paraId="484F18E7" w14:textId="77777777" w:rsidR="00C85672" w:rsidRPr="00A15AB6" w:rsidRDefault="00C85672" w:rsidP="00C85672">
                      <w:r>
                        <w:t xml:space="preserve">Auburn University </w:t>
                      </w:r>
                      <w:r w:rsidRPr="00A15AB6">
                        <w:t>College of Education</w:t>
                      </w:r>
                    </w:p>
                    <w:p w14:paraId="1D7B30A9" w14:textId="77777777" w:rsidR="00C85672" w:rsidRPr="00A15AB6" w:rsidRDefault="00C85672" w:rsidP="00C85672"/>
                    <w:p w14:paraId="1A067599" w14:textId="77777777" w:rsidR="00C85672" w:rsidRPr="00AB1BCD" w:rsidRDefault="00C85672" w:rsidP="00C85672">
                      <w:pPr>
                        <w:rPr>
                          <w:b/>
                        </w:rPr>
                      </w:pPr>
                      <w:r w:rsidRPr="00AB1BCD">
                        <w:rPr>
                          <w:b/>
                        </w:rPr>
                        <w:t>Dr. Andrew Pendola</w:t>
                      </w:r>
                    </w:p>
                    <w:p w14:paraId="04DA3CE3" w14:textId="77777777" w:rsidR="00C85672" w:rsidRPr="00A15AB6" w:rsidRDefault="00C85672" w:rsidP="00C85672">
                      <w:r w:rsidRPr="00A15AB6">
                        <w:t>Work: 334-844-3039</w:t>
                      </w:r>
                    </w:p>
                    <w:p w14:paraId="435E7CD3" w14:textId="77777777" w:rsidR="00C85672" w:rsidRPr="00A15AB6" w:rsidRDefault="00C85672" w:rsidP="00C85672">
                      <w:r w:rsidRPr="00A15AB6">
                        <w:t>Fax: 334-844-3072</w:t>
                      </w:r>
                    </w:p>
                    <w:p w14:paraId="1AE77283" w14:textId="77777777" w:rsidR="00C85672" w:rsidRPr="00A15AB6" w:rsidRDefault="00C85672" w:rsidP="00C85672">
                      <w:r w:rsidRPr="00A15AB6">
                        <w:t xml:space="preserve">email: </w:t>
                      </w:r>
                      <w:hyperlink r:id="rId7" w:history="1">
                        <w:r w:rsidRPr="00272B79">
                          <w:rPr>
                            <w:rStyle w:val="Hyperlink"/>
                          </w:rPr>
                          <w:t>pendola@auburn.edu</w:t>
                        </w:r>
                      </w:hyperlink>
                    </w:p>
                    <w:p w14:paraId="3C20C67C" w14:textId="77777777" w:rsidR="00C85672" w:rsidRPr="00A15AB6" w:rsidRDefault="00C85672" w:rsidP="00C85672"/>
                    <w:p w14:paraId="506B540B" w14:textId="77777777" w:rsidR="00C85672" w:rsidRPr="00A15AB6" w:rsidRDefault="00C85672" w:rsidP="00C85672"/>
                    <w:p w14:paraId="40841166" w14:textId="77777777" w:rsidR="00C85672" w:rsidRPr="00A15AB6" w:rsidRDefault="00C85672" w:rsidP="00C85672">
                      <w:r w:rsidRPr="00A15AB6">
                        <w:t>Office Hours:</w:t>
                      </w:r>
                    </w:p>
                    <w:p w14:paraId="259C4302" w14:textId="77777777" w:rsidR="00C85672" w:rsidRPr="00A15AB6" w:rsidRDefault="00C85672" w:rsidP="00C85672">
                      <w:r w:rsidRPr="00A15AB6">
                        <w:t>By appointment</w:t>
                      </w:r>
                    </w:p>
                    <w:p w14:paraId="76C36C1B" w14:textId="77777777" w:rsidR="00C85672" w:rsidRDefault="00C85672" w:rsidP="00C85672"/>
                  </w:txbxContent>
                </v:textbox>
              </v:shape>
            </w:pict>
          </mc:Fallback>
        </mc:AlternateContent>
      </w:r>
    </w:p>
    <w:p w14:paraId="2C4454DE" w14:textId="1D77B2D4" w:rsidR="00C85672" w:rsidRPr="00D02250" w:rsidRDefault="00C85672" w:rsidP="00F009C4">
      <w:pPr>
        <w:rPr>
          <w:rFonts w:ascii="Times New Roman" w:hAnsi="Times New Roman" w:cs="Times New Roman"/>
          <w:szCs w:val="28"/>
        </w:rPr>
      </w:pPr>
    </w:p>
    <w:p w14:paraId="2F04D4DD" w14:textId="798D406B" w:rsidR="00C85672" w:rsidRPr="00D02250" w:rsidRDefault="00C85672" w:rsidP="00F009C4">
      <w:pPr>
        <w:rPr>
          <w:rFonts w:ascii="Times New Roman" w:hAnsi="Times New Roman" w:cs="Times New Roman"/>
          <w:szCs w:val="28"/>
        </w:rPr>
      </w:pPr>
    </w:p>
    <w:p w14:paraId="74FA2842" w14:textId="1CFE7DEA" w:rsidR="00C85672" w:rsidRPr="00D02250" w:rsidRDefault="00C85672" w:rsidP="00F009C4">
      <w:pPr>
        <w:rPr>
          <w:rFonts w:ascii="Times New Roman" w:hAnsi="Times New Roman" w:cs="Times New Roman"/>
          <w:szCs w:val="28"/>
        </w:rPr>
      </w:pPr>
    </w:p>
    <w:p w14:paraId="38EBA9EC" w14:textId="1082CC1B" w:rsidR="00C85672" w:rsidRPr="00D02250" w:rsidRDefault="00C85672" w:rsidP="00F009C4">
      <w:pPr>
        <w:rPr>
          <w:rFonts w:ascii="Times New Roman" w:hAnsi="Times New Roman" w:cs="Times New Roman"/>
          <w:szCs w:val="28"/>
        </w:rPr>
      </w:pPr>
    </w:p>
    <w:p w14:paraId="68135FC5" w14:textId="2459EAC8" w:rsidR="00C85672" w:rsidRPr="00D02250" w:rsidRDefault="00C85672" w:rsidP="00F009C4">
      <w:pPr>
        <w:rPr>
          <w:rFonts w:ascii="Times New Roman" w:hAnsi="Times New Roman" w:cs="Times New Roman"/>
          <w:szCs w:val="28"/>
        </w:rPr>
      </w:pPr>
    </w:p>
    <w:p w14:paraId="2C4EFAC9" w14:textId="1E08F064" w:rsidR="00C85672" w:rsidRPr="00D02250" w:rsidRDefault="00C85672" w:rsidP="00F009C4">
      <w:pPr>
        <w:rPr>
          <w:rFonts w:ascii="Times New Roman" w:hAnsi="Times New Roman" w:cs="Times New Roman"/>
          <w:szCs w:val="28"/>
        </w:rPr>
      </w:pPr>
    </w:p>
    <w:p w14:paraId="786D9441" w14:textId="6ED2324C" w:rsidR="00C85672" w:rsidRPr="00D02250" w:rsidRDefault="00C85672" w:rsidP="00F009C4">
      <w:pPr>
        <w:rPr>
          <w:rFonts w:ascii="Times New Roman" w:hAnsi="Times New Roman" w:cs="Times New Roman"/>
          <w:szCs w:val="28"/>
        </w:rPr>
      </w:pPr>
    </w:p>
    <w:p w14:paraId="33DDF442" w14:textId="04DCD7EB" w:rsidR="00C85672" w:rsidRPr="00D02250" w:rsidRDefault="002D1994" w:rsidP="00F009C4">
      <w:pPr>
        <w:rPr>
          <w:rFonts w:ascii="Times New Roman" w:hAnsi="Times New Roman" w:cs="Times New Roman"/>
          <w:szCs w:val="28"/>
        </w:rPr>
      </w:pPr>
      <w:r w:rsidRPr="00D02250">
        <w:rPr>
          <w:rFonts w:ascii="Times New Roman" w:hAnsi="Times New Roman" w:cs="Times New Roman"/>
          <w:noProof/>
        </w:rPr>
        <w:drawing>
          <wp:anchor distT="0" distB="0" distL="114300" distR="114300" simplePos="0" relativeHeight="251661312" behindDoc="1" locked="0" layoutInCell="1" allowOverlap="1" wp14:anchorId="4E500140" wp14:editId="635DDF47">
            <wp:simplePos x="0" y="0"/>
            <wp:positionH relativeFrom="column">
              <wp:posOffset>798101</wp:posOffset>
            </wp:positionH>
            <wp:positionV relativeFrom="paragraph">
              <wp:posOffset>156942</wp:posOffset>
            </wp:positionV>
            <wp:extent cx="4278198" cy="5785662"/>
            <wp:effectExtent l="0" t="0" r="1905" b="5715"/>
            <wp:wrapNone/>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stretch>
                      <a:fillRect/>
                    </a:stretch>
                  </pic:blipFill>
                  <pic:spPr>
                    <a:xfrm>
                      <a:off x="0" y="0"/>
                      <a:ext cx="4278198" cy="5785662"/>
                    </a:xfrm>
                    <a:prstGeom prst="rect">
                      <a:avLst/>
                    </a:prstGeom>
                  </pic:spPr>
                </pic:pic>
              </a:graphicData>
            </a:graphic>
            <wp14:sizeRelH relativeFrom="page">
              <wp14:pctWidth>0</wp14:pctWidth>
            </wp14:sizeRelH>
            <wp14:sizeRelV relativeFrom="page">
              <wp14:pctHeight>0</wp14:pctHeight>
            </wp14:sizeRelV>
          </wp:anchor>
        </w:drawing>
      </w:r>
    </w:p>
    <w:p w14:paraId="74138A09" w14:textId="77777777" w:rsidR="00C85672" w:rsidRPr="00D02250" w:rsidRDefault="00C85672" w:rsidP="00F009C4">
      <w:pPr>
        <w:rPr>
          <w:rFonts w:ascii="Times New Roman" w:hAnsi="Times New Roman" w:cs="Times New Roman"/>
          <w:szCs w:val="28"/>
        </w:rPr>
      </w:pPr>
    </w:p>
    <w:p w14:paraId="15CA8DE2" w14:textId="77777777" w:rsidR="00C85672" w:rsidRPr="00D02250" w:rsidRDefault="00C85672" w:rsidP="00F009C4">
      <w:pPr>
        <w:rPr>
          <w:rFonts w:ascii="Times New Roman" w:hAnsi="Times New Roman" w:cs="Times New Roman"/>
          <w:szCs w:val="28"/>
        </w:rPr>
      </w:pPr>
    </w:p>
    <w:p w14:paraId="3FA0EB53" w14:textId="77777777" w:rsidR="00C85672" w:rsidRPr="00D02250" w:rsidRDefault="00C85672" w:rsidP="00F009C4">
      <w:pPr>
        <w:rPr>
          <w:rFonts w:ascii="Times New Roman" w:hAnsi="Times New Roman" w:cs="Times New Roman"/>
          <w:szCs w:val="28"/>
        </w:rPr>
      </w:pPr>
    </w:p>
    <w:p w14:paraId="49DF632A" w14:textId="77777777" w:rsidR="00C85672" w:rsidRPr="00D02250" w:rsidRDefault="00C85672" w:rsidP="00F009C4">
      <w:pPr>
        <w:rPr>
          <w:rFonts w:ascii="Times New Roman" w:hAnsi="Times New Roman" w:cs="Times New Roman"/>
          <w:szCs w:val="28"/>
        </w:rPr>
      </w:pPr>
    </w:p>
    <w:p w14:paraId="119FE106" w14:textId="77777777" w:rsidR="00C85672" w:rsidRPr="00D02250" w:rsidRDefault="00C85672" w:rsidP="00F009C4">
      <w:pPr>
        <w:rPr>
          <w:rFonts w:ascii="Times New Roman" w:hAnsi="Times New Roman" w:cs="Times New Roman"/>
          <w:szCs w:val="28"/>
        </w:rPr>
      </w:pPr>
    </w:p>
    <w:p w14:paraId="3581F966" w14:textId="77777777" w:rsidR="00C85672" w:rsidRPr="00D02250" w:rsidRDefault="00C85672" w:rsidP="00F009C4">
      <w:pPr>
        <w:rPr>
          <w:rFonts w:ascii="Times New Roman" w:hAnsi="Times New Roman" w:cs="Times New Roman"/>
          <w:szCs w:val="28"/>
        </w:rPr>
      </w:pPr>
    </w:p>
    <w:p w14:paraId="5E63B43C" w14:textId="77777777" w:rsidR="00C85672" w:rsidRPr="00D02250" w:rsidRDefault="00C85672" w:rsidP="00F009C4">
      <w:pPr>
        <w:rPr>
          <w:rFonts w:ascii="Times New Roman" w:hAnsi="Times New Roman" w:cs="Times New Roman"/>
          <w:szCs w:val="28"/>
        </w:rPr>
      </w:pPr>
    </w:p>
    <w:p w14:paraId="3774E7FF" w14:textId="77777777" w:rsidR="00C85672" w:rsidRPr="00D02250" w:rsidRDefault="00C85672" w:rsidP="00F009C4">
      <w:pPr>
        <w:rPr>
          <w:rFonts w:ascii="Times New Roman" w:hAnsi="Times New Roman" w:cs="Times New Roman"/>
          <w:szCs w:val="28"/>
        </w:rPr>
      </w:pPr>
    </w:p>
    <w:p w14:paraId="40948932" w14:textId="77777777" w:rsidR="00C85672" w:rsidRPr="00D02250" w:rsidRDefault="00C85672" w:rsidP="00F009C4">
      <w:pPr>
        <w:rPr>
          <w:rFonts w:ascii="Times New Roman" w:hAnsi="Times New Roman" w:cs="Times New Roman"/>
          <w:szCs w:val="28"/>
        </w:rPr>
      </w:pPr>
    </w:p>
    <w:p w14:paraId="09C1727F" w14:textId="77777777" w:rsidR="00C85672" w:rsidRPr="00D02250" w:rsidRDefault="00C85672" w:rsidP="00F009C4">
      <w:pPr>
        <w:rPr>
          <w:rFonts w:ascii="Times New Roman" w:hAnsi="Times New Roman" w:cs="Times New Roman"/>
          <w:szCs w:val="28"/>
        </w:rPr>
      </w:pPr>
    </w:p>
    <w:p w14:paraId="364B493F" w14:textId="77777777" w:rsidR="00C85672" w:rsidRPr="00D02250" w:rsidRDefault="00C85672" w:rsidP="00F009C4">
      <w:pPr>
        <w:rPr>
          <w:rFonts w:ascii="Times New Roman" w:hAnsi="Times New Roman" w:cs="Times New Roman"/>
          <w:szCs w:val="28"/>
        </w:rPr>
      </w:pPr>
    </w:p>
    <w:p w14:paraId="6E64428F" w14:textId="77777777" w:rsidR="00C85672" w:rsidRPr="00D02250" w:rsidRDefault="00C85672" w:rsidP="00F009C4">
      <w:pPr>
        <w:rPr>
          <w:rFonts w:ascii="Times New Roman" w:hAnsi="Times New Roman" w:cs="Times New Roman"/>
          <w:szCs w:val="28"/>
        </w:rPr>
      </w:pPr>
    </w:p>
    <w:p w14:paraId="0001B869" w14:textId="77777777" w:rsidR="00C85672" w:rsidRPr="00D02250" w:rsidRDefault="00C85672" w:rsidP="00F009C4">
      <w:pPr>
        <w:rPr>
          <w:rFonts w:ascii="Times New Roman" w:hAnsi="Times New Roman" w:cs="Times New Roman"/>
          <w:szCs w:val="28"/>
        </w:rPr>
      </w:pPr>
    </w:p>
    <w:p w14:paraId="3D82F526" w14:textId="77777777" w:rsidR="00C85672" w:rsidRPr="00D02250" w:rsidRDefault="00C85672" w:rsidP="00F009C4">
      <w:pPr>
        <w:rPr>
          <w:rFonts w:ascii="Times New Roman" w:hAnsi="Times New Roman" w:cs="Times New Roman"/>
          <w:szCs w:val="28"/>
        </w:rPr>
      </w:pPr>
    </w:p>
    <w:p w14:paraId="7565BC90" w14:textId="77777777" w:rsidR="00C85672" w:rsidRPr="00D02250" w:rsidRDefault="00C85672" w:rsidP="00F009C4">
      <w:pPr>
        <w:rPr>
          <w:rFonts w:ascii="Times New Roman" w:hAnsi="Times New Roman" w:cs="Times New Roman"/>
          <w:szCs w:val="28"/>
        </w:rPr>
      </w:pPr>
    </w:p>
    <w:p w14:paraId="21D4220D" w14:textId="77777777" w:rsidR="00C85672" w:rsidRPr="00D02250" w:rsidRDefault="00C85672" w:rsidP="00F009C4">
      <w:pPr>
        <w:rPr>
          <w:rFonts w:ascii="Times New Roman" w:hAnsi="Times New Roman" w:cs="Times New Roman"/>
          <w:szCs w:val="28"/>
        </w:rPr>
      </w:pPr>
    </w:p>
    <w:p w14:paraId="2AA468CF" w14:textId="77777777" w:rsidR="00C85672" w:rsidRPr="00D02250" w:rsidRDefault="00C85672" w:rsidP="00F009C4">
      <w:pPr>
        <w:rPr>
          <w:rFonts w:ascii="Times New Roman" w:hAnsi="Times New Roman" w:cs="Times New Roman"/>
          <w:szCs w:val="28"/>
        </w:rPr>
      </w:pPr>
    </w:p>
    <w:p w14:paraId="6CD70BC4" w14:textId="77777777" w:rsidR="00C85672" w:rsidRPr="00D02250" w:rsidRDefault="00C85672" w:rsidP="00F009C4">
      <w:pPr>
        <w:rPr>
          <w:rFonts w:ascii="Times New Roman" w:hAnsi="Times New Roman" w:cs="Times New Roman"/>
          <w:szCs w:val="28"/>
        </w:rPr>
      </w:pPr>
      <w:bookmarkStart w:id="0" w:name="_GoBack"/>
      <w:bookmarkEnd w:id="0"/>
    </w:p>
    <w:p w14:paraId="2D3062C5" w14:textId="77777777" w:rsidR="00C85672" w:rsidRPr="00D02250" w:rsidRDefault="00C85672" w:rsidP="00F009C4">
      <w:pPr>
        <w:rPr>
          <w:rFonts w:ascii="Times New Roman" w:hAnsi="Times New Roman" w:cs="Times New Roman"/>
          <w:szCs w:val="28"/>
        </w:rPr>
      </w:pPr>
    </w:p>
    <w:p w14:paraId="1054719C" w14:textId="77777777" w:rsidR="00C85672" w:rsidRPr="00D02250" w:rsidRDefault="00C85672" w:rsidP="00F009C4">
      <w:pPr>
        <w:rPr>
          <w:rFonts w:ascii="Times New Roman" w:hAnsi="Times New Roman" w:cs="Times New Roman"/>
          <w:szCs w:val="28"/>
        </w:rPr>
      </w:pPr>
    </w:p>
    <w:p w14:paraId="4BAB974B" w14:textId="77777777" w:rsidR="00C85672" w:rsidRPr="00D02250" w:rsidRDefault="00C85672" w:rsidP="00F009C4">
      <w:pPr>
        <w:rPr>
          <w:rFonts w:ascii="Times New Roman" w:hAnsi="Times New Roman" w:cs="Times New Roman"/>
          <w:szCs w:val="28"/>
        </w:rPr>
      </w:pPr>
    </w:p>
    <w:p w14:paraId="4982CFBD" w14:textId="77777777" w:rsidR="00C85672" w:rsidRPr="00D02250" w:rsidRDefault="00C85672" w:rsidP="00F009C4">
      <w:pPr>
        <w:rPr>
          <w:rFonts w:ascii="Times New Roman" w:hAnsi="Times New Roman" w:cs="Times New Roman"/>
          <w:szCs w:val="28"/>
        </w:rPr>
      </w:pPr>
    </w:p>
    <w:p w14:paraId="51CE1B8A" w14:textId="77777777" w:rsidR="00C85672" w:rsidRPr="00D02250" w:rsidRDefault="00C85672" w:rsidP="00F009C4">
      <w:pPr>
        <w:rPr>
          <w:rFonts w:ascii="Times New Roman" w:hAnsi="Times New Roman" w:cs="Times New Roman"/>
          <w:szCs w:val="28"/>
        </w:rPr>
      </w:pPr>
    </w:p>
    <w:p w14:paraId="7DE9950F" w14:textId="77777777" w:rsidR="00C85672" w:rsidRPr="00D02250" w:rsidRDefault="00C85672" w:rsidP="00F009C4">
      <w:pPr>
        <w:rPr>
          <w:rFonts w:ascii="Times New Roman" w:hAnsi="Times New Roman" w:cs="Times New Roman"/>
          <w:szCs w:val="28"/>
        </w:rPr>
      </w:pPr>
    </w:p>
    <w:p w14:paraId="2EB2A9EE" w14:textId="77777777" w:rsidR="00C85672" w:rsidRPr="00D02250" w:rsidRDefault="00C85672" w:rsidP="00F009C4">
      <w:pPr>
        <w:rPr>
          <w:rFonts w:ascii="Times New Roman" w:hAnsi="Times New Roman" w:cs="Times New Roman"/>
          <w:szCs w:val="28"/>
        </w:rPr>
      </w:pPr>
    </w:p>
    <w:p w14:paraId="58281776" w14:textId="77777777" w:rsidR="00C85672" w:rsidRPr="00D02250" w:rsidRDefault="00C85672" w:rsidP="00F009C4">
      <w:pPr>
        <w:rPr>
          <w:rFonts w:ascii="Times New Roman" w:hAnsi="Times New Roman" w:cs="Times New Roman"/>
          <w:szCs w:val="28"/>
        </w:rPr>
      </w:pPr>
    </w:p>
    <w:p w14:paraId="78F8307F" w14:textId="77777777" w:rsidR="00C85672" w:rsidRPr="00D02250" w:rsidRDefault="00C85672" w:rsidP="00F009C4">
      <w:pPr>
        <w:rPr>
          <w:rFonts w:ascii="Times New Roman" w:hAnsi="Times New Roman" w:cs="Times New Roman"/>
          <w:szCs w:val="28"/>
        </w:rPr>
      </w:pPr>
    </w:p>
    <w:p w14:paraId="3DE40BCC" w14:textId="77777777" w:rsidR="00C85672" w:rsidRPr="00D02250" w:rsidRDefault="00C85672" w:rsidP="00F009C4">
      <w:pPr>
        <w:rPr>
          <w:rFonts w:ascii="Times New Roman" w:hAnsi="Times New Roman" w:cs="Times New Roman"/>
          <w:szCs w:val="28"/>
        </w:rPr>
      </w:pPr>
    </w:p>
    <w:p w14:paraId="1518DD0C" w14:textId="77777777" w:rsidR="00C85672" w:rsidRPr="00D02250" w:rsidRDefault="00C85672" w:rsidP="00F009C4">
      <w:pPr>
        <w:rPr>
          <w:rFonts w:ascii="Times New Roman" w:hAnsi="Times New Roman" w:cs="Times New Roman"/>
          <w:szCs w:val="28"/>
        </w:rPr>
      </w:pPr>
    </w:p>
    <w:p w14:paraId="66583BA2" w14:textId="77777777" w:rsidR="00C85672" w:rsidRPr="00D02250" w:rsidRDefault="00C85672" w:rsidP="00F009C4">
      <w:pPr>
        <w:rPr>
          <w:rFonts w:ascii="Times New Roman" w:hAnsi="Times New Roman" w:cs="Times New Roman"/>
          <w:szCs w:val="28"/>
        </w:rPr>
      </w:pPr>
    </w:p>
    <w:p w14:paraId="034C9085" w14:textId="77777777" w:rsidR="00C85672" w:rsidRPr="00D02250" w:rsidRDefault="00C85672" w:rsidP="00F009C4">
      <w:pPr>
        <w:rPr>
          <w:rFonts w:ascii="Times New Roman" w:hAnsi="Times New Roman" w:cs="Times New Roman"/>
          <w:szCs w:val="28"/>
        </w:rPr>
      </w:pPr>
    </w:p>
    <w:p w14:paraId="5DD6EDB5" w14:textId="77777777" w:rsidR="00C85672" w:rsidRPr="00D02250" w:rsidRDefault="00C85672" w:rsidP="00F009C4">
      <w:pPr>
        <w:rPr>
          <w:rFonts w:ascii="Times New Roman" w:hAnsi="Times New Roman" w:cs="Times New Roman"/>
          <w:szCs w:val="28"/>
        </w:rPr>
      </w:pPr>
    </w:p>
    <w:p w14:paraId="199991E1" w14:textId="77777777" w:rsidR="00C85672" w:rsidRPr="00D02250" w:rsidRDefault="00C85672" w:rsidP="00F009C4">
      <w:pPr>
        <w:rPr>
          <w:rFonts w:ascii="Times New Roman" w:hAnsi="Times New Roman" w:cs="Times New Roman"/>
          <w:szCs w:val="28"/>
        </w:rPr>
      </w:pPr>
    </w:p>
    <w:p w14:paraId="0909156C" w14:textId="77777777" w:rsidR="00C85672" w:rsidRPr="00D02250" w:rsidRDefault="00C85672" w:rsidP="00F009C4">
      <w:pPr>
        <w:rPr>
          <w:rFonts w:ascii="Times New Roman" w:hAnsi="Times New Roman" w:cs="Times New Roman"/>
          <w:szCs w:val="28"/>
        </w:rPr>
      </w:pPr>
    </w:p>
    <w:p w14:paraId="34EBD944" w14:textId="77777777" w:rsidR="00C85672" w:rsidRPr="00D02250" w:rsidRDefault="00C85672" w:rsidP="00F009C4">
      <w:pPr>
        <w:rPr>
          <w:rFonts w:ascii="Times New Roman" w:hAnsi="Times New Roman" w:cs="Times New Roman"/>
          <w:szCs w:val="28"/>
        </w:rPr>
      </w:pPr>
    </w:p>
    <w:p w14:paraId="549B571E" w14:textId="3C877DA4" w:rsidR="00C85672" w:rsidRPr="00D02250" w:rsidRDefault="00C85672" w:rsidP="00F009C4">
      <w:pPr>
        <w:rPr>
          <w:rFonts w:ascii="Times New Roman" w:hAnsi="Times New Roman" w:cs="Times New Roman"/>
          <w:szCs w:val="28"/>
        </w:rPr>
        <w:sectPr w:rsidR="00C85672" w:rsidRPr="00D02250" w:rsidSect="004344D0">
          <w:pgSz w:w="12240" w:h="15840"/>
          <w:pgMar w:top="1440" w:right="1800" w:bottom="1440" w:left="1800" w:header="720" w:footer="720" w:gutter="0"/>
          <w:cols w:space="720"/>
          <w:docGrid w:linePitch="360"/>
        </w:sectPr>
      </w:pPr>
    </w:p>
    <w:p w14:paraId="068374FF" w14:textId="6CE0A852" w:rsidR="00F009C4" w:rsidRPr="00D02250" w:rsidRDefault="00F009C4" w:rsidP="00F009C4">
      <w:pPr>
        <w:rPr>
          <w:rFonts w:ascii="Times New Roman" w:hAnsi="Times New Roman" w:cs="Times New Roman"/>
          <w:szCs w:val="28"/>
        </w:rPr>
      </w:pPr>
    </w:p>
    <w:p w14:paraId="7C2C0F75" w14:textId="77777777" w:rsidR="00636726" w:rsidRPr="00D02250" w:rsidRDefault="00636726" w:rsidP="00F009C4">
      <w:pPr>
        <w:rPr>
          <w:rFonts w:ascii="Times New Roman" w:hAnsi="Times New Roman" w:cs="Times New Roman"/>
          <w:b/>
          <w:sz w:val="28"/>
          <w:szCs w:val="28"/>
        </w:rPr>
      </w:pPr>
      <w:r w:rsidRPr="00D02250">
        <w:rPr>
          <w:rFonts w:ascii="Times New Roman" w:hAnsi="Times New Roman" w:cs="Times New Roman"/>
          <w:b/>
          <w:sz w:val="28"/>
          <w:szCs w:val="28"/>
        </w:rPr>
        <w:t>Course Description</w:t>
      </w:r>
    </w:p>
    <w:p w14:paraId="6754CDD0" w14:textId="77777777" w:rsidR="00E125C2" w:rsidRPr="00D02250" w:rsidRDefault="00E125C2" w:rsidP="00BA1786">
      <w:pPr>
        <w:rPr>
          <w:rFonts w:ascii="Times New Roman" w:hAnsi="Times New Roman" w:cs="Times New Roman"/>
        </w:rPr>
      </w:pPr>
      <w:r w:rsidRPr="00D02250">
        <w:rPr>
          <w:rFonts w:ascii="Times New Roman" w:hAnsi="Times New Roman" w:cs="Times New Roman"/>
        </w:rPr>
        <w:t xml:space="preserve">Student learning outcomes for this course are based on and extend the Class A (master’s level) instructional leadership standards and also reflect the Class AA (specialist level) instructional standards specified by the Alabama State Department of Education. In brief, this course includes content and activities related to managing and supervising the personnel who deliver educational experiences for students in a K-12 setting and the fiscal aspects of managing a school related to those educational opportunities. The activities in which students will participate are designed to provide practical application of the theoretical basis upon which the course is built. </w:t>
      </w:r>
    </w:p>
    <w:p w14:paraId="26718E3E" w14:textId="77777777" w:rsidR="00BA1786" w:rsidRDefault="00BA1786" w:rsidP="00E125C2">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rPr>
          <w:rFonts w:ascii="Times New Roman" w:hAnsi="Times New Roman" w:cs="Times New Roman"/>
        </w:rPr>
      </w:pPr>
    </w:p>
    <w:p w14:paraId="3B68A404" w14:textId="250AB294" w:rsidR="00E125C2" w:rsidRPr="00D02250" w:rsidRDefault="00E125C2" w:rsidP="00E125C2">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rPr>
          <w:rFonts w:ascii="Times New Roman" w:hAnsi="Times New Roman" w:cs="Times New Roman"/>
        </w:rPr>
      </w:pPr>
      <w:r w:rsidRPr="00D02250">
        <w:rPr>
          <w:rFonts w:ascii="Times New Roman" w:hAnsi="Times New Roman" w:cs="Times New Roman"/>
        </w:rPr>
        <w:t xml:space="preserve">This course is intended to go beyond the personnel functions that are covered in </w:t>
      </w:r>
      <w:proofErr w:type="gramStart"/>
      <w:r w:rsidRPr="00D02250">
        <w:rPr>
          <w:rFonts w:ascii="Times New Roman" w:hAnsi="Times New Roman" w:cs="Times New Roman"/>
        </w:rPr>
        <w:t>Master’s</w:t>
      </w:r>
      <w:proofErr w:type="gramEnd"/>
      <w:r w:rsidRPr="00D02250">
        <w:rPr>
          <w:rFonts w:ascii="Times New Roman" w:hAnsi="Times New Roman" w:cs="Times New Roman"/>
        </w:rPr>
        <w:t xml:space="preserve"> level courses and take a deep look in to effective ways to manage and increas</w:t>
      </w:r>
      <w:r w:rsidR="00C46E0C" w:rsidRPr="00D02250">
        <w:rPr>
          <w:rFonts w:ascii="Times New Roman" w:hAnsi="Times New Roman" w:cs="Times New Roman"/>
        </w:rPr>
        <w:t>e the capacity of staff members</w:t>
      </w:r>
      <w:r w:rsidRPr="00D02250">
        <w:rPr>
          <w:rFonts w:ascii="Times New Roman" w:hAnsi="Times New Roman" w:cs="Times New Roman"/>
        </w:rPr>
        <w:t xml:space="preserve">. Course highlights </w:t>
      </w:r>
      <w:proofErr w:type="gramStart"/>
      <w:r w:rsidRPr="00D02250">
        <w:rPr>
          <w:rFonts w:ascii="Times New Roman" w:hAnsi="Times New Roman" w:cs="Times New Roman"/>
        </w:rPr>
        <w:t>include:</w:t>
      </w:r>
      <w:proofErr w:type="gramEnd"/>
      <w:r w:rsidRPr="00D02250">
        <w:rPr>
          <w:rFonts w:ascii="Times New Roman" w:hAnsi="Times New Roman" w:cs="Times New Roman"/>
        </w:rPr>
        <w:t xml:space="preserve"> instructional coaching, clinical supervision and formative evaluation concepts, including a review of how the Alabama’s Educate Alabama personnel initiative impacts the role of the administrator in the management of and improvement of professional staff.  In addition, funding and budget planning aspects of the administrator’s role will be covered with a look at the state of Alabama’s finance system and how it impacts school-level decision-making related to fiscal matters.</w:t>
      </w:r>
    </w:p>
    <w:p w14:paraId="0D6706AE" w14:textId="77777777" w:rsidR="001D455B" w:rsidRPr="00D02250" w:rsidRDefault="001D455B" w:rsidP="00F009C4">
      <w:pPr>
        <w:rPr>
          <w:rFonts w:ascii="Times New Roman" w:hAnsi="Times New Roman" w:cs="Times New Roman"/>
          <w:szCs w:val="28"/>
        </w:rPr>
      </w:pPr>
    </w:p>
    <w:p w14:paraId="4477EFF7" w14:textId="77777777" w:rsidR="001D455B" w:rsidRPr="00D02250" w:rsidRDefault="001D455B" w:rsidP="00F009C4">
      <w:pPr>
        <w:rPr>
          <w:rFonts w:ascii="Times New Roman" w:hAnsi="Times New Roman" w:cs="Times New Roman"/>
          <w:b/>
          <w:sz w:val="28"/>
          <w:szCs w:val="28"/>
        </w:rPr>
      </w:pPr>
      <w:r w:rsidRPr="00D02250">
        <w:rPr>
          <w:rFonts w:ascii="Times New Roman" w:hAnsi="Times New Roman" w:cs="Times New Roman"/>
          <w:b/>
          <w:sz w:val="28"/>
          <w:szCs w:val="28"/>
        </w:rPr>
        <w:t>Required Text</w:t>
      </w:r>
      <w:r w:rsidR="004D5E8F" w:rsidRPr="00D02250">
        <w:rPr>
          <w:rFonts w:ascii="Times New Roman" w:hAnsi="Times New Roman" w:cs="Times New Roman"/>
          <w:b/>
          <w:sz w:val="28"/>
          <w:szCs w:val="28"/>
        </w:rPr>
        <w:t>s</w:t>
      </w:r>
    </w:p>
    <w:p w14:paraId="483DBDC2" w14:textId="77777777" w:rsidR="00951179" w:rsidRPr="00D02250" w:rsidRDefault="00951179" w:rsidP="00F009C4">
      <w:pPr>
        <w:rPr>
          <w:rFonts w:ascii="Times New Roman" w:hAnsi="Times New Roman" w:cs="Times New Roman"/>
          <w:b/>
          <w:szCs w:val="28"/>
        </w:rPr>
      </w:pPr>
    </w:p>
    <w:p w14:paraId="03A58BF4" w14:textId="77777777" w:rsidR="00452C91" w:rsidRPr="00D02250" w:rsidRDefault="00951179" w:rsidP="00BA1786">
      <w:pPr>
        <w:ind w:left="720" w:hanging="720"/>
        <w:rPr>
          <w:rFonts w:ascii="Times New Roman" w:hAnsi="Times New Roman" w:cs="Times New Roman"/>
          <w:szCs w:val="28"/>
        </w:rPr>
      </w:pPr>
      <w:r w:rsidRPr="00D02250">
        <w:rPr>
          <w:rFonts w:ascii="Times New Roman" w:hAnsi="Times New Roman" w:cs="Times New Roman"/>
          <w:szCs w:val="28"/>
        </w:rPr>
        <w:t>Norton, M.S. (2015). The Principal as Hum</w:t>
      </w:r>
      <w:r w:rsidR="00452C91" w:rsidRPr="00D02250">
        <w:rPr>
          <w:rFonts w:ascii="Times New Roman" w:hAnsi="Times New Roman" w:cs="Times New Roman"/>
          <w:szCs w:val="28"/>
        </w:rPr>
        <w:t>an Resources Leader. Routledge: New York, NY.</w:t>
      </w:r>
    </w:p>
    <w:p w14:paraId="00F6C644" w14:textId="77777777" w:rsidR="00452C91" w:rsidRPr="00D02250" w:rsidRDefault="00452C91" w:rsidP="00BA1786">
      <w:pPr>
        <w:ind w:left="720" w:hanging="720"/>
        <w:rPr>
          <w:rFonts w:ascii="Times New Roman" w:hAnsi="Times New Roman" w:cs="Times New Roman"/>
          <w:szCs w:val="28"/>
        </w:rPr>
      </w:pPr>
    </w:p>
    <w:p w14:paraId="1620E224" w14:textId="77777777" w:rsidR="001D455B" w:rsidRPr="00D02250" w:rsidRDefault="00452C91" w:rsidP="00BA1786">
      <w:pPr>
        <w:ind w:left="720" w:hanging="720"/>
        <w:rPr>
          <w:rFonts w:ascii="Times New Roman" w:hAnsi="Times New Roman" w:cs="Times New Roman"/>
          <w:szCs w:val="28"/>
        </w:rPr>
      </w:pPr>
      <w:r w:rsidRPr="00D02250">
        <w:rPr>
          <w:rFonts w:ascii="Times New Roman" w:hAnsi="Times New Roman" w:cs="Times New Roman"/>
          <w:szCs w:val="28"/>
        </w:rPr>
        <w:t>Thompson, D.C., Crampton, F., and Wood, R.C. (2012). Money and Schools 5</w:t>
      </w:r>
      <w:r w:rsidRPr="00D02250">
        <w:rPr>
          <w:rFonts w:ascii="Times New Roman" w:hAnsi="Times New Roman" w:cs="Times New Roman"/>
          <w:szCs w:val="28"/>
          <w:vertAlign w:val="superscript"/>
        </w:rPr>
        <w:t>th</w:t>
      </w:r>
      <w:r w:rsidRPr="00D02250">
        <w:rPr>
          <w:rFonts w:ascii="Times New Roman" w:hAnsi="Times New Roman" w:cs="Times New Roman"/>
          <w:szCs w:val="28"/>
        </w:rPr>
        <w:t xml:space="preserve"> Edition. Routledge: New York, NY.</w:t>
      </w:r>
    </w:p>
    <w:p w14:paraId="069044D7" w14:textId="77777777" w:rsidR="001D455B" w:rsidRPr="00D02250" w:rsidRDefault="001D455B" w:rsidP="00F009C4">
      <w:pPr>
        <w:rPr>
          <w:rFonts w:ascii="Times New Roman" w:hAnsi="Times New Roman" w:cs="Times New Roman"/>
          <w:b/>
          <w:szCs w:val="28"/>
        </w:rPr>
      </w:pPr>
    </w:p>
    <w:p w14:paraId="74B583B8" w14:textId="7720438C" w:rsidR="001D455B" w:rsidRPr="00BA1786" w:rsidRDefault="001D455B" w:rsidP="00F009C4">
      <w:pPr>
        <w:rPr>
          <w:rFonts w:ascii="Times New Roman" w:hAnsi="Times New Roman" w:cs="Times New Roman"/>
          <w:b/>
          <w:sz w:val="28"/>
          <w:szCs w:val="28"/>
        </w:rPr>
      </w:pPr>
      <w:r w:rsidRPr="00D02250">
        <w:rPr>
          <w:rFonts w:ascii="Times New Roman" w:hAnsi="Times New Roman" w:cs="Times New Roman"/>
          <w:b/>
          <w:sz w:val="28"/>
          <w:szCs w:val="28"/>
        </w:rPr>
        <w:t>Evaluation</w:t>
      </w:r>
    </w:p>
    <w:p w14:paraId="728B27B8" w14:textId="77777777" w:rsidR="001D455B" w:rsidRPr="00D02250" w:rsidRDefault="001D455B" w:rsidP="001D455B">
      <w:pPr>
        <w:pStyle w:val="ListParagraph"/>
        <w:numPr>
          <w:ilvl w:val="0"/>
          <w:numId w:val="1"/>
        </w:numPr>
        <w:rPr>
          <w:rFonts w:ascii="Times New Roman" w:hAnsi="Times New Roman" w:cs="Times New Roman"/>
          <w:szCs w:val="28"/>
        </w:rPr>
      </w:pPr>
      <w:r w:rsidRPr="00D02250">
        <w:rPr>
          <w:rFonts w:ascii="Times New Roman" w:hAnsi="Times New Roman" w:cs="Times New Roman"/>
          <w:szCs w:val="28"/>
        </w:rPr>
        <w:t>Participation in weekly class discussions and activities (100 points)</w:t>
      </w:r>
    </w:p>
    <w:p w14:paraId="1895671A" w14:textId="4FF80934" w:rsidR="00BA1786" w:rsidRPr="00BA1786" w:rsidRDefault="00BA1786" w:rsidP="00BA1786">
      <w:pPr>
        <w:pStyle w:val="ListParagraph"/>
        <w:numPr>
          <w:ilvl w:val="0"/>
          <w:numId w:val="1"/>
        </w:numPr>
        <w:rPr>
          <w:rFonts w:ascii="Times New Roman" w:hAnsi="Times New Roman" w:cs="Times New Roman"/>
          <w:szCs w:val="28"/>
        </w:rPr>
      </w:pPr>
      <w:r w:rsidRPr="00D02250">
        <w:rPr>
          <w:rFonts w:ascii="Times New Roman" w:hAnsi="Times New Roman" w:cs="Times New Roman"/>
          <w:szCs w:val="28"/>
        </w:rPr>
        <w:t>Teacher Merit Pay Research Paper (100 points)</w:t>
      </w:r>
    </w:p>
    <w:p w14:paraId="5F7FC40A" w14:textId="1C20276E" w:rsidR="001D455B" w:rsidRPr="00D02250" w:rsidRDefault="001079CC" w:rsidP="001D455B">
      <w:pPr>
        <w:pStyle w:val="ListParagraph"/>
        <w:numPr>
          <w:ilvl w:val="0"/>
          <w:numId w:val="1"/>
        </w:numPr>
        <w:rPr>
          <w:rFonts w:ascii="Times New Roman" w:hAnsi="Times New Roman" w:cs="Times New Roman"/>
          <w:szCs w:val="28"/>
        </w:rPr>
      </w:pPr>
      <w:r w:rsidRPr="00D02250">
        <w:rPr>
          <w:rFonts w:ascii="Times New Roman" w:hAnsi="Times New Roman" w:cs="Times New Roman"/>
          <w:szCs w:val="28"/>
        </w:rPr>
        <w:t>Personnel Interviews</w:t>
      </w:r>
      <w:r w:rsidR="00C77218" w:rsidRPr="00D02250">
        <w:rPr>
          <w:rFonts w:ascii="Times New Roman" w:hAnsi="Times New Roman" w:cs="Times New Roman"/>
          <w:szCs w:val="28"/>
        </w:rPr>
        <w:t xml:space="preserve"> (2</w:t>
      </w:r>
      <w:r w:rsidR="001D455B" w:rsidRPr="00D02250">
        <w:rPr>
          <w:rFonts w:ascii="Times New Roman" w:hAnsi="Times New Roman" w:cs="Times New Roman"/>
          <w:szCs w:val="28"/>
        </w:rPr>
        <w:t>00 points)</w:t>
      </w:r>
    </w:p>
    <w:p w14:paraId="1D67976C" w14:textId="1C520ECD" w:rsidR="001D455B" w:rsidRPr="00D02250" w:rsidRDefault="00397C81" w:rsidP="001D455B">
      <w:pPr>
        <w:pStyle w:val="ListParagraph"/>
        <w:numPr>
          <w:ilvl w:val="0"/>
          <w:numId w:val="1"/>
        </w:numPr>
        <w:rPr>
          <w:rFonts w:ascii="Times New Roman" w:hAnsi="Times New Roman" w:cs="Times New Roman"/>
          <w:szCs w:val="28"/>
        </w:rPr>
      </w:pPr>
      <w:r w:rsidRPr="00D02250">
        <w:rPr>
          <w:rFonts w:ascii="Times New Roman" w:hAnsi="Times New Roman" w:cs="Times New Roman"/>
        </w:rPr>
        <w:t>Developing Your Teacher Effectiveness Plan</w:t>
      </w:r>
      <w:r w:rsidRPr="00D02250">
        <w:rPr>
          <w:rFonts w:ascii="Times New Roman" w:hAnsi="Times New Roman" w:cs="Times New Roman"/>
          <w:szCs w:val="28"/>
        </w:rPr>
        <w:t xml:space="preserve"> </w:t>
      </w:r>
      <w:r w:rsidR="001D455B" w:rsidRPr="00D02250">
        <w:rPr>
          <w:rFonts w:ascii="Times New Roman" w:hAnsi="Times New Roman" w:cs="Times New Roman"/>
          <w:szCs w:val="28"/>
        </w:rPr>
        <w:t>(100 points)</w:t>
      </w:r>
    </w:p>
    <w:p w14:paraId="2A28CBF3" w14:textId="77777777" w:rsidR="0027674F" w:rsidRPr="00D02250" w:rsidRDefault="0027674F" w:rsidP="0027674F">
      <w:pPr>
        <w:rPr>
          <w:rFonts w:ascii="Times New Roman" w:hAnsi="Times New Roman" w:cs="Times New Roman"/>
          <w:szCs w:val="28"/>
        </w:rPr>
      </w:pPr>
    </w:p>
    <w:p w14:paraId="14EB6FD8" w14:textId="77777777" w:rsidR="00C85672" w:rsidRPr="00D02250" w:rsidRDefault="00C85672" w:rsidP="00C85672">
      <w:pPr>
        <w:rPr>
          <w:rFonts w:ascii="Times New Roman" w:hAnsi="Times New Roman" w:cs="Times New Roman"/>
          <w:b/>
        </w:rPr>
      </w:pPr>
      <w:r w:rsidRPr="00D02250">
        <w:rPr>
          <w:rFonts w:ascii="Times New Roman" w:hAnsi="Times New Roman" w:cs="Times New Roman"/>
          <w:b/>
        </w:rPr>
        <w:t>Grading Scale</w:t>
      </w:r>
    </w:p>
    <w:p w14:paraId="272E6373" w14:textId="77777777" w:rsidR="00C85672" w:rsidRPr="00BA1786" w:rsidRDefault="00C85672" w:rsidP="00C85672">
      <w:pPr>
        <w:rPr>
          <w:rFonts w:ascii="Times New Roman" w:hAnsi="Times New Roman" w:cs="Times New Roman"/>
        </w:rPr>
      </w:pPr>
      <w:r w:rsidRPr="00BA1786">
        <w:rPr>
          <w:rFonts w:ascii="Times New Roman" w:hAnsi="Times New Roman" w:cs="Times New Roman"/>
        </w:rPr>
        <w:tab/>
        <w:t>A = 450 – 500 points</w:t>
      </w:r>
    </w:p>
    <w:p w14:paraId="39A9EC2C" w14:textId="77777777" w:rsidR="00C85672" w:rsidRPr="00BA1786" w:rsidRDefault="00C85672" w:rsidP="00C85672">
      <w:pPr>
        <w:rPr>
          <w:rFonts w:ascii="Times New Roman" w:hAnsi="Times New Roman" w:cs="Times New Roman"/>
        </w:rPr>
      </w:pPr>
      <w:r w:rsidRPr="00BA1786">
        <w:rPr>
          <w:rFonts w:ascii="Times New Roman" w:hAnsi="Times New Roman" w:cs="Times New Roman"/>
        </w:rPr>
        <w:tab/>
        <w:t>B = 400 – 449 points</w:t>
      </w:r>
    </w:p>
    <w:p w14:paraId="46D63311" w14:textId="77777777" w:rsidR="00C85672" w:rsidRPr="00BA1786" w:rsidRDefault="00C85672" w:rsidP="00C85672">
      <w:pPr>
        <w:rPr>
          <w:rFonts w:ascii="Times New Roman" w:hAnsi="Times New Roman" w:cs="Times New Roman"/>
        </w:rPr>
      </w:pPr>
      <w:r w:rsidRPr="00BA1786">
        <w:rPr>
          <w:rFonts w:ascii="Times New Roman" w:hAnsi="Times New Roman" w:cs="Times New Roman"/>
        </w:rPr>
        <w:tab/>
        <w:t>C = 350 – 399 points</w:t>
      </w:r>
    </w:p>
    <w:p w14:paraId="22720046" w14:textId="77777777" w:rsidR="00C85672" w:rsidRPr="00BA1786" w:rsidRDefault="00C85672" w:rsidP="00C85672">
      <w:pPr>
        <w:rPr>
          <w:rFonts w:ascii="Times New Roman" w:hAnsi="Times New Roman" w:cs="Times New Roman"/>
        </w:rPr>
      </w:pPr>
      <w:r w:rsidRPr="00BA1786">
        <w:rPr>
          <w:rFonts w:ascii="Times New Roman" w:hAnsi="Times New Roman" w:cs="Times New Roman"/>
        </w:rPr>
        <w:tab/>
        <w:t>D = 300 – 349 points</w:t>
      </w:r>
    </w:p>
    <w:p w14:paraId="0A8142E4" w14:textId="77777777" w:rsidR="00C85672" w:rsidRPr="00BA1786" w:rsidRDefault="00C85672" w:rsidP="00C85672">
      <w:pPr>
        <w:rPr>
          <w:rFonts w:ascii="Times New Roman" w:hAnsi="Times New Roman" w:cs="Times New Roman"/>
        </w:rPr>
      </w:pPr>
      <w:r w:rsidRPr="00BA1786">
        <w:rPr>
          <w:rFonts w:ascii="Times New Roman" w:hAnsi="Times New Roman" w:cs="Times New Roman"/>
        </w:rPr>
        <w:tab/>
        <w:t>F = 299 points and below</w:t>
      </w:r>
    </w:p>
    <w:p w14:paraId="1BEFE6EB" w14:textId="77777777" w:rsidR="00C85672" w:rsidRPr="00D02250" w:rsidRDefault="00C85672" w:rsidP="00C85672">
      <w:pPr>
        <w:rPr>
          <w:rFonts w:ascii="Times New Roman" w:hAnsi="Times New Roman" w:cs="Times New Roman"/>
          <w:b/>
        </w:rPr>
      </w:pPr>
    </w:p>
    <w:p w14:paraId="594C97EF" w14:textId="77777777" w:rsidR="00BA1786" w:rsidRDefault="00BA1786" w:rsidP="0027674F">
      <w:pPr>
        <w:rPr>
          <w:rFonts w:ascii="Times New Roman" w:hAnsi="Times New Roman" w:cs="Times New Roman"/>
          <w:b/>
          <w:sz w:val="28"/>
          <w:szCs w:val="28"/>
        </w:rPr>
        <w:sectPr w:rsidR="00BA1786" w:rsidSect="004344D0">
          <w:pgSz w:w="12240" w:h="15840"/>
          <w:pgMar w:top="1440" w:right="1800" w:bottom="1440" w:left="1800" w:header="720" w:footer="720" w:gutter="0"/>
          <w:cols w:space="720"/>
          <w:docGrid w:linePitch="360"/>
        </w:sectPr>
      </w:pPr>
    </w:p>
    <w:p w14:paraId="7A24E837" w14:textId="2BCC57AF" w:rsidR="00276B16" w:rsidRPr="00D02250" w:rsidRDefault="00276B16" w:rsidP="0027674F">
      <w:pPr>
        <w:rPr>
          <w:rFonts w:ascii="Times New Roman" w:hAnsi="Times New Roman" w:cs="Times New Roman"/>
          <w:b/>
          <w:sz w:val="28"/>
          <w:szCs w:val="28"/>
        </w:rPr>
      </w:pPr>
    </w:p>
    <w:p w14:paraId="74ED75FF" w14:textId="55A29418" w:rsidR="0027674F" w:rsidRPr="00D02250" w:rsidRDefault="0027674F" w:rsidP="0027674F">
      <w:pPr>
        <w:rPr>
          <w:rFonts w:ascii="Times New Roman" w:hAnsi="Times New Roman" w:cs="Times New Roman"/>
          <w:b/>
          <w:sz w:val="28"/>
          <w:szCs w:val="28"/>
        </w:rPr>
      </w:pPr>
      <w:r w:rsidRPr="00D02250">
        <w:rPr>
          <w:rFonts w:ascii="Times New Roman" w:hAnsi="Times New Roman" w:cs="Times New Roman"/>
          <w:b/>
          <w:sz w:val="28"/>
          <w:szCs w:val="28"/>
        </w:rPr>
        <w:t>Description of Course Activities to be Evaluated</w:t>
      </w:r>
    </w:p>
    <w:p w14:paraId="54D4A6C1" w14:textId="77777777" w:rsidR="0027674F" w:rsidRPr="00D02250" w:rsidRDefault="0027674F" w:rsidP="0027674F">
      <w:pPr>
        <w:rPr>
          <w:rFonts w:ascii="Times New Roman" w:hAnsi="Times New Roman" w:cs="Times New Roman"/>
          <w:b/>
          <w:szCs w:val="28"/>
        </w:rPr>
      </w:pPr>
    </w:p>
    <w:p w14:paraId="7D0E2256" w14:textId="77777777" w:rsidR="00C77218" w:rsidRPr="00D02250" w:rsidRDefault="0027674F" w:rsidP="00C77218">
      <w:pPr>
        <w:pStyle w:val="ListParagraph"/>
        <w:numPr>
          <w:ilvl w:val="0"/>
          <w:numId w:val="5"/>
        </w:numPr>
        <w:rPr>
          <w:rFonts w:ascii="Times New Roman" w:hAnsi="Times New Roman" w:cs="Times New Roman"/>
        </w:rPr>
      </w:pPr>
      <w:r w:rsidRPr="00D02250">
        <w:rPr>
          <w:rFonts w:ascii="Times New Roman" w:hAnsi="Times New Roman" w:cs="Times New Roman"/>
          <w:b/>
          <w:szCs w:val="28"/>
        </w:rPr>
        <w:t>Participation in class</w:t>
      </w:r>
      <w:r w:rsidRPr="00D02250">
        <w:rPr>
          <w:rFonts w:ascii="Times New Roman" w:hAnsi="Times New Roman" w:cs="Times New Roman"/>
          <w:szCs w:val="28"/>
        </w:rPr>
        <w:t xml:space="preserve">.  You are expected to </w:t>
      </w:r>
      <w:r w:rsidR="00C77218" w:rsidRPr="00D02250">
        <w:rPr>
          <w:rFonts w:ascii="Times New Roman" w:hAnsi="Times New Roman" w:cs="Times New Roman"/>
          <w:szCs w:val="28"/>
        </w:rPr>
        <w:t>participate in weekly readings and assignments.  Each week the modules including the required readings and activities will be uploaded on Canvas.  You are expected to complete each activity and submit it to Canvas by the deadline indicated on the assignment.</w:t>
      </w:r>
    </w:p>
    <w:p w14:paraId="2268260A" w14:textId="77777777" w:rsidR="00182F47" w:rsidRPr="00D02250" w:rsidRDefault="00182F47" w:rsidP="00D02250">
      <w:pPr>
        <w:rPr>
          <w:rFonts w:ascii="Times New Roman" w:hAnsi="Times New Roman" w:cs="Times New Roman"/>
        </w:rPr>
      </w:pPr>
    </w:p>
    <w:p w14:paraId="10881F88" w14:textId="471D75D9" w:rsidR="003B0CB2" w:rsidRDefault="00CB3CDE" w:rsidP="00C77218">
      <w:pPr>
        <w:ind w:left="720"/>
        <w:rPr>
          <w:rFonts w:ascii="Times New Roman" w:hAnsi="Times New Roman" w:cs="Times New Roman"/>
        </w:rPr>
      </w:pPr>
      <w:r w:rsidRPr="00D02250">
        <w:rPr>
          <w:rFonts w:ascii="Times New Roman" w:hAnsi="Times New Roman" w:cs="Times New Roman"/>
        </w:rPr>
        <w:t>We have 10</w:t>
      </w:r>
      <w:r w:rsidR="00182F47" w:rsidRPr="00D02250">
        <w:rPr>
          <w:rFonts w:ascii="Times New Roman" w:hAnsi="Times New Roman" w:cs="Times New Roman"/>
        </w:rPr>
        <w:t xml:space="preserve"> weeks of class</w:t>
      </w:r>
      <w:r w:rsidR="00D02250">
        <w:rPr>
          <w:rFonts w:ascii="Times New Roman" w:hAnsi="Times New Roman" w:cs="Times New Roman"/>
        </w:rPr>
        <w:t xml:space="preserve"> and</w:t>
      </w:r>
      <w:r w:rsidR="00182F47" w:rsidRPr="00D02250">
        <w:rPr>
          <w:rFonts w:ascii="Times New Roman" w:hAnsi="Times New Roman" w:cs="Times New Roman"/>
        </w:rPr>
        <w:t xml:space="preserve"> the participation points will be evenly distributed over the weeks.</w:t>
      </w:r>
    </w:p>
    <w:p w14:paraId="453CF0D0" w14:textId="4DEF2F08" w:rsidR="00D02250" w:rsidRDefault="00D02250" w:rsidP="00C77218">
      <w:pPr>
        <w:ind w:left="720"/>
        <w:rPr>
          <w:rFonts w:ascii="Times New Roman" w:hAnsi="Times New Roman" w:cs="Times New Roman"/>
        </w:rPr>
      </w:pPr>
    </w:p>
    <w:p w14:paraId="5E8A5D09" w14:textId="77777777" w:rsidR="00D02250" w:rsidRPr="00D02250" w:rsidRDefault="00D02250" w:rsidP="00D02250">
      <w:pPr>
        <w:pStyle w:val="NormalWeb"/>
        <w:numPr>
          <w:ilvl w:val="0"/>
          <w:numId w:val="5"/>
        </w:numPr>
        <w:spacing w:before="2" w:after="2"/>
        <w:rPr>
          <w:rFonts w:ascii="Times New Roman" w:hAnsi="Times New Roman"/>
          <w:b/>
          <w:bCs/>
          <w:sz w:val="24"/>
          <w:szCs w:val="24"/>
        </w:rPr>
      </w:pPr>
      <w:r w:rsidRPr="00D02250">
        <w:rPr>
          <w:rFonts w:ascii="Times New Roman" w:hAnsi="Times New Roman"/>
          <w:b/>
          <w:bCs/>
          <w:sz w:val="24"/>
          <w:szCs w:val="24"/>
        </w:rPr>
        <w:t>Teacher Merit Pay Research Brief</w:t>
      </w:r>
    </w:p>
    <w:p w14:paraId="7D201D60" w14:textId="77777777" w:rsidR="00D02250" w:rsidRPr="00D02250" w:rsidRDefault="00D02250" w:rsidP="00D02250">
      <w:pPr>
        <w:pStyle w:val="NormalWeb"/>
        <w:spacing w:before="2" w:after="2"/>
        <w:ind w:left="720"/>
        <w:rPr>
          <w:rFonts w:ascii="Times New Roman" w:hAnsi="Times New Roman"/>
          <w:sz w:val="24"/>
          <w:szCs w:val="24"/>
        </w:rPr>
      </w:pPr>
      <w:r w:rsidRPr="00D02250">
        <w:rPr>
          <w:rFonts w:ascii="Times New Roman" w:hAnsi="Times New Roman"/>
          <w:sz w:val="24"/>
          <w:szCs w:val="24"/>
        </w:rPr>
        <w:t>Conduct research on the topic of merit pay for teachers and write a brief to inform the school board on the topic.  This is a major issue in many states and districts/politicians have long debated it.  This brief should have a minimum of 6 credible works that are cited (from peer-reviewed journals--use the library or google scholar), use APA format, and be an unbiased exploration of the literature on the pros and cons of teacher merit pay including the various methods of implementing it.  ~3 pages minimum. Use headings and subheadings to make the issue clear and easy to navigate. </w:t>
      </w:r>
    </w:p>
    <w:p w14:paraId="5413D66C" w14:textId="77777777" w:rsidR="00D02250" w:rsidRPr="00D02250" w:rsidRDefault="00D02250" w:rsidP="00D02250">
      <w:pPr>
        <w:pStyle w:val="NormalWeb"/>
        <w:spacing w:before="2" w:after="2"/>
        <w:ind w:left="720"/>
        <w:rPr>
          <w:rFonts w:ascii="Times New Roman" w:hAnsi="Times New Roman"/>
          <w:b/>
          <w:bCs/>
          <w:sz w:val="24"/>
          <w:szCs w:val="24"/>
        </w:rPr>
      </w:pPr>
    </w:p>
    <w:p w14:paraId="1815D277" w14:textId="77777777" w:rsidR="00D02250" w:rsidRPr="00D02250" w:rsidRDefault="00D02250" w:rsidP="00D02250">
      <w:pPr>
        <w:pStyle w:val="NormalWeb"/>
        <w:spacing w:before="2" w:after="2"/>
        <w:ind w:left="720"/>
        <w:rPr>
          <w:rFonts w:ascii="Times New Roman" w:hAnsi="Times New Roman"/>
          <w:sz w:val="24"/>
          <w:szCs w:val="24"/>
        </w:rPr>
      </w:pPr>
      <w:r w:rsidRPr="00D02250">
        <w:rPr>
          <w:rFonts w:ascii="Times New Roman" w:hAnsi="Times New Roman"/>
          <w:i/>
          <w:iCs/>
          <w:sz w:val="24"/>
          <w:szCs w:val="24"/>
        </w:rPr>
        <w:t xml:space="preserve">Rationale: </w:t>
      </w:r>
      <w:r w:rsidRPr="00D02250">
        <w:rPr>
          <w:rFonts w:ascii="Times New Roman" w:hAnsi="Times New Roman"/>
          <w:sz w:val="24"/>
          <w:szCs w:val="24"/>
        </w:rPr>
        <w:t>In Alabama, we tend to be a few years behind the rest of the education world.  This can be to our advantage if we are able to learn from the mistakes of other states.  This research will give you the foundation to either advocate for a particular type of merit pay or campaign against it.  It will also help you improve your professional writing abilities, which are essential to effectively articulate your point of view.</w:t>
      </w:r>
    </w:p>
    <w:p w14:paraId="1837E1EB" w14:textId="77777777" w:rsidR="00D02250" w:rsidRPr="00D02250" w:rsidRDefault="00D02250" w:rsidP="00D02250">
      <w:pPr>
        <w:pStyle w:val="NormalWeb"/>
        <w:spacing w:before="2" w:after="2"/>
        <w:ind w:left="720"/>
        <w:rPr>
          <w:rFonts w:ascii="Times New Roman" w:hAnsi="Times New Roman"/>
          <w:sz w:val="24"/>
        </w:rPr>
      </w:pPr>
    </w:p>
    <w:p w14:paraId="32E2C12C" w14:textId="503EDE19" w:rsidR="00D02250" w:rsidRPr="00D02250" w:rsidRDefault="00D02250" w:rsidP="00D02250">
      <w:pPr>
        <w:pStyle w:val="NormalWeb"/>
        <w:spacing w:before="2" w:after="2"/>
        <w:ind w:left="720"/>
        <w:jc w:val="center"/>
        <w:rPr>
          <w:rFonts w:ascii="Times New Roman" w:hAnsi="Times New Roman"/>
          <w:sz w:val="24"/>
        </w:rPr>
      </w:pPr>
      <w:r w:rsidRPr="00D02250">
        <w:rPr>
          <w:rFonts w:ascii="Times New Roman" w:hAnsi="Times New Roman"/>
          <w:b/>
          <w:bCs/>
          <w:sz w:val="24"/>
          <w:szCs w:val="24"/>
        </w:rPr>
        <w:t>Rubric:</w:t>
      </w:r>
    </w:p>
    <w:p w14:paraId="401995CB" w14:textId="77777777" w:rsidR="00D02250" w:rsidRPr="00D02250" w:rsidRDefault="00D02250" w:rsidP="00D02250">
      <w:pPr>
        <w:pStyle w:val="NormalWeb"/>
        <w:spacing w:before="2" w:after="2"/>
        <w:ind w:left="720"/>
        <w:rPr>
          <w:rFonts w:ascii="Times New Roman" w:hAnsi="Times New Roman"/>
          <w:sz w:val="24"/>
        </w:rPr>
      </w:pPr>
      <w:r w:rsidRPr="00D02250">
        <w:rPr>
          <w:rFonts w:ascii="Times New Roman" w:hAnsi="Times New Roman"/>
          <w:b/>
          <w:bCs/>
          <w:sz w:val="24"/>
          <w:szCs w:val="24"/>
        </w:rPr>
        <w:t xml:space="preserve">Organization and Professional Writing (____/25 points) </w:t>
      </w:r>
      <w:r w:rsidRPr="00D02250">
        <w:rPr>
          <w:rFonts w:ascii="Times New Roman" w:hAnsi="Times New Roman"/>
          <w:bCs/>
          <w:sz w:val="24"/>
          <w:szCs w:val="24"/>
        </w:rPr>
        <w:t xml:space="preserve">The paper is organized in a research paper format.  </w:t>
      </w:r>
      <w:r w:rsidRPr="00D02250">
        <w:rPr>
          <w:rFonts w:ascii="Times New Roman" w:hAnsi="Times New Roman"/>
          <w:sz w:val="24"/>
          <w:szCs w:val="24"/>
        </w:rPr>
        <w:t xml:space="preserve">The paper reads smoothly from beginning to end with appropriate transitions between points. The response does not contain grammatical &amp; spelling mistakes and follows APA stylistic guidelines. It is clear that the writer proofread!  </w:t>
      </w:r>
    </w:p>
    <w:p w14:paraId="30945A4C" w14:textId="77777777" w:rsidR="00D02250" w:rsidRPr="00D02250" w:rsidRDefault="00D02250" w:rsidP="00D02250">
      <w:pPr>
        <w:pStyle w:val="NormalWeb"/>
        <w:spacing w:before="2" w:after="2"/>
        <w:ind w:left="720"/>
        <w:rPr>
          <w:rFonts w:ascii="Times New Roman" w:hAnsi="Times New Roman"/>
          <w:sz w:val="24"/>
        </w:rPr>
      </w:pPr>
      <w:r w:rsidRPr="00D02250">
        <w:rPr>
          <w:rFonts w:ascii="Times New Roman" w:hAnsi="Times New Roman"/>
          <w:b/>
          <w:bCs/>
          <w:sz w:val="24"/>
          <w:szCs w:val="24"/>
        </w:rPr>
        <w:t xml:space="preserve">Comparisons (____/25 points) </w:t>
      </w:r>
      <w:r w:rsidRPr="00D02250">
        <w:rPr>
          <w:rFonts w:ascii="Times New Roman" w:hAnsi="Times New Roman"/>
          <w:sz w:val="24"/>
          <w:szCs w:val="24"/>
        </w:rPr>
        <w:t>The author appropriately addresses the differences between various methods of teacher merit pay.</w:t>
      </w:r>
    </w:p>
    <w:p w14:paraId="4658EF60" w14:textId="77777777" w:rsidR="00D02250" w:rsidRPr="00D02250" w:rsidRDefault="00D02250" w:rsidP="00D02250">
      <w:pPr>
        <w:pStyle w:val="NormalWeb"/>
        <w:spacing w:before="2" w:after="2"/>
        <w:ind w:left="720"/>
        <w:rPr>
          <w:rFonts w:ascii="Times New Roman" w:hAnsi="Times New Roman"/>
          <w:sz w:val="24"/>
        </w:rPr>
      </w:pPr>
      <w:r w:rsidRPr="00D02250">
        <w:rPr>
          <w:rFonts w:ascii="Times New Roman" w:hAnsi="Times New Roman"/>
          <w:b/>
          <w:bCs/>
          <w:sz w:val="24"/>
          <w:szCs w:val="24"/>
        </w:rPr>
        <w:t xml:space="preserve">Pro/Cons (____/25 points) </w:t>
      </w:r>
      <w:r w:rsidRPr="00D02250">
        <w:rPr>
          <w:rFonts w:ascii="Times New Roman" w:hAnsi="Times New Roman"/>
          <w:sz w:val="24"/>
          <w:szCs w:val="24"/>
        </w:rPr>
        <w:t xml:space="preserve">The author appropriately addresses the pros and/or cons with Merit Pay according to the recent literature.  Be sure to address the effects it may or may not have on the </w:t>
      </w:r>
      <w:proofErr w:type="gramStart"/>
      <w:r w:rsidRPr="00D02250">
        <w:rPr>
          <w:rFonts w:ascii="Times New Roman" w:hAnsi="Times New Roman"/>
          <w:sz w:val="24"/>
          <w:szCs w:val="24"/>
        </w:rPr>
        <w:t>public school</w:t>
      </w:r>
      <w:proofErr w:type="gramEnd"/>
      <w:r w:rsidRPr="00D02250">
        <w:rPr>
          <w:rFonts w:ascii="Times New Roman" w:hAnsi="Times New Roman"/>
          <w:sz w:val="24"/>
          <w:szCs w:val="24"/>
        </w:rPr>
        <w:t xml:space="preserve"> system (that could be financially, student learning, moral, the teaching profession…see what you find in the research).</w:t>
      </w:r>
    </w:p>
    <w:p w14:paraId="5CE40094" w14:textId="77777777" w:rsidR="00D02250" w:rsidRPr="00D02250" w:rsidRDefault="00D02250" w:rsidP="00D02250">
      <w:pPr>
        <w:pStyle w:val="NormalWeb"/>
        <w:spacing w:before="2" w:after="2"/>
        <w:ind w:left="720"/>
        <w:rPr>
          <w:rFonts w:ascii="Times New Roman" w:hAnsi="Times New Roman"/>
          <w:sz w:val="24"/>
          <w:szCs w:val="24"/>
        </w:rPr>
      </w:pPr>
      <w:r w:rsidRPr="00D02250">
        <w:rPr>
          <w:rFonts w:ascii="Times New Roman" w:hAnsi="Times New Roman"/>
          <w:b/>
          <w:bCs/>
          <w:sz w:val="24"/>
          <w:szCs w:val="24"/>
        </w:rPr>
        <w:t xml:space="preserve">Use of research (____/25 points) </w:t>
      </w:r>
      <w:r w:rsidRPr="00D02250">
        <w:rPr>
          <w:rFonts w:ascii="Times New Roman" w:hAnsi="Times New Roman"/>
          <w:sz w:val="24"/>
          <w:szCs w:val="24"/>
        </w:rPr>
        <w:t>The author cites research from reputable journals or books that are at less than 10 years old to support their case.  They paraphrase and summarize the research rather than using direct quotes.</w:t>
      </w:r>
    </w:p>
    <w:p w14:paraId="31F70B47" w14:textId="6A6D90FA" w:rsidR="00D02250" w:rsidRPr="00D02250" w:rsidRDefault="00D02250" w:rsidP="00D02250">
      <w:pPr>
        <w:pStyle w:val="NormalWeb"/>
        <w:spacing w:before="2" w:after="2"/>
        <w:ind w:left="720"/>
        <w:rPr>
          <w:rFonts w:ascii="Times New Roman" w:hAnsi="Times New Roman"/>
          <w:b/>
          <w:bCs/>
          <w:sz w:val="24"/>
          <w:szCs w:val="24"/>
        </w:rPr>
      </w:pPr>
      <w:r w:rsidRPr="00D02250">
        <w:rPr>
          <w:rFonts w:ascii="Times New Roman" w:hAnsi="Times New Roman"/>
          <w:b/>
          <w:bCs/>
          <w:sz w:val="24"/>
          <w:szCs w:val="24"/>
        </w:rPr>
        <w:t>Total Points: 100</w:t>
      </w:r>
    </w:p>
    <w:p w14:paraId="6BEC2D15" w14:textId="77777777" w:rsidR="00D02250" w:rsidRPr="00D02250" w:rsidRDefault="00D02250" w:rsidP="00C77218">
      <w:pPr>
        <w:ind w:left="720"/>
        <w:rPr>
          <w:rFonts w:ascii="Times New Roman" w:hAnsi="Times New Roman" w:cs="Times New Roman"/>
        </w:rPr>
      </w:pPr>
    </w:p>
    <w:p w14:paraId="512E6C56" w14:textId="77777777" w:rsidR="0027674F" w:rsidRPr="00D02250" w:rsidRDefault="0027674F" w:rsidP="009F0359">
      <w:pPr>
        <w:pStyle w:val="ListParagraph"/>
        <w:rPr>
          <w:rFonts w:ascii="Times New Roman" w:hAnsi="Times New Roman" w:cs="Times New Roman"/>
          <w:szCs w:val="28"/>
        </w:rPr>
      </w:pPr>
    </w:p>
    <w:p w14:paraId="7CFF0777" w14:textId="77777777" w:rsidR="009F0359" w:rsidRPr="00D02250" w:rsidRDefault="00182F47" w:rsidP="0027674F">
      <w:pPr>
        <w:pStyle w:val="ListParagraph"/>
        <w:numPr>
          <w:ilvl w:val="0"/>
          <w:numId w:val="5"/>
        </w:numPr>
        <w:rPr>
          <w:rFonts w:ascii="Times New Roman" w:hAnsi="Times New Roman" w:cs="Times New Roman"/>
          <w:szCs w:val="28"/>
        </w:rPr>
      </w:pPr>
      <w:r w:rsidRPr="00D02250">
        <w:rPr>
          <w:rFonts w:ascii="Times New Roman" w:hAnsi="Times New Roman" w:cs="Times New Roman"/>
          <w:b/>
          <w:szCs w:val="28"/>
        </w:rPr>
        <w:t>Personnel Interviews (200 points)</w:t>
      </w:r>
    </w:p>
    <w:p w14:paraId="5ECE5378" w14:textId="44F5D1D4" w:rsidR="00EF1D05" w:rsidRPr="00D02250" w:rsidRDefault="00182F47" w:rsidP="009F0359">
      <w:pPr>
        <w:pStyle w:val="NormalWeb"/>
        <w:spacing w:before="2" w:after="2"/>
        <w:ind w:left="720"/>
        <w:rPr>
          <w:rFonts w:ascii="Times New Roman" w:hAnsi="Times New Roman"/>
          <w:bCs/>
          <w:sz w:val="24"/>
          <w:szCs w:val="24"/>
        </w:rPr>
      </w:pPr>
      <w:r w:rsidRPr="00D02250">
        <w:rPr>
          <w:rFonts w:ascii="Times New Roman" w:hAnsi="Times New Roman"/>
          <w:bCs/>
          <w:sz w:val="24"/>
          <w:szCs w:val="24"/>
        </w:rPr>
        <w:t xml:space="preserve">To gain a better understanding of the responsibilities, evaluations, and financing of the </w:t>
      </w:r>
      <w:r w:rsidR="00114733" w:rsidRPr="00D02250">
        <w:rPr>
          <w:rFonts w:ascii="Times New Roman" w:hAnsi="Times New Roman"/>
          <w:bCs/>
          <w:sz w:val="24"/>
          <w:szCs w:val="24"/>
        </w:rPr>
        <w:t>various personnel within a school system, you will conduct</w:t>
      </w:r>
      <w:r w:rsidR="00EF1D05" w:rsidRPr="00D02250">
        <w:rPr>
          <w:rFonts w:ascii="Times New Roman" w:hAnsi="Times New Roman"/>
          <w:bCs/>
          <w:sz w:val="24"/>
          <w:szCs w:val="24"/>
        </w:rPr>
        <w:t xml:space="preserve"> series of interviews. You will interview a superintendent or business manager, the facilities</w:t>
      </w:r>
      <w:r w:rsidR="00AE219B" w:rsidRPr="00D02250">
        <w:rPr>
          <w:rFonts w:ascii="Times New Roman" w:hAnsi="Times New Roman"/>
          <w:bCs/>
          <w:sz w:val="24"/>
          <w:szCs w:val="24"/>
        </w:rPr>
        <w:t>/safet</w:t>
      </w:r>
      <w:r w:rsidR="00CB3CDE" w:rsidRPr="00D02250">
        <w:rPr>
          <w:rFonts w:ascii="Times New Roman" w:hAnsi="Times New Roman"/>
          <w:bCs/>
          <w:sz w:val="24"/>
          <w:szCs w:val="24"/>
        </w:rPr>
        <w:t>y</w:t>
      </w:r>
      <w:r w:rsidR="00EF1D05" w:rsidRPr="00D02250">
        <w:rPr>
          <w:rFonts w:ascii="Times New Roman" w:hAnsi="Times New Roman"/>
          <w:bCs/>
          <w:sz w:val="24"/>
          <w:szCs w:val="24"/>
        </w:rPr>
        <w:t xml:space="preserve"> manager, the human resources manager, the transportation manager, and the child nutrition manager. The questions will be provided in a separate document.  </w:t>
      </w:r>
      <w:r w:rsidR="00AE219B" w:rsidRPr="00D02250">
        <w:rPr>
          <w:rFonts w:ascii="Times New Roman" w:hAnsi="Times New Roman"/>
          <w:bCs/>
          <w:sz w:val="24"/>
          <w:szCs w:val="24"/>
        </w:rPr>
        <w:t xml:space="preserve">In class, we will compare responses and experiences. </w:t>
      </w:r>
    </w:p>
    <w:p w14:paraId="2C650A85" w14:textId="77777777" w:rsidR="00EF1D05" w:rsidRPr="00D02250" w:rsidRDefault="00EF1D05" w:rsidP="009F0359">
      <w:pPr>
        <w:pStyle w:val="NormalWeb"/>
        <w:spacing w:before="2" w:after="2"/>
        <w:ind w:left="720"/>
        <w:rPr>
          <w:rFonts w:ascii="Times New Roman" w:hAnsi="Times New Roman"/>
          <w:bCs/>
          <w:sz w:val="24"/>
          <w:szCs w:val="24"/>
        </w:rPr>
      </w:pPr>
    </w:p>
    <w:p w14:paraId="3B5167AF" w14:textId="21311DDD" w:rsidR="00815ECA" w:rsidRDefault="002C52D1" w:rsidP="009F0359">
      <w:pPr>
        <w:pStyle w:val="NormalWeb"/>
        <w:spacing w:before="2" w:after="2"/>
        <w:ind w:left="720"/>
        <w:rPr>
          <w:rFonts w:ascii="Times New Roman" w:hAnsi="Times New Roman"/>
          <w:bCs/>
          <w:sz w:val="24"/>
          <w:szCs w:val="24"/>
        </w:rPr>
      </w:pPr>
      <w:r w:rsidRPr="00D02250">
        <w:rPr>
          <w:rFonts w:ascii="Times New Roman" w:hAnsi="Times New Roman"/>
          <w:bCs/>
          <w:i/>
          <w:sz w:val="24"/>
          <w:szCs w:val="24"/>
        </w:rPr>
        <w:t>Rationale:</w:t>
      </w:r>
      <w:r w:rsidRPr="00D02250">
        <w:rPr>
          <w:rFonts w:ascii="Times New Roman" w:hAnsi="Times New Roman"/>
          <w:bCs/>
          <w:sz w:val="24"/>
          <w:szCs w:val="24"/>
        </w:rPr>
        <w:t xml:space="preserve"> Understanding how each wheel in the </w:t>
      </w:r>
      <w:proofErr w:type="gramStart"/>
      <w:r w:rsidRPr="00D02250">
        <w:rPr>
          <w:rFonts w:ascii="Times New Roman" w:hAnsi="Times New Roman"/>
          <w:bCs/>
          <w:sz w:val="24"/>
          <w:szCs w:val="24"/>
        </w:rPr>
        <w:t>public school</w:t>
      </w:r>
      <w:proofErr w:type="gramEnd"/>
      <w:r w:rsidRPr="00D02250">
        <w:rPr>
          <w:rFonts w:ascii="Times New Roman" w:hAnsi="Times New Roman"/>
          <w:bCs/>
          <w:sz w:val="24"/>
          <w:szCs w:val="24"/>
        </w:rPr>
        <w:t xml:space="preserve"> machine works, is imperative to ensuring the machine operates smoothly.  It also allows you as a school leader to empathize and understand the necessity of certain processes, which will aid in the decision-making processes and the </w:t>
      </w:r>
      <w:proofErr w:type="gramStart"/>
      <w:r w:rsidRPr="00D02250">
        <w:rPr>
          <w:rFonts w:ascii="Times New Roman" w:hAnsi="Times New Roman"/>
          <w:bCs/>
          <w:sz w:val="24"/>
          <w:szCs w:val="24"/>
        </w:rPr>
        <w:t>problem solving</w:t>
      </w:r>
      <w:proofErr w:type="gramEnd"/>
      <w:r w:rsidRPr="00D02250">
        <w:rPr>
          <w:rFonts w:ascii="Times New Roman" w:hAnsi="Times New Roman"/>
          <w:bCs/>
          <w:sz w:val="24"/>
          <w:szCs w:val="24"/>
        </w:rPr>
        <w:t xml:space="preserve"> processes. </w:t>
      </w:r>
    </w:p>
    <w:p w14:paraId="74537B94" w14:textId="41B8C3DE" w:rsidR="00BA1786" w:rsidRDefault="00BA1786" w:rsidP="009F0359">
      <w:pPr>
        <w:pStyle w:val="NormalWeb"/>
        <w:spacing w:before="2" w:after="2"/>
        <w:ind w:left="720"/>
        <w:rPr>
          <w:rFonts w:ascii="Times New Roman" w:hAnsi="Times New Roman"/>
          <w:bCs/>
          <w:sz w:val="24"/>
          <w:szCs w:val="24"/>
        </w:rPr>
      </w:pPr>
    </w:p>
    <w:p w14:paraId="683EF316" w14:textId="2DBD642B" w:rsidR="00BA1786" w:rsidRPr="00BA1786" w:rsidRDefault="00BA1786" w:rsidP="009F0359">
      <w:pPr>
        <w:pStyle w:val="NormalWeb"/>
        <w:spacing w:before="2" w:after="2"/>
        <w:ind w:left="720"/>
        <w:rPr>
          <w:rFonts w:ascii="Times New Roman" w:hAnsi="Times New Roman"/>
          <w:bCs/>
          <w:i/>
          <w:sz w:val="24"/>
          <w:szCs w:val="24"/>
        </w:rPr>
      </w:pPr>
      <w:r w:rsidRPr="00BA1786">
        <w:rPr>
          <w:rFonts w:ascii="Times New Roman" w:hAnsi="Times New Roman"/>
          <w:bCs/>
          <w:i/>
          <w:sz w:val="24"/>
          <w:szCs w:val="24"/>
        </w:rPr>
        <w:t>These are due at the end of the course considering scheduling may be difficult. However, it is strongly advised that these be completed throughout the course.</w:t>
      </w:r>
    </w:p>
    <w:p w14:paraId="3D037679" w14:textId="77777777" w:rsidR="002C52D1" w:rsidRPr="00D02250" w:rsidRDefault="002C52D1" w:rsidP="009F0359">
      <w:pPr>
        <w:pStyle w:val="NormalWeb"/>
        <w:spacing w:before="2" w:after="2"/>
        <w:ind w:left="720"/>
        <w:rPr>
          <w:rFonts w:ascii="Times New Roman" w:hAnsi="Times New Roman"/>
          <w:b/>
          <w:bCs/>
          <w:sz w:val="24"/>
          <w:szCs w:val="24"/>
        </w:rPr>
      </w:pPr>
    </w:p>
    <w:p w14:paraId="48E4C7E3" w14:textId="16DB3DE0" w:rsidR="009F0359" w:rsidRPr="00D02250" w:rsidRDefault="009F0359" w:rsidP="00D02250">
      <w:pPr>
        <w:pStyle w:val="NormalWeb"/>
        <w:spacing w:before="2" w:after="2"/>
        <w:ind w:left="720"/>
        <w:jc w:val="center"/>
        <w:rPr>
          <w:rFonts w:ascii="Times New Roman" w:hAnsi="Times New Roman"/>
          <w:sz w:val="24"/>
        </w:rPr>
      </w:pPr>
      <w:r w:rsidRPr="00D02250">
        <w:rPr>
          <w:rFonts w:ascii="Times New Roman" w:hAnsi="Times New Roman"/>
          <w:b/>
          <w:bCs/>
          <w:sz w:val="24"/>
          <w:szCs w:val="24"/>
        </w:rPr>
        <w:t>Rubric:</w:t>
      </w:r>
    </w:p>
    <w:p w14:paraId="0BD537B2" w14:textId="77777777" w:rsidR="009F0359" w:rsidRPr="00D02250" w:rsidRDefault="009F0359" w:rsidP="009F0359">
      <w:pPr>
        <w:pStyle w:val="NormalWeb"/>
        <w:spacing w:before="2" w:after="2"/>
        <w:ind w:left="720"/>
        <w:rPr>
          <w:rFonts w:ascii="Times New Roman" w:hAnsi="Times New Roman"/>
          <w:sz w:val="24"/>
        </w:rPr>
      </w:pPr>
      <w:r w:rsidRPr="00D02250">
        <w:rPr>
          <w:rFonts w:ascii="Times New Roman" w:hAnsi="Times New Roman"/>
          <w:sz w:val="24"/>
        </w:rPr>
        <w:t xml:space="preserve"> </w:t>
      </w:r>
    </w:p>
    <w:p w14:paraId="0DC64E2E" w14:textId="77777777" w:rsidR="009F0359" w:rsidRPr="00D02250" w:rsidRDefault="002C52D1" w:rsidP="002C52D1">
      <w:pPr>
        <w:pStyle w:val="NormalWeb"/>
        <w:spacing w:before="2" w:after="2"/>
        <w:ind w:left="720"/>
        <w:rPr>
          <w:rFonts w:ascii="Times New Roman" w:hAnsi="Times New Roman"/>
          <w:sz w:val="24"/>
        </w:rPr>
      </w:pPr>
      <w:r w:rsidRPr="00D02250">
        <w:rPr>
          <w:rFonts w:ascii="Times New Roman" w:hAnsi="Times New Roman"/>
          <w:b/>
          <w:bCs/>
          <w:sz w:val="24"/>
          <w:szCs w:val="24"/>
        </w:rPr>
        <w:t>Interview</w:t>
      </w:r>
      <w:r w:rsidR="009F0359" w:rsidRPr="00D02250">
        <w:rPr>
          <w:rFonts w:ascii="Times New Roman" w:hAnsi="Times New Roman"/>
          <w:b/>
          <w:bCs/>
          <w:sz w:val="24"/>
          <w:szCs w:val="24"/>
        </w:rPr>
        <w:t xml:space="preserve"> (____/15points) </w:t>
      </w:r>
      <w:r w:rsidRPr="00D02250">
        <w:rPr>
          <w:rFonts w:ascii="Times New Roman" w:hAnsi="Times New Roman"/>
          <w:sz w:val="24"/>
          <w:szCs w:val="24"/>
        </w:rPr>
        <w:t>The presentation appropriately ad</w:t>
      </w:r>
      <w:r w:rsidR="001A4179" w:rsidRPr="00D02250">
        <w:rPr>
          <w:rFonts w:ascii="Times New Roman" w:hAnsi="Times New Roman"/>
          <w:sz w:val="24"/>
          <w:szCs w:val="24"/>
        </w:rPr>
        <w:t>dresses the interview questions;</w:t>
      </w:r>
      <w:r w:rsidRPr="00D02250">
        <w:rPr>
          <w:rFonts w:ascii="Times New Roman" w:hAnsi="Times New Roman"/>
          <w:sz w:val="24"/>
          <w:szCs w:val="24"/>
        </w:rPr>
        <w:t xml:space="preserve"> full credit is demonstrated by going beyond the basic interview questions by attempting probing inquiry. </w:t>
      </w:r>
    </w:p>
    <w:p w14:paraId="0BB1FC20" w14:textId="77777777" w:rsidR="002C52D1" w:rsidRPr="00D02250" w:rsidRDefault="002C52D1" w:rsidP="009F0359">
      <w:pPr>
        <w:pStyle w:val="NormalWeb"/>
        <w:spacing w:before="2" w:after="2"/>
        <w:ind w:left="720"/>
        <w:rPr>
          <w:rFonts w:ascii="Times New Roman" w:hAnsi="Times New Roman"/>
          <w:bCs/>
          <w:sz w:val="24"/>
          <w:szCs w:val="24"/>
        </w:rPr>
      </w:pPr>
      <w:r w:rsidRPr="00D02250">
        <w:rPr>
          <w:rFonts w:ascii="Times New Roman" w:hAnsi="Times New Roman"/>
          <w:b/>
          <w:bCs/>
          <w:sz w:val="24"/>
          <w:szCs w:val="24"/>
        </w:rPr>
        <w:t>Reaction (_____/15 points)</w:t>
      </w:r>
      <w:r w:rsidRPr="00D02250">
        <w:rPr>
          <w:rFonts w:ascii="Times New Roman" w:hAnsi="Times New Roman"/>
          <w:bCs/>
          <w:sz w:val="24"/>
          <w:szCs w:val="24"/>
        </w:rPr>
        <w:t xml:space="preserve"> The post interview reaction is presented reflecting what you were most surprised by</w:t>
      </w:r>
      <w:r w:rsidR="001A4179" w:rsidRPr="00D02250">
        <w:rPr>
          <w:rFonts w:ascii="Times New Roman" w:hAnsi="Times New Roman"/>
          <w:bCs/>
          <w:sz w:val="24"/>
          <w:szCs w:val="24"/>
        </w:rPr>
        <w:t>, found most interesting, and would like to know more about</w:t>
      </w:r>
    </w:p>
    <w:p w14:paraId="4622210E" w14:textId="77777777" w:rsidR="002D7FCC" w:rsidRPr="00D02250" w:rsidRDefault="001A4179" w:rsidP="009F0359">
      <w:pPr>
        <w:pStyle w:val="NormalWeb"/>
        <w:spacing w:before="2" w:after="2"/>
        <w:ind w:left="720"/>
        <w:rPr>
          <w:rFonts w:ascii="Times New Roman" w:hAnsi="Times New Roman"/>
          <w:sz w:val="24"/>
          <w:szCs w:val="24"/>
        </w:rPr>
      </w:pPr>
      <w:r w:rsidRPr="00D02250">
        <w:rPr>
          <w:rFonts w:ascii="Times New Roman" w:hAnsi="Times New Roman"/>
          <w:b/>
          <w:bCs/>
          <w:sz w:val="24"/>
          <w:szCs w:val="24"/>
        </w:rPr>
        <w:t xml:space="preserve">Professionalism (____/10 </w:t>
      </w:r>
      <w:r w:rsidR="009F0359" w:rsidRPr="00D02250">
        <w:rPr>
          <w:rFonts w:ascii="Times New Roman" w:hAnsi="Times New Roman"/>
          <w:b/>
          <w:bCs/>
          <w:sz w:val="24"/>
          <w:szCs w:val="24"/>
        </w:rPr>
        <w:t xml:space="preserve">points) </w:t>
      </w:r>
      <w:r w:rsidR="002C52D1" w:rsidRPr="00D02250">
        <w:rPr>
          <w:rFonts w:ascii="Times New Roman" w:hAnsi="Times New Roman"/>
          <w:sz w:val="24"/>
          <w:szCs w:val="24"/>
        </w:rPr>
        <w:t xml:space="preserve">The presenter made special efforts to ensure the presentation is engaging and informative. </w:t>
      </w:r>
      <w:r w:rsidR="009F0359" w:rsidRPr="00D02250">
        <w:rPr>
          <w:rFonts w:ascii="Times New Roman" w:hAnsi="Times New Roman"/>
          <w:sz w:val="24"/>
          <w:szCs w:val="24"/>
        </w:rPr>
        <w:t>The presentation is</w:t>
      </w:r>
      <w:r w:rsidR="002D7FCC" w:rsidRPr="00D02250">
        <w:rPr>
          <w:rFonts w:ascii="Times New Roman" w:hAnsi="Times New Roman"/>
          <w:sz w:val="24"/>
          <w:szCs w:val="24"/>
        </w:rPr>
        <w:t xml:space="preserve"> professional, clear, organized.</w:t>
      </w:r>
    </w:p>
    <w:p w14:paraId="265AF03A" w14:textId="77777777" w:rsidR="005A02CC" w:rsidRPr="00D02250" w:rsidRDefault="001A4179" w:rsidP="009F0359">
      <w:pPr>
        <w:pStyle w:val="NormalWeb"/>
        <w:spacing w:before="2" w:after="2"/>
        <w:ind w:left="720"/>
        <w:rPr>
          <w:rFonts w:ascii="Times New Roman" w:hAnsi="Times New Roman"/>
          <w:b/>
          <w:bCs/>
          <w:sz w:val="24"/>
          <w:szCs w:val="24"/>
        </w:rPr>
      </w:pPr>
      <w:r w:rsidRPr="00D02250">
        <w:rPr>
          <w:rFonts w:ascii="Times New Roman" w:hAnsi="Times New Roman"/>
          <w:b/>
          <w:bCs/>
          <w:sz w:val="24"/>
          <w:szCs w:val="24"/>
        </w:rPr>
        <w:t>Total Points: 40 points x 5 interviews presentations =200 points</w:t>
      </w:r>
    </w:p>
    <w:p w14:paraId="05FC4B5C" w14:textId="085FA8E8" w:rsidR="00A00604" w:rsidRDefault="00A00604" w:rsidP="00BA1786">
      <w:pPr>
        <w:pStyle w:val="NormalWeb"/>
        <w:spacing w:before="2" w:after="2"/>
        <w:rPr>
          <w:rFonts w:ascii="Times New Roman" w:hAnsi="Times New Roman"/>
          <w:b/>
          <w:bCs/>
          <w:sz w:val="24"/>
          <w:szCs w:val="24"/>
        </w:rPr>
      </w:pPr>
    </w:p>
    <w:p w14:paraId="58DF76D7" w14:textId="77777777" w:rsidR="00BA1786" w:rsidRPr="00D02250" w:rsidRDefault="00BA1786" w:rsidP="00BA1786">
      <w:pPr>
        <w:pStyle w:val="NormalWeb"/>
        <w:spacing w:before="2" w:after="2"/>
        <w:rPr>
          <w:rFonts w:ascii="Times New Roman" w:hAnsi="Times New Roman"/>
          <w:sz w:val="24"/>
        </w:rPr>
      </w:pPr>
    </w:p>
    <w:p w14:paraId="3AE3C590" w14:textId="42FEB929" w:rsidR="00054485" w:rsidRPr="00D02250" w:rsidRDefault="00286488" w:rsidP="00054485">
      <w:pPr>
        <w:pStyle w:val="NormalWeb"/>
        <w:numPr>
          <w:ilvl w:val="0"/>
          <w:numId w:val="5"/>
        </w:numPr>
        <w:spacing w:before="2" w:after="2"/>
        <w:rPr>
          <w:rFonts w:ascii="Times New Roman" w:hAnsi="Times New Roman"/>
          <w:sz w:val="24"/>
          <w:szCs w:val="24"/>
        </w:rPr>
      </w:pPr>
      <w:r w:rsidRPr="00D02250">
        <w:rPr>
          <w:rFonts w:ascii="Times New Roman" w:hAnsi="Times New Roman"/>
          <w:b/>
          <w:sz w:val="24"/>
        </w:rPr>
        <w:t>Developing Your Teacher Effectiveness Plan</w:t>
      </w:r>
    </w:p>
    <w:p w14:paraId="4F1F078B" w14:textId="77777777" w:rsidR="00054485" w:rsidRPr="00D02250" w:rsidRDefault="00054485" w:rsidP="00054485">
      <w:pPr>
        <w:pStyle w:val="NormalWeb"/>
        <w:spacing w:before="2" w:after="2"/>
        <w:ind w:left="720"/>
        <w:rPr>
          <w:rFonts w:ascii="Times New Roman" w:hAnsi="Times New Roman"/>
          <w:sz w:val="24"/>
          <w:szCs w:val="24"/>
        </w:rPr>
      </w:pPr>
    </w:p>
    <w:p w14:paraId="7FE40432" w14:textId="77777777" w:rsidR="00D02250" w:rsidRPr="00D02250" w:rsidRDefault="00D02250" w:rsidP="00D02250">
      <w:pPr>
        <w:pStyle w:val="NormalWeb"/>
        <w:spacing w:before="2" w:after="2"/>
        <w:ind w:left="720"/>
        <w:rPr>
          <w:rFonts w:ascii="Times New Roman" w:hAnsi="Times New Roman"/>
        </w:rPr>
      </w:pPr>
      <w:r w:rsidRPr="00D02250">
        <w:rPr>
          <w:rFonts w:ascii="Times New Roman" w:hAnsi="Times New Roman"/>
        </w:rPr>
        <w:t>The State Department of Education has created a template for systems to use to create their own teacher effectiveness plan.  The idea is that the definition of effective may vary from one area to another based on the needs and values of that community.  With that in mine, you will develop a Teacher Effectiveness Plan for your school system that meets the requirements set forth by the state but addresses the unique needs of your school system that will move you toward your system vision.  </w:t>
      </w:r>
      <w:r w:rsidRPr="00D02250">
        <w:rPr>
          <w:rFonts w:ascii="Times New Roman" w:hAnsi="Times New Roman"/>
          <w:b/>
          <w:bCs/>
        </w:rPr>
        <w:t>You will present a draft of this plan to the class on the last face to face meeting, and it will be formally due on July 29th at midnight.</w:t>
      </w:r>
    </w:p>
    <w:p w14:paraId="37720140" w14:textId="77777777" w:rsidR="00054485" w:rsidRPr="00D02250" w:rsidRDefault="00054485" w:rsidP="00054485">
      <w:pPr>
        <w:pStyle w:val="NormalWeb"/>
        <w:spacing w:before="2" w:after="2"/>
        <w:ind w:left="720"/>
        <w:rPr>
          <w:rFonts w:ascii="Times New Roman" w:hAnsi="Times New Roman"/>
          <w:i/>
          <w:iCs/>
          <w:sz w:val="24"/>
          <w:szCs w:val="24"/>
        </w:rPr>
      </w:pPr>
    </w:p>
    <w:p w14:paraId="380C67BD" w14:textId="77777777" w:rsidR="00054485" w:rsidRPr="00D02250" w:rsidRDefault="00054485" w:rsidP="00054485">
      <w:pPr>
        <w:pStyle w:val="NormalWeb"/>
        <w:spacing w:before="2" w:after="2"/>
        <w:ind w:left="720"/>
        <w:rPr>
          <w:rFonts w:ascii="Times New Roman" w:hAnsi="Times New Roman"/>
          <w:sz w:val="24"/>
        </w:rPr>
      </w:pPr>
    </w:p>
    <w:p w14:paraId="4EF47F86" w14:textId="73E17737" w:rsidR="00054485" w:rsidRPr="00D02250" w:rsidRDefault="00054485" w:rsidP="00D02250">
      <w:pPr>
        <w:pStyle w:val="NormalWeb"/>
        <w:spacing w:before="2" w:after="2"/>
        <w:ind w:left="720"/>
        <w:jc w:val="center"/>
        <w:rPr>
          <w:rFonts w:ascii="Times New Roman" w:hAnsi="Times New Roman"/>
          <w:sz w:val="24"/>
        </w:rPr>
      </w:pPr>
      <w:r w:rsidRPr="00D02250">
        <w:rPr>
          <w:rFonts w:ascii="Times New Roman" w:hAnsi="Times New Roman"/>
          <w:b/>
          <w:bCs/>
          <w:sz w:val="24"/>
          <w:szCs w:val="24"/>
        </w:rPr>
        <w:t>Rubric:</w:t>
      </w:r>
    </w:p>
    <w:p w14:paraId="14CD048F" w14:textId="70B895AA" w:rsidR="00054485" w:rsidRPr="00D02250" w:rsidRDefault="00651C84" w:rsidP="00054485">
      <w:pPr>
        <w:pStyle w:val="NormalWeb"/>
        <w:spacing w:before="2" w:after="2"/>
        <w:ind w:left="720"/>
        <w:rPr>
          <w:rFonts w:ascii="Times New Roman" w:hAnsi="Times New Roman"/>
          <w:sz w:val="24"/>
        </w:rPr>
      </w:pPr>
      <w:r w:rsidRPr="00D02250">
        <w:rPr>
          <w:rFonts w:ascii="Times New Roman" w:hAnsi="Times New Roman"/>
          <w:b/>
          <w:bCs/>
          <w:sz w:val="24"/>
          <w:szCs w:val="24"/>
        </w:rPr>
        <w:t>Teaching Effectiveness Model</w:t>
      </w:r>
      <w:r w:rsidR="008D4B46" w:rsidRPr="00D02250">
        <w:rPr>
          <w:rFonts w:ascii="Times New Roman" w:hAnsi="Times New Roman"/>
          <w:b/>
          <w:bCs/>
          <w:sz w:val="24"/>
          <w:szCs w:val="24"/>
        </w:rPr>
        <w:t xml:space="preserve"> (____/25</w:t>
      </w:r>
      <w:r w:rsidR="00054485" w:rsidRPr="00D02250">
        <w:rPr>
          <w:rFonts w:ascii="Times New Roman" w:hAnsi="Times New Roman"/>
          <w:b/>
          <w:bCs/>
          <w:sz w:val="24"/>
          <w:szCs w:val="24"/>
        </w:rPr>
        <w:t xml:space="preserve"> points) </w:t>
      </w:r>
      <w:r w:rsidRPr="00D02250">
        <w:rPr>
          <w:rFonts w:ascii="Times New Roman" w:hAnsi="Times New Roman"/>
          <w:sz w:val="24"/>
          <w:szCs w:val="24"/>
        </w:rPr>
        <w:t xml:space="preserve">The plan clearly </w:t>
      </w:r>
      <w:r w:rsidR="0049773B" w:rsidRPr="00D02250">
        <w:rPr>
          <w:rFonts w:ascii="Times New Roman" w:hAnsi="Times New Roman"/>
          <w:sz w:val="24"/>
          <w:szCs w:val="24"/>
        </w:rPr>
        <w:t>meets the requirements of the TEM including Professional Commitment, Professional Practice, and Impact on Student Engagement and Growth.</w:t>
      </w:r>
    </w:p>
    <w:p w14:paraId="1834A35D" w14:textId="75D49763" w:rsidR="00054485" w:rsidRPr="00D02250" w:rsidRDefault="0049773B" w:rsidP="00054485">
      <w:pPr>
        <w:pStyle w:val="NormalWeb"/>
        <w:spacing w:before="2" w:after="2"/>
        <w:ind w:left="720"/>
        <w:rPr>
          <w:rFonts w:ascii="Times New Roman" w:hAnsi="Times New Roman"/>
          <w:sz w:val="24"/>
        </w:rPr>
      </w:pPr>
      <w:r w:rsidRPr="00D02250">
        <w:rPr>
          <w:rFonts w:ascii="Times New Roman" w:hAnsi="Times New Roman"/>
          <w:b/>
          <w:bCs/>
          <w:sz w:val="24"/>
          <w:szCs w:val="24"/>
        </w:rPr>
        <w:lastRenderedPageBreak/>
        <w:t>Detailed Plan of Implementation</w:t>
      </w:r>
      <w:r w:rsidR="008D4B46" w:rsidRPr="00D02250">
        <w:rPr>
          <w:rFonts w:ascii="Times New Roman" w:hAnsi="Times New Roman"/>
          <w:b/>
          <w:bCs/>
          <w:sz w:val="24"/>
          <w:szCs w:val="24"/>
        </w:rPr>
        <w:t xml:space="preserve"> (____/25 </w:t>
      </w:r>
      <w:r w:rsidR="00054485" w:rsidRPr="00D02250">
        <w:rPr>
          <w:rFonts w:ascii="Times New Roman" w:hAnsi="Times New Roman"/>
          <w:b/>
          <w:bCs/>
          <w:sz w:val="24"/>
          <w:szCs w:val="24"/>
        </w:rPr>
        <w:t xml:space="preserve">points) </w:t>
      </w:r>
      <w:r w:rsidRPr="00D02250">
        <w:rPr>
          <w:rFonts w:ascii="Times New Roman" w:hAnsi="Times New Roman"/>
          <w:sz w:val="24"/>
          <w:szCs w:val="24"/>
        </w:rPr>
        <w:t>The plan explains and provides examples of what methods or tools or practice</w:t>
      </w:r>
      <w:r w:rsidR="00DC4599" w:rsidRPr="00D02250">
        <w:rPr>
          <w:rFonts w:ascii="Times New Roman" w:hAnsi="Times New Roman"/>
          <w:sz w:val="24"/>
          <w:szCs w:val="24"/>
        </w:rPr>
        <w:t>s</w:t>
      </w:r>
      <w:r w:rsidRPr="00D02250">
        <w:rPr>
          <w:rFonts w:ascii="Times New Roman" w:hAnsi="Times New Roman"/>
          <w:sz w:val="24"/>
          <w:szCs w:val="24"/>
        </w:rPr>
        <w:t xml:space="preserve"> will be used to meet each aspect of the TEM.  Must include a rationale for why the chosen method would be best for meeting the need of your school (include supporting evidence).</w:t>
      </w:r>
    </w:p>
    <w:p w14:paraId="366BF037" w14:textId="2AED8A04" w:rsidR="00054485" w:rsidRPr="00D02250" w:rsidRDefault="0049773B" w:rsidP="00054485">
      <w:pPr>
        <w:pStyle w:val="NormalWeb"/>
        <w:spacing w:before="2" w:after="2"/>
        <w:ind w:left="720"/>
        <w:rPr>
          <w:rFonts w:ascii="Times New Roman" w:hAnsi="Times New Roman"/>
          <w:sz w:val="24"/>
        </w:rPr>
      </w:pPr>
      <w:r w:rsidRPr="00D02250">
        <w:rPr>
          <w:rFonts w:ascii="Times New Roman" w:hAnsi="Times New Roman"/>
          <w:b/>
          <w:bCs/>
          <w:sz w:val="24"/>
          <w:szCs w:val="24"/>
        </w:rPr>
        <w:t xml:space="preserve">Plan </w:t>
      </w:r>
      <w:r w:rsidR="00DC4599" w:rsidRPr="00D02250">
        <w:rPr>
          <w:rFonts w:ascii="Times New Roman" w:hAnsi="Times New Roman"/>
          <w:b/>
          <w:bCs/>
          <w:sz w:val="24"/>
          <w:szCs w:val="24"/>
        </w:rPr>
        <w:t>is Tailored to School Vision</w:t>
      </w:r>
      <w:r w:rsidR="008D4B46" w:rsidRPr="00D02250">
        <w:rPr>
          <w:rFonts w:ascii="Times New Roman" w:hAnsi="Times New Roman"/>
          <w:b/>
          <w:bCs/>
          <w:sz w:val="24"/>
          <w:szCs w:val="24"/>
        </w:rPr>
        <w:t xml:space="preserve"> (____/25</w:t>
      </w:r>
      <w:r w:rsidR="00054485" w:rsidRPr="00D02250">
        <w:rPr>
          <w:rFonts w:ascii="Times New Roman" w:hAnsi="Times New Roman"/>
          <w:b/>
          <w:bCs/>
          <w:sz w:val="24"/>
          <w:szCs w:val="24"/>
        </w:rPr>
        <w:t xml:space="preserve"> points) </w:t>
      </w:r>
      <w:r w:rsidR="00DC4599" w:rsidRPr="00D02250">
        <w:rPr>
          <w:rFonts w:ascii="Times New Roman" w:hAnsi="Times New Roman"/>
          <w:sz w:val="24"/>
          <w:szCs w:val="24"/>
        </w:rPr>
        <w:t>The plan provides evidence of community expectations/goals, data of where school is in relation to the community expectations and school vision, and how the plan will move the school towards its vision and community expectations.</w:t>
      </w:r>
    </w:p>
    <w:p w14:paraId="65EB481E" w14:textId="3B8C946B" w:rsidR="00054485" w:rsidRPr="00D02250" w:rsidRDefault="00DC4599" w:rsidP="00054485">
      <w:pPr>
        <w:pStyle w:val="NormalWeb"/>
        <w:spacing w:before="2" w:after="2"/>
        <w:ind w:left="720"/>
        <w:rPr>
          <w:rFonts w:ascii="Times New Roman" w:hAnsi="Times New Roman"/>
          <w:sz w:val="24"/>
        </w:rPr>
      </w:pPr>
      <w:r w:rsidRPr="00D02250">
        <w:rPr>
          <w:rFonts w:ascii="Times New Roman" w:hAnsi="Times New Roman"/>
          <w:b/>
          <w:bCs/>
          <w:sz w:val="24"/>
          <w:szCs w:val="24"/>
        </w:rPr>
        <w:t>Logistics are Detailed</w:t>
      </w:r>
      <w:r w:rsidR="008D4B46" w:rsidRPr="00D02250">
        <w:rPr>
          <w:rFonts w:ascii="Times New Roman" w:hAnsi="Times New Roman"/>
          <w:b/>
          <w:bCs/>
          <w:sz w:val="24"/>
          <w:szCs w:val="24"/>
        </w:rPr>
        <w:t xml:space="preserve"> (____/25</w:t>
      </w:r>
      <w:r w:rsidR="00054485" w:rsidRPr="00D02250">
        <w:rPr>
          <w:rFonts w:ascii="Times New Roman" w:hAnsi="Times New Roman"/>
          <w:b/>
          <w:bCs/>
          <w:sz w:val="24"/>
          <w:szCs w:val="24"/>
        </w:rPr>
        <w:t xml:space="preserve"> points) </w:t>
      </w:r>
      <w:r w:rsidRPr="00D02250">
        <w:rPr>
          <w:rFonts w:ascii="Times New Roman" w:hAnsi="Times New Roman"/>
          <w:sz w:val="24"/>
          <w:szCs w:val="24"/>
        </w:rPr>
        <w:t>The plan outlines the logistics of implementing the plan including a timeline of events, responsibilities of persons involved, budget (if applicable),</w:t>
      </w:r>
      <w:r w:rsidR="004E2346" w:rsidRPr="00D02250">
        <w:rPr>
          <w:rFonts w:ascii="Times New Roman" w:hAnsi="Times New Roman"/>
          <w:sz w:val="24"/>
          <w:szCs w:val="24"/>
        </w:rPr>
        <w:t xml:space="preserve"> training, and actions post-results.</w:t>
      </w:r>
    </w:p>
    <w:p w14:paraId="0E3A9472" w14:textId="77777777" w:rsidR="00054485" w:rsidRPr="00D02250" w:rsidRDefault="00054485" w:rsidP="00054485">
      <w:pPr>
        <w:pStyle w:val="NormalWeb"/>
        <w:spacing w:before="2" w:after="2"/>
        <w:ind w:left="720"/>
        <w:rPr>
          <w:rFonts w:ascii="Times New Roman" w:hAnsi="Times New Roman"/>
          <w:sz w:val="24"/>
        </w:rPr>
      </w:pPr>
      <w:r w:rsidRPr="00D02250">
        <w:rPr>
          <w:rFonts w:ascii="Times New Roman" w:hAnsi="Times New Roman"/>
          <w:b/>
          <w:bCs/>
          <w:sz w:val="24"/>
          <w:szCs w:val="24"/>
        </w:rPr>
        <w:t xml:space="preserve">Total Points: /100 </w:t>
      </w:r>
    </w:p>
    <w:p w14:paraId="785DA251" w14:textId="77777777" w:rsidR="004D5E8F" w:rsidRPr="00D02250" w:rsidRDefault="004D5E8F" w:rsidP="004D5E8F">
      <w:pPr>
        <w:rPr>
          <w:rFonts w:ascii="Times New Roman" w:hAnsi="Times New Roman" w:cs="Times New Roman"/>
          <w:szCs w:val="28"/>
        </w:rPr>
      </w:pPr>
    </w:p>
    <w:p w14:paraId="3B28F383" w14:textId="02D4DD57" w:rsidR="003D3159" w:rsidRPr="00D02250" w:rsidRDefault="003D3159" w:rsidP="004D5E8F">
      <w:pPr>
        <w:rPr>
          <w:rFonts w:ascii="Times New Roman" w:hAnsi="Times New Roman" w:cs="Times New Roman"/>
          <w:b/>
        </w:rPr>
      </w:pPr>
    </w:p>
    <w:p w14:paraId="603B781F" w14:textId="77777777" w:rsidR="00C85672" w:rsidRPr="00D02250" w:rsidRDefault="00C85672" w:rsidP="004D5E8F">
      <w:pPr>
        <w:rPr>
          <w:rFonts w:ascii="Times New Roman" w:hAnsi="Times New Roman" w:cs="Times New Roman"/>
          <w:b/>
        </w:rPr>
        <w:sectPr w:rsidR="00C85672" w:rsidRPr="00D02250" w:rsidSect="004344D0">
          <w:pgSz w:w="12240" w:h="15840"/>
          <w:pgMar w:top="1440" w:right="1800" w:bottom="1440" w:left="1800" w:header="720" w:footer="720" w:gutter="0"/>
          <w:cols w:space="720"/>
          <w:docGrid w:linePitch="360"/>
        </w:sectPr>
      </w:pPr>
    </w:p>
    <w:p w14:paraId="647C25A3" w14:textId="77777777" w:rsidR="00C85672" w:rsidRPr="00D02250" w:rsidRDefault="00C85672" w:rsidP="00C85672">
      <w:pPr>
        <w:rPr>
          <w:rFonts w:ascii="Times New Roman" w:hAnsi="Times New Roman" w:cs="Times New Roman"/>
          <w:b/>
          <w:sz w:val="28"/>
          <w:szCs w:val="28"/>
        </w:rPr>
      </w:pPr>
      <w:r w:rsidRPr="00D02250">
        <w:rPr>
          <w:rFonts w:ascii="Times New Roman" w:hAnsi="Times New Roman" w:cs="Times New Roman"/>
          <w:b/>
          <w:sz w:val="28"/>
          <w:szCs w:val="28"/>
        </w:rPr>
        <w:lastRenderedPageBreak/>
        <w:t>Course Objectives</w:t>
      </w:r>
    </w:p>
    <w:p w14:paraId="09BCB908" w14:textId="77777777" w:rsidR="00C85672" w:rsidRPr="00D02250" w:rsidRDefault="00C85672" w:rsidP="00C85672">
      <w:pPr>
        <w:rPr>
          <w:rFonts w:ascii="Times New Roman" w:hAnsi="Times New Roman" w:cs="Times New Roman"/>
          <w:b/>
          <w:szCs w:val="28"/>
        </w:rPr>
      </w:pPr>
    </w:p>
    <w:p w14:paraId="28132114" w14:textId="77777777" w:rsidR="00C85672" w:rsidRPr="00D02250" w:rsidRDefault="00C85672" w:rsidP="00C85672">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pPr>
      <w:r w:rsidRPr="00D02250">
        <w:rPr>
          <w:szCs w:val="28"/>
        </w:rPr>
        <w:t xml:space="preserve">Course Objectives </w:t>
      </w:r>
      <w:r w:rsidRPr="00D02250">
        <w:t>expand the standards for Class A Instructional Leadership [290-3-3-.48 (2)(</w:t>
      </w:r>
      <w:proofErr w:type="gramStart"/>
      <w:r w:rsidRPr="00D02250">
        <w:t>a)-(</w:t>
      </w:r>
      <w:proofErr w:type="gramEnd"/>
      <w:r w:rsidRPr="00D02250">
        <w:t xml:space="preserve">h)] as well as reflect the content standards delineated in the Class AA Instructional Leadership analysis form [290-3-3-.53-301 3(c) 5-8 OR 5-9]. </w:t>
      </w:r>
    </w:p>
    <w:p w14:paraId="00E8C673" w14:textId="77777777" w:rsidR="00C85672" w:rsidRPr="00D02250" w:rsidRDefault="00C85672" w:rsidP="00C85672">
      <w:pPr>
        <w:rPr>
          <w:rFonts w:ascii="Times New Roman" w:hAnsi="Times New Roman" w:cs="Times New Roman"/>
          <w:szCs w:val="28"/>
        </w:rPr>
      </w:pPr>
    </w:p>
    <w:tbl>
      <w:tblPr>
        <w:tblStyle w:val="LightGrid"/>
        <w:tblW w:w="8838" w:type="dxa"/>
        <w:tblLook w:val="04A0" w:firstRow="1" w:lastRow="0" w:firstColumn="1" w:lastColumn="0" w:noHBand="0" w:noVBand="1"/>
      </w:tblPr>
      <w:tblGrid>
        <w:gridCol w:w="4428"/>
        <w:gridCol w:w="4410"/>
      </w:tblGrid>
      <w:tr w:rsidR="00C85672" w:rsidRPr="00D02250" w14:paraId="7DDACFB3" w14:textId="77777777" w:rsidTr="00C816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Borders>
              <w:top w:val="single" w:sz="18" w:space="0" w:color="auto"/>
              <w:left w:val="single" w:sz="18" w:space="0" w:color="auto"/>
              <w:bottom w:val="single" w:sz="18" w:space="0" w:color="auto"/>
              <w:right w:val="single" w:sz="18" w:space="0" w:color="auto"/>
            </w:tcBorders>
          </w:tcPr>
          <w:p w14:paraId="7D11D682" w14:textId="77777777" w:rsidR="00C85672" w:rsidRPr="00D02250" w:rsidRDefault="00C85672" w:rsidP="00C81638">
            <w:pPr>
              <w:rPr>
                <w:rFonts w:ascii="Times New Roman" w:hAnsi="Times New Roman" w:cs="Times New Roman"/>
                <w:szCs w:val="28"/>
              </w:rPr>
            </w:pPr>
            <w:r w:rsidRPr="00D02250">
              <w:rPr>
                <w:rFonts w:ascii="Times New Roman" w:hAnsi="Times New Roman" w:cs="Times New Roman"/>
                <w:szCs w:val="28"/>
              </w:rPr>
              <w:t xml:space="preserve">Instructional Leadership Objectives </w:t>
            </w:r>
          </w:p>
        </w:tc>
        <w:tc>
          <w:tcPr>
            <w:tcW w:w="4410" w:type="dxa"/>
            <w:tcBorders>
              <w:top w:val="single" w:sz="18" w:space="0" w:color="auto"/>
              <w:left w:val="single" w:sz="18" w:space="0" w:color="auto"/>
              <w:bottom w:val="single" w:sz="18" w:space="0" w:color="auto"/>
              <w:right w:val="single" w:sz="18" w:space="0" w:color="auto"/>
            </w:tcBorders>
          </w:tcPr>
          <w:p w14:paraId="305F23ED" w14:textId="77777777" w:rsidR="00C85672" w:rsidRPr="00D02250" w:rsidRDefault="00C85672" w:rsidP="00C8163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Cs w:val="28"/>
              </w:rPr>
            </w:pPr>
            <w:r w:rsidRPr="00D02250">
              <w:rPr>
                <w:rFonts w:ascii="Times New Roman" w:hAnsi="Times New Roman" w:cs="Times New Roman"/>
                <w:szCs w:val="28"/>
              </w:rPr>
              <w:t>How the objectives will be measured.</w:t>
            </w:r>
          </w:p>
          <w:p w14:paraId="4CF2134A" w14:textId="77777777" w:rsidR="00C85672" w:rsidRPr="00D02250" w:rsidRDefault="00C85672" w:rsidP="00C8163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8"/>
              </w:rPr>
            </w:pPr>
          </w:p>
        </w:tc>
      </w:tr>
      <w:tr w:rsidR="00C85672" w:rsidRPr="00D02250" w14:paraId="41764124" w14:textId="77777777" w:rsidTr="00C816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Borders>
              <w:top w:val="single" w:sz="18" w:space="0" w:color="auto"/>
            </w:tcBorders>
          </w:tcPr>
          <w:p w14:paraId="4E5F13B7" w14:textId="77777777" w:rsidR="00C85672" w:rsidRPr="00D02250" w:rsidRDefault="00C85672" w:rsidP="00C81638">
            <w:pPr>
              <w:widowControl w:val="0"/>
              <w:numPr>
                <w:ilvl w:val="0"/>
                <w:numId w:val="19"/>
              </w:numPr>
              <w:snapToGrid w:val="0"/>
              <w:outlineLvl w:val="0"/>
              <w:rPr>
                <w:rFonts w:ascii="Times New Roman" w:hAnsi="Times New Roman" w:cs="Times New Roman"/>
              </w:rPr>
            </w:pPr>
            <w:r w:rsidRPr="00D02250">
              <w:rPr>
                <w:rFonts w:ascii="Times New Roman" w:hAnsi="Times New Roman" w:cs="Times New Roman"/>
              </w:rPr>
              <w:t>Set high expectations and standards for the performance of all teachers and staff.</w:t>
            </w:r>
          </w:p>
          <w:p w14:paraId="30843FE7" w14:textId="77777777" w:rsidR="00C85672" w:rsidRPr="00D02250" w:rsidRDefault="00C85672" w:rsidP="00C816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rPr>
            </w:pPr>
          </w:p>
        </w:tc>
        <w:tc>
          <w:tcPr>
            <w:tcW w:w="4410" w:type="dxa"/>
            <w:tcBorders>
              <w:top w:val="single" w:sz="18" w:space="0" w:color="auto"/>
            </w:tcBorders>
          </w:tcPr>
          <w:p w14:paraId="5C945463" w14:textId="77777777" w:rsidR="00C85672" w:rsidRPr="00D02250" w:rsidRDefault="00C85672" w:rsidP="00C8163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8"/>
              </w:rPr>
            </w:pPr>
            <w:r w:rsidRPr="00D02250">
              <w:rPr>
                <w:rFonts w:ascii="Times New Roman" w:hAnsi="Times New Roman" w:cs="Times New Roman"/>
                <w:szCs w:val="28"/>
              </w:rPr>
              <w:t xml:space="preserve">Weekly Activities; Comparative Paper; </w:t>
            </w:r>
          </w:p>
        </w:tc>
      </w:tr>
      <w:tr w:rsidR="00C85672" w:rsidRPr="00D02250" w14:paraId="6D451B6D" w14:textId="77777777" w:rsidTr="00C816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14:paraId="70ADE07C" w14:textId="77777777" w:rsidR="00C85672" w:rsidRPr="00D02250" w:rsidRDefault="00C85672" w:rsidP="00C81638">
            <w:pPr>
              <w:pStyle w:val="ListParagraph"/>
              <w:widowControl w:val="0"/>
              <w:numPr>
                <w:ilvl w:val="0"/>
                <w:numId w:val="19"/>
              </w:numPr>
              <w:snapToGrid w:val="0"/>
              <w:outlineLvl w:val="0"/>
              <w:rPr>
                <w:rFonts w:ascii="Times New Roman" w:hAnsi="Times New Roman" w:cs="Times New Roman"/>
              </w:rPr>
            </w:pPr>
            <w:r w:rsidRPr="00D02250">
              <w:rPr>
                <w:rFonts w:ascii="Times New Roman" w:hAnsi="Times New Roman" w:cs="Times New Roman"/>
              </w:rPr>
              <w:t>Use the accepted methods and principles of personnel evaluation.</w:t>
            </w:r>
          </w:p>
          <w:p w14:paraId="5989F027" w14:textId="77777777" w:rsidR="00C85672" w:rsidRPr="00D02250" w:rsidRDefault="00C85672" w:rsidP="00C81638">
            <w:pPr>
              <w:rPr>
                <w:rFonts w:ascii="Times New Roman" w:hAnsi="Times New Roman" w:cs="Times New Roman"/>
                <w:szCs w:val="28"/>
              </w:rPr>
            </w:pPr>
          </w:p>
        </w:tc>
        <w:tc>
          <w:tcPr>
            <w:tcW w:w="4410" w:type="dxa"/>
          </w:tcPr>
          <w:p w14:paraId="1BCEF2CB" w14:textId="77777777" w:rsidR="00C85672" w:rsidRPr="00D02250" w:rsidRDefault="00C85672" w:rsidP="00C81638">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Cs w:val="28"/>
              </w:rPr>
            </w:pPr>
            <w:r w:rsidRPr="00D02250">
              <w:rPr>
                <w:rFonts w:ascii="Times New Roman" w:hAnsi="Times New Roman" w:cs="Times New Roman"/>
                <w:szCs w:val="28"/>
              </w:rPr>
              <w:t xml:space="preserve">Weekly Activities; Comparative Paper; </w:t>
            </w:r>
          </w:p>
        </w:tc>
      </w:tr>
      <w:tr w:rsidR="00C85672" w:rsidRPr="00D02250" w14:paraId="70F99DC9" w14:textId="77777777" w:rsidTr="00C816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14:paraId="0F3A21F5" w14:textId="77777777" w:rsidR="00C85672" w:rsidRPr="00D02250" w:rsidRDefault="00C85672" w:rsidP="00C81638">
            <w:pPr>
              <w:pStyle w:val="ListParagraph"/>
              <w:widowControl w:val="0"/>
              <w:numPr>
                <w:ilvl w:val="0"/>
                <w:numId w:val="19"/>
              </w:numPr>
              <w:snapToGrid w:val="0"/>
              <w:outlineLvl w:val="0"/>
              <w:rPr>
                <w:rFonts w:ascii="Times New Roman" w:hAnsi="Times New Roman" w:cs="Times New Roman"/>
              </w:rPr>
            </w:pPr>
            <w:r w:rsidRPr="00D02250">
              <w:rPr>
                <w:rFonts w:ascii="Times New Roman" w:hAnsi="Times New Roman" w:cs="Times New Roman"/>
              </w:rPr>
              <w:t>Use a variety of supervisory models to improve teaching and learning.</w:t>
            </w:r>
          </w:p>
          <w:p w14:paraId="44356322" w14:textId="77777777" w:rsidR="00C85672" w:rsidRPr="00D02250" w:rsidRDefault="00C85672" w:rsidP="00C816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rPr>
            </w:pPr>
          </w:p>
        </w:tc>
        <w:tc>
          <w:tcPr>
            <w:tcW w:w="4410" w:type="dxa"/>
          </w:tcPr>
          <w:p w14:paraId="4F28F2DB" w14:textId="77777777" w:rsidR="00C85672" w:rsidRPr="00D02250" w:rsidRDefault="00C85672" w:rsidP="00C8163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8"/>
              </w:rPr>
            </w:pPr>
            <w:r w:rsidRPr="00D02250">
              <w:rPr>
                <w:rFonts w:ascii="Times New Roman" w:hAnsi="Times New Roman" w:cs="Times New Roman"/>
                <w:szCs w:val="28"/>
              </w:rPr>
              <w:t xml:space="preserve">Weekly Activities; Comparative Paper; </w:t>
            </w:r>
          </w:p>
        </w:tc>
      </w:tr>
      <w:tr w:rsidR="00C85672" w:rsidRPr="00D02250" w14:paraId="79DE5E14" w14:textId="77777777" w:rsidTr="00C816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14:paraId="33272D3E" w14:textId="77777777" w:rsidR="00C85672" w:rsidRPr="00D02250" w:rsidRDefault="00C85672" w:rsidP="00C81638">
            <w:pPr>
              <w:pStyle w:val="ListParagraph"/>
              <w:widowControl w:val="0"/>
              <w:numPr>
                <w:ilvl w:val="0"/>
                <w:numId w:val="19"/>
              </w:numPr>
              <w:snapToGrid w:val="0"/>
              <w:outlineLvl w:val="0"/>
              <w:rPr>
                <w:rFonts w:ascii="Times New Roman" w:hAnsi="Times New Roman" w:cs="Times New Roman"/>
              </w:rPr>
            </w:pPr>
            <w:r w:rsidRPr="00D02250">
              <w:rPr>
                <w:rFonts w:ascii="Times New Roman" w:hAnsi="Times New Roman" w:cs="Times New Roman"/>
              </w:rPr>
              <w:t>Provide opportunities for teachers to reflect, plan and work collaboratively.</w:t>
            </w:r>
          </w:p>
          <w:p w14:paraId="00FF7BDE" w14:textId="77777777" w:rsidR="00C85672" w:rsidRPr="00D02250" w:rsidRDefault="00C85672" w:rsidP="00C81638">
            <w:pPr>
              <w:rPr>
                <w:rFonts w:ascii="Times New Roman" w:hAnsi="Times New Roman" w:cs="Times New Roman"/>
                <w:szCs w:val="28"/>
              </w:rPr>
            </w:pPr>
          </w:p>
        </w:tc>
        <w:tc>
          <w:tcPr>
            <w:tcW w:w="4410" w:type="dxa"/>
          </w:tcPr>
          <w:p w14:paraId="643FAD0B" w14:textId="77777777" w:rsidR="00C85672" w:rsidRPr="00D02250" w:rsidRDefault="00C85672" w:rsidP="00C81638">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Cs w:val="28"/>
              </w:rPr>
            </w:pPr>
            <w:r w:rsidRPr="00D02250">
              <w:rPr>
                <w:rFonts w:ascii="Times New Roman" w:hAnsi="Times New Roman" w:cs="Times New Roman"/>
                <w:szCs w:val="28"/>
              </w:rPr>
              <w:t xml:space="preserve">Weekly Activities; Comparative Paper; </w:t>
            </w:r>
          </w:p>
        </w:tc>
      </w:tr>
      <w:tr w:rsidR="00C85672" w:rsidRPr="00D02250" w14:paraId="61362C27" w14:textId="77777777" w:rsidTr="00C816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14:paraId="62CC1DD3" w14:textId="77777777" w:rsidR="00C85672" w:rsidRPr="00D02250" w:rsidRDefault="00C85672" w:rsidP="00C81638">
            <w:pPr>
              <w:pStyle w:val="ListParagraph"/>
              <w:widowControl w:val="0"/>
              <w:numPr>
                <w:ilvl w:val="0"/>
                <w:numId w:val="19"/>
              </w:numPr>
              <w:snapToGrid w:val="0"/>
              <w:rPr>
                <w:rFonts w:ascii="Times New Roman" w:hAnsi="Times New Roman" w:cs="Times New Roman"/>
              </w:rPr>
            </w:pPr>
            <w:r w:rsidRPr="00D02250">
              <w:rPr>
                <w:rFonts w:ascii="Times New Roman" w:hAnsi="Times New Roman" w:cs="Times New Roman"/>
              </w:rPr>
              <w:t>Create an ability to empower a school leadership team that shares responsibility for the management of the learning organization.</w:t>
            </w:r>
          </w:p>
          <w:p w14:paraId="4BA10B88" w14:textId="77777777" w:rsidR="00C85672" w:rsidRPr="00D02250" w:rsidRDefault="00C85672" w:rsidP="00C816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 w:val="0"/>
              </w:rPr>
            </w:pPr>
          </w:p>
        </w:tc>
        <w:tc>
          <w:tcPr>
            <w:tcW w:w="4410" w:type="dxa"/>
          </w:tcPr>
          <w:p w14:paraId="7C443F1D" w14:textId="77777777" w:rsidR="00C85672" w:rsidRPr="00D02250" w:rsidRDefault="00C85672" w:rsidP="00C8163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8"/>
              </w:rPr>
            </w:pPr>
            <w:r w:rsidRPr="00D02250">
              <w:rPr>
                <w:rFonts w:ascii="Times New Roman" w:hAnsi="Times New Roman" w:cs="Times New Roman"/>
                <w:szCs w:val="28"/>
              </w:rPr>
              <w:t xml:space="preserve">Weekly Activities; Comparative Paper; </w:t>
            </w:r>
          </w:p>
        </w:tc>
      </w:tr>
      <w:tr w:rsidR="00C85672" w:rsidRPr="00D02250" w14:paraId="7E673230" w14:textId="77777777" w:rsidTr="00C816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14:paraId="7648AE4E" w14:textId="77777777" w:rsidR="00C85672" w:rsidRPr="00D02250" w:rsidRDefault="00C85672" w:rsidP="00C81638">
            <w:pPr>
              <w:pStyle w:val="ListParagraph"/>
              <w:widowControl w:val="0"/>
              <w:numPr>
                <w:ilvl w:val="0"/>
                <w:numId w:val="19"/>
              </w:numPr>
              <w:snapToGrid w:val="0"/>
              <w:rPr>
                <w:rFonts w:ascii="Times New Roman" w:hAnsi="Times New Roman" w:cs="Times New Roman"/>
              </w:rPr>
            </w:pPr>
            <w:r w:rsidRPr="00D02250">
              <w:rPr>
                <w:rFonts w:ascii="Times New Roman" w:hAnsi="Times New Roman" w:cs="Times New Roman"/>
              </w:rPr>
              <w:t>Create a community of learners among faculty and staff.</w:t>
            </w:r>
          </w:p>
          <w:p w14:paraId="5D53D3E1" w14:textId="77777777" w:rsidR="00C85672" w:rsidRPr="00D02250" w:rsidRDefault="00C85672" w:rsidP="00C816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 w:val="0"/>
              </w:rPr>
            </w:pPr>
          </w:p>
        </w:tc>
        <w:tc>
          <w:tcPr>
            <w:tcW w:w="4410" w:type="dxa"/>
          </w:tcPr>
          <w:p w14:paraId="73F44E27" w14:textId="77777777" w:rsidR="00C85672" w:rsidRPr="00D02250" w:rsidRDefault="00C85672" w:rsidP="00C81638">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Cs w:val="28"/>
              </w:rPr>
            </w:pPr>
            <w:r w:rsidRPr="00D02250">
              <w:rPr>
                <w:rFonts w:ascii="Times New Roman" w:hAnsi="Times New Roman" w:cs="Times New Roman"/>
                <w:szCs w:val="28"/>
              </w:rPr>
              <w:t xml:space="preserve">Weekly Activities; Comparative Paper; </w:t>
            </w:r>
          </w:p>
        </w:tc>
      </w:tr>
      <w:tr w:rsidR="00C85672" w:rsidRPr="00D02250" w14:paraId="00835560" w14:textId="77777777" w:rsidTr="00C816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14:paraId="57FD5DBD" w14:textId="77777777" w:rsidR="00C85672" w:rsidRPr="00D02250" w:rsidRDefault="00C85672" w:rsidP="00C81638">
            <w:pPr>
              <w:pStyle w:val="ListParagraph"/>
              <w:widowControl w:val="0"/>
              <w:numPr>
                <w:ilvl w:val="0"/>
                <w:numId w:val="19"/>
              </w:numPr>
              <w:snapToGrid w:val="0"/>
              <w:outlineLvl w:val="0"/>
              <w:rPr>
                <w:rFonts w:ascii="Times New Roman" w:hAnsi="Times New Roman" w:cs="Times New Roman"/>
              </w:rPr>
            </w:pPr>
            <w:r w:rsidRPr="00D02250">
              <w:rPr>
                <w:rFonts w:ascii="Times New Roman" w:hAnsi="Times New Roman" w:cs="Times New Roman"/>
              </w:rPr>
              <w:t>Create a personal professional development plan for his/her own continuous improvement.</w:t>
            </w:r>
          </w:p>
          <w:p w14:paraId="2E01F0B5" w14:textId="77777777" w:rsidR="00C85672" w:rsidRPr="00D02250" w:rsidRDefault="00C85672" w:rsidP="00C816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rPr>
            </w:pPr>
          </w:p>
        </w:tc>
        <w:tc>
          <w:tcPr>
            <w:tcW w:w="4410" w:type="dxa"/>
          </w:tcPr>
          <w:p w14:paraId="1B7C0974" w14:textId="77777777" w:rsidR="00C85672" w:rsidRPr="00D02250" w:rsidRDefault="00C85672" w:rsidP="00C8163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8"/>
              </w:rPr>
            </w:pPr>
            <w:r w:rsidRPr="00D02250">
              <w:rPr>
                <w:rFonts w:ascii="Times New Roman" w:hAnsi="Times New Roman" w:cs="Times New Roman"/>
                <w:szCs w:val="28"/>
              </w:rPr>
              <w:t xml:space="preserve">Weekly Activities; </w:t>
            </w:r>
          </w:p>
        </w:tc>
      </w:tr>
      <w:tr w:rsidR="00C85672" w:rsidRPr="00D02250" w14:paraId="0983C414" w14:textId="77777777" w:rsidTr="00C816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14:paraId="496EFA1F" w14:textId="77777777" w:rsidR="00C85672" w:rsidRPr="00D02250" w:rsidRDefault="00C85672" w:rsidP="00C81638">
            <w:pPr>
              <w:pStyle w:val="ListParagraph"/>
              <w:widowControl w:val="0"/>
              <w:numPr>
                <w:ilvl w:val="0"/>
                <w:numId w:val="19"/>
              </w:numPr>
              <w:snapToGrid w:val="0"/>
              <w:outlineLvl w:val="0"/>
              <w:rPr>
                <w:rFonts w:ascii="Times New Roman" w:hAnsi="Times New Roman" w:cs="Times New Roman"/>
              </w:rPr>
            </w:pPr>
            <w:r w:rsidRPr="00D02250">
              <w:rPr>
                <w:rFonts w:ascii="Times New Roman" w:hAnsi="Times New Roman" w:cs="Times New Roman"/>
              </w:rPr>
              <w:t>Recruit, hire and maintain a diverse faculty.</w:t>
            </w:r>
          </w:p>
          <w:p w14:paraId="417E6495" w14:textId="77777777" w:rsidR="00C85672" w:rsidRPr="00D02250" w:rsidRDefault="00C85672" w:rsidP="00C816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 w:val="0"/>
              </w:rPr>
            </w:pPr>
          </w:p>
        </w:tc>
        <w:tc>
          <w:tcPr>
            <w:tcW w:w="4410" w:type="dxa"/>
          </w:tcPr>
          <w:p w14:paraId="28E58DF5" w14:textId="77777777" w:rsidR="00C85672" w:rsidRPr="00D02250" w:rsidRDefault="00C85672" w:rsidP="00C81638">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Cs w:val="28"/>
              </w:rPr>
            </w:pPr>
            <w:r w:rsidRPr="00D02250">
              <w:rPr>
                <w:rFonts w:ascii="Times New Roman" w:hAnsi="Times New Roman" w:cs="Times New Roman"/>
                <w:szCs w:val="28"/>
              </w:rPr>
              <w:t xml:space="preserve">Weekly </w:t>
            </w:r>
            <w:proofErr w:type="gramStart"/>
            <w:r w:rsidRPr="00D02250">
              <w:rPr>
                <w:rFonts w:ascii="Times New Roman" w:hAnsi="Times New Roman" w:cs="Times New Roman"/>
                <w:szCs w:val="28"/>
              </w:rPr>
              <w:t>Activities ;</w:t>
            </w:r>
            <w:proofErr w:type="gramEnd"/>
            <w:r w:rsidRPr="00D02250">
              <w:rPr>
                <w:rFonts w:ascii="Times New Roman" w:hAnsi="Times New Roman" w:cs="Times New Roman"/>
                <w:szCs w:val="28"/>
              </w:rPr>
              <w:t xml:space="preserve"> Personnel Interviews</w:t>
            </w:r>
          </w:p>
        </w:tc>
      </w:tr>
      <w:tr w:rsidR="00C85672" w:rsidRPr="00D02250" w14:paraId="53C138A1" w14:textId="77777777" w:rsidTr="00C816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14:paraId="1F05DF1A" w14:textId="77777777" w:rsidR="00C85672" w:rsidRPr="00D02250" w:rsidRDefault="00C85672" w:rsidP="00C81638">
            <w:pPr>
              <w:pStyle w:val="ListParagraph"/>
              <w:widowControl w:val="0"/>
              <w:numPr>
                <w:ilvl w:val="0"/>
                <w:numId w:val="19"/>
              </w:numPr>
              <w:snapToGrid w:val="0"/>
              <w:outlineLvl w:val="0"/>
              <w:rPr>
                <w:rFonts w:ascii="Times New Roman" w:hAnsi="Times New Roman" w:cs="Times New Roman"/>
              </w:rPr>
            </w:pPr>
            <w:r w:rsidRPr="00D02250">
              <w:rPr>
                <w:rFonts w:ascii="Times New Roman" w:hAnsi="Times New Roman" w:cs="Times New Roman"/>
              </w:rPr>
              <w:t>Identify and analyze the major sources of fiscal and non-fiscal resources for the school including business and community resources.</w:t>
            </w:r>
          </w:p>
          <w:p w14:paraId="3F4CA5E3" w14:textId="77777777" w:rsidR="00C85672" w:rsidRPr="00D02250" w:rsidRDefault="00C85672" w:rsidP="00C816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 w:val="0"/>
              </w:rPr>
            </w:pPr>
          </w:p>
        </w:tc>
        <w:tc>
          <w:tcPr>
            <w:tcW w:w="4410" w:type="dxa"/>
          </w:tcPr>
          <w:p w14:paraId="7A84CD34" w14:textId="77777777" w:rsidR="00C85672" w:rsidRPr="00D02250" w:rsidRDefault="00C85672" w:rsidP="00C8163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8"/>
              </w:rPr>
            </w:pPr>
            <w:r w:rsidRPr="00D02250">
              <w:rPr>
                <w:rFonts w:ascii="Times New Roman" w:hAnsi="Times New Roman" w:cs="Times New Roman"/>
                <w:szCs w:val="28"/>
              </w:rPr>
              <w:t xml:space="preserve">Weekly </w:t>
            </w:r>
            <w:proofErr w:type="gramStart"/>
            <w:r w:rsidRPr="00D02250">
              <w:rPr>
                <w:rFonts w:ascii="Times New Roman" w:hAnsi="Times New Roman" w:cs="Times New Roman"/>
                <w:szCs w:val="28"/>
              </w:rPr>
              <w:t>Activities ;</w:t>
            </w:r>
            <w:proofErr w:type="gramEnd"/>
            <w:r w:rsidRPr="00D02250">
              <w:rPr>
                <w:rFonts w:ascii="Times New Roman" w:hAnsi="Times New Roman" w:cs="Times New Roman"/>
                <w:szCs w:val="28"/>
              </w:rPr>
              <w:t xml:space="preserve"> Personnel Interviews</w:t>
            </w:r>
          </w:p>
        </w:tc>
      </w:tr>
      <w:tr w:rsidR="00C85672" w:rsidRPr="00D02250" w14:paraId="22FA773E" w14:textId="77777777" w:rsidTr="00C816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14:paraId="36A65254" w14:textId="77777777" w:rsidR="00C85672" w:rsidRPr="00D02250" w:rsidRDefault="00C85672" w:rsidP="00C81638">
            <w:pPr>
              <w:pStyle w:val="ListParagraph"/>
              <w:widowControl w:val="0"/>
              <w:numPr>
                <w:ilvl w:val="0"/>
                <w:numId w:val="19"/>
              </w:numPr>
              <w:snapToGrid w:val="0"/>
              <w:outlineLvl w:val="0"/>
              <w:rPr>
                <w:rFonts w:ascii="Times New Roman" w:hAnsi="Times New Roman" w:cs="Times New Roman"/>
              </w:rPr>
            </w:pPr>
            <w:r w:rsidRPr="00D02250">
              <w:rPr>
                <w:rFonts w:ascii="Times New Roman" w:hAnsi="Times New Roman" w:cs="Times New Roman"/>
              </w:rPr>
              <w:t>Use an efficient budget planning process that involves staff and community.</w:t>
            </w:r>
          </w:p>
          <w:p w14:paraId="25B13230" w14:textId="77777777" w:rsidR="00C85672" w:rsidRPr="00D02250" w:rsidRDefault="00C85672" w:rsidP="00C816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 w:val="0"/>
                <w:lang w:val="nb-NO"/>
              </w:rPr>
            </w:pPr>
          </w:p>
        </w:tc>
        <w:tc>
          <w:tcPr>
            <w:tcW w:w="4410" w:type="dxa"/>
          </w:tcPr>
          <w:p w14:paraId="19DF34D4" w14:textId="77777777" w:rsidR="00C85672" w:rsidRPr="00D02250" w:rsidRDefault="00C85672" w:rsidP="00C81638">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Cs w:val="28"/>
              </w:rPr>
            </w:pPr>
            <w:r w:rsidRPr="00D02250">
              <w:rPr>
                <w:rFonts w:ascii="Times New Roman" w:hAnsi="Times New Roman" w:cs="Times New Roman"/>
                <w:szCs w:val="28"/>
              </w:rPr>
              <w:lastRenderedPageBreak/>
              <w:t xml:space="preserve">Weekly </w:t>
            </w:r>
            <w:proofErr w:type="gramStart"/>
            <w:r w:rsidRPr="00D02250">
              <w:rPr>
                <w:rFonts w:ascii="Times New Roman" w:hAnsi="Times New Roman" w:cs="Times New Roman"/>
                <w:szCs w:val="28"/>
              </w:rPr>
              <w:t>Activities ;</w:t>
            </w:r>
            <w:proofErr w:type="gramEnd"/>
            <w:r w:rsidRPr="00D02250">
              <w:rPr>
                <w:rFonts w:ascii="Times New Roman" w:hAnsi="Times New Roman" w:cs="Times New Roman"/>
                <w:szCs w:val="28"/>
              </w:rPr>
              <w:t xml:space="preserve"> Personnel Interviews</w:t>
            </w:r>
          </w:p>
        </w:tc>
      </w:tr>
      <w:tr w:rsidR="00C85672" w:rsidRPr="00D02250" w14:paraId="47029A0A" w14:textId="77777777" w:rsidTr="00C816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14:paraId="7DBD5146" w14:textId="77777777" w:rsidR="00C85672" w:rsidRPr="00D02250" w:rsidRDefault="00C85672" w:rsidP="00C81638">
            <w:pPr>
              <w:pStyle w:val="ListParagraph"/>
              <w:widowControl w:val="0"/>
              <w:numPr>
                <w:ilvl w:val="0"/>
                <w:numId w:val="19"/>
              </w:numPr>
              <w:snapToGrid w:val="0"/>
              <w:rPr>
                <w:rFonts w:ascii="Times New Roman" w:hAnsi="Times New Roman" w:cs="Times New Roman"/>
              </w:rPr>
            </w:pPr>
            <w:r w:rsidRPr="00D02250">
              <w:rPr>
                <w:rFonts w:ascii="Times New Roman" w:hAnsi="Times New Roman" w:cs="Times New Roman"/>
              </w:rPr>
              <w:t>Identify and organize resources to achieve curricular and instructional goals.</w:t>
            </w:r>
          </w:p>
          <w:p w14:paraId="62E3DCC5" w14:textId="77777777" w:rsidR="00C85672" w:rsidRPr="00D02250" w:rsidRDefault="00C85672" w:rsidP="00C816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 w:val="0"/>
              </w:rPr>
            </w:pPr>
          </w:p>
        </w:tc>
        <w:tc>
          <w:tcPr>
            <w:tcW w:w="4410" w:type="dxa"/>
          </w:tcPr>
          <w:p w14:paraId="5A995299" w14:textId="77777777" w:rsidR="00C85672" w:rsidRPr="00D02250" w:rsidRDefault="00C85672" w:rsidP="00C8163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8"/>
              </w:rPr>
            </w:pPr>
            <w:r w:rsidRPr="00D02250">
              <w:rPr>
                <w:rFonts w:ascii="Times New Roman" w:hAnsi="Times New Roman" w:cs="Times New Roman"/>
                <w:szCs w:val="28"/>
              </w:rPr>
              <w:t xml:space="preserve">Weekly </w:t>
            </w:r>
            <w:proofErr w:type="gramStart"/>
            <w:r w:rsidRPr="00D02250">
              <w:rPr>
                <w:rFonts w:ascii="Times New Roman" w:hAnsi="Times New Roman" w:cs="Times New Roman"/>
                <w:szCs w:val="28"/>
              </w:rPr>
              <w:t>Activities ;</w:t>
            </w:r>
            <w:proofErr w:type="gramEnd"/>
            <w:r w:rsidRPr="00D02250">
              <w:rPr>
                <w:rFonts w:ascii="Times New Roman" w:hAnsi="Times New Roman" w:cs="Times New Roman"/>
                <w:szCs w:val="28"/>
              </w:rPr>
              <w:t xml:space="preserve"> Personnel Interviews</w:t>
            </w:r>
          </w:p>
        </w:tc>
      </w:tr>
    </w:tbl>
    <w:p w14:paraId="0E56B624" w14:textId="25388B2D" w:rsidR="004D5E8F" w:rsidRPr="00D02250" w:rsidRDefault="004D5E8F" w:rsidP="00D60B2C">
      <w:pPr>
        <w:spacing w:beforeLines="1" w:before="2" w:afterLines="1" w:after="2"/>
        <w:rPr>
          <w:rFonts w:ascii="Times New Roman" w:hAnsi="Times New Roman" w:cs="Times New Roman"/>
          <w:sz w:val="20"/>
          <w:szCs w:val="20"/>
        </w:rPr>
      </w:pPr>
    </w:p>
    <w:p w14:paraId="2F96470A" w14:textId="77777777" w:rsidR="003B0CB2" w:rsidRPr="00D02250" w:rsidRDefault="003B0CB2" w:rsidP="004D5E8F">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rPr>
          <w:rFonts w:ascii="Times New Roman" w:hAnsi="Times New Roman" w:cs="Times New Roman"/>
          <w:b/>
        </w:rPr>
      </w:pPr>
    </w:p>
    <w:p w14:paraId="33301ACF" w14:textId="77777777" w:rsidR="004D5E8F" w:rsidRPr="00D02250" w:rsidRDefault="004D5E8F" w:rsidP="004D5E8F">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rPr>
          <w:rFonts w:ascii="Times New Roman" w:hAnsi="Times New Roman" w:cs="Times New Roman"/>
        </w:rPr>
      </w:pPr>
      <w:r w:rsidRPr="00D02250">
        <w:rPr>
          <w:rFonts w:ascii="Times New Roman" w:hAnsi="Times New Roman" w:cs="Times New Roman"/>
          <w:b/>
        </w:rPr>
        <w:t>Class Policy Statements</w:t>
      </w:r>
    </w:p>
    <w:p w14:paraId="57813850" w14:textId="77777777" w:rsidR="004D5E8F" w:rsidRPr="00D02250" w:rsidRDefault="004D5E8F" w:rsidP="004D5E8F">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rPr>
          <w:rFonts w:ascii="Times New Roman" w:hAnsi="Times New Roman" w:cs="Times New Roman"/>
        </w:rPr>
      </w:pPr>
    </w:p>
    <w:p w14:paraId="135A28FC" w14:textId="55A531AD" w:rsidR="00817DAC" w:rsidRPr="00D02250" w:rsidRDefault="00817DAC" w:rsidP="00BA1786">
      <w:pPr>
        <w:tabs>
          <w:tab w:val="left" w:pos="-2880"/>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Cs/>
        </w:rPr>
      </w:pPr>
      <w:r w:rsidRPr="00D02250">
        <w:rPr>
          <w:rFonts w:ascii="Times New Roman" w:hAnsi="Times New Roman" w:cs="Times New Roman"/>
          <w:bCs/>
          <w:u w:val="single"/>
        </w:rPr>
        <w:t>Attendance</w:t>
      </w:r>
      <w:r w:rsidRPr="00D02250">
        <w:rPr>
          <w:rFonts w:ascii="Times New Roman" w:hAnsi="Times New Roman" w:cs="Times New Roman"/>
          <w:bCs/>
        </w:rPr>
        <w:t xml:space="preserve">: For EDLD </w:t>
      </w:r>
      <w:r w:rsidR="00081333" w:rsidRPr="00D02250">
        <w:rPr>
          <w:rFonts w:ascii="Times New Roman" w:hAnsi="Times New Roman" w:cs="Times New Roman"/>
          <w:bCs/>
        </w:rPr>
        <w:t>8270</w:t>
      </w:r>
      <w:r w:rsidRPr="00D02250">
        <w:rPr>
          <w:rFonts w:ascii="Times New Roman" w:hAnsi="Times New Roman" w:cs="Times New Roman"/>
          <w:bCs/>
        </w:rPr>
        <w:t>, class attendance and punctuality are expected and required. Students must meet the assignment deadlines described in the syllabus.</w:t>
      </w:r>
    </w:p>
    <w:p w14:paraId="04E30FCF" w14:textId="77777777" w:rsidR="00817DAC" w:rsidRPr="00D02250" w:rsidRDefault="00817DAC" w:rsidP="00BA1786">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Times New Roman" w:hAnsi="Times New Roman" w:cs="Times New Roman"/>
          <w:bCs/>
        </w:rPr>
      </w:pPr>
    </w:p>
    <w:p w14:paraId="4F60D29E" w14:textId="77777777" w:rsidR="00BA1786" w:rsidRPr="00A73C9C" w:rsidRDefault="00817DAC" w:rsidP="00BA1786">
      <w:pPr>
        <w:tabs>
          <w:tab w:val="left" w:pos="-2880"/>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Cs/>
        </w:rPr>
      </w:pPr>
      <w:r w:rsidRPr="00D02250">
        <w:rPr>
          <w:rFonts w:ascii="Times New Roman" w:hAnsi="Times New Roman" w:cs="Times New Roman"/>
          <w:bCs/>
          <w:u w:val="single"/>
        </w:rPr>
        <w:t>Excused absences</w:t>
      </w:r>
      <w:r w:rsidRPr="00D02250">
        <w:rPr>
          <w:rFonts w:ascii="Times New Roman" w:hAnsi="Times New Roman" w:cs="Times New Roman"/>
          <w:bCs/>
        </w:rPr>
        <w:t xml:space="preserve">: </w:t>
      </w:r>
      <w:r w:rsidR="00BA1786" w:rsidRPr="00A73C9C">
        <w:rPr>
          <w:rFonts w:ascii="Times New Roman" w:hAnsi="Times New Roman" w:cs="Times New Roman"/>
          <w:bCs/>
          <w:u w:val="single"/>
        </w:rPr>
        <w:t>Excused absences/Late work</w:t>
      </w:r>
      <w:r w:rsidR="00BA1786" w:rsidRPr="00A73C9C">
        <w:rPr>
          <w:rFonts w:ascii="Times New Roman" w:hAnsi="Times New Roman" w:cs="Times New Roman"/>
          <w:bCs/>
        </w:rPr>
        <w:t xml:space="preserve">: </w:t>
      </w:r>
      <w:r w:rsidR="00BA1786" w:rsidRPr="00A73C9C">
        <w:rPr>
          <w:rFonts w:ascii="Times New Roman" w:hAnsi="Times New Roman" w:cs="Times New Roman"/>
          <w:b/>
          <w:bCs/>
        </w:rPr>
        <w:t xml:space="preserve">Students who wish to have an excused absence or submit late work must contact the instructor in advance to request permission. The instructor will weigh the merits of the request and render a decision. </w:t>
      </w:r>
      <w:r w:rsidR="00BA1786" w:rsidRPr="00A73C9C">
        <w:rPr>
          <w:rFonts w:ascii="Times New Roman" w:hAnsi="Times New Roman" w:cs="Times New Roman"/>
          <w:bCs/>
        </w:rPr>
        <w:t xml:space="preserve">When feasible, the student must notify the instructor prior to the occurrence of any excused absences, but in no case shall such notification occur more than one week after the absence/deadline. </w:t>
      </w:r>
      <w:r w:rsidR="00BA1786" w:rsidRPr="00A73C9C">
        <w:rPr>
          <w:rFonts w:ascii="Times New Roman" w:hAnsi="Times New Roman" w:cs="Times New Roman"/>
          <w:b/>
          <w:bCs/>
        </w:rPr>
        <w:t>Unexcused late assignments will be granted a maximum of 70% of the grade and will receive a 0 after 1 week.</w:t>
      </w:r>
      <w:r w:rsidR="00BA1786" w:rsidRPr="00A73C9C">
        <w:rPr>
          <w:rFonts w:ascii="Times New Roman" w:hAnsi="Times New Roman" w:cs="Times New Roman"/>
          <w:bCs/>
        </w:rPr>
        <w:t xml:space="preserve"> Students are granted excused absences (In an asynchronous distance course, absences may translate into submitting late assignment/s to Canvas). Late assignment submission may be excused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 as detailed in the </w:t>
      </w:r>
      <w:hyperlink r:id="rId9" w:tgtFrame="_blank" w:history="1">
        <w:r w:rsidR="00BA1786" w:rsidRPr="00A73C9C">
          <w:rPr>
            <w:rStyle w:val="Hyperlink"/>
            <w:rFonts w:ascii="Times New Roman" w:hAnsi="Times New Roman"/>
            <w:bCs/>
          </w:rPr>
          <w:t>Student Policy eHandbook</w:t>
        </w:r>
      </w:hyperlink>
      <w:r w:rsidR="00BA1786" w:rsidRPr="00A73C9C">
        <w:rPr>
          <w:rFonts w:ascii="Times New Roman" w:hAnsi="Times New Roman" w:cs="Times New Roman"/>
          <w:bCs/>
        </w:rPr>
        <w:t xml:space="preserve"> (</w:t>
      </w:r>
      <w:hyperlink r:id="rId10" w:tgtFrame="_blank" w:history="1">
        <w:r w:rsidR="00BA1786" w:rsidRPr="00A73C9C">
          <w:rPr>
            <w:rStyle w:val="Hyperlink"/>
            <w:rFonts w:ascii="Times New Roman" w:hAnsi="Times New Roman"/>
            <w:bCs/>
          </w:rPr>
          <w:t>www.auburn.edu/studentpolicies</w:t>
        </w:r>
      </w:hyperlink>
      <w:r w:rsidR="00BA1786" w:rsidRPr="00A73C9C">
        <w:rPr>
          <w:rFonts w:ascii="Times New Roman" w:hAnsi="Times New Roman" w:cs="Times New Roman"/>
          <w:bCs/>
        </w:rPr>
        <w:t xml:space="preserve">). Appropriate documentation for all excused absences is required. Please see the </w:t>
      </w:r>
      <w:hyperlink r:id="rId11" w:tgtFrame="_blank" w:history="1">
        <w:r w:rsidR="00BA1786" w:rsidRPr="00A73C9C">
          <w:rPr>
            <w:rStyle w:val="Hyperlink"/>
            <w:rFonts w:ascii="Times New Roman" w:hAnsi="Times New Roman"/>
            <w:bCs/>
          </w:rPr>
          <w:t>Student Policy eHandbook</w:t>
        </w:r>
      </w:hyperlink>
      <w:r w:rsidR="00BA1786" w:rsidRPr="00A73C9C">
        <w:rPr>
          <w:rFonts w:ascii="Times New Roman" w:hAnsi="Times New Roman" w:cs="Times New Roman"/>
          <w:bCs/>
        </w:rPr>
        <w:t xml:space="preserve"> (</w:t>
      </w:r>
      <w:hyperlink r:id="rId12" w:tgtFrame="_blank" w:history="1">
        <w:r w:rsidR="00BA1786" w:rsidRPr="00A73C9C">
          <w:rPr>
            <w:rStyle w:val="Hyperlink"/>
            <w:rFonts w:ascii="Times New Roman" w:hAnsi="Times New Roman"/>
            <w:bCs/>
          </w:rPr>
          <w:t>www.auburn.edu/studentpolicies</w:t>
        </w:r>
      </w:hyperlink>
      <w:r w:rsidR="00BA1786" w:rsidRPr="00A73C9C">
        <w:rPr>
          <w:rFonts w:ascii="Times New Roman" w:hAnsi="Times New Roman" w:cs="Times New Roman"/>
          <w:bCs/>
        </w:rPr>
        <w:t xml:space="preserve">) for more information on excused absences.  </w:t>
      </w:r>
    </w:p>
    <w:p w14:paraId="236CDE18" w14:textId="5E070BE9" w:rsidR="00817DAC" w:rsidRPr="00D02250" w:rsidRDefault="00817DAC" w:rsidP="00BA1786">
      <w:pPr>
        <w:tabs>
          <w:tab w:val="left" w:pos="-2880"/>
          <w:tab w:val="left" w:pos="0"/>
          <w:tab w:val="left" w:pos="720"/>
          <w:tab w:val="left" w:pos="2160"/>
          <w:tab w:val="left" w:pos="2880"/>
          <w:tab w:val="left" w:pos="3600"/>
          <w:tab w:val="left" w:pos="4320"/>
          <w:tab w:val="left" w:pos="5040"/>
          <w:tab w:val="left" w:pos="5760"/>
          <w:tab w:val="left" w:pos="6480"/>
          <w:tab w:val="left" w:pos="7200"/>
          <w:tab w:val="left" w:pos="7920"/>
        </w:tabs>
        <w:ind w:left="1440"/>
        <w:rPr>
          <w:rFonts w:ascii="Times New Roman" w:hAnsi="Times New Roman" w:cs="Times New Roman"/>
          <w:bCs/>
        </w:rPr>
      </w:pPr>
    </w:p>
    <w:p w14:paraId="22911424" w14:textId="77777777" w:rsidR="00817DAC" w:rsidRPr="00D02250" w:rsidRDefault="00817DAC" w:rsidP="00BA1786">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Cs/>
        </w:rPr>
      </w:pPr>
      <w:r w:rsidRPr="00D02250">
        <w:rPr>
          <w:rFonts w:ascii="Times New Roman" w:hAnsi="Times New Roman" w:cs="Times New Roman"/>
          <w:bCs/>
          <w:u w:val="single"/>
        </w:rPr>
        <w:t>Make-Up Policy</w:t>
      </w:r>
      <w:r w:rsidRPr="00D02250">
        <w:rPr>
          <w:rFonts w:ascii="Times New Roman" w:hAnsi="Times New Roman" w:cs="Times New Roman"/>
          <w:bCs/>
        </w:rPr>
        <w:t xml:space="preserve">: Arrangement to make up a missed major examination/assignment (e.g., hour exams, mid-term exams, major papers)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  </w:t>
      </w:r>
    </w:p>
    <w:p w14:paraId="32BE5F41" w14:textId="77777777" w:rsidR="00817DAC" w:rsidRPr="00D02250" w:rsidRDefault="00817DAC" w:rsidP="00BA1786">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Cs/>
        </w:rPr>
      </w:pPr>
    </w:p>
    <w:p w14:paraId="4C59009A" w14:textId="77777777" w:rsidR="00817DAC" w:rsidRPr="00D02250" w:rsidRDefault="00817DAC" w:rsidP="00BA1786">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Cs/>
        </w:rPr>
      </w:pPr>
      <w:r w:rsidRPr="00D02250">
        <w:rPr>
          <w:rFonts w:ascii="Times New Roman" w:hAnsi="Times New Roman" w:cs="Times New Roman"/>
          <w:bCs/>
          <w:u w:val="single"/>
        </w:rPr>
        <w:t>Accommodations</w:t>
      </w:r>
      <w:r w:rsidRPr="00D02250">
        <w:rPr>
          <w:rFonts w:ascii="Times New Roman" w:hAnsi="Times New Roman" w:cs="Times New Roman"/>
          <w:bCs/>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0D78F26F" w14:textId="77777777" w:rsidR="00817DAC" w:rsidRPr="00D02250" w:rsidRDefault="00817DAC" w:rsidP="00BA1786">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Cs/>
        </w:rPr>
      </w:pPr>
    </w:p>
    <w:p w14:paraId="73F941AC" w14:textId="77777777" w:rsidR="00817DAC" w:rsidRPr="00D02250" w:rsidRDefault="00817DAC" w:rsidP="00BA1786">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Cs/>
        </w:rPr>
      </w:pPr>
      <w:r w:rsidRPr="00D02250">
        <w:rPr>
          <w:rFonts w:ascii="Times New Roman" w:hAnsi="Times New Roman" w:cs="Times New Roman"/>
          <w:bCs/>
          <w:u w:val="single"/>
        </w:rPr>
        <w:t>Academic Honesty Policy</w:t>
      </w:r>
      <w:r w:rsidRPr="00D02250">
        <w:rPr>
          <w:rFonts w:ascii="Times New Roman" w:hAnsi="Times New Roman" w:cs="Times New Roman"/>
          <w:bCs/>
        </w:rPr>
        <w:t xml:space="preserve">: All portions of the Auburn University student academic honesty code (Title XII) found in the </w:t>
      </w:r>
      <w:hyperlink r:id="rId13" w:tgtFrame="_blank" w:history="1">
        <w:r w:rsidRPr="00D02250">
          <w:rPr>
            <w:rStyle w:val="Hyperlink"/>
            <w:rFonts w:ascii="Times New Roman" w:hAnsi="Times New Roman"/>
            <w:bCs/>
          </w:rPr>
          <w:t>Student Policy eHandbook</w:t>
        </w:r>
      </w:hyperlink>
      <w:r w:rsidRPr="00D02250">
        <w:rPr>
          <w:rFonts w:ascii="Times New Roman" w:hAnsi="Times New Roman" w:cs="Times New Roman"/>
          <w:bCs/>
        </w:rPr>
        <w:t xml:space="preserve"> (</w:t>
      </w:r>
      <w:hyperlink r:id="rId14" w:tgtFrame="_blank" w:history="1">
        <w:r w:rsidRPr="00D02250">
          <w:rPr>
            <w:rStyle w:val="Hyperlink"/>
            <w:rFonts w:ascii="Times New Roman" w:hAnsi="Times New Roman"/>
            <w:bCs/>
          </w:rPr>
          <w:t>www.auburn.edu/studentpolicies</w:t>
        </w:r>
      </w:hyperlink>
      <w:r w:rsidRPr="00D02250">
        <w:rPr>
          <w:rFonts w:ascii="Times New Roman" w:hAnsi="Times New Roman" w:cs="Times New Roman"/>
          <w:bCs/>
        </w:rPr>
        <w:t>) will apply to university courses. All academic honesty violations or alleged violations of the SGA Code of Laws will be reported to the Office of the Provost, which will then refer the case to the Academic Honesty Committee.</w:t>
      </w:r>
    </w:p>
    <w:p w14:paraId="3C5949E9" w14:textId="77777777" w:rsidR="00817DAC" w:rsidRPr="00D02250"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Times New Roman" w:hAnsi="Times New Roman" w:cs="Times New Roman"/>
          <w:bCs/>
          <w:i/>
        </w:rPr>
      </w:pPr>
    </w:p>
    <w:p w14:paraId="4875552C" w14:textId="77777777" w:rsidR="00817DAC" w:rsidRPr="00D02250"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Times New Roman" w:hAnsi="Times New Roman" w:cs="Times New Roman"/>
          <w:bCs/>
          <w:i/>
        </w:rPr>
      </w:pPr>
      <w:r w:rsidRPr="00D02250">
        <w:rPr>
          <w:rFonts w:ascii="Times New Roman" w:hAnsi="Times New Roman" w:cs="Times New Roman"/>
          <w:bCs/>
          <w:i/>
        </w:rPr>
        <w:t>Please note:</w:t>
      </w:r>
    </w:p>
    <w:p w14:paraId="5851578B" w14:textId="77777777" w:rsidR="00817DAC" w:rsidRPr="00D02250" w:rsidRDefault="00817DAC" w:rsidP="003F4F3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Cs/>
          <w:i/>
        </w:rPr>
      </w:pPr>
      <w:r w:rsidRPr="00D02250">
        <w:rPr>
          <w:rFonts w:ascii="Times New Roman" w:hAnsi="Times New Roman" w:cs="Times New Roman"/>
          <w:bCs/>
          <w:i/>
        </w:rPr>
        <w:t xml:space="preserve">Copying and/or pasting other individuals’ work and then presenting it as your own (intentional or unintentional) is considered plagiarism and is in direct violation of the Honesty Code. Violations of the Honesty Code may result in a zero for the assignment, a failing grade for the course, suspension and/or expulsion from the university. </w:t>
      </w:r>
    </w:p>
    <w:p w14:paraId="4398522D" w14:textId="77777777" w:rsidR="00817DAC" w:rsidRPr="00D02250" w:rsidRDefault="00817DAC" w:rsidP="003F4F3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Times New Roman" w:hAnsi="Times New Roman" w:cs="Times New Roman"/>
          <w:bCs/>
          <w:i/>
        </w:rPr>
      </w:pPr>
    </w:p>
    <w:p w14:paraId="45956AA7" w14:textId="77777777" w:rsidR="00817DAC" w:rsidRPr="00D02250" w:rsidRDefault="00817DAC" w:rsidP="003F4F3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Cs/>
          <w:i/>
        </w:rPr>
      </w:pPr>
      <w:r w:rsidRPr="00D02250">
        <w:rPr>
          <w:rFonts w:ascii="Times New Roman" w:hAnsi="Times New Roman" w:cs="Times New Roman"/>
          <w:bCs/>
          <w:i/>
        </w:rPr>
        <w:t>I expect you to produce original work for this class. You may not submit work for this class that you have previously completed for a different class. If you have any questions, please see me prior to submitting your assignment. You will receive a zero for work that too strongly resembles another course’s work.</w:t>
      </w:r>
    </w:p>
    <w:p w14:paraId="10296E80" w14:textId="77777777" w:rsidR="00817DAC" w:rsidRPr="00D02250"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Times New Roman" w:hAnsi="Times New Roman" w:cs="Times New Roman"/>
          <w:bCs/>
        </w:rPr>
      </w:pPr>
    </w:p>
    <w:p w14:paraId="2080D235" w14:textId="77777777" w:rsidR="00817DAC" w:rsidRPr="00D02250" w:rsidRDefault="00817DAC" w:rsidP="00817DAC">
      <w:pPr>
        <w:pStyle w:val="NormalWeb"/>
        <w:spacing w:before="2" w:after="2"/>
        <w:rPr>
          <w:rFonts w:ascii="Times New Roman" w:hAnsi="Times New Roman"/>
          <w:sz w:val="24"/>
          <w:u w:val="single"/>
        </w:rPr>
      </w:pPr>
      <w:r w:rsidRPr="00D02250">
        <w:rPr>
          <w:rFonts w:ascii="Times New Roman" w:hAnsi="Times New Roman"/>
          <w:bCs/>
          <w:sz w:val="24"/>
          <w:szCs w:val="24"/>
          <w:u w:val="single"/>
        </w:rPr>
        <w:t xml:space="preserve">ALL PAPER WRITING Guidelines: </w:t>
      </w:r>
    </w:p>
    <w:p w14:paraId="090D0D74" w14:textId="77777777" w:rsidR="00817DAC" w:rsidRPr="00D02250" w:rsidRDefault="00817DAC" w:rsidP="003F4F32">
      <w:pPr>
        <w:pStyle w:val="NormalWeb"/>
        <w:numPr>
          <w:ilvl w:val="0"/>
          <w:numId w:val="9"/>
        </w:numPr>
        <w:tabs>
          <w:tab w:val="clear" w:pos="720"/>
          <w:tab w:val="num" w:pos="360"/>
        </w:tabs>
        <w:spacing w:before="2" w:after="2"/>
        <w:ind w:left="360"/>
        <w:rPr>
          <w:rFonts w:ascii="Times New Roman" w:hAnsi="Times New Roman"/>
          <w:bCs/>
          <w:sz w:val="24"/>
          <w:szCs w:val="24"/>
        </w:rPr>
      </w:pPr>
      <w:r w:rsidRPr="00D02250">
        <w:rPr>
          <w:rFonts w:ascii="Times New Roman" w:hAnsi="Times New Roman"/>
          <w:bCs/>
          <w:sz w:val="24"/>
          <w:szCs w:val="24"/>
        </w:rPr>
        <w:t xml:space="preserve">You should follow the APA style of writing (6th edition). </w:t>
      </w:r>
    </w:p>
    <w:p w14:paraId="54C9D895" w14:textId="77777777" w:rsidR="00817DAC" w:rsidRPr="00D02250" w:rsidRDefault="00817DAC" w:rsidP="003F4F32">
      <w:pPr>
        <w:pStyle w:val="NormalWeb"/>
        <w:numPr>
          <w:ilvl w:val="1"/>
          <w:numId w:val="9"/>
        </w:numPr>
        <w:tabs>
          <w:tab w:val="clear" w:pos="1440"/>
          <w:tab w:val="num" w:pos="1080"/>
        </w:tabs>
        <w:spacing w:before="2" w:after="2"/>
        <w:ind w:left="1080"/>
        <w:rPr>
          <w:rFonts w:ascii="Times New Roman" w:hAnsi="Times New Roman"/>
          <w:bCs/>
          <w:sz w:val="24"/>
          <w:szCs w:val="24"/>
        </w:rPr>
      </w:pPr>
      <w:r w:rsidRPr="00D02250">
        <w:rPr>
          <w:rFonts w:ascii="Times New Roman" w:hAnsi="Times New Roman"/>
          <w:bCs/>
          <w:sz w:val="24"/>
          <w:szCs w:val="24"/>
        </w:rPr>
        <w:t xml:space="preserve">Your paper should be double-spaced with 1” margins. </w:t>
      </w:r>
    </w:p>
    <w:p w14:paraId="5E86A3DE" w14:textId="77777777" w:rsidR="00817DAC" w:rsidRPr="00D02250" w:rsidRDefault="00817DAC" w:rsidP="003F4F32">
      <w:pPr>
        <w:pStyle w:val="NormalWeb"/>
        <w:numPr>
          <w:ilvl w:val="1"/>
          <w:numId w:val="9"/>
        </w:numPr>
        <w:tabs>
          <w:tab w:val="clear" w:pos="1440"/>
          <w:tab w:val="num" w:pos="1080"/>
        </w:tabs>
        <w:spacing w:before="2" w:after="2"/>
        <w:ind w:left="1080"/>
        <w:rPr>
          <w:rFonts w:ascii="Times New Roman" w:hAnsi="Times New Roman"/>
          <w:bCs/>
          <w:sz w:val="24"/>
          <w:szCs w:val="24"/>
        </w:rPr>
      </w:pPr>
      <w:r w:rsidRPr="00D02250">
        <w:rPr>
          <w:rFonts w:ascii="Times New Roman" w:hAnsi="Times New Roman"/>
          <w:bCs/>
          <w:sz w:val="24"/>
          <w:szCs w:val="24"/>
        </w:rPr>
        <w:t xml:space="preserve">Please use an APA-approved, 12 pt. font (e.g., Times New Roman). </w:t>
      </w:r>
    </w:p>
    <w:p w14:paraId="6E497062" w14:textId="77777777" w:rsidR="00817DAC" w:rsidRPr="00D02250" w:rsidRDefault="00817DAC" w:rsidP="003F4F32">
      <w:pPr>
        <w:pStyle w:val="NormalWeb"/>
        <w:numPr>
          <w:ilvl w:val="1"/>
          <w:numId w:val="9"/>
        </w:numPr>
        <w:tabs>
          <w:tab w:val="clear" w:pos="1440"/>
          <w:tab w:val="num" w:pos="1080"/>
        </w:tabs>
        <w:spacing w:before="2" w:after="2"/>
        <w:ind w:left="1080"/>
        <w:rPr>
          <w:rFonts w:ascii="Times New Roman" w:hAnsi="Times New Roman"/>
          <w:bCs/>
          <w:sz w:val="24"/>
          <w:szCs w:val="24"/>
        </w:rPr>
      </w:pPr>
      <w:r w:rsidRPr="00D02250">
        <w:rPr>
          <w:rFonts w:ascii="Times New Roman" w:hAnsi="Times New Roman"/>
          <w:bCs/>
          <w:sz w:val="24"/>
          <w:szCs w:val="24"/>
        </w:rPr>
        <w:t xml:space="preserve">Include a title page and list your references separately. Your reference page is </w:t>
      </w:r>
    </w:p>
    <w:p w14:paraId="12695FA8" w14:textId="77777777" w:rsidR="00817DAC" w:rsidRPr="00D02250" w:rsidRDefault="00817DAC" w:rsidP="003F4F32">
      <w:pPr>
        <w:pStyle w:val="NormalWeb"/>
        <w:spacing w:before="2" w:after="2"/>
        <w:ind w:left="1080"/>
        <w:rPr>
          <w:rFonts w:ascii="Times New Roman" w:hAnsi="Times New Roman"/>
          <w:bCs/>
          <w:sz w:val="24"/>
          <w:szCs w:val="24"/>
        </w:rPr>
      </w:pPr>
      <w:r w:rsidRPr="00D02250">
        <w:rPr>
          <w:rFonts w:ascii="Times New Roman" w:hAnsi="Times New Roman"/>
          <w:bCs/>
          <w:sz w:val="24"/>
          <w:szCs w:val="24"/>
        </w:rPr>
        <w:t xml:space="preserve">not included in the expected page limits. No abstract is needed. </w:t>
      </w:r>
    </w:p>
    <w:p w14:paraId="6F8773D7" w14:textId="77777777" w:rsidR="00817DAC" w:rsidRPr="00D02250" w:rsidRDefault="00817DAC" w:rsidP="003F4F32">
      <w:pPr>
        <w:pStyle w:val="NormalWeb"/>
        <w:numPr>
          <w:ilvl w:val="1"/>
          <w:numId w:val="9"/>
        </w:numPr>
        <w:tabs>
          <w:tab w:val="clear" w:pos="1440"/>
          <w:tab w:val="num" w:pos="1080"/>
        </w:tabs>
        <w:spacing w:before="2" w:after="2"/>
        <w:ind w:left="1080"/>
        <w:rPr>
          <w:rFonts w:ascii="Times New Roman" w:hAnsi="Times New Roman"/>
          <w:bCs/>
          <w:sz w:val="24"/>
          <w:szCs w:val="24"/>
        </w:rPr>
      </w:pPr>
      <w:r w:rsidRPr="00D02250">
        <w:rPr>
          <w:rFonts w:ascii="Times New Roman" w:hAnsi="Times New Roman"/>
          <w:bCs/>
          <w:sz w:val="24"/>
          <w:szCs w:val="24"/>
        </w:rPr>
        <w:t xml:space="preserve">Direct quotations should be followed by a page number. </w:t>
      </w:r>
    </w:p>
    <w:p w14:paraId="3A73E7B5" w14:textId="77777777" w:rsidR="00817DAC" w:rsidRPr="00D02250" w:rsidRDefault="00817DAC" w:rsidP="003F4F32">
      <w:pPr>
        <w:pStyle w:val="NormalWeb"/>
        <w:numPr>
          <w:ilvl w:val="1"/>
          <w:numId w:val="9"/>
        </w:numPr>
        <w:tabs>
          <w:tab w:val="clear" w:pos="1440"/>
          <w:tab w:val="num" w:pos="1080"/>
        </w:tabs>
        <w:spacing w:before="2" w:after="2"/>
        <w:ind w:left="1080"/>
        <w:rPr>
          <w:rFonts w:ascii="Times New Roman" w:hAnsi="Times New Roman"/>
          <w:bCs/>
          <w:sz w:val="24"/>
          <w:szCs w:val="24"/>
        </w:rPr>
      </w:pPr>
      <w:r w:rsidRPr="00D02250">
        <w:rPr>
          <w:rFonts w:ascii="Times New Roman" w:hAnsi="Times New Roman"/>
          <w:bCs/>
          <w:sz w:val="24"/>
          <w:szCs w:val="24"/>
        </w:rPr>
        <w:t xml:space="preserve">It’s better to over-cite than under-cite. </w:t>
      </w:r>
    </w:p>
    <w:p w14:paraId="0B8CD41D" w14:textId="77777777" w:rsidR="00817DAC" w:rsidRPr="00D02250" w:rsidRDefault="00817DAC" w:rsidP="003F4F32">
      <w:pPr>
        <w:pStyle w:val="NormalWeb"/>
        <w:numPr>
          <w:ilvl w:val="1"/>
          <w:numId w:val="9"/>
        </w:numPr>
        <w:tabs>
          <w:tab w:val="clear" w:pos="1440"/>
          <w:tab w:val="num" w:pos="1080"/>
        </w:tabs>
        <w:spacing w:before="2" w:after="2"/>
        <w:ind w:left="1080"/>
        <w:rPr>
          <w:rFonts w:ascii="Times New Roman" w:hAnsi="Times New Roman"/>
          <w:bCs/>
          <w:sz w:val="24"/>
          <w:szCs w:val="24"/>
        </w:rPr>
      </w:pPr>
      <w:r w:rsidRPr="00D02250">
        <w:rPr>
          <w:rFonts w:ascii="Times New Roman" w:hAnsi="Times New Roman"/>
          <w:bCs/>
          <w:sz w:val="24"/>
          <w:szCs w:val="24"/>
        </w:rPr>
        <w:t xml:space="preserve">Ask if you have questions. </w:t>
      </w:r>
    </w:p>
    <w:p w14:paraId="34B20958" w14:textId="77777777" w:rsidR="00817DAC" w:rsidRPr="00D02250" w:rsidRDefault="00817DAC" w:rsidP="003F4F32">
      <w:pPr>
        <w:pStyle w:val="NormalWeb"/>
        <w:numPr>
          <w:ilvl w:val="0"/>
          <w:numId w:val="9"/>
        </w:numPr>
        <w:tabs>
          <w:tab w:val="clear" w:pos="720"/>
          <w:tab w:val="num" w:pos="360"/>
        </w:tabs>
        <w:spacing w:before="2" w:after="2"/>
        <w:ind w:left="360"/>
        <w:rPr>
          <w:rFonts w:ascii="Times New Roman" w:hAnsi="Times New Roman"/>
          <w:bCs/>
          <w:sz w:val="24"/>
          <w:szCs w:val="24"/>
        </w:rPr>
      </w:pPr>
      <w:r w:rsidRPr="00D02250">
        <w:rPr>
          <w:rFonts w:ascii="Times New Roman" w:hAnsi="Times New Roman"/>
          <w:bCs/>
          <w:sz w:val="24"/>
          <w:szCs w:val="24"/>
        </w:rPr>
        <w:t xml:space="preserve">Your writing style and tone should be scholarly. </w:t>
      </w:r>
    </w:p>
    <w:p w14:paraId="2D1D4046" w14:textId="77777777" w:rsidR="00817DAC" w:rsidRPr="00D02250" w:rsidRDefault="00817DAC" w:rsidP="003F4F32">
      <w:pPr>
        <w:pStyle w:val="NormalWeb"/>
        <w:numPr>
          <w:ilvl w:val="1"/>
          <w:numId w:val="9"/>
        </w:numPr>
        <w:tabs>
          <w:tab w:val="clear" w:pos="1440"/>
          <w:tab w:val="num" w:pos="1080"/>
        </w:tabs>
        <w:spacing w:before="2" w:after="2"/>
        <w:ind w:left="1080"/>
        <w:rPr>
          <w:rFonts w:ascii="Times New Roman" w:hAnsi="Times New Roman"/>
          <w:bCs/>
          <w:sz w:val="24"/>
          <w:szCs w:val="24"/>
        </w:rPr>
      </w:pPr>
      <w:r w:rsidRPr="00D02250">
        <w:rPr>
          <w:rFonts w:ascii="Times New Roman" w:hAnsi="Times New Roman"/>
          <w:bCs/>
          <w:sz w:val="24"/>
          <w:szCs w:val="24"/>
        </w:rPr>
        <w:t xml:space="preserve">You should not use a conversational tone. Avoid rhetorical questions and trite phrases/colloquialisms. </w:t>
      </w:r>
    </w:p>
    <w:p w14:paraId="563785F6" w14:textId="77777777" w:rsidR="00817DAC" w:rsidRPr="00D02250" w:rsidRDefault="00817DAC" w:rsidP="003F4F32">
      <w:pPr>
        <w:pStyle w:val="NormalWeb"/>
        <w:numPr>
          <w:ilvl w:val="1"/>
          <w:numId w:val="9"/>
        </w:numPr>
        <w:tabs>
          <w:tab w:val="clear" w:pos="1440"/>
          <w:tab w:val="num" w:pos="1080"/>
        </w:tabs>
        <w:spacing w:before="2" w:after="2"/>
        <w:ind w:left="1080"/>
        <w:rPr>
          <w:rFonts w:ascii="Times New Roman" w:hAnsi="Times New Roman"/>
          <w:bCs/>
          <w:sz w:val="24"/>
          <w:szCs w:val="24"/>
        </w:rPr>
      </w:pPr>
      <w:r w:rsidRPr="00D02250">
        <w:rPr>
          <w:rFonts w:ascii="Times New Roman" w:hAnsi="Times New Roman"/>
          <w:bCs/>
          <w:sz w:val="24"/>
          <w:szCs w:val="24"/>
        </w:rPr>
        <w:t xml:space="preserve">Exhibit grammar and spelling appropriate to graduate-level study. </w:t>
      </w:r>
    </w:p>
    <w:p w14:paraId="2B1B019D" w14:textId="77777777" w:rsidR="00817DAC" w:rsidRPr="00D02250" w:rsidRDefault="00817DAC" w:rsidP="003F4F32">
      <w:pPr>
        <w:pStyle w:val="NormalWeb"/>
        <w:numPr>
          <w:ilvl w:val="1"/>
          <w:numId w:val="9"/>
        </w:numPr>
        <w:tabs>
          <w:tab w:val="clear" w:pos="1440"/>
          <w:tab w:val="num" w:pos="1080"/>
        </w:tabs>
        <w:spacing w:before="2" w:after="2"/>
        <w:ind w:left="1080"/>
        <w:rPr>
          <w:rFonts w:ascii="Times New Roman" w:hAnsi="Times New Roman"/>
          <w:bCs/>
          <w:sz w:val="24"/>
          <w:szCs w:val="24"/>
        </w:rPr>
      </w:pPr>
      <w:r w:rsidRPr="00D02250">
        <w:rPr>
          <w:rFonts w:ascii="Times New Roman" w:hAnsi="Times New Roman"/>
          <w:bCs/>
          <w:sz w:val="24"/>
          <w:szCs w:val="24"/>
        </w:rPr>
        <w:t xml:space="preserve">Do </w:t>
      </w:r>
      <w:r w:rsidRPr="00D02250">
        <w:rPr>
          <w:rFonts w:ascii="Times New Roman" w:hAnsi="Times New Roman"/>
          <w:bCs/>
          <w:i/>
          <w:iCs/>
          <w:sz w:val="24"/>
          <w:szCs w:val="24"/>
        </w:rPr>
        <w:t xml:space="preserve">not </w:t>
      </w:r>
      <w:r w:rsidRPr="00D02250">
        <w:rPr>
          <w:rFonts w:ascii="Times New Roman" w:hAnsi="Times New Roman"/>
          <w:bCs/>
          <w:sz w:val="24"/>
          <w:szCs w:val="24"/>
        </w:rPr>
        <w:t xml:space="preserve">overuse quotations. </w:t>
      </w:r>
    </w:p>
    <w:p w14:paraId="4619B64E" w14:textId="77777777" w:rsidR="00817DAC" w:rsidRPr="00D02250" w:rsidRDefault="00817DAC" w:rsidP="003F4F32">
      <w:pPr>
        <w:pStyle w:val="NormalWeb"/>
        <w:numPr>
          <w:ilvl w:val="1"/>
          <w:numId w:val="9"/>
        </w:numPr>
        <w:tabs>
          <w:tab w:val="clear" w:pos="1440"/>
          <w:tab w:val="num" w:pos="1080"/>
        </w:tabs>
        <w:spacing w:before="2" w:after="2"/>
        <w:ind w:left="1080"/>
        <w:rPr>
          <w:rFonts w:ascii="Times New Roman" w:hAnsi="Times New Roman"/>
          <w:bCs/>
          <w:sz w:val="24"/>
          <w:szCs w:val="24"/>
        </w:rPr>
      </w:pPr>
      <w:r w:rsidRPr="00D02250">
        <w:rPr>
          <w:rFonts w:ascii="Times New Roman" w:hAnsi="Times New Roman"/>
          <w:bCs/>
          <w:sz w:val="24"/>
          <w:szCs w:val="24"/>
        </w:rPr>
        <w:t xml:space="preserve">Turn your paper in on time. </w:t>
      </w:r>
    </w:p>
    <w:p w14:paraId="6373B91B" w14:textId="77777777" w:rsidR="00817DAC" w:rsidRPr="00D02250" w:rsidRDefault="00817DAC" w:rsidP="003F4F32">
      <w:pPr>
        <w:pStyle w:val="NormalWeb"/>
        <w:numPr>
          <w:ilvl w:val="1"/>
          <w:numId w:val="9"/>
        </w:numPr>
        <w:tabs>
          <w:tab w:val="clear" w:pos="1440"/>
          <w:tab w:val="num" w:pos="1080"/>
        </w:tabs>
        <w:spacing w:before="2" w:after="2"/>
        <w:ind w:left="1080"/>
        <w:rPr>
          <w:rFonts w:ascii="Times New Roman" w:hAnsi="Times New Roman"/>
          <w:bCs/>
          <w:sz w:val="24"/>
          <w:szCs w:val="24"/>
        </w:rPr>
      </w:pPr>
      <w:r w:rsidRPr="00D02250">
        <w:rPr>
          <w:rFonts w:ascii="Times New Roman" w:hAnsi="Times New Roman"/>
          <w:bCs/>
          <w:sz w:val="24"/>
          <w:szCs w:val="24"/>
        </w:rPr>
        <w:t xml:space="preserve">Do not use Wikipedia as a reference. </w:t>
      </w:r>
    </w:p>
    <w:p w14:paraId="69913ACA" w14:textId="77777777" w:rsidR="00817DAC" w:rsidRPr="00D02250" w:rsidRDefault="00817DAC" w:rsidP="003F4F32">
      <w:pPr>
        <w:pStyle w:val="NormalWeb"/>
        <w:numPr>
          <w:ilvl w:val="1"/>
          <w:numId w:val="9"/>
        </w:numPr>
        <w:tabs>
          <w:tab w:val="clear" w:pos="1440"/>
          <w:tab w:val="num" w:pos="1080"/>
        </w:tabs>
        <w:spacing w:before="2" w:after="2"/>
        <w:ind w:left="1080"/>
        <w:rPr>
          <w:rFonts w:ascii="Times New Roman" w:hAnsi="Times New Roman"/>
          <w:bCs/>
          <w:sz w:val="24"/>
          <w:szCs w:val="24"/>
        </w:rPr>
      </w:pPr>
      <w:r w:rsidRPr="00D02250">
        <w:rPr>
          <w:rFonts w:ascii="Times New Roman" w:hAnsi="Times New Roman"/>
          <w:bCs/>
          <w:sz w:val="24"/>
          <w:szCs w:val="24"/>
        </w:rPr>
        <w:t xml:space="preserve">Plagiarism Tutorials: </w:t>
      </w:r>
      <w:r w:rsidRPr="00D02250">
        <w:rPr>
          <w:rFonts w:ascii="Times New Roman" w:hAnsi="Times New Roman"/>
          <w:color w:val="0000FF"/>
          <w:sz w:val="24"/>
          <w:szCs w:val="24"/>
        </w:rPr>
        <w:t xml:space="preserve">http://library.camden.rutgers.edu/EducationalModule/Plagiarism/ http://library.acadiau.ca/tutorials/plagiarism/ </w:t>
      </w:r>
    </w:p>
    <w:p w14:paraId="03894C80" w14:textId="77777777" w:rsidR="00817DAC" w:rsidRPr="00D02250"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Times New Roman" w:hAnsi="Times New Roman" w:cs="Times New Roman"/>
          <w:bCs/>
        </w:rPr>
      </w:pPr>
    </w:p>
    <w:p w14:paraId="45487A4E" w14:textId="77777777" w:rsidR="00817DAC" w:rsidRPr="00D02250"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Times New Roman" w:hAnsi="Times New Roman" w:cs="Times New Roman"/>
          <w:bCs/>
        </w:rPr>
      </w:pPr>
    </w:p>
    <w:p w14:paraId="426EDAE6" w14:textId="77777777" w:rsidR="003F4F32"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Times New Roman" w:hAnsi="Times New Roman" w:cs="Times New Roman"/>
          <w:bCs/>
        </w:rPr>
      </w:pPr>
      <w:r w:rsidRPr="00D02250">
        <w:rPr>
          <w:rFonts w:ascii="Times New Roman" w:hAnsi="Times New Roman" w:cs="Times New Roman"/>
          <w:bCs/>
        </w:rPr>
        <w:t xml:space="preserve">Professionalism: </w:t>
      </w:r>
    </w:p>
    <w:p w14:paraId="0888D7D5" w14:textId="35CE325D" w:rsidR="00817DAC" w:rsidRPr="00D02250" w:rsidRDefault="00817DAC" w:rsidP="003F4F3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Cs/>
        </w:rPr>
      </w:pPr>
      <w:r w:rsidRPr="00D02250">
        <w:rPr>
          <w:rFonts w:ascii="Times New Roman" w:hAnsi="Times New Roman" w:cs="Times New Roman"/>
          <w:bCs/>
        </w:rPr>
        <w:t>As faculty, staff and students interact in professional settings, they are expected to demonstrate professional behaviors as defined in the College’s conceptual framework.  These professional commitments or dispositions are listed below:</w:t>
      </w:r>
    </w:p>
    <w:p w14:paraId="04CCC386" w14:textId="77777777" w:rsidR="00817DAC" w:rsidRPr="00D02250" w:rsidRDefault="00817DAC" w:rsidP="003F4F32">
      <w:pPr>
        <w:numPr>
          <w:ilvl w:val="1"/>
          <w:numId w:val="11"/>
        </w:numPr>
        <w:tabs>
          <w:tab w:val="clear" w:pos="1800"/>
          <w:tab w:val="left" w:pos="-2880"/>
          <w:tab w:val="left" w:pos="0"/>
          <w:tab w:val="num"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Times New Roman" w:hAnsi="Times New Roman" w:cs="Times New Roman"/>
          <w:bCs/>
        </w:rPr>
      </w:pPr>
      <w:r w:rsidRPr="00D02250">
        <w:rPr>
          <w:rFonts w:ascii="Times New Roman" w:hAnsi="Times New Roman" w:cs="Times New Roman"/>
          <w:bCs/>
        </w:rPr>
        <w:t>Engage in responsible and ethical professional practices</w:t>
      </w:r>
    </w:p>
    <w:p w14:paraId="3E75A78C" w14:textId="77777777" w:rsidR="00817DAC" w:rsidRPr="00D02250" w:rsidRDefault="00817DAC" w:rsidP="003F4F32">
      <w:pPr>
        <w:numPr>
          <w:ilvl w:val="1"/>
          <w:numId w:val="11"/>
        </w:numPr>
        <w:tabs>
          <w:tab w:val="clear" w:pos="1800"/>
          <w:tab w:val="left" w:pos="-2880"/>
          <w:tab w:val="left" w:pos="0"/>
          <w:tab w:val="num"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Times New Roman" w:hAnsi="Times New Roman" w:cs="Times New Roman"/>
          <w:bCs/>
        </w:rPr>
      </w:pPr>
      <w:r w:rsidRPr="00D02250">
        <w:rPr>
          <w:rFonts w:ascii="Times New Roman" w:hAnsi="Times New Roman" w:cs="Times New Roman"/>
          <w:bCs/>
        </w:rPr>
        <w:t>Contribute to collaborative learning communities</w:t>
      </w:r>
    </w:p>
    <w:p w14:paraId="42A984B8" w14:textId="77777777" w:rsidR="00817DAC" w:rsidRPr="00D02250" w:rsidRDefault="00817DAC" w:rsidP="003F4F32">
      <w:pPr>
        <w:numPr>
          <w:ilvl w:val="1"/>
          <w:numId w:val="11"/>
        </w:numPr>
        <w:tabs>
          <w:tab w:val="clear" w:pos="1800"/>
          <w:tab w:val="left" w:pos="-2880"/>
          <w:tab w:val="left" w:pos="0"/>
          <w:tab w:val="num"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Times New Roman" w:hAnsi="Times New Roman" w:cs="Times New Roman"/>
          <w:bCs/>
        </w:rPr>
      </w:pPr>
      <w:r w:rsidRPr="00D02250">
        <w:rPr>
          <w:rFonts w:ascii="Times New Roman" w:hAnsi="Times New Roman" w:cs="Times New Roman"/>
          <w:bCs/>
        </w:rPr>
        <w:t>Demonstrate a commitment to diversity</w:t>
      </w:r>
    </w:p>
    <w:p w14:paraId="7C555F08" w14:textId="77777777" w:rsidR="00817DAC" w:rsidRPr="00D02250" w:rsidRDefault="00817DAC" w:rsidP="003F4F32">
      <w:pPr>
        <w:numPr>
          <w:ilvl w:val="1"/>
          <w:numId w:val="11"/>
        </w:numPr>
        <w:tabs>
          <w:tab w:val="clear" w:pos="1800"/>
          <w:tab w:val="left" w:pos="-2880"/>
          <w:tab w:val="left" w:pos="0"/>
          <w:tab w:val="num"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Times New Roman" w:hAnsi="Times New Roman" w:cs="Times New Roman"/>
          <w:bCs/>
        </w:rPr>
      </w:pPr>
      <w:r w:rsidRPr="00D02250">
        <w:rPr>
          <w:rFonts w:ascii="Times New Roman" w:hAnsi="Times New Roman" w:cs="Times New Roman"/>
          <w:bCs/>
        </w:rPr>
        <w:lastRenderedPageBreak/>
        <w:t>Model and nurture intellectual vitality</w:t>
      </w:r>
    </w:p>
    <w:p w14:paraId="722BAE17" w14:textId="77777777" w:rsidR="00817DAC" w:rsidRPr="00D02250" w:rsidRDefault="00817DAC" w:rsidP="003F4F32">
      <w:pPr>
        <w:numPr>
          <w:ilvl w:val="0"/>
          <w:numId w:val="12"/>
        </w:numPr>
        <w:tabs>
          <w:tab w:val="clear" w:pos="1008"/>
          <w:tab w:val="left" w:pos="-2880"/>
          <w:tab w:val="num" w:pos="-432"/>
          <w:tab w:val="left" w:pos="0"/>
          <w:tab w:val="left" w:pos="720"/>
          <w:tab w:val="left" w:pos="1440"/>
          <w:tab w:val="num" w:pos="1728"/>
          <w:tab w:val="left" w:pos="2160"/>
          <w:tab w:val="left" w:pos="2880"/>
          <w:tab w:val="left" w:pos="3600"/>
          <w:tab w:val="left" w:pos="4320"/>
          <w:tab w:val="left" w:pos="5040"/>
          <w:tab w:val="left" w:pos="5760"/>
          <w:tab w:val="left" w:pos="6480"/>
          <w:tab w:val="left" w:pos="7200"/>
          <w:tab w:val="left" w:pos="7920"/>
        </w:tabs>
        <w:ind w:left="266"/>
        <w:rPr>
          <w:rFonts w:ascii="Times New Roman" w:hAnsi="Times New Roman" w:cs="Times New Roman"/>
          <w:bCs/>
        </w:rPr>
      </w:pPr>
      <w:r w:rsidRPr="00D02250">
        <w:rPr>
          <w:rFonts w:ascii="Times New Roman" w:hAnsi="Times New Roman" w:cs="Times New Roman"/>
          <w:bCs/>
        </w:rPr>
        <w:t>Model and nurture intellectual vitality</w:t>
      </w:r>
    </w:p>
    <w:p w14:paraId="10C28FAF" w14:textId="77777777" w:rsidR="00817DAC" w:rsidRPr="00D02250"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Times New Roman" w:hAnsi="Times New Roman" w:cs="Times New Roman"/>
          <w:bCs/>
        </w:rPr>
      </w:pPr>
    </w:p>
    <w:p w14:paraId="130EF2A3" w14:textId="77777777" w:rsidR="00817DAC" w:rsidRPr="00D02250" w:rsidRDefault="00817DAC" w:rsidP="003F4F3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Cs/>
        </w:rPr>
      </w:pPr>
      <w:r w:rsidRPr="00D02250">
        <w:rPr>
          <w:rFonts w:ascii="Times New Roman" w:hAnsi="Times New Roman" w:cs="Times New Roman"/>
          <w:bCs/>
        </w:rPr>
        <w:t xml:space="preserve">Additionally, the following skills, applications, and dispositions are considered important for Accomplished Educational Leaders (National Board Core Propositions from the National Board for Professional Teaching Standards). We expect students fulfilling the expectations for the </w:t>
      </w:r>
      <w:proofErr w:type="spellStart"/>
      <w:r w:rsidRPr="00D02250">
        <w:rPr>
          <w:rFonts w:ascii="Times New Roman" w:hAnsi="Times New Roman" w:cs="Times New Roman"/>
          <w:bCs/>
        </w:rPr>
        <w:t>Ed.S</w:t>
      </w:r>
      <w:proofErr w:type="spellEnd"/>
      <w:r w:rsidRPr="00D02250">
        <w:rPr>
          <w:rFonts w:ascii="Times New Roman" w:hAnsi="Times New Roman" w:cs="Times New Roman"/>
          <w:bCs/>
        </w:rPr>
        <w:t>. and/or AA Certification in Instructional Leadership to utilize the course learning opportunities to practice the following:</w:t>
      </w:r>
    </w:p>
    <w:p w14:paraId="3F7F0452" w14:textId="77777777" w:rsidR="00817DAC" w:rsidRPr="00D02250"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Times New Roman" w:hAnsi="Times New Roman" w:cs="Times New Roman"/>
          <w:bCs/>
        </w:rPr>
      </w:pPr>
    </w:p>
    <w:p w14:paraId="06D5A4F8" w14:textId="77777777" w:rsidR="00817DAC" w:rsidRPr="00D02250"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Times New Roman" w:hAnsi="Times New Roman" w:cs="Times New Roman"/>
          <w:bCs/>
        </w:rPr>
      </w:pPr>
      <w:r w:rsidRPr="00D02250">
        <w:rPr>
          <w:rFonts w:ascii="Times New Roman" w:hAnsi="Times New Roman" w:cs="Times New Roman"/>
          <w:bCs/>
        </w:rPr>
        <w:t>SKILLS</w:t>
      </w:r>
    </w:p>
    <w:p w14:paraId="4D267624" w14:textId="77777777" w:rsidR="00817DAC" w:rsidRPr="00D02250" w:rsidRDefault="00817DAC" w:rsidP="00817DAC">
      <w:pPr>
        <w:numPr>
          <w:ilvl w:val="0"/>
          <w:numId w:val="13"/>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Cs/>
        </w:rPr>
      </w:pPr>
      <w:r w:rsidRPr="00D02250">
        <w:rPr>
          <w:rFonts w:ascii="Times New Roman" w:hAnsi="Times New Roman" w:cs="Times New Roman"/>
          <w:bCs/>
        </w:rPr>
        <w:t>Accomplished educational leaders continuously cultivate their understanding of leadership and the change process to meet high levels of performance.</w:t>
      </w:r>
    </w:p>
    <w:p w14:paraId="578F17D2" w14:textId="77777777" w:rsidR="00817DAC" w:rsidRPr="00D02250" w:rsidRDefault="00817DAC" w:rsidP="00817DAC">
      <w:pPr>
        <w:numPr>
          <w:ilvl w:val="0"/>
          <w:numId w:val="13"/>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Cs/>
        </w:rPr>
      </w:pPr>
      <w:r w:rsidRPr="00D02250">
        <w:rPr>
          <w:rFonts w:ascii="Times New Roman" w:hAnsi="Times New Roman" w:cs="Times New Roman"/>
          <w:bCs/>
        </w:rPr>
        <w:t>Accomplished educational leaders have a clear vision and inspire and engage stakeholders in developing and realizing the mission.</w:t>
      </w:r>
    </w:p>
    <w:p w14:paraId="2791BDD7" w14:textId="77777777" w:rsidR="00817DAC" w:rsidRPr="00D02250" w:rsidRDefault="00817DAC" w:rsidP="00817DAC">
      <w:pPr>
        <w:numPr>
          <w:ilvl w:val="0"/>
          <w:numId w:val="13"/>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Cs/>
        </w:rPr>
      </w:pPr>
      <w:r w:rsidRPr="00D02250">
        <w:rPr>
          <w:rFonts w:ascii="Times New Roman" w:hAnsi="Times New Roman" w:cs="Times New Roman"/>
          <w:bCs/>
        </w:rPr>
        <w:t>Accomplished educational leaders manage and leverage systems and processes to achieve desired results.</w:t>
      </w:r>
    </w:p>
    <w:p w14:paraId="1D2C9FD3" w14:textId="77777777" w:rsidR="00817DAC" w:rsidRPr="00D02250"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Times New Roman" w:hAnsi="Times New Roman" w:cs="Times New Roman"/>
          <w:bCs/>
        </w:rPr>
      </w:pPr>
      <w:r w:rsidRPr="00D02250">
        <w:rPr>
          <w:rFonts w:ascii="Times New Roman" w:hAnsi="Times New Roman" w:cs="Times New Roman"/>
          <w:bCs/>
        </w:rPr>
        <w:t>APPLICATIONS</w:t>
      </w:r>
    </w:p>
    <w:p w14:paraId="53FC1667" w14:textId="77777777" w:rsidR="00817DAC" w:rsidRPr="00D02250" w:rsidRDefault="00817DAC" w:rsidP="00817DAC">
      <w:pPr>
        <w:numPr>
          <w:ilvl w:val="0"/>
          <w:numId w:val="1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Cs/>
        </w:rPr>
      </w:pPr>
      <w:r w:rsidRPr="00D02250">
        <w:rPr>
          <w:rFonts w:ascii="Times New Roman" w:hAnsi="Times New Roman" w:cs="Times New Roman"/>
          <w:bCs/>
        </w:rPr>
        <w:t>Accomplished educational leaders act with a sense of urgency to foster a cohesive culture of learning.</w:t>
      </w:r>
    </w:p>
    <w:p w14:paraId="08F44277" w14:textId="77777777" w:rsidR="00817DAC" w:rsidRPr="00D02250" w:rsidRDefault="00817DAC" w:rsidP="00817DAC">
      <w:pPr>
        <w:numPr>
          <w:ilvl w:val="0"/>
          <w:numId w:val="1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Cs/>
        </w:rPr>
      </w:pPr>
      <w:r w:rsidRPr="00D02250">
        <w:rPr>
          <w:rFonts w:ascii="Times New Roman" w:hAnsi="Times New Roman" w:cs="Times New Roman"/>
          <w:bCs/>
        </w:rPr>
        <w:t>Accomplished educational leaders are committed to student and adult learners and to their development.</w:t>
      </w:r>
    </w:p>
    <w:p w14:paraId="1DA688ED" w14:textId="77777777" w:rsidR="00817DAC" w:rsidRPr="00D02250" w:rsidRDefault="00817DAC" w:rsidP="00817DAC">
      <w:pPr>
        <w:numPr>
          <w:ilvl w:val="0"/>
          <w:numId w:val="1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Cs/>
        </w:rPr>
      </w:pPr>
      <w:r w:rsidRPr="00D02250">
        <w:rPr>
          <w:rFonts w:ascii="Times New Roman" w:hAnsi="Times New Roman" w:cs="Times New Roman"/>
          <w:bCs/>
        </w:rPr>
        <w:t>Accomplished educational leaders drive, facilitate and monitor the teaching and learning process.</w:t>
      </w:r>
    </w:p>
    <w:p w14:paraId="18DFC0B2" w14:textId="77777777" w:rsidR="00817DAC" w:rsidRPr="00D02250"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Times New Roman" w:hAnsi="Times New Roman" w:cs="Times New Roman"/>
          <w:bCs/>
        </w:rPr>
      </w:pPr>
      <w:r w:rsidRPr="00D02250">
        <w:rPr>
          <w:rFonts w:ascii="Times New Roman" w:hAnsi="Times New Roman" w:cs="Times New Roman"/>
          <w:bCs/>
        </w:rPr>
        <w:t>DISPOSITIONS</w:t>
      </w:r>
    </w:p>
    <w:p w14:paraId="5AF022E9" w14:textId="77777777" w:rsidR="00817DAC" w:rsidRPr="00D02250" w:rsidRDefault="00817DAC" w:rsidP="00817DAC">
      <w:pPr>
        <w:numPr>
          <w:ilvl w:val="0"/>
          <w:numId w:val="1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Cs/>
        </w:rPr>
      </w:pPr>
      <w:r w:rsidRPr="00D02250">
        <w:rPr>
          <w:rFonts w:ascii="Times New Roman" w:hAnsi="Times New Roman" w:cs="Times New Roman"/>
          <w:bCs/>
        </w:rPr>
        <w:t xml:space="preserve">Accomplished educational </w:t>
      </w:r>
      <w:proofErr w:type="gramStart"/>
      <w:r w:rsidRPr="00D02250">
        <w:rPr>
          <w:rFonts w:ascii="Times New Roman" w:hAnsi="Times New Roman" w:cs="Times New Roman"/>
          <w:bCs/>
        </w:rPr>
        <w:t>leaders</w:t>
      </w:r>
      <w:proofErr w:type="gramEnd"/>
      <w:r w:rsidRPr="00D02250">
        <w:rPr>
          <w:rFonts w:ascii="Times New Roman" w:hAnsi="Times New Roman" w:cs="Times New Roman"/>
          <w:bCs/>
        </w:rPr>
        <w:t xml:space="preserve"> model professional, ethical behavior and expect it from others.</w:t>
      </w:r>
    </w:p>
    <w:p w14:paraId="497831F7" w14:textId="77777777" w:rsidR="00817DAC" w:rsidRPr="00D02250" w:rsidRDefault="00817DAC" w:rsidP="00817DAC">
      <w:pPr>
        <w:numPr>
          <w:ilvl w:val="0"/>
          <w:numId w:val="1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Cs/>
        </w:rPr>
      </w:pPr>
      <w:r w:rsidRPr="00D02250">
        <w:rPr>
          <w:rFonts w:ascii="Times New Roman" w:hAnsi="Times New Roman" w:cs="Times New Roman"/>
          <w:bCs/>
        </w:rPr>
        <w:t>Accomplished educational leaders ensure equitable learning opportunities and high expectations for all.</w:t>
      </w:r>
    </w:p>
    <w:p w14:paraId="2321AB19" w14:textId="77777777" w:rsidR="00817DAC" w:rsidRPr="00D02250" w:rsidRDefault="00817DAC" w:rsidP="00817DAC">
      <w:pPr>
        <w:numPr>
          <w:ilvl w:val="0"/>
          <w:numId w:val="1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Cs/>
        </w:rPr>
      </w:pPr>
      <w:r w:rsidRPr="00D02250">
        <w:rPr>
          <w:rFonts w:ascii="Times New Roman" w:hAnsi="Times New Roman" w:cs="Times New Roman"/>
          <w:bCs/>
        </w:rPr>
        <w:t>Accomplished educational leaders advocate on behalf of their schools, communities and profession.</w:t>
      </w:r>
    </w:p>
    <w:p w14:paraId="5DAD93CE" w14:textId="77777777" w:rsidR="00054485" w:rsidRPr="00D02250" w:rsidRDefault="00054485" w:rsidP="000544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rPr>
      </w:pPr>
    </w:p>
    <w:p w14:paraId="670C28BD" w14:textId="77777777" w:rsidR="004D5E8F" w:rsidRPr="00D02250" w:rsidRDefault="004D5E8F" w:rsidP="000544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8"/>
        </w:rPr>
      </w:pPr>
    </w:p>
    <w:p w14:paraId="058D0C36" w14:textId="77777777" w:rsidR="00BA1786" w:rsidRDefault="00BA1786" w:rsidP="004D5E8F">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rPr>
          <w:rFonts w:ascii="Times New Roman" w:hAnsi="Times New Roman" w:cs="Times New Roman"/>
          <w:sz w:val="28"/>
        </w:rPr>
        <w:sectPr w:rsidR="00BA1786" w:rsidSect="004344D0">
          <w:pgSz w:w="12240" w:h="15840"/>
          <w:pgMar w:top="1440" w:right="1800" w:bottom="1440" w:left="1800" w:header="720" w:footer="720" w:gutter="0"/>
          <w:cols w:space="720"/>
          <w:docGrid w:linePitch="360"/>
        </w:sectPr>
      </w:pPr>
    </w:p>
    <w:p w14:paraId="0F1A1B7B" w14:textId="77777777" w:rsidR="00BA1786" w:rsidRPr="00D02250" w:rsidRDefault="00BA1786" w:rsidP="00BA1786">
      <w:pPr>
        <w:spacing w:beforeLines="1" w:before="2" w:afterLines="1" w:after="2"/>
        <w:rPr>
          <w:rFonts w:ascii="Times New Roman" w:hAnsi="Times New Roman" w:cs="Times New Roman"/>
          <w:bCs/>
        </w:rPr>
      </w:pPr>
      <w:r w:rsidRPr="00D02250">
        <w:rPr>
          <w:rFonts w:ascii="Times New Roman" w:hAnsi="Times New Roman" w:cs="Times New Roman"/>
          <w:bCs/>
        </w:rPr>
        <w:lastRenderedPageBreak/>
        <w:t xml:space="preserve">This calendar outlines important due dates.  Please check the course LMS (Canvas) for weekly readings and tasks. Note: all weeks will have activities and discussions that are considered participation grades. </w:t>
      </w:r>
    </w:p>
    <w:p w14:paraId="779D096F" w14:textId="77777777" w:rsidR="00BA1786" w:rsidRPr="00D02250" w:rsidRDefault="00BA1786" w:rsidP="00BA1786">
      <w:pPr>
        <w:spacing w:beforeLines="1" w:before="2" w:afterLines="1" w:after="2"/>
        <w:rPr>
          <w:rFonts w:ascii="Times New Roman" w:hAnsi="Times New Roman" w:cs="Times New Roman"/>
          <w:bCs/>
        </w:rPr>
      </w:pPr>
    </w:p>
    <w:tbl>
      <w:tblPr>
        <w:tblW w:w="0" w:type="auto"/>
        <w:tblCellMar>
          <w:top w:w="15" w:type="dxa"/>
          <w:left w:w="15" w:type="dxa"/>
          <w:bottom w:w="15" w:type="dxa"/>
          <w:right w:w="15" w:type="dxa"/>
        </w:tblCellMar>
        <w:tblLook w:val="0000" w:firstRow="0" w:lastRow="0" w:firstColumn="0" w:lastColumn="0" w:noHBand="0" w:noVBand="0"/>
      </w:tblPr>
      <w:tblGrid>
        <w:gridCol w:w="1005"/>
        <w:gridCol w:w="987"/>
        <w:gridCol w:w="5673"/>
      </w:tblGrid>
      <w:tr w:rsidR="00BA1786" w:rsidRPr="00D02250" w14:paraId="3E3A1782" w14:textId="77777777" w:rsidTr="00C81638">
        <w:tc>
          <w:tcPr>
            <w:tcW w:w="1005" w:type="dxa"/>
            <w:tcBorders>
              <w:top w:val="single" w:sz="12" w:space="0" w:color="000000"/>
              <w:left w:val="single" w:sz="12" w:space="0" w:color="000000"/>
              <w:bottom w:val="single" w:sz="12" w:space="0" w:color="000000"/>
              <w:right w:val="single" w:sz="12" w:space="0" w:color="000000"/>
            </w:tcBorders>
            <w:shd w:val="clear" w:color="auto" w:fill="7F007F"/>
            <w:vAlign w:val="center"/>
          </w:tcPr>
          <w:p w14:paraId="5E7FD9AA" w14:textId="77777777" w:rsidR="00BA1786" w:rsidRPr="00D02250" w:rsidRDefault="00BA1786" w:rsidP="00C81638">
            <w:pPr>
              <w:rPr>
                <w:rFonts w:ascii="Times New Roman" w:hAnsi="Times New Roman" w:cs="Times New Roman"/>
                <w:szCs w:val="20"/>
              </w:rPr>
            </w:pPr>
          </w:p>
        </w:tc>
        <w:tc>
          <w:tcPr>
            <w:tcW w:w="987" w:type="dxa"/>
            <w:tcBorders>
              <w:top w:val="single" w:sz="12" w:space="0" w:color="000000"/>
              <w:left w:val="single" w:sz="12" w:space="0" w:color="000000"/>
              <w:bottom w:val="single" w:sz="12" w:space="0" w:color="000000"/>
              <w:right w:val="single" w:sz="12" w:space="0" w:color="000000"/>
            </w:tcBorders>
            <w:shd w:val="clear" w:color="auto" w:fill="7F007F"/>
            <w:vAlign w:val="center"/>
          </w:tcPr>
          <w:p w14:paraId="69CE2FCA" w14:textId="77777777" w:rsidR="00BA1786" w:rsidRPr="00D02250" w:rsidRDefault="00BA1786" w:rsidP="00C81638">
            <w:pPr>
              <w:spacing w:beforeLines="1" w:before="2" w:afterLines="1" w:after="2"/>
              <w:rPr>
                <w:rFonts w:ascii="Times New Roman" w:hAnsi="Times New Roman" w:cs="Times New Roman"/>
                <w:szCs w:val="20"/>
              </w:rPr>
            </w:pPr>
            <w:r w:rsidRPr="00D02250">
              <w:rPr>
                <w:rFonts w:ascii="Times New Roman" w:hAnsi="Times New Roman" w:cs="Times New Roman"/>
                <w:b/>
                <w:bCs/>
                <w:color w:val="FFFFFF"/>
                <w:szCs w:val="20"/>
              </w:rPr>
              <w:t xml:space="preserve">DATE </w:t>
            </w:r>
          </w:p>
        </w:tc>
        <w:tc>
          <w:tcPr>
            <w:tcW w:w="5673" w:type="dxa"/>
            <w:tcBorders>
              <w:top w:val="single" w:sz="12" w:space="0" w:color="000000"/>
              <w:left w:val="single" w:sz="12" w:space="0" w:color="000000"/>
              <w:bottom w:val="single" w:sz="12" w:space="0" w:color="000000"/>
              <w:right w:val="single" w:sz="12" w:space="0" w:color="000000"/>
            </w:tcBorders>
            <w:shd w:val="clear" w:color="auto" w:fill="7F007F"/>
            <w:vAlign w:val="center"/>
          </w:tcPr>
          <w:p w14:paraId="260C3AD7" w14:textId="77777777" w:rsidR="00BA1786" w:rsidRPr="00D02250" w:rsidRDefault="00BA1786" w:rsidP="00C81638">
            <w:pPr>
              <w:spacing w:beforeLines="1" w:before="2" w:afterLines="1" w:after="2"/>
              <w:rPr>
                <w:rFonts w:ascii="Times New Roman" w:hAnsi="Times New Roman" w:cs="Times New Roman"/>
                <w:szCs w:val="20"/>
              </w:rPr>
            </w:pPr>
            <w:r w:rsidRPr="00D02250">
              <w:rPr>
                <w:rFonts w:ascii="Times New Roman" w:hAnsi="Times New Roman" w:cs="Times New Roman"/>
                <w:b/>
                <w:bCs/>
                <w:color w:val="FFFFFF"/>
                <w:szCs w:val="20"/>
              </w:rPr>
              <w:t>Topics</w:t>
            </w:r>
          </w:p>
        </w:tc>
      </w:tr>
      <w:tr w:rsidR="00BA1786" w:rsidRPr="00D02250" w14:paraId="31FA913D" w14:textId="77777777" w:rsidTr="00C81638">
        <w:tc>
          <w:tcPr>
            <w:tcW w:w="1005"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55A4A20E" w14:textId="77777777" w:rsidR="00BA1786" w:rsidRPr="00D02250" w:rsidRDefault="00BA1786" w:rsidP="00C81638">
            <w:pPr>
              <w:spacing w:beforeLines="1" w:before="2" w:afterLines="1" w:after="2"/>
              <w:rPr>
                <w:rFonts w:ascii="Times New Roman" w:hAnsi="Times New Roman" w:cs="Times New Roman"/>
                <w:sz w:val="23"/>
                <w:szCs w:val="23"/>
              </w:rPr>
            </w:pPr>
            <w:r w:rsidRPr="00D02250">
              <w:rPr>
                <w:rFonts w:ascii="Times New Roman" w:hAnsi="Times New Roman" w:cs="Times New Roman"/>
                <w:sz w:val="23"/>
                <w:szCs w:val="23"/>
              </w:rPr>
              <w:t xml:space="preserve">Week 1 </w:t>
            </w:r>
          </w:p>
        </w:tc>
        <w:tc>
          <w:tcPr>
            <w:tcW w:w="987"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27E9C609" w14:textId="2A49A08A" w:rsidR="00BA1786" w:rsidRPr="00D02250" w:rsidRDefault="00BA1786" w:rsidP="00C81638">
            <w:pPr>
              <w:spacing w:beforeLines="1" w:before="2" w:afterLines="1" w:after="2"/>
              <w:rPr>
                <w:rFonts w:ascii="Times New Roman" w:hAnsi="Times New Roman" w:cs="Times New Roman"/>
                <w:sz w:val="23"/>
                <w:szCs w:val="23"/>
              </w:rPr>
            </w:pPr>
            <w:r w:rsidRPr="00D02250">
              <w:rPr>
                <w:rFonts w:ascii="Times New Roman" w:hAnsi="Times New Roman" w:cs="Times New Roman"/>
                <w:sz w:val="23"/>
                <w:szCs w:val="23"/>
              </w:rPr>
              <w:t xml:space="preserve"> May </w:t>
            </w:r>
            <w:r>
              <w:rPr>
                <w:rFonts w:ascii="Times New Roman" w:hAnsi="Times New Roman" w:cs="Times New Roman"/>
                <w:sz w:val="23"/>
                <w:szCs w:val="23"/>
              </w:rPr>
              <w:t>19</w:t>
            </w:r>
          </w:p>
        </w:tc>
        <w:tc>
          <w:tcPr>
            <w:tcW w:w="5673"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4E5EFDAB" w14:textId="77777777" w:rsidR="00BA1786" w:rsidRPr="00D02250" w:rsidRDefault="00BA1786" w:rsidP="00C81638">
            <w:pPr>
              <w:spacing w:beforeLines="1" w:before="2" w:afterLines="1" w:after="2"/>
              <w:rPr>
                <w:rFonts w:ascii="Times New Roman" w:hAnsi="Times New Roman" w:cs="Times New Roman"/>
                <w:b/>
                <w:sz w:val="23"/>
                <w:szCs w:val="23"/>
              </w:rPr>
            </w:pPr>
            <w:r w:rsidRPr="00D02250">
              <w:rPr>
                <w:rFonts w:ascii="Times New Roman" w:hAnsi="Times New Roman" w:cs="Times New Roman"/>
                <w:b/>
                <w:sz w:val="23"/>
                <w:szCs w:val="23"/>
              </w:rPr>
              <w:t xml:space="preserve">Face to Face Class </w:t>
            </w:r>
          </w:p>
          <w:p w14:paraId="2D365E04" w14:textId="77777777" w:rsidR="00BA1786" w:rsidRPr="00D02250" w:rsidRDefault="00BA1786" w:rsidP="00C81638">
            <w:pPr>
              <w:spacing w:beforeLines="1" w:before="2" w:afterLines="1" w:after="2"/>
              <w:rPr>
                <w:rFonts w:ascii="Times New Roman" w:hAnsi="Times New Roman" w:cs="Times New Roman"/>
                <w:sz w:val="23"/>
                <w:szCs w:val="23"/>
              </w:rPr>
            </w:pPr>
            <w:r w:rsidRPr="00D02250">
              <w:rPr>
                <w:rFonts w:ascii="Times New Roman" w:hAnsi="Times New Roman" w:cs="Times New Roman"/>
                <w:sz w:val="23"/>
                <w:szCs w:val="23"/>
              </w:rPr>
              <w:t>Topic: Position Analysis and Teacher Load</w:t>
            </w:r>
          </w:p>
          <w:p w14:paraId="19C19194" w14:textId="77777777" w:rsidR="00BA1786" w:rsidRPr="00D02250" w:rsidRDefault="00BA1786" w:rsidP="00C81638">
            <w:pPr>
              <w:spacing w:beforeLines="1" w:before="2" w:afterLines="1" w:after="2"/>
              <w:rPr>
                <w:rFonts w:ascii="Times New Roman" w:hAnsi="Times New Roman" w:cs="Times New Roman"/>
                <w:sz w:val="23"/>
                <w:szCs w:val="23"/>
              </w:rPr>
            </w:pPr>
          </w:p>
        </w:tc>
      </w:tr>
      <w:tr w:rsidR="00BA1786" w:rsidRPr="00D02250" w14:paraId="4D2C0A8D" w14:textId="77777777" w:rsidTr="00C81638">
        <w:tc>
          <w:tcPr>
            <w:tcW w:w="1005"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74A2AD05" w14:textId="77777777" w:rsidR="00BA1786" w:rsidRPr="00D02250" w:rsidRDefault="00BA1786" w:rsidP="00C81638">
            <w:pPr>
              <w:spacing w:beforeLines="1" w:before="2" w:afterLines="1" w:after="2"/>
              <w:rPr>
                <w:rFonts w:ascii="Times New Roman" w:hAnsi="Times New Roman" w:cs="Times New Roman"/>
                <w:sz w:val="23"/>
                <w:szCs w:val="23"/>
              </w:rPr>
            </w:pPr>
            <w:r w:rsidRPr="00D02250">
              <w:rPr>
                <w:rFonts w:ascii="Times New Roman" w:hAnsi="Times New Roman" w:cs="Times New Roman"/>
                <w:sz w:val="23"/>
                <w:szCs w:val="23"/>
              </w:rPr>
              <w:t xml:space="preserve">Week 2 </w:t>
            </w:r>
          </w:p>
        </w:tc>
        <w:tc>
          <w:tcPr>
            <w:tcW w:w="987"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1FD48D2F" w14:textId="6187F5E7" w:rsidR="00BA1786" w:rsidRPr="00D02250" w:rsidRDefault="00BA1786" w:rsidP="00C81638">
            <w:pPr>
              <w:spacing w:beforeLines="1" w:before="2" w:afterLines="1" w:after="2"/>
              <w:rPr>
                <w:rFonts w:ascii="Times New Roman" w:hAnsi="Times New Roman" w:cs="Times New Roman"/>
                <w:sz w:val="23"/>
                <w:szCs w:val="23"/>
              </w:rPr>
            </w:pPr>
            <w:r w:rsidRPr="00D02250">
              <w:rPr>
                <w:rFonts w:ascii="Times New Roman" w:hAnsi="Times New Roman" w:cs="Times New Roman"/>
                <w:sz w:val="23"/>
                <w:szCs w:val="23"/>
              </w:rPr>
              <w:t xml:space="preserve">May </w:t>
            </w:r>
            <w:r>
              <w:rPr>
                <w:rFonts w:ascii="Times New Roman" w:hAnsi="Times New Roman" w:cs="Times New Roman"/>
                <w:sz w:val="23"/>
                <w:szCs w:val="23"/>
              </w:rPr>
              <w:t>26</w:t>
            </w:r>
          </w:p>
        </w:tc>
        <w:tc>
          <w:tcPr>
            <w:tcW w:w="5673"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3838FAFF" w14:textId="77777777" w:rsidR="00BA1786" w:rsidRPr="00D02250" w:rsidRDefault="00BA1786" w:rsidP="00C81638">
            <w:pPr>
              <w:spacing w:beforeLines="1" w:before="2" w:afterLines="1" w:after="2"/>
              <w:rPr>
                <w:rFonts w:ascii="Times New Roman" w:hAnsi="Times New Roman" w:cs="Times New Roman"/>
                <w:sz w:val="23"/>
                <w:szCs w:val="23"/>
              </w:rPr>
            </w:pPr>
            <w:r w:rsidRPr="00D02250">
              <w:rPr>
                <w:rFonts w:ascii="Times New Roman" w:hAnsi="Times New Roman" w:cs="Times New Roman"/>
                <w:sz w:val="23"/>
                <w:szCs w:val="23"/>
              </w:rPr>
              <w:t>Topic: Finance Big Picture</w:t>
            </w:r>
          </w:p>
          <w:p w14:paraId="7D01E7F1" w14:textId="77777777" w:rsidR="00BA1786" w:rsidRPr="00D02250" w:rsidRDefault="00BA1786" w:rsidP="00C81638">
            <w:pPr>
              <w:spacing w:beforeLines="1" w:before="2" w:afterLines="1" w:after="2"/>
              <w:rPr>
                <w:rFonts w:ascii="Times New Roman" w:hAnsi="Times New Roman" w:cs="Times New Roman"/>
                <w:sz w:val="23"/>
                <w:szCs w:val="23"/>
              </w:rPr>
            </w:pPr>
          </w:p>
        </w:tc>
      </w:tr>
      <w:tr w:rsidR="00BA1786" w:rsidRPr="00D02250" w14:paraId="69F2E8CD" w14:textId="77777777" w:rsidTr="00C81638">
        <w:tc>
          <w:tcPr>
            <w:tcW w:w="1005"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2D9DA2C2" w14:textId="77777777" w:rsidR="00BA1786" w:rsidRPr="00D02250" w:rsidRDefault="00BA1786" w:rsidP="00C81638">
            <w:pPr>
              <w:spacing w:beforeLines="1" w:before="2" w:afterLines="1" w:after="2"/>
              <w:rPr>
                <w:rFonts w:ascii="Times New Roman" w:hAnsi="Times New Roman" w:cs="Times New Roman"/>
                <w:sz w:val="23"/>
                <w:szCs w:val="23"/>
              </w:rPr>
            </w:pPr>
            <w:r w:rsidRPr="00D02250">
              <w:rPr>
                <w:rFonts w:ascii="Times New Roman" w:hAnsi="Times New Roman" w:cs="Times New Roman"/>
                <w:sz w:val="23"/>
                <w:szCs w:val="23"/>
              </w:rPr>
              <w:t xml:space="preserve">Week 3 </w:t>
            </w:r>
          </w:p>
        </w:tc>
        <w:tc>
          <w:tcPr>
            <w:tcW w:w="987"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1379B6A9" w14:textId="5E619840" w:rsidR="00BA1786" w:rsidRPr="00D02250" w:rsidRDefault="00BA1786" w:rsidP="00C81638">
            <w:pPr>
              <w:spacing w:beforeLines="1" w:before="2" w:afterLines="1" w:after="2"/>
              <w:rPr>
                <w:rFonts w:ascii="Times New Roman" w:hAnsi="Times New Roman" w:cs="Times New Roman"/>
                <w:sz w:val="23"/>
                <w:szCs w:val="23"/>
              </w:rPr>
            </w:pPr>
            <w:r w:rsidRPr="00D02250">
              <w:rPr>
                <w:rFonts w:ascii="Times New Roman" w:hAnsi="Times New Roman" w:cs="Times New Roman"/>
                <w:sz w:val="23"/>
                <w:szCs w:val="23"/>
              </w:rPr>
              <w:t xml:space="preserve">June </w:t>
            </w:r>
            <w:r>
              <w:rPr>
                <w:rFonts w:ascii="Times New Roman" w:hAnsi="Times New Roman" w:cs="Times New Roman"/>
                <w:sz w:val="23"/>
                <w:szCs w:val="23"/>
              </w:rPr>
              <w:t>2</w:t>
            </w:r>
          </w:p>
        </w:tc>
        <w:tc>
          <w:tcPr>
            <w:tcW w:w="5673"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3F611E21" w14:textId="77777777" w:rsidR="00BA1786" w:rsidRPr="00D02250" w:rsidRDefault="00BA1786" w:rsidP="00C81638">
            <w:pPr>
              <w:spacing w:beforeLines="1" w:before="2" w:afterLines="1" w:after="2"/>
              <w:rPr>
                <w:rFonts w:ascii="Times New Roman" w:hAnsi="Times New Roman" w:cs="Times New Roman"/>
                <w:sz w:val="23"/>
                <w:szCs w:val="23"/>
              </w:rPr>
            </w:pPr>
            <w:r w:rsidRPr="00D02250">
              <w:rPr>
                <w:rFonts w:ascii="Times New Roman" w:hAnsi="Times New Roman" w:cs="Times New Roman"/>
                <w:sz w:val="23"/>
                <w:szCs w:val="23"/>
              </w:rPr>
              <w:t>Topic: Budgets</w:t>
            </w:r>
          </w:p>
          <w:p w14:paraId="0BCD9C54" w14:textId="77777777" w:rsidR="00BA1786" w:rsidRPr="00D02250" w:rsidRDefault="00BA1786" w:rsidP="00C81638">
            <w:pPr>
              <w:spacing w:beforeLines="1" w:before="2" w:afterLines="1" w:after="2"/>
              <w:rPr>
                <w:rFonts w:ascii="Times New Roman" w:hAnsi="Times New Roman" w:cs="Times New Roman"/>
                <w:sz w:val="23"/>
                <w:szCs w:val="23"/>
              </w:rPr>
            </w:pPr>
          </w:p>
        </w:tc>
      </w:tr>
      <w:tr w:rsidR="00BA1786" w:rsidRPr="00D02250" w14:paraId="4A46399F" w14:textId="77777777" w:rsidTr="00C81638">
        <w:tc>
          <w:tcPr>
            <w:tcW w:w="1005"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26D9F9B5" w14:textId="77777777" w:rsidR="00BA1786" w:rsidRPr="00D02250" w:rsidRDefault="00BA1786" w:rsidP="00C81638">
            <w:pPr>
              <w:pStyle w:val="NormalWeb"/>
              <w:spacing w:before="2" w:after="2"/>
              <w:rPr>
                <w:rFonts w:ascii="Times New Roman" w:hAnsi="Times New Roman"/>
                <w:sz w:val="23"/>
                <w:szCs w:val="23"/>
              </w:rPr>
            </w:pPr>
            <w:r w:rsidRPr="00D02250">
              <w:rPr>
                <w:rFonts w:ascii="Times New Roman" w:hAnsi="Times New Roman"/>
                <w:sz w:val="23"/>
                <w:szCs w:val="23"/>
              </w:rPr>
              <w:t xml:space="preserve">Week 4 </w:t>
            </w:r>
          </w:p>
        </w:tc>
        <w:tc>
          <w:tcPr>
            <w:tcW w:w="987"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134D6A8D" w14:textId="55AA4640" w:rsidR="00BA1786" w:rsidRPr="00D02250" w:rsidRDefault="00BA1786" w:rsidP="00C81638">
            <w:pPr>
              <w:spacing w:beforeLines="1" w:before="2" w:afterLines="1" w:after="2"/>
              <w:rPr>
                <w:rFonts w:ascii="Times New Roman" w:hAnsi="Times New Roman" w:cs="Times New Roman"/>
                <w:sz w:val="23"/>
                <w:szCs w:val="23"/>
              </w:rPr>
            </w:pPr>
            <w:r w:rsidRPr="00D02250">
              <w:rPr>
                <w:rFonts w:ascii="Times New Roman" w:hAnsi="Times New Roman" w:cs="Times New Roman"/>
                <w:sz w:val="23"/>
                <w:szCs w:val="23"/>
              </w:rPr>
              <w:t xml:space="preserve">June </w:t>
            </w:r>
            <w:r>
              <w:rPr>
                <w:rFonts w:ascii="Times New Roman" w:hAnsi="Times New Roman" w:cs="Times New Roman"/>
                <w:sz w:val="23"/>
                <w:szCs w:val="23"/>
              </w:rPr>
              <w:t>9</w:t>
            </w:r>
          </w:p>
        </w:tc>
        <w:tc>
          <w:tcPr>
            <w:tcW w:w="5673"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1BFD55E0" w14:textId="77777777" w:rsidR="00BA1786" w:rsidRPr="00D02250" w:rsidRDefault="00BA1786" w:rsidP="00C81638">
            <w:pPr>
              <w:spacing w:beforeLines="1" w:before="2" w:afterLines="1" w:after="2"/>
              <w:rPr>
                <w:rFonts w:ascii="Times New Roman" w:hAnsi="Times New Roman" w:cs="Times New Roman"/>
                <w:sz w:val="23"/>
                <w:szCs w:val="23"/>
              </w:rPr>
            </w:pPr>
            <w:r w:rsidRPr="00D02250">
              <w:rPr>
                <w:rFonts w:ascii="Times New Roman" w:hAnsi="Times New Roman" w:cs="Times New Roman"/>
                <w:sz w:val="23"/>
                <w:szCs w:val="23"/>
              </w:rPr>
              <w:t>Topic: School Personnel Funding</w:t>
            </w:r>
          </w:p>
          <w:p w14:paraId="60D4441F" w14:textId="77777777" w:rsidR="00BA1786" w:rsidRPr="00D02250" w:rsidRDefault="00BA1786" w:rsidP="00C81638">
            <w:pPr>
              <w:spacing w:beforeLines="1" w:before="2" w:afterLines="1" w:after="2"/>
              <w:rPr>
                <w:rFonts w:ascii="Times New Roman" w:hAnsi="Times New Roman" w:cs="Times New Roman"/>
                <w:sz w:val="23"/>
                <w:szCs w:val="23"/>
              </w:rPr>
            </w:pPr>
          </w:p>
        </w:tc>
      </w:tr>
      <w:tr w:rsidR="00BA1786" w:rsidRPr="00D02250" w14:paraId="21BF913C" w14:textId="77777777" w:rsidTr="00C81638">
        <w:tc>
          <w:tcPr>
            <w:tcW w:w="1005"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031D52DF" w14:textId="77777777" w:rsidR="00BA1786" w:rsidRPr="00D02250" w:rsidRDefault="00BA1786" w:rsidP="00C81638">
            <w:pPr>
              <w:pStyle w:val="NormalWeb"/>
              <w:spacing w:before="2" w:after="2"/>
              <w:rPr>
                <w:rFonts w:ascii="Times New Roman" w:hAnsi="Times New Roman"/>
                <w:sz w:val="23"/>
                <w:szCs w:val="23"/>
              </w:rPr>
            </w:pPr>
            <w:r w:rsidRPr="00D02250">
              <w:rPr>
                <w:rFonts w:ascii="Times New Roman" w:hAnsi="Times New Roman"/>
                <w:sz w:val="23"/>
                <w:szCs w:val="23"/>
              </w:rPr>
              <w:t xml:space="preserve">Week 5 </w:t>
            </w:r>
          </w:p>
        </w:tc>
        <w:tc>
          <w:tcPr>
            <w:tcW w:w="987"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1700DAC7" w14:textId="78623247" w:rsidR="00BA1786" w:rsidRPr="00D02250" w:rsidRDefault="00BA1786" w:rsidP="00C81638">
            <w:pPr>
              <w:spacing w:beforeLines="1" w:before="2" w:afterLines="1" w:after="2"/>
              <w:rPr>
                <w:rFonts w:ascii="Times New Roman" w:hAnsi="Times New Roman" w:cs="Times New Roman"/>
                <w:sz w:val="23"/>
                <w:szCs w:val="23"/>
              </w:rPr>
            </w:pPr>
            <w:r w:rsidRPr="00D02250">
              <w:rPr>
                <w:rFonts w:ascii="Times New Roman" w:hAnsi="Times New Roman" w:cs="Times New Roman"/>
                <w:sz w:val="23"/>
                <w:szCs w:val="23"/>
              </w:rPr>
              <w:t>June 1</w:t>
            </w:r>
            <w:r>
              <w:rPr>
                <w:rFonts w:ascii="Times New Roman" w:hAnsi="Times New Roman" w:cs="Times New Roman"/>
                <w:sz w:val="23"/>
                <w:szCs w:val="23"/>
              </w:rPr>
              <w:t>6</w:t>
            </w:r>
          </w:p>
        </w:tc>
        <w:tc>
          <w:tcPr>
            <w:tcW w:w="5673"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16D5CCC1" w14:textId="77777777" w:rsidR="00BA1786" w:rsidRPr="00D02250" w:rsidRDefault="00BA1786" w:rsidP="00C81638">
            <w:pPr>
              <w:spacing w:beforeLines="1" w:before="2" w:afterLines="1" w:after="2"/>
              <w:rPr>
                <w:rFonts w:ascii="Times New Roman" w:hAnsi="Times New Roman" w:cs="Times New Roman"/>
                <w:sz w:val="23"/>
                <w:szCs w:val="23"/>
              </w:rPr>
            </w:pPr>
            <w:r w:rsidRPr="00D02250">
              <w:rPr>
                <w:rFonts w:ascii="Times New Roman" w:hAnsi="Times New Roman" w:cs="Times New Roman"/>
                <w:sz w:val="23"/>
                <w:szCs w:val="23"/>
              </w:rPr>
              <w:t>Topic: Budgeting for Instruction</w:t>
            </w:r>
          </w:p>
          <w:p w14:paraId="231CC508" w14:textId="11A155D5" w:rsidR="00BA1786" w:rsidRPr="00D02250" w:rsidRDefault="00BA1786" w:rsidP="00C81638">
            <w:pPr>
              <w:pStyle w:val="NormalWeb"/>
              <w:spacing w:before="2" w:after="2"/>
              <w:rPr>
                <w:rFonts w:ascii="Times New Roman" w:hAnsi="Times New Roman"/>
                <w:b/>
                <w:bCs/>
                <w:sz w:val="24"/>
                <w:szCs w:val="24"/>
              </w:rPr>
            </w:pPr>
          </w:p>
        </w:tc>
      </w:tr>
      <w:tr w:rsidR="00BA1786" w:rsidRPr="00D02250" w14:paraId="0566462F" w14:textId="77777777" w:rsidTr="00C81638">
        <w:tc>
          <w:tcPr>
            <w:tcW w:w="1005"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4D336FA8" w14:textId="77777777" w:rsidR="00BA1786" w:rsidRPr="00D02250" w:rsidRDefault="00BA1786" w:rsidP="00C81638">
            <w:pPr>
              <w:pStyle w:val="NormalWeb"/>
              <w:spacing w:before="2" w:after="2"/>
              <w:rPr>
                <w:rFonts w:ascii="Times New Roman" w:hAnsi="Times New Roman"/>
                <w:sz w:val="23"/>
                <w:szCs w:val="23"/>
              </w:rPr>
            </w:pPr>
            <w:r w:rsidRPr="00D02250">
              <w:rPr>
                <w:rFonts w:ascii="Times New Roman" w:hAnsi="Times New Roman"/>
                <w:sz w:val="23"/>
                <w:szCs w:val="23"/>
              </w:rPr>
              <w:t xml:space="preserve">Week 6 </w:t>
            </w:r>
          </w:p>
        </w:tc>
        <w:tc>
          <w:tcPr>
            <w:tcW w:w="987"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494F5719" w14:textId="4F610F72" w:rsidR="00BA1786" w:rsidRPr="00D02250" w:rsidRDefault="00BA1786" w:rsidP="00C81638">
            <w:pPr>
              <w:spacing w:beforeLines="1" w:before="2" w:afterLines="1" w:after="2"/>
              <w:rPr>
                <w:rFonts w:ascii="Times New Roman" w:hAnsi="Times New Roman" w:cs="Times New Roman"/>
                <w:sz w:val="23"/>
                <w:szCs w:val="23"/>
              </w:rPr>
            </w:pPr>
            <w:r w:rsidRPr="00D02250">
              <w:rPr>
                <w:rFonts w:ascii="Times New Roman" w:hAnsi="Times New Roman" w:cs="Times New Roman"/>
                <w:sz w:val="23"/>
                <w:szCs w:val="23"/>
              </w:rPr>
              <w:t xml:space="preserve">June </w:t>
            </w:r>
            <w:r>
              <w:rPr>
                <w:rFonts w:ascii="Times New Roman" w:hAnsi="Times New Roman" w:cs="Times New Roman"/>
                <w:sz w:val="23"/>
                <w:szCs w:val="23"/>
              </w:rPr>
              <w:t>23</w:t>
            </w:r>
          </w:p>
        </w:tc>
        <w:tc>
          <w:tcPr>
            <w:tcW w:w="5673"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03CD3679" w14:textId="77777777" w:rsidR="00BA1786" w:rsidRPr="00D02250" w:rsidRDefault="00BA1786" w:rsidP="00C81638">
            <w:pPr>
              <w:spacing w:beforeLines="1" w:before="2" w:afterLines="1" w:after="2"/>
              <w:rPr>
                <w:rFonts w:ascii="Times New Roman" w:hAnsi="Times New Roman" w:cs="Times New Roman"/>
                <w:b/>
                <w:sz w:val="23"/>
                <w:szCs w:val="23"/>
              </w:rPr>
            </w:pPr>
            <w:r w:rsidRPr="00D02250">
              <w:rPr>
                <w:rFonts w:ascii="Times New Roman" w:hAnsi="Times New Roman" w:cs="Times New Roman"/>
                <w:b/>
                <w:sz w:val="23"/>
                <w:szCs w:val="23"/>
              </w:rPr>
              <w:t>Face to Face</w:t>
            </w:r>
          </w:p>
          <w:p w14:paraId="72AF7202" w14:textId="77777777" w:rsidR="00BA1786" w:rsidRPr="00D02250" w:rsidRDefault="00BA1786" w:rsidP="00C81638">
            <w:pPr>
              <w:spacing w:beforeLines="1" w:before="2" w:afterLines="1" w:after="2"/>
              <w:rPr>
                <w:rFonts w:ascii="Times New Roman" w:hAnsi="Times New Roman" w:cs="Times New Roman"/>
                <w:sz w:val="23"/>
                <w:szCs w:val="23"/>
              </w:rPr>
            </w:pPr>
            <w:r w:rsidRPr="00D02250">
              <w:rPr>
                <w:rFonts w:ascii="Times New Roman" w:hAnsi="Times New Roman" w:cs="Times New Roman"/>
                <w:sz w:val="23"/>
                <w:szCs w:val="23"/>
              </w:rPr>
              <w:t>Topic: Federal Programs</w:t>
            </w:r>
          </w:p>
          <w:p w14:paraId="4FB59D74" w14:textId="615C7C8F" w:rsidR="00BA1786" w:rsidRPr="00D02250" w:rsidRDefault="00BA1786" w:rsidP="00C81638">
            <w:pPr>
              <w:spacing w:beforeLines="1" w:before="2" w:afterLines="1" w:after="2"/>
              <w:rPr>
                <w:rFonts w:ascii="Times New Roman" w:hAnsi="Times New Roman" w:cs="Times New Roman"/>
                <w:sz w:val="23"/>
                <w:szCs w:val="23"/>
              </w:rPr>
            </w:pPr>
            <w:r w:rsidRPr="00D02250">
              <w:rPr>
                <w:rFonts w:ascii="Times New Roman" w:hAnsi="Times New Roman" w:cs="Times New Roman"/>
                <w:b/>
                <w:sz w:val="23"/>
                <w:szCs w:val="23"/>
              </w:rPr>
              <w:t xml:space="preserve">Due: </w:t>
            </w:r>
            <w:r w:rsidRPr="00D02250">
              <w:rPr>
                <w:rFonts w:ascii="Times New Roman" w:hAnsi="Times New Roman" w:cs="Times New Roman"/>
                <w:b/>
                <w:bCs/>
              </w:rPr>
              <w:t xml:space="preserve">Teacher Merit Pay Research </w:t>
            </w:r>
            <w:r>
              <w:rPr>
                <w:rFonts w:ascii="Times New Roman" w:hAnsi="Times New Roman" w:cs="Times New Roman"/>
                <w:b/>
                <w:bCs/>
              </w:rPr>
              <w:t>Brief</w:t>
            </w:r>
          </w:p>
        </w:tc>
      </w:tr>
      <w:tr w:rsidR="00BA1786" w:rsidRPr="00D02250" w14:paraId="1BB053E2" w14:textId="77777777" w:rsidTr="00C81638">
        <w:tc>
          <w:tcPr>
            <w:tcW w:w="1005"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3F9F20C9" w14:textId="77777777" w:rsidR="00BA1786" w:rsidRPr="00D02250" w:rsidRDefault="00BA1786" w:rsidP="00C81638">
            <w:pPr>
              <w:pStyle w:val="NormalWeb"/>
              <w:spacing w:before="2" w:after="2"/>
              <w:rPr>
                <w:rFonts w:ascii="Times New Roman" w:hAnsi="Times New Roman"/>
                <w:sz w:val="23"/>
                <w:szCs w:val="23"/>
              </w:rPr>
            </w:pPr>
            <w:r w:rsidRPr="00D02250">
              <w:rPr>
                <w:rFonts w:ascii="Times New Roman" w:hAnsi="Times New Roman"/>
                <w:sz w:val="23"/>
                <w:szCs w:val="23"/>
              </w:rPr>
              <w:t xml:space="preserve">Week 7 </w:t>
            </w:r>
          </w:p>
        </w:tc>
        <w:tc>
          <w:tcPr>
            <w:tcW w:w="987"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56B9A333" w14:textId="508A6A1F" w:rsidR="00BA1786" w:rsidRPr="00D02250" w:rsidRDefault="00BA1786" w:rsidP="00C81638">
            <w:pPr>
              <w:spacing w:beforeLines="1" w:before="2" w:afterLines="1" w:after="2"/>
              <w:rPr>
                <w:rFonts w:ascii="Times New Roman" w:hAnsi="Times New Roman" w:cs="Times New Roman"/>
                <w:sz w:val="23"/>
                <w:szCs w:val="23"/>
              </w:rPr>
            </w:pPr>
            <w:r w:rsidRPr="00D02250">
              <w:rPr>
                <w:rFonts w:ascii="Times New Roman" w:hAnsi="Times New Roman" w:cs="Times New Roman"/>
                <w:sz w:val="23"/>
                <w:szCs w:val="23"/>
              </w:rPr>
              <w:t>Ju</w:t>
            </w:r>
            <w:r>
              <w:rPr>
                <w:rFonts w:ascii="Times New Roman" w:hAnsi="Times New Roman" w:cs="Times New Roman"/>
                <w:sz w:val="23"/>
                <w:szCs w:val="23"/>
              </w:rPr>
              <w:t>ne 30</w:t>
            </w:r>
          </w:p>
        </w:tc>
        <w:tc>
          <w:tcPr>
            <w:tcW w:w="5673"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2AB6AFC0" w14:textId="77777777" w:rsidR="00BA1786" w:rsidRPr="00D02250" w:rsidRDefault="00BA1786" w:rsidP="00C81638">
            <w:pPr>
              <w:spacing w:beforeLines="1" w:before="2" w:afterLines="1" w:after="2"/>
              <w:rPr>
                <w:rFonts w:ascii="Times New Roman" w:hAnsi="Times New Roman" w:cs="Times New Roman"/>
                <w:sz w:val="23"/>
                <w:szCs w:val="23"/>
              </w:rPr>
            </w:pPr>
            <w:r w:rsidRPr="00D02250">
              <w:rPr>
                <w:rFonts w:ascii="Times New Roman" w:hAnsi="Times New Roman" w:cs="Times New Roman"/>
                <w:sz w:val="23"/>
                <w:szCs w:val="23"/>
              </w:rPr>
              <w:t>Topic: Instructional Coaching</w:t>
            </w:r>
          </w:p>
          <w:p w14:paraId="3D811285" w14:textId="77777777" w:rsidR="00BA1786" w:rsidRPr="00D02250" w:rsidRDefault="00BA1786" w:rsidP="00C81638">
            <w:pPr>
              <w:spacing w:beforeLines="1" w:before="2" w:afterLines="1" w:after="2"/>
              <w:rPr>
                <w:rFonts w:ascii="Times New Roman" w:hAnsi="Times New Roman" w:cs="Times New Roman"/>
                <w:sz w:val="23"/>
                <w:szCs w:val="23"/>
              </w:rPr>
            </w:pPr>
          </w:p>
        </w:tc>
      </w:tr>
      <w:tr w:rsidR="00BA1786" w:rsidRPr="00D02250" w14:paraId="7C4D66E1" w14:textId="77777777" w:rsidTr="00C81638">
        <w:tc>
          <w:tcPr>
            <w:tcW w:w="1005"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568EB73A" w14:textId="77777777" w:rsidR="00BA1786" w:rsidRPr="00D02250" w:rsidRDefault="00BA1786" w:rsidP="00C81638">
            <w:pPr>
              <w:pStyle w:val="NormalWeb"/>
              <w:spacing w:before="2" w:after="2"/>
              <w:rPr>
                <w:rFonts w:ascii="Times New Roman" w:hAnsi="Times New Roman"/>
                <w:sz w:val="23"/>
                <w:szCs w:val="23"/>
              </w:rPr>
            </w:pPr>
            <w:r w:rsidRPr="00D02250">
              <w:rPr>
                <w:rFonts w:ascii="Times New Roman" w:hAnsi="Times New Roman"/>
                <w:sz w:val="23"/>
                <w:szCs w:val="23"/>
              </w:rPr>
              <w:t xml:space="preserve">Week 8 </w:t>
            </w:r>
          </w:p>
        </w:tc>
        <w:tc>
          <w:tcPr>
            <w:tcW w:w="987"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3C1819C4" w14:textId="0E8AF939" w:rsidR="00BA1786" w:rsidRPr="00D02250" w:rsidRDefault="00BA1786" w:rsidP="00C81638">
            <w:pPr>
              <w:spacing w:beforeLines="1" w:before="2" w:afterLines="1" w:after="2"/>
              <w:rPr>
                <w:rFonts w:ascii="Times New Roman" w:hAnsi="Times New Roman" w:cs="Times New Roman"/>
                <w:sz w:val="23"/>
                <w:szCs w:val="23"/>
              </w:rPr>
            </w:pPr>
            <w:r w:rsidRPr="00D02250">
              <w:rPr>
                <w:rFonts w:ascii="Times New Roman" w:hAnsi="Times New Roman" w:cs="Times New Roman"/>
                <w:sz w:val="23"/>
                <w:szCs w:val="23"/>
              </w:rPr>
              <w:t xml:space="preserve">July </w:t>
            </w:r>
            <w:r>
              <w:rPr>
                <w:rFonts w:ascii="Times New Roman" w:hAnsi="Times New Roman" w:cs="Times New Roman"/>
                <w:sz w:val="23"/>
                <w:szCs w:val="23"/>
              </w:rPr>
              <w:t>7</w:t>
            </w:r>
          </w:p>
        </w:tc>
        <w:tc>
          <w:tcPr>
            <w:tcW w:w="5673"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03A14B0D" w14:textId="77777777" w:rsidR="00BA1786" w:rsidRPr="00D02250" w:rsidRDefault="00BA1786" w:rsidP="00C81638">
            <w:pPr>
              <w:spacing w:beforeLines="1" w:before="2" w:afterLines="1" w:after="2"/>
              <w:rPr>
                <w:rFonts w:ascii="Times New Roman" w:hAnsi="Times New Roman" w:cs="Times New Roman"/>
                <w:sz w:val="23"/>
                <w:szCs w:val="23"/>
              </w:rPr>
            </w:pPr>
            <w:r w:rsidRPr="00D02250">
              <w:rPr>
                <w:rFonts w:ascii="Times New Roman" w:hAnsi="Times New Roman" w:cs="Times New Roman"/>
                <w:sz w:val="23"/>
                <w:szCs w:val="23"/>
              </w:rPr>
              <w:t>Topic: Leadership Models</w:t>
            </w:r>
          </w:p>
          <w:p w14:paraId="5DC8D2D7" w14:textId="77777777" w:rsidR="00BA1786" w:rsidRPr="00D02250" w:rsidRDefault="00BA1786" w:rsidP="00C81638">
            <w:pPr>
              <w:spacing w:beforeLines="1" w:before="2" w:afterLines="1" w:after="2"/>
              <w:rPr>
                <w:rFonts w:ascii="Times New Roman" w:hAnsi="Times New Roman" w:cs="Times New Roman"/>
                <w:sz w:val="23"/>
                <w:szCs w:val="23"/>
              </w:rPr>
            </w:pPr>
          </w:p>
        </w:tc>
      </w:tr>
      <w:tr w:rsidR="00BA1786" w:rsidRPr="00D02250" w14:paraId="78A5396D" w14:textId="77777777" w:rsidTr="00C81638">
        <w:tc>
          <w:tcPr>
            <w:tcW w:w="1005"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4070D1B4" w14:textId="77777777" w:rsidR="00BA1786" w:rsidRPr="00D02250" w:rsidRDefault="00BA1786" w:rsidP="00C81638">
            <w:pPr>
              <w:pStyle w:val="NormalWeb"/>
              <w:spacing w:before="2" w:after="2"/>
              <w:rPr>
                <w:rFonts w:ascii="Times New Roman" w:hAnsi="Times New Roman"/>
                <w:sz w:val="23"/>
                <w:szCs w:val="23"/>
              </w:rPr>
            </w:pPr>
            <w:r w:rsidRPr="00D02250">
              <w:rPr>
                <w:rFonts w:ascii="Times New Roman" w:hAnsi="Times New Roman"/>
                <w:sz w:val="23"/>
                <w:szCs w:val="23"/>
              </w:rPr>
              <w:t xml:space="preserve">Week 9 </w:t>
            </w:r>
          </w:p>
        </w:tc>
        <w:tc>
          <w:tcPr>
            <w:tcW w:w="987"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4329CBEB" w14:textId="7C4C6E9C" w:rsidR="00BA1786" w:rsidRPr="00D02250" w:rsidRDefault="00BA1786" w:rsidP="00C81638">
            <w:pPr>
              <w:spacing w:beforeLines="1" w:before="2" w:afterLines="1" w:after="2"/>
              <w:rPr>
                <w:rFonts w:ascii="Times New Roman" w:hAnsi="Times New Roman" w:cs="Times New Roman"/>
                <w:sz w:val="23"/>
                <w:szCs w:val="23"/>
              </w:rPr>
            </w:pPr>
            <w:r w:rsidRPr="00D02250">
              <w:rPr>
                <w:rFonts w:ascii="Times New Roman" w:hAnsi="Times New Roman" w:cs="Times New Roman"/>
                <w:sz w:val="23"/>
                <w:szCs w:val="23"/>
              </w:rPr>
              <w:t xml:space="preserve">July </w:t>
            </w:r>
            <w:r>
              <w:rPr>
                <w:rFonts w:ascii="Times New Roman" w:hAnsi="Times New Roman" w:cs="Times New Roman"/>
                <w:sz w:val="23"/>
                <w:szCs w:val="23"/>
              </w:rPr>
              <w:t>14</w:t>
            </w:r>
          </w:p>
        </w:tc>
        <w:tc>
          <w:tcPr>
            <w:tcW w:w="5673"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3580D4EE" w14:textId="77777777" w:rsidR="00BA1786" w:rsidRPr="00D02250" w:rsidRDefault="00BA1786" w:rsidP="00C81638">
            <w:pPr>
              <w:spacing w:beforeLines="1" w:before="2" w:afterLines="1" w:after="2"/>
              <w:rPr>
                <w:rFonts w:ascii="Times New Roman" w:hAnsi="Times New Roman" w:cs="Times New Roman"/>
                <w:b/>
                <w:sz w:val="23"/>
                <w:szCs w:val="23"/>
              </w:rPr>
            </w:pPr>
            <w:r w:rsidRPr="00D02250">
              <w:rPr>
                <w:rFonts w:ascii="Times New Roman" w:hAnsi="Times New Roman" w:cs="Times New Roman"/>
                <w:b/>
                <w:sz w:val="23"/>
                <w:szCs w:val="23"/>
              </w:rPr>
              <w:t xml:space="preserve">Face to Face Class </w:t>
            </w:r>
          </w:p>
          <w:p w14:paraId="2A759125" w14:textId="77777777" w:rsidR="00BA1786" w:rsidRPr="00D02250" w:rsidRDefault="00BA1786" w:rsidP="00C81638">
            <w:pPr>
              <w:spacing w:beforeLines="1" w:before="2" w:afterLines="1" w:after="2"/>
              <w:rPr>
                <w:rFonts w:ascii="Times New Roman" w:hAnsi="Times New Roman" w:cs="Times New Roman"/>
                <w:sz w:val="23"/>
                <w:szCs w:val="23"/>
              </w:rPr>
            </w:pPr>
            <w:r w:rsidRPr="00D02250">
              <w:rPr>
                <w:rFonts w:ascii="Times New Roman" w:hAnsi="Times New Roman" w:cs="Times New Roman"/>
                <w:sz w:val="23"/>
                <w:szCs w:val="23"/>
              </w:rPr>
              <w:t>Topic: Difficult School Employees</w:t>
            </w:r>
          </w:p>
          <w:p w14:paraId="7B4DF461" w14:textId="3970386A" w:rsidR="00BA1786" w:rsidRPr="00BA1786" w:rsidRDefault="00BA1786" w:rsidP="00C81638">
            <w:pPr>
              <w:spacing w:beforeLines="1" w:before="2" w:afterLines="1" w:after="2"/>
              <w:rPr>
                <w:rFonts w:ascii="Times New Roman" w:hAnsi="Times New Roman" w:cs="Times New Roman"/>
                <w:b/>
                <w:sz w:val="23"/>
                <w:szCs w:val="23"/>
              </w:rPr>
            </w:pPr>
            <w:r w:rsidRPr="00BA1786">
              <w:rPr>
                <w:rFonts w:ascii="Times New Roman" w:hAnsi="Times New Roman" w:cs="Times New Roman"/>
                <w:b/>
                <w:sz w:val="23"/>
                <w:szCs w:val="23"/>
              </w:rPr>
              <w:t>Due: Draft of Teacher Effectiveness Plan</w:t>
            </w:r>
          </w:p>
        </w:tc>
      </w:tr>
      <w:tr w:rsidR="00BA1786" w:rsidRPr="00D02250" w14:paraId="27916543" w14:textId="77777777" w:rsidTr="00C81638">
        <w:tc>
          <w:tcPr>
            <w:tcW w:w="1005"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7599051A" w14:textId="77777777" w:rsidR="00BA1786" w:rsidRPr="00D02250" w:rsidRDefault="00BA1786" w:rsidP="00C81638">
            <w:pPr>
              <w:pStyle w:val="NormalWeb"/>
              <w:spacing w:before="2" w:after="2"/>
              <w:rPr>
                <w:rFonts w:ascii="Times New Roman" w:hAnsi="Times New Roman"/>
                <w:sz w:val="23"/>
                <w:szCs w:val="23"/>
              </w:rPr>
            </w:pPr>
            <w:r w:rsidRPr="00D02250">
              <w:rPr>
                <w:rFonts w:ascii="Times New Roman" w:hAnsi="Times New Roman"/>
                <w:sz w:val="23"/>
                <w:szCs w:val="23"/>
              </w:rPr>
              <w:t xml:space="preserve">Week 10 </w:t>
            </w:r>
          </w:p>
        </w:tc>
        <w:tc>
          <w:tcPr>
            <w:tcW w:w="987"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0A65B60D" w14:textId="48FEDB26" w:rsidR="00BA1786" w:rsidRPr="00D02250" w:rsidRDefault="00BA1786" w:rsidP="00C81638">
            <w:pPr>
              <w:spacing w:beforeLines="1" w:before="2" w:afterLines="1" w:after="2"/>
              <w:rPr>
                <w:rFonts w:ascii="Times New Roman" w:hAnsi="Times New Roman" w:cs="Times New Roman"/>
                <w:sz w:val="23"/>
                <w:szCs w:val="23"/>
              </w:rPr>
            </w:pPr>
            <w:r w:rsidRPr="00D02250">
              <w:rPr>
                <w:rFonts w:ascii="Times New Roman" w:hAnsi="Times New Roman" w:cs="Times New Roman"/>
                <w:sz w:val="23"/>
                <w:szCs w:val="23"/>
              </w:rPr>
              <w:t xml:space="preserve">July </w:t>
            </w:r>
            <w:r>
              <w:rPr>
                <w:rFonts w:ascii="Times New Roman" w:hAnsi="Times New Roman" w:cs="Times New Roman"/>
                <w:sz w:val="23"/>
                <w:szCs w:val="23"/>
              </w:rPr>
              <w:t>21</w:t>
            </w:r>
          </w:p>
        </w:tc>
        <w:tc>
          <w:tcPr>
            <w:tcW w:w="5673"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7B05D115" w14:textId="77777777" w:rsidR="00BA1786" w:rsidRPr="00D02250" w:rsidRDefault="00BA1786" w:rsidP="00C81638">
            <w:pPr>
              <w:spacing w:beforeLines="1" w:before="2" w:afterLines="1" w:after="2"/>
              <w:rPr>
                <w:rFonts w:ascii="Times New Roman" w:hAnsi="Times New Roman" w:cs="Times New Roman"/>
                <w:b/>
                <w:sz w:val="23"/>
                <w:szCs w:val="23"/>
              </w:rPr>
            </w:pPr>
            <w:r w:rsidRPr="00D02250">
              <w:rPr>
                <w:rFonts w:ascii="Times New Roman" w:hAnsi="Times New Roman" w:cs="Times New Roman"/>
                <w:b/>
                <w:sz w:val="23"/>
                <w:szCs w:val="23"/>
              </w:rPr>
              <w:t>Due: Interviews</w:t>
            </w:r>
          </w:p>
          <w:p w14:paraId="293313F5" w14:textId="77777777" w:rsidR="00BA1786" w:rsidRPr="00D02250" w:rsidRDefault="00BA1786" w:rsidP="00C81638">
            <w:pPr>
              <w:spacing w:beforeLines="1" w:before="2" w:afterLines="1" w:after="2"/>
              <w:rPr>
                <w:rFonts w:ascii="Times New Roman" w:hAnsi="Times New Roman" w:cs="Times New Roman"/>
                <w:sz w:val="23"/>
                <w:szCs w:val="23"/>
              </w:rPr>
            </w:pPr>
            <w:r w:rsidRPr="00D02250">
              <w:rPr>
                <w:rFonts w:ascii="Times New Roman" w:hAnsi="Times New Roman" w:cs="Times New Roman"/>
                <w:b/>
                <w:sz w:val="23"/>
                <w:szCs w:val="23"/>
              </w:rPr>
              <w:t>Due: Teacher Effectiveness Plan</w:t>
            </w:r>
          </w:p>
        </w:tc>
      </w:tr>
    </w:tbl>
    <w:p w14:paraId="5883D1DF" w14:textId="05400F06" w:rsidR="004D5E8F" w:rsidRPr="00D02250" w:rsidRDefault="004D5E8F" w:rsidP="004D5E8F">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rPr>
          <w:rFonts w:ascii="Times New Roman" w:hAnsi="Times New Roman" w:cs="Times New Roman"/>
          <w:sz w:val="28"/>
        </w:rPr>
      </w:pPr>
    </w:p>
    <w:p w14:paraId="5417317A" w14:textId="77777777" w:rsidR="00297235" w:rsidRPr="00D02250" w:rsidRDefault="00297235" w:rsidP="004D5E8F">
      <w:pPr>
        <w:rPr>
          <w:rFonts w:ascii="Times New Roman" w:hAnsi="Times New Roman" w:cs="Times New Roman"/>
          <w:sz w:val="28"/>
          <w:szCs w:val="28"/>
        </w:rPr>
      </w:pPr>
    </w:p>
    <w:sectPr w:rsidR="00297235" w:rsidRPr="00D02250" w:rsidSect="004344D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2"/>
    <w:multiLevelType w:val="multilevel"/>
    <w:tmpl w:val="B77ED706"/>
    <w:lvl w:ilvl="0">
      <w:start w:val="1"/>
      <w:numFmt w:val="decimal"/>
      <w:pStyle w:val="Level1"/>
      <w:lvlText w:val="%1."/>
      <w:lvlJc w:val="left"/>
      <w:pPr>
        <w:tabs>
          <w:tab w:val="num" w:pos="1440"/>
        </w:tabs>
        <w:ind w:left="1440" w:hanging="72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A7444D"/>
    <w:multiLevelType w:val="hybridMultilevel"/>
    <w:tmpl w:val="E3E0BA0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0D7F12"/>
    <w:multiLevelType w:val="hybridMultilevel"/>
    <w:tmpl w:val="E3E0BA0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69067C0"/>
    <w:multiLevelType w:val="hybridMultilevel"/>
    <w:tmpl w:val="E3E0BA0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48B482C"/>
    <w:multiLevelType w:val="multilevel"/>
    <w:tmpl w:val="0AC0A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1434D8"/>
    <w:multiLevelType w:val="hybridMultilevel"/>
    <w:tmpl w:val="A8625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F12E8B"/>
    <w:multiLevelType w:val="multilevel"/>
    <w:tmpl w:val="A3E05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F75BB2"/>
    <w:multiLevelType w:val="hybridMultilevel"/>
    <w:tmpl w:val="A0E88FEA"/>
    <w:lvl w:ilvl="0" w:tplc="93602EE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3A7166"/>
    <w:multiLevelType w:val="hybridMultilevel"/>
    <w:tmpl w:val="E3E0BA0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4626D42"/>
    <w:multiLevelType w:val="hybridMultilevel"/>
    <w:tmpl w:val="A168AD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795499F"/>
    <w:multiLevelType w:val="hybridMultilevel"/>
    <w:tmpl w:val="E3E0BA0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D316C3F"/>
    <w:multiLevelType w:val="hybridMultilevel"/>
    <w:tmpl w:val="AC744C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Aria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Arial"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Arial"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E007237"/>
    <w:multiLevelType w:val="hybridMultilevel"/>
    <w:tmpl w:val="E3E0BA0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F917C56"/>
    <w:multiLevelType w:val="hybridMultilevel"/>
    <w:tmpl w:val="A3BE17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2D114D"/>
    <w:multiLevelType w:val="hybridMultilevel"/>
    <w:tmpl w:val="A0E88FEA"/>
    <w:lvl w:ilvl="0" w:tplc="93602EE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E50226"/>
    <w:multiLevelType w:val="hybridMultilevel"/>
    <w:tmpl w:val="E3E0BA0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2847239"/>
    <w:multiLevelType w:val="hybridMultilevel"/>
    <w:tmpl w:val="E3E0BA0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4D60EA7"/>
    <w:multiLevelType w:val="hybridMultilevel"/>
    <w:tmpl w:val="D32E37AA"/>
    <w:lvl w:ilvl="0" w:tplc="3B84CAF0">
      <w:start w:val="1"/>
      <w:numFmt w:val="bullet"/>
      <w:lvlText w:val=""/>
      <w:lvlJc w:val="left"/>
      <w:pPr>
        <w:tabs>
          <w:tab w:val="num" w:pos="1008"/>
        </w:tabs>
        <w:ind w:left="986" w:hanging="266"/>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9F70E8"/>
    <w:multiLevelType w:val="hybridMultilevel"/>
    <w:tmpl w:val="F6687C38"/>
    <w:lvl w:ilvl="0" w:tplc="7030616E">
      <w:start w:val="5"/>
      <w:numFmt w:val="upperLetter"/>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60E9F88">
      <w:start w:val="9"/>
      <w:numFmt w:val="decimal"/>
      <w:lvlText w:val="%3."/>
      <w:lvlJc w:val="left"/>
      <w:pPr>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56357476"/>
    <w:multiLevelType w:val="multilevel"/>
    <w:tmpl w:val="3BFCA2D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9D32B17"/>
    <w:multiLevelType w:val="hybridMultilevel"/>
    <w:tmpl w:val="7092009E"/>
    <w:lvl w:ilvl="0" w:tplc="5D2A789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FDD6067"/>
    <w:multiLevelType w:val="hybridMultilevel"/>
    <w:tmpl w:val="45F8CDA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462F2A"/>
    <w:multiLevelType w:val="hybridMultilevel"/>
    <w:tmpl w:val="E3E0BA0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4E576B1"/>
    <w:multiLevelType w:val="multilevel"/>
    <w:tmpl w:val="8B4ED2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C886175"/>
    <w:multiLevelType w:val="hybridMultilevel"/>
    <w:tmpl w:val="E3E0BA0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E5761DD"/>
    <w:multiLevelType w:val="hybridMultilevel"/>
    <w:tmpl w:val="5E0C803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C95D43"/>
    <w:multiLevelType w:val="hybridMultilevel"/>
    <w:tmpl w:val="331E6B4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7DA4679"/>
    <w:multiLevelType w:val="multilevel"/>
    <w:tmpl w:val="83E46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BCD2BF4"/>
    <w:multiLevelType w:val="hybridMultilevel"/>
    <w:tmpl w:val="24089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F744B75"/>
    <w:multiLevelType w:val="hybridMultilevel"/>
    <w:tmpl w:val="E3E0BA0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8"/>
  </w:num>
  <w:num w:numId="2">
    <w:abstractNumId w:val="9"/>
  </w:num>
  <w:num w:numId="3">
    <w:abstractNumId w:val="20"/>
  </w:num>
  <w:num w:numId="4">
    <w:abstractNumId w:val="4"/>
  </w:num>
  <w:num w:numId="5">
    <w:abstractNumId w:val="7"/>
  </w:num>
  <w:num w:numId="6">
    <w:abstractNumId w:val="27"/>
  </w:num>
  <w:num w:numId="7">
    <w:abstractNumId w:val="23"/>
  </w:num>
  <w:num w:numId="8">
    <w:abstractNumId w:val="6"/>
  </w:num>
  <w:num w:numId="9">
    <w:abstractNumId w:val="19"/>
  </w:num>
  <w:num w:numId="10">
    <w:abstractNumId w:val="26"/>
  </w:num>
  <w:num w:numId="11">
    <w:abstractNumId w:val="18"/>
  </w:num>
  <w:num w:numId="12">
    <w:abstractNumId w:val="17"/>
  </w:num>
  <w:num w:numId="13">
    <w:abstractNumId w:val="21"/>
  </w:num>
  <w:num w:numId="14">
    <w:abstractNumId w:val="13"/>
  </w:num>
  <w:num w:numId="15">
    <w:abstractNumId w:val="25"/>
  </w:num>
  <w:num w:numId="16">
    <w:abstractNumId w:val="11"/>
  </w:num>
  <w:num w:numId="17">
    <w:abstractNumId w:val="0"/>
    <w:lvlOverride w:ilvl="0">
      <w:lvl w:ilvl="0">
        <w:start w:val="1"/>
        <w:numFmt w:val="decimal"/>
        <w:pStyle w:val="Level1"/>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18">
    <w:abstractNumId w:val="5"/>
  </w:num>
  <w:num w:numId="19">
    <w:abstractNumId w:val="2"/>
  </w:num>
  <w:num w:numId="20">
    <w:abstractNumId w:val="3"/>
  </w:num>
  <w:num w:numId="21">
    <w:abstractNumId w:val="16"/>
  </w:num>
  <w:num w:numId="22">
    <w:abstractNumId w:val="15"/>
  </w:num>
  <w:num w:numId="23">
    <w:abstractNumId w:val="12"/>
  </w:num>
  <w:num w:numId="24">
    <w:abstractNumId w:val="1"/>
  </w:num>
  <w:num w:numId="25">
    <w:abstractNumId w:val="22"/>
  </w:num>
  <w:num w:numId="26">
    <w:abstractNumId w:val="8"/>
  </w:num>
  <w:num w:numId="27">
    <w:abstractNumId w:val="29"/>
  </w:num>
  <w:num w:numId="28">
    <w:abstractNumId w:val="10"/>
  </w:num>
  <w:num w:numId="29">
    <w:abstractNumId w:val="24"/>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9C4"/>
    <w:rsid w:val="00034E95"/>
    <w:rsid w:val="00046A76"/>
    <w:rsid w:val="00054485"/>
    <w:rsid w:val="0006320E"/>
    <w:rsid w:val="000717F1"/>
    <w:rsid w:val="000770B3"/>
    <w:rsid w:val="00081333"/>
    <w:rsid w:val="0009336A"/>
    <w:rsid w:val="000E471E"/>
    <w:rsid w:val="001070AA"/>
    <w:rsid w:val="001079CC"/>
    <w:rsid w:val="00114733"/>
    <w:rsid w:val="001162E3"/>
    <w:rsid w:val="0011688F"/>
    <w:rsid w:val="00182F47"/>
    <w:rsid w:val="001A4179"/>
    <w:rsid w:val="001C6029"/>
    <w:rsid w:val="001D455B"/>
    <w:rsid w:val="001F1192"/>
    <w:rsid w:val="00245D89"/>
    <w:rsid w:val="00246B47"/>
    <w:rsid w:val="00261DCB"/>
    <w:rsid w:val="0027674F"/>
    <w:rsid w:val="00276B16"/>
    <w:rsid w:val="00280F52"/>
    <w:rsid w:val="002823E8"/>
    <w:rsid w:val="00286488"/>
    <w:rsid w:val="00297235"/>
    <w:rsid w:val="002C52D1"/>
    <w:rsid w:val="002D1994"/>
    <w:rsid w:val="002D7FCC"/>
    <w:rsid w:val="00367B16"/>
    <w:rsid w:val="00397C81"/>
    <w:rsid w:val="003B0CB2"/>
    <w:rsid w:val="003B28EA"/>
    <w:rsid w:val="003C282E"/>
    <w:rsid w:val="003D3159"/>
    <w:rsid w:val="003D7E6E"/>
    <w:rsid w:val="003F2BA6"/>
    <w:rsid w:val="003F4F32"/>
    <w:rsid w:val="00431261"/>
    <w:rsid w:val="004344D0"/>
    <w:rsid w:val="00452C91"/>
    <w:rsid w:val="0049773B"/>
    <w:rsid w:val="004C2DC8"/>
    <w:rsid w:val="004D5E8F"/>
    <w:rsid w:val="004E2346"/>
    <w:rsid w:val="0051459E"/>
    <w:rsid w:val="00550FAE"/>
    <w:rsid w:val="00583EEB"/>
    <w:rsid w:val="005A02CC"/>
    <w:rsid w:val="005F4911"/>
    <w:rsid w:val="006044F7"/>
    <w:rsid w:val="00636726"/>
    <w:rsid w:val="00651C84"/>
    <w:rsid w:val="006828DC"/>
    <w:rsid w:val="006F41AA"/>
    <w:rsid w:val="007D3019"/>
    <w:rsid w:val="00815ECA"/>
    <w:rsid w:val="00817DAC"/>
    <w:rsid w:val="008C2720"/>
    <w:rsid w:val="008D4B46"/>
    <w:rsid w:val="00951179"/>
    <w:rsid w:val="009F0359"/>
    <w:rsid w:val="00A00604"/>
    <w:rsid w:val="00AA51CE"/>
    <w:rsid w:val="00AA61A0"/>
    <w:rsid w:val="00AE219B"/>
    <w:rsid w:val="00AF318B"/>
    <w:rsid w:val="00B54CDA"/>
    <w:rsid w:val="00B85F93"/>
    <w:rsid w:val="00BA1786"/>
    <w:rsid w:val="00BC4315"/>
    <w:rsid w:val="00C46E0C"/>
    <w:rsid w:val="00C73884"/>
    <w:rsid w:val="00C77218"/>
    <w:rsid w:val="00C85672"/>
    <w:rsid w:val="00CB3CDE"/>
    <w:rsid w:val="00D02250"/>
    <w:rsid w:val="00D2614C"/>
    <w:rsid w:val="00D60B2C"/>
    <w:rsid w:val="00D87FD5"/>
    <w:rsid w:val="00DA7094"/>
    <w:rsid w:val="00DC4599"/>
    <w:rsid w:val="00DE5694"/>
    <w:rsid w:val="00E125C2"/>
    <w:rsid w:val="00EB0C29"/>
    <w:rsid w:val="00EF1D05"/>
    <w:rsid w:val="00F009C4"/>
    <w:rsid w:val="00F90F9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9DE54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44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F009C4"/>
    <w:rPr>
      <w:rFonts w:ascii="Lucida Grande" w:hAnsi="Lucida Grande" w:cs="Lucida Grande"/>
      <w:sz w:val="18"/>
      <w:szCs w:val="18"/>
    </w:rPr>
  </w:style>
  <w:style w:type="character" w:customStyle="1" w:styleId="BalloonTextChar">
    <w:name w:val="Balloon Text Char"/>
    <w:basedOn w:val="DefaultParagraphFont"/>
    <w:uiPriority w:val="99"/>
    <w:semiHidden/>
    <w:rsid w:val="00FE0175"/>
    <w:rPr>
      <w:rFonts w:ascii="Lucida Grande" w:hAnsi="Lucida Grande"/>
      <w:sz w:val="18"/>
      <w:szCs w:val="18"/>
    </w:rPr>
  </w:style>
  <w:style w:type="character" w:customStyle="1" w:styleId="BalloonTextChar1">
    <w:name w:val="Balloon Text Char1"/>
    <w:basedOn w:val="DefaultParagraphFont"/>
    <w:link w:val="BalloonText"/>
    <w:uiPriority w:val="99"/>
    <w:semiHidden/>
    <w:rsid w:val="00F009C4"/>
    <w:rPr>
      <w:rFonts w:ascii="Lucida Grande" w:hAnsi="Lucida Grande" w:cs="Lucida Grande"/>
      <w:sz w:val="18"/>
      <w:szCs w:val="18"/>
    </w:rPr>
  </w:style>
  <w:style w:type="table" w:styleId="TableGrid">
    <w:name w:val="Table Grid"/>
    <w:basedOn w:val="TableNormal"/>
    <w:uiPriority w:val="59"/>
    <w:rsid w:val="000E47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245D8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Shading1">
    <w:name w:val="Medium Shading 1"/>
    <w:basedOn w:val="TableNormal"/>
    <w:uiPriority w:val="63"/>
    <w:rsid w:val="00245D8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ghtGrid">
    <w:name w:val="Light Grid"/>
    <w:basedOn w:val="TableNormal"/>
    <w:uiPriority w:val="62"/>
    <w:rsid w:val="00245D8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Paragraph">
    <w:name w:val="List Paragraph"/>
    <w:basedOn w:val="Normal"/>
    <w:uiPriority w:val="34"/>
    <w:qFormat/>
    <w:rsid w:val="001D455B"/>
    <w:pPr>
      <w:ind w:left="720"/>
      <w:contextualSpacing/>
    </w:pPr>
  </w:style>
  <w:style w:type="paragraph" w:styleId="NormalWeb">
    <w:name w:val="Normal (Web)"/>
    <w:basedOn w:val="Normal"/>
    <w:uiPriority w:val="99"/>
    <w:rsid w:val="004D5E8F"/>
    <w:pPr>
      <w:spacing w:beforeLines="1" w:afterLines="1"/>
    </w:pPr>
    <w:rPr>
      <w:rFonts w:ascii="Times" w:hAnsi="Times" w:cs="Times New Roman"/>
      <w:sz w:val="20"/>
      <w:szCs w:val="20"/>
    </w:rPr>
  </w:style>
  <w:style w:type="character" w:styleId="Hyperlink">
    <w:name w:val="Hyperlink"/>
    <w:uiPriority w:val="99"/>
    <w:rsid w:val="00817DAC"/>
    <w:rPr>
      <w:rFonts w:cs="Times New Roman"/>
      <w:color w:val="0000FF"/>
      <w:u w:val="single"/>
    </w:rPr>
  </w:style>
  <w:style w:type="paragraph" w:customStyle="1" w:styleId="Level1">
    <w:name w:val="Level 1"/>
    <w:basedOn w:val="Normal"/>
    <w:rsid w:val="00E125C2"/>
    <w:pPr>
      <w:widowControl w:val="0"/>
      <w:numPr>
        <w:numId w:val="17"/>
      </w:numPr>
      <w:snapToGrid w:val="0"/>
      <w:ind w:left="720" w:hanging="720"/>
      <w:outlineLvl w:val="0"/>
    </w:pPr>
    <w:rPr>
      <w:rFonts w:ascii="Times New Roman" w:eastAsia="Times New Roman" w:hAnsi="Times New Roman" w:cs="Times New Roman"/>
      <w:szCs w:val="20"/>
    </w:rPr>
  </w:style>
  <w:style w:type="character" w:customStyle="1" w:styleId="apple-converted-space">
    <w:name w:val="apple-converted-space"/>
    <w:basedOn w:val="DefaultParagraphFont"/>
    <w:rsid w:val="00D022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755476">
      <w:bodyDiv w:val="1"/>
      <w:marLeft w:val="0"/>
      <w:marRight w:val="0"/>
      <w:marTop w:val="0"/>
      <w:marBottom w:val="0"/>
      <w:divBdr>
        <w:top w:val="none" w:sz="0" w:space="0" w:color="auto"/>
        <w:left w:val="none" w:sz="0" w:space="0" w:color="auto"/>
        <w:bottom w:val="none" w:sz="0" w:space="0" w:color="auto"/>
        <w:right w:val="none" w:sz="0" w:space="0" w:color="auto"/>
      </w:divBdr>
      <w:divsChild>
        <w:div w:id="80298579">
          <w:marLeft w:val="0"/>
          <w:marRight w:val="0"/>
          <w:marTop w:val="0"/>
          <w:marBottom w:val="0"/>
          <w:divBdr>
            <w:top w:val="none" w:sz="0" w:space="0" w:color="auto"/>
            <w:left w:val="none" w:sz="0" w:space="0" w:color="auto"/>
            <w:bottom w:val="none" w:sz="0" w:space="0" w:color="auto"/>
            <w:right w:val="none" w:sz="0" w:space="0" w:color="auto"/>
          </w:divBdr>
          <w:divsChild>
            <w:div w:id="537276533">
              <w:marLeft w:val="0"/>
              <w:marRight w:val="0"/>
              <w:marTop w:val="0"/>
              <w:marBottom w:val="0"/>
              <w:divBdr>
                <w:top w:val="none" w:sz="0" w:space="0" w:color="auto"/>
                <w:left w:val="none" w:sz="0" w:space="0" w:color="auto"/>
                <w:bottom w:val="none" w:sz="0" w:space="0" w:color="auto"/>
                <w:right w:val="none" w:sz="0" w:space="0" w:color="auto"/>
              </w:divBdr>
              <w:divsChild>
                <w:div w:id="711196796">
                  <w:marLeft w:val="0"/>
                  <w:marRight w:val="0"/>
                  <w:marTop w:val="0"/>
                  <w:marBottom w:val="0"/>
                  <w:divBdr>
                    <w:top w:val="none" w:sz="0" w:space="0" w:color="auto"/>
                    <w:left w:val="none" w:sz="0" w:space="0" w:color="auto"/>
                    <w:bottom w:val="none" w:sz="0" w:space="0" w:color="auto"/>
                    <w:right w:val="none" w:sz="0" w:space="0" w:color="auto"/>
                  </w:divBdr>
                </w:div>
              </w:divsChild>
            </w:div>
            <w:div w:id="271325462">
              <w:marLeft w:val="0"/>
              <w:marRight w:val="0"/>
              <w:marTop w:val="0"/>
              <w:marBottom w:val="0"/>
              <w:divBdr>
                <w:top w:val="none" w:sz="0" w:space="0" w:color="auto"/>
                <w:left w:val="none" w:sz="0" w:space="0" w:color="auto"/>
                <w:bottom w:val="none" w:sz="0" w:space="0" w:color="auto"/>
                <w:right w:val="none" w:sz="0" w:space="0" w:color="auto"/>
              </w:divBdr>
              <w:divsChild>
                <w:div w:id="343242837">
                  <w:marLeft w:val="0"/>
                  <w:marRight w:val="0"/>
                  <w:marTop w:val="0"/>
                  <w:marBottom w:val="0"/>
                  <w:divBdr>
                    <w:top w:val="none" w:sz="0" w:space="0" w:color="auto"/>
                    <w:left w:val="none" w:sz="0" w:space="0" w:color="auto"/>
                    <w:bottom w:val="none" w:sz="0" w:space="0" w:color="auto"/>
                    <w:right w:val="none" w:sz="0" w:space="0" w:color="auto"/>
                  </w:divBdr>
                </w:div>
              </w:divsChild>
            </w:div>
            <w:div w:id="2130198913">
              <w:marLeft w:val="0"/>
              <w:marRight w:val="0"/>
              <w:marTop w:val="0"/>
              <w:marBottom w:val="0"/>
              <w:divBdr>
                <w:top w:val="none" w:sz="0" w:space="0" w:color="auto"/>
                <w:left w:val="none" w:sz="0" w:space="0" w:color="auto"/>
                <w:bottom w:val="none" w:sz="0" w:space="0" w:color="auto"/>
                <w:right w:val="none" w:sz="0" w:space="0" w:color="auto"/>
              </w:divBdr>
              <w:divsChild>
                <w:div w:id="5789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658647">
          <w:marLeft w:val="0"/>
          <w:marRight w:val="0"/>
          <w:marTop w:val="0"/>
          <w:marBottom w:val="0"/>
          <w:divBdr>
            <w:top w:val="none" w:sz="0" w:space="0" w:color="auto"/>
            <w:left w:val="none" w:sz="0" w:space="0" w:color="auto"/>
            <w:bottom w:val="none" w:sz="0" w:space="0" w:color="auto"/>
            <w:right w:val="none" w:sz="0" w:space="0" w:color="auto"/>
          </w:divBdr>
        </w:div>
      </w:divsChild>
    </w:div>
    <w:div w:id="375009697">
      <w:bodyDiv w:val="1"/>
      <w:marLeft w:val="0"/>
      <w:marRight w:val="0"/>
      <w:marTop w:val="0"/>
      <w:marBottom w:val="0"/>
      <w:divBdr>
        <w:top w:val="none" w:sz="0" w:space="0" w:color="auto"/>
        <w:left w:val="none" w:sz="0" w:space="0" w:color="auto"/>
        <w:bottom w:val="none" w:sz="0" w:space="0" w:color="auto"/>
        <w:right w:val="none" w:sz="0" w:space="0" w:color="auto"/>
      </w:divBdr>
    </w:div>
    <w:div w:id="483086564">
      <w:bodyDiv w:val="1"/>
      <w:marLeft w:val="0"/>
      <w:marRight w:val="0"/>
      <w:marTop w:val="0"/>
      <w:marBottom w:val="0"/>
      <w:divBdr>
        <w:top w:val="none" w:sz="0" w:space="0" w:color="auto"/>
        <w:left w:val="none" w:sz="0" w:space="0" w:color="auto"/>
        <w:bottom w:val="none" w:sz="0" w:space="0" w:color="auto"/>
        <w:right w:val="none" w:sz="0" w:space="0" w:color="auto"/>
      </w:divBdr>
      <w:divsChild>
        <w:div w:id="936249629">
          <w:marLeft w:val="0"/>
          <w:marRight w:val="0"/>
          <w:marTop w:val="0"/>
          <w:marBottom w:val="0"/>
          <w:divBdr>
            <w:top w:val="none" w:sz="0" w:space="0" w:color="auto"/>
            <w:left w:val="none" w:sz="0" w:space="0" w:color="auto"/>
            <w:bottom w:val="none" w:sz="0" w:space="0" w:color="auto"/>
            <w:right w:val="none" w:sz="0" w:space="0" w:color="auto"/>
          </w:divBdr>
          <w:divsChild>
            <w:div w:id="781536092">
              <w:marLeft w:val="0"/>
              <w:marRight w:val="0"/>
              <w:marTop w:val="0"/>
              <w:marBottom w:val="0"/>
              <w:divBdr>
                <w:top w:val="none" w:sz="0" w:space="0" w:color="auto"/>
                <w:left w:val="none" w:sz="0" w:space="0" w:color="auto"/>
                <w:bottom w:val="none" w:sz="0" w:space="0" w:color="auto"/>
                <w:right w:val="none" w:sz="0" w:space="0" w:color="auto"/>
              </w:divBdr>
            </w:div>
            <w:div w:id="629745574">
              <w:marLeft w:val="0"/>
              <w:marRight w:val="0"/>
              <w:marTop w:val="0"/>
              <w:marBottom w:val="0"/>
              <w:divBdr>
                <w:top w:val="none" w:sz="0" w:space="0" w:color="auto"/>
                <w:left w:val="none" w:sz="0" w:space="0" w:color="auto"/>
                <w:bottom w:val="none" w:sz="0" w:space="0" w:color="auto"/>
                <w:right w:val="none" w:sz="0" w:space="0" w:color="auto"/>
              </w:divBdr>
            </w:div>
            <w:div w:id="25435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757356">
      <w:bodyDiv w:val="1"/>
      <w:marLeft w:val="0"/>
      <w:marRight w:val="0"/>
      <w:marTop w:val="0"/>
      <w:marBottom w:val="0"/>
      <w:divBdr>
        <w:top w:val="none" w:sz="0" w:space="0" w:color="auto"/>
        <w:left w:val="none" w:sz="0" w:space="0" w:color="auto"/>
        <w:bottom w:val="none" w:sz="0" w:space="0" w:color="auto"/>
        <w:right w:val="none" w:sz="0" w:space="0" w:color="auto"/>
      </w:divBdr>
      <w:divsChild>
        <w:div w:id="79525920">
          <w:marLeft w:val="0"/>
          <w:marRight w:val="0"/>
          <w:marTop w:val="0"/>
          <w:marBottom w:val="0"/>
          <w:divBdr>
            <w:top w:val="none" w:sz="0" w:space="0" w:color="auto"/>
            <w:left w:val="none" w:sz="0" w:space="0" w:color="auto"/>
            <w:bottom w:val="none" w:sz="0" w:space="0" w:color="auto"/>
            <w:right w:val="none" w:sz="0" w:space="0" w:color="auto"/>
          </w:divBdr>
          <w:divsChild>
            <w:div w:id="538052812">
              <w:marLeft w:val="0"/>
              <w:marRight w:val="0"/>
              <w:marTop w:val="0"/>
              <w:marBottom w:val="0"/>
              <w:divBdr>
                <w:top w:val="none" w:sz="0" w:space="0" w:color="auto"/>
                <w:left w:val="none" w:sz="0" w:space="0" w:color="auto"/>
                <w:bottom w:val="none" w:sz="0" w:space="0" w:color="auto"/>
                <w:right w:val="none" w:sz="0" w:space="0" w:color="auto"/>
              </w:divBdr>
              <w:divsChild>
                <w:div w:id="2022780682">
                  <w:marLeft w:val="0"/>
                  <w:marRight w:val="0"/>
                  <w:marTop w:val="0"/>
                  <w:marBottom w:val="0"/>
                  <w:divBdr>
                    <w:top w:val="none" w:sz="0" w:space="0" w:color="auto"/>
                    <w:left w:val="none" w:sz="0" w:space="0" w:color="auto"/>
                    <w:bottom w:val="none" w:sz="0" w:space="0" w:color="auto"/>
                    <w:right w:val="none" w:sz="0" w:space="0" w:color="auto"/>
                  </w:divBdr>
                </w:div>
              </w:divsChild>
            </w:div>
            <w:div w:id="1452869215">
              <w:marLeft w:val="0"/>
              <w:marRight w:val="0"/>
              <w:marTop w:val="0"/>
              <w:marBottom w:val="0"/>
              <w:divBdr>
                <w:top w:val="none" w:sz="0" w:space="0" w:color="auto"/>
                <w:left w:val="none" w:sz="0" w:space="0" w:color="auto"/>
                <w:bottom w:val="none" w:sz="0" w:space="0" w:color="auto"/>
                <w:right w:val="none" w:sz="0" w:space="0" w:color="auto"/>
              </w:divBdr>
              <w:divsChild>
                <w:div w:id="2198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849586">
          <w:marLeft w:val="0"/>
          <w:marRight w:val="0"/>
          <w:marTop w:val="0"/>
          <w:marBottom w:val="0"/>
          <w:divBdr>
            <w:top w:val="none" w:sz="0" w:space="0" w:color="auto"/>
            <w:left w:val="none" w:sz="0" w:space="0" w:color="auto"/>
            <w:bottom w:val="none" w:sz="0" w:space="0" w:color="auto"/>
            <w:right w:val="none" w:sz="0" w:space="0" w:color="auto"/>
          </w:divBdr>
          <w:divsChild>
            <w:div w:id="354230273">
              <w:marLeft w:val="0"/>
              <w:marRight w:val="0"/>
              <w:marTop w:val="0"/>
              <w:marBottom w:val="0"/>
              <w:divBdr>
                <w:top w:val="none" w:sz="0" w:space="0" w:color="auto"/>
                <w:left w:val="none" w:sz="0" w:space="0" w:color="auto"/>
                <w:bottom w:val="none" w:sz="0" w:space="0" w:color="auto"/>
                <w:right w:val="none" w:sz="0" w:space="0" w:color="auto"/>
              </w:divBdr>
              <w:divsChild>
                <w:div w:id="85929107">
                  <w:marLeft w:val="0"/>
                  <w:marRight w:val="0"/>
                  <w:marTop w:val="0"/>
                  <w:marBottom w:val="0"/>
                  <w:divBdr>
                    <w:top w:val="none" w:sz="0" w:space="0" w:color="auto"/>
                    <w:left w:val="none" w:sz="0" w:space="0" w:color="auto"/>
                    <w:bottom w:val="none" w:sz="0" w:space="0" w:color="auto"/>
                    <w:right w:val="none" w:sz="0" w:space="0" w:color="auto"/>
                  </w:divBdr>
                  <w:divsChild>
                    <w:div w:id="1382898004">
                      <w:marLeft w:val="0"/>
                      <w:marRight w:val="0"/>
                      <w:marTop w:val="0"/>
                      <w:marBottom w:val="0"/>
                      <w:divBdr>
                        <w:top w:val="none" w:sz="0" w:space="0" w:color="auto"/>
                        <w:left w:val="none" w:sz="0" w:space="0" w:color="auto"/>
                        <w:bottom w:val="none" w:sz="0" w:space="0" w:color="auto"/>
                        <w:right w:val="none" w:sz="0" w:space="0" w:color="auto"/>
                      </w:divBdr>
                    </w:div>
                  </w:divsChild>
                </w:div>
                <w:div w:id="1188174240">
                  <w:marLeft w:val="0"/>
                  <w:marRight w:val="0"/>
                  <w:marTop w:val="0"/>
                  <w:marBottom w:val="0"/>
                  <w:divBdr>
                    <w:top w:val="none" w:sz="0" w:space="0" w:color="auto"/>
                    <w:left w:val="none" w:sz="0" w:space="0" w:color="auto"/>
                    <w:bottom w:val="none" w:sz="0" w:space="0" w:color="auto"/>
                    <w:right w:val="none" w:sz="0" w:space="0" w:color="auto"/>
                  </w:divBdr>
                  <w:divsChild>
                    <w:div w:id="27259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12005">
          <w:marLeft w:val="0"/>
          <w:marRight w:val="0"/>
          <w:marTop w:val="0"/>
          <w:marBottom w:val="0"/>
          <w:divBdr>
            <w:top w:val="none" w:sz="0" w:space="0" w:color="auto"/>
            <w:left w:val="none" w:sz="0" w:space="0" w:color="auto"/>
            <w:bottom w:val="none" w:sz="0" w:space="0" w:color="auto"/>
            <w:right w:val="none" w:sz="0" w:space="0" w:color="auto"/>
          </w:divBdr>
          <w:divsChild>
            <w:div w:id="413937808">
              <w:marLeft w:val="0"/>
              <w:marRight w:val="0"/>
              <w:marTop w:val="0"/>
              <w:marBottom w:val="0"/>
              <w:divBdr>
                <w:top w:val="none" w:sz="0" w:space="0" w:color="auto"/>
                <w:left w:val="none" w:sz="0" w:space="0" w:color="auto"/>
                <w:bottom w:val="none" w:sz="0" w:space="0" w:color="auto"/>
                <w:right w:val="none" w:sz="0" w:space="0" w:color="auto"/>
              </w:divBdr>
              <w:divsChild>
                <w:div w:id="971786055">
                  <w:marLeft w:val="0"/>
                  <w:marRight w:val="0"/>
                  <w:marTop w:val="0"/>
                  <w:marBottom w:val="0"/>
                  <w:divBdr>
                    <w:top w:val="none" w:sz="0" w:space="0" w:color="auto"/>
                    <w:left w:val="none" w:sz="0" w:space="0" w:color="auto"/>
                    <w:bottom w:val="none" w:sz="0" w:space="0" w:color="auto"/>
                    <w:right w:val="none" w:sz="0" w:space="0" w:color="auto"/>
                  </w:divBdr>
                </w:div>
              </w:divsChild>
            </w:div>
            <w:div w:id="1854614745">
              <w:marLeft w:val="0"/>
              <w:marRight w:val="0"/>
              <w:marTop w:val="0"/>
              <w:marBottom w:val="0"/>
              <w:divBdr>
                <w:top w:val="none" w:sz="0" w:space="0" w:color="auto"/>
                <w:left w:val="none" w:sz="0" w:space="0" w:color="auto"/>
                <w:bottom w:val="none" w:sz="0" w:space="0" w:color="auto"/>
                <w:right w:val="none" w:sz="0" w:space="0" w:color="auto"/>
              </w:divBdr>
              <w:divsChild>
                <w:div w:id="412700910">
                  <w:marLeft w:val="0"/>
                  <w:marRight w:val="0"/>
                  <w:marTop w:val="0"/>
                  <w:marBottom w:val="0"/>
                  <w:divBdr>
                    <w:top w:val="none" w:sz="0" w:space="0" w:color="auto"/>
                    <w:left w:val="none" w:sz="0" w:space="0" w:color="auto"/>
                    <w:bottom w:val="none" w:sz="0" w:space="0" w:color="auto"/>
                    <w:right w:val="none" w:sz="0" w:space="0" w:color="auto"/>
                  </w:divBdr>
                </w:div>
                <w:div w:id="154949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46997">
      <w:bodyDiv w:val="1"/>
      <w:marLeft w:val="0"/>
      <w:marRight w:val="0"/>
      <w:marTop w:val="0"/>
      <w:marBottom w:val="0"/>
      <w:divBdr>
        <w:top w:val="none" w:sz="0" w:space="0" w:color="auto"/>
        <w:left w:val="none" w:sz="0" w:space="0" w:color="auto"/>
        <w:bottom w:val="none" w:sz="0" w:space="0" w:color="auto"/>
        <w:right w:val="none" w:sz="0" w:space="0" w:color="auto"/>
      </w:divBdr>
      <w:divsChild>
        <w:div w:id="1078870940">
          <w:marLeft w:val="0"/>
          <w:marRight w:val="0"/>
          <w:marTop w:val="0"/>
          <w:marBottom w:val="0"/>
          <w:divBdr>
            <w:top w:val="none" w:sz="0" w:space="0" w:color="auto"/>
            <w:left w:val="none" w:sz="0" w:space="0" w:color="auto"/>
            <w:bottom w:val="none" w:sz="0" w:space="0" w:color="auto"/>
            <w:right w:val="none" w:sz="0" w:space="0" w:color="auto"/>
          </w:divBdr>
          <w:divsChild>
            <w:div w:id="1238904382">
              <w:marLeft w:val="0"/>
              <w:marRight w:val="0"/>
              <w:marTop w:val="0"/>
              <w:marBottom w:val="0"/>
              <w:divBdr>
                <w:top w:val="none" w:sz="0" w:space="0" w:color="auto"/>
                <w:left w:val="none" w:sz="0" w:space="0" w:color="auto"/>
                <w:bottom w:val="none" w:sz="0" w:space="0" w:color="auto"/>
                <w:right w:val="none" w:sz="0" w:space="0" w:color="auto"/>
              </w:divBdr>
              <w:divsChild>
                <w:div w:id="327174064">
                  <w:marLeft w:val="0"/>
                  <w:marRight w:val="0"/>
                  <w:marTop w:val="0"/>
                  <w:marBottom w:val="0"/>
                  <w:divBdr>
                    <w:top w:val="none" w:sz="0" w:space="0" w:color="auto"/>
                    <w:left w:val="none" w:sz="0" w:space="0" w:color="auto"/>
                    <w:bottom w:val="none" w:sz="0" w:space="0" w:color="auto"/>
                    <w:right w:val="none" w:sz="0" w:space="0" w:color="auto"/>
                  </w:divBdr>
                </w:div>
              </w:divsChild>
            </w:div>
            <w:div w:id="1163088957">
              <w:marLeft w:val="0"/>
              <w:marRight w:val="0"/>
              <w:marTop w:val="0"/>
              <w:marBottom w:val="0"/>
              <w:divBdr>
                <w:top w:val="none" w:sz="0" w:space="0" w:color="auto"/>
                <w:left w:val="none" w:sz="0" w:space="0" w:color="auto"/>
                <w:bottom w:val="none" w:sz="0" w:space="0" w:color="auto"/>
                <w:right w:val="none" w:sz="0" w:space="0" w:color="auto"/>
              </w:divBdr>
              <w:divsChild>
                <w:div w:id="40364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454996">
          <w:marLeft w:val="0"/>
          <w:marRight w:val="0"/>
          <w:marTop w:val="0"/>
          <w:marBottom w:val="0"/>
          <w:divBdr>
            <w:top w:val="none" w:sz="0" w:space="0" w:color="auto"/>
            <w:left w:val="none" w:sz="0" w:space="0" w:color="auto"/>
            <w:bottom w:val="none" w:sz="0" w:space="0" w:color="auto"/>
            <w:right w:val="none" w:sz="0" w:space="0" w:color="auto"/>
          </w:divBdr>
          <w:divsChild>
            <w:div w:id="777681793">
              <w:marLeft w:val="0"/>
              <w:marRight w:val="0"/>
              <w:marTop w:val="0"/>
              <w:marBottom w:val="0"/>
              <w:divBdr>
                <w:top w:val="none" w:sz="0" w:space="0" w:color="auto"/>
                <w:left w:val="none" w:sz="0" w:space="0" w:color="auto"/>
                <w:bottom w:val="none" w:sz="0" w:space="0" w:color="auto"/>
                <w:right w:val="none" w:sz="0" w:space="0" w:color="auto"/>
              </w:divBdr>
              <w:divsChild>
                <w:div w:id="364410737">
                  <w:marLeft w:val="0"/>
                  <w:marRight w:val="0"/>
                  <w:marTop w:val="0"/>
                  <w:marBottom w:val="0"/>
                  <w:divBdr>
                    <w:top w:val="none" w:sz="0" w:space="0" w:color="auto"/>
                    <w:left w:val="none" w:sz="0" w:space="0" w:color="auto"/>
                    <w:bottom w:val="none" w:sz="0" w:space="0" w:color="auto"/>
                    <w:right w:val="none" w:sz="0" w:space="0" w:color="auto"/>
                  </w:divBdr>
                  <w:divsChild>
                    <w:div w:id="814492742">
                      <w:marLeft w:val="0"/>
                      <w:marRight w:val="0"/>
                      <w:marTop w:val="0"/>
                      <w:marBottom w:val="0"/>
                      <w:divBdr>
                        <w:top w:val="none" w:sz="0" w:space="0" w:color="auto"/>
                        <w:left w:val="none" w:sz="0" w:space="0" w:color="auto"/>
                        <w:bottom w:val="none" w:sz="0" w:space="0" w:color="auto"/>
                        <w:right w:val="none" w:sz="0" w:space="0" w:color="auto"/>
                      </w:divBdr>
                    </w:div>
                  </w:divsChild>
                </w:div>
                <w:div w:id="617371288">
                  <w:marLeft w:val="0"/>
                  <w:marRight w:val="0"/>
                  <w:marTop w:val="0"/>
                  <w:marBottom w:val="0"/>
                  <w:divBdr>
                    <w:top w:val="none" w:sz="0" w:space="0" w:color="auto"/>
                    <w:left w:val="none" w:sz="0" w:space="0" w:color="auto"/>
                    <w:bottom w:val="none" w:sz="0" w:space="0" w:color="auto"/>
                    <w:right w:val="none" w:sz="0" w:space="0" w:color="auto"/>
                  </w:divBdr>
                  <w:divsChild>
                    <w:div w:id="165676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738742">
          <w:marLeft w:val="0"/>
          <w:marRight w:val="0"/>
          <w:marTop w:val="0"/>
          <w:marBottom w:val="0"/>
          <w:divBdr>
            <w:top w:val="none" w:sz="0" w:space="0" w:color="auto"/>
            <w:left w:val="none" w:sz="0" w:space="0" w:color="auto"/>
            <w:bottom w:val="none" w:sz="0" w:space="0" w:color="auto"/>
            <w:right w:val="none" w:sz="0" w:space="0" w:color="auto"/>
          </w:divBdr>
        </w:div>
      </w:divsChild>
    </w:div>
    <w:div w:id="1281959005">
      <w:bodyDiv w:val="1"/>
      <w:marLeft w:val="0"/>
      <w:marRight w:val="0"/>
      <w:marTop w:val="0"/>
      <w:marBottom w:val="0"/>
      <w:divBdr>
        <w:top w:val="none" w:sz="0" w:space="0" w:color="auto"/>
        <w:left w:val="none" w:sz="0" w:space="0" w:color="auto"/>
        <w:bottom w:val="none" w:sz="0" w:space="0" w:color="auto"/>
        <w:right w:val="none" w:sz="0" w:space="0" w:color="auto"/>
      </w:divBdr>
    </w:div>
    <w:div w:id="1456825553">
      <w:bodyDiv w:val="1"/>
      <w:marLeft w:val="0"/>
      <w:marRight w:val="0"/>
      <w:marTop w:val="0"/>
      <w:marBottom w:val="0"/>
      <w:divBdr>
        <w:top w:val="none" w:sz="0" w:space="0" w:color="auto"/>
        <w:left w:val="none" w:sz="0" w:space="0" w:color="auto"/>
        <w:bottom w:val="none" w:sz="0" w:space="0" w:color="auto"/>
        <w:right w:val="none" w:sz="0" w:space="0" w:color="auto"/>
      </w:divBdr>
      <w:divsChild>
        <w:div w:id="1273512873">
          <w:marLeft w:val="0"/>
          <w:marRight w:val="0"/>
          <w:marTop w:val="0"/>
          <w:marBottom w:val="0"/>
          <w:divBdr>
            <w:top w:val="none" w:sz="0" w:space="0" w:color="auto"/>
            <w:left w:val="none" w:sz="0" w:space="0" w:color="auto"/>
            <w:bottom w:val="none" w:sz="0" w:space="0" w:color="auto"/>
            <w:right w:val="none" w:sz="0" w:space="0" w:color="auto"/>
          </w:divBdr>
        </w:div>
      </w:divsChild>
    </w:div>
    <w:div w:id="1544558136">
      <w:bodyDiv w:val="1"/>
      <w:marLeft w:val="0"/>
      <w:marRight w:val="0"/>
      <w:marTop w:val="0"/>
      <w:marBottom w:val="0"/>
      <w:divBdr>
        <w:top w:val="none" w:sz="0" w:space="0" w:color="auto"/>
        <w:left w:val="none" w:sz="0" w:space="0" w:color="auto"/>
        <w:bottom w:val="none" w:sz="0" w:space="0" w:color="auto"/>
        <w:right w:val="none" w:sz="0" w:space="0" w:color="auto"/>
      </w:divBdr>
      <w:divsChild>
        <w:div w:id="436678358">
          <w:marLeft w:val="0"/>
          <w:marRight w:val="0"/>
          <w:marTop w:val="0"/>
          <w:marBottom w:val="0"/>
          <w:divBdr>
            <w:top w:val="none" w:sz="0" w:space="0" w:color="auto"/>
            <w:left w:val="none" w:sz="0" w:space="0" w:color="auto"/>
            <w:bottom w:val="none" w:sz="0" w:space="0" w:color="auto"/>
            <w:right w:val="none" w:sz="0" w:space="0" w:color="auto"/>
          </w:divBdr>
          <w:divsChild>
            <w:div w:id="1089496777">
              <w:marLeft w:val="0"/>
              <w:marRight w:val="0"/>
              <w:marTop w:val="0"/>
              <w:marBottom w:val="0"/>
              <w:divBdr>
                <w:top w:val="none" w:sz="0" w:space="0" w:color="auto"/>
                <w:left w:val="none" w:sz="0" w:space="0" w:color="auto"/>
                <w:bottom w:val="none" w:sz="0" w:space="0" w:color="auto"/>
                <w:right w:val="none" w:sz="0" w:space="0" w:color="auto"/>
              </w:divBdr>
            </w:div>
            <w:div w:id="1151406680">
              <w:marLeft w:val="0"/>
              <w:marRight w:val="0"/>
              <w:marTop w:val="0"/>
              <w:marBottom w:val="0"/>
              <w:divBdr>
                <w:top w:val="none" w:sz="0" w:space="0" w:color="auto"/>
                <w:left w:val="none" w:sz="0" w:space="0" w:color="auto"/>
                <w:bottom w:val="none" w:sz="0" w:space="0" w:color="auto"/>
                <w:right w:val="none" w:sz="0" w:space="0" w:color="auto"/>
              </w:divBdr>
            </w:div>
            <w:div w:id="120036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198302">
      <w:bodyDiv w:val="1"/>
      <w:marLeft w:val="0"/>
      <w:marRight w:val="0"/>
      <w:marTop w:val="0"/>
      <w:marBottom w:val="0"/>
      <w:divBdr>
        <w:top w:val="none" w:sz="0" w:space="0" w:color="auto"/>
        <w:left w:val="none" w:sz="0" w:space="0" w:color="auto"/>
        <w:bottom w:val="none" w:sz="0" w:space="0" w:color="auto"/>
        <w:right w:val="none" w:sz="0" w:space="0" w:color="auto"/>
      </w:divBdr>
      <w:divsChild>
        <w:div w:id="748499690">
          <w:marLeft w:val="0"/>
          <w:marRight w:val="0"/>
          <w:marTop w:val="0"/>
          <w:marBottom w:val="0"/>
          <w:divBdr>
            <w:top w:val="none" w:sz="0" w:space="0" w:color="auto"/>
            <w:left w:val="none" w:sz="0" w:space="0" w:color="auto"/>
            <w:bottom w:val="none" w:sz="0" w:space="0" w:color="auto"/>
            <w:right w:val="none" w:sz="0" w:space="0" w:color="auto"/>
          </w:divBdr>
          <w:divsChild>
            <w:div w:id="841969617">
              <w:marLeft w:val="0"/>
              <w:marRight w:val="0"/>
              <w:marTop w:val="0"/>
              <w:marBottom w:val="0"/>
              <w:divBdr>
                <w:top w:val="none" w:sz="0" w:space="0" w:color="auto"/>
                <w:left w:val="none" w:sz="0" w:space="0" w:color="auto"/>
                <w:bottom w:val="none" w:sz="0" w:space="0" w:color="auto"/>
                <w:right w:val="none" w:sz="0" w:space="0" w:color="auto"/>
              </w:divBdr>
              <w:divsChild>
                <w:div w:id="1851020091">
                  <w:marLeft w:val="0"/>
                  <w:marRight w:val="0"/>
                  <w:marTop w:val="0"/>
                  <w:marBottom w:val="0"/>
                  <w:divBdr>
                    <w:top w:val="none" w:sz="0" w:space="0" w:color="auto"/>
                    <w:left w:val="none" w:sz="0" w:space="0" w:color="auto"/>
                    <w:bottom w:val="none" w:sz="0" w:space="0" w:color="auto"/>
                    <w:right w:val="none" w:sz="0" w:space="0" w:color="auto"/>
                  </w:divBdr>
                </w:div>
              </w:divsChild>
            </w:div>
            <w:div w:id="1782607607">
              <w:marLeft w:val="0"/>
              <w:marRight w:val="0"/>
              <w:marTop w:val="0"/>
              <w:marBottom w:val="0"/>
              <w:divBdr>
                <w:top w:val="none" w:sz="0" w:space="0" w:color="auto"/>
                <w:left w:val="none" w:sz="0" w:space="0" w:color="auto"/>
                <w:bottom w:val="none" w:sz="0" w:space="0" w:color="auto"/>
                <w:right w:val="none" w:sz="0" w:space="0" w:color="auto"/>
              </w:divBdr>
              <w:divsChild>
                <w:div w:id="153580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607268">
          <w:marLeft w:val="0"/>
          <w:marRight w:val="0"/>
          <w:marTop w:val="0"/>
          <w:marBottom w:val="0"/>
          <w:divBdr>
            <w:top w:val="none" w:sz="0" w:space="0" w:color="auto"/>
            <w:left w:val="none" w:sz="0" w:space="0" w:color="auto"/>
            <w:bottom w:val="none" w:sz="0" w:space="0" w:color="auto"/>
            <w:right w:val="none" w:sz="0" w:space="0" w:color="auto"/>
          </w:divBdr>
          <w:divsChild>
            <w:div w:id="1357584568">
              <w:marLeft w:val="0"/>
              <w:marRight w:val="0"/>
              <w:marTop w:val="0"/>
              <w:marBottom w:val="0"/>
              <w:divBdr>
                <w:top w:val="none" w:sz="0" w:space="0" w:color="auto"/>
                <w:left w:val="none" w:sz="0" w:space="0" w:color="auto"/>
                <w:bottom w:val="none" w:sz="0" w:space="0" w:color="auto"/>
                <w:right w:val="none" w:sz="0" w:space="0" w:color="auto"/>
              </w:divBdr>
              <w:divsChild>
                <w:div w:id="256905429">
                  <w:marLeft w:val="0"/>
                  <w:marRight w:val="0"/>
                  <w:marTop w:val="0"/>
                  <w:marBottom w:val="0"/>
                  <w:divBdr>
                    <w:top w:val="none" w:sz="0" w:space="0" w:color="auto"/>
                    <w:left w:val="none" w:sz="0" w:space="0" w:color="auto"/>
                    <w:bottom w:val="none" w:sz="0" w:space="0" w:color="auto"/>
                    <w:right w:val="none" w:sz="0" w:space="0" w:color="auto"/>
                  </w:divBdr>
                  <w:divsChild>
                    <w:div w:id="512036248">
                      <w:marLeft w:val="0"/>
                      <w:marRight w:val="0"/>
                      <w:marTop w:val="0"/>
                      <w:marBottom w:val="0"/>
                      <w:divBdr>
                        <w:top w:val="none" w:sz="0" w:space="0" w:color="auto"/>
                        <w:left w:val="none" w:sz="0" w:space="0" w:color="auto"/>
                        <w:bottom w:val="none" w:sz="0" w:space="0" w:color="auto"/>
                        <w:right w:val="none" w:sz="0" w:space="0" w:color="auto"/>
                      </w:divBdr>
                    </w:div>
                  </w:divsChild>
                </w:div>
                <w:div w:id="1669627061">
                  <w:marLeft w:val="0"/>
                  <w:marRight w:val="0"/>
                  <w:marTop w:val="0"/>
                  <w:marBottom w:val="0"/>
                  <w:divBdr>
                    <w:top w:val="none" w:sz="0" w:space="0" w:color="auto"/>
                    <w:left w:val="none" w:sz="0" w:space="0" w:color="auto"/>
                    <w:bottom w:val="none" w:sz="0" w:space="0" w:color="auto"/>
                    <w:right w:val="none" w:sz="0" w:space="0" w:color="auto"/>
                  </w:divBdr>
                  <w:divsChild>
                    <w:div w:id="145143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41596">
          <w:marLeft w:val="0"/>
          <w:marRight w:val="0"/>
          <w:marTop w:val="0"/>
          <w:marBottom w:val="0"/>
          <w:divBdr>
            <w:top w:val="none" w:sz="0" w:space="0" w:color="auto"/>
            <w:left w:val="none" w:sz="0" w:space="0" w:color="auto"/>
            <w:bottom w:val="none" w:sz="0" w:space="0" w:color="auto"/>
            <w:right w:val="none" w:sz="0" w:space="0" w:color="auto"/>
          </w:divBdr>
          <w:divsChild>
            <w:div w:id="1192452992">
              <w:marLeft w:val="0"/>
              <w:marRight w:val="0"/>
              <w:marTop w:val="0"/>
              <w:marBottom w:val="0"/>
              <w:divBdr>
                <w:top w:val="none" w:sz="0" w:space="0" w:color="auto"/>
                <w:left w:val="none" w:sz="0" w:space="0" w:color="auto"/>
                <w:bottom w:val="none" w:sz="0" w:space="0" w:color="auto"/>
                <w:right w:val="none" w:sz="0" w:space="0" w:color="auto"/>
              </w:divBdr>
              <w:divsChild>
                <w:div w:id="1768307184">
                  <w:marLeft w:val="0"/>
                  <w:marRight w:val="0"/>
                  <w:marTop w:val="0"/>
                  <w:marBottom w:val="0"/>
                  <w:divBdr>
                    <w:top w:val="none" w:sz="0" w:space="0" w:color="auto"/>
                    <w:left w:val="none" w:sz="0" w:space="0" w:color="auto"/>
                    <w:bottom w:val="none" w:sz="0" w:space="0" w:color="auto"/>
                    <w:right w:val="none" w:sz="0" w:space="0" w:color="auto"/>
                  </w:divBdr>
                </w:div>
              </w:divsChild>
            </w:div>
            <w:div w:id="2098987130">
              <w:marLeft w:val="0"/>
              <w:marRight w:val="0"/>
              <w:marTop w:val="0"/>
              <w:marBottom w:val="0"/>
              <w:divBdr>
                <w:top w:val="none" w:sz="0" w:space="0" w:color="auto"/>
                <w:left w:val="none" w:sz="0" w:space="0" w:color="auto"/>
                <w:bottom w:val="none" w:sz="0" w:space="0" w:color="auto"/>
                <w:right w:val="none" w:sz="0" w:space="0" w:color="auto"/>
              </w:divBdr>
              <w:divsChild>
                <w:div w:id="1137913733">
                  <w:marLeft w:val="0"/>
                  <w:marRight w:val="0"/>
                  <w:marTop w:val="0"/>
                  <w:marBottom w:val="0"/>
                  <w:divBdr>
                    <w:top w:val="none" w:sz="0" w:space="0" w:color="auto"/>
                    <w:left w:val="none" w:sz="0" w:space="0" w:color="auto"/>
                    <w:bottom w:val="none" w:sz="0" w:space="0" w:color="auto"/>
                    <w:right w:val="none" w:sz="0" w:space="0" w:color="auto"/>
                  </w:divBdr>
                </w:div>
                <w:div w:id="61579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110731">
      <w:bodyDiv w:val="1"/>
      <w:marLeft w:val="0"/>
      <w:marRight w:val="0"/>
      <w:marTop w:val="0"/>
      <w:marBottom w:val="0"/>
      <w:divBdr>
        <w:top w:val="none" w:sz="0" w:space="0" w:color="auto"/>
        <w:left w:val="none" w:sz="0" w:space="0" w:color="auto"/>
        <w:bottom w:val="none" w:sz="0" w:space="0" w:color="auto"/>
        <w:right w:val="none" w:sz="0" w:space="0" w:color="auto"/>
      </w:divBdr>
      <w:divsChild>
        <w:div w:id="1181622425">
          <w:marLeft w:val="0"/>
          <w:marRight w:val="0"/>
          <w:marTop w:val="0"/>
          <w:marBottom w:val="0"/>
          <w:divBdr>
            <w:top w:val="none" w:sz="0" w:space="0" w:color="auto"/>
            <w:left w:val="none" w:sz="0" w:space="0" w:color="auto"/>
            <w:bottom w:val="none" w:sz="0" w:space="0" w:color="auto"/>
            <w:right w:val="none" w:sz="0" w:space="0" w:color="auto"/>
          </w:divBdr>
          <w:divsChild>
            <w:div w:id="207648620">
              <w:marLeft w:val="0"/>
              <w:marRight w:val="0"/>
              <w:marTop w:val="0"/>
              <w:marBottom w:val="0"/>
              <w:divBdr>
                <w:top w:val="none" w:sz="0" w:space="0" w:color="auto"/>
                <w:left w:val="none" w:sz="0" w:space="0" w:color="auto"/>
                <w:bottom w:val="none" w:sz="0" w:space="0" w:color="auto"/>
                <w:right w:val="none" w:sz="0" w:space="0" w:color="auto"/>
              </w:divBdr>
              <w:divsChild>
                <w:div w:id="1897860801">
                  <w:marLeft w:val="0"/>
                  <w:marRight w:val="0"/>
                  <w:marTop w:val="0"/>
                  <w:marBottom w:val="0"/>
                  <w:divBdr>
                    <w:top w:val="none" w:sz="0" w:space="0" w:color="auto"/>
                    <w:left w:val="none" w:sz="0" w:space="0" w:color="auto"/>
                    <w:bottom w:val="none" w:sz="0" w:space="0" w:color="auto"/>
                    <w:right w:val="none" w:sz="0" w:space="0" w:color="auto"/>
                  </w:divBdr>
                  <w:divsChild>
                    <w:div w:id="32790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4520">
              <w:marLeft w:val="0"/>
              <w:marRight w:val="0"/>
              <w:marTop w:val="0"/>
              <w:marBottom w:val="0"/>
              <w:divBdr>
                <w:top w:val="none" w:sz="0" w:space="0" w:color="auto"/>
                <w:left w:val="none" w:sz="0" w:space="0" w:color="auto"/>
                <w:bottom w:val="none" w:sz="0" w:space="0" w:color="auto"/>
                <w:right w:val="none" w:sz="0" w:space="0" w:color="auto"/>
              </w:divBdr>
              <w:divsChild>
                <w:div w:id="988899577">
                  <w:marLeft w:val="0"/>
                  <w:marRight w:val="0"/>
                  <w:marTop w:val="0"/>
                  <w:marBottom w:val="0"/>
                  <w:divBdr>
                    <w:top w:val="none" w:sz="0" w:space="0" w:color="auto"/>
                    <w:left w:val="none" w:sz="0" w:space="0" w:color="auto"/>
                    <w:bottom w:val="none" w:sz="0" w:space="0" w:color="auto"/>
                    <w:right w:val="none" w:sz="0" w:space="0" w:color="auto"/>
                  </w:divBdr>
                  <w:divsChild>
                    <w:div w:id="16182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875528">
          <w:marLeft w:val="0"/>
          <w:marRight w:val="0"/>
          <w:marTop w:val="0"/>
          <w:marBottom w:val="0"/>
          <w:divBdr>
            <w:top w:val="none" w:sz="0" w:space="0" w:color="auto"/>
            <w:left w:val="none" w:sz="0" w:space="0" w:color="auto"/>
            <w:bottom w:val="none" w:sz="0" w:space="0" w:color="auto"/>
            <w:right w:val="none" w:sz="0" w:space="0" w:color="auto"/>
          </w:divBdr>
          <w:divsChild>
            <w:div w:id="948703184">
              <w:marLeft w:val="0"/>
              <w:marRight w:val="0"/>
              <w:marTop w:val="0"/>
              <w:marBottom w:val="0"/>
              <w:divBdr>
                <w:top w:val="none" w:sz="0" w:space="0" w:color="auto"/>
                <w:left w:val="none" w:sz="0" w:space="0" w:color="auto"/>
                <w:bottom w:val="none" w:sz="0" w:space="0" w:color="auto"/>
                <w:right w:val="none" w:sz="0" w:space="0" w:color="auto"/>
              </w:divBdr>
              <w:divsChild>
                <w:div w:id="110939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172957">
      <w:bodyDiv w:val="1"/>
      <w:marLeft w:val="0"/>
      <w:marRight w:val="0"/>
      <w:marTop w:val="0"/>
      <w:marBottom w:val="0"/>
      <w:divBdr>
        <w:top w:val="none" w:sz="0" w:space="0" w:color="auto"/>
        <w:left w:val="none" w:sz="0" w:space="0" w:color="auto"/>
        <w:bottom w:val="none" w:sz="0" w:space="0" w:color="auto"/>
        <w:right w:val="none" w:sz="0" w:space="0" w:color="auto"/>
      </w:divBdr>
      <w:divsChild>
        <w:div w:id="971210194">
          <w:marLeft w:val="0"/>
          <w:marRight w:val="0"/>
          <w:marTop w:val="0"/>
          <w:marBottom w:val="0"/>
          <w:divBdr>
            <w:top w:val="none" w:sz="0" w:space="0" w:color="auto"/>
            <w:left w:val="none" w:sz="0" w:space="0" w:color="auto"/>
            <w:bottom w:val="none" w:sz="0" w:space="0" w:color="auto"/>
            <w:right w:val="none" w:sz="0" w:space="0" w:color="auto"/>
          </w:divBdr>
          <w:divsChild>
            <w:div w:id="1408990162">
              <w:marLeft w:val="0"/>
              <w:marRight w:val="0"/>
              <w:marTop w:val="0"/>
              <w:marBottom w:val="0"/>
              <w:divBdr>
                <w:top w:val="none" w:sz="0" w:space="0" w:color="auto"/>
                <w:left w:val="none" w:sz="0" w:space="0" w:color="auto"/>
                <w:bottom w:val="none" w:sz="0" w:space="0" w:color="auto"/>
                <w:right w:val="none" w:sz="0" w:space="0" w:color="auto"/>
              </w:divBdr>
              <w:divsChild>
                <w:div w:id="520247571">
                  <w:marLeft w:val="0"/>
                  <w:marRight w:val="0"/>
                  <w:marTop w:val="0"/>
                  <w:marBottom w:val="0"/>
                  <w:divBdr>
                    <w:top w:val="none" w:sz="0" w:space="0" w:color="auto"/>
                    <w:left w:val="none" w:sz="0" w:space="0" w:color="auto"/>
                    <w:bottom w:val="none" w:sz="0" w:space="0" w:color="auto"/>
                    <w:right w:val="none" w:sz="0" w:space="0" w:color="auto"/>
                  </w:divBdr>
                  <w:divsChild>
                    <w:div w:id="610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77492">
              <w:marLeft w:val="0"/>
              <w:marRight w:val="0"/>
              <w:marTop w:val="0"/>
              <w:marBottom w:val="0"/>
              <w:divBdr>
                <w:top w:val="none" w:sz="0" w:space="0" w:color="auto"/>
                <w:left w:val="none" w:sz="0" w:space="0" w:color="auto"/>
                <w:bottom w:val="none" w:sz="0" w:space="0" w:color="auto"/>
                <w:right w:val="none" w:sz="0" w:space="0" w:color="auto"/>
              </w:divBdr>
              <w:divsChild>
                <w:div w:id="847447651">
                  <w:marLeft w:val="0"/>
                  <w:marRight w:val="0"/>
                  <w:marTop w:val="0"/>
                  <w:marBottom w:val="0"/>
                  <w:divBdr>
                    <w:top w:val="none" w:sz="0" w:space="0" w:color="auto"/>
                    <w:left w:val="none" w:sz="0" w:space="0" w:color="auto"/>
                    <w:bottom w:val="none" w:sz="0" w:space="0" w:color="auto"/>
                    <w:right w:val="none" w:sz="0" w:space="0" w:color="auto"/>
                  </w:divBdr>
                  <w:divsChild>
                    <w:div w:id="117211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184042">
              <w:marLeft w:val="0"/>
              <w:marRight w:val="0"/>
              <w:marTop w:val="0"/>
              <w:marBottom w:val="0"/>
              <w:divBdr>
                <w:top w:val="none" w:sz="0" w:space="0" w:color="auto"/>
                <w:left w:val="none" w:sz="0" w:space="0" w:color="auto"/>
                <w:bottom w:val="none" w:sz="0" w:space="0" w:color="auto"/>
                <w:right w:val="none" w:sz="0" w:space="0" w:color="auto"/>
              </w:divBdr>
              <w:divsChild>
                <w:div w:id="1727407960">
                  <w:marLeft w:val="0"/>
                  <w:marRight w:val="0"/>
                  <w:marTop w:val="0"/>
                  <w:marBottom w:val="0"/>
                  <w:divBdr>
                    <w:top w:val="none" w:sz="0" w:space="0" w:color="auto"/>
                    <w:left w:val="none" w:sz="0" w:space="0" w:color="auto"/>
                    <w:bottom w:val="none" w:sz="0" w:space="0" w:color="auto"/>
                    <w:right w:val="none" w:sz="0" w:space="0" w:color="auto"/>
                  </w:divBdr>
                  <w:divsChild>
                    <w:div w:id="186674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572610">
              <w:marLeft w:val="0"/>
              <w:marRight w:val="0"/>
              <w:marTop w:val="0"/>
              <w:marBottom w:val="0"/>
              <w:divBdr>
                <w:top w:val="none" w:sz="0" w:space="0" w:color="auto"/>
                <w:left w:val="none" w:sz="0" w:space="0" w:color="auto"/>
                <w:bottom w:val="none" w:sz="0" w:space="0" w:color="auto"/>
                <w:right w:val="none" w:sz="0" w:space="0" w:color="auto"/>
              </w:divBdr>
              <w:divsChild>
                <w:div w:id="1196121093">
                  <w:marLeft w:val="0"/>
                  <w:marRight w:val="0"/>
                  <w:marTop w:val="0"/>
                  <w:marBottom w:val="0"/>
                  <w:divBdr>
                    <w:top w:val="none" w:sz="0" w:space="0" w:color="auto"/>
                    <w:left w:val="none" w:sz="0" w:space="0" w:color="auto"/>
                    <w:bottom w:val="none" w:sz="0" w:space="0" w:color="auto"/>
                    <w:right w:val="none" w:sz="0" w:space="0" w:color="auto"/>
                  </w:divBdr>
                  <w:divsChild>
                    <w:div w:id="51912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329992">
              <w:marLeft w:val="0"/>
              <w:marRight w:val="0"/>
              <w:marTop w:val="0"/>
              <w:marBottom w:val="0"/>
              <w:divBdr>
                <w:top w:val="none" w:sz="0" w:space="0" w:color="auto"/>
                <w:left w:val="none" w:sz="0" w:space="0" w:color="auto"/>
                <w:bottom w:val="none" w:sz="0" w:space="0" w:color="auto"/>
                <w:right w:val="none" w:sz="0" w:space="0" w:color="auto"/>
              </w:divBdr>
              <w:divsChild>
                <w:div w:id="39717706">
                  <w:marLeft w:val="0"/>
                  <w:marRight w:val="0"/>
                  <w:marTop w:val="0"/>
                  <w:marBottom w:val="0"/>
                  <w:divBdr>
                    <w:top w:val="none" w:sz="0" w:space="0" w:color="auto"/>
                    <w:left w:val="none" w:sz="0" w:space="0" w:color="auto"/>
                    <w:bottom w:val="none" w:sz="0" w:space="0" w:color="auto"/>
                    <w:right w:val="none" w:sz="0" w:space="0" w:color="auto"/>
                  </w:divBdr>
                  <w:divsChild>
                    <w:div w:id="68100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907296">
              <w:marLeft w:val="0"/>
              <w:marRight w:val="0"/>
              <w:marTop w:val="0"/>
              <w:marBottom w:val="0"/>
              <w:divBdr>
                <w:top w:val="none" w:sz="0" w:space="0" w:color="auto"/>
                <w:left w:val="none" w:sz="0" w:space="0" w:color="auto"/>
                <w:bottom w:val="none" w:sz="0" w:space="0" w:color="auto"/>
                <w:right w:val="none" w:sz="0" w:space="0" w:color="auto"/>
              </w:divBdr>
              <w:divsChild>
                <w:div w:id="78256753">
                  <w:marLeft w:val="0"/>
                  <w:marRight w:val="0"/>
                  <w:marTop w:val="0"/>
                  <w:marBottom w:val="0"/>
                  <w:divBdr>
                    <w:top w:val="none" w:sz="0" w:space="0" w:color="auto"/>
                    <w:left w:val="none" w:sz="0" w:space="0" w:color="auto"/>
                    <w:bottom w:val="none" w:sz="0" w:space="0" w:color="auto"/>
                    <w:right w:val="none" w:sz="0" w:space="0" w:color="auto"/>
                  </w:divBdr>
                  <w:divsChild>
                    <w:div w:id="87504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58182">
              <w:marLeft w:val="0"/>
              <w:marRight w:val="0"/>
              <w:marTop w:val="0"/>
              <w:marBottom w:val="0"/>
              <w:divBdr>
                <w:top w:val="none" w:sz="0" w:space="0" w:color="auto"/>
                <w:left w:val="none" w:sz="0" w:space="0" w:color="auto"/>
                <w:bottom w:val="none" w:sz="0" w:space="0" w:color="auto"/>
                <w:right w:val="none" w:sz="0" w:space="0" w:color="auto"/>
              </w:divBdr>
              <w:divsChild>
                <w:div w:id="1806894834">
                  <w:marLeft w:val="0"/>
                  <w:marRight w:val="0"/>
                  <w:marTop w:val="0"/>
                  <w:marBottom w:val="0"/>
                  <w:divBdr>
                    <w:top w:val="none" w:sz="0" w:space="0" w:color="auto"/>
                    <w:left w:val="none" w:sz="0" w:space="0" w:color="auto"/>
                    <w:bottom w:val="none" w:sz="0" w:space="0" w:color="auto"/>
                    <w:right w:val="none" w:sz="0" w:space="0" w:color="auto"/>
                  </w:divBdr>
                  <w:divsChild>
                    <w:div w:id="16806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789340">
              <w:marLeft w:val="0"/>
              <w:marRight w:val="0"/>
              <w:marTop w:val="0"/>
              <w:marBottom w:val="0"/>
              <w:divBdr>
                <w:top w:val="none" w:sz="0" w:space="0" w:color="auto"/>
                <w:left w:val="none" w:sz="0" w:space="0" w:color="auto"/>
                <w:bottom w:val="none" w:sz="0" w:space="0" w:color="auto"/>
                <w:right w:val="none" w:sz="0" w:space="0" w:color="auto"/>
              </w:divBdr>
              <w:divsChild>
                <w:div w:id="557520469">
                  <w:marLeft w:val="0"/>
                  <w:marRight w:val="0"/>
                  <w:marTop w:val="0"/>
                  <w:marBottom w:val="0"/>
                  <w:divBdr>
                    <w:top w:val="none" w:sz="0" w:space="0" w:color="auto"/>
                    <w:left w:val="none" w:sz="0" w:space="0" w:color="auto"/>
                    <w:bottom w:val="none" w:sz="0" w:space="0" w:color="auto"/>
                    <w:right w:val="none" w:sz="0" w:space="0" w:color="auto"/>
                  </w:divBdr>
                  <w:divsChild>
                    <w:div w:id="86764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202861">
              <w:marLeft w:val="0"/>
              <w:marRight w:val="0"/>
              <w:marTop w:val="0"/>
              <w:marBottom w:val="0"/>
              <w:divBdr>
                <w:top w:val="none" w:sz="0" w:space="0" w:color="auto"/>
                <w:left w:val="none" w:sz="0" w:space="0" w:color="auto"/>
                <w:bottom w:val="none" w:sz="0" w:space="0" w:color="auto"/>
                <w:right w:val="none" w:sz="0" w:space="0" w:color="auto"/>
              </w:divBdr>
              <w:divsChild>
                <w:div w:id="924459560">
                  <w:marLeft w:val="0"/>
                  <w:marRight w:val="0"/>
                  <w:marTop w:val="0"/>
                  <w:marBottom w:val="0"/>
                  <w:divBdr>
                    <w:top w:val="none" w:sz="0" w:space="0" w:color="auto"/>
                    <w:left w:val="none" w:sz="0" w:space="0" w:color="auto"/>
                    <w:bottom w:val="none" w:sz="0" w:space="0" w:color="auto"/>
                    <w:right w:val="none" w:sz="0" w:space="0" w:color="auto"/>
                  </w:divBdr>
                  <w:divsChild>
                    <w:div w:id="5382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133158">
              <w:marLeft w:val="0"/>
              <w:marRight w:val="0"/>
              <w:marTop w:val="0"/>
              <w:marBottom w:val="0"/>
              <w:divBdr>
                <w:top w:val="none" w:sz="0" w:space="0" w:color="auto"/>
                <w:left w:val="none" w:sz="0" w:space="0" w:color="auto"/>
                <w:bottom w:val="none" w:sz="0" w:space="0" w:color="auto"/>
                <w:right w:val="none" w:sz="0" w:space="0" w:color="auto"/>
              </w:divBdr>
              <w:divsChild>
                <w:div w:id="664743449">
                  <w:marLeft w:val="0"/>
                  <w:marRight w:val="0"/>
                  <w:marTop w:val="0"/>
                  <w:marBottom w:val="0"/>
                  <w:divBdr>
                    <w:top w:val="none" w:sz="0" w:space="0" w:color="auto"/>
                    <w:left w:val="none" w:sz="0" w:space="0" w:color="auto"/>
                    <w:bottom w:val="none" w:sz="0" w:space="0" w:color="auto"/>
                    <w:right w:val="none" w:sz="0" w:space="0" w:color="auto"/>
                  </w:divBdr>
                  <w:divsChild>
                    <w:div w:id="343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306068">
          <w:marLeft w:val="0"/>
          <w:marRight w:val="0"/>
          <w:marTop w:val="0"/>
          <w:marBottom w:val="0"/>
          <w:divBdr>
            <w:top w:val="none" w:sz="0" w:space="0" w:color="auto"/>
            <w:left w:val="none" w:sz="0" w:space="0" w:color="auto"/>
            <w:bottom w:val="none" w:sz="0" w:space="0" w:color="auto"/>
            <w:right w:val="none" w:sz="0" w:space="0" w:color="auto"/>
          </w:divBdr>
          <w:divsChild>
            <w:div w:id="1668438200">
              <w:marLeft w:val="0"/>
              <w:marRight w:val="0"/>
              <w:marTop w:val="0"/>
              <w:marBottom w:val="0"/>
              <w:divBdr>
                <w:top w:val="none" w:sz="0" w:space="0" w:color="auto"/>
                <w:left w:val="none" w:sz="0" w:space="0" w:color="auto"/>
                <w:bottom w:val="none" w:sz="0" w:space="0" w:color="auto"/>
                <w:right w:val="none" w:sz="0" w:space="0" w:color="auto"/>
              </w:divBdr>
              <w:divsChild>
                <w:div w:id="1991249156">
                  <w:marLeft w:val="0"/>
                  <w:marRight w:val="0"/>
                  <w:marTop w:val="0"/>
                  <w:marBottom w:val="0"/>
                  <w:divBdr>
                    <w:top w:val="none" w:sz="0" w:space="0" w:color="auto"/>
                    <w:left w:val="none" w:sz="0" w:space="0" w:color="auto"/>
                    <w:bottom w:val="none" w:sz="0" w:space="0" w:color="auto"/>
                    <w:right w:val="none" w:sz="0" w:space="0" w:color="auto"/>
                  </w:divBdr>
                  <w:divsChild>
                    <w:div w:id="351227849">
                      <w:marLeft w:val="0"/>
                      <w:marRight w:val="0"/>
                      <w:marTop w:val="0"/>
                      <w:marBottom w:val="0"/>
                      <w:divBdr>
                        <w:top w:val="none" w:sz="0" w:space="0" w:color="auto"/>
                        <w:left w:val="none" w:sz="0" w:space="0" w:color="auto"/>
                        <w:bottom w:val="none" w:sz="0" w:space="0" w:color="auto"/>
                        <w:right w:val="none" w:sz="0" w:space="0" w:color="auto"/>
                      </w:divBdr>
                    </w:div>
                    <w:div w:id="1788816622">
                      <w:marLeft w:val="0"/>
                      <w:marRight w:val="0"/>
                      <w:marTop w:val="0"/>
                      <w:marBottom w:val="0"/>
                      <w:divBdr>
                        <w:top w:val="none" w:sz="0" w:space="0" w:color="auto"/>
                        <w:left w:val="none" w:sz="0" w:space="0" w:color="auto"/>
                        <w:bottom w:val="none" w:sz="0" w:space="0" w:color="auto"/>
                        <w:right w:val="none" w:sz="0" w:space="0" w:color="auto"/>
                      </w:divBdr>
                    </w:div>
                    <w:div w:id="124846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060429">
      <w:bodyDiv w:val="1"/>
      <w:marLeft w:val="0"/>
      <w:marRight w:val="0"/>
      <w:marTop w:val="0"/>
      <w:marBottom w:val="0"/>
      <w:divBdr>
        <w:top w:val="none" w:sz="0" w:space="0" w:color="auto"/>
        <w:left w:val="none" w:sz="0" w:space="0" w:color="auto"/>
        <w:bottom w:val="none" w:sz="0" w:space="0" w:color="auto"/>
        <w:right w:val="none" w:sz="0" w:space="0" w:color="auto"/>
      </w:divBdr>
      <w:divsChild>
        <w:div w:id="1690184029">
          <w:marLeft w:val="0"/>
          <w:marRight w:val="0"/>
          <w:marTop w:val="0"/>
          <w:marBottom w:val="0"/>
          <w:divBdr>
            <w:top w:val="none" w:sz="0" w:space="0" w:color="auto"/>
            <w:left w:val="none" w:sz="0" w:space="0" w:color="auto"/>
            <w:bottom w:val="none" w:sz="0" w:space="0" w:color="auto"/>
            <w:right w:val="none" w:sz="0" w:space="0" w:color="auto"/>
          </w:divBdr>
          <w:divsChild>
            <w:div w:id="39408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2901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auburn.edu/student_info/student_policies/" TargetMode="External"/><Relationship Id="rId3" Type="http://schemas.openxmlformats.org/officeDocument/2006/relationships/styles" Target="styles.xml"/><Relationship Id="rId7" Type="http://schemas.openxmlformats.org/officeDocument/2006/relationships/hyperlink" Target="mailto:pendola@auburn.edu" TargetMode="External"/><Relationship Id="rId12" Type="http://schemas.openxmlformats.org/officeDocument/2006/relationships/hyperlink" Target="http://www.auburn.edu/studentpolici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pendola@auburn.edu" TargetMode="External"/><Relationship Id="rId11" Type="http://schemas.openxmlformats.org/officeDocument/2006/relationships/hyperlink" Target="http://www.auburn.edu/student_info/student_polici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uburn.edu/studentpolicies" TargetMode="External"/><Relationship Id="rId4" Type="http://schemas.openxmlformats.org/officeDocument/2006/relationships/settings" Target="settings.xml"/><Relationship Id="rId9" Type="http://schemas.openxmlformats.org/officeDocument/2006/relationships/hyperlink" Target="http://www.auburn.edu/student_info/student_policies/" TargetMode="External"/><Relationship Id="rId14"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A5281-71E8-2545-A7D9-173040252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2622</Words>
  <Characters>14951</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Larkin</dc:creator>
  <cp:keywords/>
  <dc:description/>
  <cp:lastModifiedBy>Andrew Pendola</cp:lastModifiedBy>
  <cp:revision>3</cp:revision>
  <cp:lastPrinted>2019-05-14T13:03:00Z</cp:lastPrinted>
  <dcterms:created xsi:type="dcterms:W3CDTF">2019-05-14T13:03:00Z</dcterms:created>
  <dcterms:modified xsi:type="dcterms:W3CDTF">2019-05-14T13:04:00Z</dcterms:modified>
</cp:coreProperties>
</file>