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0664C" w14:textId="77777777" w:rsidR="00AB2F92" w:rsidRDefault="007232D7" w:rsidP="00AB2F92">
      <w:pPr>
        <w:pStyle w:val="Title"/>
        <w:rPr>
          <w:rFonts w:ascii="Times New Roman" w:hAnsi="Times New Roman" w:cs="Times New Roman"/>
          <w:b/>
          <w:sz w:val="24"/>
          <w:szCs w:val="24"/>
        </w:rPr>
      </w:pPr>
      <w:r w:rsidRPr="00354006">
        <w:rPr>
          <w:rFonts w:ascii="Times New Roman" w:hAnsi="Times New Roman" w:cs="Times New Roman"/>
          <w:b/>
          <w:sz w:val="24"/>
          <w:szCs w:val="24"/>
        </w:rPr>
        <w:t>AUBURN UNIVERSITY</w:t>
      </w:r>
      <w:r w:rsidR="00AB2F92">
        <w:rPr>
          <w:rFonts w:ascii="Times New Roman" w:hAnsi="Times New Roman" w:cs="Times New Roman"/>
          <w:b/>
          <w:sz w:val="24"/>
          <w:szCs w:val="24"/>
        </w:rPr>
        <w:t xml:space="preserve"> </w:t>
      </w:r>
    </w:p>
    <w:p w14:paraId="5A6156FC" w14:textId="77777777" w:rsidR="007232D7" w:rsidRPr="00354006" w:rsidRDefault="007232D7" w:rsidP="00AB2F92">
      <w:pPr>
        <w:pStyle w:val="Title"/>
        <w:rPr>
          <w:rFonts w:ascii="Times New Roman" w:hAnsi="Times New Roman" w:cs="Times New Roman"/>
          <w:b/>
          <w:sz w:val="24"/>
          <w:szCs w:val="24"/>
        </w:rPr>
      </w:pPr>
      <w:r w:rsidRPr="00354006">
        <w:rPr>
          <w:rFonts w:ascii="Times New Roman" w:hAnsi="Times New Roman" w:cs="Times New Roman"/>
          <w:b/>
          <w:sz w:val="24"/>
          <w:szCs w:val="24"/>
        </w:rPr>
        <w:t>SYLLABUS</w:t>
      </w:r>
    </w:p>
    <w:p w14:paraId="6352F89B" w14:textId="77777777" w:rsidR="007232D7" w:rsidRDefault="007232D7" w:rsidP="007232D7"/>
    <w:p w14:paraId="01184434" w14:textId="54D7C87F" w:rsidR="006D63C9" w:rsidRPr="0039774E" w:rsidRDefault="007232D7" w:rsidP="007232D7">
      <w:r w:rsidRPr="0039774E">
        <w:t>Course Number:</w:t>
      </w:r>
      <w:r w:rsidRPr="0039774E">
        <w:tab/>
      </w:r>
      <w:r w:rsidRPr="0039774E">
        <w:tab/>
        <w:t>COUN 100</w:t>
      </w:r>
      <w:r w:rsidR="0039774E" w:rsidRPr="0039774E">
        <w:t>0</w:t>
      </w:r>
    </w:p>
    <w:p w14:paraId="1AFD35F7" w14:textId="548635E6" w:rsidR="0014273D" w:rsidRPr="0039774E" w:rsidRDefault="0014273D" w:rsidP="007232D7">
      <w:r w:rsidRPr="0039774E">
        <w:t>Course Section:</w:t>
      </w:r>
      <w:r w:rsidRPr="0039774E">
        <w:tab/>
      </w:r>
      <w:r w:rsidRPr="0039774E">
        <w:tab/>
      </w:r>
      <w:r w:rsidR="0039774E" w:rsidRPr="0039774E">
        <w:t>D</w:t>
      </w:r>
      <w:r w:rsidRPr="0039774E">
        <w:t>01</w:t>
      </w:r>
    </w:p>
    <w:p w14:paraId="7F0C0B9C" w14:textId="77777777" w:rsidR="007232D7" w:rsidRPr="0039774E" w:rsidRDefault="007232D7" w:rsidP="007232D7">
      <w:r w:rsidRPr="0039774E">
        <w:t>Course Title:</w:t>
      </w:r>
      <w:r w:rsidRPr="0039774E">
        <w:tab/>
      </w:r>
      <w:r w:rsidRPr="0039774E">
        <w:tab/>
      </w:r>
      <w:r w:rsidRPr="0039774E">
        <w:tab/>
        <w:t>Career Orientation &amp; Exploration</w:t>
      </w:r>
    </w:p>
    <w:p w14:paraId="0C2664EF" w14:textId="77777777" w:rsidR="007232D7" w:rsidRPr="0039774E" w:rsidRDefault="007232D7" w:rsidP="007232D7">
      <w:r w:rsidRPr="0039774E">
        <w:t>Prerequisites:</w:t>
      </w:r>
      <w:r w:rsidRPr="0039774E">
        <w:tab/>
      </w:r>
      <w:r w:rsidRPr="0039774E">
        <w:tab/>
      </w:r>
      <w:r w:rsidRPr="0039774E">
        <w:tab/>
        <w:t>None</w:t>
      </w:r>
    </w:p>
    <w:p w14:paraId="37FAED6E" w14:textId="77777777" w:rsidR="007232D7" w:rsidRPr="0039774E" w:rsidRDefault="007232D7" w:rsidP="007232D7">
      <w:r w:rsidRPr="0039774E">
        <w:t>Credit Hours:</w:t>
      </w:r>
      <w:r w:rsidRPr="0039774E">
        <w:tab/>
      </w:r>
      <w:r w:rsidRPr="0039774E">
        <w:tab/>
      </w:r>
      <w:r w:rsidRPr="0039774E">
        <w:tab/>
        <w:t>2 semester hours credits/Graded</w:t>
      </w:r>
    </w:p>
    <w:p w14:paraId="30736F2D" w14:textId="77777777" w:rsidR="007232D7" w:rsidRPr="0039774E" w:rsidRDefault="007232D7" w:rsidP="007232D7">
      <w:r w:rsidRPr="0039774E">
        <w:t xml:space="preserve">Class Meeting Times: </w:t>
      </w:r>
      <w:r w:rsidRPr="0039774E">
        <w:tab/>
      </w:r>
      <w:r w:rsidR="00274802" w:rsidRPr="0039774E">
        <w:t xml:space="preserve">Asynchronous </w:t>
      </w:r>
    </w:p>
    <w:p w14:paraId="577CDF7F" w14:textId="77777777" w:rsidR="007232D7" w:rsidRPr="0039774E" w:rsidRDefault="007232D7" w:rsidP="007232D7">
      <w:r w:rsidRPr="0039774E">
        <w:t>Class Location:</w:t>
      </w:r>
      <w:r w:rsidRPr="0039774E">
        <w:tab/>
      </w:r>
      <w:r w:rsidRPr="0039774E">
        <w:tab/>
      </w:r>
      <w:r w:rsidR="00274802" w:rsidRPr="0039774E">
        <w:t>Online</w:t>
      </w:r>
    </w:p>
    <w:p w14:paraId="6C96F648" w14:textId="77777777" w:rsidR="007232D7" w:rsidRPr="0039774E" w:rsidRDefault="007232D7" w:rsidP="007232D7">
      <w:r w:rsidRPr="0039774E">
        <w:t>Instructor(s):</w:t>
      </w:r>
      <w:r w:rsidRPr="0039774E">
        <w:tab/>
      </w:r>
      <w:r w:rsidRPr="0039774E">
        <w:tab/>
      </w:r>
      <w:r w:rsidRPr="0039774E">
        <w:tab/>
      </w:r>
      <w:r w:rsidR="00274802" w:rsidRPr="0039774E">
        <w:t xml:space="preserve">Heather </w:t>
      </w:r>
      <w:r w:rsidR="0014273D" w:rsidRPr="0039774E">
        <w:t xml:space="preserve">Dorough </w:t>
      </w:r>
      <w:r w:rsidR="00274802" w:rsidRPr="0039774E">
        <w:t>Windham, M.Ed., NCC</w:t>
      </w:r>
    </w:p>
    <w:p w14:paraId="76731E9D" w14:textId="77777777" w:rsidR="007232D7" w:rsidRPr="0039774E" w:rsidRDefault="007232D7" w:rsidP="007232D7">
      <w:r w:rsidRPr="0039774E">
        <w:t>Office:</w:t>
      </w:r>
      <w:r w:rsidRPr="0039774E">
        <w:tab/>
      </w:r>
      <w:r w:rsidRPr="0039774E">
        <w:tab/>
      </w:r>
      <w:r w:rsidRPr="0039774E">
        <w:tab/>
      </w:r>
      <w:r w:rsidRPr="0039774E">
        <w:tab/>
      </w:r>
      <w:r w:rsidR="008232B0" w:rsidRPr="0039774E">
        <w:t>Online (Via Zoom)</w:t>
      </w:r>
    </w:p>
    <w:p w14:paraId="396A73FB" w14:textId="46E74008" w:rsidR="007232D7" w:rsidRPr="0039774E" w:rsidRDefault="007232D7" w:rsidP="007232D7">
      <w:r w:rsidRPr="0039774E">
        <w:t>Office Hours:</w:t>
      </w:r>
      <w:r w:rsidRPr="0039774E">
        <w:tab/>
        <w:t xml:space="preserve"> </w:t>
      </w:r>
      <w:r w:rsidRPr="0039774E">
        <w:tab/>
      </w:r>
      <w:r w:rsidRPr="0039774E">
        <w:tab/>
        <w:t>T</w:t>
      </w:r>
      <w:r w:rsidR="0039774E" w:rsidRPr="0039774E">
        <w:t>hurs</w:t>
      </w:r>
      <w:r w:rsidRPr="0039774E">
        <w:t xml:space="preserve">day </w:t>
      </w:r>
      <w:r w:rsidR="0039774E" w:rsidRPr="0039774E">
        <w:t>8</w:t>
      </w:r>
      <w:r w:rsidR="00274802" w:rsidRPr="0039774E">
        <w:t>:00</w:t>
      </w:r>
      <w:r w:rsidRPr="0039774E">
        <w:t xml:space="preserve"> – </w:t>
      </w:r>
      <w:r w:rsidR="0039774E" w:rsidRPr="0039774E">
        <w:t>9</w:t>
      </w:r>
      <w:r w:rsidRPr="0039774E">
        <w:t>:</w:t>
      </w:r>
      <w:r w:rsidR="00274802" w:rsidRPr="0039774E">
        <w:t>0</w:t>
      </w:r>
      <w:r w:rsidR="0039774E" w:rsidRPr="0039774E">
        <w:t>0a</w:t>
      </w:r>
      <w:r w:rsidRPr="0039774E">
        <w:t xml:space="preserve">m </w:t>
      </w:r>
      <w:r w:rsidR="00274802" w:rsidRPr="0039774E">
        <w:t xml:space="preserve">via Zoom </w:t>
      </w:r>
      <w:r w:rsidRPr="0039774E">
        <w:t>or by appointment</w:t>
      </w:r>
    </w:p>
    <w:p w14:paraId="43F04345" w14:textId="1E4136FD" w:rsidR="007232D7" w:rsidRPr="00354006" w:rsidRDefault="007232D7" w:rsidP="007232D7">
      <w:r w:rsidRPr="0039774E">
        <w:t>E-mail:</w:t>
      </w:r>
      <w:r w:rsidRPr="0039774E">
        <w:tab/>
      </w:r>
      <w:r w:rsidRPr="0039774E">
        <w:tab/>
      </w:r>
      <w:r w:rsidRPr="0039774E">
        <w:tab/>
      </w:r>
      <w:r w:rsidRPr="0039774E">
        <w:tab/>
      </w:r>
      <w:r w:rsidR="00274802" w:rsidRPr="0039774E">
        <w:t>had0005@auburn.edu</w:t>
      </w:r>
      <w:r w:rsidRPr="00354006">
        <w:tab/>
      </w:r>
      <w:r w:rsidRPr="00354006">
        <w:tab/>
      </w:r>
    </w:p>
    <w:p w14:paraId="735174CC" w14:textId="77777777" w:rsidR="007232D7" w:rsidRPr="00354006" w:rsidRDefault="004E6828" w:rsidP="007232D7">
      <w:pPr>
        <w:pStyle w:val="Heading2"/>
        <w:rPr>
          <w:rFonts w:ascii="Times New Roman" w:hAnsi="Times New Roman" w:cs="Times New Roman"/>
          <w:szCs w:val="24"/>
        </w:rPr>
      </w:pPr>
      <w:r>
        <w:rPr>
          <w:rFonts w:ascii="Times New Roman" w:hAnsi="Times New Roman" w:cs="Times New Roman"/>
          <w:szCs w:val="24"/>
        </w:rPr>
        <w:t>COURSE DESCRIPTION:</w:t>
      </w:r>
    </w:p>
    <w:p w14:paraId="16FAA1EF" w14:textId="77777777" w:rsidR="0014273D" w:rsidRPr="00354006" w:rsidRDefault="007232D7" w:rsidP="007232D7">
      <w:bookmarkStart w:id="0"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8230FFD"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OBJECTIVES:</w:t>
      </w:r>
    </w:p>
    <w:p w14:paraId="64291F4B" w14:textId="77777777" w:rsidR="007232D7" w:rsidRPr="00354006" w:rsidRDefault="007232D7" w:rsidP="007232D7">
      <w:pPr>
        <w:pStyle w:val="ListParagraph"/>
        <w:numPr>
          <w:ilvl w:val="0"/>
          <w:numId w:val="1"/>
        </w:numPr>
      </w:pPr>
      <w:r w:rsidRPr="00354006">
        <w:t>To explore interest, values, and personality in relation to academic and life planning.</w:t>
      </w:r>
    </w:p>
    <w:p w14:paraId="18A27DE7" w14:textId="77777777" w:rsidR="007232D7" w:rsidRPr="00354006" w:rsidRDefault="007232D7" w:rsidP="007232D7">
      <w:pPr>
        <w:pStyle w:val="ListParagraph"/>
        <w:numPr>
          <w:ilvl w:val="0"/>
          <w:numId w:val="1"/>
        </w:numPr>
      </w:pPr>
      <w:r w:rsidRPr="00354006">
        <w:t>To explore majors available at Auburn.</w:t>
      </w:r>
    </w:p>
    <w:p w14:paraId="2CC4D1D9" w14:textId="77777777" w:rsidR="007232D7" w:rsidRPr="00354006" w:rsidRDefault="007232D7" w:rsidP="007232D7">
      <w:pPr>
        <w:pStyle w:val="ListParagraph"/>
        <w:numPr>
          <w:ilvl w:val="0"/>
          <w:numId w:val="1"/>
        </w:numPr>
      </w:pPr>
      <w:r w:rsidRPr="00354006">
        <w:t>To research a selected major.</w:t>
      </w:r>
    </w:p>
    <w:p w14:paraId="15B33DE3" w14:textId="77777777" w:rsidR="007232D7" w:rsidRPr="00354006" w:rsidRDefault="007232D7" w:rsidP="007232D7">
      <w:pPr>
        <w:pStyle w:val="ListParagraph"/>
        <w:numPr>
          <w:ilvl w:val="0"/>
          <w:numId w:val="1"/>
        </w:numPr>
      </w:pPr>
      <w:r w:rsidRPr="00354006">
        <w:t>To increase awareness of decision-making processes.</w:t>
      </w:r>
    </w:p>
    <w:p w14:paraId="1859EEF4" w14:textId="77777777" w:rsidR="007232D7" w:rsidRPr="00354006" w:rsidRDefault="007232D7" w:rsidP="007232D7">
      <w:pPr>
        <w:pStyle w:val="ListParagraph"/>
        <w:numPr>
          <w:ilvl w:val="0"/>
          <w:numId w:val="1"/>
        </w:numPr>
      </w:pPr>
      <w:r w:rsidRPr="00354006">
        <w:t>To learn to utilize websites and other resources to begin making educated choices.</w:t>
      </w:r>
    </w:p>
    <w:p w14:paraId="32F44371" w14:textId="42928089" w:rsidR="00FF6D5A" w:rsidRPr="00FF6D5A" w:rsidRDefault="00FF6D5A" w:rsidP="00FF6D5A">
      <w:pPr>
        <w:pStyle w:val="Heading2"/>
        <w:rPr>
          <w:rFonts w:ascii="Times New Roman" w:hAnsi="Times New Roman"/>
        </w:rPr>
      </w:pPr>
      <w:r w:rsidRPr="00FF6D5A">
        <w:rPr>
          <w:rFonts w:ascii="Times New Roman" w:hAnsi="Times New Roman"/>
        </w:rPr>
        <w:t>COURSE REQUIREMENTS AND GRADING:</w:t>
      </w:r>
    </w:p>
    <w:p w14:paraId="5FCC1998" w14:textId="6CDBE24F" w:rsidR="00FF6D5A" w:rsidRPr="00E95967" w:rsidRDefault="00FF6D5A" w:rsidP="00FF6D5A">
      <w:r w:rsidRPr="00E95967">
        <w:t xml:space="preserve">Final grades will be based on </w:t>
      </w:r>
      <w:r>
        <w:t>2</w:t>
      </w:r>
      <w:r w:rsidRPr="00E95967">
        <w:t xml:space="preserve"> requirements that total </w:t>
      </w:r>
      <w:r>
        <w:t>6</w:t>
      </w:r>
      <w:r w:rsidRPr="00E95967">
        <w:t xml:space="preserve">00 points. </w:t>
      </w:r>
      <w:r>
        <w:t>(See chart in Grading Calculations.)</w:t>
      </w:r>
    </w:p>
    <w:p w14:paraId="33FECA5D" w14:textId="77777777" w:rsidR="00FF6D5A" w:rsidRPr="00E95967" w:rsidRDefault="00FF6D5A" w:rsidP="00FF6D5A"/>
    <w:p w14:paraId="50A62C13" w14:textId="77777777" w:rsidR="00FF6D5A" w:rsidRPr="00E95967" w:rsidRDefault="00FF6D5A" w:rsidP="00FF6D5A">
      <w:pPr>
        <w:rPr>
          <w:u w:val="single"/>
        </w:rPr>
      </w:pPr>
      <w:r w:rsidRPr="00E95967">
        <w:rPr>
          <w:u w:val="single"/>
        </w:rPr>
        <w:t>The requirements:</w:t>
      </w:r>
    </w:p>
    <w:p w14:paraId="11F5AA06" w14:textId="14C2B72C" w:rsidR="00FF6D5A" w:rsidRDefault="00FF6D5A" w:rsidP="00FF6D5A">
      <w:pPr>
        <w:pStyle w:val="ListParagraph"/>
        <w:numPr>
          <w:ilvl w:val="0"/>
          <w:numId w:val="24"/>
        </w:numPr>
        <w:contextualSpacing w:val="0"/>
      </w:pPr>
      <w:r>
        <w:rPr>
          <w:b/>
          <w:bCs/>
        </w:rPr>
        <w:t>6 Core Assignments</w:t>
      </w:r>
      <w:r w:rsidRPr="00E95967">
        <w:t xml:space="preserve"> (</w:t>
      </w:r>
      <w:r>
        <w:t>50-100</w:t>
      </w:r>
      <w:r w:rsidRPr="00E95967">
        <w:t xml:space="preserve"> p</w:t>
      </w:r>
      <w:r>
        <w:t>oints each; 500 points total</w:t>
      </w:r>
      <w:r w:rsidRPr="00E95967">
        <w:t>)</w:t>
      </w:r>
      <w:r w:rsidRPr="0050044D">
        <w:t xml:space="preserve"> </w:t>
      </w:r>
      <w:r>
        <w:t>tied to each course objective for primary demonstration of content mastery. Students will engage in assessments, projects, group work, presentations, and reflection papers to demonstrate understanding of course objectives.</w:t>
      </w:r>
    </w:p>
    <w:p w14:paraId="3F50588A" w14:textId="6527F7CE" w:rsidR="00FF6D5A" w:rsidRPr="00E95967" w:rsidRDefault="00FF6D5A" w:rsidP="00FF6D5A">
      <w:pPr>
        <w:pStyle w:val="ListParagraph"/>
        <w:numPr>
          <w:ilvl w:val="0"/>
          <w:numId w:val="24"/>
        </w:numPr>
        <w:contextualSpacing w:val="0"/>
      </w:pPr>
      <w:r w:rsidRPr="00A81AB0">
        <w:rPr>
          <w:b/>
          <w:bCs/>
        </w:rPr>
        <w:t>Course participation</w:t>
      </w:r>
      <w:r>
        <w:t xml:space="preserve"> (100 points total) to encourage student engagement in lectures, readings, and course discussions. There will be numerous discussion boards and activities each week that serves as a low-stakes opportunity to engage with instructor and peers for feedback prior to submitting core assignments. These activities also give students the ability to apply material to their own learning.</w:t>
      </w:r>
    </w:p>
    <w:p w14:paraId="61430F9F" w14:textId="77777777" w:rsidR="007232D7" w:rsidRPr="00354006" w:rsidRDefault="007232D7" w:rsidP="007232D7">
      <w:pPr>
        <w:rPr>
          <w:lang w:eastAsia="en-US"/>
        </w:rPr>
      </w:pPr>
    </w:p>
    <w:p w14:paraId="64BB2CAA" w14:textId="77777777" w:rsidR="007232D7" w:rsidRPr="00354006" w:rsidRDefault="007232D7" w:rsidP="007232D7">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14:paraId="7BAD50CB" w14:textId="77777777" w:rsidR="007232D7" w:rsidRPr="00690650" w:rsidRDefault="0014273D" w:rsidP="007232D7">
      <w:pPr>
        <w:pStyle w:val="ListParagraph"/>
        <w:pBdr>
          <w:top w:val="nil"/>
          <w:left w:val="nil"/>
          <w:bottom w:val="nil"/>
          <w:right w:val="nil"/>
          <w:between w:val="nil"/>
          <w:bar w:val="nil"/>
        </w:pBdr>
        <w:contextualSpacing w:val="0"/>
      </w:pPr>
      <w:r w:rsidRPr="00690650">
        <w:t xml:space="preserve">Pollak, L. (2012). </w:t>
      </w:r>
      <w:r w:rsidR="007232D7" w:rsidRPr="00690650">
        <w:rPr>
          <w:i/>
          <w:iCs/>
        </w:rPr>
        <w:t xml:space="preserve">Getting </w:t>
      </w:r>
      <w:proofErr w:type="gramStart"/>
      <w:r w:rsidR="007232D7" w:rsidRPr="00690650">
        <w:rPr>
          <w:i/>
          <w:iCs/>
        </w:rPr>
        <w:t>From</w:t>
      </w:r>
      <w:proofErr w:type="gramEnd"/>
      <w:r w:rsidR="007232D7" w:rsidRPr="00690650">
        <w:rPr>
          <w:i/>
          <w:iCs/>
        </w:rPr>
        <w:t xml:space="preserve"> College to Career: </w:t>
      </w:r>
      <w:r w:rsidRPr="00690650">
        <w:rPr>
          <w:i/>
          <w:iCs/>
        </w:rPr>
        <w:t>Your Essential Guide to Succeeding in the Real World</w:t>
      </w:r>
      <w:r w:rsidR="007232D7" w:rsidRPr="00690650">
        <w:t>, Revised Edition</w:t>
      </w:r>
      <w:r w:rsidRPr="00690650">
        <w:t>. ISBN: 9780062069276</w:t>
      </w:r>
    </w:p>
    <w:p w14:paraId="4301702F" w14:textId="77777777" w:rsidR="0014273D" w:rsidRPr="00690650" w:rsidRDefault="0014273D" w:rsidP="007232D7">
      <w:pPr>
        <w:pStyle w:val="ListParagraph"/>
        <w:pBdr>
          <w:top w:val="nil"/>
          <w:left w:val="nil"/>
          <w:bottom w:val="nil"/>
          <w:right w:val="nil"/>
          <w:between w:val="nil"/>
          <w:bar w:val="nil"/>
        </w:pBdr>
        <w:contextualSpacing w:val="0"/>
        <w:rPr>
          <w:rFonts w:eastAsia="Bookman Old Style"/>
        </w:rPr>
      </w:pPr>
    </w:p>
    <w:p w14:paraId="29399F68" w14:textId="77777777" w:rsidR="007232D7" w:rsidRPr="00690650" w:rsidRDefault="007232D7" w:rsidP="007232D7">
      <w:pPr>
        <w:pStyle w:val="Heading2"/>
        <w:spacing w:before="0" w:after="0"/>
        <w:rPr>
          <w:rFonts w:ascii="Times New Roman" w:eastAsia="Helvetica" w:hAnsi="Times New Roman" w:cs="Times New Roman"/>
          <w:szCs w:val="24"/>
        </w:rPr>
      </w:pPr>
      <w:r w:rsidRPr="00690650">
        <w:rPr>
          <w:rFonts w:ascii="Times New Roman" w:hAnsi="Times New Roman" w:cs="Times New Roman"/>
          <w:szCs w:val="24"/>
        </w:rPr>
        <w:t>RECOMMENDED TEXTBOOK:</w:t>
      </w:r>
    </w:p>
    <w:p w14:paraId="22A51493" w14:textId="77777777" w:rsidR="007232D7" w:rsidRPr="00354006" w:rsidRDefault="0014273D" w:rsidP="007232D7">
      <w:pPr>
        <w:pStyle w:val="Body"/>
        <w:ind w:left="720"/>
        <w:rPr>
          <w:rFonts w:cs="Times New Roman"/>
        </w:rPr>
      </w:pPr>
      <w:r w:rsidRPr="00690650">
        <w:rPr>
          <w:rFonts w:cs="Times New Roman"/>
        </w:rPr>
        <w:t xml:space="preserve">Johnston, S. M. (2015). </w:t>
      </w:r>
      <w:r w:rsidR="007232D7" w:rsidRPr="00690650">
        <w:rPr>
          <w:rFonts w:cs="Times New Roman"/>
          <w:i/>
          <w:iCs/>
        </w:rPr>
        <w:t>The Career Adventure: Your Guide to Personal Assessment, Career Exploration, and Decision Making</w:t>
      </w:r>
      <w:r w:rsidR="00807682" w:rsidRPr="00690650">
        <w:rPr>
          <w:rFonts w:cs="Times New Roman"/>
        </w:rPr>
        <w:t>, 5</w:t>
      </w:r>
      <w:r w:rsidR="00807682" w:rsidRPr="00690650">
        <w:rPr>
          <w:rFonts w:cs="Times New Roman"/>
          <w:vertAlign w:val="superscript"/>
        </w:rPr>
        <w:t>th</w:t>
      </w:r>
      <w:r w:rsidR="00807682" w:rsidRPr="00690650">
        <w:rPr>
          <w:rFonts w:cs="Times New Roman"/>
        </w:rPr>
        <w:t xml:space="preserve"> Edition. ISBN: 9780132481199</w:t>
      </w:r>
    </w:p>
    <w:p w14:paraId="58230D8E" w14:textId="53CBE091" w:rsidR="00FF6D5A" w:rsidRDefault="00FF6D5A" w:rsidP="00FF6D5A"/>
    <w:p w14:paraId="0C06707E" w14:textId="6E3DCC6E" w:rsidR="00FF6D5A" w:rsidRDefault="00FF6D5A" w:rsidP="00FF6D5A">
      <w:pPr>
        <w:pStyle w:val="Heading2"/>
        <w:rPr>
          <w:rFonts w:ascii="Times New Roman" w:eastAsia="Bookman Old Style" w:hAnsi="Times New Roman" w:cs="Times New Roman"/>
        </w:rPr>
      </w:pPr>
      <w:r w:rsidRPr="00DD2753">
        <w:rPr>
          <w:rFonts w:ascii="Times New Roman" w:eastAsia="Bookman Old Style" w:hAnsi="Times New Roman" w:cs="Times New Roman"/>
        </w:rPr>
        <w:lastRenderedPageBreak/>
        <w:t>CORE ASSIGNMENTS:</w:t>
      </w:r>
    </w:p>
    <w:p w14:paraId="6E16585A" w14:textId="77777777" w:rsidR="00FF6D5A" w:rsidRDefault="00FF6D5A" w:rsidP="00FF6D5A">
      <w:pPr>
        <w:rPr>
          <w:lang w:eastAsia="en-US"/>
        </w:rPr>
      </w:pPr>
      <w:r>
        <w:rPr>
          <w:lang w:eastAsia="en-US"/>
        </w:rPr>
        <w:t xml:space="preserve">All written assignments should have 1-inch margins, use double-spaced lines, and the font should be Times New Roman at 12 pt. Written assignments except discussion posts should be uploaded in a Microsoft Word or PDF document only. Points will be deducted for not following the </w:t>
      </w:r>
      <w:proofErr w:type="gramStart"/>
      <w:r>
        <w:rPr>
          <w:lang w:eastAsia="en-US"/>
        </w:rPr>
        <w:t>aforementioned formatting</w:t>
      </w:r>
      <w:proofErr w:type="gramEnd"/>
      <w:r>
        <w:rPr>
          <w:lang w:eastAsia="en-US"/>
        </w:rPr>
        <w:t xml:space="preserve"> criteria. </w:t>
      </w:r>
    </w:p>
    <w:p w14:paraId="679C2303" w14:textId="77777777" w:rsidR="00FF6D5A" w:rsidRPr="00354006" w:rsidRDefault="00FF6D5A" w:rsidP="00FF6D5A">
      <w:pPr>
        <w:rPr>
          <w:lang w:eastAsia="en-US"/>
        </w:rPr>
      </w:pPr>
    </w:p>
    <w:p w14:paraId="6BF80AD2" w14:textId="042E9AAB" w:rsidR="00FF6D5A" w:rsidRPr="00104BB6" w:rsidRDefault="00FF6D5A" w:rsidP="00FF6D5A">
      <w:pPr>
        <w:pStyle w:val="ListParagraph"/>
        <w:numPr>
          <w:ilvl w:val="0"/>
          <w:numId w:val="25"/>
        </w:numPr>
        <w:pBdr>
          <w:top w:val="nil"/>
          <w:left w:val="nil"/>
          <w:bottom w:val="nil"/>
          <w:right w:val="nil"/>
          <w:between w:val="nil"/>
          <w:bar w:val="nil"/>
        </w:pBdr>
        <w:rPr>
          <w:rFonts w:eastAsia="Helvetica"/>
          <w:b/>
          <w:bCs/>
          <w:u w:val="single"/>
        </w:rPr>
      </w:pPr>
      <w:r w:rsidRPr="00104BB6">
        <w:rPr>
          <w:rFonts w:eastAsia="Helvetica"/>
          <w:b/>
          <w:bCs/>
          <w:u w:val="single"/>
        </w:rPr>
        <w:t>Assessments (100 Points)</w:t>
      </w:r>
    </w:p>
    <w:p w14:paraId="0AF04680" w14:textId="4A4886A6" w:rsidR="00FF6D5A" w:rsidRDefault="00FF6D5A" w:rsidP="00FF6D5A">
      <w:pPr>
        <w:pStyle w:val="ListParagraph"/>
        <w:pBdr>
          <w:top w:val="nil"/>
          <w:left w:val="nil"/>
          <w:bottom w:val="nil"/>
          <w:right w:val="nil"/>
          <w:between w:val="nil"/>
          <w:bar w:val="nil"/>
        </w:pBdr>
        <w:rPr>
          <w:rFonts w:eastAsia="Helvetica"/>
        </w:rPr>
      </w:pPr>
      <w:r>
        <w:rPr>
          <w:rFonts w:eastAsia="Helvetica"/>
        </w:rPr>
        <w:t>For this assignment, students will complete both the SII and MBTI assessments as well as a reflection paper.</w:t>
      </w:r>
    </w:p>
    <w:p w14:paraId="5B62673E" w14:textId="06393A3F" w:rsidR="00FF6D5A" w:rsidRPr="00104BB6" w:rsidRDefault="00FF6D5A" w:rsidP="00FF6D5A">
      <w:pPr>
        <w:pStyle w:val="ListParagraph"/>
        <w:pBdr>
          <w:top w:val="nil"/>
          <w:left w:val="nil"/>
          <w:bottom w:val="nil"/>
          <w:right w:val="nil"/>
          <w:between w:val="nil"/>
          <w:bar w:val="nil"/>
        </w:pBdr>
        <w:rPr>
          <w:rFonts w:eastAsia="Helvetica"/>
          <w:b/>
          <w:bCs/>
        </w:rPr>
      </w:pPr>
      <w:r w:rsidRPr="00104BB6">
        <w:rPr>
          <w:rFonts w:eastAsia="Helvetica"/>
          <w:b/>
          <w:bCs/>
        </w:rPr>
        <w:t>Assessment Information:</w:t>
      </w:r>
    </w:p>
    <w:p w14:paraId="25C4073D" w14:textId="77777777" w:rsidR="00FF6D5A" w:rsidRPr="00690650" w:rsidRDefault="00FF6D5A" w:rsidP="00FF6D5A">
      <w:pPr>
        <w:pStyle w:val="ListParagraph"/>
        <w:numPr>
          <w:ilvl w:val="0"/>
          <w:numId w:val="15"/>
        </w:numPr>
        <w:ind w:left="1350"/>
      </w:pPr>
      <w:r w:rsidRPr="00690650">
        <w:t>SII &amp; Interpretation</w:t>
      </w:r>
    </w:p>
    <w:p w14:paraId="6C5666D4" w14:textId="77777777" w:rsidR="00FF6D5A" w:rsidRPr="00690650" w:rsidRDefault="00FF6D5A" w:rsidP="00FF6D5A">
      <w:pPr>
        <w:pStyle w:val="ListParagraph"/>
        <w:ind w:left="1350"/>
      </w:pPr>
      <w:r w:rsidRPr="00690650">
        <w:t xml:space="preserve">Each student will be required to complete personal and career assessments during this course, including the </w:t>
      </w:r>
      <w:r w:rsidRPr="00DD2753">
        <w:rPr>
          <w:b/>
          <w:bCs/>
          <w:highlight w:val="yellow"/>
        </w:rPr>
        <w:t>Strong Interest Inventory (SII) for a fee of $30 which will be billed to the student’s bursar account.</w:t>
      </w:r>
      <w:r w:rsidRPr="00690650">
        <w:t xml:space="preserve"> The student will access the assessment online and will need to budget about 30 minutes for completion. The SII report (14 pages long) will be provided to the class at the time of the interpretation. </w:t>
      </w:r>
    </w:p>
    <w:p w14:paraId="49B3D1A5" w14:textId="77777777" w:rsidR="00FF6D5A" w:rsidRPr="00690650" w:rsidRDefault="00FF6D5A" w:rsidP="00FF6D5A"/>
    <w:p w14:paraId="127E7FE2" w14:textId="77777777" w:rsidR="00FF6D5A" w:rsidRPr="00690650" w:rsidRDefault="00FF6D5A" w:rsidP="00FF6D5A">
      <w:pPr>
        <w:pStyle w:val="ListParagraph"/>
        <w:numPr>
          <w:ilvl w:val="0"/>
          <w:numId w:val="15"/>
        </w:numPr>
        <w:ind w:left="1350"/>
      </w:pPr>
      <w:r w:rsidRPr="00690650">
        <w:t>MBTI &amp; Interpretation</w:t>
      </w:r>
    </w:p>
    <w:p w14:paraId="19FCCBE2" w14:textId="5C7C31A4" w:rsidR="00FF6D5A" w:rsidRDefault="00FF6D5A" w:rsidP="00FF6D5A">
      <w:pPr>
        <w:ind w:left="1350"/>
      </w:pPr>
      <w:r w:rsidRPr="00690650">
        <w:t>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w:t>
      </w:r>
      <w:r w:rsidRPr="00354006">
        <w:t xml:space="preserve"> </w:t>
      </w:r>
    </w:p>
    <w:p w14:paraId="275A12CB" w14:textId="77777777" w:rsidR="00104BB6" w:rsidRDefault="00FF6D5A" w:rsidP="00FF6D5A">
      <w:r>
        <w:tab/>
      </w:r>
    </w:p>
    <w:p w14:paraId="09F236A5" w14:textId="43A83730" w:rsidR="00FF6D5A" w:rsidRPr="00104BB6" w:rsidRDefault="00FF6D5A" w:rsidP="00104BB6">
      <w:pPr>
        <w:ind w:firstLine="720"/>
        <w:rPr>
          <w:b/>
          <w:bCs/>
        </w:rPr>
      </w:pPr>
      <w:r w:rsidRPr="00104BB6">
        <w:rPr>
          <w:b/>
          <w:bCs/>
        </w:rPr>
        <w:t>Reflection Information:</w:t>
      </w:r>
    </w:p>
    <w:p w14:paraId="26D69343" w14:textId="77777777" w:rsidR="00FF6D5A" w:rsidRPr="00FF6D5A" w:rsidRDefault="00FF6D5A" w:rsidP="00FF6D5A">
      <w:r>
        <w:tab/>
      </w:r>
      <w:r w:rsidRPr="00FF6D5A">
        <w:t>The reflection should be 3-4 pages in length and address </w:t>
      </w:r>
      <w:r w:rsidRPr="00FF6D5A">
        <w:rPr>
          <w:b/>
          <w:bCs/>
        </w:rPr>
        <w:t>each of the following prompts</w:t>
      </w:r>
      <w:r w:rsidRPr="00FF6D5A">
        <w:t>:</w:t>
      </w:r>
    </w:p>
    <w:p w14:paraId="10DC3B72" w14:textId="77777777" w:rsidR="00FF6D5A" w:rsidRPr="00FF6D5A" w:rsidRDefault="00FF6D5A" w:rsidP="003A4CF3">
      <w:pPr>
        <w:numPr>
          <w:ilvl w:val="0"/>
          <w:numId w:val="26"/>
        </w:numPr>
        <w:ind w:firstLine="270"/>
      </w:pPr>
      <w:r w:rsidRPr="00FF6D5A">
        <w:t>What was the experience like working with the career center?</w:t>
      </w:r>
    </w:p>
    <w:p w14:paraId="6BE1508A" w14:textId="4E374F5A" w:rsidR="00FF6D5A" w:rsidRPr="00FF6D5A" w:rsidRDefault="00FF6D5A" w:rsidP="003A4CF3">
      <w:pPr>
        <w:numPr>
          <w:ilvl w:val="0"/>
          <w:numId w:val="26"/>
        </w:numPr>
        <w:ind w:left="1440" w:hanging="450"/>
      </w:pPr>
      <w:r w:rsidRPr="00FF6D5A">
        <w:t xml:space="preserve">Overall, what did this assessment tell you about your personality, </w:t>
      </w:r>
      <w:r w:rsidR="003A4CF3" w:rsidRPr="00FF6D5A">
        <w:t>interests,</w:t>
      </w:r>
      <w:r w:rsidRPr="00FF6D5A">
        <w:t xml:space="preserve"> and preferred work settings?</w:t>
      </w:r>
    </w:p>
    <w:p w14:paraId="3DDBACF4" w14:textId="77777777" w:rsidR="00FF6D5A" w:rsidRPr="00FF6D5A" w:rsidRDefault="00FF6D5A" w:rsidP="003A4CF3">
      <w:pPr>
        <w:numPr>
          <w:ilvl w:val="0"/>
          <w:numId w:val="26"/>
        </w:numPr>
        <w:ind w:firstLine="270"/>
      </w:pPr>
      <w:r w:rsidRPr="00FF6D5A">
        <w:t>How well did this assessment reflect your interest and personality?</w:t>
      </w:r>
    </w:p>
    <w:p w14:paraId="2F86D8FE" w14:textId="77777777" w:rsidR="00FF6D5A" w:rsidRPr="00FF6D5A" w:rsidRDefault="00FF6D5A" w:rsidP="003A4CF3">
      <w:pPr>
        <w:numPr>
          <w:ilvl w:val="0"/>
          <w:numId w:val="26"/>
        </w:numPr>
        <w:ind w:firstLine="270"/>
      </w:pPr>
      <w:r w:rsidRPr="00FF6D5A">
        <w:t>What does this assessment say would be a good career or major match for you?</w:t>
      </w:r>
    </w:p>
    <w:p w14:paraId="633F65A2" w14:textId="77777777" w:rsidR="00FF6D5A" w:rsidRPr="00FF6D5A" w:rsidRDefault="00FF6D5A" w:rsidP="003A4CF3">
      <w:pPr>
        <w:numPr>
          <w:ilvl w:val="1"/>
          <w:numId w:val="26"/>
        </w:numPr>
        <w:ind w:firstLine="270"/>
      </w:pPr>
      <w:r w:rsidRPr="00FF6D5A">
        <w:t>How do you feel about this?</w:t>
      </w:r>
    </w:p>
    <w:p w14:paraId="122ADE22" w14:textId="77777777" w:rsidR="00FF6D5A" w:rsidRPr="00FF6D5A" w:rsidRDefault="00FF6D5A" w:rsidP="003A4CF3">
      <w:pPr>
        <w:numPr>
          <w:ilvl w:val="1"/>
          <w:numId w:val="26"/>
        </w:numPr>
        <w:ind w:firstLine="270"/>
      </w:pPr>
      <w:r w:rsidRPr="00FF6D5A">
        <w:t>Speak about each of the top matches.</w:t>
      </w:r>
    </w:p>
    <w:p w14:paraId="12265B38" w14:textId="77777777" w:rsidR="00FF6D5A" w:rsidRPr="00104BB6" w:rsidRDefault="00FF6D5A" w:rsidP="00104BB6">
      <w:pPr>
        <w:pBdr>
          <w:top w:val="nil"/>
          <w:left w:val="nil"/>
          <w:bottom w:val="nil"/>
          <w:right w:val="nil"/>
          <w:between w:val="nil"/>
          <w:bar w:val="nil"/>
        </w:pBdr>
        <w:rPr>
          <w:rFonts w:eastAsia="Helvetica"/>
          <w:b/>
          <w:bCs/>
        </w:rPr>
      </w:pPr>
    </w:p>
    <w:p w14:paraId="64863D12" w14:textId="2D2C1433" w:rsidR="00FF6D5A" w:rsidRDefault="00FF6D5A" w:rsidP="00FF6D5A">
      <w:pPr>
        <w:pStyle w:val="ListParagraph"/>
        <w:pBdr>
          <w:top w:val="nil"/>
          <w:left w:val="nil"/>
          <w:bottom w:val="nil"/>
          <w:right w:val="nil"/>
          <w:between w:val="nil"/>
          <w:bar w:val="nil"/>
        </w:pBdr>
        <w:rPr>
          <w:rFonts w:eastAsia="Helvetica"/>
          <w:b/>
          <w:bCs/>
        </w:rPr>
      </w:pPr>
      <w:r>
        <w:rPr>
          <w:b/>
          <w:highlight w:val="yellow"/>
        </w:rPr>
        <w:t xml:space="preserve">Students are required to schedule and attend an individual meeting with a Career Coach following these assessments. Failure to attend a Zoom Meeting or individual appointment with a Career Coach </w:t>
      </w:r>
      <w:r w:rsidRPr="002A40C8">
        <w:rPr>
          <w:b/>
          <w:highlight w:val="yellow"/>
        </w:rPr>
        <w:t>will result in an assignment grade of ZERO</w:t>
      </w:r>
      <w:r>
        <w:rPr>
          <w:b/>
          <w:highlight w:val="yellow"/>
        </w:rPr>
        <w:t xml:space="preserve"> for both SII and MBTI</w:t>
      </w:r>
      <w:r>
        <w:rPr>
          <w:b/>
        </w:rPr>
        <w:t>.</w:t>
      </w:r>
    </w:p>
    <w:p w14:paraId="0CE1D18E" w14:textId="77777777" w:rsidR="00FF6D5A" w:rsidRPr="00A55D1B" w:rsidRDefault="00FF6D5A" w:rsidP="00FF6D5A">
      <w:pPr>
        <w:pStyle w:val="ListParagraph"/>
        <w:pBdr>
          <w:top w:val="nil"/>
          <w:left w:val="nil"/>
          <w:bottom w:val="nil"/>
          <w:right w:val="nil"/>
          <w:between w:val="nil"/>
          <w:bar w:val="nil"/>
        </w:pBdr>
        <w:rPr>
          <w:rFonts w:eastAsia="Helvetica"/>
          <w:b/>
          <w:bCs/>
        </w:rPr>
      </w:pPr>
    </w:p>
    <w:p w14:paraId="4E30EB48" w14:textId="2E8924E6" w:rsidR="00FF6D5A" w:rsidRPr="00035EB9" w:rsidRDefault="00FF6D5A" w:rsidP="00FF6D5A">
      <w:pPr>
        <w:pStyle w:val="ListParagraph"/>
        <w:numPr>
          <w:ilvl w:val="0"/>
          <w:numId w:val="13"/>
        </w:numPr>
        <w:pBdr>
          <w:top w:val="nil"/>
          <w:left w:val="nil"/>
          <w:bottom w:val="nil"/>
          <w:right w:val="nil"/>
          <w:between w:val="nil"/>
          <w:bar w:val="nil"/>
        </w:pBdr>
        <w:rPr>
          <w:rFonts w:eastAsia="Helvetica"/>
          <w:b/>
          <w:bCs/>
          <w:u w:val="single"/>
        </w:rPr>
      </w:pPr>
      <w:r w:rsidRPr="00035EB9">
        <w:rPr>
          <w:b/>
          <w:bCs/>
          <w:u w:val="single"/>
        </w:rPr>
        <w:t>Auburn Colleges Group Project (100 Points)</w:t>
      </w:r>
    </w:p>
    <w:p w14:paraId="45BF19EC" w14:textId="022C52FD" w:rsidR="00FF6D5A" w:rsidRPr="00690650" w:rsidRDefault="00FF6D5A" w:rsidP="00FF6D5A">
      <w:pPr>
        <w:ind w:left="720"/>
      </w:pPr>
      <w:r w:rsidRPr="00690650">
        <w:t xml:space="preserve">Students will be assigned into groups of colleges offered at Auburn University. Groups are asked to present to the class a brief educational and informational session regarding their assigned college. Each group will design and record their presentation to share with the class. The recording should be approx. 8-10 minutes. Each group presentation must include use of multimedia, such as PowerPoint, Prezi, video, etc. Handouts to share with the class with information from the presentation are </w:t>
      </w:r>
      <w:r>
        <w:t>required to be uploaded with your presentation to Canvas</w:t>
      </w:r>
      <w:r w:rsidRPr="00690650">
        <w:t xml:space="preserve">. Each group member is expected to contribute evenly to the project. All group members will receive one overall grade based on the recorded presentation. Each group member is </w:t>
      </w:r>
      <w:r w:rsidRPr="00690650">
        <w:rPr>
          <w:i/>
          <w:iCs/>
        </w:rPr>
        <w:t>required</w:t>
      </w:r>
      <w:r w:rsidRPr="00690650">
        <w:t xml:space="preserve"> to present some aspect of the group project. All projects must be submitted </w:t>
      </w:r>
      <w:r w:rsidRPr="00690650">
        <w:rPr>
          <w:i/>
          <w:iCs/>
        </w:rPr>
        <w:t>via Canvas</w:t>
      </w:r>
      <w:r w:rsidRPr="00690650">
        <w:t xml:space="preserve"> </w:t>
      </w:r>
      <w:r w:rsidRPr="00690650">
        <w:rPr>
          <w:i/>
          <w:iCs/>
        </w:rPr>
        <w:t>by the specified due date at time (see assignment calendar for specific due dates).</w:t>
      </w:r>
      <w:r w:rsidRPr="00690650">
        <w:t xml:space="preserve"> The instructor will provide students with an outline of the specific project requirements on Canvas. </w:t>
      </w:r>
    </w:p>
    <w:p w14:paraId="4F525ABC" w14:textId="77777777" w:rsidR="00FF6D5A" w:rsidRPr="00690650" w:rsidRDefault="00FF6D5A" w:rsidP="00FF6D5A">
      <w:pPr>
        <w:pStyle w:val="Body"/>
        <w:ind w:left="1170"/>
        <w:rPr>
          <w:rFonts w:eastAsia="Helvetica" w:cs="Times New Roman"/>
          <w:i/>
          <w:iCs/>
        </w:rPr>
      </w:pPr>
    </w:p>
    <w:p w14:paraId="256FBCA2" w14:textId="14615E2A" w:rsidR="00FF6D5A" w:rsidRPr="00035EB9" w:rsidRDefault="00FF6D5A" w:rsidP="00FF6D5A">
      <w:pPr>
        <w:pStyle w:val="ListParagraph"/>
        <w:numPr>
          <w:ilvl w:val="0"/>
          <w:numId w:val="13"/>
        </w:numPr>
        <w:pBdr>
          <w:top w:val="nil"/>
          <w:left w:val="nil"/>
          <w:bottom w:val="nil"/>
          <w:right w:val="nil"/>
          <w:between w:val="nil"/>
          <w:bar w:val="nil"/>
        </w:pBdr>
        <w:contextualSpacing w:val="0"/>
        <w:rPr>
          <w:rFonts w:eastAsia="Helvetica"/>
          <w:b/>
          <w:bCs/>
          <w:u w:val="single"/>
        </w:rPr>
      </w:pPr>
      <w:r w:rsidRPr="00035EB9">
        <w:rPr>
          <w:b/>
          <w:bCs/>
          <w:u w:val="single"/>
        </w:rPr>
        <w:t>Academic Major Presentation (</w:t>
      </w:r>
      <w:r w:rsidR="00961534" w:rsidRPr="00035EB9">
        <w:rPr>
          <w:b/>
          <w:bCs/>
          <w:u w:val="single"/>
        </w:rPr>
        <w:t>10</w:t>
      </w:r>
      <w:r w:rsidRPr="00035EB9">
        <w:rPr>
          <w:b/>
          <w:bCs/>
          <w:u w:val="single"/>
        </w:rPr>
        <w:t>0 Points)</w:t>
      </w:r>
    </w:p>
    <w:p w14:paraId="4AA460A0" w14:textId="0FC20BF9" w:rsidR="00FF6D5A" w:rsidRDefault="00FF6D5A" w:rsidP="00FF6D5A">
      <w:pPr>
        <w:pStyle w:val="ListParagraph"/>
      </w:pPr>
      <w:r w:rsidRPr="00690650">
        <w:t xml:space="preserve">You are to research an academic </w:t>
      </w:r>
      <w:r w:rsidRPr="00690650">
        <w:rPr>
          <w:i/>
          <w:iCs/>
        </w:rPr>
        <w:t>major</w:t>
      </w:r>
      <w:r w:rsidRPr="00690650">
        <w:t xml:space="preserve"> at Auburn University, not a specific career. This may be a major of your choice that you are interested in. </w:t>
      </w:r>
      <w:r w:rsidRPr="003C067C">
        <w:rPr>
          <w:b/>
          <w:bCs/>
        </w:rPr>
        <w:t xml:space="preserve">For this assignment, you must interview an advisor from </w:t>
      </w:r>
      <w:r w:rsidRPr="003C067C">
        <w:rPr>
          <w:b/>
          <w:bCs/>
        </w:rPr>
        <w:lastRenderedPageBreak/>
        <w:t>the department that you are researching.</w:t>
      </w:r>
      <w:r w:rsidRPr="00690650">
        <w:t xml:space="preserve"> </w:t>
      </w:r>
      <w:r w:rsidR="003C067C" w:rsidRPr="003C067C">
        <w:rPr>
          <w:b/>
          <w:bCs/>
        </w:rPr>
        <w:t>You must submit evidence of the meeting in your final submission (email agreement to meet, recording of meeting, etc.).</w:t>
      </w:r>
      <w:r w:rsidR="003C067C">
        <w:t xml:space="preserve"> </w:t>
      </w:r>
      <w:r w:rsidRPr="00690650">
        <w:t xml:space="preserve">You may not interview a family member or friend. This presentation should be a </w:t>
      </w:r>
      <w:proofErr w:type="gramStart"/>
      <w:r w:rsidRPr="00690650">
        <w:t>7-10 minute</w:t>
      </w:r>
      <w:proofErr w:type="gramEnd"/>
      <w:r w:rsidRPr="00690650">
        <w:t xml:space="preserve"> recording. You will record your presentation and upload the </w:t>
      </w:r>
      <w:r>
        <w:t>recording and the supplemental components</w:t>
      </w:r>
      <w:r w:rsidRPr="00690650">
        <w:t xml:space="preserve"> to Canvas. </w:t>
      </w:r>
      <w:r>
        <w:t>The</w:t>
      </w:r>
      <w:r w:rsidRPr="00690650">
        <w:t xml:space="preserve"> presentation must include use of multimedia, such as PowerPoint, Prezi, video, etc. Handouts to share with the class with information from the presentation are </w:t>
      </w:r>
      <w:r>
        <w:t>required to be uploaded with your presentation to Canvas</w:t>
      </w:r>
      <w:r w:rsidRPr="00690650">
        <w:t>.</w:t>
      </w:r>
    </w:p>
    <w:p w14:paraId="1F1BC8CC" w14:textId="77777777" w:rsidR="00FF6D5A" w:rsidRDefault="00FF6D5A" w:rsidP="00FF6D5A">
      <w:pPr>
        <w:pStyle w:val="ListParagraph"/>
      </w:pPr>
    </w:p>
    <w:p w14:paraId="0F32326A" w14:textId="0AFF14DC" w:rsidR="00FF6D5A" w:rsidRPr="00545E0B" w:rsidRDefault="00FF6D5A" w:rsidP="00545E0B">
      <w:pPr>
        <w:pStyle w:val="ListParagraph"/>
        <w:rPr>
          <w:rFonts w:eastAsia="Bookman Old Style"/>
        </w:rPr>
      </w:pPr>
      <w:r w:rsidRPr="00690650">
        <w:t>Your</w:t>
      </w:r>
      <w:r w:rsidRPr="00354006">
        <w:t xml:space="preserve"> presentation should consist of 3 sections: </w:t>
      </w:r>
    </w:p>
    <w:p w14:paraId="4776C605" w14:textId="77777777" w:rsidR="00545E0B" w:rsidRPr="00545E0B" w:rsidRDefault="00FF6D5A" w:rsidP="00545E0B">
      <w:pPr>
        <w:pStyle w:val="ListParagraph"/>
        <w:numPr>
          <w:ilvl w:val="0"/>
          <w:numId w:val="37"/>
        </w:numPr>
        <w:rPr>
          <w:rFonts w:eastAsia="Bookman Old Style"/>
        </w:rPr>
      </w:pPr>
      <w:r w:rsidRPr="00354006">
        <w:rPr>
          <w:u w:val="single"/>
        </w:rPr>
        <w:t>Section 1:</w:t>
      </w:r>
      <w:r w:rsidRPr="00354006">
        <w:t xml:space="preserve"> Curriculum Research</w:t>
      </w:r>
    </w:p>
    <w:p w14:paraId="43E70740" w14:textId="77777777" w:rsidR="00545E0B" w:rsidRDefault="00FF6D5A" w:rsidP="00545E0B">
      <w:pPr>
        <w:pStyle w:val="ListParagraph"/>
        <w:numPr>
          <w:ilvl w:val="1"/>
          <w:numId w:val="37"/>
        </w:numPr>
        <w:rPr>
          <w:rFonts w:eastAsia="Bookman Old Style"/>
        </w:rPr>
      </w:pPr>
      <w:r w:rsidRPr="00545E0B">
        <w:rPr>
          <w:rFonts w:eastAsia="Bookman Old Style"/>
        </w:rPr>
        <w:t>What is the major?</w:t>
      </w:r>
    </w:p>
    <w:p w14:paraId="3E6BD17E" w14:textId="77777777" w:rsidR="00545E0B" w:rsidRDefault="00FF6D5A" w:rsidP="00545E0B">
      <w:pPr>
        <w:pStyle w:val="ListParagraph"/>
        <w:numPr>
          <w:ilvl w:val="1"/>
          <w:numId w:val="37"/>
        </w:numPr>
        <w:rPr>
          <w:rFonts w:eastAsia="Bookman Old Style"/>
        </w:rPr>
      </w:pPr>
      <w:r w:rsidRPr="00545E0B">
        <w:rPr>
          <w:rFonts w:eastAsia="Bookman Old Style"/>
        </w:rPr>
        <w:t>What types of courses will you need to take?</w:t>
      </w:r>
    </w:p>
    <w:p w14:paraId="40F13CE9" w14:textId="77777777" w:rsidR="00545E0B" w:rsidRPr="00545E0B" w:rsidRDefault="00FF6D5A" w:rsidP="00545E0B">
      <w:pPr>
        <w:pStyle w:val="ListParagraph"/>
        <w:numPr>
          <w:ilvl w:val="1"/>
          <w:numId w:val="37"/>
        </w:numPr>
        <w:rPr>
          <w:rFonts w:eastAsia="Bookman Old Style"/>
        </w:rPr>
      </w:pPr>
      <w:r w:rsidRPr="00354006">
        <w:t>Is there a minimum GPA requirement to be admitted or retained in the major/college?</w:t>
      </w:r>
    </w:p>
    <w:p w14:paraId="72F70A2D" w14:textId="77777777" w:rsidR="00545E0B" w:rsidRPr="00545E0B" w:rsidRDefault="00FF6D5A" w:rsidP="00545E0B">
      <w:pPr>
        <w:pStyle w:val="ListParagraph"/>
        <w:numPr>
          <w:ilvl w:val="1"/>
          <w:numId w:val="37"/>
        </w:numPr>
        <w:rPr>
          <w:rFonts w:eastAsia="Bookman Old Style"/>
        </w:rPr>
      </w:pPr>
      <w:r w:rsidRPr="00354006">
        <w:t>Will you have to complete an internship or co-op?</w:t>
      </w:r>
    </w:p>
    <w:p w14:paraId="73948001" w14:textId="77777777" w:rsidR="00545E0B" w:rsidRPr="00545E0B" w:rsidRDefault="00FF6D5A" w:rsidP="00545E0B">
      <w:pPr>
        <w:pStyle w:val="ListParagraph"/>
        <w:numPr>
          <w:ilvl w:val="1"/>
          <w:numId w:val="37"/>
        </w:numPr>
        <w:rPr>
          <w:rFonts w:eastAsia="Bookman Old Style"/>
        </w:rPr>
      </w:pPr>
      <w:r w:rsidRPr="00354006">
        <w:t>What careers directly relate to this major?</w:t>
      </w:r>
    </w:p>
    <w:p w14:paraId="70328CED" w14:textId="77777777" w:rsidR="00545E0B" w:rsidRPr="00545E0B" w:rsidRDefault="00FF6D5A" w:rsidP="00545E0B">
      <w:pPr>
        <w:pStyle w:val="ListParagraph"/>
        <w:numPr>
          <w:ilvl w:val="1"/>
          <w:numId w:val="37"/>
        </w:numPr>
        <w:rPr>
          <w:rFonts w:eastAsia="Bookman Old Style"/>
        </w:rPr>
      </w:pPr>
      <w:r w:rsidRPr="00354006">
        <w:t>Will you need to obtain a graduate degree for entry into the job market?</w:t>
      </w:r>
    </w:p>
    <w:p w14:paraId="49164D88" w14:textId="77777777" w:rsidR="00545E0B" w:rsidRPr="00545E0B" w:rsidRDefault="00FF6D5A" w:rsidP="00545E0B">
      <w:pPr>
        <w:pStyle w:val="ListParagraph"/>
        <w:numPr>
          <w:ilvl w:val="0"/>
          <w:numId w:val="37"/>
        </w:numPr>
        <w:rPr>
          <w:rFonts w:eastAsia="Bookman Old Style"/>
        </w:rPr>
      </w:pPr>
      <w:r w:rsidRPr="00545E0B">
        <w:rPr>
          <w:u w:val="single"/>
        </w:rPr>
        <w:t>Section 2:</w:t>
      </w:r>
      <w:r w:rsidRPr="00354006">
        <w:t xml:space="preserve"> Academic Advisor Interview</w:t>
      </w:r>
    </w:p>
    <w:p w14:paraId="718A1295" w14:textId="77777777" w:rsidR="00545E0B" w:rsidRPr="00545E0B" w:rsidRDefault="00FF6D5A" w:rsidP="00545E0B">
      <w:pPr>
        <w:pStyle w:val="ListParagraph"/>
        <w:numPr>
          <w:ilvl w:val="1"/>
          <w:numId w:val="37"/>
        </w:numPr>
        <w:rPr>
          <w:rFonts w:eastAsia="Bookman Old Style"/>
        </w:rPr>
      </w:pPr>
      <w:r w:rsidRPr="00354006">
        <w:t>Begin with a brief description of the person you interviewed (name, position in the department, other interesting facts).</w:t>
      </w:r>
    </w:p>
    <w:p w14:paraId="49CC4309" w14:textId="77777777" w:rsidR="00545E0B" w:rsidRPr="00545E0B" w:rsidRDefault="00FF6D5A" w:rsidP="00545E0B">
      <w:pPr>
        <w:pStyle w:val="ListParagraph"/>
        <w:numPr>
          <w:ilvl w:val="1"/>
          <w:numId w:val="37"/>
        </w:numPr>
        <w:rPr>
          <w:rFonts w:eastAsia="Bookman Old Style"/>
        </w:rPr>
      </w:pPr>
      <w:r w:rsidRPr="00354006">
        <w:t>What did you learn from the interview?</w:t>
      </w:r>
    </w:p>
    <w:p w14:paraId="4DCE75E2" w14:textId="77777777" w:rsidR="00545E0B" w:rsidRPr="00545E0B" w:rsidRDefault="00FF6D5A" w:rsidP="00545E0B">
      <w:pPr>
        <w:pStyle w:val="ListParagraph"/>
        <w:numPr>
          <w:ilvl w:val="1"/>
          <w:numId w:val="37"/>
        </w:numPr>
        <w:rPr>
          <w:rFonts w:eastAsia="Bookman Old Style"/>
        </w:rPr>
      </w:pPr>
      <w:r w:rsidRPr="00354006">
        <w:t>Ask the person additional questions such as:</w:t>
      </w:r>
    </w:p>
    <w:p w14:paraId="2000F701" w14:textId="77777777" w:rsidR="00545E0B" w:rsidRDefault="00FF6D5A" w:rsidP="00545E0B">
      <w:pPr>
        <w:pStyle w:val="ListParagraph"/>
        <w:numPr>
          <w:ilvl w:val="2"/>
          <w:numId w:val="37"/>
        </w:numPr>
        <w:rPr>
          <w:rFonts w:eastAsia="Bookman Old Style"/>
        </w:rPr>
      </w:pPr>
      <w:r w:rsidRPr="00545E0B">
        <w:rPr>
          <w:rFonts w:eastAsia="Bookman Old Style"/>
        </w:rPr>
        <w:t>What do you wish you had known about your career at my age?</w:t>
      </w:r>
    </w:p>
    <w:p w14:paraId="347671BE" w14:textId="60109C68" w:rsidR="00FF6D5A" w:rsidRDefault="00FF6D5A" w:rsidP="00545E0B">
      <w:pPr>
        <w:pStyle w:val="ListParagraph"/>
        <w:numPr>
          <w:ilvl w:val="2"/>
          <w:numId w:val="37"/>
        </w:numPr>
        <w:rPr>
          <w:rFonts w:eastAsia="Bookman Old Style"/>
        </w:rPr>
      </w:pPr>
      <w:r w:rsidRPr="00545E0B">
        <w:rPr>
          <w:rFonts w:eastAsia="Bookman Old Style"/>
        </w:rPr>
        <w:t>Do you have any advice for a freshman/sophomore starting out?</w:t>
      </w:r>
    </w:p>
    <w:p w14:paraId="2093BC26" w14:textId="77777777" w:rsidR="00545E0B" w:rsidRPr="00545E0B" w:rsidRDefault="00545E0B" w:rsidP="00545E0B">
      <w:pPr>
        <w:pStyle w:val="ListParagraph"/>
        <w:numPr>
          <w:ilvl w:val="0"/>
          <w:numId w:val="37"/>
        </w:numPr>
        <w:rPr>
          <w:rFonts w:eastAsia="Bookman Old Style"/>
        </w:rPr>
      </w:pPr>
      <w:r>
        <w:rPr>
          <w:u w:val="single"/>
        </w:rPr>
        <w:t>S</w:t>
      </w:r>
      <w:r w:rsidR="00FF6D5A" w:rsidRPr="00545E0B">
        <w:rPr>
          <w:u w:val="single"/>
        </w:rPr>
        <w:t>ection 3:</w:t>
      </w:r>
      <w:r w:rsidR="00FF6D5A" w:rsidRPr="00354006">
        <w:t xml:space="preserve"> Your Reflection</w:t>
      </w:r>
    </w:p>
    <w:p w14:paraId="687FEB21" w14:textId="77777777" w:rsidR="00545E0B" w:rsidRDefault="00FF6D5A" w:rsidP="00545E0B">
      <w:pPr>
        <w:pStyle w:val="ListParagraph"/>
        <w:numPr>
          <w:ilvl w:val="1"/>
          <w:numId w:val="37"/>
        </w:numPr>
        <w:rPr>
          <w:rFonts w:eastAsia="Bookman Old Style"/>
        </w:rPr>
      </w:pPr>
      <w:r w:rsidRPr="00545E0B">
        <w:rPr>
          <w:rFonts w:eastAsia="Bookman Old Style"/>
        </w:rPr>
        <w:t>Describe why you are/were interested in this major?</w:t>
      </w:r>
    </w:p>
    <w:p w14:paraId="51D0AB5D" w14:textId="77777777" w:rsidR="00545E0B" w:rsidRPr="00545E0B" w:rsidRDefault="00FF6D5A" w:rsidP="00545E0B">
      <w:pPr>
        <w:pStyle w:val="ListParagraph"/>
        <w:numPr>
          <w:ilvl w:val="1"/>
          <w:numId w:val="37"/>
        </w:numPr>
        <w:rPr>
          <w:rFonts w:eastAsia="Bookman Old Style"/>
        </w:rPr>
      </w:pPr>
      <w:r w:rsidRPr="00354006">
        <w:t>What did you learn about the curriculum that surprised you?</w:t>
      </w:r>
    </w:p>
    <w:p w14:paraId="2C80F72C" w14:textId="77777777" w:rsidR="00545E0B" w:rsidRDefault="00FF6D5A" w:rsidP="00545E0B">
      <w:pPr>
        <w:pStyle w:val="ListParagraph"/>
        <w:numPr>
          <w:ilvl w:val="1"/>
          <w:numId w:val="37"/>
        </w:numPr>
        <w:rPr>
          <w:rFonts w:eastAsia="Bookman Old Style"/>
        </w:rPr>
      </w:pPr>
      <w:r w:rsidRPr="00545E0B">
        <w:rPr>
          <w:rFonts w:eastAsia="Bookman Old Style"/>
        </w:rPr>
        <w:t>Do the courses interest you?</w:t>
      </w:r>
    </w:p>
    <w:p w14:paraId="0E749E8A" w14:textId="77777777" w:rsidR="00545E0B" w:rsidRDefault="00FF6D5A" w:rsidP="00545E0B">
      <w:pPr>
        <w:pStyle w:val="ListParagraph"/>
        <w:numPr>
          <w:ilvl w:val="1"/>
          <w:numId w:val="37"/>
        </w:numPr>
        <w:rPr>
          <w:rFonts w:eastAsia="Bookman Old Style"/>
        </w:rPr>
      </w:pPr>
      <w:r w:rsidRPr="00545E0B">
        <w:rPr>
          <w:rFonts w:eastAsia="Bookman Old Style"/>
        </w:rPr>
        <w:t>How do you feel the interview went?</w:t>
      </w:r>
    </w:p>
    <w:p w14:paraId="5E5AC0EE" w14:textId="2A07F5FC" w:rsidR="00FF6D5A" w:rsidRPr="00545E0B" w:rsidRDefault="00FF6D5A" w:rsidP="00545E0B">
      <w:pPr>
        <w:pStyle w:val="ListParagraph"/>
        <w:numPr>
          <w:ilvl w:val="1"/>
          <w:numId w:val="37"/>
        </w:numPr>
        <w:rPr>
          <w:rFonts w:eastAsia="Bookman Old Style"/>
        </w:rPr>
      </w:pPr>
      <w:r w:rsidRPr="00545E0B">
        <w:rPr>
          <w:rFonts w:eastAsia="Bookman Old Style"/>
        </w:rPr>
        <w:t>Are you still interested in this major/field?</w:t>
      </w:r>
    </w:p>
    <w:p w14:paraId="5AA8475F" w14:textId="77777777" w:rsidR="00FF6D5A" w:rsidRPr="00354006" w:rsidRDefault="00FF6D5A" w:rsidP="00FF6D5A">
      <w:pPr>
        <w:rPr>
          <w:lang w:eastAsia="en-US"/>
        </w:rPr>
      </w:pPr>
    </w:p>
    <w:p w14:paraId="04146F2F" w14:textId="77777777" w:rsidR="00CE5E6C" w:rsidRPr="00035EB9" w:rsidRDefault="00CE5E6C" w:rsidP="00CE5E6C">
      <w:pPr>
        <w:pStyle w:val="ListParagraph"/>
        <w:numPr>
          <w:ilvl w:val="0"/>
          <w:numId w:val="13"/>
        </w:numPr>
        <w:rPr>
          <w:b/>
          <w:u w:val="single"/>
        </w:rPr>
      </w:pPr>
      <w:r w:rsidRPr="00035EB9">
        <w:rPr>
          <w:b/>
          <w:u w:val="single"/>
        </w:rPr>
        <w:t>Decision-Making/CASVE Paper (100 Points)</w:t>
      </w:r>
    </w:p>
    <w:p w14:paraId="1EFA1F90" w14:textId="7C99A7B5" w:rsidR="00CE5E6C" w:rsidRDefault="00CE5E6C" w:rsidP="00CE5E6C">
      <w:pPr>
        <w:pStyle w:val="ListParagraph"/>
      </w:pPr>
      <w:r>
        <w:t>Write</w:t>
      </w:r>
      <w:r w:rsidRPr="00690650">
        <w:t xml:space="preserve"> a </w:t>
      </w:r>
      <w:proofErr w:type="gramStart"/>
      <w:r w:rsidRPr="00690650">
        <w:t>6 page</w:t>
      </w:r>
      <w:proofErr w:type="gramEnd"/>
      <w:r w:rsidRPr="00690650">
        <w:t xml:space="preserv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on Canvas.</w:t>
      </w:r>
    </w:p>
    <w:p w14:paraId="2DC3C723" w14:textId="77777777" w:rsidR="00CE5E6C" w:rsidRPr="00690650" w:rsidRDefault="00CE5E6C" w:rsidP="00CE5E6C">
      <w:pPr>
        <w:pStyle w:val="ListParagraph"/>
      </w:pPr>
    </w:p>
    <w:p w14:paraId="04C6EA59" w14:textId="673D9109" w:rsidR="00FF6D5A" w:rsidRPr="00035EB9" w:rsidRDefault="00FF6D5A" w:rsidP="00FF6D5A">
      <w:pPr>
        <w:pStyle w:val="ListParagraph"/>
        <w:numPr>
          <w:ilvl w:val="0"/>
          <w:numId w:val="13"/>
        </w:numPr>
        <w:pBdr>
          <w:top w:val="nil"/>
          <w:left w:val="nil"/>
          <w:bottom w:val="nil"/>
          <w:right w:val="nil"/>
          <w:between w:val="nil"/>
          <w:bar w:val="nil"/>
        </w:pBdr>
        <w:contextualSpacing w:val="0"/>
        <w:rPr>
          <w:b/>
          <w:bCs/>
          <w:u w:val="single"/>
        </w:rPr>
      </w:pPr>
      <w:r w:rsidRPr="00035EB9">
        <w:rPr>
          <w:b/>
          <w:bCs/>
          <w:u w:val="single"/>
        </w:rPr>
        <w:t>Professional Development Project (</w:t>
      </w:r>
      <w:r w:rsidR="00CE5E6C" w:rsidRPr="00035EB9">
        <w:rPr>
          <w:b/>
          <w:bCs/>
          <w:u w:val="single"/>
        </w:rPr>
        <w:t>5</w:t>
      </w:r>
      <w:r w:rsidRPr="00035EB9">
        <w:rPr>
          <w:b/>
          <w:bCs/>
          <w:u w:val="single"/>
        </w:rPr>
        <w:t>0 Points)</w:t>
      </w:r>
    </w:p>
    <w:p w14:paraId="5CD233CA" w14:textId="2478AC62" w:rsidR="004A1F35" w:rsidRDefault="00FF6D5A" w:rsidP="004A1F35">
      <w:pPr>
        <w:pStyle w:val="Body"/>
        <w:ind w:left="720"/>
        <w:rPr>
          <w:rFonts w:eastAsia="Bookman Old Style" w:cs="Times New Roman"/>
        </w:rPr>
      </w:pPr>
      <w:r w:rsidRPr="00690650">
        <w:rPr>
          <w:rFonts w:cs="Times New Roman"/>
        </w:rPr>
        <w:t xml:space="preserve">Create a </w:t>
      </w:r>
      <w:r w:rsidR="006762E0">
        <w:rPr>
          <w:rFonts w:cs="Times New Roman"/>
        </w:rPr>
        <w:t>3</w:t>
      </w:r>
      <w:r w:rsidRPr="00690650">
        <w:rPr>
          <w:rFonts w:cs="Times New Roman"/>
        </w:rPr>
        <w:t xml:space="preserve">-page paper on a career that interests you. </w:t>
      </w:r>
      <w:r w:rsidRPr="00690650">
        <w:rPr>
          <w:rFonts w:eastAsia="Bookman Old Style" w:cs="Times New Roman"/>
        </w:rPr>
        <w:t>Your Paper should include the following</w:t>
      </w:r>
      <w:r w:rsidRPr="00354006">
        <w:rPr>
          <w:rFonts w:eastAsia="Bookman Old Style" w:cs="Times New Roman"/>
        </w:rPr>
        <w:t xml:space="preserve"> information:</w:t>
      </w:r>
    </w:p>
    <w:p w14:paraId="054F6831" w14:textId="77777777" w:rsidR="00AB23CD" w:rsidRPr="00AB23CD" w:rsidRDefault="00AB23CD" w:rsidP="00AB23CD">
      <w:pPr>
        <w:numPr>
          <w:ilvl w:val="0"/>
          <w:numId w:val="28"/>
        </w:numPr>
        <w:spacing w:before="100" w:beforeAutospacing="1" w:after="100" w:afterAutospacing="1"/>
        <w:ind w:firstLine="360"/>
        <w:rPr>
          <w:rFonts w:eastAsia="Times New Roman"/>
          <w:lang w:eastAsia="en-US"/>
        </w:rPr>
      </w:pPr>
      <w:r w:rsidRPr="00AB23CD">
        <w:rPr>
          <w:rFonts w:eastAsia="Times New Roman"/>
          <w:lang w:eastAsia="en-US"/>
        </w:rPr>
        <w:t xml:space="preserve">Information on the selected career (2 page minimum): </w:t>
      </w:r>
    </w:p>
    <w:p w14:paraId="525CDC0B" w14:textId="77777777" w:rsidR="00AB23CD" w:rsidRPr="00AB23CD" w:rsidRDefault="00AB23CD" w:rsidP="00AB23CD">
      <w:pPr>
        <w:numPr>
          <w:ilvl w:val="1"/>
          <w:numId w:val="28"/>
        </w:numPr>
        <w:spacing w:before="100" w:beforeAutospacing="1" w:after="100" w:afterAutospacing="1"/>
        <w:ind w:firstLine="360"/>
        <w:rPr>
          <w:rFonts w:eastAsia="Times New Roman"/>
          <w:lang w:eastAsia="en-US"/>
        </w:rPr>
      </w:pPr>
      <w:r w:rsidRPr="00AB23CD">
        <w:rPr>
          <w:rFonts w:eastAsia="Times New Roman"/>
          <w:lang w:eastAsia="en-US"/>
        </w:rPr>
        <w:t>Clearly describe the career field on which you are presenting.</w:t>
      </w:r>
    </w:p>
    <w:p w14:paraId="4F726D55" w14:textId="77777777" w:rsidR="00AB23CD" w:rsidRPr="00AB23CD" w:rsidRDefault="00AB23CD" w:rsidP="00AB23CD">
      <w:pPr>
        <w:numPr>
          <w:ilvl w:val="1"/>
          <w:numId w:val="28"/>
        </w:numPr>
        <w:spacing w:before="100" w:beforeAutospacing="1" w:after="100" w:afterAutospacing="1"/>
        <w:ind w:firstLine="360"/>
        <w:rPr>
          <w:rFonts w:eastAsia="Times New Roman"/>
          <w:lang w:eastAsia="en-US"/>
        </w:rPr>
      </w:pPr>
      <w:r w:rsidRPr="00AB23CD">
        <w:rPr>
          <w:rFonts w:eastAsia="Times New Roman"/>
          <w:lang w:eastAsia="en-US"/>
        </w:rPr>
        <w:t>Describe what someone does in this field, that is, the nature of the work.</w:t>
      </w:r>
    </w:p>
    <w:p w14:paraId="73D93FD3" w14:textId="77777777" w:rsidR="00AB23CD" w:rsidRPr="00AB23CD" w:rsidRDefault="00AB23CD" w:rsidP="00AB23CD">
      <w:pPr>
        <w:numPr>
          <w:ilvl w:val="1"/>
          <w:numId w:val="28"/>
        </w:numPr>
        <w:spacing w:before="100" w:beforeAutospacing="1" w:after="100" w:afterAutospacing="1"/>
        <w:ind w:firstLine="360"/>
        <w:rPr>
          <w:rFonts w:eastAsia="Times New Roman"/>
          <w:lang w:eastAsia="en-US"/>
        </w:rPr>
      </w:pPr>
      <w:r w:rsidRPr="00AB23CD">
        <w:rPr>
          <w:rFonts w:eastAsia="Times New Roman"/>
          <w:lang w:eastAsia="en-US"/>
        </w:rPr>
        <w:t>List the background, training, and education needed.</w:t>
      </w:r>
    </w:p>
    <w:p w14:paraId="70727BB5" w14:textId="5987282D" w:rsidR="00AB23CD" w:rsidRPr="00AB23CD" w:rsidRDefault="00AB23CD" w:rsidP="00AB23CD">
      <w:pPr>
        <w:numPr>
          <w:ilvl w:val="1"/>
          <w:numId w:val="28"/>
        </w:numPr>
        <w:spacing w:before="100" w:beforeAutospacing="1" w:after="100" w:afterAutospacing="1"/>
        <w:ind w:firstLine="360"/>
        <w:rPr>
          <w:rFonts w:eastAsia="Times New Roman"/>
          <w:lang w:eastAsia="en-US"/>
        </w:rPr>
      </w:pPr>
      <w:r w:rsidRPr="00AB23CD">
        <w:rPr>
          <w:rFonts w:eastAsia="Times New Roman"/>
          <w:lang w:eastAsia="en-US"/>
        </w:rPr>
        <w:t xml:space="preserve">Describe the kind of earnings you could expect to make starting out as well as the </w:t>
      </w:r>
      <w:r>
        <w:rPr>
          <w:rFonts w:eastAsia="Times New Roman"/>
          <w:lang w:eastAsia="en-US"/>
        </w:rPr>
        <w:tab/>
      </w:r>
      <w:r w:rsidRPr="00AB23CD">
        <w:rPr>
          <w:rFonts w:eastAsia="Times New Roman"/>
          <w:lang w:eastAsia="en-US"/>
        </w:rPr>
        <w:t>average salary.</w:t>
      </w:r>
    </w:p>
    <w:p w14:paraId="7300CAE8" w14:textId="142A9707" w:rsidR="00AB23CD" w:rsidRPr="00AB23CD" w:rsidRDefault="00AB23CD" w:rsidP="00AB23CD">
      <w:pPr>
        <w:numPr>
          <w:ilvl w:val="0"/>
          <w:numId w:val="28"/>
        </w:numPr>
        <w:spacing w:before="100" w:beforeAutospacing="1" w:after="100" w:afterAutospacing="1"/>
        <w:ind w:firstLine="360"/>
        <w:rPr>
          <w:rFonts w:eastAsia="Times New Roman"/>
          <w:lang w:eastAsia="en-US"/>
        </w:rPr>
      </w:pPr>
      <w:r w:rsidRPr="00AB23CD">
        <w:rPr>
          <w:rFonts w:eastAsia="Times New Roman"/>
          <w:lang w:eastAsia="en-US"/>
        </w:rPr>
        <w:t>A reflection about this career (</w:t>
      </w:r>
      <w:r w:rsidR="006762E0">
        <w:rPr>
          <w:rFonts w:eastAsia="Times New Roman"/>
          <w:lang w:eastAsia="en-US"/>
        </w:rPr>
        <w:t>1</w:t>
      </w:r>
      <w:r w:rsidRPr="00AB23CD">
        <w:rPr>
          <w:rFonts w:eastAsia="Times New Roman"/>
          <w:lang w:eastAsia="en-US"/>
        </w:rPr>
        <w:t xml:space="preserve"> page minimum): </w:t>
      </w:r>
    </w:p>
    <w:p w14:paraId="007525BD" w14:textId="77777777" w:rsidR="00AB23CD" w:rsidRPr="00AB23CD" w:rsidRDefault="00AB23CD" w:rsidP="00AB23CD">
      <w:pPr>
        <w:numPr>
          <w:ilvl w:val="1"/>
          <w:numId w:val="28"/>
        </w:numPr>
        <w:spacing w:before="100" w:beforeAutospacing="1" w:after="100" w:afterAutospacing="1"/>
        <w:ind w:firstLine="360"/>
        <w:rPr>
          <w:rFonts w:eastAsia="Times New Roman"/>
          <w:lang w:eastAsia="en-US"/>
        </w:rPr>
      </w:pPr>
      <w:r w:rsidRPr="00AB23CD">
        <w:rPr>
          <w:rFonts w:eastAsia="Times New Roman"/>
          <w:lang w:eastAsia="en-US"/>
        </w:rPr>
        <w:t>Discuss why you chose this field.</w:t>
      </w:r>
    </w:p>
    <w:p w14:paraId="29357617" w14:textId="77777777" w:rsidR="00AB23CD" w:rsidRPr="00AB23CD" w:rsidRDefault="00AB23CD" w:rsidP="00AB23CD">
      <w:pPr>
        <w:numPr>
          <w:ilvl w:val="1"/>
          <w:numId w:val="28"/>
        </w:numPr>
        <w:spacing w:before="100" w:beforeAutospacing="1" w:after="100" w:afterAutospacing="1"/>
        <w:ind w:firstLine="360"/>
        <w:rPr>
          <w:rFonts w:eastAsia="Times New Roman"/>
          <w:lang w:eastAsia="en-US"/>
        </w:rPr>
      </w:pPr>
      <w:r w:rsidRPr="00AB23CD">
        <w:rPr>
          <w:rFonts w:eastAsia="Times New Roman"/>
          <w:lang w:eastAsia="en-US"/>
        </w:rPr>
        <w:t>Are you still interested in it after learning more about it?</w:t>
      </w:r>
    </w:p>
    <w:p w14:paraId="03000D34" w14:textId="77777777" w:rsidR="00AB23CD" w:rsidRPr="00AB23CD" w:rsidRDefault="00AB23CD" w:rsidP="00AB23CD">
      <w:pPr>
        <w:numPr>
          <w:ilvl w:val="1"/>
          <w:numId w:val="28"/>
        </w:numPr>
        <w:spacing w:before="100" w:beforeAutospacing="1" w:after="100" w:afterAutospacing="1"/>
        <w:ind w:firstLine="360"/>
        <w:rPr>
          <w:rFonts w:eastAsia="Times New Roman"/>
          <w:lang w:eastAsia="en-US"/>
        </w:rPr>
      </w:pPr>
      <w:r w:rsidRPr="00AB23CD">
        <w:rPr>
          <w:rFonts w:eastAsia="Times New Roman"/>
          <w:lang w:eastAsia="en-US"/>
        </w:rPr>
        <w:t>Can you see yourself working in this career long-term?</w:t>
      </w:r>
    </w:p>
    <w:p w14:paraId="2D637839" w14:textId="77777777" w:rsidR="00FF6D5A" w:rsidRPr="00690650" w:rsidRDefault="00FF6D5A" w:rsidP="00FF6D5A">
      <w:pPr>
        <w:rPr>
          <w:b/>
        </w:rPr>
      </w:pPr>
    </w:p>
    <w:p w14:paraId="57DCA16C" w14:textId="77777777" w:rsidR="00FF6D5A" w:rsidRPr="00690650" w:rsidRDefault="00FF6D5A" w:rsidP="00FF6D5A"/>
    <w:p w14:paraId="46299668" w14:textId="18BDA01E" w:rsidR="00FF6D5A" w:rsidRPr="00035EB9" w:rsidRDefault="00FF6D5A" w:rsidP="00FF6D5A">
      <w:pPr>
        <w:pStyle w:val="ListParagraph"/>
        <w:numPr>
          <w:ilvl w:val="0"/>
          <w:numId w:val="13"/>
        </w:numPr>
        <w:rPr>
          <w:b/>
          <w:u w:val="single"/>
        </w:rPr>
      </w:pPr>
      <w:r w:rsidRPr="00035EB9">
        <w:rPr>
          <w:b/>
          <w:u w:val="single"/>
        </w:rPr>
        <w:t>One-Year Action Plan (</w:t>
      </w:r>
      <w:r w:rsidR="00CE5E6C" w:rsidRPr="00035EB9">
        <w:rPr>
          <w:b/>
          <w:u w:val="single"/>
        </w:rPr>
        <w:t>5</w:t>
      </w:r>
      <w:r w:rsidRPr="00035EB9">
        <w:rPr>
          <w:b/>
          <w:u w:val="single"/>
        </w:rPr>
        <w:t>0 Points)</w:t>
      </w:r>
    </w:p>
    <w:p w14:paraId="4FEC0592" w14:textId="77777777" w:rsidR="00CE5E6C" w:rsidRPr="00CE5E6C" w:rsidRDefault="00CE5E6C" w:rsidP="00035EB9">
      <w:pPr>
        <w:pStyle w:val="ListParagraph"/>
      </w:pPr>
      <w:r w:rsidRPr="00CE5E6C">
        <w:t xml:space="preserve">Create a </w:t>
      </w:r>
      <w:proofErr w:type="gramStart"/>
      <w:r w:rsidRPr="00CE5E6C">
        <w:t>3 page</w:t>
      </w:r>
      <w:proofErr w:type="gramEnd"/>
      <w:r w:rsidRPr="00CE5E6C">
        <w:t xml:space="preserve"> paper (double-spaced) about your short- and long-term goals for the coming year. Be sure to address each of the following prompts below:</w:t>
      </w:r>
    </w:p>
    <w:p w14:paraId="2C9E84B0" w14:textId="18D1E4D6" w:rsidR="00CE5E6C" w:rsidRPr="00CE5E6C" w:rsidRDefault="00CE5E6C" w:rsidP="00CE5E6C">
      <w:pPr>
        <w:pStyle w:val="ListParagraph"/>
        <w:numPr>
          <w:ilvl w:val="0"/>
          <w:numId w:val="29"/>
        </w:numPr>
        <w:ind w:firstLine="360"/>
      </w:pPr>
      <w:r>
        <w:t xml:space="preserve">Long term goals </w:t>
      </w:r>
    </w:p>
    <w:p w14:paraId="41B210D1" w14:textId="77777777" w:rsidR="00CE5E6C" w:rsidRPr="00CE5E6C" w:rsidRDefault="00CE5E6C" w:rsidP="00CE5E6C">
      <w:pPr>
        <w:pStyle w:val="ListParagraph"/>
        <w:numPr>
          <w:ilvl w:val="1"/>
          <w:numId w:val="29"/>
        </w:numPr>
        <w:ind w:firstLine="360"/>
      </w:pPr>
      <w:r>
        <w:t>Outline your long-term goals (think ~5 years from now).</w:t>
      </w:r>
    </w:p>
    <w:p w14:paraId="2DD027B7" w14:textId="47449C5D" w:rsidR="00CE5E6C" w:rsidRDefault="00CE5E6C" w:rsidP="00CE5E6C">
      <w:pPr>
        <w:pStyle w:val="ListParagraph"/>
        <w:numPr>
          <w:ilvl w:val="1"/>
          <w:numId w:val="29"/>
        </w:numPr>
        <w:ind w:firstLine="360"/>
      </w:pPr>
      <w:r w:rsidRPr="00CE5E6C">
        <w:t>If everything goes well, what will your career look like in five years?</w:t>
      </w:r>
    </w:p>
    <w:p w14:paraId="585514D3" w14:textId="2B2461FE" w:rsidR="00CE5E6C" w:rsidRPr="00CE5E6C" w:rsidRDefault="00CE5E6C" w:rsidP="00CE5E6C">
      <w:pPr>
        <w:pStyle w:val="ListParagraph"/>
        <w:numPr>
          <w:ilvl w:val="1"/>
          <w:numId w:val="29"/>
        </w:numPr>
        <w:ind w:firstLine="360"/>
      </w:pPr>
      <w:r w:rsidRPr="00CE5E6C">
        <w:t>What will you know about yourself then?</w:t>
      </w:r>
    </w:p>
    <w:p w14:paraId="530CC808" w14:textId="50CB321F" w:rsidR="00CE5E6C" w:rsidRDefault="00CE5E6C" w:rsidP="00CE5E6C">
      <w:pPr>
        <w:pStyle w:val="ListParagraph"/>
        <w:numPr>
          <w:ilvl w:val="1"/>
          <w:numId w:val="29"/>
        </w:numPr>
        <w:ind w:firstLine="360"/>
      </w:pPr>
      <w:r w:rsidRPr="00CE5E6C">
        <w:t>What decisions will you have made?</w:t>
      </w:r>
    </w:p>
    <w:p w14:paraId="38D4F8CA" w14:textId="6C09EDB8" w:rsidR="00CE5E6C" w:rsidRDefault="00CE5E6C" w:rsidP="00CE5E6C">
      <w:pPr>
        <w:pStyle w:val="ListParagraph"/>
        <w:numPr>
          <w:ilvl w:val="0"/>
          <w:numId w:val="29"/>
        </w:numPr>
        <w:ind w:firstLine="360"/>
      </w:pPr>
      <w:r>
        <w:t>Short term goals</w:t>
      </w:r>
    </w:p>
    <w:p w14:paraId="5E353247" w14:textId="24281837" w:rsidR="00CE5E6C" w:rsidRPr="00CE5E6C" w:rsidRDefault="00CE5E6C" w:rsidP="00CE5E6C">
      <w:pPr>
        <w:pStyle w:val="ListParagraph"/>
        <w:numPr>
          <w:ilvl w:val="1"/>
          <w:numId w:val="29"/>
        </w:numPr>
        <w:ind w:left="2160"/>
      </w:pPr>
      <w:r>
        <w:t>Outline your short-term goals (think about the smaller goals you need to meet to achieve your long-term goals).</w:t>
      </w:r>
    </w:p>
    <w:p w14:paraId="260FD8FD" w14:textId="3DBD599F" w:rsidR="00CE5E6C" w:rsidRDefault="00CE5E6C" w:rsidP="00CE5E6C">
      <w:pPr>
        <w:pStyle w:val="ListParagraph"/>
        <w:numPr>
          <w:ilvl w:val="1"/>
          <w:numId w:val="29"/>
        </w:numPr>
        <w:ind w:firstLine="360"/>
      </w:pPr>
      <w:r w:rsidRPr="00CE5E6C">
        <w:t>What can you do over the next semester, year, etc. to reach these goals?</w:t>
      </w:r>
    </w:p>
    <w:p w14:paraId="45E52236" w14:textId="0992AC03" w:rsidR="00CE5E6C" w:rsidRPr="00CE5E6C" w:rsidRDefault="00CE5E6C" w:rsidP="00CE5E6C">
      <w:pPr>
        <w:pStyle w:val="ListParagraph"/>
        <w:numPr>
          <w:ilvl w:val="0"/>
          <w:numId w:val="29"/>
        </w:numPr>
        <w:ind w:firstLine="360"/>
      </w:pPr>
      <w:r>
        <w:t>Write all goals using the SMART format – specific, measurable, attainable, realistic, and timely.</w:t>
      </w:r>
    </w:p>
    <w:p w14:paraId="5E5B31C5" w14:textId="77777777" w:rsidR="00FF6D5A" w:rsidRPr="00CE5E6C" w:rsidRDefault="00FF6D5A" w:rsidP="00CE5E6C">
      <w:pPr>
        <w:rPr>
          <w:rFonts w:eastAsia="Bookman Old Style"/>
        </w:rPr>
      </w:pPr>
    </w:p>
    <w:p w14:paraId="6B914B46" w14:textId="6AED36BE" w:rsidR="00FF6D5A" w:rsidRPr="00035EB9" w:rsidRDefault="00CE5E6C" w:rsidP="00FF6D5A">
      <w:pPr>
        <w:pStyle w:val="ListParagraph"/>
        <w:numPr>
          <w:ilvl w:val="0"/>
          <w:numId w:val="13"/>
        </w:numPr>
        <w:pBdr>
          <w:top w:val="nil"/>
          <w:left w:val="nil"/>
          <w:bottom w:val="nil"/>
          <w:right w:val="nil"/>
          <w:between w:val="nil"/>
          <w:bar w:val="nil"/>
        </w:pBdr>
        <w:contextualSpacing w:val="0"/>
        <w:rPr>
          <w:rFonts w:eastAsia="Helvetica"/>
          <w:b/>
          <w:bCs/>
          <w:u w:val="single"/>
        </w:rPr>
      </w:pPr>
      <w:r w:rsidRPr="00035EB9">
        <w:rPr>
          <w:rFonts w:eastAsia="Helvetica"/>
          <w:b/>
          <w:bCs/>
          <w:u w:val="single"/>
        </w:rPr>
        <w:t>Course</w:t>
      </w:r>
      <w:r w:rsidR="00FF6D5A" w:rsidRPr="00035EB9">
        <w:rPr>
          <w:rFonts w:eastAsia="Helvetica"/>
          <w:b/>
          <w:bCs/>
          <w:u w:val="single"/>
        </w:rPr>
        <w:t xml:space="preserve"> Participation (100 Points)</w:t>
      </w:r>
    </w:p>
    <w:p w14:paraId="4001AE2C" w14:textId="77777777" w:rsidR="00FF6D5A" w:rsidRPr="00690650" w:rsidRDefault="00FF6D5A" w:rsidP="00FF6D5A">
      <w:pPr>
        <w:pStyle w:val="ListParagraph"/>
        <w:pBdr>
          <w:top w:val="nil"/>
          <w:left w:val="nil"/>
          <w:bottom w:val="nil"/>
          <w:right w:val="nil"/>
          <w:between w:val="nil"/>
          <w:bar w:val="nil"/>
        </w:pBdr>
        <w:contextualSpacing w:val="0"/>
        <w:rPr>
          <w:rFonts w:eastAsia="Helvetica"/>
        </w:rPr>
      </w:pPr>
      <w:r w:rsidRPr="00690650">
        <w:rPr>
          <w:rFonts w:eastAsia="Helvetica"/>
        </w:rPr>
        <w:t xml:space="preserve">This course marks the beginning of your career development. Therefore, it is expected that everyone participates on Canvas weekly, by engaging with classmates on the class discussion boards and completing the weekly assignments/activities. </w:t>
      </w:r>
    </w:p>
    <w:p w14:paraId="1B839DA3" w14:textId="77777777" w:rsidR="00FF6D5A" w:rsidRPr="00690650" w:rsidRDefault="00FF6D5A" w:rsidP="00FF6D5A">
      <w:pPr>
        <w:pStyle w:val="ListParagraph"/>
        <w:pBdr>
          <w:top w:val="nil"/>
          <w:left w:val="nil"/>
          <w:bottom w:val="nil"/>
          <w:right w:val="nil"/>
          <w:between w:val="nil"/>
          <w:bar w:val="nil"/>
        </w:pBdr>
        <w:contextualSpacing w:val="0"/>
        <w:rPr>
          <w:rFonts w:eastAsia="Helvetica"/>
        </w:rPr>
      </w:pPr>
    </w:p>
    <w:p w14:paraId="23432CEA" w14:textId="7161011A" w:rsidR="00FF6D5A" w:rsidRPr="00690650" w:rsidRDefault="00FF6D5A" w:rsidP="00FF6D5A">
      <w:pPr>
        <w:pStyle w:val="ListParagraph"/>
        <w:pBdr>
          <w:top w:val="nil"/>
          <w:left w:val="nil"/>
          <w:bottom w:val="nil"/>
          <w:right w:val="nil"/>
          <w:between w:val="nil"/>
          <w:bar w:val="nil"/>
        </w:pBdr>
        <w:contextualSpacing w:val="0"/>
        <w:rPr>
          <w:rFonts w:eastAsia="Helvetica"/>
        </w:rPr>
      </w:pPr>
      <w:r w:rsidRPr="00690650">
        <w:rPr>
          <w:rFonts w:eastAsia="Helvetica"/>
        </w:rPr>
        <w:t xml:space="preserve">Student’s participation </w:t>
      </w:r>
      <w:r w:rsidR="005975FF">
        <w:rPr>
          <w:rFonts w:eastAsia="Helvetica"/>
        </w:rPr>
        <w:t xml:space="preserve">in weekly activities </w:t>
      </w:r>
      <w:r w:rsidRPr="00690650">
        <w:rPr>
          <w:rFonts w:eastAsia="Helvetica"/>
        </w:rPr>
        <w:t xml:space="preserve">will be reflected as part of the final grade. Each week, students will </w:t>
      </w:r>
      <w:r w:rsidR="005975FF">
        <w:rPr>
          <w:rFonts w:eastAsia="Helvetica"/>
        </w:rPr>
        <w:t xml:space="preserve">be asked to complete worksheets, discussion boards, quizzes, and any other assignment useful for expanding or applying the content discussed that week. When there are discussion boards assigned, students are expected to make one initial contribution and respond to 2 peers. </w:t>
      </w:r>
    </w:p>
    <w:p w14:paraId="631ED769" w14:textId="77777777" w:rsidR="00FF6D5A" w:rsidRPr="00690650" w:rsidRDefault="00FF6D5A" w:rsidP="00FF6D5A">
      <w:pPr>
        <w:pStyle w:val="ListParagraph"/>
        <w:pBdr>
          <w:top w:val="nil"/>
          <w:left w:val="nil"/>
          <w:bottom w:val="nil"/>
          <w:right w:val="nil"/>
          <w:between w:val="nil"/>
          <w:bar w:val="nil"/>
        </w:pBdr>
        <w:contextualSpacing w:val="0"/>
        <w:rPr>
          <w:rFonts w:eastAsia="Helvetica"/>
          <w:b/>
          <w:bCs/>
        </w:rPr>
      </w:pPr>
    </w:p>
    <w:p w14:paraId="313ABF25" w14:textId="77777777" w:rsidR="00FF6D5A" w:rsidRPr="00035EB9" w:rsidRDefault="00FF6D5A" w:rsidP="00FF6D5A">
      <w:pPr>
        <w:pStyle w:val="ListParagraph"/>
        <w:numPr>
          <w:ilvl w:val="0"/>
          <w:numId w:val="13"/>
        </w:numPr>
        <w:pBdr>
          <w:top w:val="nil"/>
          <w:left w:val="nil"/>
          <w:bottom w:val="nil"/>
          <w:right w:val="nil"/>
          <w:between w:val="nil"/>
          <w:bar w:val="nil"/>
        </w:pBdr>
        <w:contextualSpacing w:val="0"/>
        <w:rPr>
          <w:rFonts w:eastAsia="Helvetica"/>
          <w:b/>
          <w:bCs/>
          <w:u w:val="single"/>
        </w:rPr>
      </w:pPr>
      <w:r w:rsidRPr="00035EB9">
        <w:rPr>
          <w:b/>
          <w:bCs/>
          <w:u w:val="single"/>
        </w:rPr>
        <w:t xml:space="preserve">Extra Credit Opportunities </w:t>
      </w:r>
    </w:p>
    <w:p w14:paraId="35C3CCC7" w14:textId="77777777" w:rsidR="00FF6D5A" w:rsidRPr="00690650" w:rsidRDefault="00FF6D5A" w:rsidP="00FF6D5A">
      <w:pPr>
        <w:pStyle w:val="BodyText"/>
        <w:ind w:left="720" w:right="116"/>
      </w:pPr>
      <w:r w:rsidRPr="00690650">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w:t>
      </w:r>
    </w:p>
    <w:p w14:paraId="3393BC12" w14:textId="77777777" w:rsidR="00FF6D5A" w:rsidRPr="00690650" w:rsidRDefault="00FF6D5A" w:rsidP="00FF6D5A">
      <w:pPr>
        <w:pStyle w:val="BodyText"/>
        <w:ind w:left="720" w:right="116"/>
      </w:pPr>
    </w:p>
    <w:p w14:paraId="45A2C6D8" w14:textId="77777777" w:rsidR="00FF6D5A" w:rsidRDefault="00FF6D5A" w:rsidP="00FF6D5A">
      <w:pPr>
        <w:pStyle w:val="BodyText"/>
        <w:ind w:left="720" w:right="116"/>
      </w:pPr>
      <w:r w:rsidRPr="00690650">
        <w:t>For every SONA credit you earn, you earn 2 cumulative bonus points to your class earned points (i.e., NOT points on your final grade). No more than 6 extra credit points (or 3 SONA points) can be applied to your grade through SONA. If you have questions about how these extra credit</w:t>
      </w:r>
      <w:r w:rsidRPr="006618E5">
        <w:t xml:space="preserve"> points are applied, please email me. If you have questions about participating in studies, please email </w:t>
      </w:r>
      <w:hyperlink r:id="rId5" w:history="1">
        <w:r w:rsidRPr="00741911">
          <w:rPr>
            <w:rStyle w:val="Hyperlink"/>
          </w:rPr>
          <w:t>sona@auburn.edu</w:t>
        </w:r>
      </w:hyperlink>
      <w:r>
        <w:t>.</w:t>
      </w:r>
    </w:p>
    <w:p w14:paraId="10B3312D" w14:textId="77777777" w:rsidR="00FF6D5A" w:rsidRDefault="00FF6D5A" w:rsidP="00FF6D5A">
      <w:pPr>
        <w:pStyle w:val="BodyText"/>
        <w:ind w:left="720" w:right="116"/>
      </w:pPr>
    </w:p>
    <w:p w14:paraId="4572439E" w14:textId="12866E09" w:rsidR="00FF6D5A" w:rsidRDefault="00FF6D5A" w:rsidP="00FF6D5A">
      <w:pPr>
        <w:pStyle w:val="BodyText"/>
        <w:ind w:left="720" w:right="116"/>
      </w:pPr>
      <w:r w:rsidRPr="00690650">
        <w:t xml:space="preserve">You may choose to complete one </w:t>
      </w:r>
      <w:r w:rsidR="005975FF">
        <w:t xml:space="preserve">optional self-reflection </w:t>
      </w:r>
      <w:r w:rsidRPr="00690650">
        <w:t xml:space="preserve">and one </w:t>
      </w:r>
      <w:r w:rsidR="005975FF">
        <w:t>optional resume activity</w:t>
      </w:r>
      <w:r w:rsidRPr="00690650">
        <w:t xml:space="preserve"> to receive additional credit towards your final </w:t>
      </w:r>
      <w:r w:rsidR="005975FF">
        <w:t xml:space="preserve">participation </w:t>
      </w:r>
      <w:r w:rsidRPr="00690650">
        <w:t xml:space="preserve">grade. Additional bonus point opportunities may </w:t>
      </w:r>
      <w:r w:rsidRPr="006F770D">
        <w:t xml:space="preserve">become available throughout the semester. When available, these opportunities will be </w:t>
      </w:r>
      <w:r w:rsidR="00693B64">
        <w:t>discussed in the class recordings</w:t>
      </w:r>
      <w:r w:rsidRPr="006F770D">
        <w:t>.</w:t>
      </w:r>
      <w:r w:rsidRPr="00690650">
        <w:t xml:space="preserve"> These additional bonus points may be combined with SONA bonus points.</w:t>
      </w:r>
      <w:r>
        <w:t xml:space="preserve"> </w:t>
      </w:r>
    </w:p>
    <w:p w14:paraId="4F730EAA" w14:textId="77777777" w:rsidR="00FF6D5A" w:rsidRPr="00690650" w:rsidRDefault="00FF6D5A" w:rsidP="00FF6D5A"/>
    <w:p w14:paraId="205BC8B9" w14:textId="77777777" w:rsidR="007232D7" w:rsidRPr="00354006" w:rsidRDefault="007232D7" w:rsidP="007232D7">
      <w:pPr>
        <w:pStyle w:val="Heading2"/>
        <w:rPr>
          <w:rFonts w:ascii="Times New Roman" w:hAnsi="Times New Roman" w:cs="Times New Roman"/>
          <w:szCs w:val="24"/>
        </w:rPr>
      </w:pPr>
      <w:r w:rsidRPr="00DD2753">
        <w:rPr>
          <w:rFonts w:ascii="Times New Roman" w:hAnsi="Times New Roman" w:cs="Times New Roman"/>
          <w:szCs w:val="24"/>
        </w:rPr>
        <w:t>COURSE POLICIES:</w:t>
      </w:r>
    </w:p>
    <w:p w14:paraId="7F8074F8" w14:textId="77777777" w:rsidR="002B43CC" w:rsidRDefault="002B43CC" w:rsidP="002B43CC">
      <w:pPr>
        <w:pStyle w:val="BodyText"/>
        <w:rPr>
          <w:b/>
          <w:bCs/>
          <w:u w:val="single"/>
        </w:rPr>
      </w:pPr>
      <w:r w:rsidRPr="00E95967">
        <w:rPr>
          <w:b/>
          <w:bCs/>
          <w:u w:val="single"/>
        </w:rPr>
        <w:t>Lecture Materials</w:t>
      </w:r>
    </w:p>
    <w:p w14:paraId="7E145A48" w14:textId="77777777" w:rsidR="002B43CC" w:rsidRDefault="002B43CC" w:rsidP="002B43CC">
      <w:pPr>
        <w:pStyle w:val="BodyText"/>
      </w:pPr>
      <w:r>
        <w:rPr>
          <w:bCs/>
        </w:rPr>
        <w:t>A lecture video recording and supplemental PowerPoint (as relevant)</w:t>
      </w:r>
      <w:r w:rsidRPr="00E95967">
        <w:rPr>
          <w:bCs/>
        </w:rPr>
        <w:t xml:space="preserve"> </w:t>
      </w:r>
      <w:r w:rsidRPr="00E95967">
        <w:t xml:space="preserve">will be posted on Canvas before </w:t>
      </w:r>
      <w:r>
        <w:t xml:space="preserve">the start of each week on Monday mornings. </w:t>
      </w:r>
      <w:r w:rsidRPr="00B47107">
        <w:t xml:space="preserve">It will be your responsibility to </w:t>
      </w:r>
      <w:r>
        <w:t>watch these videos and utilize these handouts throughout the duration of the semester. These materials will assist you in the completion of your weekly and core assignments throughout the semester.</w:t>
      </w:r>
    </w:p>
    <w:p w14:paraId="4183FCA7" w14:textId="77777777" w:rsidR="002B43CC" w:rsidRDefault="002B43CC" w:rsidP="00035EB9">
      <w:pPr>
        <w:rPr>
          <w:b/>
          <w:bCs/>
          <w:u w:val="single"/>
        </w:rPr>
      </w:pPr>
    </w:p>
    <w:p w14:paraId="605F4F59" w14:textId="3040D04E" w:rsidR="00035EB9" w:rsidRDefault="00035EB9" w:rsidP="00035EB9">
      <w:pPr>
        <w:rPr>
          <w:b/>
          <w:bCs/>
        </w:rPr>
      </w:pPr>
      <w:r w:rsidRPr="00AE0E67">
        <w:rPr>
          <w:b/>
          <w:bCs/>
          <w:u w:val="single"/>
        </w:rPr>
        <w:t>Late Assignments</w:t>
      </w:r>
    </w:p>
    <w:p w14:paraId="4373FD9F" w14:textId="56CA4075" w:rsidR="00035EB9" w:rsidRDefault="00035EB9" w:rsidP="00035EB9">
      <w:r>
        <w:lastRenderedPageBreak/>
        <w:t xml:space="preserve">Assignments are due </w:t>
      </w:r>
      <w:r w:rsidR="00865F42">
        <w:t>each week on Sunday at 11:59pm that</w:t>
      </w:r>
      <w:r>
        <w:t xml:space="preserve"> they are assigned. Should technological issues arise through the submission of assignments on Canvas, you are expected to submit the assignment by the due date and time to me by email (but be sure they go through). Unexcused late assignments will be accepted up to 5 days past the due date, resulting in a significant grade reduction for each day past the date due. Unexcused late assignments that are submitted within 24 hours of due date will result in an automatic 10% grade reduction and an additional 10% per additional 24 hours late. Unexcused late assignments will not be accepted beyond 5 days past the due date. </w:t>
      </w:r>
    </w:p>
    <w:p w14:paraId="53D59301" w14:textId="77777777" w:rsidR="00035EB9" w:rsidRPr="004B43B0" w:rsidRDefault="00035EB9" w:rsidP="00035EB9">
      <w:pPr>
        <w:rPr>
          <w:sz w:val="15"/>
          <w:szCs w:val="15"/>
        </w:rPr>
      </w:pPr>
    </w:p>
    <w:tbl>
      <w:tblPr>
        <w:tblStyle w:val="TableGrid"/>
        <w:tblW w:w="0" w:type="auto"/>
        <w:tblLook w:val="04A0" w:firstRow="1" w:lastRow="0" w:firstColumn="1" w:lastColumn="0" w:noHBand="0" w:noVBand="1"/>
      </w:tblPr>
      <w:tblGrid>
        <w:gridCol w:w="2965"/>
        <w:gridCol w:w="1980"/>
        <w:gridCol w:w="2700"/>
        <w:gridCol w:w="1980"/>
      </w:tblGrid>
      <w:tr w:rsidR="00035EB9" w14:paraId="3830EE11" w14:textId="77777777" w:rsidTr="00E41AC2">
        <w:tc>
          <w:tcPr>
            <w:tcW w:w="2965" w:type="dxa"/>
            <w:shd w:val="clear" w:color="auto" w:fill="E7E6E6" w:themeFill="background2"/>
          </w:tcPr>
          <w:p w14:paraId="437569D3" w14:textId="77777777" w:rsidR="00035EB9" w:rsidRPr="00AE0E67" w:rsidRDefault="00035EB9" w:rsidP="00E41AC2">
            <w:pPr>
              <w:rPr>
                <w:b/>
                <w:bCs/>
              </w:rPr>
            </w:pPr>
            <w:r w:rsidRPr="00AE0E67">
              <w:rPr>
                <w:b/>
                <w:bCs/>
              </w:rPr>
              <w:t>Assignment Submission</w:t>
            </w:r>
          </w:p>
        </w:tc>
        <w:tc>
          <w:tcPr>
            <w:tcW w:w="1980" w:type="dxa"/>
          </w:tcPr>
          <w:p w14:paraId="0A69A30A" w14:textId="77777777" w:rsidR="00035EB9" w:rsidRPr="00AE0E67" w:rsidRDefault="00035EB9" w:rsidP="00E41AC2">
            <w:pPr>
              <w:rPr>
                <w:b/>
                <w:bCs/>
              </w:rPr>
            </w:pPr>
            <w:r w:rsidRPr="00AE0E67">
              <w:rPr>
                <w:b/>
                <w:bCs/>
              </w:rPr>
              <w:t>Point Reduction</w:t>
            </w:r>
          </w:p>
        </w:tc>
        <w:tc>
          <w:tcPr>
            <w:tcW w:w="2700" w:type="dxa"/>
            <w:shd w:val="clear" w:color="auto" w:fill="E7E6E6" w:themeFill="background2"/>
          </w:tcPr>
          <w:p w14:paraId="11A072E1" w14:textId="77777777" w:rsidR="00035EB9" w:rsidRPr="00AE0E67" w:rsidRDefault="00035EB9" w:rsidP="00E41AC2">
            <w:pPr>
              <w:rPr>
                <w:b/>
                <w:bCs/>
              </w:rPr>
            </w:pPr>
            <w:r w:rsidRPr="00AE0E67">
              <w:rPr>
                <w:b/>
                <w:bCs/>
              </w:rPr>
              <w:t>Assignment Submission</w:t>
            </w:r>
          </w:p>
        </w:tc>
        <w:tc>
          <w:tcPr>
            <w:tcW w:w="1980" w:type="dxa"/>
          </w:tcPr>
          <w:p w14:paraId="5363D6B6" w14:textId="77777777" w:rsidR="00035EB9" w:rsidRPr="00AE0E67" w:rsidRDefault="00035EB9" w:rsidP="00E41AC2">
            <w:pPr>
              <w:rPr>
                <w:b/>
                <w:bCs/>
              </w:rPr>
            </w:pPr>
            <w:r w:rsidRPr="00AE0E67">
              <w:rPr>
                <w:b/>
                <w:bCs/>
              </w:rPr>
              <w:t>Point Reduction</w:t>
            </w:r>
          </w:p>
        </w:tc>
      </w:tr>
      <w:tr w:rsidR="00035EB9" w14:paraId="25018DB5" w14:textId="77777777" w:rsidTr="00E41AC2">
        <w:tc>
          <w:tcPr>
            <w:tcW w:w="2965" w:type="dxa"/>
            <w:shd w:val="clear" w:color="auto" w:fill="E7E6E6" w:themeFill="background2"/>
          </w:tcPr>
          <w:p w14:paraId="4829D5DF" w14:textId="77777777" w:rsidR="00035EB9" w:rsidRDefault="00035EB9" w:rsidP="00E41AC2">
            <w:r>
              <w:t>0-24 hours late (1 day)</w:t>
            </w:r>
          </w:p>
        </w:tc>
        <w:tc>
          <w:tcPr>
            <w:tcW w:w="1980" w:type="dxa"/>
          </w:tcPr>
          <w:p w14:paraId="07FEA1BC" w14:textId="77777777" w:rsidR="00035EB9" w:rsidRDefault="00035EB9" w:rsidP="00E41AC2">
            <w:r>
              <w:t>10%</w:t>
            </w:r>
          </w:p>
        </w:tc>
        <w:tc>
          <w:tcPr>
            <w:tcW w:w="2700" w:type="dxa"/>
            <w:shd w:val="clear" w:color="auto" w:fill="E7E6E6" w:themeFill="background2"/>
          </w:tcPr>
          <w:p w14:paraId="4E8F54FB" w14:textId="77777777" w:rsidR="00035EB9" w:rsidRDefault="00035EB9" w:rsidP="00E41AC2">
            <w:r>
              <w:t>72-96 hours late (4 days)</w:t>
            </w:r>
          </w:p>
        </w:tc>
        <w:tc>
          <w:tcPr>
            <w:tcW w:w="1980" w:type="dxa"/>
          </w:tcPr>
          <w:p w14:paraId="6BBBF70D" w14:textId="77777777" w:rsidR="00035EB9" w:rsidRDefault="00035EB9" w:rsidP="00E41AC2">
            <w:r>
              <w:t>40%</w:t>
            </w:r>
          </w:p>
        </w:tc>
      </w:tr>
      <w:tr w:rsidR="00035EB9" w14:paraId="2A967B04" w14:textId="77777777" w:rsidTr="00E41AC2">
        <w:tc>
          <w:tcPr>
            <w:tcW w:w="2965" w:type="dxa"/>
            <w:shd w:val="clear" w:color="auto" w:fill="E7E6E6" w:themeFill="background2"/>
          </w:tcPr>
          <w:p w14:paraId="47A62674" w14:textId="77777777" w:rsidR="00035EB9" w:rsidRDefault="00035EB9" w:rsidP="00E41AC2">
            <w:r>
              <w:t>24-48 hours late (2 days)</w:t>
            </w:r>
          </w:p>
        </w:tc>
        <w:tc>
          <w:tcPr>
            <w:tcW w:w="1980" w:type="dxa"/>
          </w:tcPr>
          <w:p w14:paraId="4C1E17D7" w14:textId="77777777" w:rsidR="00035EB9" w:rsidRDefault="00035EB9" w:rsidP="00E41AC2">
            <w:r>
              <w:t>20%</w:t>
            </w:r>
          </w:p>
        </w:tc>
        <w:tc>
          <w:tcPr>
            <w:tcW w:w="2700" w:type="dxa"/>
            <w:shd w:val="clear" w:color="auto" w:fill="E7E6E6" w:themeFill="background2"/>
          </w:tcPr>
          <w:p w14:paraId="39857BEE" w14:textId="77777777" w:rsidR="00035EB9" w:rsidRDefault="00035EB9" w:rsidP="00E41AC2">
            <w:r>
              <w:t>96-120 hours (5 days)</w:t>
            </w:r>
          </w:p>
        </w:tc>
        <w:tc>
          <w:tcPr>
            <w:tcW w:w="1980" w:type="dxa"/>
          </w:tcPr>
          <w:p w14:paraId="50F037B8" w14:textId="77777777" w:rsidR="00035EB9" w:rsidRDefault="00035EB9" w:rsidP="00E41AC2">
            <w:r>
              <w:t xml:space="preserve">50% </w:t>
            </w:r>
          </w:p>
        </w:tc>
      </w:tr>
      <w:tr w:rsidR="00035EB9" w14:paraId="4C4F6AC5" w14:textId="77777777" w:rsidTr="00E41AC2">
        <w:tc>
          <w:tcPr>
            <w:tcW w:w="2965" w:type="dxa"/>
            <w:shd w:val="clear" w:color="auto" w:fill="E7E6E6" w:themeFill="background2"/>
          </w:tcPr>
          <w:p w14:paraId="69FA14E1" w14:textId="77777777" w:rsidR="00035EB9" w:rsidRDefault="00035EB9" w:rsidP="00E41AC2">
            <w:r>
              <w:t>48-72 hours late (3 days)</w:t>
            </w:r>
          </w:p>
        </w:tc>
        <w:tc>
          <w:tcPr>
            <w:tcW w:w="1980" w:type="dxa"/>
          </w:tcPr>
          <w:p w14:paraId="39FFE011" w14:textId="77777777" w:rsidR="00035EB9" w:rsidRDefault="00035EB9" w:rsidP="00E41AC2">
            <w:r>
              <w:t>30%</w:t>
            </w:r>
          </w:p>
        </w:tc>
        <w:tc>
          <w:tcPr>
            <w:tcW w:w="4680" w:type="dxa"/>
            <w:gridSpan w:val="2"/>
            <w:shd w:val="clear" w:color="auto" w:fill="E7E6E6" w:themeFill="background2"/>
          </w:tcPr>
          <w:p w14:paraId="2843CE55" w14:textId="77777777" w:rsidR="00035EB9" w:rsidRDefault="00035EB9" w:rsidP="00E41AC2"/>
        </w:tc>
      </w:tr>
    </w:tbl>
    <w:p w14:paraId="4366A233" w14:textId="77777777" w:rsidR="00035EB9" w:rsidRPr="00A93CBE" w:rsidRDefault="00035EB9" w:rsidP="00035EB9">
      <w:pPr>
        <w:pStyle w:val="BodyText"/>
      </w:pPr>
    </w:p>
    <w:p w14:paraId="5369507F" w14:textId="77777777" w:rsidR="00035EB9" w:rsidRDefault="00035EB9" w:rsidP="00035EB9">
      <w:pPr>
        <w:rPr>
          <w:rFonts w:cs="Times New Roman TUR"/>
          <w:b/>
          <w:bCs/>
          <w:szCs w:val="20"/>
          <w:u w:val="single"/>
        </w:rPr>
      </w:pPr>
      <w:r w:rsidRPr="00E95967">
        <w:rPr>
          <w:rFonts w:cs="Times New Roman TUR"/>
          <w:b/>
          <w:bCs/>
          <w:szCs w:val="20"/>
          <w:u w:val="single"/>
        </w:rPr>
        <w:t>Canvas/Email</w:t>
      </w:r>
    </w:p>
    <w:p w14:paraId="0A420D67" w14:textId="33F4B139" w:rsidR="00035EB9" w:rsidRPr="00E95967" w:rsidRDefault="00035EB9" w:rsidP="00035EB9">
      <w:pPr>
        <w:rPr>
          <w:rFonts w:cs="Times New Roman TUR"/>
          <w:bCs/>
          <w:szCs w:val="20"/>
        </w:rPr>
      </w:pPr>
      <w:r>
        <w:rPr>
          <w:rFonts w:cs="Times New Roman TUR"/>
          <w:bCs/>
          <w:szCs w:val="20"/>
        </w:rPr>
        <w:t>S</w:t>
      </w:r>
      <w:r w:rsidRPr="00E95967">
        <w:rPr>
          <w:rFonts w:cs="Times New Roman TUR"/>
          <w:bCs/>
          <w:szCs w:val="20"/>
        </w:rPr>
        <w:t xml:space="preserve">tudents are expected to familiarize themselves with Canvas. All course </w:t>
      </w:r>
      <w:r w:rsidR="002B43CC">
        <w:rPr>
          <w:rFonts w:cs="Times New Roman TUR"/>
          <w:bCs/>
          <w:szCs w:val="20"/>
        </w:rPr>
        <w:t xml:space="preserve">videos, </w:t>
      </w:r>
      <w:r w:rsidRPr="00E95967">
        <w:rPr>
          <w:rFonts w:cs="Times New Roman TUR"/>
          <w:bCs/>
          <w:szCs w:val="20"/>
        </w:rPr>
        <w:t>documents (</w:t>
      </w:r>
      <w:proofErr w:type="gramStart"/>
      <w:r w:rsidRPr="00E95967">
        <w:rPr>
          <w:rFonts w:cs="Times New Roman TUR"/>
          <w:bCs/>
          <w:szCs w:val="20"/>
        </w:rPr>
        <w:t>i.e.</w:t>
      </w:r>
      <w:proofErr w:type="gramEnd"/>
      <w:r w:rsidRPr="00E95967">
        <w:rPr>
          <w:rFonts w:cs="Times New Roman TUR"/>
          <w:bCs/>
          <w:szCs w:val="20"/>
        </w:rPr>
        <w:t xml:space="preserve"> syllabus, schedule</w:t>
      </w:r>
      <w:r w:rsidR="002B43CC">
        <w:rPr>
          <w:rFonts w:cs="Times New Roman TUR"/>
          <w:bCs/>
          <w:szCs w:val="20"/>
        </w:rPr>
        <w:t>, PowerPoint files</w:t>
      </w:r>
      <w:r w:rsidRPr="00E95967">
        <w:rPr>
          <w:rFonts w:cs="Times New Roman TUR"/>
          <w:bCs/>
          <w:szCs w:val="20"/>
        </w:rPr>
        <w:t xml:space="preserve">) and </w:t>
      </w:r>
      <w:r w:rsidR="002B43CC">
        <w:rPr>
          <w:rFonts w:cs="Times New Roman TUR"/>
          <w:bCs/>
          <w:szCs w:val="20"/>
        </w:rPr>
        <w:t>other</w:t>
      </w:r>
      <w:r w:rsidRPr="00E95967">
        <w:rPr>
          <w:rFonts w:cs="Times New Roman TUR"/>
          <w:bCs/>
          <w:szCs w:val="20"/>
        </w:rPr>
        <w:t xml:space="preserve"> handouts will be available on Canvas. The instructor will make </w:t>
      </w:r>
      <w:r>
        <w:rPr>
          <w:rFonts w:cs="Times New Roman TUR"/>
          <w:bCs/>
          <w:szCs w:val="20"/>
        </w:rPr>
        <w:t>every</w:t>
      </w:r>
      <w:r w:rsidRPr="00E95967">
        <w:rPr>
          <w:rFonts w:cs="Times New Roman TUR"/>
          <w:bCs/>
          <w:szCs w:val="20"/>
        </w:rPr>
        <w:t xml:space="preserve"> effort to keep all students’ grades up</w:t>
      </w:r>
      <w:r>
        <w:rPr>
          <w:rFonts w:cs="Times New Roman TUR"/>
          <w:bCs/>
          <w:szCs w:val="20"/>
        </w:rPr>
        <w:t xml:space="preserve"> </w:t>
      </w:r>
      <w:r w:rsidRPr="00E95967">
        <w:rPr>
          <w:rFonts w:cs="Times New Roman TUR"/>
          <w:bCs/>
          <w:szCs w:val="20"/>
        </w:rPr>
        <w:t>to</w:t>
      </w:r>
      <w:r>
        <w:rPr>
          <w:rFonts w:cs="Times New Roman TUR"/>
          <w:bCs/>
          <w:szCs w:val="20"/>
        </w:rPr>
        <w:t xml:space="preserve"> </w:t>
      </w:r>
      <w:r w:rsidRPr="00E95967">
        <w:rPr>
          <w:rFonts w:cs="Times New Roman TUR"/>
          <w:bCs/>
          <w:szCs w:val="20"/>
        </w:rPr>
        <w:t xml:space="preserve">date on the </w:t>
      </w:r>
      <w:r>
        <w:rPr>
          <w:rFonts w:cs="Times New Roman TUR"/>
          <w:bCs/>
          <w:szCs w:val="20"/>
        </w:rPr>
        <w:t>course</w:t>
      </w:r>
      <w:r w:rsidRPr="00E95967">
        <w:rPr>
          <w:rFonts w:cs="Times New Roman TUR"/>
          <w:bCs/>
          <w:szCs w:val="20"/>
        </w:rPr>
        <w:t xml:space="preserve"> Canvas page</w:t>
      </w:r>
      <w:r>
        <w:rPr>
          <w:rFonts w:cs="Times New Roman TUR"/>
          <w:bCs/>
          <w:szCs w:val="20"/>
        </w:rPr>
        <w:t xml:space="preserve"> by grading within one week of the assignment due date</w:t>
      </w:r>
      <w:r w:rsidRPr="00E95967">
        <w:rPr>
          <w:rFonts w:cs="Times New Roman TUR"/>
          <w:bCs/>
          <w:szCs w:val="20"/>
        </w:rPr>
        <w:t xml:space="preserve">. </w:t>
      </w:r>
    </w:p>
    <w:p w14:paraId="2308E629" w14:textId="77777777" w:rsidR="00035EB9" w:rsidRPr="00E95967" w:rsidRDefault="00035EB9" w:rsidP="00035EB9">
      <w:pPr>
        <w:rPr>
          <w:rFonts w:cs="Times New Roman TUR"/>
          <w:bCs/>
          <w:sz w:val="20"/>
          <w:szCs w:val="20"/>
        </w:rPr>
      </w:pPr>
    </w:p>
    <w:p w14:paraId="27728026" w14:textId="77777777" w:rsidR="00035EB9" w:rsidRPr="00E95967" w:rsidRDefault="00035EB9" w:rsidP="00035EB9">
      <w:pPr>
        <w:rPr>
          <w:rFonts w:cs="Times New Roman TUR"/>
          <w:bCs/>
          <w:szCs w:val="20"/>
        </w:rPr>
      </w:pPr>
      <w:r>
        <w:rPr>
          <w:rFonts w:cs="Times New Roman TUR"/>
          <w:bCs/>
          <w:szCs w:val="20"/>
        </w:rPr>
        <w:t xml:space="preserve">Auburn University </w:t>
      </w:r>
      <w:proofErr w:type="spellStart"/>
      <w:r w:rsidRPr="00E95967">
        <w:rPr>
          <w:rFonts w:cs="Times New Roman TUR"/>
          <w:bCs/>
          <w:szCs w:val="20"/>
        </w:rPr>
        <w:t>TigerMail</w:t>
      </w:r>
      <w:proofErr w:type="spellEnd"/>
      <w:r w:rsidRPr="00E95967">
        <w:rPr>
          <w:rFonts w:cs="Times New Roman TUR"/>
          <w:bCs/>
          <w:szCs w:val="20"/>
        </w:rPr>
        <w:t xml:space="preserve"> is the preferred means of communication between student and instructor throughout this course. </w:t>
      </w:r>
      <w:r>
        <w:rPr>
          <w:rFonts w:cs="Times New Roman TUR"/>
          <w:bCs/>
          <w:szCs w:val="20"/>
        </w:rPr>
        <w:t xml:space="preserve">Emails from servers outside of AU </w:t>
      </w:r>
      <w:proofErr w:type="spellStart"/>
      <w:r>
        <w:rPr>
          <w:rFonts w:cs="Times New Roman TUR"/>
          <w:bCs/>
          <w:szCs w:val="20"/>
        </w:rPr>
        <w:t>TigerMail</w:t>
      </w:r>
      <w:proofErr w:type="spellEnd"/>
      <w:r>
        <w:rPr>
          <w:rFonts w:cs="Times New Roman TUR"/>
          <w:bCs/>
          <w:szCs w:val="20"/>
        </w:rPr>
        <w:t xml:space="preserve"> will not be accepted (</w:t>
      </w:r>
      <w:proofErr w:type="gramStart"/>
      <w:r>
        <w:rPr>
          <w:rFonts w:cs="Times New Roman TUR"/>
          <w:bCs/>
          <w:szCs w:val="20"/>
        </w:rPr>
        <w:t>i.e.</w:t>
      </w:r>
      <w:proofErr w:type="gramEnd"/>
      <w:r>
        <w:rPr>
          <w:rFonts w:cs="Times New Roman TUR"/>
          <w:bCs/>
          <w:szCs w:val="20"/>
        </w:rPr>
        <w:t xml:space="preserve"> </w:t>
      </w:r>
      <w:proofErr w:type="spellStart"/>
      <w:r>
        <w:rPr>
          <w:rFonts w:cs="Times New Roman TUR"/>
          <w:bCs/>
          <w:szCs w:val="20"/>
        </w:rPr>
        <w:t>gmail</w:t>
      </w:r>
      <w:proofErr w:type="spellEnd"/>
      <w:r>
        <w:rPr>
          <w:rFonts w:cs="Times New Roman TUR"/>
          <w:bCs/>
          <w:szCs w:val="20"/>
        </w:rPr>
        <w:t xml:space="preserve">, yahoo, outlook, etc.). </w:t>
      </w:r>
      <w:r w:rsidRPr="00E95967">
        <w:rPr>
          <w:rFonts w:cs="Times New Roman TUR"/>
          <w:bCs/>
          <w:szCs w:val="20"/>
        </w:rPr>
        <w:t>Students are expected to check their email accounts</w:t>
      </w:r>
      <w:r>
        <w:rPr>
          <w:rFonts w:cs="Times New Roman TUR"/>
          <w:bCs/>
          <w:szCs w:val="20"/>
        </w:rPr>
        <w:t>/Canvas announcements</w:t>
      </w:r>
      <w:r w:rsidRPr="00E95967">
        <w:rPr>
          <w:rFonts w:cs="Times New Roman TUR"/>
          <w:bCs/>
          <w:szCs w:val="20"/>
        </w:rPr>
        <w:t xml:space="preserve"> </w:t>
      </w:r>
      <w:proofErr w:type="gramStart"/>
      <w:r w:rsidRPr="00E95967">
        <w:rPr>
          <w:rFonts w:cs="Times New Roman TUR"/>
          <w:bCs/>
          <w:szCs w:val="20"/>
        </w:rPr>
        <w:t>on a daily basis</w:t>
      </w:r>
      <w:proofErr w:type="gramEnd"/>
      <w:r w:rsidRPr="00E95967">
        <w:rPr>
          <w:rFonts w:cs="Times New Roman TUR"/>
          <w:bCs/>
          <w:szCs w:val="20"/>
        </w:rPr>
        <w:t xml:space="preserve">. The instructor will notify you via </w:t>
      </w:r>
      <w:r>
        <w:rPr>
          <w:rFonts w:cs="Times New Roman TUR"/>
          <w:bCs/>
          <w:szCs w:val="20"/>
        </w:rPr>
        <w:t>Canvas announcements</w:t>
      </w:r>
      <w:r w:rsidRPr="00E95967">
        <w:rPr>
          <w:rFonts w:cs="Times New Roman TUR"/>
          <w:bCs/>
          <w:szCs w:val="20"/>
        </w:rPr>
        <w:t xml:space="preserve"> of any course changes. </w:t>
      </w:r>
      <w:r>
        <w:rPr>
          <w:rFonts w:cs="Times New Roman TUR"/>
          <w:bCs/>
          <w:szCs w:val="20"/>
        </w:rPr>
        <w:t xml:space="preserve">It is highly encouraged that students ensure Canvas settings forward Canvas announcements to their </w:t>
      </w:r>
      <w:proofErr w:type="spellStart"/>
      <w:r>
        <w:rPr>
          <w:rFonts w:cs="Times New Roman TUR"/>
          <w:bCs/>
          <w:szCs w:val="20"/>
        </w:rPr>
        <w:t>TigerMail</w:t>
      </w:r>
      <w:proofErr w:type="spellEnd"/>
      <w:r>
        <w:rPr>
          <w:rFonts w:cs="Times New Roman TUR"/>
          <w:bCs/>
          <w:szCs w:val="20"/>
        </w:rPr>
        <w:t xml:space="preserve"> account. </w:t>
      </w:r>
      <w:r w:rsidRPr="00E95967">
        <w:rPr>
          <w:rFonts w:cs="Times New Roman TUR"/>
          <w:bCs/>
          <w:szCs w:val="20"/>
        </w:rPr>
        <w:t xml:space="preserve">The instructor will </w:t>
      </w:r>
      <w:r>
        <w:rPr>
          <w:rFonts w:cs="Times New Roman TUR"/>
          <w:bCs/>
          <w:szCs w:val="20"/>
        </w:rPr>
        <w:t xml:space="preserve">make every effort to </w:t>
      </w:r>
      <w:r w:rsidRPr="00E95967">
        <w:rPr>
          <w:rFonts w:cs="Times New Roman TUR"/>
          <w:bCs/>
          <w:szCs w:val="20"/>
        </w:rPr>
        <w:t>respond to emails within a 24-hour period</w:t>
      </w:r>
      <w:r>
        <w:rPr>
          <w:rFonts w:cs="Times New Roman TUR"/>
          <w:bCs/>
          <w:szCs w:val="20"/>
        </w:rPr>
        <w:t xml:space="preserve"> during weekdays</w:t>
      </w:r>
      <w:r w:rsidRPr="00E95967">
        <w:rPr>
          <w:rFonts w:cs="Times New Roman TUR"/>
          <w:bCs/>
          <w:szCs w:val="20"/>
        </w:rPr>
        <w:t xml:space="preserve">. </w:t>
      </w:r>
      <w:r>
        <w:rPr>
          <w:rFonts w:cs="Times New Roman TUR"/>
          <w:bCs/>
          <w:szCs w:val="20"/>
        </w:rPr>
        <w:t>The instructor will</w:t>
      </w:r>
      <w:r w:rsidRPr="00E95967">
        <w:rPr>
          <w:rFonts w:cs="Times New Roman TUR"/>
          <w:bCs/>
          <w:szCs w:val="20"/>
        </w:rPr>
        <w:t xml:space="preserve"> not be </w:t>
      </w:r>
      <w:r>
        <w:rPr>
          <w:rFonts w:cs="Times New Roman TUR"/>
          <w:bCs/>
          <w:szCs w:val="20"/>
        </w:rPr>
        <w:t xml:space="preserve">responsive to emails </w:t>
      </w:r>
      <w:r w:rsidRPr="00E95967">
        <w:rPr>
          <w:rFonts w:cs="Times New Roman TUR"/>
          <w:bCs/>
          <w:szCs w:val="20"/>
        </w:rPr>
        <w:t xml:space="preserve">after </w:t>
      </w:r>
      <w:r>
        <w:rPr>
          <w:rFonts w:cs="Times New Roman TUR"/>
          <w:bCs/>
          <w:szCs w:val="20"/>
        </w:rPr>
        <w:t>7</w:t>
      </w:r>
      <w:r w:rsidRPr="00E95967">
        <w:rPr>
          <w:rFonts w:cs="Times New Roman TUR"/>
          <w:bCs/>
          <w:szCs w:val="20"/>
        </w:rPr>
        <w:t xml:space="preserve">pm </w:t>
      </w:r>
      <w:r>
        <w:rPr>
          <w:rFonts w:cs="Times New Roman TUR"/>
          <w:bCs/>
          <w:szCs w:val="20"/>
        </w:rPr>
        <w:t>or on weekends and holidays.</w:t>
      </w:r>
    </w:p>
    <w:p w14:paraId="6EAAEFB1" w14:textId="77777777" w:rsidR="00035EB9" w:rsidRDefault="00035EB9" w:rsidP="00035EB9">
      <w:pPr>
        <w:rPr>
          <w:b/>
          <w:u w:val="single"/>
        </w:rPr>
      </w:pPr>
    </w:p>
    <w:p w14:paraId="2EBA5ADA" w14:textId="77777777" w:rsidR="00035EB9" w:rsidRDefault="00035EB9" w:rsidP="00035EB9">
      <w:pPr>
        <w:rPr>
          <w:b/>
          <w:bCs/>
          <w:u w:val="single"/>
        </w:rPr>
      </w:pPr>
      <w:r>
        <w:rPr>
          <w:b/>
          <w:bCs/>
          <w:u w:val="single"/>
        </w:rPr>
        <w:t>Course Policies Related to Covid-19</w:t>
      </w:r>
    </w:p>
    <w:p w14:paraId="3E3C3948" w14:textId="70B46C46" w:rsidR="00035EB9" w:rsidRPr="002E2830" w:rsidRDefault="00035EB9" w:rsidP="00035EB9">
      <w:r w:rsidRPr="00613953">
        <w:rPr>
          <w:bCs/>
        </w:rPr>
        <w:t>This course is being offered in a</w:t>
      </w:r>
      <w:r w:rsidR="002B43CC">
        <w:rPr>
          <w:bCs/>
        </w:rPr>
        <w:t>n</w:t>
      </w:r>
      <w:r w:rsidRPr="00613953">
        <w:rPr>
          <w:bCs/>
        </w:rPr>
        <w:t xml:space="preserve"> “</w:t>
      </w:r>
      <w:r w:rsidR="002B43CC">
        <w:rPr>
          <w:bCs/>
        </w:rPr>
        <w:t>online</w:t>
      </w:r>
      <w:r w:rsidRPr="00613953">
        <w:rPr>
          <w:bCs/>
        </w:rPr>
        <w:t xml:space="preserve">” format. </w:t>
      </w:r>
      <w:r w:rsidR="002B43CC">
        <w:rPr>
          <w:bCs/>
        </w:rPr>
        <w:t xml:space="preserve">This course will be offered asynchronously, using Canvas as the main communication and information system. Therefore, this course will </w:t>
      </w:r>
      <w:r w:rsidR="002B43CC" w:rsidRPr="002B43CC">
        <w:rPr>
          <w:b/>
        </w:rPr>
        <w:t>not</w:t>
      </w:r>
      <w:r w:rsidR="002B43CC">
        <w:rPr>
          <w:bCs/>
        </w:rPr>
        <w:t xml:space="preserve"> be meeting synchronously via Zoom.</w:t>
      </w:r>
    </w:p>
    <w:p w14:paraId="276E6210" w14:textId="77777777" w:rsidR="00035EB9" w:rsidRDefault="00035EB9" w:rsidP="00035EB9">
      <w:pPr>
        <w:rPr>
          <w:bCs/>
        </w:rPr>
      </w:pPr>
    </w:p>
    <w:p w14:paraId="43B5BCDC" w14:textId="7D330CEC" w:rsidR="00035EB9" w:rsidRDefault="00035EB9" w:rsidP="002B43CC">
      <w:pPr>
        <w:ind w:left="720"/>
        <w:rPr>
          <w:bCs/>
        </w:rPr>
      </w:pPr>
      <w:r>
        <w:rPr>
          <w:b/>
          <w:u w:val="single"/>
        </w:rPr>
        <w:t>Health and Participation in Class:</w:t>
      </w:r>
      <w:r>
        <w:rPr>
          <w:bCs/>
        </w:rPr>
        <w:t xml:space="preserve"> </w:t>
      </w:r>
      <w:r w:rsidRPr="004C3BBE">
        <w:rPr>
          <w:bCs/>
        </w:rPr>
        <w:t xml:space="preserve">If you are experiencing any symptoms of COVID-19, or if you discover that you have been in close contact with others who have symptoms or who have tested positive, you must follow the instructions on the </w:t>
      </w:r>
      <w:proofErr w:type="spellStart"/>
      <w:r w:rsidRPr="004C3BBE">
        <w:rPr>
          <w:bCs/>
        </w:rPr>
        <w:t>Healthcheck</w:t>
      </w:r>
      <w:proofErr w:type="spellEnd"/>
      <w:r w:rsidRPr="004C3BBE">
        <w:rPr>
          <w:bCs/>
        </w:rPr>
        <w:t xml:space="preserve"> app. My hope is that if you are feeling ill or if you have been exposed to someone with the virus, you will stay home to protect others.</w:t>
      </w:r>
      <w:r>
        <w:rPr>
          <w:bCs/>
        </w:rPr>
        <w:t xml:space="preserve"> </w:t>
      </w:r>
    </w:p>
    <w:p w14:paraId="2E1B191E" w14:textId="77777777" w:rsidR="00035EB9" w:rsidRDefault="00035EB9" w:rsidP="00035EB9">
      <w:pPr>
        <w:ind w:left="720"/>
        <w:rPr>
          <w:bCs/>
        </w:rPr>
      </w:pPr>
    </w:p>
    <w:p w14:paraId="609F5B87" w14:textId="77777777" w:rsidR="00035EB9" w:rsidRPr="004C3BBE" w:rsidRDefault="00035EB9" w:rsidP="00035EB9">
      <w:pPr>
        <w:ind w:left="720"/>
        <w:rPr>
          <w:bCs/>
        </w:rPr>
      </w:pPr>
      <w:r w:rsidRPr="004C3BBE">
        <w:rPr>
          <w:bCs/>
        </w:rPr>
        <w:t>Please do the following in the event of an illness or COVID-related absence:</w:t>
      </w:r>
    </w:p>
    <w:p w14:paraId="5C873CC2" w14:textId="77777777" w:rsidR="00035EB9" w:rsidRPr="004C3BBE" w:rsidRDefault="00035EB9" w:rsidP="00035EB9">
      <w:pPr>
        <w:pStyle w:val="ListParagraph"/>
        <w:numPr>
          <w:ilvl w:val="0"/>
          <w:numId w:val="32"/>
        </w:numPr>
        <w:contextualSpacing w:val="0"/>
        <w:rPr>
          <w:bCs/>
        </w:rPr>
      </w:pPr>
      <w:r w:rsidRPr="004C3BBE">
        <w:rPr>
          <w:bCs/>
        </w:rPr>
        <w:t>Notify me in advance of your absence, if possible</w:t>
      </w:r>
    </w:p>
    <w:p w14:paraId="4B32BBD6" w14:textId="77777777" w:rsidR="00035EB9" w:rsidRPr="004C3BBE" w:rsidRDefault="00035EB9" w:rsidP="00035EB9">
      <w:pPr>
        <w:pStyle w:val="ListParagraph"/>
        <w:numPr>
          <w:ilvl w:val="0"/>
          <w:numId w:val="32"/>
        </w:numPr>
        <w:contextualSpacing w:val="0"/>
        <w:rPr>
          <w:bCs/>
        </w:rPr>
      </w:pPr>
      <w:r w:rsidRPr="004C3BBE">
        <w:rPr>
          <w:bCs/>
        </w:rPr>
        <w:t>Provide me with medical documentation, if possible</w:t>
      </w:r>
    </w:p>
    <w:p w14:paraId="745CE704" w14:textId="77777777" w:rsidR="00035EB9" w:rsidRPr="004C3BBE" w:rsidRDefault="00035EB9" w:rsidP="00035EB9">
      <w:pPr>
        <w:pStyle w:val="ListParagraph"/>
        <w:numPr>
          <w:ilvl w:val="0"/>
          <w:numId w:val="32"/>
        </w:numPr>
        <w:contextualSpacing w:val="0"/>
        <w:rPr>
          <w:bCs/>
        </w:rPr>
      </w:pPr>
      <w:r w:rsidRPr="004C3BBE">
        <w:rPr>
          <w:bCs/>
        </w:rPr>
        <w:t>Keep up with coursework as much as possible</w:t>
      </w:r>
    </w:p>
    <w:p w14:paraId="2B178256" w14:textId="77777777" w:rsidR="00035EB9" w:rsidRPr="004C3BBE" w:rsidRDefault="00035EB9" w:rsidP="00035EB9">
      <w:pPr>
        <w:pStyle w:val="ListParagraph"/>
        <w:numPr>
          <w:ilvl w:val="0"/>
          <w:numId w:val="32"/>
        </w:numPr>
        <w:contextualSpacing w:val="0"/>
        <w:rPr>
          <w:bCs/>
        </w:rPr>
      </w:pPr>
      <w:r w:rsidRPr="004C3BBE">
        <w:rPr>
          <w:bCs/>
        </w:rPr>
        <w:t>Participate in class activities and submit assignments remotely as much as possible</w:t>
      </w:r>
    </w:p>
    <w:p w14:paraId="3FEFD6B6" w14:textId="77777777" w:rsidR="00035EB9" w:rsidRPr="004C3BBE" w:rsidRDefault="00035EB9" w:rsidP="00035EB9">
      <w:pPr>
        <w:pStyle w:val="ListParagraph"/>
        <w:numPr>
          <w:ilvl w:val="0"/>
          <w:numId w:val="32"/>
        </w:numPr>
        <w:contextualSpacing w:val="0"/>
        <w:rPr>
          <w:bCs/>
        </w:rPr>
      </w:pPr>
      <w:r w:rsidRPr="004C3BBE">
        <w:rPr>
          <w:bCs/>
        </w:rPr>
        <w:t>Notify me if you require a modification to the deadline of an assignment or exam</w:t>
      </w:r>
    </w:p>
    <w:p w14:paraId="6F0CEA2B" w14:textId="77777777" w:rsidR="00035EB9" w:rsidRPr="004C3BBE" w:rsidRDefault="00035EB9" w:rsidP="00035EB9">
      <w:pPr>
        <w:pStyle w:val="ListParagraph"/>
        <w:numPr>
          <w:ilvl w:val="0"/>
          <w:numId w:val="32"/>
        </w:numPr>
        <w:contextualSpacing w:val="0"/>
        <w:rPr>
          <w:bCs/>
        </w:rPr>
      </w:pPr>
      <w:r w:rsidRPr="004C3BBE">
        <w:rPr>
          <w:bCs/>
        </w:rPr>
        <w:t>Finally, if remaining in a class and fulfilling the necessary requirements becomes impossible due to illness or other COVID-related issues, please let me know as soon as possible so we can discuss your options.</w:t>
      </w:r>
    </w:p>
    <w:p w14:paraId="5D805C98" w14:textId="77777777" w:rsidR="00035EB9" w:rsidRDefault="00035EB9" w:rsidP="00035EB9">
      <w:pPr>
        <w:ind w:left="720"/>
        <w:rPr>
          <w:bCs/>
        </w:rPr>
      </w:pPr>
      <w:r w:rsidRPr="004C3BBE">
        <w:rPr>
          <w:bCs/>
        </w:rPr>
        <w:t xml:space="preserve">Students with questions about COVID-related illnesses should reach out to the COVID Resource Center at (334) 844-6000 or at </w:t>
      </w:r>
      <w:hyperlink r:id="rId6" w:history="1">
        <w:r w:rsidRPr="00546907">
          <w:rPr>
            <w:rStyle w:val="Hyperlink"/>
            <w:bCs/>
          </w:rPr>
          <w:t>ahealthieru@auburn.edu</w:t>
        </w:r>
      </w:hyperlink>
      <w:r w:rsidRPr="004C3BBE">
        <w:rPr>
          <w:bCs/>
        </w:rPr>
        <w:t>.</w:t>
      </w:r>
    </w:p>
    <w:p w14:paraId="206D1F7E" w14:textId="77777777" w:rsidR="00035EB9" w:rsidRDefault="00035EB9" w:rsidP="00035EB9">
      <w:pPr>
        <w:ind w:left="720"/>
        <w:rPr>
          <w:bCs/>
        </w:rPr>
      </w:pPr>
    </w:p>
    <w:p w14:paraId="155DEA4F" w14:textId="77777777" w:rsidR="00035EB9" w:rsidRPr="004C3BBE" w:rsidRDefault="00035EB9" w:rsidP="00035EB9">
      <w:pPr>
        <w:ind w:left="720"/>
        <w:rPr>
          <w:bCs/>
        </w:rPr>
      </w:pPr>
      <w:r>
        <w:rPr>
          <w:b/>
          <w:u w:val="single"/>
        </w:rPr>
        <w:t>Health and Well-Being Resources:</w:t>
      </w:r>
      <w:r w:rsidRPr="004C3BBE">
        <w:rPr>
          <w:bCs/>
        </w:rPr>
        <w:t xml:space="preserve"> These are difficult times, and academic and personal stress is a natural result. Everyone is encouraged to take care of themselves and their peers. If you need additional support, there are several resources on campus to assist you:</w:t>
      </w:r>
    </w:p>
    <w:p w14:paraId="4EF2A1C1" w14:textId="77777777" w:rsidR="00035EB9" w:rsidRPr="004C3BBE" w:rsidRDefault="00035EB9" w:rsidP="00035EB9">
      <w:pPr>
        <w:pStyle w:val="ListParagraph"/>
        <w:numPr>
          <w:ilvl w:val="0"/>
          <w:numId w:val="33"/>
        </w:numPr>
        <w:contextualSpacing w:val="0"/>
        <w:rPr>
          <w:bCs/>
        </w:rPr>
      </w:pPr>
      <w:r w:rsidRPr="004C3BBE">
        <w:rPr>
          <w:bCs/>
        </w:rPr>
        <w:t>COVID Response Team (</w:t>
      </w:r>
      <w:hyperlink r:id="rId7" w:history="1">
        <w:r>
          <w:rPr>
            <w:rStyle w:val="Hyperlink"/>
            <w:bCs/>
          </w:rPr>
          <w:t>http://ahealthieru.auburn.edu/</w:t>
        </w:r>
      </w:hyperlink>
      <w:r>
        <w:rPr>
          <w:bCs/>
        </w:rPr>
        <w:t>)</w:t>
      </w:r>
    </w:p>
    <w:p w14:paraId="4D3446C6" w14:textId="77777777" w:rsidR="00035EB9" w:rsidRPr="004C3BBE" w:rsidRDefault="00035EB9" w:rsidP="00035EB9">
      <w:pPr>
        <w:pStyle w:val="ListParagraph"/>
        <w:numPr>
          <w:ilvl w:val="0"/>
          <w:numId w:val="33"/>
        </w:numPr>
        <w:contextualSpacing w:val="0"/>
        <w:rPr>
          <w:bCs/>
        </w:rPr>
      </w:pPr>
      <w:r w:rsidRPr="004C3BBE">
        <w:rPr>
          <w:bCs/>
        </w:rPr>
        <w:lastRenderedPageBreak/>
        <w:t>Student Counseling and Psychological Services (</w:t>
      </w:r>
      <w:hyperlink r:id="rId8" w:history="1">
        <w:r w:rsidRPr="004C3BBE">
          <w:rPr>
            <w:rStyle w:val="Hyperlink"/>
            <w:bCs/>
          </w:rPr>
          <w:t>http://wp.auburn.edu/scs/</w:t>
        </w:r>
      </w:hyperlink>
      <w:r>
        <w:rPr>
          <w:bCs/>
        </w:rPr>
        <w:t>)</w:t>
      </w:r>
    </w:p>
    <w:p w14:paraId="698BF5B7" w14:textId="77777777" w:rsidR="00035EB9" w:rsidRDefault="00035EB9" w:rsidP="00035EB9">
      <w:pPr>
        <w:pStyle w:val="ListParagraph"/>
        <w:numPr>
          <w:ilvl w:val="0"/>
          <w:numId w:val="33"/>
        </w:numPr>
        <w:contextualSpacing w:val="0"/>
        <w:rPr>
          <w:bCs/>
        </w:rPr>
      </w:pPr>
      <w:r w:rsidRPr="004C3BBE">
        <w:rPr>
          <w:bCs/>
        </w:rPr>
        <w:t>AU Medical Clinic (</w:t>
      </w:r>
      <w:hyperlink r:id="rId9" w:history="1">
        <w:r w:rsidRPr="004C3BBE">
          <w:rPr>
            <w:rStyle w:val="Hyperlink"/>
            <w:bCs/>
          </w:rPr>
          <w:t>https://cws.auburn.edu/aumc/</w:t>
        </w:r>
      </w:hyperlink>
      <w:r>
        <w:rPr>
          <w:bCs/>
        </w:rPr>
        <w:t>)</w:t>
      </w:r>
      <w:r w:rsidRPr="004C3BBE">
        <w:rPr>
          <w:bCs/>
        </w:rPr>
        <w:t xml:space="preserve"> </w:t>
      </w:r>
    </w:p>
    <w:p w14:paraId="395E5AE0" w14:textId="77777777" w:rsidR="00035EB9" w:rsidRPr="004C3BBE" w:rsidRDefault="00035EB9" w:rsidP="00035EB9">
      <w:pPr>
        <w:pStyle w:val="ListParagraph"/>
        <w:numPr>
          <w:ilvl w:val="0"/>
          <w:numId w:val="33"/>
        </w:numPr>
        <w:contextualSpacing w:val="0"/>
        <w:rPr>
          <w:bCs/>
        </w:rPr>
      </w:pPr>
      <w:r w:rsidRPr="004C3BBE">
        <w:rPr>
          <w:bCs/>
        </w:rPr>
        <w:t>Auburn Cares Offi</w:t>
      </w:r>
      <w:r>
        <w:rPr>
          <w:bCs/>
        </w:rPr>
        <w:t>ce</w:t>
      </w:r>
      <w:r w:rsidRPr="004C3BBE">
        <w:rPr>
          <w:bCs/>
        </w:rPr>
        <w:t xml:space="preserve"> (</w:t>
      </w:r>
      <w:hyperlink r:id="rId10" w:history="1">
        <w:r w:rsidRPr="004C3BBE">
          <w:rPr>
            <w:rStyle w:val="Hyperlink"/>
            <w:bCs/>
          </w:rPr>
          <w:t>http://aucares.auburn.edu/</w:t>
        </w:r>
      </w:hyperlink>
      <w:r w:rsidRPr="004C3BBE">
        <w:rPr>
          <w:bCs/>
        </w:rPr>
        <w:t>)</w:t>
      </w:r>
    </w:p>
    <w:p w14:paraId="73D124B4" w14:textId="77777777" w:rsidR="00035EB9" w:rsidRDefault="00035EB9" w:rsidP="00035EB9">
      <w:pPr>
        <w:ind w:left="720"/>
        <w:rPr>
          <w:bCs/>
        </w:rPr>
      </w:pPr>
    </w:p>
    <w:p w14:paraId="397A0BB8" w14:textId="77777777" w:rsidR="00035EB9" w:rsidRPr="004C3BBE" w:rsidRDefault="00035EB9" w:rsidP="00035EB9">
      <w:pPr>
        <w:ind w:left="720"/>
        <w:rPr>
          <w:bCs/>
        </w:rPr>
      </w:pPr>
      <w:r>
        <w:rPr>
          <w:b/>
          <w:u w:val="single"/>
        </w:rPr>
        <w:t>A Healthier U Campus Community Expectations:</w:t>
      </w:r>
      <w:r w:rsidRPr="004C3BBE">
        <w:rPr>
          <w:bCs/>
        </w:rPr>
        <w:t xml:space="preserve"> We are all responsible for protecting ourselves and our community. Please read about student expectations for fall semester, including completing the daily </w:t>
      </w:r>
      <w:proofErr w:type="spellStart"/>
      <w:r w:rsidRPr="004C3BBE">
        <w:rPr>
          <w:bCs/>
        </w:rPr>
        <w:t>GuideSafe</w:t>
      </w:r>
      <w:proofErr w:type="spellEnd"/>
      <w:r w:rsidRPr="004C3BBE">
        <w:rPr>
          <w:bCs/>
        </w:rPr>
        <w:t xml:space="preserve">™ </w:t>
      </w:r>
      <w:proofErr w:type="spellStart"/>
      <w:r w:rsidRPr="004C3BBE">
        <w:rPr>
          <w:bCs/>
        </w:rPr>
        <w:t>Healthcheck</w:t>
      </w:r>
      <w:proofErr w:type="spellEnd"/>
      <w:r w:rsidRPr="004C3BBE">
        <w:rPr>
          <w:bCs/>
        </w:rPr>
        <w:t xml:space="preserve"> (</w:t>
      </w:r>
      <w:hyperlink r:id="rId11" w:history="1">
        <w:r w:rsidRPr="004C3BBE">
          <w:rPr>
            <w:rStyle w:val="Hyperlink"/>
            <w:bCs/>
          </w:rPr>
          <w:t>https://ahealthieru.auburn.edu/</w:t>
        </w:r>
      </w:hyperlink>
      <w:r>
        <w:rPr>
          <w:bCs/>
        </w:rPr>
        <w:t>).</w:t>
      </w:r>
    </w:p>
    <w:p w14:paraId="1A207547" w14:textId="77777777" w:rsidR="00035EB9" w:rsidRPr="004C3BBE" w:rsidRDefault="00035EB9" w:rsidP="00035EB9">
      <w:pPr>
        <w:rPr>
          <w:bCs/>
        </w:rPr>
      </w:pPr>
    </w:p>
    <w:p w14:paraId="6A3FD9B1" w14:textId="77777777" w:rsidR="00035EB9" w:rsidRPr="004C3BBE" w:rsidRDefault="00035EB9" w:rsidP="00035EB9">
      <w:pPr>
        <w:ind w:left="720"/>
        <w:rPr>
          <w:bCs/>
        </w:rPr>
      </w:pPr>
      <w:r w:rsidRPr="004C3BBE">
        <w:rPr>
          <w:bCs/>
        </w:rPr>
        <w:t xml:space="preserve">You are expected to (1) take your temperature daily and (2) complete your </w:t>
      </w:r>
      <w:proofErr w:type="spellStart"/>
      <w:r w:rsidRPr="004C3BBE">
        <w:rPr>
          <w:bCs/>
        </w:rPr>
        <w:t>Healthcheck</w:t>
      </w:r>
      <w:proofErr w:type="spellEnd"/>
      <w:r w:rsidRPr="004C3BBE">
        <w:rPr>
          <w:bCs/>
        </w:rPr>
        <w:t xml:space="preserve"> screener to receive your A Healthier U pass. You may be asked at any time during class to show your pass.</w:t>
      </w:r>
    </w:p>
    <w:p w14:paraId="2E8F3E48" w14:textId="77777777" w:rsidR="00035EB9" w:rsidRDefault="00035EB9" w:rsidP="00035EB9">
      <w:pPr>
        <w:ind w:left="720"/>
        <w:rPr>
          <w:bCs/>
        </w:rPr>
      </w:pPr>
    </w:p>
    <w:p w14:paraId="00C6D01C" w14:textId="5B1920CF" w:rsidR="00035EB9" w:rsidRPr="002B43CC" w:rsidRDefault="00035EB9" w:rsidP="002B43CC">
      <w:pPr>
        <w:ind w:left="720"/>
        <w:rPr>
          <w:b/>
          <w:bCs/>
        </w:rPr>
      </w:pPr>
      <w:r>
        <w:rPr>
          <w:b/>
          <w:u w:val="single"/>
        </w:rPr>
        <w:t xml:space="preserve">Course </w:t>
      </w:r>
      <w:r w:rsidRPr="002B43CC">
        <w:rPr>
          <w:b/>
          <w:bCs/>
          <w:u w:val="single"/>
        </w:rPr>
        <w:t>Attendance</w:t>
      </w:r>
      <w:r w:rsidRPr="002B43CC">
        <w:rPr>
          <w:bCs/>
          <w:u w:val="single"/>
        </w:rPr>
        <w:t>:</w:t>
      </w:r>
      <w:r w:rsidRPr="002B43CC">
        <w:rPr>
          <w:bCs/>
        </w:rPr>
        <w:t xml:space="preserve"> If you are quarantined or otherwise need to miss class because you have been advised that you may have been exposed to COVID-19, you will be expected to develop a plan to keep up with your coursework during any such absences.</w:t>
      </w:r>
    </w:p>
    <w:p w14:paraId="7E72DF9C" w14:textId="77777777" w:rsidR="00035EB9" w:rsidRDefault="00035EB9" w:rsidP="00035EB9">
      <w:pPr>
        <w:ind w:left="1080"/>
        <w:rPr>
          <w:bCs/>
        </w:rPr>
      </w:pPr>
    </w:p>
    <w:p w14:paraId="17F962AE" w14:textId="77777777" w:rsidR="00035EB9" w:rsidRPr="004C3BBE" w:rsidRDefault="00035EB9" w:rsidP="002B43CC">
      <w:pPr>
        <w:ind w:left="720"/>
        <w:rPr>
          <w:b/>
          <w:u w:val="single"/>
        </w:rPr>
      </w:pPr>
      <w:r>
        <w:rPr>
          <w:b/>
          <w:u w:val="single"/>
        </w:rPr>
        <w:t>Course Delivery Changes:</w:t>
      </w:r>
      <w:r w:rsidRPr="004C3BBE">
        <w:rPr>
          <w:bCs/>
        </w:rPr>
        <w:t xml:space="preserve"> Please be aware that the situation regarding COVID-19 is frequently changing, and the delivery mode of this course may adjust accordingly. </w:t>
      </w:r>
      <w:proofErr w:type="gramStart"/>
      <w:r w:rsidRPr="004C3BBE">
        <w:rPr>
          <w:bCs/>
        </w:rPr>
        <w:t>In the event that</w:t>
      </w:r>
      <w:proofErr w:type="gramEnd"/>
      <w:r w:rsidRPr="004C3BBE">
        <w:rPr>
          <w:bCs/>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w:t>
      </w:r>
      <w:r>
        <w:rPr>
          <w:bCs/>
        </w:rPr>
        <w:t xml:space="preserve">announcements </w:t>
      </w:r>
      <w:r w:rsidRPr="004C3BBE">
        <w:rPr>
          <w:bCs/>
        </w:rPr>
        <w:t>as soon as possible. Please be prepared for this contingency by ensuring that you have access to a computer</w:t>
      </w:r>
      <w:r>
        <w:rPr>
          <w:bCs/>
        </w:rPr>
        <w:t>,</w:t>
      </w:r>
      <w:r w:rsidRPr="004C3BBE">
        <w:rPr>
          <w:bCs/>
        </w:rPr>
        <w:t xml:space="preserve"> reliable Internet</w:t>
      </w:r>
      <w:r>
        <w:rPr>
          <w:bCs/>
        </w:rPr>
        <w:t>, and check the Canvas page for updates daily</w:t>
      </w:r>
      <w:r w:rsidRPr="004C3BBE">
        <w:rPr>
          <w:bCs/>
        </w:rPr>
        <w:t>.</w:t>
      </w:r>
    </w:p>
    <w:p w14:paraId="554B5C31" w14:textId="77777777" w:rsidR="00035EB9" w:rsidRPr="00E95967" w:rsidRDefault="00035EB9" w:rsidP="00035EB9">
      <w:pPr>
        <w:rPr>
          <w:b/>
          <w:u w:val="single"/>
        </w:rPr>
      </w:pPr>
    </w:p>
    <w:p w14:paraId="471C995E" w14:textId="77777777" w:rsidR="00035EB9" w:rsidRDefault="00035EB9" w:rsidP="00035EB9">
      <w:pPr>
        <w:rPr>
          <w:b/>
          <w:u w:val="single"/>
        </w:rPr>
      </w:pPr>
      <w:r>
        <w:rPr>
          <w:b/>
          <w:u w:val="single"/>
        </w:rPr>
        <w:t>University Approved Excuses</w:t>
      </w:r>
    </w:p>
    <w:p w14:paraId="2F34959F" w14:textId="77777777" w:rsidR="00035EB9" w:rsidRDefault="00035EB9" w:rsidP="00035EB9">
      <w:pPr>
        <w:rPr>
          <w:bCs/>
        </w:rPr>
      </w:pPr>
      <w:r>
        <w:rPr>
          <w:bCs/>
        </w:rPr>
        <w:t xml:space="preserve">According to the Auburn University Student </w:t>
      </w:r>
      <w:proofErr w:type="spellStart"/>
      <w:r>
        <w:rPr>
          <w:bCs/>
        </w:rPr>
        <w:t>eHandbook</w:t>
      </w:r>
      <w:proofErr w:type="spellEnd"/>
      <w:r>
        <w:rPr>
          <w:bCs/>
        </w:rPr>
        <w:t>, instructors will excuse absences for the following reasons:</w:t>
      </w:r>
    </w:p>
    <w:p w14:paraId="0F5CD2E0" w14:textId="77777777" w:rsidR="00035EB9" w:rsidRPr="00613953" w:rsidRDefault="00035EB9" w:rsidP="00035EB9">
      <w:pPr>
        <w:pStyle w:val="ListParagraph"/>
        <w:numPr>
          <w:ilvl w:val="0"/>
          <w:numId w:val="31"/>
        </w:numPr>
        <w:contextualSpacing w:val="0"/>
        <w:rPr>
          <w:bCs/>
        </w:rPr>
      </w:pPr>
      <w:r w:rsidRPr="00613953">
        <w:rPr>
          <w:bCs/>
        </w:rPr>
        <w:t>Illness of the student or serious illness of a member of the student’s immediate family.</w:t>
      </w:r>
      <w:r>
        <w:rPr>
          <w:bCs/>
        </w:rPr>
        <w:t xml:space="preserve"> </w:t>
      </w:r>
    </w:p>
    <w:p w14:paraId="7712943E" w14:textId="77777777" w:rsidR="00035EB9" w:rsidRPr="00613953" w:rsidRDefault="00035EB9" w:rsidP="00035EB9">
      <w:pPr>
        <w:pStyle w:val="ListParagraph"/>
        <w:numPr>
          <w:ilvl w:val="0"/>
          <w:numId w:val="31"/>
        </w:numPr>
        <w:contextualSpacing w:val="0"/>
        <w:rPr>
          <w:bCs/>
        </w:rPr>
      </w:pPr>
      <w:r w:rsidRPr="00613953">
        <w:rPr>
          <w:bCs/>
        </w:rPr>
        <w:t xml:space="preserve">The death of a member of the student’s immediate family. </w:t>
      </w:r>
    </w:p>
    <w:p w14:paraId="1ECE098F" w14:textId="77777777" w:rsidR="00035EB9" w:rsidRPr="00613953" w:rsidRDefault="00035EB9" w:rsidP="00035EB9">
      <w:pPr>
        <w:pStyle w:val="ListParagraph"/>
        <w:numPr>
          <w:ilvl w:val="0"/>
          <w:numId w:val="31"/>
        </w:numPr>
        <w:contextualSpacing w:val="0"/>
        <w:rPr>
          <w:bCs/>
        </w:rPr>
      </w:pPr>
      <w:r w:rsidRPr="00613953">
        <w:rPr>
          <w:bCs/>
        </w:rPr>
        <w:t>Trips for members of the student organizations sponsored by an academic unit, trips for</w:t>
      </w:r>
      <w:r>
        <w:rPr>
          <w:bCs/>
        </w:rPr>
        <w:t xml:space="preserve"> </w:t>
      </w:r>
      <w:r w:rsidRPr="00613953">
        <w:rPr>
          <w:bCs/>
        </w:rPr>
        <w:t xml:space="preserve">university classes, and trips for participation in intercollegiate athletic events. </w:t>
      </w:r>
      <w:r>
        <w:rPr>
          <w:bCs/>
        </w:rPr>
        <w:t>For this course, t</w:t>
      </w:r>
      <w:r w:rsidRPr="00613953">
        <w:rPr>
          <w:bCs/>
        </w:rPr>
        <w:t xml:space="preserve">he student must notify the instructor </w:t>
      </w:r>
      <w:r>
        <w:rPr>
          <w:bCs/>
        </w:rPr>
        <w:t>in writing at least one week prior to the absence for</w:t>
      </w:r>
      <w:r w:rsidRPr="00613953">
        <w:rPr>
          <w:bCs/>
        </w:rPr>
        <w:t xml:space="preserve"> such </w:t>
      </w:r>
      <w:r>
        <w:rPr>
          <w:bCs/>
        </w:rPr>
        <w:t>event</w:t>
      </w:r>
      <w:r w:rsidRPr="00613953">
        <w:rPr>
          <w:bCs/>
        </w:rPr>
        <w:t>s</w:t>
      </w:r>
      <w:r>
        <w:rPr>
          <w:bCs/>
        </w:rPr>
        <w:t>.</w:t>
      </w:r>
    </w:p>
    <w:p w14:paraId="61517050" w14:textId="77777777" w:rsidR="00035EB9" w:rsidRPr="00613953" w:rsidRDefault="00035EB9" w:rsidP="00035EB9">
      <w:pPr>
        <w:pStyle w:val="ListParagraph"/>
        <w:numPr>
          <w:ilvl w:val="0"/>
          <w:numId w:val="31"/>
        </w:numPr>
        <w:contextualSpacing w:val="0"/>
        <w:rPr>
          <w:bCs/>
        </w:rPr>
      </w:pPr>
      <w:r w:rsidRPr="00613953">
        <w:rPr>
          <w:bCs/>
        </w:rPr>
        <w:t xml:space="preserve">Religious holidays. </w:t>
      </w:r>
      <w:r>
        <w:rPr>
          <w:bCs/>
        </w:rPr>
        <w:t>For this course, s</w:t>
      </w:r>
      <w:r w:rsidRPr="00613953">
        <w:rPr>
          <w:bCs/>
        </w:rPr>
        <w:t xml:space="preserve">tudents are responsible for notifying the instructor in writing </w:t>
      </w:r>
      <w:r>
        <w:rPr>
          <w:bCs/>
        </w:rPr>
        <w:t xml:space="preserve">at least one week prior to </w:t>
      </w:r>
      <w:r w:rsidRPr="00613953">
        <w:rPr>
          <w:bCs/>
        </w:rPr>
        <w:t>anticipated absences due to their observance of such holidays.</w:t>
      </w:r>
    </w:p>
    <w:p w14:paraId="0C4EA434" w14:textId="77777777" w:rsidR="00035EB9" w:rsidRPr="00613953" w:rsidRDefault="00035EB9" w:rsidP="00035EB9">
      <w:pPr>
        <w:pStyle w:val="ListParagraph"/>
        <w:numPr>
          <w:ilvl w:val="0"/>
          <w:numId w:val="31"/>
        </w:numPr>
        <w:contextualSpacing w:val="0"/>
        <w:rPr>
          <w:bCs/>
        </w:rPr>
      </w:pPr>
      <w:r w:rsidRPr="00613953">
        <w:rPr>
          <w:bCs/>
        </w:rPr>
        <w:t>Subpoena for court appearance.</w:t>
      </w:r>
    </w:p>
    <w:p w14:paraId="3FFE0B06" w14:textId="77777777" w:rsidR="00035EB9" w:rsidRPr="00613953" w:rsidRDefault="00035EB9" w:rsidP="00035EB9">
      <w:pPr>
        <w:pStyle w:val="ListParagraph"/>
        <w:numPr>
          <w:ilvl w:val="0"/>
          <w:numId w:val="31"/>
        </w:numPr>
        <w:contextualSpacing w:val="0"/>
        <w:rPr>
          <w:bCs/>
        </w:rPr>
      </w:pPr>
      <w:r w:rsidRPr="00613953">
        <w:rPr>
          <w:bCs/>
        </w:rPr>
        <w:t>Military Orders</w:t>
      </w:r>
    </w:p>
    <w:p w14:paraId="0FF9BE7F" w14:textId="77777777" w:rsidR="00035EB9" w:rsidRDefault="00035EB9" w:rsidP="00035EB9">
      <w:pPr>
        <w:pStyle w:val="ListParagraph"/>
        <w:numPr>
          <w:ilvl w:val="0"/>
          <w:numId w:val="31"/>
        </w:numPr>
        <w:contextualSpacing w:val="0"/>
        <w:rPr>
          <w:bCs/>
        </w:rPr>
      </w:pPr>
      <w:r w:rsidRPr="00613953">
        <w:rPr>
          <w:bCs/>
        </w:rPr>
        <w:t>Any other reason the instructor deems appropriate.</w:t>
      </w:r>
    </w:p>
    <w:p w14:paraId="7B0DD564" w14:textId="77777777" w:rsidR="00035EB9" w:rsidRPr="00613953" w:rsidRDefault="00035EB9" w:rsidP="00035EB9">
      <w:pPr>
        <w:rPr>
          <w:bCs/>
        </w:rPr>
      </w:pPr>
      <w:r>
        <w:rPr>
          <w:bCs/>
        </w:rPr>
        <w:t xml:space="preserve">The full Auburn University Attendance policy can be found at the following link: </w:t>
      </w:r>
      <w:hyperlink r:id="rId12" w:history="1">
        <w:r w:rsidRPr="00546907">
          <w:rPr>
            <w:rStyle w:val="Hyperlink"/>
            <w:bCs/>
          </w:rPr>
          <w:t>https://sites.auburn.edu/admin/universitypolicies/Policies/PolicyonClassAttendance.pdf</w:t>
        </w:r>
      </w:hyperlink>
      <w:r>
        <w:rPr>
          <w:bCs/>
        </w:rPr>
        <w:t xml:space="preserve"> </w:t>
      </w:r>
    </w:p>
    <w:p w14:paraId="5CC05390" w14:textId="77777777" w:rsidR="00035EB9" w:rsidRPr="00E95967" w:rsidRDefault="00035EB9" w:rsidP="00035EB9"/>
    <w:p w14:paraId="5952AD6D" w14:textId="77777777" w:rsidR="00035EB9" w:rsidRDefault="00035EB9" w:rsidP="00035EB9">
      <w:pPr>
        <w:rPr>
          <w:b/>
          <w:u w:val="single"/>
        </w:rPr>
      </w:pPr>
      <w:r w:rsidRPr="00E95967">
        <w:rPr>
          <w:b/>
          <w:u w:val="single"/>
        </w:rPr>
        <w:t>Academic Honesty</w:t>
      </w:r>
    </w:p>
    <w:p w14:paraId="53D420F0" w14:textId="77777777" w:rsidR="00035EB9" w:rsidRDefault="00035EB9" w:rsidP="00035EB9">
      <w:r w:rsidRPr="00E95967">
        <w:rPr>
          <w:rFonts w:cs="Times New Roman TUR"/>
          <w:bCs/>
          <w:szCs w:val="20"/>
        </w:rPr>
        <w:t>Auburn University expects students to pursue their academic work with honesty and integrity.  The Academic Honesty Code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E95967">
        <w:t xml:space="preserve"> </w:t>
      </w:r>
      <w:r>
        <w:t xml:space="preserve">It is the student’s responsibility to review and adhere to the Academic Honesty Code: </w:t>
      </w:r>
      <w:hyperlink r:id="rId13" w:history="1">
        <w:r w:rsidRPr="00546907">
          <w:rPr>
            <w:rStyle w:val="Hyperlink"/>
          </w:rPr>
          <w:t>https://sites.auburn.edu/admin/universitypolicies/Policies/AcademicHonestyCode.pdf</w:t>
        </w:r>
      </w:hyperlink>
      <w:r>
        <w:t>.</w:t>
      </w:r>
    </w:p>
    <w:p w14:paraId="0C007813" w14:textId="77777777" w:rsidR="00035EB9" w:rsidRDefault="00035EB9" w:rsidP="00035EB9"/>
    <w:p w14:paraId="090B1F10" w14:textId="77777777" w:rsidR="00035EB9" w:rsidRDefault="00035EB9" w:rsidP="00035EB9">
      <w:pPr>
        <w:rPr>
          <w:b/>
          <w:u w:val="single"/>
        </w:rPr>
      </w:pPr>
      <w:r>
        <w:rPr>
          <w:b/>
          <w:u w:val="single"/>
        </w:rPr>
        <w:t>Diversity Statement</w:t>
      </w:r>
    </w:p>
    <w:p w14:paraId="0AB35819" w14:textId="77777777" w:rsidR="00035EB9" w:rsidRDefault="00035EB9" w:rsidP="00035EB9">
      <w:pPr>
        <w:rPr>
          <w:bCs/>
        </w:rPr>
      </w:pPr>
      <w:r>
        <w:rPr>
          <w:bC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w:t>
      </w:r>
      <w:r>
        <w:rPr>
          <w:bCs/>
        </w:rPr>
        <w:lastRenderedPageBreak/>
        <w:t xml:space="preserve">critical that each class member show respect for all worldviews expressed in class. </w:t>
      </w:r>
      <w:r w:rsidRPr="00ED705C">
        <w:rPr>
          <w:bCs/>
        </w:rPr>
        <w:t>Please let me know if something said or done in the classroom, by either myself or other students, is particularly troubling</w:t>
      </w:r>
      <w:r>
        <w:rPr>
          <w:bCs/>
        </w:rPr>
        <w:t>,</w:t>
      </w:r>
      <w:r w:rsidRPr="00ED705C">
        <w:rPr>
          <w:bCs/>
        </w:rPr>
        <w:t xml:space="preserve"> discomfort</w:t>
      </w:r>
      <w:r>
        <w:rPr>
          <w:bCs/>
        </w:rPr>
        <w:t>ing,</w:t>
      </w:r>
      <w:r w:rsidRPr="00ED705C">
        <w:rPr>
          <w:bCs/>
        </w:rPr>
        <w:t xml:space="preserve"> or offen</w:t>
      </w:r>
      <w:r>
        <w:rPr>
          <w:bCs/>
        </w:rPr>
        <w:t>ding</w:t>
      </w:r>
      <w:r w:rsidRPr="00ED705C">
        <w:rPr>
          <w:bCs/>
        </w:rPr>
        <w:t>. While our intention may not be to cause</w:t>
      </w:r>
      <w:r>
        <w:rPr>
          <w:bCs/>
        </w:rPr>
        <w:t xml:space="preserve"> </w:t>
      </w:r>
      <w:r w:rsidRPr="00ED705C">
        <w:rPr>
          <w:bCs/>
        </w:rPr>
        <w:t xml:space="preserve">discomfort or offense, the impact of what happens throughout the course is not to be ignored and is something that I consider to be very important and </w:t>
      </w:r>
      <w:r>
        <w:rPr>
          <w:bCs/>
        </w:rPr>
        <w:t>d</w:t>
      </w:r>
      <w:r w:rsidRPr="00ED705C">
        <w:rPr>
          <w:bCs/>
        </w:rPr>
        <w:t xml:space="preserve">eserving </w:t>
      </w:r>
      <w:r>
        <w:rPr>
          <w:bCs/>
        </w:rPr>
        <w:t>o</w:t>
      </w:r>
      <w:r w:rsidRPr="00ED705C">
        <w:rPr>
          <w:bCs/>
        </w:rPr>
        <w:t xml:space="preserve">f attention. </w:t>
      </w:r>
    </w:p>
    <w:p w14:paraId="1D475BCD" w14:textId="77777777" w:rsidR="00035EB9" w:rsidRDefault="00035EB9" w:rsidP="00035EB9">
      <w:pPr>
        <w:rPr>
          <w:bCs/>
        </w:rPr>
      </w:pPr>
    </w:p>
    <w:p w14:paraId="55997B19" w14:textId="77777777" w:rsidR="00035EB9" w:rsidRDefault="00035EB9" w:rsidP="00035EB9">
      <w:pPr>
        <w:rPr>
          <w:bCs/>
        </w:rPr>
      </w:pPr>
      <w:r w:rsidRPr="00A93CBE">
        <w:rPr>
          <w:bCs/>
        </w:rPr>
        <w:t xml:space="preserve">All people have the right to be addressed and referred to in accordance with their personal identity. In this class, </w:t>
      </w:r>
      <w:r>
        <w:rPr>
          <w:bCs/>
        </w:rPr>
        <w:t>students</w:t>
      </w:r>
      <w:r w:rsidRPr="00A93CBE">
        <w:rPr>
          <w:bCs/>
        </w:rPr>
        <w:t xml:space="preserve"> will have the chance to indicate </w:t>
      </w:r>
      <w:r>
        <w:rPr>
          <w:bCs/>
        </w:rPr>
        <w:t>a</w:t>
      </w:r>
      <w:r w:rsidRPr="00A93CBE">
        <w:rPr>
          <w:bCs/>
        </w:rPr>
        <w:t xml:space="preserve"> </w:t>
      </w:r>
      <w:r>
        <w:rPr>
          <w:bCs/>
        </w:rPr>
        <w:t xml:space="preserve">preferred </w:t>
      </w:r>
      <w:r w:rsidRPr="00A93CBE">
        <w:rPr>
          <w:bCs/>
        </w:rPr>
        <w:t>name to be called and identify pronouns to be addressed.</w:t>
      </w:r>
      <w:r>
        <w:rPr>
          <w:bCs/>
        </w:rPr>
        <w:t xml:space="preserve"> As your instructor, </w:t>
      </w:r>
      <w:r w:rsidRPr="00A93CBE">
        <w:rPr>
          <w:bCs/>
        </w:rPr>
        <w:t xml:space="preserve">I will do my best to address and refer to all students accordingly and </w:t>
      </w:r>
      <w:r>
        <w:rPr>
          <w:bCs/>
        </w:rPr>
        <w:t xml:space="preserve">will highly encourage that </w:t>
      </w:r>
      <w:r w:rsidRPr="00A93CBE">
        <w:rPr>
          <w:bCs/>
        </w:rPr>
        <w:t>classmates do so as well.</w:t>
      </w:r>
      <w:r>
        <w:rPr>
          <w:bCs/>
        </w:rPr>
        <w:t xml:space="preserve"> </w:t>
      </w:r>
    </w:p>
    <w:p w14:paraId="7C144DB0" w14:textId="77777777" w:rsidR="00035EB9" w:rsidRDefault="00035EB9" w:rsidP="00035EB9">
      <w:pPr>
        <w:rPr>
          <w:b/>
          <w:bCs/>
          <w:u w:val="single"/>
        </w:rPr>
      </w:pPr>
    </w:p>
    <w:p w14:paraId="31F55073" w14:textId="77777777" w:rsidR="00035EB9" w:rsidRDefault="00035EB9" w:rsidP="00035EB9">
      <w:pPr>
        <w:rPr>
          <w:b/>
          <w:bCs/>
          <w:u w:val="single"/>
        </w:rPr>
      </w:pPr>
      <w:r>
        <w:rPr>
          <w:b/>
          <w:bCs/>
          <w:u w:val="single"/>
        </w:rPr>
        <w:t>Classroom Behavior</w:t>
      </w:r>
    </w:p>
    <w:p w14:paraId="2B1C1AD4" w14:textId="77777777" w:rsidR="00035EB9" w:rsidRDefault="00035EB9" w:rsidP="00035EB9">
      <w:r>
        <w:t>Non-threatening behaviors that impede the learning of other students will result in the following consequences:</w:t>
      </w:r>
    </w:p>
    <w:p w14:paraId="703E02B1" w14:textId="77777777" w:rsidR="00035EB9" w:rsidRDefault="00035EB9" w:rsidP="00035EB9">
      <w:pPr>
        <w:pStyle w:val="ListParagraph"/>
        <w:numPr>
          <w:ilvl w:val="0"/>
          <w:numId w:val="35"/>
        </w:numPr>
        <w:contextualSpacing w:val="0"/>
      </w:pPr>
      <w:r>
        <w:t xml:space="preserve">The instructor will issue a general word of caution to the class </w:t>
      </w:r>
      <w:proofErr w:type="gramStart"/>
      <w:r>
        <w:t>as a whole rather</w:t>
      </w:r>
      <w:proofErr w:type="gramEnd"/>
      <w:r>
        <w:t xml:space="preserve"> than to a particular student as to not exacerbate the problem.</w:t>
      </w:r>
    </w:p>
    <w:p w14:paraId="15FA2BAD" w14:textId="77777777" w:rsidR="00035EB9" w:rsidRDefault="00035EB9" w:rsidP="00035EB9">
      <w:pPr>
        <w:pStyle w:val="ListParagraph"/>
        <w:numPr>
          <w:ilvl w:val="0"/>
          <w:numId w:val="35"/>
        </w:numPr>
        <w:contextualSpacing w:val="0"/>
      </w:pPr>
      <w:r>
        <w:t>The instructor will speak with the student in a one-on-one setting if the issue continues either in the same class or another class period.</w:t>
      </w:r>
    </w:p>
    <w:p w14:paraId="396A4A90" w14:textId="77777777" w:rsidR="00035EB9" w:rsidRDefault="00035EB9" w:rsidP="00035EB9">
      <w:pPr>
        <w:pStyle w:val="ListParagraph"/>
        <w:numPr>
          <w:ilvl w:val="0"/>
          <w:numId w:val="35"/>
        </w:numPr>
        <w:contextualSpacing w:val="0"/>
      </w:pPr>
      <w:r>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3DBB516D" w14:textId="77777777" w:rsidR="00035EB9" w:rsidRDefault="00035EB9" w:rsidP="00035EB9">
      <w:r>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562F97A4" w14:textId="77777777" w:rsidR="00035EB9" w:rsidRDefault="00035EB9" w:rsidP="00035EB9"/>
    <w:p w14:paraId="7AD94EA2" w14:textId="77777777" w:rsidR="00035EB9" w:rsidRDefault="00035EB9" w:rsidP="00035EB9">
      <w:r>
        <w:t xml:space="preserve">Examples of improper behavior in the classroom (including the virtual classroom of e-mail, chatrooms, telephony, and web activities associated with courses) may include, but are not limited to, the following: </w:t>
      </w:r>
    </w:p>
    <w:p w14:paraId="7DAA97CE" w14:textId="77777777" w:rsidR="00035EB9" w:rsidRDefault="00035EB9" w:rsidP="00035EB9">
      <w:pPr>
        <w:pStyle w:val="ListParagraph"/>
        <w:numPr>
          <w:ilvl w:val="0"/>
          <w:numId w:val="36"/>
        </w:numPr>
        <w:contextualSpacing w:val="0"/>
      </w:pPr>
      <w:r>
        <w:t>Arriving after a class has begun</w:t>
      </w:r>
    </w:p>
    <w:p w14:paraId="148EBCE3" w14:textId="77777777" w:rsidR="00035EB9" w:rsidRDefault="00035EB9" w:rsidP="00035EB9">
      <w:pPr>
        <w:pStyle w:val="ListParagraph"/>
        <w:numPr>
          <w:ilvl w:val="0"/>
          <w:numId w:val="36"/>
        </w:numPr>
        <w:contextualSpacing w:val="0"/>
      </w:pPr>
      <w:r>
        <w:t>Use of tobacco products</w:t>
      </w:r>
    </w:p>
    <w:p w14:paraId="42F11E77" w14:textId="77777777" w:rsidR="00035EB9" w:rsidRDefault="00035EB9" w:rsidP="00035EB9">
      <w:pPr>
        <w:pStyle w:val="ListParagraph"/>
        <w:numPr>
          <w:ilvl w:val="0"/>
          <w:numId w:val="36"/>
        </w:numPr>
        <w:contextualSpacing w:val="0"/>
      </w:pPr>
      <w:r>
        <w:t>Monopolizing discussion</w:t>
      </w:r>
    </w:p>
    <w:p w14:paraId="372A9871" w14:textId="77777777" w:rsidR="00035EB9" w:rsidRDefault="00035EB9" w:rsidP="00035EB9">
      <w:pPr>
        <w:pStyle w:val="ListParagraph"/>
        <w:numPr>
          <w:ilvl w:val="0"/>
          <w:numId w:val="36"/>
        </w:numPr>
        <w:contextualSpacing w:val="0"/>
      </w:pPr>
      <w:r>
        <w:t>Persistent speaking out of turn</w:t>
      </w:r>
    </w:p>
    <w:p w14:paraId="7826FF63" w14:textId="77777777" w:rsidR="00035EB9" w:rsidRDefault="00035EB9" w:rsidP="00035EB9">
      <w:pPr>
        <w:pStyle w:val="ListParagraph"/>
        <w:numPr>
          <w:ilvl w:val="0"/>
          <w:numId w:val="36"/>
        </w:numPr>
        <w:contextualSpacing w:val="0"/>
      </w:pPr>
      <w:r>
        <w:t>Distractive talking, including cell phone usage</w:t>
      </w:r>
    </w:p>
    <w:p w14:paraId="0B207F17" w14:textId="77777777" w:rsidR="00035EB9" w:rsidRDefault="00035EB9" w:rsidP="00035EB9">
      <w:pPr>
        <w:pStyle w:val="ListParagraph"/>
        <w:numPr>
          <w:ilvl w:val="0"/>
          <w:numId w:val="36"/>
        </w:numPr>
        <w:contextualSpacing w:val="0"/>
      </w:pPr>
      <w:r>
        <w:t>Audio or video recording of classroom activities or the use of electronic devices without the permission of the instructor</w:t>
      </w:r>
    </w:p>
    <w:p w14:paraId="78B84E39" w14:textId="77777777" w:rsidR="00035EB9" w:rsidRDefault="00035EB9" w:rsidP="00035EB9">
      <w:pPr>
        <w:pStyle w:val="ListParagraph"/>
        <w:numPr>
          <w:ilvl w:val="0"/>
          <w:numId w:val="36"/>
        </w:numPr>
        <w:contextualSpacing w:val="0"/>
      </w:pPr>
      <w:r>
        <w:t>Refusal to comply with reasonable instructor directions</w:t>
      </w:r>
    </w:p>
    <w:p w14:paraId="519DDBBD" w14:textId="77777777" w:rsidR="00035EB9" w:rsidRDefault="00035EB9" w:rsidP="00035EB9">
      <w:pPr>
        <w:pStyle w:val="ListParagraph"/>
        <w:numPr>
          <w:ilvl w:val="0"/>
          <w:numId w:val="36"/>
        </w:numPr>
        <w:contextualSpacing w:val="0"/>
      </w:pPr>
      <w:r>
        <w:t>Employing insulting language or gestures</w:t>
      </w:r>
    </w:p>
    <w:p w14:paraId="3003C564" w14:textId="77777777" w:rsidR="00035EB9" w:rsidRDefault="00035EB9" w:rsidP="00035EB9">
      <w:pPr>
        <w:pStyle w:val="ListParagraph"/>
        <w:numPr>
          <w:ilvl w:val="0"/>
          <w:numId w:val="36"/>
        </w:numPr>
        <w:contextualSpacing w:val="0"/>
      </w:pPr>
      <w:r>
        <w:t xml:space="preserve">Verbal, psychological, or physical threats, harassment, and physical violence </w:t>
      </w:r>
    </w:p>
    <w:p w14:paraId="1BB85E1A" w14:textId="77777777" w:rsidR="00035EB9" w:rsidRDefault="00035EB9" w:rsidP="00035EB9"/>
    <w:p w14:paraId="0AFEDDF2" w14:textId="77777777" w:rsidR="00035EB9" w:rsidRDefault="00035EB9" w:rsidP="00035EB9">
      <w:r>
        <w:t xml:space="preserve">It is the student’s responsibility to review and adhere to the Auburn University Policy on Classroom Behavior: </w:t>
      </w:r>
      <w:hyperlink r:id="rId14" w:history="1">
        <w:r>
          <w:rPr>
            <w:rStyle w:val="Hyperlink"/>
          </w:rPr>
          <w:t>https://sites.auburn.edu/admin/universitypolicies/Policies/PolicyonClassroomBehavior.pdf</w:t>
        </w:r>
      </w:hyperlink>
      <w:r>
        <w:t>.</w:t>
      </w:r>
    </w:p>
    <w:p w14:paraId="6E953FDD" w14:textId="77777777" w:rsidR="00035EB9" w:rsidRPr="0050739A" w:rsidRDefault="00035EB9" w:rsidP="00035EB9"/>
    <w:p w14:paraId="6EBFEEE7" w14:textId="77777777" w:rsidR="00035EB9" w:rsidRDefault="00035EB9" w:rsidP="00035EB9">
      <w:pPr>
        <w:rPr>
          <w:b/>
          <w:u w:val="single"/>
        </w:rPr>
      </w:pPr>
      <w:r>
        <w:rPr>
          <w:b/>
          <w:u w:val="single"/>
        </w:rPr>
        <w:t>Title I</w:t>
      </w:r>
      <w:r w:rsidRPr="00E95967">
        <w:rPr>
          <w:b/>
          <w:u w:val="single"/>
        </w:rPr>
        <w:t>X</w:t>
      </w:r>
    </w:p>
    <w:p w14:paraId="543D0A3B" w14:textId="77777777" w:rsidR="00035EB9" w:rsidRPr="00E95967" w:rsidRDefault="00035EB9" w:rsidP="00035EB9">
      <w:r w:rsidRPr="00E95967">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5" w:history="1">
        <w:r w:rsidRPr="00546907">
          <w:rPr>
            <w:rStyle w:val="Hyperlink"/>
          </w:rPr>
          <w:t>http://www.auburn.edu/titleix</w:t>
        </w:r>
      </w:hyperlink>
      <w:r>
        <w:t xml:space="preserve">. </w:t>
      </w:r>
      <w:r>
        <w:rPr>
          <w:rStyle w:val="Hyperlink"/>
          <w:color w:val="000000" w:themeColor="text1"/>
        </w:rPr>
        <w:t xml:space="preserve"> </w:t>
      </w:r>
    </w:p>
    <w:p w14:paraId="44BE4C14" w14:textId="77777777" w:rsidR="00035EB9" w:rsidRDefault="00035EB9" w:rsidP="00035EB9"/>
    <w:p w14:paraId="53798284" w14:textId="77777777" w:rsidR="00035EB9" w:rsidRDefault="00035EB9" w:rsidP="00035EB9">
      <w:pPr>
        <w:rPr>
          <w:rFonts w:cs="Times New Roman TUR"/>
          <w:b/>
          <w:bCs/>
          <w:u w:val="single"/>
        </w:rPr>
      </w:pPr>
      <w:r>
        <w:rPr>
          <w:rFonts w:cs="Times New Roman TUR"/>
          <w:b/>
          <w:bCs/>
          <w:u w:val="single"/>
        </w:rPr>
        <w:lastRenderedPageBreak/>
        <w:t>Office of Accessibility</w:t>
      </w:r>
    </w:p>
    <w:p w14:paraId="7790E754" w14:textId="77777777" w:rsidR="00035EB9" w:rsidRPr="00B47107" w:rsidRDefault="00035EB9" w:rsidP="00035EB9">
      <w:r w:rsidRPr="00E95967">
        <w:rPr>
          <w:rFonts w:cs="Times New Roman TUR"/>
          <w:bCs/>
          <w:szCs w:val="20"/>
        </w:rPr>
        <w:t xml:space="preserve">Any student needing accommodations should inform the instructor and/or </w:t>
      </w:r>
      <w:r>
        <w:rPr>
          <w:rFonts w:cs="Times New Roman TUR"/>
          <w:bCs/>
          <w:szCs w:val="20"/>
        </w:rPr>
        <w:t xml:space="preserve">the Office of Accessibility </w:t>
      </w:r>
      <w:r w:rsidRPr="00E95967">
        <w:rPr>
          <w:rFonts w:cs="Times New Roman TUR"/>
          <w:bCs/>
          <w:szCs w:val="20"/>
        </w:rPr>
        <w:t>as soon as possible</w:t>
      </w:r>
      <w:r>
        <w:rPr>
          <w:rFonts w:cs="Times New Roman TUR"/>
          <w:bCs/>
          <w:szCs w:val="20"/>
        </w:rPr>
        <w:t xml:space="preserve"> (</w:t>
      </w:r>
      <w:hyperlink r:id="rId16" w:history="1">
        <w:r>
          <w:rPr>
            <w:rStyle w:val="Hyperlink"/>
          </w:rPr>
          <w:t>https://accessibility.auburn.edu/</w:t>
        </w:r>
      </w:hyperlink>
      <w:r>
        <w:t>)</w:t>
      </w:r>
      <w:r w:rsidRPr="00E95967">
        <w:rPr>
          <w:rFonts w:cs="Times New Roman TUR"/>
          <w:bCs/>
          <w:szCs w:val="20"/>
        </w:rPr>
        <w:t xml:space="preserve">. If you already have accommodations, it will be your responsibility to set up a conference with the instructor. </w:t>
      </w:r>
      <w:r w:rsidRPr="00E95967">
        <w:t xml:space="preserve">Students in need of reasonable accommodations due to some other need or hardship are encouraged to meet with the instructor as soon as possible. All requests will be considered equitably, </w:t>
      </w:r>
      <w:proofErr w:type="gramStart"/>
      <w:r w:rsidRPr="00E95967">
        <w:t>with regard to</w:t>
      </w:r>
      <w:proofErr w:type="gramEnd"/>
      <w:r w:rsidRPr="00E95967">
        <w:t xml:space="preserve"> the other students enrolled in the course.</w:t>
      </w:r>
    </w:p>
    <w:p w14:paraId="0D077881" w14:textId="77777777" w:rsidR="00035EB9" w:rsidRPr="00E95967" w:rsidRDefault="00035EB9" w:rsidP="00035EB9"/>
    <w:p w14:paraId="72A6B16B" w14:textId="77777777" w:rsidR="00035EB9" w:rsidRDefault="00035EB9" w:rsidP="00035EB9">
      <w:pPr>
        <w:rPr>
          <w:b/>
          <w:bCs/>
          <w:u w:val="single"/>
        </w:rPr>
      </w:pPr>
    </w:p>
    <w:p w14:paraId="7FF15DCA" w14:textId="77777777" w:rsidR="00035EB9" w:rsidRDefault="00035EB9" w:rsidP="00035EB9">
      <w:pPr>
        <w:rPr>
          <w:b/>
          <w:bCs/>
          <w:u w:val="single"/>
        </w:rPr>
      </w:pPr>
      <w:r>
        <w:rPr>
          <w:b/>
          <w:bCs/>
          <w:u w:val="single"/>
        </w:rPr>
        <w:t xml:space="preserve">Student Policy </w:t>
      </w:r>
      <w:proofErr w:type="spellStart"/>
      <w:r>
        <w:rPr>
          <w:b/>
          <w:bCs/>
          <w:u w:val="single"/>
        </w:rPr>
        <w:t>eHandbook</w:t>
      </w:r>
      <w:proofErr w:type="spellEnd"/>
    </w:p>
    <w:p w14:paraId="69A7FB67" w14:textId="77777777" w:rsidR="00035EB9" w:rsidRPr="00E95967" w:rsidRDefault="00035EB9" w:rsidP="00035EB9">
      <w:r>
        <w:t xml:space="preserve">This course will follow the policies listed in the Auburn University Student Policy </w:t>
      </w:r>
      <w:proofErr w:type="spellStart"/>
      <w:r>
        <w:t>eHandbook</w:t>
      </w:r>
      <w:proofErr w:type="spellEnd"/>
      <w:r>
        <w:t xml:space="preserve">. It is the responsibility of the student to review and adhere to the policies listed here: </w:t>
      </w:r>
      <w:hyperlink r:id="rId17" w:history="1">
        <w:r>
          <w:rPr>
            <w:rStyle w:val="Hyperlink"/>
          </w:rPr>
          <w:t>http://www.auburn.edu/student_info/student_policies/</w:t>
        </w:r>
      </w:hyperlink>
      <w:r>
        <w:t>.</w:t>
      </w:r>
    </w:p>
    <w:p w14:paraId="2B7756B2" w14:textId="1C45AE54" w:rsidR="00021C57" w:rsidRDefault="00021C57" w:rsidP="00021C57">
      <w:pPr>
        <w:pStyle w:val="BodyText"/>
        <w:ind w:left="720" w:right="116"/>
      </w:pPr>
    </w:p>
    <w:p w14:paraId="383D80D1" w14:textId="2A83A386" w:rsidR="00021C57" w:rsidRDefault="00021C57" w:rsidP="00021C57">
      <w:pPr>
        <w:pStyle w:val="BodyText"/>
        <w:ind w:left="720" w:right="116"/>
      </w:pPr>
    </w:p>
    <w:p w14:paraId="17251E1B" w14:textId="77777777" w:rsidR="00021C57" w:rsidRPr="004E694C" w:rsidRDefault="00021C57" w:rsidP="00021C57">
      <w:pPr>
        <w:pStyle w:val="BodyText"/>
        <w:ind w:left="720" w:right="116"/>
      </w:pPr>
    </w:p>
    <w:tbl>
      <w:tblPr>
        <w:tblStyle w:val="TableGrid"/>
        <w:tblpPr w:leftFromText="187" w:rightFromText="187" w:horzAnchor="margin" w:tblpXSpec="center" w:tblpYSpec="top"/>
        <w:tblW w:w="10255" w:type="dxa"/>
        <w:tblLayout w:type="fixed"/>
        <w:tblLook w:val="0020" w:firstRow="1" w:lastRow="0" w:firstColumn="0" w:lastColumn="0" w:noHBand="0" w:noVBand="0"/>
      </w:tblPr>
      <w:tblGrid>
        <w:gridCol w:w="1278"/>
        <w:gridCol w:w="1507"/>
        <w:gridCol w:w="2880"/>
        <w:gridCol w:w="2430"/>
        <w:gridCol w:w="2160"/>
      </w:tblGrid>
      <w:tr w:rsidR="00175430" w:rsidRPr="00B81068" w14:paraId="1FE28207" w14:textId="77777777" w:rsidTr="006D34BF">
        <w:trPr>
          <w:trHeight w:val="1070"/>
          <w:tblHeader/>
        </w:trPr>
        <w:tc>
          <w:tcPr>
            <w:tcW w:w="10255" w:type="dxa"/>
            <w:gridSpan w:val="5"/>
            <w:shd w:val="clear" w:color="auto" w:fill="E7E6E6" w:themeFill="background2"/>
          </w:tcPr>
          <w:p w14:paraId="32AD24AA" w14:textId="68ACE9F4" w:rsidR="00175430" w:rsidRPr="004E6828" w:rsidRDefault="00175430" w:rsidP="00175430">
            <w:pPr>
              <w:pStyle w:val="BodyText"/>
              <w:ind w:right="116"/>
              <w:jc w:val="center"/>
              <w:rPr>
                <w:b/>
                <w:bCs/>
                <w:u w:val="single"/>
              </w:rPr>
            </w:pPr>
            <w:r w:rsidRPr="008D479E">
              <w:rPr>
                <w:b/>
                <w:bCs/>
                <w:u w:val="single"/>
              </w:rPr>
              <w:lastRenderedPageBreak/>
              <w:t>CLASS CALENDAR AND TOPICS</w:t>
            </w:r>
          </w:p>
          <w:p w14:paraId="37645BE9" w14:textId="77777777" w:rsidR="00175430" w:rsidRDefault="00175430" w:rsidP="00175430">
            <w:pPr>
              <w:pStyle w:val="BodyText"/>
              <w:ind w:left="720" w:right="116"/>
              <w:jc w:val="center"/>
            </w:pPr>
          </w:p>
          <w:p w14:paraId="726B77DE" w14:textId="09645210" w:rsidR="00175430" w:rsidRPr="00175430" w:rsidRDefault="00175430" w:rsidP="00175430">
            <w:pPr>
              <w:pStyle w:val="BodyText"/>
              <w:ind w:right="116"/>
              <w:jc w:val="center"/>
              <w:rPr>
                <w:i/>
                <w:iCs/>
              </w:rPr>
            </w:pPr>
            <w:r>
              <w:rPr>
                <w:i/>
                <w:iCs/>
              </w:rPr>
              <w:t xml:space="preserve">The instructor reserves the right to modify the schedule at any time </w:t>
            </w:r>
            <w:proofErr w:type="gramStart"/>
            <w:r>
              <w:rPr>
                <w:i/>
                <w:iCs/>
              </w:rPr>
              <w:t>during the course of</w:t>
            </w:r>
            <w:proofErr w:type="gramEnd"/>
            <w:r>
              <w:rPr>
                <w:i/>
                <w:iCs/>
              </w:rPr>
              <w:t xml:space="preserve"> the semester. If a change is made, appropriate notice will be given.</w:t>
            </w:r>
          </w:p>
        </w:tc>
      </w:tr>
      <w:tr w:rsidR="00021C57" w:rsidRPr="00B81068" w14:paraId="41971C73" w14:textId="77777777" w:rsidTr="00021C57">
        <w:trPr>
          <w:trHeight w:val="1070"/>
          <w:tblHeader/>
        </w:trPr>
        <w:tc>
          <w:tcPr>
            <w:tcW w:w="1278" w:type="dxa"/>
            <w:shd w:val="clear" w:color="auto" w:fill="E7E6E6" w:themeFill="background2"/>
          </w:tcPr>
          <w:p w14:paraId="672694E7" w14:textId="77777777" w:rsidR="00021C57" w:rsidRPr="00925042" w:rsidRDefault="00021C57" w:rsidP="00021C57">
            <w:pPr>
              <w:pStyle w:val="contactheading"/>
              <w:jc w:val="center"/>
              <w:rPr>
                <w:rFonts w:cs="Times New Roman"/>
                <w:bCs w:val="0"/>
                <w:iCs w:val="0"/>
                <w:szCs w:val="24"/>
              </w:rPr>
            </w:pPr>
            <w:r>
              <w:rPr>
                <w:rFonts w:cs="Times New Roman"/>
                <w:bCs w:val="0"/>
                <w:iCs w:val="0"/>
                <w:szCs w:val="24"/>
              </w:rPr>
              <w:t>Date</w:t>
            </w:r>
          </w:p>
        </w:tc>
        <w:tc>
          <w:tcPr>
            <w:tcW w:w="1507" w:type="dxa"/>
            <w:shd w:val="clear" w:color="auto" w:fill="E7E6E6" w:themeFill="background2"/>
          </w:tcPr>
          <w:p w14:paraId="4E2B5A67" w14:textId="77777777" w:rsidR="00021C57" w:rsidRPr="00925042" w:rsidRDefault="00021C57" w:rsidP="00021C57">
            <w:pPr>
              <w:pStyle w:val="contactheading"/>
              <w:jc w:val="center"/>
              <w:rPr>
                <w:rFonts w:cs="Times New Roman"/>
                <w:bCs w:val="0"/>
                <w:iCs w:val="0"/>
                <w:szCs w:val="24"/>
              </w:rPr>
            </w:pPr>
            <w:r>
              <w:rPr>
                <w:rFonts w:cs="Times New Roman"/>
                <w:bCs w:val="0"/>
                <w:iCs w:val="0"/>
                <w:szCs w:val="24"/>
              </w:rPr>
              <w:t>Topic</w:t>
            </w:r>
          </w:p>
        </w:tc>
        <w:tc>
          <w:tcPr>
            <w:tcW w:w="2880" w:type="dxa"/>
            <w:shd w:val="clear" w:color="auto" w:fill="E7E6E6" w:themeFill="background2"/>
          </w:tcPr>
          <w:p w14:paraId="7037FE40" w14:textId="77777777" w:rsidR="00021C57" w:rsidRPr="00B81068" w:rsidRDefault="00021C57" w:rsidP="00021C57">
            <w:pPr>
              <w:pStyle w:val="contactheading"/>
              <w:jc w:val="center"/>
              <w:rPr>
                <w:rFonts w:cs="Times New Roman"/>
                <w:bCs w:val="0"/>
                <w:iCs w:val="0"/>
                <w:szCs w:val="24"/>
              </w:rPr>
            </w:pPr>
            <w:r w:rsidRPr="00B81068">
              <w:rPr>
                <w:rFonts w:cs="Times New Roman"/>
                <w:bCs w:val="0"/>
                <w:iCs w:val="0"/>
                <w:szCs w:val="24"/>
              </w:rPr>
              <w:t>Activities/Assignments</w:t>
            </w:r>
          </w:p>
          <w:p w14:paraId="2F21DF7A" w14:textId="77777777" w:rsidR="00021C57" w:rsidRPr="00B81068" w:rsidRDefault="00021C57" w:rsidP="00021C57">
            <w:pPr>
              <w:pStyle w:val="contactheading"/>
              <w:contextualSpacing/>
              <w:jc w:val="center"/>
              <w:rPr>
                <w:rFonts w:cs="Times New Roman"/>
                <w:b w:val="0"/>
                <w:iCs w:val="0"/>
                <w:szCs w:val="24"/>
              </w:rPr>
            </w:pPr>
            <w:r w:rsidRPr="00B81068">
              <w:rPr>
                <w:rFonts w:cs="Times New Roman"/>
                <w:b w:val="0"/>
                <w:iCs w:val="0"/>
                <w:szCs w:val="24"/>
              </w:rPr>
              <w:t>(</w:t>
            </w:r>
            <w:r w:rsidRPr="00B81068">
              <w:rPr>
                <w:rFonts w:cs="Times New Roman"/>
                <w:b w:val="0"/>
                <w:iCs w:val="0"/>
                <w:szCs w:val="24"/>
                <w:highlight w:val="green"/>
                <w:u w:val="single"/>
              </w:rPr>
              <w:t>Required Readings</w:t>
            </w:r>
            <w:r w:rsidRPr="00B81068">
              <w:rPr>
                <w:rFonts w:cs="Times New Roman"/>
                <w:b w:val="0"/>
                <w:iCs w:val="0"/>
                <w:szCs w:val="24"/>
              </w:rPr>
              <w:t xml:space="preserve"> are due prior to class. </w:t>
            </w:r>
          </w:p>
          <w:p w14:paraId="41871979" w14:textId="77777777" w:rsidR="00021C57" w:rsidRPr="00B81068" w:rsidRDefault="00021C57" w:rsidP="00021C57">
            <w:pPr>
              <w:pStyle w:val="contactheading"/>
              <w:contextualSpacing/>
              <w:jc w:val="center"/>
              <w:rPr>
                <w:rFonts w:cs="Times New Roman"/>
                <w:b w:val="0"/>
                <w:iCs w:val="0"/>
                <w:szCs w:val="24"/>
              </w:rPr>
            </w:pPr>
            <w:r w:rsidRPr="00B81068">
              <w:rPr>
                <w:rFonts w:cs="Times New Roman"/>
                <w:b w:val="0"/>
                <w:iCs w:val="0"/>
                <w:szCs w:val="24"/>
                <w:u w:val="single"/>
              </w:rPr>
              <w:t>Supplemental Readings</w:t>
            </w:r>
            <w:r w:rsidRPr="00B81068">
              <w:rPr>
                <w:rFonts w:cs="Times New Roman"/>
                <w:b w:val="0"/>
                <w:iCs w:val="0"/>
                <w:szCs w:val="24"/>
              </w:rPr>
              <w:t xml:space="preserve"> are Optional.)</w:t>
            </w:r>
          </w:p>
        </w:tc>
        <w:tc>
          <w:tcPr>
            <w:tcW w:w="2430" w:type="dxa"/>
            <w:shd w:val="clear" w:color="auto" w:fill="E7E6E6" w:themeFill="background2"/>
          </w:tcPr>
          <w:p w14:paraId="76E8FBBD" w14:textId="38939F9B" w:rsidR="00021C57" w:rsidRPr="00B81068" w:rsidRDefault="00021C57" w:rsidP="00021C57">
            <w:pPr>
              <w:pStyle w:val="contactheading"/>
              <w:jc w:val="center"/>
              <w:rPr>
                <w:rFonts w:cs="Times New Roman"/>
                <w:bCs w:val="0"/>
                <w:iCs w:val="0"/>
                <w:szCs w:val="24"/>
              </w:rPr>
            </w:pPr>
            <w:r>
              <w:rPr>
                <w:rFonts w:cs="Times New Roman"/>
                <w:bCs w:val="0"/>
                <w:iCs w:val="0"/>
                <w:szCs w:val="24"/>
              </w:rPr>
              <w:t xml:space="preserve">Weekly </w:t>
            </w:r>
            <w:r w:rsidRPr="00B81068">
              <w:rPr>
                <w:rFonts w:cs="Times New Roman"/>
                <w:bCs w:val="0"/>
                <w:iCs w:val="0"/>
                <w:szCs w:val="24"/>
              </w:rPr>
              <w:t>Assignment</w:t>
            </w:r>
            <w:r w:rsidR="001138B8">
              <w:rPr>
                <w:rFonts w:cs="Times New Roman"/>
                <w:bCs w:val="0"/>
                <w:iCs w:val="0"/>
                <w:szCs w:val="24"/>
              </w:rPr>
              <w:t>s</w:t>
            </w:r>
            <w:r w:rsidRPr="00B81068">
              <w:rPr>
                <w:rFonts w:cs="Times New Roman"/>
                <w:bCs w:val="0"/>
                <w:iCs w:val="0"/>
                <w:szCs w:val="24"/>
              </w:rPr>
              <w:t xml:space="preserve"> Due</w:t>
            </w:r>
          </w:p>
          <w:p w14:paraId="630E781F" w14:textId="77777777" w:rsidR="00021C57" w:rsidRPr="00B81068" w:rsidRDefault="00021C57" w:rsidP="00021C57">
            <w:pPr>
              <w:pStyle w:val="contactheading"/>
              <w:jc w:val="center"/>
              <w:rPr>
                <w:rFonts w:cs="Times New Roman"/>
                <w:bCs w:val="0"/>
                <w:iCs w:val="0"/>
                <w:szCs w:val="24"/>
              </w:rPr>
            </w:pPr>
            <w:r w:rsidRPr="00B81068">
              <w:rPr>
                <w:rFonts w:cs="Times New Roman"/>
                <w:b w:val="0"/>
                <w:iCs w:val="0"/>
                <w:szCs w:val="24"/>
                <w:highlight w:val="cyan"/>
              </w:rPr>
              <w:t>(Assignments are Due Sundays at 11:59 p.m. unless noted)</w:t>
            </w:r>
          </w:p>
        </w:tc>
        <w:tc>
          <w:tcPr>
            <w:tcW w:w="2160" w:type="dxa"/>
            <w:shd w:val="clear" w:color="auto" w:fill="E7E6E6" w:themeFill="background2"/>
          </w:tcPr>
          <w:p w14:paraId="3D231DD8" w14:textId="125EC731" w:rsidR="00021C57" w:rsidRPr="00B81068" w:rsidRDefault="00021C57" w:rsidP="00021C57">
            <w:pPr>
              <w:pStyle w:val="contactheading"/>
              <w:jc w:val="center"/>
              <w:rPr>
                <w:rFonts w:cs="Times New Roman"/>
                <w:bCs w:val="0"/>
                <w:iCs w:val="0"/>
                <w:szCs w:val="24"/>
              </w:rPr>
            </w:pPr>
            <w:r w:rsidRPr="00B81068">
              <w:rPr>
                <w:rFonts w:cs="Times New Roman"/>
                <w:bCs w:val="0"/>
                <w:iCs w:val="0"/>
                <w:szCs w:val="24"/>
              </w:rPr>
              <w:t>Assignment Due</w:t>
            </w:r>
          </w:p>
          <w:p w14:paraId="073CC67B" w14:textId="77777777" w:rsidR="00021C57" w:rsidRPr="00B81068" w:rsidRDefault="00021C57" w:rsidP="00021C57">
            <w:pPr>
              <w:pStyle w:val="contactheading"/>
              <w:jc w:val="center"/>
              <w:rPr>
                <w:rFonts w:cs="Times New Roman"/>
                <w:b w:val="0"/>
                <w:iCs w:val="0"/>
                <w:szCs w:val="24"/>
              </w:rPr>
            </w:pPr>
            <w:r w:rsidRPr="00B81068">
              <w:rPr>
                <w:rFonts w:cs="Times New Roman"/>
                <w:b w:val="0"/>
                <w:iCs w:val="0"/>
                <w:szCs w:val="24"/>
                <w:highlight w:val="cyan"/>
              </w:rPr>
              <w:t>(Assignments are Due Sundays at 11:59 p.m. unless noted)</w:t>
            </w:r>
          </w:p>
        </w:tc>
      </w:tr>
      <w:tr w:rsidR="00021C57" w:rsidRPr="00B81068" w14:paraId="4E7AF4C2" w14:textId="77777777" w:rsidTr="00021C57">
        <w:trPr>
          <w:trHeight w:val="230"/>
        </w:trPr>
        <w:tc>
          <w:tcPr>
            <w:tcW w:w="1278" w:type="dxa"/>
          </w:tcPr>
          <w:p w14:paraId="5D2B315B" w14:textId="77777777" w:rsidR="00021C57" w:rsidRDefault="00021C57" w:rsidP="00021C57">
            <w:pPr>
              <w:rPr>
                <w:b/>
              </w:rPr>
            </w:pPr>
            <w:r>
              <w:rPr>
                <w:b/>
              </w:rPr>
              <w:t xml:space="preserve">Week #1 </w:t>
            </w:r>
          </w:p>
          <w:p w14:paraId="5D115822" w14:textId="77777777" w:rsidR="00021C57" w:rsidRPr="0012454D" w:rsidRDefault="00021C57" w:rsidP="00021C57">
            <w:pPr>
              <w:rPr>
                <w:b/>
              </w:rPr>
            </w:pPr>
            <w:r>
              <w:rPr>
                <w:b/>
              </w:rPr>
              <w:t>May 19-23</w:t>
            </w:r>
          </w:p>
        </w:tc>
        <w:tc>
          <w:tcPr>
            <w:tcW w:w="1507" w:type="dxa"/>
          </w:tcPr>
          <w:p w14:paraId="7D6EF5A7" w14:textId="77777777" w:rsidR="00021C57" w:rsidRPr="0012454D" w:rsidRDefault="00021C57" w:rsidP="00021C57">
            <w:pPr>
              <w:rPr>
                <w:b/>
              </w:rPr>
            </w:pPr>
            <w:r w:rsidRPr="0012454D">
              <w:rPr>
                <w:b/>
              </w:rPr>
              <w:t>Class</w:t>
            </w:r>
            <w:r>
              <w:rPr>
                <w:b/>
              </w:rPr>
              <w:t xml:space="preserve"> </w:t>
            </w:r>
            <w:r w:rsidRPr="0012454D">
              <w:rPr>
                <w:b/>
              </w:rPr>
              <w:t>Introduction</w:t>
            </w:r>
            <w:r>
              <w:rPr>
                <w:b/>
              </w:rPr>
              <w:t xml:space="preserve"> </w:t>
            </w:r>
          </w:p>
        </w:tc>
        <w:tc>
          <w:tcPr>
            <w:tcW w:w="2880" w:type="dxa"/>
          </w:tcPr>
          <w:p w14:paraId="4C74E3B1" w14:textId="7DDBD6CC" w:rsidR="00021C57" w:rsidRPr="001138B8" w:rsidRDefault="00021C57" w:rsidP="001138B8">
            <w:pPr>
              <w:pStyle w:val="ListParagraph"/>
              <w:numPr>
                <w:ilvl w:val="0"/>
                <w:numId w:val="17"/>
              </w:numPr>
              <w:ind w:left="249" w:hanging="180"/>
            </w:pPr>
            <w:r w:rsidRPr="00B81068">
              <w:t>Review Syllabus and course overview</w:t>
            </w:r>
          </w:p>
          <w:p w14:paraId="3B4FE574" w14:textId="77777777" w:rsidR="00021C57" w:rsidRPr="00B81068" w:rsidRDefault="00021C57" w:rsidP="00021C57">
            <w:pPr>
              <w:pStyle w:val="ListParagraph"/>
              <w:numPr>
                <w:ilvl w:val="0"/>
                <w:numId w:val="17"/>
              </w:numPr>
              <w:ind w:left="249" w:hanging="180"/>
            </w:pPr>
            <w:r w:rsidRPr="00B81068">
              <w:rPr>
                <w:u w:val="single"/>
              </w:rPr>
              <w:t>Supplemental Reading</w:t>
            </w:r>
            <w:r w:rsidRPr="00B81068">
              <w:t>: Chapter 1 (Get Started)</w:t>
            </w:r>
          </w:p>
        </w:tc>
        <w:tc>
          <w:tcPr>
            <w:tcW w:w="2430" w:type="dxa"/>
          </w:tcPr>
          <w:p w14:paraId="0322590E" w14:textId="5462653F" w:rsidR="00021C57" w:rsidRPr="004E694C" w:rsidRDefault="002A0CD4" w:rsidP="00021C57">
            <w:pPr>
              <w:pStyle w:val="ListParagraph"/>
              <w:numPr>
                <w:ilvl w:val="0"/>
                <w:numId w:val="14"/>
              </w:numPr>
              <w:ind w:left="251" w:hanging="180"/>
              <w:rPr>
                <w:b/>
                <w:bCs/>
                <w:u w:val="single"/>
              </w:rPr>
            </w:pPr>
            <w:r>
              <w:t xml:space="preserve">Discussion: </w:t>
            </w:r>
            <w:r w:rsidR="00021C57" w:rsidRPr="004E694C">
              <w:t>Introduction</w:t>
            </w:r>
          </w:p>
          <w:p w14:paraId="57BF0D41" w14:textId="77777777" w:rsidR="00021C57" w:rsidRPr="004E694C" w:rsidRDefault="00021C57" w:rsidP="00021C57">
            <w:pPr>
              <w:pStyle w:val="ListParagraph"/>
              <w:numPr>
                <w:ilvl w:val="0"/>
                <w:numId w:val="14"/>
              </w:numPr>
              <w:ind w:left="251" w:hanging="180"/>
              <w:rPr>
                <w:b/>
                <w:bCs/>
                <w:u w:val="single"/>
              </w:rPr>
            </w:pPr>
            <w:r w:rsidRPr="004E694C">
              <w:t>Syllabus Quiz</w:t>
            </w:r>
          </w:p>
          <w:p w14:paraId="576C6608" w14:textId="77777777" w:rsidR="00021C57" w:rsidRPr="004E694C" w:rsidRDefault="00021C57" w:rsidP="00021C57">
            <w:pPr>
              <w:pStyle w:val="ListParagraph"/>
              <w:numPr>
                <w:ilvl w:val="0"/>
                <w:numId w:val="14"/>
              </w:numPr>
              <w:ind w:left="251" w:hanging="180"/>
            </w:pPr>
            <w:r w:rsidRPr="004E694C">
              <w:t>Select Group/College for Group Project</w:t>
            </w:r>
          </w:p>
        </w:tc>
        <w:tc>
          <w:tcPr>
            <w:tcW w:w="2160" w:type="dxa"/>
          </w:tcPr>
          <w:p w14:paraId="74933591" w14:textId="77777777" w:rsidR="00021C57" w:rsidRPr="00B81068" w:rsidRDefault="00021C57" w:rsidP="00021C57">
            <w:pPr>
              <w:pStyle w:val="ListParagraph"/>
              <w:ind w:left="251"/>
              <w:rPr>
                <w:highlight w:val="cyan"/>
              </w:rPr>
            </w:pPr>
          </w:p>
        </w:tc>
      </w:tr>
      <w:tr w:rsidR="00021C57" w:rsidRPr="00C36EB0" w14:paraId="06B9085C" w14:textId="77777777" w:rsidTr="00021C57">
        <w:trPr>
          <w:trHeight w:val="230"/>
        </w:trPr>
        <w:tc>
          <w:tcPr>
            <w:tcW w:w="1278" w:type="dxa"/>
          </w:tcPr>
          <w:p w14:paraId="5E0CA4B2" w14:textId="77777777" w:rsidR="00021C57" w:rsidRDefault="00021C57" w:rsidP="00021C57">
            <w:pPr>
              <w:rPr>
                <w:b/>
              </w:rPr>
            </w:pPr>
            <w:r>
              <w:rPr>
                <w:b/>
              </w:rPr>
              <w:t>Week #2</w:t>
            </w:r>
          </w:p>
          <w:p w14:paraId="261721EC" w14:textId="77777777" w:rsidR="00021C57" w:rsidRDefault="00021C57" w:rsidP="00021C57">
            <w:pPr>
              <w:rPr>
                <w:b/>
              </w:rPr>
            </w:pPr>
            <w:r>
              <w:rPr>
                <w:b/>
              </w:rPr>
              <w:t>May 24-30</w:t>
            </w:r>
          </w:p>
        </w:tc>
        <w:tc>
          <w:tcPr>
            <w:tcW w:w="1507" w:type="dxa"/>
          </w:tcPr>
          <w:p w14:paraId="607D2BBB" w14:textId="77777777" w:rsidR="00021C57" w:rsidRPr="0012454D" w:rsidRDefault="00021C57" w:rsidP="00021C57">
            <w:pPr>
              <w:rPr>
                <w:b/>
              </w:rPr>
            </w:pPr>
            <w:r>
              <w:rPr>
                <w:b/>
              </w:rPr>
              <w:t>Career Theory and Self-Assessment Interests &amp; Skills</w:t>
            </w:r>
          </w:p>
        </w:tc>
        <w:tc>
          <w:tcPr>
            <w:tcW w:w="2880" w:type="dxa"/>
          </w:tcPr>
          <w:p w14:paraId="3D038C56" w14:textId="77777777" w:rsidR="00021C57" w:rsidRPr="00B81068" w:rsidRDefault="00021C57" w:rsidP="00021C57">
            <w:pPr>
              <w:pStyle w:val="ListParagraph"/>
              <w:numPr>
                <w:ilvl w:val="0"/>
                <w:numId w:val="14"/>
              </w:numPr>
              <w:ind w:left="249" w:hanging="180"/>
            </w:pPr>
            <w:r w:rsidRPr="00B81068">
              <w:t>Self-Concept Theory</w:t>
            </w:r>
          </w:p>
          <w:p w14:paraId="4C2B8C31" w14:textId="77777777" w:rsidR="00021C57" w:rsidRPr="00B81068" w:rsidRDefault="00021C57" w:rsidP="00021C57">
            <w:pPr>
              <w:pStyle w:val="ListParagraph"/>
              <w:numPr>
                <w:ilvl w:val="0"/>
                <w:numId w:val="14"/>
              </w:numPr>
              <w:ind w:left="249" w:hanging="180"/>
            </w:pPr>
            <w:r w:rsidRPr="00B81068">
              <w:t>Assessing personality traits using the John Holland inventory</w:t>
            </w:r>
          </w:p>
          <w:p w14:paraId="3DAE228C" w14:textId="77777777" w:rsidR="00021C57" w:rsidRPr="00B81068" w:rsidRDefault="00021C57" w:rsidP="00021C57">
            <w:pPr>
              <w:pStyle w:val="ListParagraph"/>
              <w:numPr>
                <w:ilvl w:val="0"/>
                <w:numId w:val="14"/>
              </w:numPr>
              <w:ind w:left="249" w:hanging="180"/>
            </w:pPr>
            <w:r w:rsidRPr="00B81068">
              <w:t>How skills and interests impact career development</w:t>
            </w:r>
          </w:p>
          <w:p w14:paraId="5C701A2B" w14:textId="77777777" w:rsidR="00021C57" w:rsidRPr="00B81068" w:rsidRDefault="00021C57" w:rsidP="00021C57">
            <w:pPr>
              <w:pStyle w:val="ListParagraph"/>
              <w:numPr>
                <w:ilvl w:val="0"/>
                <w:numId w:val="14"/>
              </w:numPr>
              <w:ind w:left="249" w:hanging="180"/>
            </w:pPr>
            <w:r w:rsidRPr="00B81068">
              <w:t>Using iSeek.org for career skills assessment</w:t>
            </w:r>
          </w:p>
        </w:tc>
        <w:tc>
          <w:tcPr>
            <w:tcW w:w="2430" w:type="dxa"/>
          </w:tcPr>
          <w:p w14:paraId="7F4C1E20" w14:textId="77777777" w:rsidR="00986C5F" w:rsidRPr="00C36EB0" w:rsidRDefault="00986C5F" w:rsidP="00986C5F">
            <w:pPr>
              <w:pStyle w:val="ListParagraph"/>
              <w:numPr>
                <w:ilvl w:val="0"/>
                <w:numId w:val="14"/>
              </w:numPr>
              <w:ind w:left="251" w:hanging="180"/>
              <w:rPr>
                <w:b/>
                <w:bCs/>
                <w:u w:val="single"/>
              </w:rPr>
            </w:pPr>
            <w:r>
              <w:t>Skills Assessment Activity</w:t>
            </w:r>
          </w:p>
          <w:p w14:paraId="370B9A8A" w14:textId="77777777" w:rsidR="00986C5F" w:rsidRPr="00986C5F" w:rsidRDefault="00986C5F" w:rsidP="00021C57">
            <w:pPr>
              <w:pStyle w:val="ListParagraph"/>
              <w:numPr>
                <w:ilvl w:val="0"/>
                <w:numId w:val="14"/>
              </w:numPr>
              <w:ind w:left="251" w:hanging="180"/>
              <w:rPr>
                <w:b/>
                <w:bCs/>
                <w:u w:val="single"/>
              </w:rPr>
            </w:pPr>
            <w:r>
              <w:t xml:space="preserve">Discussion: John Holland’s Code </w:t>
            </w:r>
          </w:p>
          <w:p w14:paraId="22B5258A" w14:textId="0E418E2F" w:rsidR="00021C57" w:rsidRPr="00986C5F" w:rsidRDefault="00021C57" w:rsidP="00986C5F">
            <w:pPr>
              <w:ind w:left="71"/>
              <w:rPr>
                <w:b/>
                <w:bCs/>
                <w:u w:val="single"/>
              </w:rPr>
            </w:pPr>
          </w:p>
        </w:tc>
        <w:tc>
          <w:tcPr>
            <w:tcW w:w="2160" w:type="dxa"/>
          </w:tcPr>
          <w:p w14:paraId="1A6DF0BB" w14:textId="77777777" w:rsidR="00021C57" w:rsidRPr="001138B8" w:rsidRDefault="00021C57" w:rsidP="00021C57">
            <w:pPr>
              <w:ind w:left="71"/>
              <w:rPr>
                <w:highlight w:val="cyan"/>
              </w:rPr>
            </w:pPr>
          </w:p>
        </w:tc>
      </w:tr>
      <w:tr w:rsidR="00021C57" w:rsidRPr="00C36EB0" w14:paraId="5ED046E9" w14:textId="77777777" w:rsidTr="00021C57">
        <w:trPr>
          <w:trHeight w:val="230"/>
        </w:trPr>
        <w:tc>
          <w:tcPr>
            <w:tcW w:w="1278" w:type="dxa"/>
          </w:tcPr>
          <w:p w14:paraId="03825D69" w14:textId="77777777" w:rsidR="00021C57" w:rsidRDefault="00021C57" w:rsidP="00021C57">
            <w:pPr>
              <w:rPr>
                <w:b/>
              </w:rPr>
            </w:pPr>
            <w:r>
              <w:rPr>
                <w:b/>
              </w:rPr>
              <w:t>Week #3</w:t>
            </w:r>
          </w:p>
          <w:p w14:paraId="3B462A29" w14:textId="77777777" w:rsidR="00021C57" w:rsidRDefault="00021C57" w:rsidP="00021C57">
            <w:pPr>
              <w:rPr>
                <w:b/>
              </w:rPr>
            </w:pPr>
            <w:r>
              <w:rPr>
                <w:b/>
              </w:rPr>
              <w:t>May 31-June 6</w:t>
            </w:r>
          </w:p>
          <w:p w14:paraId="0DCC3666" w14:textId="77777777" w:rsidR="00021C57" w:rsidRDefault="00021C57" w:rsidP="00021C57">
            <w:pPr>
              <w:rPr>
                <w:b/>
              </w:rPr>
            </w:pPr>
          </w:p>
          <w:p w14:paraId="6E4F8FD0" w14:textId="77777777" w:rsidR="00021C57" w:rsidRDefault="00021C57" w:rsidP="00021C57">
            <w:pPr>
              <w:rPr>
                <w:b/>
              </w:rPr>
            </w:pPr>
            <w:r w:rsidRPr="00B81068">
              <w:rPr>
                <w:b/>
                <w:highlight w:val="yellow"/>
              </w:rPr>
              <w:t xml:space="preserve">No Class </w:t>
            </w:r>
            <w:r>
              <w:rPr>
                <w:b/>
                <w:highlight w:val="yellow"/>
              </w:rPr>
              <w:t>Ma</w:t>
            </w:r>
            <w:r w:rsidRPr="008C373E">
              <w:rPr>
                <w:b/>
                <w:highlight w:val="yellow"/>
              </w:rPr>
              <w:t xml:space="preserve">y </w:t>
            </w:r>
            <w:r>
              <w:rPr>
                <w:b/>
                <w:highlight w:val="yellow"/>
              </w:rPr>
              <w:t>31</w:t>
            </w:r>
          </w:p>
        </w:tc>
        <w:tc>
          <w:tcPr>
            <w:tcW w:w="1507" w:type="dxa"/>
          </w:tcPr>
          <w:p w14:paraId="7D4D1791" w14:textId="77777777" w:rsidR="00021C57" w:rsidRDefault="00021C57" w:rsidP="00021C57">
            <w:pPr>
              <w:rPr>
                <w:b/>
              </w:rPr>
            </w:pPr>
            <w:r>
              <w:rPr>
                <w:b/>
              </w:rPr>
              <w:t>Self-Assessment:</w:t>
            </w:r>
          </w:p>
          <w:p w14:paraId="118E235E" w14:textId="429EDA96" w:rsidR="00021C57" w:rsidRDefault="00021C57" w:rsidP="00021C57">
            <w:pPr>
              <w:rPr>
                <w:b/>
              </w:rPr>
            </w:pPr>
            <w:r>
              <w:rPr>
                <w:b/>
              </w:rPr>
              <w:t>Values</w:t>
            </w:r>
            <w:r w:rsidR="00D466A6">
              <w:rPr>
                <w:b/>
              </w:rPr>
              <w:t xml:space="preserve"> &amp; Personality</w:t>
            </w:r>
          </w:p>
        </w:tc>
        <w:tc>
          <w:tcPr>
            <w:tcW w:w="2880" w:type="dxa"/>
          </w:tcPr>
          <w:p w14:paraId="14EF9336" w14:textId="77777777" w:rsidR="00021C57" w:rsidRPr="00B81068" w:rsidRDefault="00021C57" w:rsidP="00021C57">
            <w:pPr>
              <w:pStyle w:val="ListParagraph"/>
              <w:numPr>
                <w:ilvl w:val="0"/>
                <w:numId w:val="16"/>
              </w:numPr>
              <w:ind w:left="249" w:hanging="180"/>
            </w:pPr>
            <w:r w:rsidRPr="00B81068">
              <w:t>How values and qualities impact major choices</w:t>
            </w:r>
          </w:p>
          <w:p w14:paraId="45EF2BB9" w14:textId="77777777" w:rsidR="00021C57" w:rsidRPr="00B81068" w:rsidRDefault="00021C57" w:rsidP="00021C57">
            <w:pPr>
              <w:pStyle w:val="ListParagraph"/>
              <w:numPr>
                <w:ilvl w:val="0"/>
                <w:numId w:val="16"/>
              </w:numPr>
              <w:ind w:left="249" w:hanging="180"/>
            </w:pPr>
            <w:r w:rsidRPr="00B81068">
              <w:t xml:space="preserve">Complete Work Values and Personal Values worksheets </w:t>
            </w:r>
          </w:p>
          <w:p w14:paraId="036D3F63" w14:textId="24881344" w:rsidR="00021C57" w:rsidRPr="001138B8" w:rsidRDefault="00D466A6" w:rsidP="001138B8">
            <w:pPr>
              <w:pStyle w:val="ListParagraph"/>
              <w:numPr>
                <w:ilvl w:val="0"/>
                <w:numId w:val="16"/>
              </w:numPr>
              <w:ind w:left="249" w:hanging="180"/>
            </w:pPr>
            <w:r w:rsidRPr="00B81068">
              <w:t>How personality and self-esteem impact career development</w:t>
            </w:r>
          </w:p>
          <w:p w14:paraId="11257104" w14:textId="77777777" w:rsidR="00021C57" w:rsidRPr="00B81068" w:rsidRDefault="00021C57" w:rsidP="00021C57">
            <w:pPr>
              <w:pStyle w:val="ListParagraph"/>
              <w:numPr>
                <w:ilvl w:val="0"/>
                <w:numId w:val="16"/>
              </w:numPr>
              <w:ind w:left="249" w:hanging="180"/>
            </w:pPr>
            <w:r w:rsidRPr="00B81068">
              <w:rPr>
                <w:u w:val="single"/>
              </w:rPr>
              <w:t>Supplemental Reading</w:t>
            </w:r>
            <w:r w:rsidRPr="00B81068">
              <w:t>: Chapter 3 (Figure Out What You Want… and What You Don’t)</w:t>
            </w:r>
          </w:p>
        </w:tc>
        <w:tc>
          <w:tcPr>
            <w:tcW w:w="2430" w:type="dxa"/>
          </w:tcPr>
          <w:p w14:paraId="22F2BBFD" w14:textId="77777777" w:rsidR="00986C5F" w:rsidRPr="00C36EB0" w:rsidRDefault="00986C5F" w:rsidP="00986C5F">
            <w:pPr>
              <w:pStyle w:val="ListParagraph"/>
              <w:numPr>
                <w:ilvl w:val="0"/>
                <w:numId w:val="14"/>
              </w:numPr>
              <w:ind w:left="251" w:hanging="180"/>
              <w:rPr>
                <w:b/>
                <w:bCs/>
                <w:u w:val="single"/>
              </w:rPr>
            </w:pPr>
            <w:r>
              <w:t>Values Worksheet</w:t>
            </w:r>
          </w:p>
          <w:p w14:paraId="5EF2BE2D" w14:textId="4FB63EE2" w:rsidR="00021C57" w:rsidRPr="00D466A6" w:rsidRDefault="00D466A6" w:rsidP="00D466A6">
            <w:pPr>
              <w:pStyle w:val="ListParagraph"/>
              <w:numPr>
                <w:ilvl w:val="0"/>
                <w:numId w:val="14"/>
              </w:numPr>
              <w:ind w:left="251" w:hanging="180"/>
              <w:rPr>
                <w:b/>
                <w:bCs/>
                <w:u w:val="single"/>
              </w:rPr>
            </w:pPr>
            <w:r w:rsidRPr="00D466A6">
              <w:t>Discussion: Moving from self-assessment to knowledge</w:t>
            </w:r>
          </w:p>
        </w:tc>
        <w:tc>
          <w:tcPr>
            <w:tcW w:w="2160" w:type="dxa"/>
          </w:tcPr>
          <w:p w14:paraId="21769F76" w14:textId="77777777" w:rsidR="00021C57" w:rsidRPr="001138B8" w:rsidRDefault="00021C57" w:rsidP="00021C57">
            <w:pPr>
              <w:rPr>
                <w:highlight w:val="cyan"/>
              </w:rPr>
            </w:pPr>
          </w:p>
        </w:tc>
      </w:tr>
      <w:tr w:rsidR="00021C57" w:rsidRPr="00C36EB0" w14:paraId="2B4187F7" w14:textId="77777777" w:rsidTr="00021C57">
        <w:trPr>
          <w:trHeight w:val="230"/>
        </w:trPr>
        <w:tc>
          <w:tcPr>
            <w:tcW w:w="1278" w:type="dxa"/>
          </w:tcPr>
          <w:p w14:paraId="773D38B3" w14:textId="77777777" w:rsidR="00021C57" w:rsidRDefault="00021C57" w:rsidP="00021C57">
            <w:pPr>
              <w:rPr>
                <w:b/>
              </w:rPr>
            </w:pPr>
            <w:r>
              <w:rPr>
                <w:b/>
              </w:rPr>
              <w:t xml:space="preserve">Week #4 </w:t>
            </w:r>
          </w:p>
          <w:p w14:paraId="02B525FD" w14:textId="77777777" w:rsidR="00021C57" w:rsidRPr="0012454D" w:rsidRDefault="00021C57" w:rsidP="00021C57">
            <w:pPr>
              <w:rPr>
                <w:b/>
              </w:rPr>
            </w:pPr>
            <w:r>
              <w:rPr>
                <w:b/>
              </w:rPr>
              <w:t>June 7-13</w:t>
            </w:r>
          </w:p>
          <w:p w14:paraId="7A7F113B" w14:textId="77777777" w:rsidR="00021C57" w:rsidRPr="0012454D" w:rsidRDefault="00021C57" w:rsidP="00021C57">
            <w:pPr>
              <w:rPr>
                <w:b/>
              </w:rPr>
            </w:pPr>
          </w:p>
          <w:p w14:paraId="77C4F8B9" w14:textId="77777777" w:rsidR="00021C57" w:rsidRPr="0012454D" w:rsidRDefault="00021C57" w:rsidP="00021C57">
            <w:pPr>
              <w:jc w:val="center"/>
              <w:rPr>
                <w:b/>
              </w:rPr>
            </w:pPr>
          </w:p>
        </w:tc>
        <w:tc>
          <w:tcPr>
            <w:tcW w:w="1507" w:type="dxa"/>
          </w:tcPr>
          <w:p w14:paraId="0E6A3AFE" w14:textId="77777777" w:rsidR="00D466A6" w:rsidRDefault="00D466A6" w:rsidP="00D466A6">
            <w:pPr>
              <w:rPr>
                <w:b/>
              </w:rPr>
            </w:pPr>
            <w:r>
              <w:rPr>
                <w:b/>
              </w:rPr>
              <w:t xml:space="preserve">Career Center Interpretations for SII and Type Focus (MBTI) </w:t>
            </w:r>
          </w:p>
          <w:p w14:paraId="5A86BE87" w14:textId="4D4406D1" w:rsidR="00021C57" w:rsidRPr="0012454D" w:rsidRDefault="00021C57" w:rsidP="00021C57">
            <w:pPr>
              <w:rPr>
                <w:b/>
              </w:rPr>
            </w:pPr>
          </w:p>
        </w:tc>
        <w:tc>
          <w:tcPr>
            <w:tcW w:w="2880" w:type="dxa"/>
          </w:tcPr>
          <w:p w14:paraId="492CE696" w14:textId="77777777" w:rsidR="00D466A6" w:rsidRPr="00B81068" w:rsidRDefault="00D466A6" w:rsidP="00D466A6">
            <w:pPr>
              <w:pStyle w:val="ListParagraph"/>
              <w:numPr>
                <w:ilvl w:val="0"/>
                <w:numId w:val="16"/>
              </w:numPr>
              <w:ind w:left="258" w:hanging="180"/>
            </w:pPr>
            <w:r w:rsidRPr="00B81068">
              <w:t>SII and Type Focus (MBTI) Interpretation: AU Career Counselor will discuss implications for career development.</w:t>
            </w:r>
          </w:p>
          <w:p w14:paraId="5A96EBC5" w14:textId="316BF288" w:rsidR="00D466A6" w:rsidRPr="00B81068" w:rsidRDefault="00D466A6" w:rsidP="00D466A6">
            <w:pPr>
              <w:pStyle w:val="ListParagraph"/>
              <w:numPr>
                <w:ilvl w:val="0"/>
                <w:numId w:val="16"/>
              </w:numPr>
              <w:tabs>
                <w:tab w:val="left" w:pos="1755"/>
              </w:tabs>
              <w:ind w:left="258" w:hanging="180"/>
              <w:rPr>
                <w:b/>
              </w:rPr>
            </w:pPr>
            <w:r w:rsidRPr="00B81068">
              <w:rPr>
                <w:b/>
                <w:highlight w:val="yellow"/>
              </w:rPr>
              <w:t>(Failure to attend a Zoom Meeting or individual appointment with a Career Coach will result in an assignment grade of ZERO)</w:t>
            </w:r>
          </w:p>
          <w:p w14:paraId="6ADFD841" w14:textId="77777777" w:rsidR="00D466A6" w:rsidRPr="00B81068" w:rsidRDefault="00D466A6" w:rsidP="00D466A6">
            <w:pPr>
              <w:pStyle w:val="ListParagraph"/>
              <w:numPr>
                <w:ilvl w:val="0"/>
                <w:numId w:val="16"/>
              </w:numPr>
              <w:ind w:left="258" w:hanging="180"/>
              <w:rPr>
                <w:b/>
              </w:rPr>
            </w:pPr>
            <w:r w:rsidRPr="00B81068">
              <w:rPr>
                <w:b/>
              </w:rPr>
              <w:t xml:space="preserve">Have TypeFocus and SII results during the Zoom Meeting </w:t>
            </w:r>
          </w:p>
          <w:p w14:paraId="2F5320BD" w14:textId="52BA22A7" w:rsidR="00021C57" w:rsidRPr="00D466A6" w:rsidRDefault="00D466A6" w:rsidP="00D466A6">
            <w:pPr>
              <w:pStyle w:val="ListParagraph"/>
              <w:numPr>
                <w:ilvl w:val="0"/>
                <w:numId w:val="16"/>
              </w:numPr>
              <w:ind w:left="258" w:hanging="180"/>
              <w:rPr>
                <w:b/>
              </w:rPr>
            </w:pPr>
            <w:r w:rsidRPr="00B81068">
              <w:rPr>
                <w:b/>
              </w:rPr>
              <w:t>Note SII results will be emailed to you separately</w:t>
            </w:r>
          </w:p>
        </w:tc>
        <w:tc>
          <w:tcPr>
            <w:tcW w:w="2430" w:type="dxa"/>
          </w:tcPr>
          <w:p w14:paraId="7D449360" w14:textId="7FE857A1" w:rsidR="00021C57" w:rsidRPr="001138B8" w:rsidRDefault="00021C57" w:rsidP="001138B8">
            <w:pPr>
              <w:rPr>
                <w:b/>
                <w:bCs/>
                <w:u w:val="single"/>
              </w:rPr>
            </w:pPr>
          </w:p>
        </w:tc>
        <w:tc>
          <w:tcPr>
            <w:tcW w:w="2160" w:type="dxa"/>
          </w:tcPr>
          <w:p w14:paraId="08211EA6" w14:textId="77777777" w:rsidR="0055331D" w:rsidRPr="001138B8" w:rsidRDefault="0055331D" w:rsidP="0055331D">
            <w:pPr>
              <w:pStyle w:val="ListParagraph"/>
              <w:numPr>
                <w:ilvl w:val="0"/>
                <w:numId w:val="14"/>
              </w:numPr>
              <w:ind w:left="251" w:hanging="180"/>
              <w:rPr>
                <w:highlight w:val="cyan"/>
              </w:rPr>
            </w:pPr>
            <w:r w:rsidRPr="001138B8">
              <w:rPr>
                <w:highlight w:val="cyan"/>
              </w:rPr>
              <w:t>Assessments Assignment Due</w:t>
            </w:r>
          </w:p>
          <w:p w14:paraId="4AD6BDF0" w14:textId="77777777" w:rsidR="00021C57" w:rsidRPr="001138B8" w:rsidRDefault="00021C57" w:rsidP="00D466A6">
            <w:pPr>
              <w:rPr>
                <w:highlight w:val="cyan"/>
              </w:rPr>
            </w:pPr>
          </w:p>
        </w:tc>
      </w:tr>
      <w:tr w:rsidR="00021C57" w:rsidRPr="00B81068" w14:paraId="0C35BB43" w14:textId="77777777" w:rsidTr="00021C57">
        <w:trPr>
          <w:trHeight w:val="230"/>
        </w:trPr>
        <w:tc>
          <w:tcPr>
            <w:tcW w:w="1278" w:type="dxa"/>
          </w:tcPr>
          <w:p w14:paraId="0C09D82A" w14:textId="77777777" w:rsidR="00021C57" w:rsidRDefault="00021C57" w:rsidP="00021C57">
            <w:pPr>
              <w:rPr>
                <w:b/>
              </w:rPr>
            </w:pPr>
            <w:r>
              <w:rPr>
                <w:b/>
              </w:rPr>
              <w:t>Week #5</w:t>
            </w:r>
          </w:p>
          <w:p w14:paraId="70B67708" w14:textId="77777777" w:rsidR="00021C57" w:rsidRDefault="00021C57" w:rsidP="00021C57">
            <w:pPr>
              <w:rPr>
                <w:b/>
              </w:rPr>
            </w:pPr>
            <w:r>
              <w:rPr>
                <w:b/>
              </w:rPr>
              <w:t>June 14-20</w:t>
            </w:r>
          </w:p>
          <w:p w14:paraId="23015B74" w14:textId="77777777" w:rsidR="00021C57" w:rsidRPr="0012454D" w:rsidRDefault="00021C57" w:rsidP="00021C57">
            <w:pPr>
              <w:jc w:val="center"/>
              <w:rPr>
                <w:b/>
              </w:rPr>
            </w:pPr>
          </w:p>
        </w:tc>
        <w:tc>
          <w:tcPr>
            <w:tcW w:w="1507" w:type="dxa"/>
          </w:tcPr>
          <w:p w14:paraId="50AB6DD3" w14:textId="77777777" w:rsidR="00021C57" w:rsidRDefault="00021C57" w:rsidP="00021C57">
            <w:pPr>
              <w:rPr>
                <w:b/>
              </w:rPr>
            </w:pPr>
          </w:p>
          <w:p w14:paraId="5BA11370" w14:textId="77777777" w:rsidR="00021C57" w:rsidRDefault="00021C57" w:rsidP="00021C57">
            <w:pPr>
              <w:rPr>
                <w:b/>
              </w:rPr>
            </w:pPr>
            <w:r>
              <w:rPr>
                <w:b/>
              </w:rPr>
              <w:t xml:space="preserve">Options Knowledge: </w:t>
            </w:r>
          </w:p>
          <w:p w14:paraId="4D739D15" w14:textId="53C0A5B4" w:rsidR="00021C57" w:rsidRDefault="00021C57" w:rsidP="00D466A6">
            <w:pPr>
              <w:rPr>
                <w:b/>
              </w:rPr>
            </w:pPr>
            <w:r>
              <w:rPr>
                <w:b/>
              </w:rPr>
              <w:t>Resources on Campus</w:t>
            </w:r>
            <w:r w:rsidR="00D466A6">
              <w:rPr>
                <w:b/>
              </w:rPr>
              <w:t xml:space="preserve">, </w:t>
            </w:r>
            <w:proofErr w:type="gramStart"/>
            <w:r w:rsidR="00D466A6">
              <w:rPr>
                <w:b/>
              </w:rPr>
              <w:t>What</w:t>
            </w:r>
            <w:proofErr w:type="gramEnd"/>
            <w:r w:rsidR="00D466A6">
              <w:rPr>
                <w:b/>
              </w:rPr>
              <w:t xml:space="preserve"> does Auburn have? &amp; Exploring &amp; Researching Careers</w:t>
            </w:r>
          </w:p>
          <w:p w14:paraId="675E0FF5" w14:textId="77777777" w:rsidR="00021C57" w:rsidRDefault="00021C57" w:rsidP="00021C57">
            <w:pPr>
              <w:rPr>
                <w:b/>
              </w:rPr>
            </w:pPr>
          </w:p>
        </w:tc>
        <w:tc>
          <w:tcPr>
            <w:tcW w:w="2880" w:type="dxa"/>
          </w:tcPr>
          <w:p w14:paraId="1954B52F" w14:textId="77777777" w:rsidR="00D466A6" w:rsidRDefault="00021C57" w:rsidP="00D466A6">
            <w:pPr>
              <w:pStyle w:val="ListParagraph"/>
              <w:numPr>
                <w:ilvl w:val="0"/>
                <w:numId w:val="19"/>
              </w:numPr>
              <w:ind w:left="249" w:hanging="180"/>
            </w:pPr>
            <w:r w:rsidRPr="00B81068">
              <w:t>Career Center Guest Video Lecture</w:t>
            </w:r>
            <w:r w:rsidR="00D466A6" w:rsidRPr="00B81068">
              <w:t xml:space="preserve"> </w:t>
            </w:r>
          </w:p>
          <w:p w14:paraId="26CCD9BF" w14:textId="2F4F8958" w:rsidR="00D466A6" w:rsidRPr="00B81068" w:rsidRDefault="00D466A6" w:rsidP="00D466A6">
            <w:pPr>
              <w:pStyle w:val="ListParagraph"/>
              <w:numPr>
                <w:ilvl w:val="0"/>
                <w:numId w:val="19"/>
              </w:numPr>
              <w:ind w:left="249" w:hanging="180"/>
            </w:pPr>
            <w:r w:rsidRPr="00B81068">
              <w:t>Professionalism</w:t>
            </w:r>
          </w:p>
          <w:p w14:paraId="0AA4935C" w14:textId="77777777" w:rsidR="0055331D" w:rsidRDefault="00D466A6" w:rsidP="0055331D">
            <w:pPr>
              <w:pStyle w:val="ListParagraph"/>
              <w:numPr>
                <w:ilvl w:val="0"/>
                <w:numId w:val="19"/>
              </w:numPr>
              <w:ind w:left="249" w:hanging="180"/>
            </w:pPr>
            <w:r w:rsidRPr="00B81068">
              <w:t>Exploration of majors offered at Auburn and Resources</w:t>
            </w:r>
          </w:p>
          <w:p w14:paraId="1F240EBF" w14:textId="117D1F98" w:rsidR="00021C57" w:rsidRPr="0055331D" w:rsidRDefault="0055331D" w:rsidP="0055331D">
            <w:pPr>
              <w:pStyle w:val="ListParagraph"/>
              <w:numPr>
                <w:ilvl w:val="0"/>
                <w:numId w:val="19"/>
              </w:numPr>
              <w:ind w:left="249" w:hanging="180"/>
            </w:pPr>
            <w:r w:rsidRPr="00B81068">
              <w:t>Auburn Colleges Group Project discussed</w:t>
            </w:r>
          </w:p>
        </w:tc>
        <w:tc>
          <w:tcPr>
            <w:tcW w:w="2430" w:type="dxa"/>
          </w:tcPr>
          <w:p w14:paraId="490DFDCA" w14:textId="706B23BD" w:rsidR="009D4AD5" w:rsidRPr="00ED777A" w:rsidRDefault="009D4AD5" w:rsidP="00ED777A">
            <w:pPr>
              <w:pStyle w:val="ListParagraph"/>
              <w:numPr>
                <w:ilvl w:val="0"/>
                <w:numId w:val="14"/>
              </w:numPr>
              <w:ind w:left="251" w:hanging="180"/>
              <w:rPr>
                <w:b/>
                <w:bCs/>
                <w:u w:val="single"/>
              </w:rPr>
            </w:pPr>
            <w:r>
              <w:t>Guest Lecture</w:t>
            </w:r>
          </w:p>
          <w:p w14:paraId="5E420A06" w14:textId="54B91A2E" w:rsidR="00ED777A" w:rsidRPr="00ED777A" w:rsidRDefault="00ED777A" w:rsidP="00ED777A">
            <w:pPr>
              <w:pStyle w:val="ListParagraph"/>
              <w:numPr>
                <w:ilvl w:val="0"/>
                <w:numId w:val="14"/>
              </w:numPr>
              <w:ind w:left="251" w:hanging="180"/>
              <w:rPr>
                <w:b/>
                <w:bCs/>
                <w:u w:val="single"/>
              </w:rPr>
            </w:pPr>
            <w:r>
              <w:t>Professional Communication Worksheet</w:t>
            </w:r>
          </w:p>
          <w:p w14:paraId="21E1EF76" w14:textId="17F96FB3" w:rsidR="00021C57" w:rsidRPr="009D4AD5" w:rsidRDefault="00021C57" w:rsidP="009D4AD5">
            <w:pPr>
              <w:ind w:left="71"/>
              <w:rPr>
                <w:b/>
                <w:bCs/>
                <w:u w:val="single"/>
              </w:rPr>
            </w:pPr>
          </w:p>
        </w:tc>
        <w:tc>
          <w:tcPr>
            <w:tcW w:w="2160" w:type="dxa"/>
          </w:tcPr>
          <w:p w14:paraId="30CF1F69" w14:textId="77777777" w:rsidR="00021C57" w:rsidRPr="00B81068" w:rsidRDefault="00021C57" w:rsidP="00D466A6">
            <w:pPr>
              <w:rPr>
                <w:b/>
                <w:highlight w:val="cyan"/>
              </w:rPr>
            </w:pPr>
          </w:p>
          <w:p w14:paraId="14F4BE50" w14:textId="77777777" w:rsidR="00021C57" w:rsidRPr="0055331D" w:rsidRDefault="00021C57" w:rsidP="0055331D">
            <w:pPr>
              <w:rPr>
                <w:b/>
                <w:highlight w:val="yellow"/>
              </w:rPr>
            </w:pPr>
          </w:p>
        </w:tc>
      </w:tr>
      <w:tr w:rsidR="0055331D" w:rsidRPr="00B81068" w14:paraId="18A9093A" w14:textId="77777777" w:rsidTr="00021C57">
        <w:trPr>
          <w:trHeight w:val="230"/>
        </w:trPr>
        <w:tc>
          <w:tcPr>
            <w:tcW w:w="1278" w:type="dxa"/>
          </w:tcPr>
          <w:p w14:paraId="045DB5A9" w14:textId="77777777" w:rsidR="0055331D" w:rsidRDefault="0055331D" w:rsidP="0055331D">
            <w:pPr>
              <w:rPr>
                <w:b/>
              </w:rPr>
            </w:pPr>
            <w:r>
              <w:rPr>
                <w:b/>
              </w:rPr>
              <w:lastRenderedPageBreak/>
              <w:t>Week #6</w:t>
            </w:r>
          </w:p>
          <w:p w14:paraId="1A0ED057" w14:textId="77777777" w:rsidR="0055331D" w:rsidRDefault="0055331D" w:rsidP="0055331D">
            <w:pPr>
              <w:rPr>
                <w:b/>
              </w:rPr>
            </w:pPr>
            <w:r>
              <w:rPr>
                <w:b/>
              </w:rPr>
              <w:t>June 21-27</w:t>
            </w:r>
          </w:p>
          <w:p w14:paraId="455B5912" w14:textId="77777777" w:rsidR="0055331D" w:rsidRDefault="0055331D" w:rsidP="0055331D">
            <w:pPr>
              <w:rPr>
                <w:b/>
              </w:rPr>
            </w:pPr>
          </w:p>
          <w:p w14:paraId="5C74DB9B" w14:textId="77777777" w:rsidR="0055331D" w:rsidRDefault="0055331D" w:rsidP="0055331D">
            <w:pPr>
              <w:rPr>
                <w:b/>
              </w:rPr>
            </w:pPr>
            <w:r w:rsidRPr="00B81068">
              <w:rPr>
                <w:b/>
                <w:highlight w:val="yellow"/>
              </w:rPr>
              <w:t xml:space="preserve">No Class June </w:t>
            </w:r>
            <w:r w:rsidRPr="008C373E">
              <w:rPr>
                <w:b/>
                <w:highlight w:val="yellow"/>
              </w:rPr>
              <w:t>23-25</w:t>
            </w:r>
          </w:p>
        </w:tc>
        <w:tc>
          <w:tcPr>
            <w:tcW w:w="1507" w:type="dxa"/>
          </w:tcPr>
          <w:p w14:paraId="0A19C1DF" w14:textId="72F71658" w:rsidR="0055331D" w:rsidRDefault="0055331D" w:rsidP="0055331D">
            <w:pPr>
              <w:rPr>
                <w:b/>
              </w:rPr>
            </w:pPr>
            <w:r>
              <w:rPr>
                <w:b/>
              </w:rPr>
              <w:t xml:space="preserve">Group Work </w:t>
            </w:r>
          </w:p>
          <w:p w14:paraId="192F4575" w14:textId="2DA1AD72" w:rsidR="0055331D" w:rsidRDefault="0055331D" w:rsidP="0055331D">
            <w:pPr>
              <w:rPr>
                <w:b/>
              </w:rPr>
            </w:pPr>
          </w:p>
        </w:tc>
        <w:tc>
          <w:tcPr>
            <w:tcW w:w="2880" w:type="dxa"/>
          </w:tcPr>
          <w:p w14:paraId="08830ED4" w14:textId="4C17F671" w:rsidR="0055331D" w:rsidRPr="00B81068" w:rsidRDefault="001138B8" w:rsidP="0055331D">
            <w:pPr>
              <w:pStyle w:val="ListParagraph"/>
              <w:numPr>
                <w:ilvl w:val="0"/>
                <w:numId w:val="19"/>
              </w:numPr>
              <w:ind w:left="249" w:hanging="180"/>
            </w:pPr>
            <w:r>
              <w:t>Work in groups to complete</w:t>
            </w:r>
            <w:r w:rsidR="0055331D" w:rsidRPr="00B81068">
              <w:t xml:space="preserve"> Auburn Colleges Project</w:t>
            </w:r>
          </w:p>
        </w:tc>
        <w:tc>
          <w:tcPr>
            <w:tcW w:w="2430" w:type="dxa"/>
          </w:tcPr>
          <w:p w14:paraId="777E3BFE" w14:textId="573EECFC" w:rsidR="0055331D" w:rsidRPr="00ED777A" w:rsidRDefault="00ED777A" w:rsidP="00ED777A">
            <w:pPr>
              <w:pStyle w:val="ListParagraph"/>
              <w:numPr>
                <w:ilvl w:val="0"/>
                <w:numId w:val="19"/>
              </w:numPr>
              <w:ind w:left="258" w:hanging="180"/>
              <w:rPr>
                <w:b/>
                <w:bCs/>
                <w:u w:val="single"/>
              </w:rPr>
            </w:pPr>
            <w:r w:rsidRPr="00ED777A">
              <w:t>Course Midterm Feedback</w:t>
            </w:r>
          </w:p>
        </w:tc>
        <w:tc>
          <w:tcPr>
            <w:tcW w:w="2160" w:type="dxa"/>
          </w:tcPr>
          <w:p w14:paraId="40D0786F" w14:textId="4CD2EC3D" w:rsidR="0055331D" w:rsidRPr="001138B8" w:rsidRDefault="0055331D" w:rsidP="0055331D">
            <w:pPr>
              <w:pStyle w:val="ListParagraph"/>
              <w:numPr>
                <w:ilvl w:val="0"/>
                <w:numId w:val="14"/>
              </w:numPr>
              <w:ind w:left="257" w:hanging="180"/>
              <w:rPr>
                <w:highlight w:val="cyan"/>
              </w:rPr>
            </w:pPr>
            <w:r w:rsidRPr="001138B8">
              <w:rPr>
                <w:highlight w:val="cyan"/>
              </w:rPr>
              <w:t>AU Colleges Group Project Due</w:t>
            </w:r>
          </w:p>
        </w:tc>
      </w:tr>
      <w:tr w:rsidR="001138B8" w:rsidRPr="00B81068" w14:paraId="23C43CE8" w14:textId="77777777" w:rsidTr="00021C57">
        <w:trPr>
          <w:trHeight w:val="230"/>
        </w:trPr>
        <w:tc>
          <w:tcPr>
            <w:tcW w:w="1278" w:type="dxa"/>
          </w:tcPr>
          <w:p w14:paraId="27D3B3D0" w14:textId="77777777" w:rsidR="001138B8" w:rsidRDefault="001138B8" w:rsidP="001138B8">
            <w:pPr>
              <w:rPr>
                <w:b/>
              </w:rPr>
            </w:pPr>
            <w:r>
              <w:rPr>
                <w:b/>
              </w:rPr>
              <w:t>Week #7</w:t>
            </w:r>
          </w:p>
          <w:p w14:paraId="7FA5FFCF" w14:textId="77777777" w:rsidR="001138B8" w:rsidRPr="0012454D" w:rsidRDefault="001138B8" w:rsidP="001138B8">
            <w:pPr>
              <w:rPr>
                <w:b/>
              </w:rPr>
            </w:pPr>
            <w:r>
              <w:rPr>
                <w:b/>
              </w:rPr>
              <w:t>June 28- July 4</w:t>
            </w:r>
          </w:p>
        </w:tc>
        <w:tc>
          <w:tcPr>
            <w:tcW w:w="1507" w:type="dxa"/>
          </w:tcPr>
          <w:p w14:paraId="1E53B2D2" w14:textId="77777777" w:rsidR="001138B8" w:rsidRDefault="001138B8" w:rsidP="001138B8">
            <w:pPr>
              <w:rPr>
                <w:b/>
              </w:rPr>
            </w:pPr>
            <w:r>
              <w:rPr>
                <w:b/>
              </w:rPr>
              <w:t>Practical Knowledge:</w:t>
            </w:r>
          </w:p>
          <w:p w14:paraId="0BFFD744" w14:textId="77777777" w:rsidR="001138B8" w:rsidRDefault="001138B8" w:rsidP="001138B8">
            <w:pPr>
              <w:rPr>
                <w:b/>
              </w:rPr>
            </w:pPr>
            <w:r>
              <w:rPr>
                <w:b/>
              </w:rPr>
              <w:t>Finding Opportunities</w:t>
            </w:r>
          </w:p>
          <w:p w14:paraId="70F20F49" w14:textId="77777777" w:rsidR="001138B8" w:rsidRDefault="001138B8" w:rsidP="001138B8">
            <w:pPr>
              <w:rPr>
                <w:b/>
              </w:rPr>
            </w:pPr>
          </w:p>
          <w:p w14:paraId="11415D95" w14:textId="77777777" w:rsidR="001138B8" w:rsidRPr="0012454D" w:rsidRDefault="001138B8" w:rsidP="001138B8">
            <w:pPr>
              <w:rPr>
                <w:b/>
              </w:rPr>
            </w:pPr>
            <w:r>
              <w:rPr>
                <w:b/>
              </w:rPr>
              <w:t>CASVE Cycle: Knowing how you make decisions</w:t>
            </w:r>
          </w:p>
        </w:tc>
        <w:tc>
          <w:tcPr>
            <w:tcW w:w="2880" w:type="dxa"/>
          </w:tcPr>
          <w:p w14:paraId="13AFCC90" w14:textId="77777777" w:rsidR="001138B8" w:rsidRPr="00B81068" w:rsidRDefault="001138B8" w:rsidP="001138B8">
            <w:pPr>
              <w:pStyle w:val="ListParagraph"/>
              <w:numPr>
                <w:ilvl w:val="0"/>
                <w:numId w:val="20"/>
              </w:numPr>
              <w:ind w:left="249" w:hanging="180"/>
            </w:pPr>
            <w:r w:rsidRPr="00B81068">
              <w:t>Introduction of the CASVE Cycle Discussion</w:t>
            </w:r>
          </w:p>
          <w:p w14:paraId="5A4762F6" w14:textId="77777777" w:rsidR="001138B8" w:rsidRPr="00B81068" w:rsidRDefault="001138B8" w:rsidP="001138B8">
            <w:pPr>
              <w:pStyle w:val="ListParagraph"/>
              <w:numPr>
                <w:ilvl w:val="0"/>
                <w:numId w:val="20"/>
              </w:numPr>
              <w:ind w:left="249" w:hanging="180"/>
            </w:pPr>
            <w:r w:rsidRPr="00B81068">
              <w:t>Discussion of Decision Making/ CASVE Paper</w:t>
            </w:r>
          </w:p>
          <w:p w14:paraId="7FAC6F79" w14:textId="77777777" w:rsidR="001138B8" w:rsidRPr="00B81068" w:rsidRDefault="001138B8" w:rsidP="001138B8">
            <w:pPr>
              <w:pStyle w:val="ListParagraph"/>
              <w:ind w:left="249"/>
            </w:pPr>
          </w:p>
          <w:p w14:paraId="153D7BAE" w14:textId="77777777" w:rsidR="001138B8" w:rsidRPr="00B81068" w:rsidRDefault="001138B8" w:rsidP="001138B8">
            <w:pPr>
              <w:pStyle w:val="ListParagraph"/>
              <w:numPr>
                <w:ilvl w:val="0"/>
                <w:numId w:val="20"/>
              </w:numPr>
              <w:ind w:left="249" w:hanging="180"/>
              <w:rPr>
                <w:highlight w:val="green"/>
              </w:rPr>
            </w:pPr>
            <w:r w:rsidRPr="00B81068">
              <w:rPr>
                <w:highlight w:val="green"/>
                <w:u w:val="single"/>
              </w:rPr>
              <w:t>Reading</w:t>
            </w:r>
            <w:r w:rsidRPr="00B81068">
              <w:rPr>
                <w:highlight w:val="green"/>
              </w:rPr>
              <w:t>: Chapter 8 (Find Opportunities)</w:t>
            </w:r>
          </w:p>
          <w:p w14:paraId="72BE8C76" w14:textId="77777777" w:rsidR="001138B8" w:rsidRPr="00B81068" w:rsidRDefault="001138B8" w:rsidP="001138B8">
            <w:pPr>
              <w:pStyle w:val="ListParagraph"/>
              <w:ind w:left="249"/>
            </w:pPr>
          </w:p>
          <w:p w14:paraId="131F8B4C" w14:textId="77777777" w:rsidR="001138B8" w:rsidRPr="00B81068" w:rsidRDefault="001138B8" w:rsidP="001138B8">
            <w:pPr>
              <w:pStyle w:val="ListParagraph"/>
              <w:ind w:left="249"/>
            </w:pPr>
          </w:p>
        </w:tc>
        <w:tc>
          <w:tcPr>
            <w:tcW w:w="2430" w:type="dxa"/>
          </w:tcPr>
          <w:p w14:paraId="3C2FA2F9" w14:textId="0169D90D" w:rsidR="001138B8" w:rsidRPr="00C36EB0" w:rsidRDefault="001138B8" w:rsidP="001138B8">
            <w:pPr>
              <w:pStyle w:val="ListParagraph"/>
              <w:numPr>
                <w:ilvl w:val="0"/>
                <w:numId w:val="14"/>
              </w:numPr>
              <w:ind w:left="251" w:hanging="180"/>
              <w:rPr>
                <w:b/>
                <w:bCs/>
                <w:u w:val="single"/>
              </w:rPr>
            </w:pPr>
            <w:r>
              <w:t>Finding Opportunities Activity</w:t>
            </w:r>
          </w:p>
          <w:p w14:paraId="0A8C056C" w14:textId="53DDCD0C" w:rsidR="001138B8" w:rsidRPr="00C36EB0" w:rsidRDefault="001138B8" w:rsidP="001138B8">
            <w:pPr>
              <w:pStyle w:val="ListParagraph"/>
              <w:numPr>
                <w:ilvl w:val="0"/>
                <w:numId w:val="14"/>
              </w:numPr>
              <w:ind w:left="251" w:hanging="180"/>
              <w:rPr>
                <w:b/>
                <w:bCs/>
                <w:u w:val="single"/>
              </w:rPr>
            </w:pPr>
            <w:r>
              <w:t xml:space="preserve">Discussion: Group Presentation </w:t>
            </w:r>
          </w:p>
        </w:tc>
        <w:tc>
          <w:tcPr>
            <w:tcW w:w="2160" w:type="dxa"/>
          </w:tcPr>
          <w:p w14:paraId="38B8C758" w14:textId="5D30DA39" w:rsidR="001138B8" w:rsidRPr="001138B8" w:rsidRDefault="001138B8" w:rsidP="001138B8">
            <w:pPr>
              <w:pStyle w:val="ListParagraph"/>
              <w:numPr>
                <w:ilvl w:val="0"/>
                <w:numId w:val="14"/>
              </w:numPr>
              <w:ind w:left="257" w:hanging="180"/>
              <w:rPr>
                <w:highlight w:val="cyan"/>
              </w:rPr>
            </w:pPr>
            <w:r w:rsidRPr="001138B8">
              <w:rPr>
                <w:highlight w:val="cyan"/>
              </w:rPr>
              <w:t>Decision Making / CASVE Paper</w:t>
            </w:r>
          </w:p>
        </w:tc>
      </w:tr>
      <w:tr w:rsidR="001138B8" w:rsidRPr="00C36EB0" w14:paraId="2D32DD9B" w14:textId="77777777" w:rsidTr="00021C57">
        <w:trPr>
          <w:trHeight w:val="230"/>
        </w:trPr>
        <w:tc>
          <w:tcPr>
            <w:tcW w:w="1278" w:type="dxa"/>
          </w:tcPr>
          <w:p w14:paraId="3A616420" w14:textId="77777777" w:rsidR="001138B8" w:rsidRDefault="001138B8" w:rsidP="001138B8">
            <w:pPr>
              <w:rPr>
                <w:b/>
              </w:rPr>
            </w:pPr>
            <w:r>
              <w:rPr>
                <w:b/>
              </w:rPr>
              <w:t>Week #8</w:t>
            </w:r>
          </w:p>
          <w:p w14:paraId="454B0348" w14:textId="77777777" w:rsidR="001138B8" w:rsidRDefault="001138B8" w:rsidP="001138B8">
            <w:pPr>
              <w:rPr>
                <w:b/>
              </w:rPr>
            </w:pPr>
            <w:r>
              <w:rPr>
                <w:b/>
              </w:rPr>
              <w:t>July 5-11</w:t>
            </w:r>
          </w:p>
          <w:p w14:paraId="69C9AAF5" w14:textId="77777777" w:rsidR="001138B8" w:rsidRDefault="001138B8" w:rsidP="001138B8">
            <w:pPr>
              <w:rPr>
                <w:b/>
                <w:highlight w:val="yellow"/>
              </w:rPr>
            </w:pPr>
          </w:p>
          <w:p w14:paraId="78B075FB" w14:textId="77777777" w:rsidR="001138B8" w:rsidRPr="0012454D" w:rsidRDefault="001138B8" w:rsidP="001138B8">
            <w:pPr>
              <w:rPr>
                <w:b/>
              </w:rPr>
            </w:pPr>
            <w:r w:rsidRPr="00B81068">
              <w:rPr>
                <w:b/>
                <w:highlight w:val="yellow"/>
              </w:rPr>
              <w:t xml:space="preserve">No Class </w:t>
            </w:r>
            <w:r w:rsidRPr="008C373E">
              <w:rPr>
                <w:b/>
                <w:highlight w:val="yellow"/>
              </w:rPr>
              <w:t>July 5</w:t>
            </w:r>
          </w:p>
        </w:tc>
        <w:tc>
          <w:tcPr>
            <w:tcW w:w="1507" w:type="dxa"/>
          </w:tcPr>
          <w:p w14:paraId="653168C9" w14:textId="40E13421" w:rsidR="001138B8" w:rsidRDefault="001138B8" w:rsidP="001138B8">
            <w:pPr>
              <w:rPr>
                <w:b/>
              </w:rPr>
            </w:pPr>
            <w:r>
              <w:rPr>
                <w:b/>
              </w:rPr>
              <w:t>Practical Knowledge: Intro to Professionalism, Getting Experience, &amp; Networking</w:t>
            </w:r>
          </w:p>
        </w:tc>
        <w:tc>
          <w:tcPr>
            <w:tcW w:w="2880" w:type="dxa"/>
          </w:tcPr>
          <w:p w14:paraId="333C2BB2" w14:textId="77777777" w:rsidR="001138B8" w:rsidRPr="001138B8" w:rsidRDefault="001138B8" w:rsidP="001138B8">
            <w:pPr>
              <w:pStyle w:val="ListParagraph"/>
              <w:numPr>
                <w:ilvl w:val="0"/>
                <w:numId w:val="14"/>
              </w:numPr>
              <w:ind w:left="249" w:hanging="180"/>
            </w:pPr>
            <w:r w:rsidRPr="001138B8">
              <w:t>How to transition from being a student to being a professional</w:t>
            </w:r>
          </w:p>
          <w:p w14:paraId="26650895" w14:textId="77777777" w:rsidR="001138B8" w:rsidRPr="001138B8" w:rsidRDefault="001138B8" w:rsidP="001138B8">
            <w:pPr>
              <w:pStyle w:val="ListParagraph"/>
              <w:numPr>
                <w:ilvl w:val="0"/>
                <w:numId w:val="14"/>
              </w:numPr>
              <w:ind w:left="249" w:hanging="180"/>
            </w:pPr>
            <w:r w:rsidRPr="001138B8">
              <w:t>Understanding the importance of networking</w:t>
            </w:r>
          </w:p>
          <w:p w14:paraId="0D070975" w14:textId="77777777" w:rsidR="001138B8" w:rsidRPr="001138B8" w:rsidRDefault="001138B8" w:rsidP="001138B8">
            <w:pPr>
              <w:pStyle w:val="ListParagraph"/>
              <w:ind w:left="249"/>
            </w:pPr>
          </w:p>
          <w:p w14:paraId="6202925C" w14:textId="77777777" w:rsidR="001138B8" w:rsidRPr="001138B8" w:rsidRDefault="001138B8" w:rsidP="001138B8">
            <w:pPr>
              <w:pStyle w:val="ListParagraph"/>
              <w:numPr>
                <w:ilvl w:val="0"/>
                <w:numId w:val="14"/>
              </w:numPr>
              <w:ind w:left="249" w:hanging="180"/>
              <w:rPr>
                <w:highlight w:val="green"/>
              </w:rPr>
            </w:pPr>
            <w:r w:rsidRPr="001138B8">
              <w:rPr>
                <w:highlight w:val="green"/>
                <w:u w:val="single"/>
              </w:rPr>
              <w:t>Reading</w:t>
            </w:r>
            <w:r w:rsidRPr="001138B8">
              <w:rPr>
                <w:highlight w:val="green"/>
              </w:rPr>
              <w:t xml:space="preserve">: Chapter 5 (Gain Real World Experience) </w:t>
            </w:r>
          </w:p>
          <w:p w14:paraId="39B20F2E" w14:textId="77777777" w:rsidR="001138B8" w:rsidRPr="001138B8" w:rsidRDefault="001138B8" w:rsidP="001138B8">
            <w:pPr>
              <w:pStyle w:val="ListParagraph"/>
              <w:numPr>
                <w:ilvl w:val="0"/>
                <w:numId w:val="14"/>
              </w:numPr>
              <w:ind w:left="249" w:hanging="180"/>
              <w:rPr>
                <w:highlight w:val="green"/>
              </w:rPr>
            </w:pPr>
            <w:r w:rsidRPr="001138B8">
              <w:rPr>
                <w:highlight w:val="green"/>
                <w:u w:val="single"/>
              </w:rPr>
              <w:t>Reading</w:t>
            </w:r>
            <w:r w:rsidRPr="001138B8">
              <w:rPr>
                <w:highlight w:val="green"/>
              </w:rPr>
              <w:t>: Chapter 4 (Talk. Listen. Repeat.)</w:t>
            </w:r>
          </w:p>
          <w:p w14:paraId="62E42A4C" w14:textId="7E526322" w:rsidR="001138B8" w:rsidRPr="001138B8" w:rsidRDefault="001138B8" w:rsidP="001138B8">
            <w:pPr>
              <w:pStyle w:val="ListParagraph"/>
              <w:numPr>
                <w:ilvl w:val="0"/>
                <w:numId w:val="14"/>
              </w:numPr>
              <w:ind w:left="249" w:hanging="180"/>
            </w:pPr>
            <w:r w:rsidRPr="001138B8">
              <w:rPr>
                <w:u w:val="single"/>
              </w:rPr>
              <w:t>Supplemental Reading</w:t>
            </w:r>
            <w:r w:rsidRPr="001138B8">
              <w:t>: Chapter 2 (Stop Being a Student and Start Being a Professional)</w:t>
            </w:r>
          </w:p>
        </w:tc>
        <w:tc>
          <w:tcPr>
            <w:tcW w:w="2430" w:type="dxa"/>
          </w:tcPr>
          <w:p w14:paraId="6EED3DC5" w14:textId="5C14EADB" w:rsidR="001138B8" w:rsidRPr="00C36EB0" w:rsidRDefault="009D4AD5" w:rsidP="001138B8">
            <w:pPr>
              <w:pStyle w:val="ListParagraph"/>
              <w:numPr>
                <w:ilvl w:val="0"/>
                <w:numId w:val="14"/>
              </w:numPr>
              <w:ind w:left="251" w:hanging="180"/>
              <w:rPr>
                <w:b/>
                <w:bCs/>
                <w:u w:val="single"/>
              </w:rPr>
            </w:pPr>
            <w:r>
              <w:t>Work Philosophy</w:t>
            </w:r>
          </w:p>
          <w:p w14:paraId="66377F26" w14:textId="3495A50A" w:rsidR="001138B8" w:rsidRPr="0055331D" w:rsidRDefault="001138B8" w:rsidP="001138B8">
            <w:pPr>
              <w:pStyle w:val="ListParagraph"/>
              <w:numPr>
                <w:ilvl w:val="0"/>
                <w:numId w:val="14"/>
              </w:numPr>
              <w:ind w:left="251" w:hanging="180"/>
              <w:rPr>
                <w:b/>
                <w:bCs/>
                <w:u w:val="single"/>
              </w:rPr>
            </w:pPr>
            <w:r>
              <w:t>Discussion: Real World Experiences</w:t>
            </w:r>
          </w:p>
        </w:tc>
        <w:tc>
          <w:tcPr>
            <w:tcW w:w="2160" w:type="dxa"/>
          </w:tcPr>
          <w:p w14:paraId="226E2787" w14:textId="77777777" w:rsidR="001138B8" w:rsidRDefault="001138B8" w:rsidP="001138B8">
            <w:pPr>
              <w:pStyle w:val="ListParagraph"/>
              <w:numPr>
                <w:ilvl w:val="0"/>
                <w:numId w:val="14"/>
              </w:numPr>
              <w:ind w:left="251" w:hanging="180"/>
              <w:rPr>
                <w:highlight w:val="cyan"/>
              </w:rPr>
            </w:pPr>
            <w:r w:rsidRPr="00B81068">
              <w:rPr>
                <w:highlight w:val="cyan"/>
              </w:rPr>
              <w:t xml:space="preserve">One Year Action Plan </w:t>
            </w:r>
          </w:p>
          <w:p w14:paraId="7A15B0F7" w14:textId="1FB0976E" w:rsidR="001138B8" w:rsidRPr="001138B8" w:rsidRDefault="001138B8" w:rsidP="001138B8">
            <w:pPr>
              <w:rPr>
                <w:b/>
                <w:bCs/>
                <w:highlight w:val="cyan"/>
                <w:u w:val="single"/>
              </w:rPr>
            </w:pPr>
          </w:p>
        </w:tc>
      </w:tr>
      <w:tr w:rsidR="001138B8" w:rsidRPr="00FB55DE" w14:paraId="1AEBCB7B" w14:textId="77777777" w:rsidTr="00021C57">
        <w:trPr>
          <w:trHeight w:val="230"/>
        </w:trPr>
        <w:tc>
          <w:tcPr>
            <w:tcW w:w="1278" w:type="dxa"/>
          </w:tcPr>
          <w:p w14:paraId="136C501D" w14:textId="77777777" w:rsidR="001138B8" w:rsidRDefault="001138B8" w:rsidP="001138B8">
            <w:pPr>
              <w:rPr>
                <w:b/>
              </w:rPr>
            </w:pPr>
            <w:r>
              <w:rPr>
                <w:b/>
              </w:rPr>
              <w:t>Week #9</w:t>
            </w:r>
          </w:p>
          <w:p w14:paraId="3D4A22FB" w14:textId="77777777" w:rsidR="001138B8" w:rsidRPr="0012454D" w:rsidRDefault="001138B8" w:rsidP="001138B8">
            <w:pPr>
              <w:rPr>
                <w:b/>
              </w:rPr>
            </w:pPr>
            <w:r>
              <w:rPr>
                <w:b/>
              </w:rPr>
              <w:t>July 12-18</w:t>
            </w:r>
          </w:p>
        </w:tc>
        <w:tc>
          <w:tcPr>
            <w:tcW w:w="1507" w:type="dxa"/>
          </w:tcPr>
          <w:p w14:paraId="4DCB0F7C" w14:textId="77777777" w:rsidR="001138B8" w:rsidRDefault="001138B8" w:rsidP="001138B8">
            <w:pPr>
              <w:rPr>
                <w:b/>
              </w:rPr>
            </w:pPr>
            <w:r>
              <w:rPr>
                <w:b/>
              </w:rPr>
              <w:t>Practical Knowledge: Interview Skills &amp; Resume Academic Major Presentations</w:t>
            </w:r>
          </w:p>
          <w:p w14:paraId="602CC4BC" w14:textId="786E773C" w:rsidR="001138B8" w:rsidRPr="0012454D" w:rsidRDefault="001138B8" w:rsidP="001138B8">
            <w:pPr>
              <w:rPr>
                <w:b/>
              </w:rPr>
            </w:pPr>
          </w:p>
        </w:tc>
        <w:tc>
          <w:tcPr>
            <w:tcW w:w="2880" w:type="dxa"/>
          </w:tcPr>
          <w:p w14:paraId="2B5E9DFB" w14:textId="77777777" w:rsidR="001138B8" w:rsidRPr="00B81068" w:rsidRDefault="001138B8" w:rsidP="001138B8">
            <w:pPr>
              <w:pStyle w:val="ListParagraph"/>
              <w:numPr>
                <w:ilvl w:val="0"/>
                <w:numId w:val="14"/>
              </w:numPr>
              <w:ind w:left="249" w:hanging="180"/>
            </w:pPr>
            <w:r w:rsidRPr="00B81068">
              <w:t>Interview Skills Development</w:t>
            </w:r>
          </w:p>
          <w:p w14:paraId="67DF69FE" w14:textId="77777777" w:rsidR="001138B8" w:rsidRPr="00B81068" w:rsidRDefault="001138B8" w:rsidP="001138B8">
            <w:pPr>
              <w:pStyle w:val="ListParagraph"/>
              <w:numPr>
                <w:ilvl w:val="0"/>
                <w:numId w:val="14"/>
              </w:numPr>
              <w:ind w:left="249" w:hanging="180"/>
            </w:pPr>
            <w:r w:rsidRPr="00B81068">
              <w:t xml:space="preserve">Building a resume: The </w:t>
            </w:r>
            <w:proofErr w:type="gramStart"/>
            <w:r w:rsidRPr="00B81068">
              <w:t>do’s</w:t>
            </w:r>
            <w:proofErr w:type="gramEnd"/>
            <w:r w:rsidRPr="00B81068">
              <w:t xml:space="preserve"> and don’ts of developing a resume</w:t>
            </w:r>
          </w:p>
          <w:p w14:paraId="00F21DE1" w14:textId="77777777" w:rsidR="001138B8" w:rsidRPr="00B81068" w:rsidRDefault="001138B8" w:rsidP="001138B8">
            <w:pPr>
              <w:pStyle w:val="ListParagraph"/>
              <w:numPr>
                <w:ilvl w:val="0"/>
                <w:numId w:val="14"/>
              </w:numPr>
              <w:ind w:left="249" w:hanging="180"/>
            </w:pPr>
            <w:r w:rsidRPr="00B81068">
              <w:t>Developing a Curriculum Vitae</w:t>
            </w:r>
          </w:p>
          <w:p w14:paraId="6370E3BA" w14:textId="77777777" w:rsidR="001138B8" w:rsidRPr="00B81068" w:rsidRDefault="001138B8" w:rsidP="001138B8">
            <w:pPr>
              <w:pStyle w:val="ListParagraph"/>
              <w:ind w:left="249"/>
            </w:pPr>
          </w:p>
          <w:p w14:paraId="7CDD501A" w14:textId="77777777" w:rsidR="001138B8" w:rsidRPr="00B81068" w:rsidRDefault="001138B8" w:rsidP="001138B8">
            <w:pPr>
              <w:pStyle w:val="ListParagraph"/>
              <w:numPr>
                <w:ilvl w:val="0"/>
                <w:numId w:val="14"/>
              </w:numPr>
              <w:ind w:left="249" w:hanging="180"/>
              <w:rPr>
                <w:highlight w:val="green"/>
              </w:rPr>
            </w:pPr>
            <w:r w:rsidRPr="00B81068">
              <w:rPr>
                <w:highlight w:val="green"/>
                <w:u w:val="single"/>
              </w:rPr>
              <w:t>Reading</w:t>
            </w:r>
            <w:r w:rsidRPr="00B81068">
              <w:rPr>
                <w:highlight w:val="green"/>
              </w:rPr>
              <w:t>: Chapter 9 (Overprepare for Interviews)</w:t>
            </w:r>
          </w:p>
          <w:p w14:paraId="3B9FBF66" w14:textId="77777777" w:rsidR="001138B8" w:rsidRDefault="001138B8" w:rsidP="001138B8">
            <w:pPr>
              <w:pStyle w:val="ListParagraph"/>
              <w:numPr>
                <w:ilvl w:val="0"/>
                <w:numId w:val="14"/>
              </w:numPr>
              <w:ind w:left="249" w:hanging="180"/>
            </w:pPr>
            <w:r w:rsidRPr="00B81068">
              <w:rPr>
                <w:u w:val="single"/>
              </w:rPr>
              <w:t>Supplemental Reading</w:t>
            </w:r>
            <w:r w:rsidRPr="00B81068">
              <w:t>: Chapter 6 (Give Yourself an Edge)</w:t>
            </w:r>
          </w:p>
          <w:p w14:paraId="00DB3881" w14:textId="1975147D" w:rsidR="001138B8" w:rsidRPr="001138B8" w:rsidRDefault="001138B8" w:rsidP="001138B8">
            <w:pPr>
              <w:pStyle w:val="ListParagraph"/>
              <w:numPr>
                <w:ilvl w:val="0"/>
                <w:numId w:val="14"/>
              </w:numPr>
              <w:ind w:left="249" w:hanging="180"/>
            </w:pPr>
            <w:r w:rsidRPr="001138B8">
              <w:rPr>
                <w:u w:val="single"/>
              </w:rPr>
              <w:t>Supplemental Reading</w:t>
            </w:r>
            <w:r w:rsidRPr="001138B8">
              <w:t>: Chapter 7 (Market Yourself on Paper and Online)</w:t>
            </w:r>
          </w:p>
        </w:tc>
        <w:tc>
          <w:tcPr>
            <w:tcW w:w="2430" w:type="dxa"/>
          </w:tcPr>
          <w:p w14:paraId="4192AB13" w14:textId="480ED9AB" w:rsidR="001138B8" w:rsidRPr="001138B8" w:rsidRDefault="001138B8" w:rsidP="001138B8">
            <w:pPr>
              <w:pStyle w:val="ListParagraph"/>
              <w:numPr>
                <w:ilvl w:val="0"/>
                <w:numId w:val="14"/>
              </w:numPr>
              <w:ind w:left="251" w:hanging="180"/>
              <w:rPr>
                <w:b/>
                <w:bCs/>
                <w:u w:val="single"/>
              </w:rPr>
            </w:pPr>
            <w:r>
              <w:t>Discussion: Interview Skills</w:t>
            </w:r>
          </w:p>
          <w:p w14:paraId="7CC156E6" w14:textId="48B25110" w:rsidR="001138B8" w:rsidRPr="0055331D" w:rsidRDefault="001138B8" w:rsidP="001138B8">
            <w:pPr>
              <w:pStyle w:val="ListParagraph"/>
              <w:numPr>
                <w:ilvl w:val="0"/>
                <w:numId w:val="14"/>
              </w:numPr>
              <w:ind w:left="251" w:hanging="180"/>
              <w:rPr>
                <w:b/>
                <w:bCs/>
                <w:u w:val="single"/>
              </w:rPr>
            </w:pPr>
            <w:r w:rsidRPr="001138B8">
              <w:t>Resume Development Activity</w:t>
            </w:r>
          </w:p>
          <w:p w14:paraId="042A125C" w14:textId="2D0147D2" w:rsidR="001138B8" w:rsidRPr="001138B8" w:rsidRDefault="001138B8" w:rsidP="001138B8">
            <w:pPr>
              <w:ind w:left="71"/>
              <w:rPr>
                <w:b/>
                <w:bCs/>
                <w:u w:val="single"/>
              </w:rPr>
            </w:pPr>
          </w:p>
        </w:tc>
        <w:tc>
          <w:tcPr>
            <w:tcW w:w="2160" w:type="dxa"/>
          </w:tcPr>
          <w:p w14:paraId="6A2B51BE" w14:textId="281544E4" w:rsidR="001138B8" w:rsidRPr="00FB55DE" w:rsidRDefault="001138B8" w:rsidP="001138B8">
            <w:pPr>
              <w:pStyle w:val="ListParagraph"/>
              <w:numPr>
                <w:ilvl w:val="0"/>
                <w:numId w:val="14"/>
              </w:numPr>
              <w:ind w:left="251" w:hanging="180"/>
              <w:rPr>
                <w:highlight w:val="cyan"/>
              </w:rPr>
            </w:pPr>
            <w:r w:rsidRPr="00B81068">
              <w:rPr>
                <w:highlight w:val="cyan"/>
              </w:rPr>
              <w:t>Professional Development Project</w:t>
            </w:r>
          </w:p>
        </w:tc>
      </w:tr>
      <w:tr w:rsidR="001138B8" w:rsidRPr="00FB55DE" w14:paraId="27AEA6D4" w14:textId="77777777" w:rsidTr="00021C57">
        <w:trPr>
          <w:trHeight w:val="230"/>
        </w:trPr>
        <w:tc>
          <w:tcPr>
            <w:tcW w:w="1278" w:type="dxa"/>
          </w:tcPr>
          <w:p w14:paraId="62E9DEE9" w14:textId="77777777" w:rsidR="001138B8" w:rsidRDefault="001138B8" w:rsidP="001138B8">
            <w:pPr>
              <w:rPr>
                <w:b/>
              </w:rPr>
            </w:pPr>
            <w:r>
              <w:rPr>
                <w:b/>
              </w:rPr>
              <w:t>Week #10</w:t>
            </w:r>
          </w:p>
          <w:p w14:paraId="41197772" w14:textId="77777777" w:rsidR="001138B8" w:rsidRPr="0012454D" w:rsidRDefault="001138B8" w:rsidP="001138B8">
            <w:pPr>
              <w:rPr>
                <w:b/>
              </w:rPr>
            </w:pPr>
            <w:r>
              <w:rPr>
                <w:b/>
              </w:rPr>
              <w:t>July 19-25</w:t>
            </w:r>
          </w:p>
        </w:tc>
        <w:tc>
          <w:tcPr>
            <w:tcW w:w="1507" w:type="dxa"/>
          </w:tcPr>
          <w:p w14:paraId="3E7389EE" w14:textId="77777777" w:rsidR="001138B8" w:rsidRDefault="001138B8" w:rsidP="001138B8">
            <w:pPr>
              <w:rPr>
                <w:b/>
              </w:rPr>
            </w:pPr>
            <w:r>
              <w:rPr>
                <w:b/>
              </w:rPr>
              <w:t>Practical Knowledge: Interview Skills &amp; Resume</w:t>
            </w:r>
          </w:p>
          <w:p w14:paraId="1A804352" w14:textId="77777777" w:rsidR="001138B8" w:rsidRDefault="001138B8" w:rsidP="001138B8">
            <w:pPr>
              <w:rPr>
                <w:b/>
              </w:rPr>
            </w:pPr>
          </w:p>
        </w:tc>
        <w:tc>
          <w:tcPr>
            <w:tcW w:w="2880" w:type="dxa"/>
          </w:tcPr>
          <w:p w14:paraId="5E8DAE03" w14:textId="77777777" w:rsidR="001138B8" w:rsidRPr="00B81068" w:rsidRDefault="001138B8" w:rsidP="001138B8">
            <w:pPr>
              <w:pStyle w:val="ListParagraph"/>
              <w:numPr>
                <w:ilvl w:val="0"/>
                <w:numId w:val="14"/>
              </w:numPr>
              <w:ind w:left="258" w:hanging="180"/>
            </w:pPr>
            <w:r w:rsidRPr="00B81068">
              <w:t>Review career theories and individual developments made in class</w:t>
            </w:r>
          </w:p>
          <w:p w14:paraId="56A10157" w14:textId="2961B5F8" w:rsidR="001138B8" w:rsidRPr="001138B8" w:rsidRDefault="001138B8" w:rsidP="001138B8">
            <w:pPr>
              <w:pStyle w:val="ListParagraph"/>
              <w:numPr>
                <w:ilvl w:val="0"/>
                <w:numId w:val="14"/>
              </w:numPr>
              <w:ind w:left="258" w:hanging="180"/>
            </w:pPr>
            <w:r w:rsidRPr="00B81068">
              <w:rPr>
                <w:u w:val="single"/>
              </w:rPr>
              <w:t>Supplemental Reading</w:t>
            </w:r>
            <w:r w:rsidRPr="00B81068">
              <w:t>: Chapter 10 (Before You Head Off into the Real World…)</w:t>
            </w:r>
          </w:p>
        </w:tc>
        <w:tc>
          <w:tcPr>
            <w:tcW w:w="2430" w:type="dxa"/>
          </w:tcPr>
          <w:p w14:paraId="79BD3BA5" w14:textId="267DF1CF" w:rsidR="001138B8" w:rsidRPr="001138B8" w:rsidRDefault="001138B8" w:rsidP="001138B8">
            <w:pPr>
              <w:rPr>
                <w:b/>
                <w:bCs/>
                <w:u w:val="single"/>
              </w:rPr>
            </w:pPr>
          </w:p>
        </w:tc>
        <w:tc>
          <w:tcPr>
            <w:tcW w:w="2160" w:type="dxa"/>
          </w:tcPr>
          <w:p w14:paraId="545DA5CE" w14:textId="5C495A58" w:rsidR="001138B8" w:rsidRPr="00FB55DE" w:rsidRDefault="001138B8" w:rsidP="001138B8">
            <w:pPr>
              <w:pStyle w:val="ListParagraph"/>
              <w:numPr>
                <w:ilvl w:val="0"/>
                <w:numId w:val="14"/>
              </w:numPr>
              <w:ind w:left="251" w:hanging="180"/>
              <w:rPr>
                <w:highlight w:val="cyan"/>
              </w:rPr>
            </w:pPr>
            <w:r w:rsidRPr="00B81068">
              <w:rPr>
                <w:highlight w:val="cyan"/>
              </w:rPr>
              <w:t>Academic Major Presentations Due</w:t>
            </w:r>
          </w:p>
        </w:tc>
      </w:tr>
      <w:tr w:rsidR="001138B8" w:rsidRPr="00B81068" w14:paraId="70E6B70B" w14:textId="77777777" w:rsidTr="00021C57">
        <w:trPr>
          <w:trHeight w:val="230"/>
        </w:trPr>
        <w:tc>
          <w:tcPr>
            <w:tcW w:w="1278" w:type="dxa"/>
          </w:tcPr>
          <w:p w14:paraId="7242E86E" w14:textId="77777777" w:rsidR="001138B8" w:rsidRDefault="001138B8" w:rsidP="001138B8">
            <w:pPr>
              <w:rPr>
                <w:b/>
              </w:rPr>
            </w:pPr>
            <w:r>
              <w:rPr>
                <w:b/>
              </w:rPr>
              <w:t>Week #11</w:t>
            </w:r>
          </w:p>
          <w:p w14:paraId="0BDBC6DD" w14:textId="77777777" w:rsidR="001138B8" w:rsidRDefault="001138B8" w:rsidP="001138B8">
            <w:pPr>
              <w:rPr>
                <w:b/>
              </w:rPr>
            </w:pPr>
            <w:r>
              <w:rPr>
                <w:b/>
              </w:rPr>
              <w:t>July 26-30</w:t>
            </w:r>
          </w:p>
          <w:p w14:paraId="0968CC5A" w14:textId="77777777" w:rsidR="001138B8" w:rsidRDefault="001138B8" w:rsidP="001138B8">
            <w:pPr>
              <w:rPr>
                <w:b/>
              </w:rPr>
            </w:pPr>
          </w:p>
          <w:p w14:paraId="147457CA" w14:textId="77777777" w:rsidR="001138B8" w:rsidRPr="00A7520A" w:rsidRDefault="001138B8" w:rsidP="001138B8">
            <w:pPr>
              <w:rPr>
                <w:bCs/>
              </w:rPr>
            </w:pPr>
            <w:r w:rsidRPr="00B81068">
              <w:rPr>
                <w:bCs/>
                <w:highlight w:val="cyan"/>
              </w:rPr>
              <w:t>*All assignments this week are due Friday, 7/3</w:t>
            </w:r>
            <w:r>
              <w:rPr>
                <w:bCs/>
                <w:highlight w:val="cyan"/>
              </w:rPr>
              <w:t>0</w:t>
            </w:r>
            <w:r w:rsidRPr="00B81068">
              <w:rPr>
                <w:bCs/>
                <w:highlight w:val="cyan"/>
              </w:rPr>
              <w:t xml:space="preserve"> at 5 p.m.</w:t>
            </w:r>
          </w:p>
        </w:tc>
        <w:tc>
          <w:tcPr>
            <w:tcW w:w="1507" w:type="dxa"/>
          </w:tcPr>
          <w:p w14:paraId="36D6F479" w14:textId="77777777" w:rsidR="001138B8" w:rsidRDefault="001138B8" w:rsidP="001138B8">
            <w:pPr>
              <w:rPr>
                <w:b/>
              </w:rPr>
            </w:pPr>
          </w:p>
          <w:p w14:paraId="6F6DA7E3" w14:textId="77777777" w:rsidR="001138B8" w:rsidRDefault="001138B8" w:rsidP="001138B8">
            <w:pPr>
              <w:rPr>
                <w:b/>
              </w:rPr>
            </w:pPr>
            <w:r>
              <w:rPr>
                <w:b/>
              </w:rPr>
              <w:t>Course Wrap-up</w:t>
            </w:r>
          </w:p>
        </w:tc>
        <w:tc>
          <w:tcPr>
            <w:tcW w:w="2880" w:type="dxa"/>
          </w:tcPr>
          <w:p w14:paraId="019D4EE9" w14:textId="587979AE" w:rsidR="001138B8" w:rsidRPr="0055331D" w:rsidRDefault="001138B8" w:rsidP="001138B8">
            <w:pPr>
              <w:pStyle w:val="ListParagraph"/>
              <w:numPr>
                <w:ilvl w:val="0"/>
                <w:numId w:val="21"/>
              </w:numPr>
              <w:ind w:left="249" w:hanging="180"/>
            </w:pPr>
            <w:r w:rsidRPr="00B81068">
              <w:t>Student Final Project: Academic Major Presentations</w:t>
            </w:r>
          </w:p>
        </w:tc>
        <w:tc>
          <w:tcPr>
            <w:tcW w:w="2430" w:type="dxa"/>
          </w:tcPr>
          <w:p w14:paraId="2CFE9345" w14:textId="77777777" w:rsidR="001138B8" w:rsidRPr="00B81068" w:rsidRDefault="001138B8" w:rsidP="001138B8">
            <w:pPr>
              <w:jc w:val="center"/>
              <w:rPr>
                <w:b/>
                <w:bCs/>
                <w:highlight w:val="cyan"/>
                <w:u w:val="single"/>
              </w:rPr>
            </w:pPr>
            <w:r w:rsidRPr="00B81068">
              <w:rPr>
                <w:b/>
                <w:bCs/>
                <w:highlight w:val="cyan"/>
                <w:u w:val="single"/>
              </w:rPr>
              <w:t xml:space="preserve">Final Assignments Due </w:t>
            </w:r>
          </w:p>
          <w:p w14:paraId="3D64839A" w14:textId="77777777" w:rsidR="001138B8" w:rsidRPr="00B81068" w:rsidRDefault="001138B8" w:rsidP="001138B8">
            <w:pPr>
              <w:jc w:val="center"/>
              <w:rPr>
                <w:b/>
                <w:bCs/>
                <w:highlight w:val="cyan"/>
                <w:u w:val="single"/>
              </w:rPr>
            </w:pPr>
            <w:r w:rsidRPr="00B81068">
              <w:rPr>
                <w:b/>
                <w:bCs/>
                <w:highlight w:val="cyan"/>
                <w:u w:val="single"/>
              </w:rPr>
              <w:t>Friday, 7/3</w:t>
            </w:r>
            <w:r>
              <w:rPr>
                <w:b/>
                <w:bCs/>
                <w:highlight w:val="cyan"/>
                <w:u w:val="single"/>
              </w:rPr>
              <w:t>0</w:t>
            </w:r>
            <w:r w:rsidRPr="00B81068">
              <w:rPr>
                <w:b/>
                <w:bCs/>
                <w:highlight w:val="cyan"/>
                <w:u w:val="single"/>
              </w:rPr>
              <w:t xml:space="preserve"> at 5 p.m.</w:t>
            </w:r>
          </w:p>
          <w:p w14:paraId="0D7D5E11" w14:textId="77777777" w:rsidR="001138B8" w:rsidRPr="0055331D" w:rsidRDefault="001138B8" w:rsidP="001138B8">
            <w:pPr>
              <w:rPr>
                <w:b/>
                <w:bCs/>
                <w:u w:val="single"/>
              </w:rPr>
            </w:pPr>
          </w:p>
          <w:p w14:paraId="17177EA6" w14:textId="1597D244" w:rsidR="001138B8" w:rsidRPr="009D4AD5" w:rsidRDefault="001138B8" w:rsidP="001138B8">
            <w:pPr>
              <w:pStyle w:val="ListParagraph"/>
              <w:numPr>
                <w:ilvl w:val="0"/>
                <w:numId w:val="21"/>
              </w:numPr>
              <w:ind w:left="254" w:hanging="180"/>
              <w:rPr>
                <w:b/>
                <w:bCs/>
                <w:u w:val="single"/>
              </w:rPr>
            </w:pPr>
            <w:r>
              <w:t xml:space="preserve">Discussion: </w:t>
            </w:r>
            <w:r w:rsidR="00410DD0">
              <w:t>Academic Major Presentations</w:t>
            </w:r>
          </w:p>
          <w:p w14:paraId="376DFCAA" w14:textId="77777777" w:rsidR="009D4AD5" w:rsidRPr="00410DD0" w:rsidRDefault="009D4AD5" w:rsidP="001138B8">
            <w:pPr>
              <w:pStyle w:val="ListParagraph"/>
              <w:numPr>
                <w:ilvl w:val="0"/>
                <w:numId w:val="21"/>
              </w:numPr>
              <w:ind w:left="254" w:hanging="180"/>
              <w:rPr>
                <w:b/>
                <w:bCs/>
                <w:u w:val="single"/>
              </w:rPr>
            </w:pPr>
            <w:r>
              <w:t>OPTIONAL: Resume Resubmission</w:t>
            </w:r>
          </w:p>
          <w:p w14:paraId="0AE8F65F" w14:textId="52158413" w:rsidR="00410DD0" w:rsidRPr="00C36EB0" w:rsidRDefault="00410DD0" w:rsidP="001138B8">
            <w:pPr>
              <w:pStyle w:val="ListParagraph"/>
              <w:numPr>
                <w:ilvl w:val="0"/>
                <w:numId w:val="21"/>
              </w:numPr>
              <w:ind w:left="254" w:hanging="180"/>
              <w:rPr>
                <w:b/>
                <w:bCs/>
                <w:u w:val="single"/>
              </w:rPr>
            </w:pPr>
            <w:r>
              <w:t>OPTIONAL: Self Reflection</w:t>
            </w:r>
          </w:p>
        </w:tc>
        <w:tc>
          <w:tcPr>
            <w:tcW w:w="2160" w:type="dxa"/>
          </w:tcPr>
          <w:p w14:paraId="0C9CA806" w14:textId="3C8DF50C" w:rsidR="001138B8" w:rsidRPr="0055331D" w:rsidRDefault="001138B8" w:rsidP="001138B8">
            <w:pPr>
              <w:rPr>
                <w:highlight w:val="cyan"/>
              </w:rPr>
            </w:pPr>
          </w:p>
        </w:tc>
      </w:tr>
    </w:tbl>
    <w:p w14:paraId="187D621C" w14:textId="77777777" w:rsidR="00021C57" w:rsidRDefault="00021C57" w:rsidP="004E6828">
      <w:pPr>
        <w:pStyle w:val="BodyText"/>
        <w:ind w:right="116"/>
        <w:rPr>
          <w:b/>
          <w:bCs/>
          <w:highlight w:val="yellow"/>
          <w:u w:val="single"/>
        </w:rPr>
      </w:pPr>
    </w:p>
    <w:bookmarkEnd w:id="0"/>
    <w:p w14:paraId="520A41B8" w14:textId="77777777" w:rsidR="007232D7" w:rsidRPr="00F71BC8" w:rsidRDefault="00F71BC8" w:rsidP="00F71BC8">
      <w:pPr>
        <w:pStyle w:val="Heading2"/>
        <w:rPr>
          <w:rFonts w:ascii="Times New Roman" w:hAnsi="Times New Roman" w:cs="Times New Roman"/>
          <w:u w:val="single"/>
        </w:rPr>
      </w:pPr>
      <w:r w:rsidRPr="00F71BC8">
        <w:rPr>
          <w:rFonts w:ascii="Times New Roman" w:hAnsi="Times New Roman" w:cs="Times New Roman"/>
          <w:u w:val="single"/>
        </w:rPr>
        <w:lastRenderedPageBreak/>
        <w:t>GRADING:</w:t>
      </w:r>
    </w:p>
    <w:tbl>
      <w:tblPr>
        <w:tblStyle w:val="TableGrid"/>
        <w:tblW w:w="7981" w:type="dxa"/>
        <w:tblInd w:w="-5" w:type="dxa"/>
        <w:tblLayout w:type="fixed"/>
        <w:tblLook w:val="04A0" w:firstRow="1" w:lastRow="0" w:firstColumn="1" w:lastColumn="0" w:noHBand="0" w:noVBand="1"/>
      </w:tblPr>
      <w:tblGrid>
        <w:gridCol w:w="4495"/>
        <w:gridCol w:w="1260"/>
        <w:gridCol w:w="1170"/>
        <w:gridCol w:w="1056"/>
      </w:tblGrid>
      <w:tr w:rsidR="000842DD" w14:paraId="64FD3A49" w14:textId="77777777" w:rsidTr="000842DD">
        <w:tc>
          <w:tcPr>
            <w:tcW w:w="4495" w:type="dxa"/>
            <w:shd w:val="clear" w:color="auto" w:fill="E7E6E6" w:themeFill="background2"/>
          </w:tcPr>
          <w:p w14:paraId="6E8817D7" w14:textId="77777777" w:rsidR="000842DD" w:rsidRPr="00A55D1B" w:rsidRDefault="000842DD" w:rsidP="00993D03">
            <w:pPr>
              <w:jc w:val="center"/>
              <w:rPr>
                <w:b/>
                <w:sz w:val="24"/>
                <w:szCs w:val="24"/>
              </w:rPr>
            </w:pPr>
            <w:r w:rsidRPr="00A55D1B">
              <w:rPr>
                <w:b/>
                <w:sz w:val="24"/>
                <w:szCs w:val="24"/>
              </w:rPr>
              <w:t>Assignments</w:t>
            </w:r>
          </w:p>
        </w:tc>
        <w:tc>
          <w:tcPr>
            <w:tcW w:w="1260" w:type="dxa"/>
            <w:shd w:val="clear" w:color="auto" w:fill="E7E6E6" w:themeFill="background2"/>
          </w:tcPr>
          <w:p w14:paraId="3DE5DF42" w14:textId="19C4EB6C" w:rsidR="000842DD" w:rsidRPr="000842DD" w:rsidRDefault="000842DD" w:rsidP="00993D03">
            <w:pPr>
              <w:jc w:val="center"/>
              <w:rPr>
                <w:b/>
                <w:sz w:val="24"/>
                <w:szCs w:val="24"/>
              </w:rPr>
            </w:pPr>
            <w:r w:rsidRPr="000842DD">
              <w:rPr>
                <w:b/>
                <w:sz w:val="24"/>
                <w:szCs w:val="24"/>
              </w:rPr>
              <w:t>Objective</w:t>
            </w:r>
          </w:p>
        </w:tc>
        <w:tc>
          <w:tcPr>
            <w:tcW w:w="1170" w:type="dxa"/>
            <w:shd w:val="clear" w:color="auto" w:fill="E7E6E6" w:themeFill="background2"/>
          </w:tcPr>
          <w:p w14:paraId="760797CD" w14:textId="34125223" w:rsidR="000842DD" w:rsidRPr="00A55D1B" w:rsidRDefault="000842DD" w:rsidP="00993D03">
            <w:pPr>
              <w:jc w:val="center"/>
              <w:rPr>
                <w:b/>
                <w:sz w:val="24"/>
                <w:szCs w:val="24"/>
              </w:rPr>
            </w:pPr>
            <w:r w:rsidRPr="00A55D1B">
              <w:rPr>
                <w:b/>
                <w:sz w:val="24"/>
                <w:szCs w:val="24"/>
              </w:rPr>
              <w:t>Points Earned</w:t>
            </w:r>
          </w:p>
        </w:tc>
        <w:tc>
          <w:tcPr>
            <w:tcW w:w="1056" w:type="dxa"/>
            <w:shd w:val="clear" w:color="auto" w:fill="E7E6E6" w:themeFill="background2"/>
          </w:tcPr>
          <w:p w14:paraId="1C5787B0" w14:textId="77777777" w:rsidR="000842DD" w:rsidRPr="00A55D1B" w:rsidRDefault="000842DD" w:rsidP="00993D03">
            <w:pPr>
              <w:jc w:val="center"/>
              <w:rPr>
                <w:b/>
                <w:sz w:val="24"/>
                <w:szCs w:val="24"/>
              </w:rPr>
            </w:pPr>
            <w:r w:rsidRPr="00A55D1B">
              <w:rPr>
                <w:b/>
                <w:sz w:val="24"/>
                <w:szCs w:val="24"/>
              </w:rPr>
              <w:t>Points Possible</w:t>
            </w:r>
          </w:p>
        </w:tc>
      </w:tr>
      <w:tr w:rsidR="000842DD" w14:paraId="7E2FBE80" w14:textId="77777777" w:rsidTr="000842DD">
        <w:tc>
          <w:tcPr>
            <w:tcW w:w="4495" w:type="dxa"/>
          </w:tcPr>
          <w:p w14:paraId="61B1EA12" w14:textId="12524BF5" w:rsidR="000842DD" w:rsidRPr="00A55D1B" w:rsidRDefault="000842DD" w:rsidP="00A55D1B">
            <w:pPr>
              <w:rPr>
                <w:bCs/>
                <w:sz w:val="24"/>
                <w:szCs w:val="24"/>
              </w:rPr>
            </w:pPr>
            <w:r w:rsidRPr="00521A36">
              <w:rPr>
                <w:b/>
                <w:sz w:val="24"/>
                <w:szCs w:val="24"/>
              </w:rPr>
              <w:t>1.</w:t>
            </w:r>
            <w:r>
              <w:rPr>
                <w:bCs/>
                <w:sz w:val="24"/>
                <w:szCs w:val="24"/>
              </w:rPr>
              <w:t xml:space="preserve"> Assessments</w:t>
            </w:r>
          </w:p>
        </w:tc>
        <w:tc>
          <w:tcPr>
            <w:tcW w:w="1260" w:type="dxa"/>
          </w:tcPr>
          <w:p w14:paraId="016E112E" w14:textId="68F84A2A" w:rsidR="000842DD" w:rsidRPr="000842DD" w:rsidRDefault="000842DD" w:rsidP="00993D03">
            <w:pPr>
              <w:jc w:val="center"/>
              <w:rPr>
                <w:bCs/>
                <w:sz w:val="24"/>
                <w:szCs w:val="24"/>
              </w:rPr>
            </w:pPr>
            <w:r w:rsidRPr="000842DD">
              <w:rPr>
                <w:bCs/>
                <w:sz w:val="24"/>
                <w:szCs w:val="24"/>
              </w:rPr>
              <w:t>1</w:t>
            </w:r>
          </w:p>
        </w:tc>
        <w:tc>
          <w:tcPr>
            <w:tcW w:w="1170" w:type="dxa"/>
          </w:tcPr>
          <w:p w14:paraId="016D8F6E" w14:textId="36B2B8F3" w:rsidR="000842DD" w:rsidRPr="00A55D1B" w:rsidRDefault="000842DD" w:rsidP="00993D03">
            <w:pPr>
              <w:jc w:val="center"/>
              <w:rPr>
                <w:bCs/>
                <w:sz w:val="24"/>
                <w:szCs w:val="24"/>
              </w:rPr>
            </w:pPr>
          </w:p>
        </w:tc>
        <w:tc>
          <w:tcPr>
            <w:tcW w:w="1056" w:type="dxa"/>
          </w:tcPr>
          <w:p w14:paraId="63242F19" w14:textId="0930936D" w:rsidR="000842DD" w:rsidRPr="00A55D1B" w:rsidRDefault="000842DD" w:rsidP="000842DD">
            <w:pPr>
              <w:jc w:val="center"/>
              <w:rPr>
                <w:bCs/>
                <w:sz w:val="24"/>
                <w:szCs w:val="24"/>
              </w:rPr>
            </w:pPr>
            <w:r>
              <w:rPr>
                <w:bCs/>
                <w:sz w:val="24"/>
                <w:szCs w:val="24"/>
              </w:rPr>
              <w:t>100</w:t>
            </w:r>
          </w:p>
        </w:tc>
      </w:tr>
      <w:tr w:rsidR="000842DD" w14:paraId="399E9ACC" w14:textId="77777777" w:rsidTr="000842DD">
        <w:tc>
          <w:tcPr>
            <w:tcW w:w="4495" w:type="dxa"/>
          </w:tcPr>
          <w:p w14:paraId="08AC39CD" w14:textId="7409F049" w:rsidR="000842DD" w:rsidRPr="00A55D1B" w:rsidRDefault="000842DD" w:rsidP="00A55D1B">
            <w:pPr>
              <w:rPr>
                <w:bCs/>
                <w:sz w:val="24"/>
                <w:szCs w:val="24"/>
              </w:rPr>
            </w:pPr>
            <w:r w:rsidRPr="00521A36">
              <w:rPr>
                <w:b/>
                <w:sz w:val="24"/>
                <w:szCs w:val="24"/>
              </w:rPr>
              <w:t>2.</w:t>
            </w:r>
            <w:r>
              <w:rPr>
                <w:bCs/>
                <w:sz w:val="24"/>
                <w:szCs w:val="24"/>
              </w:rPr>
              <w:t xml:space="preserve"> </w:t>
            </w:r>
            <w:r w:rsidRPr="00A55D1B">
              <w:rPr>
                <w:bCs/>
                <w:sz w:val="24"/>
                <w:szCs w:val="24"/>
              </w:rPr>
              <w:t>A</w:t>
            </w:r>
            <w:r>
              <w:rPr>
                <w:bCs/>
                <w:sz w:val="24"/>
                <w:szCs w:val="24"/>
              </w:rPr>
              <w:t>uburn Colleges Group Project</w:t>
            </w:r>
          </w:p>
        </w:tc>
        <w:tc>
          <w:tcPr>
            <w:tcW w:w="1260" w:type="dxa"/>
          </w:tcPr>
          <w:p w14:paraId="6C446264" w14:textId="7956A838" w:rsidR="000842DD" w:rsidRPr="000842DD" w:rsidRDefault="000842DD" w:rsidP="00993D03">
            <w:pPr>
              <w:jc w:val="center"/>
              <w:rPr>
                <w:bCs/>
                <w:sz w:val="24"/>
                <w:szCs w:val="24"/>
              </w:rPr>
            </w:pPr>
            <w:r>
              <w:rPr>
                <w:bCs/>
                <w:sz w:val="24"/>
                <w:szCs w:val="24"/>
              </w:rPr>
              <w:t>2</w:t>
            </w:r>
          </w:p>
        </w:tc>
        <w:tc>
          <w:tcPr>
            <w:tcW w:w="1170" w:type="dxa"/>
          </w:tcPr>
          <w:p w14:paraId="52322658" w14:textId="7695CF73" w:rsidR="000842DD" w:rsidRPr="00A55D1B" w:rsidRDefault="000842DD" w:rsidP="00993D03">
            <w:pPr>
              <w:jc w:val="center"/>
              <w:rPr>
                <w:bCs/>
                <w:sz w:val="24"/>
                <w:szCs w:val="24"/>
              </w:rPr>
            </w:pPr>
          </w:p>
        </w:tc>
        <w:tc>
          <w:tcPr>
            <w:tcW w:w="1056" w:type="dxa"/>
          </w:tcPr>
          <w:p w14:paraId="68F5D2A3" w14:textId="03042CF1" w:rsidR="000842DD" w:rsidRPr="00A55D1B" w:rsidRDefault="000842DD" w:rsidP="00993D03">
            <w:pPr>
              <w:jc w:val="center"/>
              <w:rPr>
                <w:bCs/>
                <w:sz w:val="24"/>
                <w:szCs w:val="24"/>
              </w:rPr>
            </w:pPr>
            <w:r>
              <w:rPr>
                <w:bCs/>
                <w:sz w:val="24"/>
                <w:szCs w:val="24"/>
              </w:rPr>
              <w:t>100</w:t>
            </w:r>
          </w:p>
        </w:tc>
      </w:tr>
      <w:tr w:rsidR="000842DD" w14:paraId="32BBFC12" w14:textId="77777777" w:rsidTr="000842DD">
        <w:tc>
          <w:tcPr>
            <w:tcW w:w="4495" w:type="dxa"/>
          </w:tcPr>
          <w:p w14:paraId="50634E50" w14:textId="001106A2" w:rsidR="000842DD" w:rsidRPr="00A55D1B" w:rsidRDefault="000842DD" w:rsidP="00A55D1B">
            <w:pPr>
              <w:rPr>
                <w:bCs/>
                <w:sz w:val="24"/>
                <w:szCs w:val="24"/>
              </w:rPr>
            </w:pPr>
            <w:r>
              <w:rPr>
                <w:b/>
                <w:sz w:val="24"/>
                <w:szCs w:val="24"/>
              </w:rPr>
              <w:t>3</w:t>
            </w:r>
            <w:r w:rsidRPr="00521A36">
              <w:rPr>
                <w:b/>
                <w:sz w:val="24"/>
                <w:szCs w:val="24"/>
              </w:rPr>
              <w:t>.</w:t>
            </w:r>
            <w:r>
              <w:rPr>
                <w:bCs/>
                <w:sz w:val="24"/>
                <w:szCs w:val="24"/>
              </w:rPr>
              <w:t xml:space="preserve"> </w:t>
            </w:r>
            <w:r w:rsidRPr="00A55D1B">
              <w:rPr>
                <w:bCs/>
                <w:sz w:val="24"/>
                <w:szCs w:val="24"/>
              </w:rPr>
              <w:t>Academic Major Presentation</w:t>
            </w:r>
          </w:p>
        </w:tc>
        <w:tc>
          <w:tcPr>
            <w:tcW w:w="1260" w:type="dxa"/>
          </w:tcPr>
          <w:p w14:paraId="1C020EAE" w14:textId="0C806847" w:rsidR="000842DD" w:rsidRPr="000842DD" w:rsidRDefault="000842DD" w:rsidP="00993D03">
            <w:pPr>
              <w:jc w:val="center"/>
              <w:rPr>
                <w:bCs/>
                <w:sz w:val="24"/>
                <w:szCs w:val="24"/>
              </w:rPr>
            </w:pPr>
            <w:r>
              <w:rPr>
                <w:bCs/>
                <w:sz w:val="24"/>
                <w:szCs w:val="24"/>
              </w:rPr>
              <w:t>3</w:t>
            </w:r>
          </w:p>
        </w:tc>
        <w:tc>
          <w:tcPr>
            <w:tcW w:w="1170" w:type="dxa"/>
          </w:tcPr>
          <w:p w14:paraId="0CC04661" w14:textId="0763D57F" w:rsidR="000842DD" w:rsidRPr="00A55D1B" w:rsidRDefault="000842DD" w:rsidP="00993D03">
            <w:pPr>
              <w:jc w:val="center"/>
              <w:rPr>
                <w:bCs/>
                <w:sz w:val="24"/>
                <w:szCs w:val="24"/>
              </w:rPr>
            </w:pPr>
          </w:p>
        </w:tc>
        <w:tc>
          <w:tcPr>
            <w:tcW w:w="1056" w:type="dxa"/>
          </w:tcPr>
          <w:p w14:paraId="4758BF9E" w14:textId="523CD651" w:rsidR="000842DD" w:rsidRPr="00A55D1B" w:rsidRDefault="000842DD" w:rsidP="00993D03">
            <w:pPr>
              <w:jc w:val="center"/>
              <w:rPr>
                <w:bCs/>
                <w:sz w:val="24"/>
                <w:szCs w:val="24"/>
              </w:rPr>
            </w:pPr>
            <w:r>
              <w:rPr>
                <w:bCs/>
                <w:sz w:val="24"/>
                <w:szCs w:val="24"/>
              </w:rPr>
              <w:t>100</w:t>
            </w:r>
          </w:p>
        </w:tc>
      </w:tr>
      <w:tr w:rsidR="000842DD" w14:paraId="6EA82F30" w14:textId="77777777" w:rsidTr="000842DD">
        <w:tc>
          <w:tcPr>
            <w:tcW w:w="4495" w:type="dxa"/>
          </w:tcPr>
          <w:p w14:paraId="70C2190D" w14:textId="4FFA1DEE" w:rsidR="000842DD" w:rsidRPr="00A55D1B" w:rsidRDefault="000842DD" w:rsidP="00A55D1B">
            <w:pPr>
              <w:rPr>
                <w:bCs/>
                <w:sz w:val="24"/>
                <w:szCs w:val="24"/>
              </w:rPr>
            </w:pPr>
            <w:r>
              <w:rPr>
                <w:b/>
                <w:sz w:val="24"/>
                <w:szCs w:val="24"/>
              </w:rPr>
              <w:t>4</w:t>
            </w:r>
            <w:r w:rsidRPr="00521A36">
              <w:rPr>
                <w:b/>
                <w:sz w:val="24"/>
                <w:szCs w:val="24"/>
              </w:rPr>
              <w:t>.</w:t>
            </w:r>
            <w:r>
              <w:rPr>
                <w:bCs/>
                <w:sz w:val="24"/>
                <w:szCs w:val="24"/>
              </w:rPr>
              <w:t xml:space="preserve"> </w:t>
            </w:r>
            <w:r w:rsidRPr="00A55D1B">
              <w:rPr>
                <w:bCs/>
                <w:sz w:val="24"/>
                <w:szCs w:val="24"/>
              </w:rPr>
              <w:t xml:space="preserve">Decision-Making / CASVE Paper </w:t>
            </w:r>
          </w:p>
        </w:tc>
        <w:tc>
          <w:tcPr>
            <w:tcW w:w="1260" w:type="dxa"/>
          </w:tcPr>
          <w:p w14:paraId="2D96FD7B" w14:textId="352D300E" w:rsidR="000842DD" w:rsidRPr="000842DD" w:rsidRDefault="000842DD" w:rsidP="00993D03">
            <w:pPr>
              <w:jc w:val="center"/>
              <w:rPr>
                <w:bCs/>
                <w:sz w:val="24"/>
                <w:szCs w:val="24"/>
              </w:rPr>
            </w:pPr>
            <w:r>
              <w:rPr>
                <w:bCs/>
                <w:sz w:val="24"/>
                <w:szCs w:val="24"/>
              </w:rPr>
              <w:t>4</w:t>
            </w:r>
          </w:p>
        </w:tc>
        <w:tc>
          <w:tcPr>
            <w:tcW w:w="1170" w:type="dxa"/>
          </w:tcPr>
          <w:p w14:paraId="6147F1BF" w14:textId="15F9DCC4" w:rsidR="000842DD" w:rsidRPr="00A55D1B" w:rsidRDefault="000842DD" w:rsidP="00993D03">
            <w:pPr>
              <w:jc w:val="center"/>
              <w:rPr>
                <w:bCs/>
                <w:sz w:val="24"/>
                <w:szCs w:val="24"/>
              </w:rPr>
            </w:pPr>
          </w:p>
        </w:tc>
        <w:tc>
          <w:tcPr>
            <w:tcW w:w="1056" w:type="dxa"/>
          </w:tcPr>
          <w:p w14:paraId="20120721" w14:textId="02F6C72F" w:rsidR="000842DD" w:rsidRPr="00A55D1B" w:rsidRDefault="000842DD" w:rsidP="00993D03">
            <w:pPr>
              <w:jc w:val="center"/>
              <w:rPr>
                <w:bCs/>
                <w:sz w:val="24"/>
                <w:szCs w:val="24"/>
              </w:rPr>
            </w:pPr>
            <w:r>
              <w:rPr>
                <w:bCs/>
                <w:sz w:val="24"/>
                <w:szCs w:val="24"/>
              </w:rPr>
              <w:t>100</w:t>
            </w:r>
          </w:p>
        </w:tc>
      </w:tr>
      <w:tr w:rsidR="000842DD" w14:paraId="131BDD79" w14:textId="77777777" w:rsidTr="000842DD">
        <w:tc>
          <w:tcPr>
            <w:tcW w:w="4495" w:type="dxa"/>
          </w:tcPr>
          <w:p w14:paraId="4527391A" w14:textId="55A96678" w:rsidR="000842DD" w:rsidRPr="00A55D1B" w:rsidRDefault="000842DD" w:rsidP="00A55D1B">
            <w:pPr>
              <w:rPr>
                <w:bCs/>
                <w:sz w:val="24"/>
                <w:szCs w:val="24"/>
              </w:rPr>
            </w:pPr>
            <w:r>
              <w:rPr>
                <w:b/>
                <w:sz w:val="24"/>
                <w:szCs w:val="24"/>
              </w:rPr>
              <w:t>5</w:t>
            </w:r>
            <w:r w:rsidRPr="00521A36">
              <w:rPr>
                <w:b/>
                <w:sz w:val="24"/>
                <w:szCs w:val="24"/>
              </w:rPr>
              <w:t>.</w:t>
            </w:r>
            <w:r>
              <w:rPr>
                <w:bCs/>
                <w:sz w:val="24"/>
                <w:szCs w:val="24"/>
              </w:rPr>
              <w:t xml:space="preserve"> </w:t>
            </w:r>
            <w:r w:rsidRPr="00A55D1B">
              <w:rPr>
                <w:bCs/>
                <w:sz w:val="24"/>
                <w:szCs w:val="24"/>
              </w:rPr>
              <w:t>Professional Development Project</w:t>
            </w:r>
          </w:p>
        </w:tc>
        <w:tc>
          <w:tcPr>
            <w:tcW w:w="1260" w:type="dxa"/>
          </w:tcPr>
          <w:p w14:paraId="20D45B3E" w14:textId="21994EC5" w:rsidR="000842DD" w:rsidRPr="000842DD" w:rsidRDefault="000842DD" w:rsidP="00993D03">
            <w:pPr>
              <w:jc w:val="center"/>
              <w:rPr>
                <w:bCs/>
                <w:sz w:val="24"/>
                <w:szCs w:val="24"/>
              </w:rPr>
            </w:pPr>
            <w:r>
              <w:rPr>
                <w:bCs/>
                <w:sz w:val="24"/>
                <w:szCs w:val="24"/>
              </w:rPr>
              <w:t>5</w:t>
            </w:r>
          </w:p>
        </w:tc>
        <w:tc>
          <w:tcPr>
            <w:tcW w:w="1170" w:type="dxa"/>
          </w:tcPr>
          <w:p w14:paraId="0CC66D3F" w14:textId="14872CF4" w:rsidR="000842DD" w:rsidRPr="00A55D1B" w:rsidRDefault="000842DD" w:rsidP="00993D03">
            <w:pPr>
              <w:jc w:val="center"/>
              <w:rPr>
                <w:bCs/>
                <w:sz w:val="24"/>
                <w:szCs w:val="24"/>
              </w:rPr>
            </w:pPr>
          </w:p>
        </w:tc>
        <w:tc>
          <w:tcPr>
            <w:tcW w:w="1056" w:type="dxa"/>
          </w:tcPr>
          <w:p w14:paraId="3359B259" w14:textId="5EB9062D" w:rsidR="000842DD" w:rsidRPr="00A55D1B" w:rsidRDefault="000842DD" w:rsidP="00993D03">
            <w:pPr>
              <w:jc w:val="center"/>
              <w:rPr>
                <w:bCs/>
                <w:sz w:val="24"/>
                <w:szCs w:val="24"/>
              </w:rPr>
            </w:pPr>
            <w:r>
              <w:rPr>
                <w:bCs/>
                <w:sz w:val="24"/>
                <w:szCs w:val="24"/>
              </w:rPr>
              <w:t>50</w:t>
            </w:r>
          </w:p>
        </w:tc>
      </w:tr>
      <w:tr w:rsidR="000842DD" w14:paraId="0DFE24DC" w14:textId="77777777" w:rsidTr="000842DD">
        <w:tc>
          <w:tcPr>
            <w:tcW w:w="4495" w:type="dxa"/>
          </w:tcPr>
          <w:p w14:paraId="2F0C15F8" w14:textId="769C9B37" w:rsidR="000842DD" w:rsidRPr="00A55D1B" w:rsidRDefault="000842DD" w:rsidP="00A55D1B">
            <w:pPr>
              <w:rPr>
                <w:bCs/>
                <w:sz w:val="24"/>
                <w:szCs w:val="24"/>
              </w:rPr>
            </w:pPr>
            <w:r>
              <w:rPr>
                <w:b/>
                <w:sz w:val="24"/>
                <w:szCs w:val="24"/>
              </w:rPr>
              <w:t>6</w:t>
            </w:r>
            <w:r w:rsidRPr="00521A36">
              <w:rPr>
                <w:b/>
                <w:sz w:val="24"/>
                <w:szCs w:val="24"/>
              </w:rPr>
              <w:t>.</w:t>
            </w:r>
            <w:r>
              <w:rPr>
                <w:bCs/>
                <w:sz w:val="24"/>
                <w:szCs w:val="24"/>
              </w:rPr>
              <w:t xml:space="preserve"> </w:t>
            </w:r>
            <w:r w:rsidRPr="00A55D1B">
              <w:rPr>
                <w:bCs/>
                <w:sz w:val="24"/>
                <w:szCs w:val="24"/>
              </w:rPr>
              <w:t>One-Year Action Plan</w:t>
            </w:r>
          </w:p>
        </w:tc>
        <w:tc>
          <w:tcPr>
            <w:tcW w:w="1260" w:type="dxa"/>
          </w:tcPr>
          <w:p w14:paraId="2BC4C6DA" w14:textId="116FB290" w:rsidR="000842DD" w:rsidRPr="000842DD" w:rsidRDefault="000842DD" w:rsidP="00993D03">
            <w:pPr>
              <w:jc w:val="center"/>
              <w:rPr>
                <w:bCs/>
                <w:sz w:val="24"/>
                <w:szCs w:val="24"/>
              </w:rPr>
            </w:pPr>
            <w:r>
              <w:rPr>
                <w:bCs/>
                <w:sz w:val="24"/>
                <w:szCs w:val="24"/>
              </w:rPr>
              <w:t>5</w:t>
            </w:r>
          </w:p>
        </w:tc>
        <w:tc>
          <w:tcPr>
            <w:tcW w:w="1170" w:type="dxa"/>
          </w:tcPr>
          <w:p w14:paraId="7DB3889B" w14:textId="0DBD21C2" w:rsidR="000842DD" w:rsidRPr="00A55D1B" w:rsidRDefault="000842DD" w:rsidP="00993D03">
            <w:pPr>
              <w:jc w:val="center"/>
              <w:rPr>
                <w:bCs/>
                <w:sz w:val="24"/>
                <w:szCs w:val="24"/>
              </w:rPr>
            </w:pPr>
          </w:p>
        </w:tc>
        <w:tc>
          <w:tcPr>
            <w:tcW w:w="1056" w:type="dxa"/>
          </w:tcPr>
          <w:p w14:paraId="6B8CA761" w14:textId="5177F76E" w:rsidR="000842DD" w:rsidRPr="00A55D1B" w:rsidRDefault="000842DD" w:rsidP="00993D03">
            <w:pPr>
              <w:jc w:val="center"/>
              <w:rPr>
                <w:bCs/>
                <w:sz w:val="24"/>
                <w:szCs w:val="24"/>
              </w:rPr>
            </w:pPr>
            <w:r>
              <w:rPr>
                <w:bCs/>
                <w:sz w:val="24"/>
                <w:szCs w:val="24"/>
              </w:rPr>
              <w:t>50</w:t>
            </w:r>
          </w:p>
        </w:tc>
      </w:tr>
      <w:tr w:rsidR="000842DD" w14:paraId="5333E967" w14:textId="77777777" w:rsidTr="000842DD">
        <w:tc>
          <w:tcPr>
            <w:tcW w:w="4495" w:type="dxa"/>
          </w:tcPr>
          <w:p w14:paraId="69D8BFB2" w14:textId="31CB8D4B" w:rsidR="000842DD" w:rsidRPr="00A55D1B" w:rsidRDefault="000842DD" w:rsidP="00A55D1B">
            <w:pPr>
              <w:rPr>
                <w:bCs/>
                <w:sz w:val="24"/>
                <w:szCs w:val="24"/>
              </w:rPr>
            </w:pPr>
            <w:r>
              <w:rPr>
                <w:b/>
                <w:sz w:val="24"/>
                <w:szCs w:val="24"/>
              </w:rPr>
              <w:t>7</w:t>
            </w:r>
            <w:r w:rsidRPr="00521A36">
              <w:rPr>
                <w:b/>
                <w:sz w:val="24"/>
                <w:szCs w:val="24"/>
              </w:rPr>
              <w:t>.</w:t>
            </w:r>
            <w:r>
              <w:rPr>
                <w:bCs/>
                <w:sz w:val="24"/>
                <w:szCs w:val="24"/>
              </w:rPr>
              <w:t xml:space="preserve"> Course Participation</w:t>
            </w:r>
          </w:p>
        </w:tc>
        <w:tc>
          <w:tcPr>
            <w:tcW w:w="1260" w:type="dxa"/>
          </w:tcPr>
          <w:p w14:paraId="159944C5" w14:textId="30EF7328" w:rsidR="000842DD" w:rsidRPr="000842DD" w:rsidRDefault="000842DD" w:rsidP="00993D03">
            <w:pPr>
              <w:jc w:val="center"/>
              <w:rPr>
                <w:bCs/>
                <w:sz w:val="24"/>
                <w:szCs w:val="24"/>
              </w:rPr>
            </w:pPr>
            <w:r>
              <w:rPr>
                <w:bCs/>
                <w:sz w:val="24"/>
                <w:szCs w:val="24"/>
              </w:rPr>
              <w:t>All</w:t>
            </w:r>
          </w:p>
        </w:tc>
        <w:tc>
          <w:tcPr>
            <w:tcW w:w="1170" w:type="dxa"/>
          </w:tcPr>
          <w:p w14:paraId="3B3EFD36" w14:textId="370D5597" w:rsidR="000842DD" w:rsidRPr="00A55D1B" w:rsidRDefault="000842DD" w:rsidP="00993D03">
            <w:pPr>
              <w:jc w:val="center"/>
              <w:rPr>
                <w:bCs/>
                <w:sz w:val="24"/>
                <w:szCs w:val="24"/>
              </w:rPr>
            </w:pPr>
          </w:p>
        </w:tc>
        <w:tc>
          <w:tcPr>
            <w:tcW w:w="1056" w:type="dxa"/>
          </w:tcPr>
          <w:p w14:paraId="7A84C985" w14:textId="025C13CD" w:rsidR="000842DD" w:rsidRPr="00A55D1B" w:rsidRDefault="000842DD" w:rsidP="00993D03">
            <w:pPr>
              <w:jc w:val="center"/>
              <w:rPr>
                <w:bCs/>
                <w:sz w:val="24"/>
                <w:szCs w:val="24"/>
              </w:rPr>
            </w:pPr>
            <w:r>
              <w:rPr>
                <w:bCs/>
                <w:sz w:val="24"/>
                <w:szCs w:val="24"/>
              </w:rPr>
              <w:t>100</w:t>
            </w:r>
          </w:p>
        </w:tc>
      </w:tr>
      <w:tr w:rsidR="00175430" w14:paraId="026EF45E" w14:textId="77777777" w:rsidTr="00E168B5">
        <w:tc>
          <w:tcPr>
            <w:tcW w:w="5755" w:type="dxa"/>
            <w:gridSpan w:val="2"/>
          </w:tcPr>
          <w:p w14:paraId="096B5A1C" w14:textId="3E035331" w:rsidR="00175430" w:rsidRPr="00A55D1B" w:rsidRDefault="00175430" w:rsidP="00175430">
            <w:pPr>
              <w:jc w:val="right"/>
              <w:rPr>
                <w:b/>
              </w:rPr>
            </w:pPr>
            <w:r w:rsidRPr="00A55D1B">
              <w:rPr>
                <w:b/>
                <w:sz w:val="24"/>
                <w:szCs w:val="24"/>
              </w:rPr>
              <w:t>TOTAL:</w:t>
            </w:r>
          </w:p>
        </w:tc>
        <w:tc>
          <w:tcPr>
            <w:tcW w:w="1170" w:type="dxa"/>
          </w:tcPr>
          <w:p w14:paraId="19E98B63" w14:textId="0C4D3809" w:rsidR="00175430" w:rsidRPr="00A55D1B" w:rsidRDefault="00175430" w:rsidP="00993D03">
            <w:pPr>
              <w:jc w:val="center"/>
              <w:rPr>
                <w:b/>
                <w:sz w:val="24"/>
                <w:szCs w:val="24"/>
              </w:rPr>
            </w:pPr>
          </w:p>
        </w:tc>
        <w:tc>
          <w:tcPr>
            <w:tcW w:w="1056" w:type="dxa"/>
          </w:tcPr>
          <w:p w14:paraId="2F9501B3" w14:textId="4694B8CE" w:rsidR="00175430" w:rsidRPr="00A55D1B" w:rsidRDefault="00175430" w:rsidP="00993D03">
            <w:pPr>
              <w:jc w:val="center"/>
              <w:rPr>
                <w:b/>
                <w:sz w:val="24"/>
                <w:szCs w:val="24"/>
              </w:rPr>
            </w:pPr>
            <w:r>
              <w:rPr>
                <w:b/>
                <w:sz w:val="24"/>
                <w:szCs w:val="24"/>
              </w:rPr>
              <w:t>600</w:t>
            </w:r>
          </w:p>
        </w:tc>
      </w:tr>
      <w:tr w:rsidR="00175430" w14:paraId="59D79434" w14:textId="77777777" w:rsidTr="003C0DF4">
        <w:tc>
          <w:tcPr>
            <w:tcW w:w="5755" w:type="dxa"/>
            <w:gridSpan w:val="2"/>
          </w:tcPr>
          <w:p w14:paraId="3EF9ED5D" w14:textId="6E2E056D" w:rsidR="00175430" w:rsidRPr="00A55D1B" w:rsidRDefault="00175430" w:rsidP="00175430">
            <w:pPr>
              <w:jc w:val="right"/>
              <w:rPr>
                <w:b/>
              </w:rPr>
            </w:pPr>
            <w:r w:rsidRPr="00A55D1B">
              <w:rPr>
                <w:b/>
                <w:sz w:val="24"/>
                <w:szCs w:val="24"/>
              </w:rPr>
              <w:t>BONUS POINTS EARNED:</w:t>
            </w:r>
          </w:p>
        </w:tc>
        <w:tc>
          <w:tcPr>
            <w:tcW w:w="1170" w:type="dxa"/>
          </w:tcPr>
          <w:p w14:paraId="4AFD7B8F" w14:textId="766C976B" w:rsidR="00175430" w:rsidRPr="00A55D1B" w:rsidRDefault="00175430" w:rsidP="00993D03">
            <w:pPr>
              <w:jc w:val="center"/>
              <w:rPr>
                <w:b/>
                <w:sz w:val="24"/>
                <w:szCs w:val="24"/>
              </w:rPr>
            </w:pPr>
          </w:p>
        </w:tc>
        <w:tc>
          <w:tcPr>
            <w:tcW w:w="1056" w:type="dxa"/>
          </w:tcPr>
          <w:p w14:paraId="797A09D1" w14:textId="52829445" w:rsidR="00175430" w:rsidRPr="00A55D1B" w:rsidRDefault="00175430" w:rsidP="00993D03">
            <w:pPr>
              <w:jc w:val="center"/>
              <w:rPr>
                <w:b/>
                <w:sz w:val="24"/>
                <w:szCs w:val="24"/>
              </w:rPr>
            </w:pPr>
            <w:r>
              <w:rPr>
                <w:b/>
                <w:sz w:val="24"/>
                <w:szCs w:val="24"/>
              </w:rPr>
              <w:t>0</w:t>
            </w:r>
          </w:p>
        </w:tc>
      </w:tr>
      <w:tr w:rsidR="00175430" w14:paraId="41442840" w14:textId="77777777" w:rsidTr="003447B4">
        <w:tc>
          <w:tcPr>
            <w:tcW w:w="5755" w:type="dxa"/>
            <w:gridSpan w:val="2"/>
          </w:tcPr>
          <w:p w14:paraId="38B5D11B" w14:textId="7BBF2FD8" w:rsidR="00175430" w:rsidRPr="00A55D1B" w:rsidRDefault="00175430" w:rsidP="00175430">
            <w:pPr>
              <w:jc w:val="right"/>
              <w:rPr>
                <w:b/>
              </w:rPr>
            </w:pPr>
            <w:r w:rsidRPr="00A55D1B">
              <w:rPr>
                <w:b/>
                <w:sz w:val="24"/>
                <w:szCs w:val="24"/>
              </w:rPr>
              <w:t>FINAL POINTS:</w:t>
            </w:r>
          </w:p>
        </w:tc>
        <w:tc>
          <w:tcPr>
            <w:tcW w:w="1170" w:type="dxa"/>
          </w:tcPr>
          <w:p w14:paraId="2492710D" w14:textId="1513EE9E" w:rsidR="00175430" w:rsidRPr="00A55D1B" w:rsidRDefault="00175430" w:rsidP="00993D03">
            <w:pPr>
              <w:jc w:val="center"/>
              <w:rPr>
                <w:b/>
                <w:sz w:val="24"/>
                <w:szCs w:val="24"/>
              </w:rPr>
            </w:pPr>
          </w:p>
        </w:tc>
        <w:tc>
          <w:tcPr>
            <w:tcW w:w="1056" w:type="dxa"/>
          </w:tcPr>
          <w:p w14:paraId="2107BF57" w14:textId="6CA740C9" w:rsidR="00175430" w:rsidRPr="00A55D1B" w:rsidRDefault="00175430" w:rsidP="00993D03">
            <w:pPr>
              <w:jc w:val="center"/>
              <w:rPr>
                <w:b/>
                <w:sz w:val="24"/>
                <w:szCs w:val="24"/>
              </w:rPr>
            </w:pPr>
            <w:r>
              <w:rPr>
                <w:b/>
                <w:sz w:val="24"/>
                <w:szCs w:val="24"/>
              </w:rPr>
              <w:t>600</w:t>
            </w:r>
          </w:p>
        </w:tc>
      </w:tr>
      <w:tr w:rsidR="00175430" w14:paraId="297C65CE" w14:textId="77777777" w:rsidTr="004F3CAB">
        <w:tc>
          <w:tcPr>
            <w:tcW w:w="5755" w:type="dxa"/>
            <w:gridSpan w:val="2"/>
          </w:tcPr>
          <w:p w14:paraId="222FC92B" w14:textId="3B41282F" w:rsidR="00175430" w:rsidRPr="00A55D1B" w:rsidRDefault="00175430" w:rsidP="00175430">
            <w:pPr>
              <w:jc w:val="right"/>
              <w:rPr>
                <w:b/>
              </w:rPr>
            </w:pPr>
            <w:r w:rsidRPr="00A55D1B">
              <w:rPr>
                <w:b/>
                <w:sz w:val="24"/>
                <w:szCs w:val="24"/>
              </w:rPr>
              <w:t>FINAL GRADE:</w:t>
            </w:r>
          </w:p>
        </w:tc>
        <w:tc>
          <w:tcPr>
            <w:tcW w:w="1170" w:type="dxa"/>
          </w:tcPr>
          <w:p w14:paraId="2CA75472" w14:textId="3223CB02" w:rsidR="00175430" w:rsidRPr="00A55D1B" w:rsidRDefault="00175430" w:rsidP="00993D03">
            <w:pPr>
              <w:jc w:val="center"/>
              <w:rPr>
                <w:b/>
              </w:rPr>
            </w:pPr>
          </w:p>
        </w:tc>
        <w:tc>
          <w:tcPr>
            <w:tcW w:w="1056" w:type="dxa"/>
          </w:tcPr>
          <w:p w14:paraId="2A5F6A43" w14:textId="70A668EC" w:rsidR="00175430" w:rsidRPr="00A55D1B" w:rsidRDefault="00175430" w:rsidP="00993D03">
            <w:pPr>
              <w:jc w:val="center"/>
              <w:rPr>
                <w:b/>
                <w:sz w:val="24"/>
                <w:szCs w:val="24"/>
              </w:rPr>
            </w:pPr>
            <w:r>
              <w:rPr>
                <w:b/>
                <w:sz w:val="24"/>
                <w:szCs w:val="24"/>
              </w:rPr>
              <w:t>600</w:t>
            </w:r>
          </w:p>
        </w:tc>
      </w:tr>
    </w:tbl>
    <w:p w14:paraId="245A6508" w14:textId="77777777" w:rsidR="00681976" w:rsidRDefault="00681976" w:rsidP="007232D7">
      <w:pPr>
        <w:rPr>
          <w:b/>
        </w:rPr>
      </w:pPr>
    </w:p>
    <w:p w14:paraId="3AE2AB8A" w14:textId="77777777" w:rsidR="007232D7" w:rsidRDefault="007232D7" w:rsidP="007232D7">
      <w:pPr>
        <w:rPr>
          <w:b/>
        </w:rPr>
      </w:pPr>
      <w:r>
        <w:rPr>
          <w:b/>
        </w:rPr>
        <w:t>Grading Scale:</w:t>
      </w:r>
    </w:p>
    <w:p w14:paraId="24DB997D" w14:textId="5F26BDC6" w:rsidR="007232D7" w:rsidRDefault="007232D7" w:rsidP="007232D7">
      <w:r>
        <w:t xml:space="preserve">A: </w:t>
      </w:r>
      <w:r w:rsidR="000842DD">
        <w:t>540</w:t>
      </w:r>
      <w:r>
        <w:t>-</w:t>
      </w:r>
      <w:r w:rsidR="000842DD">
        <w:t>600</w:t>
      </w:r>
    </w:p>
    <w:p w14:paraId="179C0769" w14:textId="3EDB859C" w:rsidR="007232D7" w:rsidRDefault="007232D7" w:rsidP="007232D7">
      <w:r>
        <w:t xml:space="preserve">B: </w:t>
      </w:r>
      <w:r w:rsidR="000842DD">
        <w:t>480-539</w:t>
      </w:r>
    </w:p>
    <w:p w14:paraId="57D5070F" w14:textId="25284102" w:rsidR="007232D7" w:rsidRDefault="007232D7" w:rsidP="007232D7">
      <w:r>
        <w:t xml:space="preserve">C: </w:t>
      </w:r>
      <w:r w:rsidR="000842DD">
        <w:t>420-479</w:t>
      </w:r>
    </w:p>
    <w:p w14:paraId="227CA1F8" w14:textId="4295F428" w:rsidR="007232D7" w:rsidRDefault="007232D7" w:rsidP="007232D7">
      <w:r>
        <w:t xml:space="preserve">D: </w:t>
      </w:r>
      <w:r w:rsidR="000842DD">
        <w:t>360-419</w:t>
      </w:r>
    </w:p>
    <w:p w14:paraId="225E6091" w14:textId="32AFCE04" w:rsidR="007232D7" w:rsidRDefault="007232D7" w:rsidP="007232D7">
      <w:r>
        <w:t xml:space="preserve">F: </w:t>
      </w:r>
      <w:r w:rsidR="000842DD">
        <w:t>359</w:t>
      </w:r>
      <w:r>
        <w:t xml:space="preserve"> and below</w:t>
      </w:r>
    </w:p>
    <w:p w14:paraId="19AB5A5E" w14:textId="77777777" w:rsidR="00DC71A2" w:rsidRDefault="00DC71A2"/>
    <w:sectPr w:rsidR="00DC71A2" w:rsidSect="00021C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TUR">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94A18"/>
    <w:multiLevelType w:val="hybridMultilevel"/>
    <w:tmpl w:val="482C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901F0"/>
    <w:multiLevelType w:val="hybridMultilevel"/>
    <w:tmpl w:val="E74E5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92C67"/>
    <w:multiLevelType w:val="hybridMultilevel"/>
    <w:tmpl w:val="41A84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7661D"/>
    <w:multiLevelType w:val="hybridMultilevel"/>
    <w:tmpl w:val="6C60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0634C"/>
    <w:multiLevelType w:val="hybridMultilevel"/>
    <w:tmpl w:val="57CA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81161"/>
    <w:multiLevelType w:val="multilevel"/>
    <w:tmpl w:val="BE3A6204"/>
    <w:numStyleLink w:val="ImportedStyle4"/>
  </w:abstractNum>
  <w:abstractNum w:abstractNumId="6" w15:restartNumberingAfterBreak="0">
    <w:nsid w:val="136A0E3F"/>
    <w:multiLevelType w:val="hybridMultilevel"/>
    <w:tmpl w:val="7DFA87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E60629"/>
    <w:multiLevelType w:val="multilevel"/>
    <w:tmpl w:val="E9E46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26CD7"/>
    <w:multiLevelType w:val="hybridMultilevel"/>
    <w:tmpl w:val="BE3A6204"/>
    <w:numStyleLink w:val="ImportedStyle4"/>
  </w:abstractNum>
  <w:abstractNum w:abstractNumId="9" w15:restartNumberingAfterBreak="0">
    <w:nsid w:val="2731470E"/>
    <w:multiLevelType w:val="hybridMultilevel"/>
    <w:tmpl w:val="3DA65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6579"/>
    <w:multiLevelType w:val="hybridMultilevel"/>
    <w:tmpl w:val="2A960D94"/>
    <w:numStyleLink w:val="ImportedStyle6"/>
  </w:abstractNum>
  <w:abstractNum w:abstractNumId="11"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D555358"/>
    <w:multiLevelType w:val="hybridMultilevel"/>
    <w:tmpl w:val="BE3A6204"/>
    <w:lvl w:ilvl="0" w:tplc="50CAB81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594013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8063EEE">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81E81098">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E86AD1C">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38AE67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1A78CE96">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E3C92FA">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8E6801E">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E3274A1"/>
    <w:multiLevelType w:val="multilevel"/>
    <w:tmpl w:val="0D98F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15991"/>
    <w:multiLevelType w:val="hybridMultilevel"/>
    <w:tmpl w:val="8370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0E06A3"/>
    <w:multiLevelType w:val="hybridMultilevel"/>
    <w:tmpl w:val="F48E8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474DD0"/>
    <w:multiLevelType w:val="hybridMultilevel"/>
    <w:tmpl w:val="CBF85C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8B2702"/>
    <w:multiLevelType w:val="hybridMultilevel"/>
    <w:tmpl w:val="4A589A80"/>
    <w:lvl w:ilvl="0" w:tplc="B706E25A">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C8585B"/>
    <w:multiLevelType w:val="hybridMultilevel"/>
    <w:tmpl w:val="B7DE6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E1569"/>
    <w:multiLevelType w:val="hybridMultilevel"/>
    <w:tmpl w:val="3B0A6206"/>
    <w:lvl w:ilvl="0" w:tplc="EFCE48A4">
      <w:start w:val="1"/>
      <w:numFmt w:val="upperLetter"/>
      <w:lvlText w:val="%1."/>
      <w:lvlJc w:val="left"/>
      <w:pPr>
        <w:ind w:left="1620" w:hanging="360"/>
      </w:pPr>
      <w:rPr>
        <w:rFonts w:hint="default"/>
        <w:b/>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4F193990"/>
    <w:multiLevelType w:val="hybridMultilevel"/>
    <w:tmpl w:val="AD1A45C6"/>
    <w:numStyleLink w:val="ImportedStyle3"/>
  </w:abstractNum>
  <w:abstractNum w:abstractNumId="22"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BE1D47"/>
    <w:multiLevelType w:val="multilevel"/>
    <w:tmpl w:val="DA463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A12B3"/>
    <w:multiLevelType w:val="hybridMultilevel"/>
    <w:tmpl w:val="2DAE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225A19"/>
    <w:multiLevelType w:val="multilevel"/>
    <w:tmpl w:val="BE3A6204"/>
    <w:lvl w:ilvl="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965149B"/>
    <w:multiLevelType w:val="hybridMultilevel"/>
    <w:tmpl w:val="5502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32AAF"/>
    <w:multiLevelType w:val="multilevel"/>
    <w:tmpl w:val="BE3A6204"/>
    <w:numStyleLink w:val="ImportedStyle4"/>
  </w:abstractNum>
  <w:abstractNum w:abstractNumId="30"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C526D1"/>
    <w:multiLevelType w:val="hybridMultilevel"/>
    <w:tmpl w:val="A274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A4D2275"/>
    <w:multiLevelType w:val="multilevel"/>
    <w:tmpl w:val="556A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2871F0"/>
    <w:multiLevelType w:val="hybridMultilevel"/>
    <w:tmpl w:val="969A1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1"/>
  </w:num>
  <w:num w:numId="3">
    <w:abstractNumId w:val="21"/>
  </w:num>
  <w:num w:numId="4">
    <w:abstractNumId w:val="30"/>
  </w:num>
  <w:num w:numId="5">
    <w:abstractNumId w:val="8"/>
  </w:num>
  <w:num w:numId="6">
    <w:abstractNumId w:val="5"/>
  </w:num>
  <w:num w:numId="7">
    <w:abstractNumId w:val="33"/>
  </w:num>
  <w:num w:numId="8">
    <w:abstractNumId w:val="10"/>
    <w:lvlOverride w:ilvl="0">
      <w:startOverride w:val="9"/>
    </w:lvlOverride>
  </w:num>
  <w:num w:numId="9">
    <w:abstractNumId w:val="10"/>
  </w:num>
  <w:num w:numId="10">
    <w:abstractNumId w:val="12"/>
  </w:num>
  <w:num w:numId="11">
    <w:abstractNumId w:val="29"/>
  </w:num>
  <w:num w:numId="12">
    <w:abstractNumId w:val="9"/>
  </w:num>
  <w:num w:numId="13">
    <w:abstractNumId w:val="17"/>
  </w:num>
  <w:num w:numId="14">
    <w:abstractNumId w:val="3"/>
  </w:num>
  <w:num w:numId="15">
    <w:abstractNumId w:val="20"/>
  </w:num>
  <w:num w:numId="16">
    <w:abstractNumId w:val="26"/>
  </w:num>
  <w:num w:numId="17">
    <w:abstractNumId w:val="32"/>
  </w:num>
  <w:num w:numId="18">
    <w:abstractNumId w:val="4"/>
  </w:num>
  <w:num w:numId="19">
    <w:abstractNumId w:val="0"/>
  </w:num>
  <w:num w:numId="20">
    <w:abstractNumId w:val="28"/>
  </w:num>
  <w:num w:numId="21">
    <w:abstractNumId w:val="14"/>
  </w:num>
  <w:num w:numId="22">
    <w:abstractNumId w:val="27"/>
  </w:num>
  <w:num w:numId="23">
    <w:abstractNumId w:val="34"/>
  </w:num>
  <w:num w:numId="24">
    <w:abstractNumId w:val="23"/>
  </w:num>
  <w:num w:numId="25">
    <w:abstractNumId w:val="15"/>
  </w:num>
  <w:num w:numId="26">
    <w:abstractNumId w:val="24"/>
  </w:num>
  <w:num w:numId="27">
    <w:abstractNumId w:val="1"/>
  </w:num>
  <w:num w:numId="28">
    <w:abstractNumId w:val="7"/>
  </w:num>
  <w:num w:numId="29">
    <w:abstractNumId w:val="13"/>
  </w:num>
  <w:num w:numId="30">
    <w:abstractNumId w:val="2"/>
  </w:num>
  <w:num w:numId="31">
    <w:abstractNumId w:val="19"/>
  </w:num>
  <w:num w:numId="32">
    <w:abstractNumId w:val="16"/>
  </w:num>
  <w:num w:numId="33">
    <w:abstractNumId w:val="35"/>
  </w:num>
  <w:num w:numId="34">
    <w:abstractNumId w:val="18"/>
  </w:num>
  <w:num w:numId="35">
    <w:abstractNumId w:val="31"/>
  </w:num>
  <w:num w:numId="36">
    <w:abstractNumId w:val="2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21C57"/>
    <w:rsid w:val="00035EB9"/>
    <w:rsid w:val="00056DE7"/>
    <w:rsid w:val="0006702C"/>
    <w:rsid w:val="00073BCC"/>
    <w:rsid w:val="00073F0F"/>
    <w:rsid w:val="000842DD"/>
    <w:rsid w:val="000941FE"/>
    <w:rsid w:val="000B7DD0"/>
    <w:rsid w:val="00104BB6"/>
    <w:rsid w:val="001138B8"/>
    <w:rsid w:val="0014273D"/>
    <w:rsid w:val="00175430"/>
    <w:rsid w:val="00196877"/>
    <w:rsid w:val="001B0277"/>
    <w:rsid w:val="001B2A60"/>
    <w:rsid w:val="001C7428"/>
    <w:rsid w:val="00212DA8"/>
    <w:rsid w:val="002422DA"/>
    <w:rsid w:val="00274802"/>
    <w:rsid w:val="002A0CD4"/>
    <w:rsid w:val="002B43CC"/>
    <w:rsid w:val="002E0DA6"/>
    <w:rsid w:val="002F5162"/>
    <w:rsid w:val="00304D21"/>
    <w:rsid w:val="00305A50"/>
    <w:rsid w:val="003203E5"/>
    <w:rsid w:val="00335D55"/>
    <w:rsid w:val="0039774E"/>
    <w:rsid w:val="003A4CF3"/>
    <w:rsid w:val="003C067C"/>
    <w:rsid w:val="00410DD0"/>
    <w:rsid w:val="00441D35"/>
    <w:rsid w:val="004804CE"/>
    <w:rsid w:val="004A0F41"/>
    <w:rsid w:val="004A1F35"/>
    <w:rsid w:val="004C7689"/>
    <w:rsid w:val="004D5BBE"/>
    <w:rsid w:val="004E6828"/>
    <w:rsid w:val="004E694C"/>
    <w:rsid w:val="004F3A2C"/>
    <w:rsid w:val="00510F2C"/>
    <w:rsid w:val="00521A36"/>
    <w:rsid w:val="00545E0B"/>
    <w:rsid w:val="0055331D"/>
    <w:rsid w:val="005609CA"/>
    <w:rsid w:val="005975FF"/>
    <w:rsid w:val="00634906"/>
    <w:rsid w:val="0063532A"/>
    <w:rsid w:val="006762E0"/>
    <w:rsid w:val="00681976"/>
    <w:rsid w:val="00690650"/>
    <w:rsid w:val="00693B64"/>
    <w:rsid w:val="006C51D6"/>
    <w:rsid w:val="006D63C9"/>
    <w:rsid w:val="006E1A5A"/>
    <w:rsid w:val="006F770D"/>
    <w:rsid w:val="007232D7"/>
    <w:rsid w:val="00793351"/>
    <w:rsid w:val="007B0FBD"/>
    <w:rsid w:val="007C01FE"/>
    <w:rsid w:val="007C5DCC"/>
    <w:rsid w:val="00807682"/>
    <w:rsid w:val="008232B0"/>
    <w:rsid w:val="00833C03"/>
    <w:rsid w:val="0085174C"/>
    <w:rsid w:val="00865F42"/>
    <w:rsid w:val="008720F1"/>
    <w:rsid w:val="008C373E"/>
    <w:rsid w:val="008D479E"/>
    <w:rsid w:val="008F2B4F"/>
    <w:rsid w:val="00911890"/>
    <w:rsid w:val="009420D9"/>
    <w:rsid w:val="00961534"/>
    <w:rsid w:val="00986C5F"/>
    <w:rsid w:val="00993D03"/>
    <w:rsid w:val="009D29E7"/>
    <w:rsid w:val="009D4AD5"/>
    <w:rsid w:val="009E1CD9"/>
    <w:rsid w:val="00A021DB"/>
    <w:rsid w:val="00A55D1B"/>
    <w:rsid w:val="00A661D2"/>
    <w:rsid w:val="00A7520A"/>
    <w:rsid w:val="00A952FB"/>
    <w:rsid w:val="00AB23CD"/>
    <w:rsid w:val="00AB2F92"/>
    <w:rsid w:val="00B63CBF"/>
    <w:rsid w:val="00B7026E"/>
    <w:rsid w:val="00B73D03"/>
    <w:rsid w:val="00B81068"/>
    <w:rsid w:val="00BD4795"/>
    <w:rsid w:val="00BE6B19"/>
    <w:rsid w:val="00BF06B1"/>
    <w:rsid w:val="00C301FB"/>
    <w:rsid w:val="00C36EB0"/>
    <w:rsid w:val="00C5074F"/>
    <w:rsid w:val="00C63AA3"/>
    <w:rsid w:val="00C676D3"/>
    <w:rsid w:val="00C75DB7"/>
    <w:rsid w:val="00CE5E6C"/>
    <w:rsid w:val="00D03297"/>
    <w:rsid w:val="00D466A6"/>
    <w:rsid w:val="00DB4AB8"/>
    <w:rsid w:val="00DC71A2"/>
    <w:rsid w:val="00DD2753"/>
    <w:rsid w:val="00E21DCC"/>
    <w:rsid w:val="00E365F0"/>
    <w:rsid w:val="00E71CF6"/>
    <w:rsid w:val="00E9316E"/>
    <w:rsid w:val="00ED777A"/>
    <w:rsid w:val="00EE16F5"/>
    <w:rsid w:val="00F13597"/>
    <w:rsid w:val="00F52526"/>
    <w:rsid w:val="00F71BC8"/>
    <w:rsid w:val="00F859D4"/>
    <w:rsid w:val="00FB55DE"/>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20AC"/>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character" w:styleId="Hyperlink">
    <w:name w:val="Hyperlink"/>
    <w:basedOn w:val="DefaultParagraphFont"/>
    <w:uiPriority w:val="99"/>
    <w:unhideWhenUsed/>
    <w:rsid w:val="00C5074F"/>
    <w:rPr>
      <w:color w:val="0563C1" w:themeColor="hyperlink"/>
      <w:u w:val="single"/>
    </w:rPr>
  </w:style>
  <w:style w:type="character" w:styleId="UnresolvedMention">
    <w:name w:val="Unresolved Mention"/>
    <w:basedOn w:val="DefaultParagraphFont"/>
    <w:uiPriority w:val="99"/>
    <w:rsid w:val="00C5074F"/>
    <w:rPr>
      <w:color w:val="605E5C"/>
      <w:shd w:val="clear" w:color="auto" w:fill="E1DFDD"/>
    </w:rPr>
  </w:style>
  <w:style w:type="character" w:styleId="FollowedHyperlink">
    <w:name w:val="FollowedHyperlink"/>
    <w:basedOn w:val="DefaultParagraphFont"/>
    <w:uiPriority w:val="99"/>
    <w:semiHidden/>
    <w:unhideWhenUsed/>
    <w:rsid w:val="00C5074F"/>
    <w:rPr>
      <w:color w:val="954F72" w:themeColor="followedHyperlink"/>
      <w:u w:val="single"/>
    </w:rPr>
  </w:style>
  <w:style w:type="paragraph" w:styleId="NormalWeb">
    <w:name w:val="Normal (Web)"/>
    <w:basedOn w:val="Normal"/>
    <w:uiPriority w:val="99"/>
    <w:semiHidden/>
    <w:unhideWhenUsed/>
    <w:rsid w:val="00FF6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519933">
      <w:bodyDiv w:val="1"/>
      <w:marLeft w:val="0"/>
      <w:marRight w:val="0"/>
      <w:marTop w:val="0"/>
      <w:marBottom w:val="0"/>
      <w:divBdr>
        <w:top w:val="none" w:sz="0" w:space="0" w:color="auto"/>
        <w:left w:val="none" w:sz="0" w:space="0" w:color="auto"/>
        <w:bottom w:val="none" w:sz="0" w:space="0" w:color="auto"/>
        <w:right w:val="none" w:sz="0" w:space="0" w:color="auto"/>
      </w:divBdr>
    </w:div>
    <w:div w:id="271978417">
      <w:bodyDiv w:val="1"/>
      <w:marLeft w:val="0"/>
      <w:marRight w:val="0"/>
      <w:marTop w:val="0"/>
      <w:marBottom w:val="0"/>
      <w:divBdr>
        <w:top w:val="none" w:sz="0" w:space="0" w:color="auto"/>
        <w:left w:val="none" w:sz="0" w:space="0" w:color="auto"/>
        <w:bottom w:val="none" w:sz="0" w:space="0" w:color="auto"/>
        <w:right w:val="none" w:sz="0" w:space="0" w:color="auto"/>
      </w:divBdr>
    </w:div>
    <w:div w:id="1095397106">
      <w:bodyDiv w:val="1"/>
      <w:marLeft w:val="0"/>
      <w:marRight w:val="0"/>
      <w:marTop w:val="0"/>
      <w:marBottom w:val="0"/>
      <w:divBdr>
        <w:top w:val="none" w:sz="0" w:space="0" w:color="auto"/>
        <w:left w:val="none" w:sz="0" w:space="0" w:color="auto"/>
        <w:bottom w:val="none" w:sz="0" w:space="0" w:color="auto"/>
        <w:right w:val="none" w:sz="0" w:space="0" w:color="auto"/>
      </w:divBdr>
    </w:div>
    <w:div w:id="1261722308">
      <w:bodyDiv w:val="1"/>
      <w:marLeft w:val="0"/>
      <w:marRight w:val="0"/>
      <w:marTop w:val="0"/>
      <w:marBottom w:val="0"/>
      <w:divBdr>
        <w:top w:val="none" w:sz="0" w:space="0" w:color="auto"/>
        <w:left w:val="none" w:sz="0" w:space="0" w:color="auto"/>
        <w:bottom w:val="none" w:sz="0" w:space="0" w:color="auto"/>
        <w:right w:val="none" w:sz="0" w:space="0" w:color="auto"/>
      </w:divBdr>
    </w:div>
    <w:div w:id="1323780582">
      <w:bodyDiv w:val="1"/>
      <w:marLeft w:val="0"/>
      <w:marRight w:val="0"/>
      <w:marTop w:val="0"/>
      <w:marBottom w:val="0"/>
      <w:divBdr>
        <w:top w:val="none" w:sz="0" w:space="0" w:color="auto"/>
        <w:left w:val="none" w:sz="0" w:space="0" w:color="auto"/>
        <w:bottom w:val="none" w:sz="0" w:space="0" w:color="auto"/>
        <w:right w:val="none" w:sz="0" w:space="0" w:color="auto"/>
      </w:divBdr>
    </w:div>
    <w:div w:id="1345203038">
      <w:bodyDiv w:val="1"/>
      <w:marLeft w:val="0"/>
      <w:marRight w:val="0"/>
      <w:marTop w:val="0"/>
      <w:marBottom w:val="0"/>
      <w:divBdr>
        <w:top w:val="none" w:sz="0" w:space="0" w:color="auto"/>
        <w:left w:val="none" w:sz="0" w:space="0" w:color="auto"/>
        <w:bottom w:val="none" w:sz="0" w:space="0" w:color="auto"/>
        <w:right w:val="none" w:sz="0" w:space="0" w:color="auto"/>
      </w:divBdr>
    </w:div>
    <w:div w:id="1756171462">
      <w:bodyDiv w:val="1"/>
      <w:marLeft w:val="0"/>
      <w:marRight w:val="0"/>
      <w:marTop w:val="0"/>
      <w:marBottom w:val="0"/>
      <w:divBdr>
        <w:top w:val="none" w:sz="0" w:space="0" w:color="auto"/>
        <w:left w:val="none" w:sz="0" w:space="0" w:color="auto"/>
        <w:bottom w:val="none" w:sz="0" w:space="0" w:color="auto"/>
        <w:right w:val="none" w:sz="0" w:space="0" w:color="auto"/>
      </w:divBdr>
    </w:div>
    <w:div w:id="201249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 TargetMode="External"/><Relationship Id="rId13" Type="http://schemas.openxmlformats.org/officeDocument/2006/relationships/hyperlink" Target="https://sites.auburn.edu/admin/universitypolicies/Policies/AcademicHonestyCode.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healthieru.auburn.edu/" TargetMode="External"/><Relationship Id="rId12" Type="http://schemas.openxmlformats.org/officeDocument/2006/relationships/hyperlink" Target="https://sites.auburn.edu/admin/universitypolicies/Policies/PolicyonClassAttendance.pdf" TargetMode="External"/><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s://accessibility.auburn.edu/" TargetMode="External"/><Relationship Id="rId1" Type="http://schemas.openxmlformats.org/officeDocument/2006/relationships/numbering" Target="numbering.xml"/><Relationship Id="rId6" Type="http://schemas.openxmlformats.org/officeDocument/2006/relationships/hyperlink" Target="mailto:ahealthieru@auburn.edu" TargetMode="External"/><Relationship Id="rId11" Type="http://schemas.openxmlformats.org/officeDocument/2006/relationships/hyperlink" Target="https://ahealthieru.auburn.edu/" TargetMode="External"/><Relationship Id="rId5" Type="http://schemas.openxmlformats.org/officeDocument/2006/relationships/hyperlink" Target="mailto:sona@auburn.edu" TargetMode="External"/><Relationship Id="rId15" Type="http://schemas.openxmlformats.org/officeDocument/2006/relationships/hyperlink" Target="http://www.auburn.edu/titleix" TargetMode="External"/><Relationship Id="rId10" Type="http://schemas.openxmlformats.org/officeDocument/2006/relationships/hyperlink" Target="http://aucares.auburn.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ws.auburn.edu/aumc/"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11</Pages>
  <Words>4239</Words>
  <Characters>24164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Anne Messer</dc:creator>
  <cp:keywords/>
  <dc:description/>
  <cp:lastModifiedBy>Heather Windham</cp:lastModifiedBy>
  <cp:revision>24</cp:revision>
  <dcterms:created xsi:type="dcterms:W3CDTF">2021-05-03T19:44:00Z</dcterms:created>
  <dcterms:modified xsi:type="dcterms:W3CDTF">2021-05-10T19:46:00Z</dcterms:modified>
</cp:coreProperties>
</file>