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024A3"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AUBURN UNIVERSITY</w:t>
      </w:r>
    </w:p>
    <w:p w14:paraId="759A6458" w14:textId="77777777" w:rsidR="00AD0237" w:rsidRPr="00AD0237" w:rsidRDefault="00AD0237" w:rsidP="00AD0237">
      <w:pPr>
        <w:numPr>
          <w:ilvl w:val="0"/>
          <w:numId w:val="1"/>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Course Number: CTEE 7530/6</w:t>
      </w:r>
    </w:p>
    <w:p w14:paraId="3F0869B9"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Course Title: Organization of Programs in Elementary Education</w:t>
      </w:r>
    </w:p>
    <w:p w14:paraId="40CCAB75"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Credit Hours: </w:t>
      </w:r>
      <w:r w:rsidRPr="00AD0237">
        <w:rPr>
          <w:rFonts w:ascii="Times New Roman" w:eastAsia="Times New Roman" w:hAnsi="Times New Roman" w:cs="Times New Roman"/>
          <w:color w:val="2D3B45"/>
        </w:rPr>
        <w:t>3 semester hours</w:t>
      </w:r>
    </w:p>
    <w:p w14:paraId="06DA8BC3"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Term </w:t>
      </w:r>
      <w:r w:rsidRPr="00AD0237">
        <w:rPr>
          <w:rFonts w:ascii="Times New Roman" w:eastAsia="Times New Roman" w:hAnsi="Times New Roman" w:cs="Times New Roman"/>
          <w:color w:val="2D3B45"/>
        </w:rPr>
        <w:t>Summer 2021</w:t>
      </w:r>
    </w:p>
    <w:p w14:paraId="09306CAB"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Day/Time</w:t>
      </w:r>
      <w:r w:rsidRPr="00AD0237">
        <w:rPr>
          <w:rFonts w:ascii="Times New Roman" w:eastAsia="Times New Roman" w:hAnsi="Times New Roman" w:cs="Times New Roman"/>
          <w:color w:val="2D3B45"/>
        </w:rPr>
        <w:t> Asynchronous</w:t>
      </w:r>
    </w:p>
    <w:p w14:paraId="21C591C6"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Room: </w:t>
      </w:r>
      <w:r w:rsidRPr="00AD0237">
        <w:rPr>
          <w:rFonts w:ascii="Times New Roman" w:eastAsia="Times New Roman" w:hAnsi="Times New Roman" w:cs="Times New Roman"/>
          <w:color w:val="2D3B45"/>
        </w:rPr>
        <w:t>HC 2414</w:t>
      </w:r>
    </w:p>
    <w:p w14:paraId="33760E81"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Instructor </w:t>
      </w:r>
      <w:r w:rsidRPr="00AD0237">
        <w:rPr>
          <w:rFonts w:ascii="Times New Roman" w:eastAsia="Times New Roman" w:hAnsi="Times New Roman" w:cs="Times New Roman"/>
          <w:color w:val="2D3B45"/>
        </w:rPr>
        <w:t>Dr. Megan Burton</w:t>
      </w:r>
    </w:p>
    <w:p w14:paraId="53173FD5"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Office Address </w:t>
      </w:r>
      <w:r w:rsidRPr="00AD0237">
        <w:rPr>
          <w:rFonts w:ascii="Times New Roman" w:eastAsia="Times New Roman" w:hAnsi="Times New Roman" w:cs="Times New Roman"/>
          <w:color w:val="2D3B45"/>
        </w:rPr>
        <w:t>5020 Haley Center</w:t>
      </w:r>
    </w:p>
    <w:p w14:paraId="3DF8A778"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Contact Information (phone, e-mail) (o) </w:t>
      </w:r>
      <w:r w:rsidRPr="00AD0237">
        <w:rPr>
          <w:rFonts w:ascii="Times New Roman" w:eastAsia="Times New Roman" w:hAnsi="Times New Roman" w:cs="Times New Roman"/>
          <w:color w:val="2D3B45"/>
        </w:rPr>
        <w:t>844-8141/ (personal cell) 334-332-1818, </w:t>
      </w:r>
      <w:hyperlink r:id="rId5" w:history="1">
        <w:r w:rsidRPr="00AD0237">
          <w:rPr>
            <w:rFonts w:ascii="Times New Roman" w:eastAsia="Times New Roman" w:hAnsi="Times New Roman" w:cs="Times New Roman"/>
            <w:color w:val="0000FF"/>
            <w:u w:val="single"/>
          </w:rPr>
          <w:t>megan.burton@auburn.edu</w:t>
        </w:r>
      </w:hyperlink>
      <w:r w:rsidRPr="00AD0237">
        <w:rPr>
          <w:rFonts w:ascii="Times New Roman" w:eastAsia="Times New Roman" w:hAnsi="Times New Roman" w:cs="Times New Roman"/>
          <w:color w:val="2D3B45"/>
        </w:rPr>
        <w:t> </w:t>
      </w:r>
    </w:p>
    <w:p w14:paraId="073D7F50"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 xml:space="preserve">Office </w:t>
      </w:r>
      <w:proofErr w:type="gramStart"/>
      <w:r w:rsidRPr="00AD0237">
        <w:rPr>
          <w:rFonts w:ascii="Times New Roman" w:eastAsia="Times New Roman" w:hAnsi="Times New Roman" w:cs="Times New Roman"/>
          <w:b/>
          <w:bCs/>
          <w:color w:val="2D3B45"/>
        </w:rPr>
        <w:t>Hours </w:t>
      </w:r>
      <w:r w:rsidRPr="00AD0237">
        <w:rPr>
          <w:rFonts w:ascii="Times New Roman" w:eastAsia="Times New Roman" w:hAnsi="Times New Roman" w:cs="Times New Roman"/>
          <w:color w:val="2D3B45"/>
        </w:rPr>
        <w:t> via</w:t>
      </w:r>
      <w:proofErr w:type="gramEnd"/>
      <w:r w:rsidRPr="00AD0237">
        <w:rPr>
          <w:rFonts w:ascii="Times New Roman" w:eastAsia="Times New Roman" w:hAnsi="Times New Roman" w:cs="Times New Roman"/>
          <w:color w:val="2D3B45"/>
        </w:rPr>
        <w:t xml:space="preserve"> ZOOM by appointment</w:t>
      </w:r>
    </w:p>
    <w:p w14:paraId="5D49D5EF" w14:textId="77777777" w:rsidR="00AD0237" w:rsidRPr="00AD0237" w:rsidRDefault="00AD0237" w:rsidP="00AD0237">
      <w:pPr>
        <w:numPr>
          <w:ilvl w:val="0"/>
          <w:numId w:val="2"/>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Texts or Major Resources:</w:t>
      </w:r>
    </w:p>
    <w:p w14:paraId="74A122AA"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u w:val="single"/>
        </w:rPr>
        <w:t>Required Texts: </w:t>
      </w:r>
      <w:r w:rsidRPr="00AD0237">
        <w:rPr>
          <w:rFonts w:ascii="Times New Roman" w:eastAsia="Times New Roman" w:hAnsi="Times New Roman" w:cs="Times New Roman"/>
          <w:color w:val="2D3B45"/>
        </w:rPr>
        <w:t xml:space="preserve">Will be available directly on Canvas at a discounted price via the </w:t>
      </w:r>
      <w:proofErr w:type="spellStart"/>
      <w:r w:rsidRPr="00AD0237">
        <w:rPr>
          <w:rFonts w:ascii="Times New Roman" w:eastAsia="Times New Roman" w:hAnsi="Times New Roman" w:cs="Times New Roman"/>
          <w:color w:val="2D3B45"/>
        </w:rPr>
        <w:t>Redshelf</w:t>
      </w:r>
      <w:proofErr w:type="spellEnd"/>
      <w:r w:rsidRPr="00AD0237">
        <w:rPr>
          <w:rFonts w:ascii="Times New Roman" w:eastAsia="Times New Roman" w:hAnsi="Times New Roman" w:cs="Times New Roman"/>
          <w:color w:val="2D3B45"/>
        </w:rPr>
        <w:t xml:space="preserve"> tab. </w:t>
      </w:r>
      <w:r w:rsidRPr="00AD0237">
        <w:rPr>
          <w:rFonts w:ascii="Times New Roman" w:eastAsia="Times New Roman" w:hAnsi="Times New Roman" w:cs="Times New Roman"/>
          <w:i/>
          <w:iCs/>
          <w:color w:val="2D3B45"/>
        </w:rPr>
        <w:t>Coaching and Mentoring First Year and Student Teachers 2nd Ed.</w:t>
      </w:r>
      <w:r w:rsidRPr="00AD0237">
        <w:rPr>
          <w:rFonts w:ascii="Times New Roman" w:eastAsia="Times New Roman" w:hAnsi="Times New Roman" w:cs="Times New Roman"/>
          <w:color w:val="2D3B45"/>
        </w:rPr>
        <w:t xml:space="preserve"> by India J. </w:t>
      </w:r>
      <w:proofErr w:type="spellStart"/>
      <w:r w:rsidRPr="00AD0237">
        <w:rPr>
          <w:rFonts w:ascii="Times New Roman" w:eastAsia="Times New Roman" w:hAnsi="Times New Roman" w:cs="Times New Roman"/>
          <w:color w:val="2D3B45"/>
        </w:rPr>
        <w:t>Podsen</w:t>
      </w:r>
      <w:proofErr w:type="spellEnd"/>
      <w:r w:rsidRPr="00AD0237">
        <w:rPr>
          <w:rFonts w:ascii="Times New Roman" w:eastAsia="Times New Roman" w:hAnsi="Times New Roman" w:cs="Times New Roman"/>
          <w:color w:val="2D3B45"/>
        </w:rPr>
        <w:t xml:space="preserve"> and Vicki Denmark.</w:t>
      </w:r>
    </w:p>
    <w:p w14:paraId="64BBC2BA"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       Additional References</w:t>
      </w:r>
    </w:p>
    <w:p w14:paraId="122A33DD" w14:textId="77777777" w:rsidR="00AD0237" w:rsidRPr="00AD0237" w:rsidRDefault="00AD0237" w:rsidP="00AD0237">
      <w:pPr>
        <w:numPr>
          <w:ilvl w:val="0"/>
          <w:numId w:val="3"/>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AU IMG Canvas Help: 334-844-5181 or See Canvas Help</w:t>
      </w:r>
    </w:p>
    <w:p w14:paraId="7814540A" w14:textId="77777777" w:rsidR="00AD0237" w:rsidRPr="00AD0237" w:rsidRDefault="00AD0237" w:rsidP="00AD0237">
      <w:pPr>
        <w:numPr>
          <w:ilvl w:val="0"/>
          <w:numId w:val="3"/>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Canvas Tutorials: See the video guides for how to use tools: Canvas Tutorial</w:t>
      </w:r>
    </w:p>
    <w:p w14:paraId="3EE8EAA9" w14:textId="77777777" w:rsidR="00AD0237" w:rsidRPr="00AD0237" w:rsidRDefault="00AD0237" w:rsidP="00AD0237">
      <w:pPr>
        <w:numPr>
          <w:ilvl w:val="0"/>
          <w:numId w:val="3"/>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American Psychological Association (APA) (2019). Publication manual of the American Psychological Association (APA) – Seventh edition Washington, DC: APA. </w:t>
      </w:r>
    </w:p>
    <w:p w14:paraId="087F25F2" w14:textId="77777777" w:rsidR="00AD0237" w:rsidRPr="00AD0237" w:rsidRDefault="00AD0237" w:rsidP="00AD0237">
      <w:pPr>
        <w:numPr>
          <w:ilvl w:val="0"/>
          <w:numId w:val="3"/>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Course Description: </w:t>
      </w:r>
      <w:r w:rsidRPr="00AD0237">
        <w:rPr>
          <w:rFonts w:ascii="Times New Roman" w:eastAsia="Times New Roman" w:hAnsi="Times New Roman" w:cs="Times New Roman"/>
          <w:color w:val="2D3B45"/>
        </w:rPr>
        <w:t>Organization and development of basic and supplementary materials for guiding teachers and school systems in the improvement of curriculum and teaching practices.</w:t>
      </w:r>
    </w:p>
    <w:p w14:paraId="10DF7282" w14:textId="77777777" w:rsidR="00AD0237" w:rsidRPr="00AD0237" w:rsidRDefault="00AD0237" w:rsidP="00AD0237">
      <w:pPr>
        <w:numPr>
          <w:ilvl w:val="0"/>
          <w:numId w:val="3"/>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Student Learning Outcomes: </w:t>
      </w:r>
      <w:r w:rsidRPr="00AD0237">
        <w:rPr>
          <w:rFonts w:ascii="Times New Roman" w:eastAsia="Times New Roman" w:hAnsi="Times New Roman" w:cs="Times New Roman"/>
          <w:color w:val="2D3B45"/>
        </w:rPr>
        <w:t>Effective teacher supervision and evaluation is critical to the improvement of schools and for creating a learning environment that enhances student learning. This course is designed to explore, organize, develop, and utilize a collection of effective techniques that can be utilized in the supervision and evaluation of teachers and/or teacher candidates. The student will:</w:t>
      </w:r>
    </w:p>
    <w:p w14:paraId="6738A48A" w14:textId="77777777" w:rsidR="00AD0237" w:rsidRPr="00AD0237" w:rsidRDefault="00AD0237" w:rsidP="00AD0237">
      <w:pPr>
        <w:numPr>
          <w:ilvl w:val="0"/>
          <w:numId w:val="4"/>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Acquire the knowledge and skills required for effective supervision and evaluation of teachers so that student achievement is enhanced.</w:t>
      </w:r>
    </w:p>
    <w:p w14:paraId="030D2EA2" w14:textId="77777777" w:rsidR="00AD0237" w:rsidRPr="00AD0237" w:rsidRDefault="00AD0237" w:rsidP="00AD0237">
      <w:pPr>
        <w:numPr>
          <w:ilvl w:val="0"/>
          <w:numId w:val="4"/>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Analyze teaching episodes for effective instruction and student learning.</w:t>
      </w:r>
    </w:p>
    <w:p w14:paraId="2BC2B0EE" w14:textId="77777777" w:rsidR="00AD0237" w:rsidRPr="00AD0237" w:rsidRDefault="00AD0237" w:rsidP="00AD0237">
      <w:pPr>
        <w:numPr>
          <w:ilvl w:val="0"/>
          <w:numId w:val="4"/>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 xml:space="preserve">Develop questions for use in </w:t>
      </w:r>
      <w:proofErr w:type="gramStart"/>
      <w:r w:rsidRPr="00AD0237">
        <w:rPr>
          <w:rFonts w:ascii="Times New Roman" w:eastAsia="Times New Roman" w:hAnsi="Times New Roman" w:cs="Times New Roman"/>
          <w:color w:val="2D3B45"/>
        </w:rPr>
        <w:t>pre</w:t>
      </w:r>
      <w:proofErr w:type="gramEnd"/>
      <w:r w:rsidRPr="00AD0237">
        <w:rPr>
          <w:rFonts w:ascii="Times New Roman" w:eastAsia="Times New Roman" w:hAnsi="Times New Roman" w:cs="Times New Roman"/>
          <w:color w:val="2D3B45"/>
        </w:rPr>
        <w:t xml:space="preserve"> and post-observation conferences.</w:t>
      </w:r>
    </w:p>
    <w:p w14:paraId="670A5727" w14:textId="77777777" w:rsidR="00AD0237" w:rsidRPr="00AD0237" w:rsidRDefault="00AD0237" w:rsidP="00AD0237">
      <w:pPr>
        <w:numPr>
          <w:ilvl w:val="0"/>
          <w:numId w:val="4"/>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lastRenderedPageBreak/>
        <w:t>Demonstrate questioning techniques in pre and post conferences that cause teachers to reflect on their own teaching and student learning.</w:t>
      </w:r>
    </w:p>
    <w:p w14:paraId="12BE68F5" w14:textId="77777777" w:rsidR="00AD0237" w:rsidRPr="00AD0237" w:rsidRDefault="00AD0237" w:rsidP="00AD0237">
      <w:pPr>
        <w:numPr>
          <w:ilvl w:val="0"/>
          <w:numId w:val="4"/>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Understand the role of leadership for learning in creating and sustaining a professional learning culture</w:t>
      </w:r>
    </w:p>
    <w:p w14:paraId="2DCD4729" w14:textId="77777777" w:rsidR="00AD0237" w:rsidRPr="00AD0237" w:rsidRDefault="00AD0237" w:rsidP="00AD0237">
      <w:pPr>
        <w:numPr>
          <w:ilvl w:val="0"/>
          <w:numId w:val="4"/>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Develop tools/ abilities to support teachers in improving curriculum and teaching practices.</w:t>
      </w:r>
    </w:p>
    <w:p w14:paraId="372FC6AA" w14:textId="77777777" w:rsidR="00AD0237" w:rsidRPr="00AD0237" w:rsidRDefault="00AD0237" w:rsidP="00AD0237">
      <w:pPr>
        <w:numPr>
          <w:ilvl w:val="0"/>
          <w:numId w:val="5"/>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Course Content Outline: </w:t>
      </w:r>
      <w:r w:rsidRPr="00AD0237">
        <w:rPr>
          <w:rFonts w:ascii="Times New Roman" w:eastAsia="Times New Roman" w:hAnsi="Times New Roman" w:cs="Times New Roman"/>
          <w:b/>
          <w:bCs/>
          <w:i/>
          <w:iCs/>
          <w:color w:val="2D3B45"/>
        </w:rPr>
        <w:t>Instructor reserves the right to change schedule/ modify experiences. For more details see the description and assignments displayed in each week's module. </w:t>
      </w:r>
    </w:p>
    <w:p w14:paraId="3EE52845" w14:textId="77777777" w:rsidR="00AD0237" w:rsidRPr="00AD0237" w:rsidRDefault="00AD0237" w:rsidP="00AD0237">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Week 1 May 19-23</w:t>
      </w:r>
      <w:r w:rsidRPr="00AD0237">
        <w:rPr>
          <w:rFonts w:ascii="Times New Roman" w:eastAsia="Times New Roman" w:hAnsi="Times New Roman" w:cs="Times New Roman"/>
          <w:color w:val="2D3B45"/>
        </w:rPr>
        <w:t>- Introduction, Syllabus, what does it mean to be an effective teacher? How do we measure teacher effectiveness?</w:t>
      </w:r>
    </w:p>
    <w:p w14:paraId="7846C7F7" w14:textId="77777777" w:rsidR="00AD0237" w:rsidRPr="00AD0237" w:rsidRDefault="00AD0237" w:rsidP="00AD0237">
      <w:pPr>
        <w:numPr>
          <w:ilvl w:val="1"/>
          <w:numId w:val="6"/>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Reflection 1 &amp; Post 1 due May 23</w:t>
      </w:r>
    </w:p>
    <w:p w14:paraId="4E7233F5" w14:textId="77777777" w:rsidR="00AD0237" w:rsidRPr="00AD0237" w:rsidRDefault="00AD0237" w:rsidP="00AD0237">
      <w:pPr>
        <w:numPr>
          <w:ilvl w:val="1"/>
          <w:numId w:val="6"/>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color w:val="2D3B45"/>
        </w:rPr>
        <w:t>If you have questions about finding Memes or GIFs (may be used interchangeably), please reach out and we can discuss this. </w:t>
      </w:r>
    </w:p>
    <w:p w14:paraId="0E402722" w14:textId="77777777" w:rsidR="00AD0237" w:rsidRPr="00AD0237" w:rsidRDefault="00AD0237" w:rsidP="00AD0237">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Week 2 May 24- May 30- Assessing your coaching and mentoring aptitude &amp; Sizing Up the Situation.</w:t>
      </w:r>
    </w:p>
    <w:p w14:paraId="4E29F0C2" w14:textId="77777777" w:rsidR="00AD0237" w:rsidRPr="00AD0237" w:rsidRDefault="00AD0237" w:rsidP="00AD0237">
      <w:pPr>
        <w:numPr>
          <w:ilvl w:val="1"/>
          <w:numId w:val="6"/>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Reflection 2, respond to 2 peers from Post 1, &amp; Post 2 due May 30</w:t>
      </w:r>
    </w:p>
    <w:p w14:paraId="3A061F2A" w14:textId="77777777" w:rsidR="00AD0237" w:rsidRPr="00AD0237" w:rsidRDefault="00AD0237" w:rsidP="00AD0237">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Week 3 May 31- June 6- Competency 1, understanding your role &amp; preview of Exploration Project</w:t>
      </w:r>
    </w:p>
    <w:p w14:paraId="17E65C30" w14:textId="77777777" w:rsidR="00AD0237" w:rsidRPr="00AD0237" w:rsidRDefault="00AD0237" w:rsidP="00AD0237">
      <w:pPr>
        <w:numPr>
          <w:ilvl w:val="1"/>
          <w:numId w:val="6"/>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Reflection 3, respond to 2 peers from Post 2, &amp; Post 3 due June 6</w:t>
      </w:r>
    </w:p>
    <w:p w14:paraId="7B6B4D50" w14:textId="77777777" w:rsidR="00AD0237" w:rsidRPr="00AD0237" w:rsidRDefault="00AD0237" w:rsidP="00AD0237">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Week 4 June 7- June 13- Competency 2, collaboration</w:t>
      </w:r>
    </w:p>
    <w:p w14:paraId="5E81F8E3" w14:textId="77777777" w:rsidR="00AD0237" w:rsidRPr="00AD0237" w:rsidRDefault="00AD0237" w:rsidP="00AD0237">
      <w:pPr>
        <w:numPr>
          <w:ilvl w:val="1"/>
          <w:numId w:val="6"/>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Reflection 4, respond to 2 peers from Post 3, &amp; Post 4 due June 13</w:t>
      </w:r>
    </w:p>
    <w:p w14:paraId="3B35FC00" w14:textId="77777777" w:rsidR="00AD0237" w:rsidRPr="00AD0237" w:rsidRDefault="00AD0237" w:rsidP="00AD0237">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Week 5 June 14- June 20- Competency 3: Cognitive Coaching and Effective Practices</w:t>
      </w:r>
    </w:p>
    <w:p w14:paraId="2111562E" w14:textId="77777777" w:rsidR="00AD0237" w:rsidRPr="00AD0237" w:rsidRDefault="00AD0237" w:rsidP="00AD0237">
      <w:pPr>
        <w:numPr>
          <w:ilvl w:val="1"/>
          <w:numId w:val="6"/>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Reflection 5, respond to 2 peers from Post 4, &amp; Post 5 due June 20</w:t>
      </w:r>
    </w:p>
    <w:p w14:paraId="3123F5CF" w14:textId="77777777" w:rsidR="00AD0237" w:rsidRPr="00AD0237" w:rsidRDefault="00AD0237" w:rsidP="00AD0237">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Week 6 June 21- June 27-Competency 4 &amp; Rethinking observations and teacher evaluation</w:t>
      </w:r>
    </w:p>
    <w:p w14:paraId="4B99CA89" w14:textId="77777777" w:rsidR="00AD0237" w:rsidRPr="00AD0237" w:rsidRDefault="00AD0237" w:rsidP="00AD0237">
      <w:pPr>
        <w:numPr>
          <w:ilvl w:val="1"/>
          <w:numId w:val="6"/>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Reflection 6, respond to 2 peers from Post 5, &amp; Post 6 due June 27</w:t>
      </w:r>
    </w:p>
    <w:p w14:paraId="65FBB66B" w14:textId="77777777" w:rsidR="00AD0237" w:rsidRPr="00AD0237" w:rsidRDefault="00AD0237" w:rsidP="00AD0237">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Week 7 June 28- July 4- Work on Instructional Leadership Project and </w:t>
      </w:r>
      <w:r w:rsidRPr="00AD0237">
        <w:rPr>
          <w:rFonts w:ascii="Times New Roman" w:eastAsia="Times New Roman" w:hAnsi="Times New Roman" w:cs="Times New Roman"/>
          <w:b/>
          <w:bCs/>
          <w:color w:val="2D3B45"/>
        </w:rPr>
        <w:t>submit final product</w:t>
      </w:r>
    </w:p>
    <w:p w14:paraId="0492201C" w14:textId="77777777" w:rsidR="00AD0237" w:rsidRPr="00AD0237" w:rsidRDefault="00AD0237" w:rsidP="00AD0237">
      <w:pPr>
        <w:numPr>
          <w:ilvl w:val="1"/>
          <w:numId w:val="6"/>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No Reflection or Discussion this week, but you will respond to two peers from Discussion 6.</w:t>
      </w:r>
    </w:p>
    <w:p w14:paraId="74E68199" w14:textId="77777777" w:rsidR="00AD0237" w:rsidRPr="00AD0237" w:rsidRDefault="00AD0237" w:rsidP="00AD0237">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Week 8 July 5- July 11- Management Plans &amp; Assessment</w:t>
      </w:r>
    </w:p>
    <w:p w14:paraId="4A06C9F6" w14:textId="77777777" w:rsidR="00AD0237" w:rsidRPr="00AD0237" w:rsidRDefault="00AD0237" w:rsidP="00AD0237">
      <w:pPr>
        <w:numPr>
          <w:ilvl w:val="1"/>
          <w:numId w:val="6"/>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Reflection 7 &amp; Post 7 due July 11</w:t>
      </w:r>
    </w:p>
    <w:p w14:paraId="017EB41E" w14:textId="77777777" w:rsidR="00AD0237" w:rsidRPr="00AD0237" w:rsidRDefault="00AD0237" w:rsidP="00AD0237">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Week 9 July 12- July 18- Competency 5 &amp; 6</w:t>
      </w:r>
    </w:p>
    <w:p w14:paraId="74D09CE4" w14:textId="77777777" w:rsidR="00AD0237" w:rsidRPr="00AD0237" w:rsidRDefault="00AD0237" w:rsidP="00AD0237">
      <w:pPr>
        <w:numPr>
          <w:ilvl w:val="1"/>
          <w:numId w:val="6"/>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Reflection 8, respond to 2 peers from Post 7 due July 18</w:t>
      </w:r>
    </w:p>
    <w:p w14:paraId="021FC74D" w14:textId="77777777" w:rsidR="00AD0237" w:rsidRPr="00AD0237" w:rsidRDefault="00AD0237" w:rsidP="00AD0237">
      <w:pPr>
        <w:numPr>
          <w:ilvl w:val="0"/>
          <w:numId w:val="7"/>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Week 10 July 19- July 25-Competency 7 &amp; 8</w:t>
      </w:r>
    </w:p>
    <w:p w14:paraId="182D865A" w14:textId="77777777" w:rsidR="00AD0237" w:rsidRPr="00AD0237" w:rsidRDefault="00AD0237" w:rsidP="00AD0237">
      <w:pPr>
        <w:numPr>
          <w:ilvl w:val="1"/>
          <w:numId w:val="7"/>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Reflection 9 and Post 9 due July 25</w:t>
      </w:r>
    </w:p>
    <w:p w14:paraId="2587F913" w14:textId="77777777" w:rsidR="00AD0237" w:rsidRPr="00AD0237" w:rsidRDefault="00AD0237" w:rsidP="00AD0237">
      <w:pPr>
        <w:numPr>
          <w:ilvl w:val="0"/>
          <w:numId w:val="7"/>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Week 11 July 26-30 Next Steps</w:t>
      </w:r>
    </w:p>
    <w:p w14:paraId="6C6B183B" w14:textId="77777777" w:rsidR="00AD0237" w:rsidRPr="00AD0237" w:rsidRDefault="00AD0237" w:rsidP="00AD0237">
      <w:pPr>
        <w:numPr>
          <w:ilvl w:val="1"/>
          <w:numId w:val="7"/>
        </w:numPr>
        <w:shd w:val="clear" w:color="auto" w:fill="FFFFFF"/>
        <w:spacing w:before="100" w:beforeAutospacing="1" w:after="100" w:afterAutospacing="1"/>
        <w:ind w:left="2190"/>
        <w:rPr>
          <w:rFonts w:ascii="Times New Roman" w:eastAsia="Times New Roman" w:hAnsi="Times New Roman" w:cs="Times New Roman"/>
          <w:color w:val="2D3B45"/>
        </w:rPr>
      </w:pPr>
      <w:r w:rsidRPr="00AD0237">
        <w:rPr>
          <w:rFonts w:ascii="Times New Roman" w:eastAsia="Times New Roman" w:hAnsi="Times New Roman" w:cs="Times New Roman"/>
          <w:color w:val="2D3B45"/>
        </w:rPr>
        <w:t>Complete course evaluations and please email Dr. Burton with suggestions for the future.</w:t>
      </w:r>
    </w:p>
    <w:p w14:paraId="638D7077"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 </w:t>
      </w:r>
    </w:p>
    <w:p w14:paraId="442067C3" w14:textId="77777777" w:rsidR="00AD0237" w:rsidRPr="00AD0237" w:rsidRDefault="00AD0237" w:rsidP="00AD0237">
      <w:pPr>
        <w:numPr>
          <w:ilvl w:val="0"/>
          <w:numId w:val="8"/>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lastRenderedPageBreak/>
        <w:t>Rubric and Grading Scale:</w:t>
      </w:r>
    </w:p>
    <w:p w14:paraId="2A397836"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All rubrics are posted on Canvas. The Auburn Standard Grading Scale will be used to determine grades for this course.</w:t>
      </w:r>
    </w:p>
    <w:p w14:paraId="79C57752"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 xml:space="preserve">A   </w:t>
      </w:r>
      <w:proofErr w:type="gramStart"/>
      <w:r w:rsidRPr="00AD0237">
        <w:rPr>
          <w:rFonts w:ascii="Times New Roman" w:eastAsia="Times New Roman" w:hAnsi="Times New Roman" w:cs="Times New Roman"/>
          <w:color w:val="2D3B45"/>
        </w:rPr>
        <w:t>=  90</w:t>
      </w:r>
      <w:proofErr w:type="gramEnd"/>
      <w:r w:rsidRPr="00AD0237">
        <w:rPr>
          <w:rFonts w:ascii="Times New Roman" w:eastAsia="Times New Roman" w:hAnsi="Times New Roman" w:cs="Times New Roman"/>
          <w:color w:val="2D3B45"/>
        </w:rPr>
        <w:t>-100          B   =  80-89           C   =  70-79</w:t>
      </w:r>
    </w:p>
    <w:p w14:paraId="277F7E79"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 xml:space="preserve">D   </w:t>
      </w:r>
      <w:proofErr w:type="gramStart"/>
      <w:r w:rsidRPr="00AD0237">
        <w:rPr>
          <w:rFonts w:ascii="Times New Roman" w:eastAsia="Times New Roman" w:hAnsi="Times New Roman" w:cs="Times New Roman"/>
          <w:color w:val="2D3B45"/>
        </w:rPr>
        <w:t>=  60</w:t>
      </w:r>
      <w:proofErr w:type="gramEnd"/>
      <w:r w:rsidRPr="00AD0237">
        <w:rPr>
          <w:rFonts w:ascii="Times New Roman" w:eastAsia="Times New Roman" w:hAnsi="Times New Roman" w:cs="Times New Roman"/>
          <w:color w:val="2D3B45"/>
        </w:rPr>
        <w:t>-69            F    =  below 60 points</w:t>
      </w:r>
    </w:p>
    <w:p w14:paraId="6123C132"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 </w:t>
      </w:r>
    </w:p>
    <w:p w14:paraId="33B781D1" w14:textId="77777777" w:rsidR="00AD0237" w:rsidRPr="00AD0237" w:rsidRDefault="00AD0237" w:rsidP="00AD0237">
      <w:pPr>
        <w:numPr>
          <w:ilvl w:val="0"/>
          <w:numId w:val="9"/>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Assignments/Projects:</w:t>
      </w:r>
    </w:p>
    <w:p w14:paraId="21FC02EC" w14:textId="77777777" w:rsidR="00AD0237" w:rsidRPr="00AD0237" w:rsidRDefault="00AD0237" w:rsidP="00AD0237">
      <w:pPr>
        <w:numPr>
          <w:ilvl w:val="0"/>
          <w:numId w:val="10"/>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36 points: 9 Discussion Board Posts (4 points each x 9=36) </w:t>
      </w:r>
      <w:r w:rsidRPr="00AD0237">
        <w:rPr>
          <w:rFonts w:ascii="Times New Roman" w:eastAsia="Times New Roman" w:hAnsi="Times New Roman" w:cs="Times New Roman"/>
          <w:color w:val="2D3B45"/>
        </w:rPr>
        <w:t>Throughout the course you will be asked to share about your experiences, beliefs, and ideas about various principles of teaching, supervision, and evaluation with your peers. You will also connect readings and examples to your experiences. More details under assignment.</w:t>
      </w:r>
    </w:p>
    <w:p w14:paraId="5C08E2F6" w14:textId="77777777" w:rsidR="00AD0237" w:rsidRPr="00AD0237" w:rsidRDefault="00AD0237" w:rsidP="00AD0237">
      <w:pPr>
        <w:numPr>
          <w:ilvl w:val="0"/>
          <w:numId w:val="10"/>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 xml:space="preserve">16 points: 16 Responses to Peer Posts (8 </w:t>
      </w:r>
      <w:proofErr w:type="spellStart"/>
      <w:r w:rsidRPr="00AD0237">
        <w:rPr>
          <w:rFonts w:ascii="Times New Roman" w:eastAsia="Times New Roman" w:hAnsi="Times New Roman" w:cs="Times New Roman"/>
          <w:b/>
          <w:bCs/>
          <w:color w:val="2D3B45"/>
        </w:rPr>
        <w:t>wks</w:t>
      </w:r>
      <w:proofErr w:type="spellEnd"/>
      <w:r w:rsidRPr="00AD0237">
        <w:rPr>
          <w:rFonts w:ascii="Times New Roman" w:eastAsia="Times New Roman" w:hAnsi="Times New Roman" w:cs="Times New Roman"/>
          <w:b/>
          <w:bCs/>
          <w:color w:val="2D3B45"/>
        </w:rPr>
        <w:t xml:space="preserve"> x 2 responses a </w:t>
      </w:r>
      <w:proofErr w:type="spellStart"/>
      <w:r w:rsidRPr="00AD0237">
        <w:rPr>
          <w:rFonts w:ascii="Times New Roman" w:eastAsia="Times New Roman" w:hAnsi="Times New Roman" w:cs="Times New Roman"/>
          <w:b/>
          <w:bCs/>
          <w:color w:val="2D3B45"/>
        </w:rPr>
        <w:t>wk</w:t>
      </w:r>
      <w:proofErr w:type="spellEnd"/>
      <w:r w:rsidRPr="00AD0237">
        <w:rPr>
          <w:rFonts w:ascii="Times New Roman" w:eastAsia="Times New Roman" w:hAnsi="Times New Roman" w:cs="Times New Roman"/>
          <w:b/>
          <w:bCs/>
          <w:color w:val="2D3B45"/>
        </w:rPr>
        <w:t xml:space="preserve">) </w:t>
      </w:r>
      <w:proofErr w:type="gramStart"/>
      <w:r w:rsidRPr="00AD0237">
        <w:rPr>
          <w:rFonts w:ascii="Times New Roman" w:eastAsia="Times New Roman" w:hAnsi="Times New Roman" w:cs="Times New Roman"/>
          <w:b/>
          <w:bCs/>
          <w:color w:val="2D3B45"/>
        </w:rPr>
        <w:t>( 2</w:t>
      </w:r>
      <w:proofErr w:type="gramEnd"/>
      <w:r w:rsidRPr="00AD0237">
        <w:rPr>
          <w:rFonts w:ascii="Times New Roman" w:eastAsia="Times New Roman" w:hAnsi="Times New Roman" w:cs="Times New Roman"/>
          <w:b/>
          <w:bCs/>
          <w:color w:val="2D3B45"/>
        </w:rPr>
        <w:t xml:space="preserve"> pts per week x 8 = 16). </w:t>
      </w:r>
      <w:r w:rsidRPr="00AD0237">
        <w:rPr>
          <w:rFonts w:ascii="Times New Roman" w:eastAsia="Times New Roman" w:hAnsi="Times New Roman" w:cs="Times New Roman"/>
          <w:color w:val="2D3B45"/>
        </w:rPr>
        <w:t>An important element of a course is dialogue. Because this is a distance course, you will respond to posts your peers make. This is in hopes that your responses will spark your peers to consider new angles and ideas. It is also designed to help you learn about the experiences and ideas that others bring. Failure to post on the original discussion board will result in no credit for responses to peers for that post as well.</w:t>
      </w:r>
    </w:p>
    <w:p w14:paraId="5BF7DF4B" w14:textId="77777777" w:rsidR="00AD0237" w:rsidRPr="00AD0237" w:rsidRDefault="00AD0237" w:rsidP="00AD0237">
      <w:pPr>
        <w:numPr>
          <w:ilvl w:val="0"/>
          <w:numId w:val="10"/>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45 points: 9 Reflections: (5 points each x 9=45). </w:t>
      </w:r>
      <w:r w:rsidRPr="00AD0237">
        <w:rPr>
          <w:rFonts w:ascii="Times New Roman" w:eastAsia="Times New Roman" w:hAnsi="Times New Roman" w:cs="Times New Roman"/>
          <w:color w:val="2D3B45"/>
        </w:rPr>
        <w:t>Throughout the course you will be asked to write reflections on your experiences, beliefs, and ideas about various principles of teaching, supervision, and evaluation. You will also connect readings and examples to your experiences. These are only viewed by yourself and your instructor. They provide an opportunity to honestly reflect and share insights into your past professional development and future goals. More details under assignment.</w:t>
      </w:r>
    </w:p>
    <w:p w14:paraId="4F3E179D" w14:textId="77777777" w:rsidR="00AD0237" w:rsidRPr="00AD0237" w:rsidRDefault="00AD0237" w:rsidP="00AD0237">
      <w:pPr>
        <w:numPr>
          <w:ilvl w:val="0"/>
          <w:numId w:val="10"/>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14 points: Instructional Leadership Project: </w:t>
      </w:r>
      <w:r w:rsidRPr="00AD0237">
        <w:rPr>
          <w:rFonts w:ascii="Times New Roman" w:eastAsia="Times New Roman" w:hAnsi="Times New Roman" w:cs="Times New Roman"/>
          <w:color w:val="2D3B45"/>
        </w:rPr>
        <w:t>Develop tools/ abilities to support teachers in improving curriculum and teaching practices. You will have 2 choices for this project. More details under assignment.</w:t>
      </w:r>
    </w:p>
    <w:p w14:paraId="1C1CB3EF"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Total points possible= 111</w:t>
      </w:r>
    </w:p>
    <w:p w14:paraId="142F9FC2" w14:textId="77777777" w:rsidR="00AD0237" w:rsidRPr="00AD0237" w:rsidRDefault="00AD0237" w:rsidP="00AD0237">
      <w:pPr>
        <w:numPr>
          <w:ilvl w:val="0"/>
          <w:numId w:val="11"/>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Students will be expected to demonstrate basic skills in reading, writing, speaking, and mathematics. Assignments that have multiple mathematical, grammatical, or spelling errors will have to be revised correctly at a letter grade point loss.</w:t>
      </w:r>
    </w:p>
    <w:p w14:paraId="02109758" w14:textId="77777777" w:rsidR="00AD0237" w:rsidRPr="00AD0237" w:rsidRDefault="00AD0237" w:rsidP="00AD0237">
      <w:pPr>
        <w:numPr>
          <w:ilvl w:val="0"/>
          <w:numId w:val="11"/>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 xml:space="preserve">Graded course assignments are due on the assigned date and must be completed in a thorough manner. Major assignments that are incomplete or not done on time will lose points equal to one letter grade for each day late up to three days. All assignments must be completed, </w:t>
      </w:r>
      <w:proofErr w:type="gramStart"/>
      <w:r w:rsidRPr="00AD0237">
        <w:rPr>
          <w:rFonts w:ascii="Times New Roman" w:eastAsia="Times New Roman" w:hAnsi="Times New Roman" w:cs="Times New Roman"/>
          <w:color w:val="2D3B45"/>
        </w:rPr>
        <w:t>whether or not</w:t>
      </w:r>
      <w:proofErr w:type="gramEnd"/>
      <w:r w:rsidRPr="00AD0237">
        <w:rPr>
          <w:rFonts w:ascii="Times New Roman" w:eastAsia="Times New Roman" w:hAnsi="Times New Roman" w:cs="Times New Roman"/>
          <w:color w:val="2D3B45"/>
        </w:rPr>
        <w:t xml:space="preserve"> credit is given, in order to pass this course.</w:t>
      </w:r>
      <w:r w:rsidRPr="00AD0237">
        <w:rPr>
          <w:rFonts w:ascii="Times New Roman" w:eastAsia="Times New Roman" w:hAnsi="Times New Roman" w:cs="Times New Roman"/>
          <w:b/>
          <w:bCs/>
          <w:color w:val="2D3B45"/>
        </w:rPr>
        <w:t> Late weekly assignments will not receive credit.</w:t>
      </w:r>
    </w:p>
    <w:p w14:paraId="518AB17B"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Class Policy Statements:</w:t>
      </w:r>
    </w:p>
    <w:p w14:paraId="50C7A376" w14:textId="77777777" w:rsidR="00AD0237" w:rsidRPr="00AD0237" w:rsidRDefault="00AD0237" w:rsidP="00AD0237">
      <w:pPr>
        <w:numPr>
          <w:ilvl w:val="0"/>
          <w:numId w:val="12"/>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lastRenderedPageBreak/>
        <w:t>Participation</w:t>
      </w:r>
      <w:r w:rsidRPr="00AD0237">
        <w:rPr>
          <w:rFonts w:ascii="Times New Roman" w:eastAsia="Times New Roman" w:hAnsi="Times New Roman" w:cs="Times New Roman"/>
          <w:color w:val="2D3B45"/>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5D6C64E" w14:textId="77777777" w:rsidR="00AD0237" w:rsidRPr="00AD0237" w:rsidRDefault="00AD0237" w:rsidP="00AD0237">
      <w:pPr>
        <w:numPr>
          <w:ilvl w:val="0"/>
          <w:numId w:val="12"/>
        </w:numPr>
        <w:shd w:val="clear" w:color="auto" w:fill="FFFFFF"/>
        <w:spacing w:beforeAutospacing="1"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Excused Absences</w:t>
      </w:r>
      <w:r w:rsidRPr="00AD0237">
        <w:rPr>
          <w:rFonts w:ascii="Times New Roman" w:eastAsia="Times New Roman" w:hAnsi="Times New Roman" w:cs="Times New Roman"/>
          <w:color w:val="2D3B45"/>
        </w:rPr>
        <w:t>:  Students are granted excused absences and extensions from class assignments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6" w:tgtFrame="_blank" w:history="1">
        <w:r w:rsidRPr="00AD0237">
          <w:rPr>
            <w:rFonts w:ascii="Times New Roman" w:eastAsia="Times New Roman" w:hAnsi="Times New Roman" w:cs="Times New Roman"/>
            <w:i/>
            <w:iCs/>
            <w:color w:val="0000FF"/>
            <w:u w:val="single"/>
          </w:rPr>
          <w:t>Student Policy eHandbook</w:t>
        </w:r>
        <w:r w:rsidRPr="00AD0237">
          <w:rPr>
            <w:rFonts w:ascii="Times New Roman" w:eastAsia="Times New Roman" w:hAnsi="Times New Roman" w:cs="Times New Roman"/>
            <w:color w:val="0000FF"/>
            <w:u w:val="single"/>
            <w:bdr w:val="none" w:sz="0" w:space="0" w:color="auto" w:frame="1"/>
          </w:rPr>
          <w:t> (Links to an external site.)</w:t>
        </w:r>
      </w:hyperlink>
      <w:r w:rsidRPr="00AD0237">
        <w:rPr>
          <w:rFonts w:ascii="Times New Roman" w:eastAsia="Times New Roman" w:hAnsi="Times New Roman" w:cs="Times New Roman"/>
          <w:color w:val="2D3B45"/>
        </w:rPr>
        <w:t> for more information on excused absences (</w:t>
      </w:r>
      <w:hyperlink r:id="rId7" w:tgtFrame="_blank" w:history="1">
        <w:r w:rsidRPr="00AD0237">
          <w:rPr>
            <w:rFonts w:ascii="Times New Roman" w:eastAsia="Times New Roman" w:hAnsi="Times New Roman" w:cs="Times New Roman"/>
            <w:color w:val="0000FF"/>
            <w:u w:val="single"/>
          </w:rPr>
          <w:t>http://www.auburn.edu/student_info/student_policies/</w:t>
        </w:r>
        <w:r w:rsidRPr="00AD0237">
          <w:rPr>
            <w:rFonts w:ascii="Times New Roman" w:eastAsia="Times New Roman" w:hAnsi="Times New Roman" w:cs="Times New Roman"/>
            <w:color w:val="0000FF"/>
            <w:u w:val="single"/>
            <w:bdr w:val="none" w:sz="0" w:space="0" w:color="auto" w:frame="1"/>
          </w:rPr>
          <w:t> (Links to an external site.)</w:t>
        </w:r>
      </w:hyperlink>
      <w:r w:rsidRPr="00AD0237">
        <w:rPr>
          <w:rFonts w:ascii="Times New Roman" w:eastAsia="Times New Roman" w:hAnsi="Times New Roman" w:cs="Times New Roman"/>
          <w:color w:val="2D3B45"/>
        </w:rPr>
        <w:t>).</w:t>
      </w:r>
    </w:p>
    <w:p w14:paraId="6B82490B" w14:textId="77777777" w:rsidR="00AD0237" w:rsidRPr="00AD0237" w:rsidRDefault="00AD0237" w:rsidP="00AD0237">
      <w:pPr>
        <w:numPr>
          <w:ilvl w:val="0"/>
          <w:numId w:val="12"/>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Make-Up Policy: </w:t>
      </w:r>
      <w:r w:rsidRPr="00AD0237">
        <w:rPr>
          <w:rFonts w:ascii="Times New Roman" w:eastAsia="Times New Roman" w:hAnsi="Times New Roman" w:cs="Times New Roman"/>
          <w:color w:val="2D3B45"/>
        </w:rPr>
        <w:t>Arrangement to make up missed major examination (</w:t>
      </w:r>
      <w:proofErr w:type="gramStart"/>
      <w:r w:rsidRPr="00AD0237">
        <w:rPr>
          <w:rFonts w:ascii="Times New Roman" w:eastAsia="Times New Roman" w:hAnsi="Times New Roman" w:cs="Times New Roman"/>
          <w:color w:val="2D3B45"/>
        </w:rPr>
        <w:t>e.g.</w:t>
      </w:r>
      <w:proofErr w:type="gramEnd"/>
      <w:r w:rsidRPr="00AD0237">
        <w:rPr>
          <w:rFonts w:ascii="Times New Roman" w:eastAsia="Times New Roman" w:hAnsi="Times New Roman" w:cs="Times New Roman"/>
          <w:color w:val="2D3B45"/>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D0237">
        <w:rPr>
          <w:rFonts w:ascii="Times New Roman" w:eastAsia="Times New Roman" w:hAnsi="Times New Roman" w:cs="Times New Roman"/>
          <w:i/>
          <w:iCs/>
          <w:color w:val="2D3B45"/>
        </w:rPr>
        <w:t>(as specified by the instructor).</w:t>
      </w:r>
    </w:p>
    <w:p w14:paraId="0039195F" w14:textId="77777777" w:rsidR="00AD0237" w:rsidRPr="00AD0237" w:rsidRDefault="00AD0237" w:rsidP="00AD0237">
      <w:pPr>
        <w:numPr>
          <w:ilvl w:val="0"/>
          <w:numId w:val="12"/>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Disability Accommodations:</w:t>
      </w:r>
      <w:r w:rsidRPr="00AD0237">
        <w:rPr>
          <w:rFonts w:ascii="Times New Roman" w:eastAsia="Times New Roman" w:hAnsi="Times New Roman" w:cs="Times New Roman"/>
          <w:color w:val="2D3B45"/>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98EF40E" w14:textId="77777777" w:rsidR="00AD0237" w:rsidRPr="00AD0237" w:rsidRDefault="00AD0237" w:rsidP="00AD0237">
      <w:pPr>
        <w:numPr>
          <w:ilvl w:val="0"/>
          <w:numId w:val="12"/>
        </w:numPr>
        <w:shd w:val="clear" w:color="auto" w:fill="FFFFFF"/>
        <w:spacing w:beforeAutospacing="1"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Honesty Code</w:t>
      </w:r>
      <w:r w:rsidRPr="00AD0237">
        <w:rPr>
          <w:rFonts w:ascii="Times New Roman" w:eastAsia="Times New Roman" w:hAnsi="Times New Roman" w:cs="Times New Roman"/>
          <w:color w:val="2D3B45"/>
        </w:rPr>
        <w:t>:   All portions of the Auburn University student academic honesty code (Title XII) found in the </w:t>
      </w:r>
      <w:hyperlink r:id="rId8" w:tgtFrame="_blank" w:history="1">
        <w:r w:rsidRPr="00AD0237">
          <w:rPr>
            <w:rFonts w:ascii="Times New Roman" w:eastAsia="Times New Roman" w:hAnsi="Times New Roman" w:cs="Times New Roman"/>
            <w:i/>
            <w:iCs/>
            <w:color w:val="0000FF"/>
            <w:u w:val="single"/>
          </w:rPr>
          <w:t xml:space="preserve">Student Policy </w:t>
        </w:r>
        <w:proofErr w:type="spellStart"/>
        <w:r w:rsidRPr="00AD0237">
          <w:rPr>
            <w:rFonts w:ascii="Times New Roman" w:eastAsia="Times New Roman" w:hAnsi="Times New Roman" w:cs="Times New Roman"/>
            <w:i/>
            <w:iCs/>
            <w:color w:val="0000FF"/>
            <w:u w:val="single"/>
          </w:rPr>
          <w:t>eHandbook</w:t>
        </w:r>
        <w:proofErr w:type="spellEnd"/>
        <w:r w:rsidRPr="00AD0237">
          <w:rPr>
            <w:rFonts w:ascii="Times New Roman" w:eastAsia="Times New Roman" w:hAnsi="Times New Roman" w:cs="Times New Roman"/>
            <w:color w:val="0000FF"/>
            <w:u w:val="single"/>
            <w:bdr w:val="none" w:sz="0" w:space="0" w:color="auto" w:frame="1"/>
          </w:rPr>
          <w:t> (Links to an external site.)</w:t>
        </w:r>
      </w:hyperlink>
      <w:r w:rsidRPr="00AD0237">
        <w:rPr>
          <w:rFonts w:ascii="Times New Roman" w:eastAsia="Times New Roman" w:hAnsi="Times New Roman" w:cs="Times New Roman"/>
          <w:i/>
          <w:iCs/>
          <w:color w:val="2D3B45"/>
        </w:rPr>
        <w:t> </w:t>
      </w:r>
      <w:r w:rsidRPr="00AD0237">
        <w:rPr>
          <w:rFonts w:ascii="Times New Roman" w:eastAsia="Times New Roman" w:hAnsi="Times New Roman" w:cs="Times New Roman"/>
          <w:color w:val="2D3B45"/>
        </w:rPr>
        <w:t>will apply.  All academic honesty violations or alleged violations of the SGA Code of Laws will be reported to the Office of the Provost, which will then refer the case to the Academic Honesty Committee. Some assignments will involve integrating readings &amp; websites into your reflections &amp; lessons. </w:t>
      </w:r>
      <w:r w:rsidRPr="00AD0237">
        <w:rPr>
          <w:rFonts w:ascii="Times New Roman" w:eastAsia="Times New Roman" w:hAnsi="Times New Roman" w:cs="Times New Roman"/>
          <w:b/>
          <w:bCs/>
          <w:color w:val="2D3B45"/>
        </w:rPr>
        <w:t>Plagiarism is the act of representing words, data, works, ideas, computer program or output, or anything not generated by the student as his or her own. </w:t>
      </w:r>
      <w:r w:rsidRPr="00AD0237">
        <w:rPr>
          <w:rFonts w:ascii="Times New Roman" w:eastAsia="Times New Roman" w:hAnsi="Times New Roman" w:cs="Times New Roman"/>
          <w:color w:val="2D3B45"/>
        </w:rPr>
        <w:t xml:space="preserve"> Plagiarism may be inadvertent or purposeful; however, plagiarism is not a question of intent.  Please be sure to cite any outside sources used in work.  </w:t>
      </w:r>
      <w:proofErr w:type="gramStart"/>
      <w:r w:rsidRPr="00AD0237">
        <w:rPr>
          <w:rFonts w:ascii="Times New Roman" w:eastAsia="Times New Roman" w:hAnsi="Times New Roman" w:cs="Times New Roman"/>
          <w:color w:val="2D3B45"/>
        </w:rPr>
        <w:t>Also</w:t>
      </w:r>
      <w:proofErr w:type="gramEnd"/>
      <w:r w:rsidRPr="00AD0237">
        <w:rPr>
          <w:rFonts w:ascii="Times New Roman" w:eastAsia="Times New Roman" w:hAnsi="Times New Roman" w:cs="Times New Roman"/>
          <w:color w:val="2D3B45"/>
        </w:rPr>
        <w:t xml:space="preserve"> all work is to be done </w:t>
      </w:r>
      <w:r w:rsidRPr="00AD0237">
        <w:rPr>
          <w:rFonts w:ascii="Times New Roman" w:eastAsia="Times New Roman" w:hAnsi="Times New Roman" w:cs="Times New Roman"/>
          <w:color w:val="2D3B45"/>
        </w:rPr>
        <w:lastRenderedPageBreak/>
        <w:t>individually unless otherwise specified. All submitted assignments are subject to a plagiarism check.</w:t>
      </w:r>
    </w:p>
    <w:p w14:paraId="6C358CCF"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i/>
          <w:iCs/>
          <w:color w:val="2D3B45"/>
        </w:rPr>
        <w:t>In addition to the university recommended statements noted above, College of Education syllabi are to include the following statement:</w:t>
      </w:r>
    </w:p>
    <w:p w14:paraId="5D67D39D"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Professionalism</w:t>
      </w:r>
      <w:r w:rsidRPr="00AD0237">
        <w:rPr>
          <w:rFonts w:ascii="Times New Roman" w:eastAsia="Times New Roman" w:hAnsi="Times New Roman" w:cs="Times New Roman"/>
          <w:color w:val="2D3B45"/>
        </w:rPr>
        <w:t>:  As faculty, staff, and students interact in professional settings, they are expected to demonstrate professional behaviors as defined in the College’s conceptual framework. These professional commitments or dispositions are listed below:</w:t>
      </w:r>
    </w:p>
    <w:p w14:paraId="732E15F5" w14:textId="77777777" w:rsidR="00AD0237" w:rsidRPr="00AD0237" w:rsidRDefault="00AD0237" w:rsidP="00AD0237">
      <w:pPr>
        <w:numPr>
          <w:ilvl w:val="0"/>
          <w:numId w:val="13"/>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Engage in responsible and ethical professional practices</w:t>
      </w:r>
    </w:p>
    <w:p w14:paraId="4A0D55BC" w14:textId="77777777" w:rsidR="00AD0237" w:rsidRPr="00AD0237" w:rsidRDefault="00AD0237" w:rsidP="00AD0237">
      <w:pPr>
        <w:numPr>
          <w:ilvl w:val="0"/>
          <w:numId w:val="13"/>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Contribute to collaborative learning communities</w:t>
      </w:r>
    </w:p>
    <w:p w14:paraId="7C9EDF57" w14:textId="77777777" w:rsidR="00AD0237" w:rsidRPr="00AD0237" w:rsidRDefault="00AD0237" w:rsidP="00AD0237">
      <w:pPr>
        <w:numPr>
          <w:ilvl w:val="0"/>
          <w:numId w:val="13"/>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Demonstrate a commitment to diversity</w:t>
      </w:r>
    </w:p>
    <w:p w14:paraId="75EB08D5" w14:textId="77777777" w:rsidR="00AD0237" w:rsidRPr="00AD0237" w:rsidRDefault="00AD0237" w:rsidP="00AD0237">
      <w:pPr>
        <w:numPr>
          <w:ilvl w:val="0"/>
          <w:numId w:val="13"/>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Model and nurture intellectual vitality</w:t>
      </w:r>
    </w:p>
    <w:p w14:paraId="54BED9E0"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     Each student is expected to exhibit courteous, mature, responsible, and professional behavior. Students are expected to participate in all class discussion posts, exercises, and readings. </w:t>
      </w:r>
      <w:r w:rsidRPr="00AD0237">
        <w:rPr>
          <w:rFonts w:ascii="Times New Roman" w:eastAsia="Times New Roman" w:hAnsi="Times New Roman" w:cs="Times New Roman"/>
          <w:color w:val="2D3B45"/>
          <w:u w:val="single"/>
        </w:rPr>
        <w:t>It is the student’s responsibility to contact the instructor if assignment deadlines are not met</w:t>
      </w:r>
      <w:r w:rsidRPr="00AD0237">
        <w:rPr>
          <w:rFonts w:ascii="Times New Roman" w:eastAsia="Times New Roman" w:hAnsi="Times New Roman" w:cs="Times New Roman"/>
          <w:color w:val="2D3B45"/>
        </w:rPr>
        <w:t>.  Students are responsible for initiating arrangements for missed work.</w:t>
      </w:r>
    </w:p>
    <w:p w14:paraId="38B94203"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Teaching is a field that requires professional reading and reflection.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36264C8D"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w:t>
      </w:r>
    </w:p>
    <w:p w14:paraId="7653806E"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All Access Textbook information:</w:t>
      </w:r>
    </w:p>
    <w:p w14:paraId="7C72F98A"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What is All Access?</w:t>
      </w:r>
    </w:p>
    <w:p w14:paraId="61DC0D74"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AD0237">
        <w:rPr>
          <w:rFonts w:ascii="Times New Roman" w:eastAsia="Times New Roman" w:hAnsi="Times New Roman" w:cs="Times New Roman"/>
          <w:color w:val="2D3B45"/>
        </w:rPr>
        <w:t>….financially</w:t>
      </w:r>
      <w:proofErr w:type="gramEnd"/>
      <w:r w:rsidRPr="00AD0237">
        <w:rPr>
          <w:rFonts w:ascii="Times New Roman" w:eastAsia="Times New Roman" w:hAnsi="Times New Roman" w:cs="Times New Roman"/>
          <w:color w:val="2D3B45"/>
        </w:rPr>
        <w:t xml:space="preserve"> and academically.</w:t>
      </w:r>
    </w:p>
    <w:p w14:paraId="51FD11C0"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What content am I getting?</w:t>
      </w:r>
    </w:p>
    <w:p w14:paraId="749EE131"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 xml:space="preserve">For this course, CTEE 7530, you’re getting access for the semester to Coaching and Mentoring First-Year and Student Teachers by </w:t>
      </w:r>
      <w:proofErr w:type="spellStart"/>
      <w:proofErr w:type="gramStart"/>
      <w:r w:rsidRPr="00AD0237">
        <w:rPr>
          <w:rFonts w:ascii="Times New Roman" w:eastAsia="Times New Roman" w:hAnsi="Times New Roman" w:cs="Times New Roman"/>
          <w:color w:val="2D3B45"/>
        </w:rPr>
        <w:t>Podsen</w:t>
      </w:r>
      <w:proofErr w:type="spellEnd"/>
      <w:r w:rsidRPr="00AD0237">
        <w:rPr>
          <w:rFonts w:ascii="Times New Roman" w:eastAsia="Times New Roman" w:hAnsi="Times New Roman" w:cs="Times New Roman"/>
          <w:color w:val="2D3B45"/>
        </w:rPr>
        <w:t>, and</w:t>
      </w:r>
      <w:proofErr w:type="gramEnd"/>
      <w:r w:rsidRPr="00AD0237">
        <w:rPr>
          <w:rFonts w:ascii="Times New Roman" w:eastAsia="Times New Roman" w:hAnsi="Times New Roman" w:cs="Times New Roman"/>
          <w:color w:val="2D3B45"/>
        </w:rPr>
        <w:t xml:space="preserve"> is required content for the course.</w:t>
      </w:r>
    </w:p>
    <w:p w14:paraId="0E320AF7"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How do I find it?</w:t>
      </w:r>
    </w:p>
    <w:p w14:paraId="30DB6A71" w14:textId="77777777" w:rsidR="00AD0237" w:rsidRPr="00AD0237" w:rsidRDefault="00AD0237" w:rsidP="00AD0237">
      <w:pPr>
        <w:shd w:val="clear" w:color="auto" w:fill="FFFFFF"/>
        <w:rPr>
          <w:rFonts w:ascii="Times New Roman" w:eastAsia="Times New Roman" w:hAnsi="Times New Roman" w:cs="Times New Roman"/>
          <w:color w:val="2D3B45"/>
        </w:rPr>
      </w:pPr>
      <w:r w:rsidRPr="00AD0237">
        <w:rPr>
          <w:rFonts w:ascii="Times New Roman" w:eastAsia="Times New Roman" w:hAnsi="Times New Roman" w:cs="Times New Roman"/>
          <w:color w:val="2D3B45"/>
        </w:rPr>
        <w:lastRenderedPageBreak/>
        <w:t>Totally easy to find</w:t>
      </w:r>
      <w:proofErr w:type="gramStart"/>
      <w:r w:rsidRPr="00AD0237">
        <w:rPr>
          <w:rFonts w:ascii="Times New Roman" w:eastAsia="Times New Roman" w:hAnsi="Times New Roman" w:cs="Times New Roman"/>
          <w:color w:val="2D3B45"/>
        </w:rPr>
        <w:t>….look</w:t>
      </w:r>
      <w:proofErr w:type="gramEnd"/>
      <w:r w:rsidRPr="00AD0237">
        <w:rPr>
          <w:rFonts w:ascii="Times New Roman" w:eastAsia="Times New Roman" w:hAnsi="Times New Roman" w:cs="Times New Roman"/>
          <w:color w:val="2D3B45"/>
        </w:rPr>
        <w:t xml:space="preserve"> on the </w:t>
      </w:r>
      <w:proofErr w:type="spellStart"/>
      <w:r w:rsidRPr="00AD0237">
        <w:rPr>
          <w:rFonts w:ascii="Times New Roman" w:eastAsia="Times New Roman" w:hAnsi="Times New Roman" w:cs="Times New Roman"/>
          <w:color w:val="2D3B45"/>
        </w:rPr>
        <w:t>lefthand</w:t>
      </w:r>
      <w:proofErr w:type="spellEnd"/>
      <w:r w:rsidRPr="00AD0237">
        <w:rPr>
          <w:rFonts w:ascii="Times New Roman" w:eastAsia="Times New Roman" w:hAnsi="Times New Roman" w:cs="Times New Roman"/>
          <w:color w:val="2D3B45"/>
        </w:rPr>
        <w:t xml:space="preserve"> side of the course page in Canvas and you’ll find the content under the </w:t>
      </w:r>
      <w:proofErr w:type="spellStart"/>
      <w:r w:rsidRPr="00AD0237">
        <w:rPr>
          <w:rFonts w:ascii="Times New Roman" w:eastAsia="Times New Roman" w:hAnsi="Times New Roman" w:cs="Times New Roman"/>
          <w:color w:val="2D3B45"/>
        </w:rPr>
        <w:t>RedShelf</w:t>
      </w:r>
      <w:proofErr w:type="spellEnd"/>
      <w:r w:rsidRPr="00AD0237">
        <w:rPr>
          <w:rFonts w:ascii="Times New Roman" w:eastAsia="Times New Roman" w:hAnsi="Times New Roman" w:cs="Times New Roman"/>
          <w:color w:val="2D3B45"/>
        </w:rPr>
        <w:t xml:space="preserve"> link.  If you have any trouble, check out this link:  </w:t>
      </w:r>
      <w:hyperlink r:id="rId9" w:tgtFrame="_blank" w:history="1">
        <w:r w:rsidRPr="00AD0237">
          <w:rPr>
            <w:rFonts w:ascii="Times New Roman" w:eastAsia="Times New Roman" w:hAnsi="Times New Roman" w:cs="Times New Roman"/>
            <w:color w:val="0000FF"/>
            <w:u w:val="single"/>
          </w:rPr>
          <w:t>https://solve.redshelf.com/hc/en-us/articles/360007684453-How-to-Access-Through-Canvas</w:t>
        </w:r>
        <w:r w:rsidRPr="00AD0237">
          <w:rPr>
            <w:rFonts w:ascii="Times New Roman" w:eastAsia="Times New Roman" w:hAnsi="Times New Roman" w:cs="Times New Roman"/>
            <w:color w:val="0000FF"/>
            <w:u w:val="single"/>
            <w:bdr w:val="none" w:sz="0" w:space="0" w:color="auto" w:frame="1"/>
          </w:rPr>
          <w:t> (Links to an external site.)</w:t>
        </w:r>
      </w:hyperlink>
    </w:p>
    <w:p w14:paraId="6C8F3A2E"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What does it cost?</w:t>
      </w:r>
    </w:p>
    <w:p w14:paraId="4DB7DB57"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For the first week of class, everyone gets this content for free.  All students in this course start as opted in to pay for the content for the course. The discounted price you’ll be billed is $30.50.</w:t>
      </w:r>
    </w:p>
    <w:p w14:paraId="21667059" w14:textId="77777777" w:rsidR="00AD0237" w:rsidRPr="00AD0237" w:rsidRDefault="00AD0237" w:rsidP="00AD0237">
      <w:pPr>
        <w:shd w:val="clear" w:color="auto" w:fill="FFFFFF"/>
        <w:rPr>
          <w:rFonts w:ascii="Times New Roman" w:eastAsia="Times New Roman" w:hAnsi="Times New Roman" w:cs="Times New Roman"/>
          <w:color w:val="2D3B45"/>
        </w:rPr>
      </w:pPr>
      <w:r w:rsidRPr="00AD0237">
        <w:rPr>
          <w:rFonts w:ascii="Times New Roman" w:eastAsia="Times New Roman" w:hAnsi="Times New Roman" w:cs="Times New Roman"/>
          <w:color w:val="2D3B45"/>
        </w:rPr>
        <w:t>·        If you want to opt out and not be charged, all you have to do is follow the instructions (see </w:t>
      </w:r>
      <w:hyperlink r:id="rId10" w:tgtFrame="_blank" w:history="1">
        <w:r w:rsidRPr="00AD0237">
          <w:rPr>
            <w:rFonts w:ascii="Times New Roman" w:eastAsia="Times New Roman" w:hAnsi="Times New Roman" w:cs="Times New Roman"/>
            <w:color w:val="0000FF"/>
            <w:u w:val="single"/>
          </w:rPr>
          <w:t>https://www.aubookstore.com/t-txt_allaccessoptout1.aspx</w:t>
        </w:r>
        <w:r w:rsidRPr="00AD0237">
          <w:rPr>
            <w:rFonts w:ascii="Times New Roman" w:eastAsia="Times New Roman" w:hAnsi="Times New Roman" w:cs="Times New Roman"/>
            <w:color w:val="0000FF"/>
            <w:u w:val="single"/>
            <w:bdr w:val="none" w:sz="0" w:space="0" w:color="auto" w:frame="1"/>
          </w:rPr>
          <w:t> (Links to an external site.)</w:t>
        </w:r>
      </w:hyperlink>
      <w:r w:rsidRPr="00AD0237">
        <w:rPr>
          <w:rFonts w:ascii="Times New Roman" w:eastAsia="Times New Roman" w:hAnsi="Times New Roman" w:cs="Times New Roman"/>
          <w:color w:val="2D3B45"/>
        </w:rPr>
        <w:t xml:space="preserve"> ). You’ll lose access at the end of the first week of </w:t>
      </w:r>
      <w:proofErr w:type="gramStart"/>
      <w:r w:rsidRPr="00AD0237">
        <w:rPr>
          <w:rFonts w:ascii="Times New Roman" w:eastAsia="Times New Roman" w:hAnsi="Times New Roman" w:cs="Times New Roman"/>
          <w:color w:val="2D3B45"/>
        </w:rPr>
        <w:t>class, unless</w:t>
      </w:r>
      <w:proofErr w:type="gramEnd"/>
      <w:r w:rsidRPr="00AD0237">
        <w:rPr>
          <w:rFonts w:ascii="Times New Roman" w:eastAsia="Times New Roman" w:hAnsi="Times New Roman" w:cs="Times New Roman"/>
          <w:color w:val="2D3B45"/>
        </w:rPr>
        <w:t xml:space="preserve"> you’ve purchased it on your own.</w:t>
      </w:r>
    </w:p>
    <w:p w14:paraId="71F0D4B4"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How do I pay?</w:t>
      </w:r>
    </w:p>
    <w:p w14:paraId="3F1CFD72"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 xml:space="preserve">If you’re still opted in on May 26, then we’ll send the charge to your next </w:t>
      </w:r>
      <w:proofErr w:type="spellStart"/>
      <w:r w:rsidRPr="00AD0237">
        <w:rPr>
          <w:rFonts w:ascii="Times New Roman" w:eastAsia="Times New Roman" w:hAnsi="Times New Roman" w:cs="Times New Roman"/>
          <w:color w:val="2D3B45"/>
        </w:rPr>
        <w:t>ebill</w:t>
      </w:r>
      <w:proofErr w:type="spellEnd"/>
      <w:r w:rsidRPr="00AD0237">
        <w:rPr>
          <w:rFonts w:ascii="Times New Roman" w:eastAsia="Times New Roman" w:hAnsi="Times New Roman" w:cs="Times New Roman"/>
          <w:color w:val="2D3B45"/>
        </w:rPr>
        <w:t xml:space="preserve">.  This will be labeled as the course on your </w:t>
      </w:r>
      <w:proofErr w:type="spellStart"/>
      <w:proofErr w:type="gramStart"/>
      <w:r w:rsidRPr="00AD0237">
        <w:rPr>
          <w:rFonts w:ascii="Times New Roman" w:eastAsia="Times New Roman" w:hAnsi="Times New Roman" w:cs="Times New Roman"/>
          <w:color w:val="2D3B45"/>
        </w:rPr>
        <w:t>ebill</w:t>
      </w:r>
      <w:proofErr w:type="spellEnd"/>
      <w:proofErr w:type="gramEnd"/>
      <w:r w:rsidRPr="00AD0237">
        <w:rPr>
          <w:rFonts w:ascii="Times New Roman" w:eastAsia="Times New Roman" w:hAnsi="Times New Roman" w:cs="Times New Roman"/>
          <w:color w:val="2D3B45"/>
        </w:rPr>
        <w:t xml:space="preserve"> so you’ll know. You’ll get a reminder on May 21 to remind you about the deadline. </w:t>
      </w:r>
    </w:p>
    <w:p w14:paraId="5633C239"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What if I’m on scholarship?</w:t>
      </w:r>
    </w:p>
    <w:p w14:paraId="1AAEED4F"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We can charge All Access content to any scholarship that we charge at the Bookstore.  Those will be done automatically when we bill.  If you are a scholarship student and would prefer print, please email </w:t>
      </w:r>
      <w:hyperlink r:id="rId11" w:tgtFrame="_blank" w:history="1">
        <w:r w:rsidRPr="00AD0237">
          <w:rPr>
            <w:rFonts w:ascii="Times New Roman" w:eastAsia="Times New Roman" w:hAnsi="Times New Roman" w:cs="Times New Roman"/>
            <w:color w:val="0000FF"/>
            <w:u w:val="single"/>
          </w:rPr>
          <w:t>MNH0016@auburn.edu</w:t>
        </w:r>
      </w:hyperlink>
      <w:r w:rsidRPr="00AD0237">
        <w:rPr>
          <w:rFonts w:ascii="Times New Roman" w:eastAsia="Times New Roman" w:hAnsi="Times New Roman" w:cs="Times New Roman"/>
          <w:color w:val="2D3B45"/>
        </w:rPr>
        <w:t> and we can order print copies for you.  These are done as requested, and take three to five business days to arrive, and we will ship them to you. Most scholarships will not pay for All Access and a print copy of the book.</w:t>
      </w:r>
    </w:p>
    <w:p w14:paraId="43D2B90E"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What is the refund policy?</w:t>
      </w:r>
    </w:p>
    <w:p w14:paraId="06122143"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After the opt out deadline, we can only offer refunds to students who have dropped the course or withdrawn from the university. That’s why the opt out deadline will be crucial for you to decide if you want to be charged or not.</w:t>
      </w:r>
    </w:p>
    <w:p w14:paraId="0092AC49"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What if I need help?</w:t>
      </w:r>
    </w:p>
    <w:p w14:paraId="15E80EB1" w14:textId="77777777" w:rsidR="00AD0237" w:rsidRPr="00AD0237" w:rsidRDefault="00AD0237" w:rsidP="00AD0237">
      <w:pPr>
        <w:numPr>
          <w:ilvl w:val="0"/>
          <w:numId w:val="14"/>
        </w:numPr>
        <w:shd w:val="clear" w:color="auto" w:fill="FFFFFF"/>
        <w:spacing w:beforeAutospacing="1" w:afterAutospacing="1"/>
        <w:ind w:left="1095"/>
        <w:rPr>
          <w:rFonts w:ascii="Times New Roman" w:eastAsia="Times New Roman" w:hAnsi="Times New Roman" w:cs="Times New Roman"/>
          <w:color w:val="2D3B45"/>
        </w:rPr>
      </w:pPr>
      <w:proofErr w:type="spellStart"/>
      <w:r w:rsidRPr="00AD0237">
        <w:rPr>
          <w:rFonts w:ascii="Times New Roman" w:eastAsia="Times New Roman" w:hAnsi="Times New Roman" w:cs="Times New Roman"/>
          <w:color w:val="2D3B45"/>
        </w:rPr>
        <w:t>RedShelf</w:t>
      </w:r>
      <w:proofErr w:type="spellEnd"/>
      <w:r w:rsidRPr="00AD0237">
        <w:rPr>
          <w:rFonts w:ascii="Times New Roman" w:eastAsia="Times New Roman" w:hAnsi="Times New Roman" w:cs="Times New Roman"/>
          <w:color w:val="2D3B45"/>
        </w:rPr>
        <w:t xml:space="preserve"> customer service is always an option at </w:t>
      </w:r>
      <w:hyperlink r:id="rId12" w:tgtFrame="_blank" w:history="1">
        <w:r w:rsidRPr="00AD0237">
          <w:rPr>
            <w:rFonts w:ascii="Times New Roman" w:eastAsia="Times New Roman" w:hAnsi="Times New Roman" w:cs="Times New Roman"/>
            <w:color w:val="0000FF"/>
            <w:u w:val="single"/>
          </w:rPr>
          <w:t>http://solve.redshelf.com</w:t>
        </w:r>
        <w:r w:rsidRPr="00AD0237">
          <w:rPr>
            <w:rFonts w:ascii="Times New Roman" w:eastAsia="Times New Roman" w:hAnsi="Times New Roman" w:cs="Times New Roman"/>
            <w:color w:val="0000FF"/>
            <w:u w:val="single"/>
            <w:bdr w:val="none" w:sz="0" w:space="0" w:color="auto" w:frame="1"/>
          </w:rPr>
          <w:t> (Links to an external site.)</w:t>
        </w:r>
      </w:hyperlink>
      <w:r w:rsidRPr="00AD0237">
        <w:rPr>
          <w:rFonts w:ascii="Times New Roman" w:eastAsia="Times New Roman" w:hAnsi="Times New Roman" w:cs="Times New Roman"/>
          <w:color w:val="2D3B45"/>
        </w:rPr>
        <w:t>    </w:t>
      </w:r>
    </w:p>
    <w:p w14:paraId="02884930" w14:textId="77777777" w:rsidR="00AD0237" w:rsidRPr="00AD0237" w:rsidRDefault="00AD0237" w:rsidP="00AD0237">
      <w:pPr>
        <w:numPr>
          <w:ilvl w:val="0"/>
          <w:numId w:val="14"/>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 For most digital content in All Access, Google Chrome works best as a browser and you’ll want to make sure it’s up to date.  </w:t>
      </w:r>
    </w:p>
    <w:p w14:paraId="416C6DD9" w14:textId="77777777" w:rsidR="00AD0237" w:rsidRPr="00AD0237" w:rsidRDefault="00AD0237" w:rsidP="00AD0237">
      <w:pPr>
        <w:numPr>
          <w:ilvl w:val="0"/>
          <w:numId w:val="14"/>
        </w:numPr>
        <w:shd w:val="clear" w:color="auto" w:fill="FFFFFF"/>
        <w:spacing w:before="100" w:beforeAutospacing="1" w:after="100"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I’m always happy to help as well, especially if you have a question about All Access or something doesn’t look right.</w:t>
      </w:r>
    </w:p>
    <w:p w14:paraId="77BEF0E4"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b/>
          <w:bCs/>
          <w:color w:val="2D3B45"/>
        </w:rPr>
        <w:t>Russell Weldon  </w:t>
      </w:r>
      <w:hyperlink r:id="rId13" w:tgtFrame="_blank" w:history="1">
        <w:r w:rsidRPr="00AD0237">
          <w:rPr>
            <w:rFonts w:ascii="Times New Roman" w:eastAsia="Times New Roman" w:hAnsi="Times New Roman" w:cs="Times New Roman"/>
            <w:b/>
            <w:bCs/>
            <w:color w:val="0000FF"/>
            <w:u w:val="single"/>
          </w:rPr>
          <w:t>books@auburn.edu</w:t>
        </w:r>
      </w:hyperlink>
      <w:r w:rsidRPr="00AD0237">
        <w:rPr>
          <w:rFonts w:ascii="Times New Roman" w:eastAsia="Times New Roman" w:hAnsi="Times New Roman" w:cs="Times New Roman"/>
          <w:b/>
          <w:bCs/>
          <w:color w:val="2D3B45"/>
        </w:rPr>
        <w:t> or 844-1352</w:t>
      </w:r>
    </w:p>
    <w:p w14:paraId="732C45D3" w14:textId="77777777" w:rsidR="00AD0237" w:rsidRPr="00AD0237" w:rsidRDefault="00AD0237" w:rsidP="00AD0237">
      <w:pPr>
        <w:numPr>
          <w:ilvl w:val="0"/>
          <w:numId w:val="15"/>
        </w:numPr>
        <w:shd w:val="clear" w:color="auto" w:fill="FFFFFF"/>
        <w:spacing w:beforeAutospacing="1" w:afterAutospacing="1"/>
        <w:ind w:left="1095"/>
        <w:rPr>
          <w:rFonts w:ascii="Times New Roman" w:eastAsia="Times New Roman" w:hAnsi="Times New Roman" w:cs="Times New Roman"/>
          <w:color w:val="2D3B45"/>
        </w:rPr>
      </w:pPr>
      <w:r w:rsidRPr="00AD0237">
        <w:rPr>
          <w:rFonts w:ascii="Times New Roman" w:eastAsia="Times New Roman" w:hAnsi="Times New Roman" w:cs="Times New Roman"/>
          <w:color w:val="2D3B45"/>
        </w:rPr>
        <w:t>Also, </w:t>
      </w:r>
      <w:hyperlink r:id="rId14" w:tgtFrame="_blank" w:history="1">
        <w:r w:rsidRPr="00AD0237">
          <w:rPr>
            <w:rFonts w:ascii="Times New Roman" w:eastAsia="Times New Roman" w:hAnsi="Times New Roman" w:cs="Times New Roman"/>
            <w:color w:val="0000FF"/>
            <w:u w:val="single"/>
          </w:rPr>
          <w:t>http://aub.ie/allaccess</w:t>
        </w:r>
        <w:r w:rsidRPr="00AD0237">
          <w:rPr>
            <w:rFonts w:ascii="Times New Roman" w:eastAsia="Times New Roman" w:hAnsi="Times New Roman" w:cs="Times New Roman"/>
            <w:color w:val="0000FF"/>
            <w:u w:val="single"/>
            <w:bdr w:val="none" w:sz="0" w:space="0" w:color="auto" w:frame="1"/>
          </w:rPr>
          <w:t> (Links to an external site.)</w:t>
        </w:r>
      </w:hyperlink>
      <w:r w:rsidRPr="00AD0237">
        <w:rPr>
          <w:rFonts w:ascii="Times New Roman" w:eastAsia="Times New Roman" w:hAnsi="Times New Roman" w:cs="Times New Roman"/>
          <w:color w:val="2D3B45"/>
        </w:rPr>
        <w:t> has more info as well.</w:t>
      </w:r>
    </w:p>
    <w:p w14:paraId="047F982E" w14:textId="77777777" w:rsidR="00AD0237" w:rsidRPr="00AD0237" w:rsidRDefault="00AD0237" w:rsidP="00AD0237">
      <w:pPr>
        <w:shd w:val="clear" w:color="auto" w:fill="FFFFFF"/>
        <w:spacing w:before="180" w:after="180"/>
        <w:rPr>
          <w:rFonts w:ascii="Times New Roman" w:eastAsia="Times New Roman" w:hAnsi="Times New Roman" w:cs="Times New Roman"/>
          <w:color w:val="2D3B45"/>
        </w:rPr>
      </w:pPr>
      <w:r w:rsidRPr="00AD0237">
        <w:rPr>
          <w:rFonts w:ascii="Times New Roman" w:eastAsia="Times New Roman" w:hAnsi="Times New Roman" w:cs="Times New Roman"/>
          <w:color w:val="2D3B45"/>
        </w:rPr>
        <w:t> </w:t>
      </w:r>
    </w:p>
    <w:p w14:paraId="2DFDDF2C" w14:textId="77777777" w:rsidR="0092518C" w:rsidRDefault="00AD0237"/>
    <w:sectPr w:rsidR="00925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56097"/>
    <w:multiLevelType w:val="multilevel"/>
    <w:tmpl w:val="B412A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938F8"/>
    <w:multiLevelType w:val="multilevel"/>
    <w:tmpl w:val="95A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E6681"/>
    <w:multiLevelType w:val="multilevel"/>
    <w:tmpl w:val="5AB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96AE5"/>
    <w:multiLevelType w:val="multilevel"/>
    <w:tmpl w:val="657EEF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8300AC"/>
    <w:multiLevelType w:val="multilevel"/>
    <w:tmpl w:val="C7A0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42BA2"/>
    <w:multiLevelType w:val="multilevel"/>
    <w:tmpl w:val="4176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A1A62"/>
    <w:multiLevelType w:val="multilevel"/>
    <w:tmpl w:val="98A8F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6527D"/>
    <w:multiLevelType w:val="multilevel"/>
    <w:tmpl w:val="963ACC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1C1580"/>
    <w:multiLevelType w:val="multilevel"/>
    <w:tmpl w:val="ED24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D14DC"/>
    <w:multiLevelType w:val="multilevel"/>
    <w:tmpl w:val="BF04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F47B0"/>
    <w:multiLevelType w:val="multilevel"/>
    <w:tmpl w:val="CA20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7331C3"/>
    <w:multiLevelType w:val="multilevel"/>
    <w:tmpl w:val="656C3E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AE6513"/>
    <w:multiLevelType w:val="multilevel"/>
    <w:tmpl w:val="BCE2BD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DF06B4"/>
    <w:multiLevelType w:val="multilevel"/>
    <w:tmpl w:val="92E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3370B"/>
    <w:multiLevelType w:val="multilevel"/>
    <w:tmpl w:val="BA6AE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9"/>
  </w:num>
  <w:num w:numId="5">
    <w:abstractNumId w:val="12"/>
  </w:num>
  <w:num w:numId="6">
    <w:abstractNumId w:val="6"/>
  </w:num>
  <w:num w:numId="7">
    <w:abstractNumId w:val="8"/>
  </w:num>
  <w:num w:numId="8">
    <w:abstractNumId w:val="7"/>
  </w:num>
  <w:num w:numId="9">
    <w:abstractNumId w:val="11"/>
  </w:num>
  <w:num w:numId="10">
    <w:abstractNumId w:val="13"/>
  </w:num>
  <w:num w:numId="11">
    <w:abstractNumId w:val="5"/>
  </w:num>
  <w:num w:numId="12">
    <w:abstractNumId w:val="14"/>
  </w:num>
  <w:num w:numId="13">
    <w:abstractNumId w:val="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37"/>
    <w:rsid w:val="00003587"/>
    <w:rsid w:val="00AD0237"/>
    <w:rsid w:val="00F0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E667C6"/>
  <w15:chartTrackingRefBased/>
  <w15:docId w15:val="{381991EA-BAAB-DD4E-A437-AB96CA26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23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D0237"/>
    <w:rPr>
      <w:b/>
      <w:bCs/>
    </w:rPr>
  </w:style>
  <w:style w:type="character" w:styleId="Hyperlink">
    <w:name w:val="Hyperlink"/>
    <w:basedOn w:val="DefaultParagraphFont"/>
    <w:uiPriority w:val="99"/>
    <w:semiHidden/>
    <w:unhideWhenUsed/>
    <w:rsid w:val="00AD0237"/>
    <w:rPr>
      <w:color w:val="0000FF"/>
      <w:u w:val="single"/>
    </w:rPr>
  </w:style>
  <w:style w:type="character" w:styleId="Emphasis">
    <w:name w:val="Emphasis"/>
    <w:basedOn w:val="DefaultParagraphFont"/>
    <w:uiPriority w:val="20"/>
    <w:qFormat/>
    <w:rsid w:val="00AD0237"/>
    <w:rPr>
      <w:i/>
      <w:iCs/>
    </w:rPr>
  </w:style>
  <w:style w:type="character" w:customStyle="1" w:styleId="screenreader-only">
    <w:name w:val="screenreader-only"/>
    <w:basedOn w:val="DefaultParagraphFont"/>
    <w:rsid w:val="00AD0237"/>
  </w:style>
  <w:style w:type="paragraph" w:customStyle="1" w:styleId="xmsonormal">
    <w:name w:val="x_msonormal"/>
    <w:basedOn w:val="Normal"/>
    <w:rsid w:val="00AD0237"/>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AD02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23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mailto:books@auburn.edu"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olve.redshelf.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mailto:MNH0016@auburn.edu" TargetMode="External"/><Relationship Id="rId5" Type="http://schemas.openxmlformats.org/officeDocument/2006/relationships/hyperlink" Target="mailto:megan.burton@auburn.edu" TargetMode="External"/><Relationship Id="rId15" Type="http://schemas.openxmlformats.org/officeDocument/2006/relationships/fontTable" Target="fontTable.xml"/><Relationship Id="rId10" Type="http://schemas.openxmlformats.org/officeDocument/2006/relationships/hyperlink" Target="https://www.aubookstore.com/t-txt_allaccessoptout1.aspx" TargetMode="External"/><Relationship Id="rId4" Type="http://schemas.openxmlformats.org/officeDocument/2006/relationships/webSettings" Target="webSettings.xml"/><Relationship Id="rId9" Type="http://schemas.openxmlformats.org/officeDocument/2006/relationships/hyperlink" Target="https://solve.redshelf.com/hc/en-us/articles/360007684453-How-to-Access-Through-Canvas" TargetMode="External"/><Relationship Id="rId14"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2163</Words>
  <Characters>13348</Characters>
  <Application>Microsoft Office Word</Application>
  <DocSecurity>0</DocSecurity>
  <Lines>222</Lines>
  <Paragraphs>77</Paragraphs>
  <ScaleCrop>false</ScaleCrop>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1</cp:revision>
  <dcterms:created xsi:type="dcterms:W3CDTF">2021-05-18T15:54:00Z</dcterms:created>
  <dcterms:modified xsi:type="dcterms:W3CDTF">2021-05-18T15:56:00Z</dcterms:modified>
</cp:coreProperties>
</file>