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394F" w14:textId="77777777" w:rsidR="001151D3" w:rsidRDefault="00BD6CE9">
      <w:pPr>
        <w:ind w:left="1" w:hanging="3"/>
        <w:jc w:val="center"/>
        <w:rPr>
          <w:sz w:val="28"/>
          <w:szCs w:val="28"/>
        </w:rPr>
      </w:pPr>
      <w:r>
        <w:rPr>
          <w:b/>
          <w:sz w:val="28"/>
          <w:szCs w:val="28"/>
        </w:rPr>
        <w:t xml:space="preserve">COUN 3100: COUNSELING AND HUMAN SERVICES </w:t>
      </w:r>
    </w:p>
    <w:p w14:paraId="4C644552" w14:textId="17B220C1" w:rsidR="001151D3" w:rsidRDefault="00BD6CE9">
      <w:pPr>
        <w:ind w:left="1" w:hanging="3"/>
        <w:jc w:val="center"/>
        <w:rPr>
          <w:sz w:val="28"/>
          <w:szCs w:val="28"/>
        </w:rPr>
      </w:pPr>
      <w:r>
        <w:rPr>
          <w:b/>
          <w:sz w:val="28"/>
          <w:szCs w:val="28"/>
        </w:rPr>
        <w:t xml:space="preserve">SYLLABUS: </w:t>
      </w:r>
      <w:r w:rsidR="00617FA7">
        <w:rPr>
          <w:b/>
          <w:sz w:val="28"/>
          <w:szCs w:val="28"/>
        </w:rPr>
        <w:t>SUMMER</w:t>
      </w:r>
      <w:r>
        <w:rPr>
          <w:b/>
          <w:sz w:val="28"/>
          <w:szCs w:val="28"/>
        </w:rPr>
        <w:t xml:space="preserve"> 202</w:t>
      </w:r>
      <w:r w:rsidR="00680295">
        <w:rPr>
          <w:b/>
          <w:sz w:val="28"/>
          <w:szCs w:val="28"/>
        </w:rPr>
        <w:t>2</w:t>
      </w:r>
    </w:p>
    <w:p w14:paraId="3DC4286A" w14:textId="77777777" w:rsidR="001151D3" w:rsidRDefault="001151D3">
      <w:pPr>
        <w:tabs>
          <w:tab w:val="left" w:pos="3240"/>
        </w:tabs>
        <w:ind w:left="0" w:hanging="2"/>
        <w:rPr>
          <w:sz w:val="20"/>
          <w:szCs w:val="20"/>
        </w:rPr>
      </w:pPr>
    </w:p>
    <w:p w14:paraId="5F33157A" w14:textId="50FA9C5D" w:rsidR="009E6787" w:rsidRDefault="009E6787">
      <w:pPr>
        <w:tabs>
          <w:tab w:val="left" w:pos="3600"/>
        </w:tabs>
        <w:ind w:left="0" w:hanging="2"/>
        <w:rPr>
          <w:b/>
        </w:rPr>
      </w:pPr>
      <w:r>
        <w:rPr>
          <w:b/>
        </w:rPr>
        <w:t>Course Number:</w:t>
      </w:r>
      <w:r>
        <w:rPr>
          <w:b/>
        </w:rPr>
        <w:tab/>
      </w:r>
      <w:r w:rsidRPr="009E6787">
        <w:rPr>
          <w:bCs/>
        </w:rPr>
        <w:t>COUN 3100-</w:t>
      </w:r>
      <w:r w:rsidR="00A24418">
        <w:rPr>
          <w:bCs/>
        </w:rPr>
        <w:t>D01</w:t>
      </w:r>
    </w:p>
    <w:p w14:paraId="753B368C" w14:textId="77777777" w:rsidR="009E6787" w:rsidRDefault="009E6787" w:rsidP="009E6787">
      <w:pPr>
        <w:tabs>
          <w:tab w:val="left" w:pos="3600"/>
        </w:tabs>
        <w:ind w:left="0" w:hanging="2"/>
      </w:pPr>
      <w:r>
        <w:rPr>
          <w:b/>
        </w:rPr>
        <w:t>Prerequisite:</w:t>
      </w:r>
      <w:r>
        <w:t xml:space="preserve"> </w:t>
      </w:r>
      <w:r>
        <w:tab/>
        <w:t>Junior/Senior standing</w:t>
      </w:r>
    </w:p>
    <w:p w14:paraId="7BA888E0" w14:textId="77777777" w:rsidR="009E6787" w:rsidRPr="009E6787" w:rsidRDefault="009E6787" w:rsidP="009E6787">
      <w:pPr>
        <w:tabs>
          <w:tab w:val="left" w:pos="3600"/>
        </w:tabs>
        <w:ind w:left="0" w:hanging="2"/>
      </w:pPr>
      <w:r>
        <w:rPr>
          <w:b/>
          <w:bCs/>
        </w:rPr>
        <w:t>Credit Hours:</w:t>
      </w:r>
      <w:r>
        <w:rPr>
          <w:b/>
          <w:bCs/>
        </w:rPr>
        <w:tab/>
      </w:r>
      <w:r>
        <w:t>3 Semester hours credits/ Graded</w:t>
      </w:r>
    </w:p>
    <w:p w14:paraId="294F4B3E" w14:textId="618C4CAB" w:rsidR="001151D3" w:rsidRDefault="00BD6CE9">
      <w:pPr>
        <w:tabs>
          <w:tab w:val="left" w:pos="3600"/>
        </w:tabs>
        <w:ind w:left="0" w:hanging="2"/>
      </w:pPr>
      <w:r>
        <w:rPr>
          <w:b/>
        </w:rPr>
        <w:t>Instructor:</w:t>
      </w:r>
      <w:r>
        <w:t xml:space="preserve"> </w:t>
      </w:r>
      <w:r>
        <w:tab/>
      </w:r>
      <w:r w:rsidR="00680295">
        <w:t>Aisha Warner</w:t>
      </w:r>
      <w:r w:rsidR="009E6787">
        <w:t>, LMHC</w:t>
      </w:r>
      <w:r w:rsidR="00A85174">
        <w:t>-QS</w:t>
      </w:r>
      <w:r w:rsidR="009E6787">
        <w:t>, NCC</w:t>
      </w:r>
      <w:r>
        <w:t xml:space="preserve"> </w:t>
      </w:r>
    </w:p>
    <w:p w14:paraId="6206501B" w14:textId="6E63E587" w:rsidR="001151D3" w:rsidRDefault="00BD6CE9">
      <w:pPr>
        <w:tabs>
          <w:tab w:val="left" w:pos="3600"/>
        </w:tabs>
        <w:ind w:left="0" w:hanging="2"/>
      </w:pPr>
      <w:r>
        <w:rPr>
          <w:b/>
        </w:rPr>
        <w:t>Office:</w:t>
      </w:r>
      <w:r>
        <w:tab/>
      </w:r>
      <w:r w:rsidR="009E6787">
        <w:t>Virtual (Zoom)</w:t>
      </w:r>
    </w:p>
    <w:p w14:paraId="273BF9B2" w14:textId="7CC9B83C" w:rsidR="001151D3" w:rsidRDefault="00BD6CE9">
      <w:pPr>
        <w:tabs>
          <w:tab w:val="left" w:pos="3600"/>
        </w:tabs>
        <w:ind w:left="0" w:hanging="2"/>
      </w:pPr>
      <w:r>
        <w:rPr>
          <w:b/>
        </w:rPr>
        <w:t>Office Hours:</w:t>
      </w:r>
      <w:r>
        <w:tab/>
      </w:r>
      <w:r w:rsidR="00E37CEF">
        <w:t xml:space="preserve">via Zoom </w:t>
      </w:r>
      <w:r w:rsidR="009E6787">
        <w:t>b</w:t>
      </w:r>
      <w:r w:rsidR="00680295">
        <w:t>y</w:t>
      </w:r>
      <w:r>
        <w:t xml:space="preserve"> </w:t>
      </w:r>
      <w:r w:rsidR="00680295">
        <w:t>a</w:t>
      </w:r>
      <w:r>
        <w:t>ppointment</w:t>
      </w:r>
    </w:p>
    <w:p w14:paraId="42E6EBFE" w14:textId="42B8506C" w:rsidR="001151D3" w:rsidRDefault="00BD6CE9">
      <w:pPr>
        <w:tabs>
          <w:tab w:val="left" w:pos="3600"/>
        </w:tabs>
        <w:ind w:left="0" w:hanging="2"/>
      </w:pPr>
      <w:r>
        <w:rPr>
          <w:b/>
        </w:rPr>
        <w:t>E-mail:</w:t>
      </w:r>
      <w:r>
        <w:tab/>
      </w:r>
      <w:hyperlink r:id="rId8" w:history="1">
        <w:r w:rsidR="00617FA7" w:rsidRPr="001F5A77">
          <w:rPr>
            <w:rStyle w:val="Hyperlink"/>
          </w:rPr>
          <w:t>azw0124@auburn.edu</w:t>
        </w:r>
      </w:hyperlink>
    </w:p>
    <w:p w14:paraId="6889BB08" w14:textId="13ACD077" w:rsidR="0044715A" w:rsidRPr="00614FA1" w:rsidRDefault="00617FA7" w:rsidP="00614FA1">
      <w:pPr>
        <w:tabs>
          <w:tab w:val="left" w:pos="3600"/>
        </w:tabs>
        <w:ind w:leftChars="0" w:left="2" w:hanging="2"/>
        <w:rPr>
          <w:b/>
        </w:rPr>
      </w:pPr>
      <w:r>
        <w:rPr>
          <w:b/>
        </w:rPr>
        <w:t>Class Location:</w:t>
      </w:r>
      <w:r>
        <w:rPr>
          <w:b/>
        </w:rPr>
        <w:tab/>
      </w:r>
      <w:r w:rsidR="00D1350D">
        <w:rPr>
          <w:b/>
        </w:rPr>
        <w:t>Asynchronous (Canvas)</w:t>
      </w:r>
      <w:r w:rsidRPr="00D1350D">
        <w:rPr>
          <w:b/>
        </w:rPr>
        <w:t xml:space="preserve"> </w:t>
      </w:r>
    </w:p>
    <w:p w14:paraId="32DC19AA" w14:textId="05EDED14" w:rsidR="0044715A" w:rsidRPr="00614FA1" w:rsidRDefault="0044715A" w:rsidP="00614FA1">
      <w:pPr>
        <w:pStyle w:val="Body"/>
        <w:ind w:hanging="2"/>
        <w:jc w:val="center"/>
        <w:rPr>
          <w:rFonts w:eastAsia="Helvetica" w:cs="Times New Roman"/>
          <w:i/>
          <w:iCs/>
        </w:rPr>
      </w:pPr>
      <w:r w:rsidRPr="002C0686">
        <w:rPr>
          <w:rFonts w:cs="Times New Roman"/>
          <w:i/>
          <w:iCs/>
        </w:rPr>
        <w:t>The course syllabus is a general plan for the course.</w:t>
      </w:r>
      <w:r w:rsidR="00614FA1">
        <w:rPr>
          <w:rFonts w:eastAsia="Helvetica" w:cs="Times New Roman"/>
          <w:i/>
          <w:iCs/>
        </w:rPr>
        <w:t xml:space="preserve"> </w:t>
      </w:r>
      <w:r w:rsidRPr="002C0686">
        <w:rPr>
          <w:rFonts w:cs="Times New Roman"/>
          <w:i/>
          <w:iCs/>
        </w:rPr>
        <w:t>Deviations may be necessary and will be communicated to the class in a timely manner.</w:t>
      </w:r>
    </w:p>
    <w:p w14:paraId="0A75CA8C" w14:textId="6EE69431" w:rsidR="0044715A" w:rsidRDefault="0044715A" w:rsidP="0044715A">
      <w:pPr>
        <w:ind w:left="0" w:hanging="2"/>
        <w:jc w:val="center"/>
        <w:rPr>
          <w:b/>
          <w:i/>
          <w:iCs/>
        </w:rPr>
      </w:pPr>
      <w:r w:rsidRPr="00520E13">
        <w:rPr>
          <w:b/>
          <w:i/>
          <w:iCs/>
        </w:rPr>
        <w:t xml:space="preserve">REVISED – </w:t>
      </w:r>
      <w:r w:rsidR="00617FA7">
        <w:rPr>
          <w:b/>
          <w:i/>
          <w:iCs/>
        </w:rPr>
        <w:t>May</w:t>
      </w:r>
      <w:r w:rsidRPr="00520E13">
        <w:rPr>
          <w:b/>
          <w:i/>
          <w:iCs/>
        </w:rPr>
        <w:t xml:space="preserve"> 202</w:t>
      </w:r>
      <w:r w:rsidR="00E37CEF">
        <w:rPr>
          <w:b/>
          <w:i/>
          <w:iCs/>
        </w:rPr>
        <w:t>2</w:t>
      </w:r>
    </w:p>
    <w:p w14:paraId="542F21CC" w14:textId="77777777" w:rsidR="00A85174" w:rsidRPr="00D1350D" w:rsidRDefault="00A85174" w:rsidP="00D1350D">
      <w:pPr>
        <w:ind w:left="0" w:hanging="2"/>
        <w:jc w:val="center"/>
        <w:rPr>
          <w:b/>
          <w:bCs/>
          <w:color w:val="FF0000"/>
        </w:rPr>
      </w:pPr>
    </w:p>
    <w:p w14:paraId="37DF32FF" w14:textId="0095AB63" w:rsidR="00D1350D" w:rsidRPr="00D1350D" w:rsidRDefault="00A85174" w:rsidP="00D1350D">
      <w:pPr>
        <w:tabs>
          <w:tab w:val="left" w:pos="3600"/>
        </w:tabs>
        <w:ind w:leftChars="0" w:left="2" w:hanging="2"/>
        <w:jc w:val="center"/>
        <w:rPr>
          <w:b/>
          <w:bCs/>
          <w:color w:val="FF0000"/>
        </w:rPr>
      </w:pPr>
      <w:r w:rsidRPr="00D1350D">
        <w:rPr>
          <w:b/>
          <w:bCs/>
          <w:color w:val="FF0000"/>
        </w:rPr>
        <w:t>This course will be offered using</w:t>
      </w:r>
      <w:r w:rsidR="00A24418" w:rsidRPr="00D1350D">
        <w:rPr>
          <w:b/>
          <w:bCs/>
          <w:color w:val="FF0000"/>
        </w:rPr>
        <w:t xml:space="preserve"> an </w:t>
      </w:r>
      <w:r w:rsidRPr="00D1350D">
        <w:rPr>
          <w:b/>
          <w:bCs/>
          <w:color w:val="FF0000"/>
        </w:rPr>
        <w:t>asynchronous online format (Canvas).</w:t>
      </w:r>
      <w:r w:rsidR="00D1350D" w:rsidRPr="00D1350D">
        <w:rPr>
          <w:b/>
          <w:bCs/>
          <w:color w:val="FF0000"/>
        </w:rPr>
        <w:t xml:space="preserve"> </w:t>
      </w:r>
      <w:r w:rsidR="00D1350D" w:rsidRPr="00D1350D">
        <w:rPr>
          <w:b/>
          <w:bCs/>
          <w:color w:val="FF0000"/>
        </w:rPr>
        <w:t xml:space="preserve">Lectures will be posted each Monday, with all assignments due by </w:t>
      </w:r>
      <w:r w:rsidR="002351A8">
        <w:rPr>
          <w:b/>
          <w:bCs/>
          <w:color w:val="FF0000"/>
        </w:rPr>
        <w:t>Monday</w:t>
      </w:r>
      <w:r w:rsidR="00D1350D" w:rsidRPr="00D1350D">
        <w:rPr>
          <w:b/>
          <w:bCs/>
          <w:color w:val="FF0000"/>
        </w:rPr>
        <w:t xml:space="preserve"> night at 11:59pm.</w:t>
      </w:r>
    </w:p>
    <w:p w14:paraId="0E793A01" w14:textId="08B4408C" w:rsidR="001151D3" w:rsidRPr="00A85174" w:rsidRDefault="001151D3" w:rsidP="00A85174">
      <w:pPr>
        <w:ind w:left="0" w:hanging="2"/>
        <w:jc w:val="center"/>
        <w:rPr>
          <w:b/>
          <w:bCs/>
          <w:color w:val="FF0000"/>
        </w:rPr>
      </w:pPr>
    </w:p>
    <w:p w14:paraId="56F4761F" w14:textId="77777777" w:rsidR="00A85174" w:rsidRDefault="00A85174">
      <w:pPr>
        <w:ind w:left="0" w:hanging="2"/>
      </w:pPr>
    </w:p>
    <w:p w14:paraId="5BB2EA57" w14:textId="77777777" w:rsidR="001151D3" w:rsidRPr="00A85174" w:rsidRDefault="00BD6CE9" w:rsidP="0044715A">
      <w:pPr>
        <w:ind w:leftChars="0" w:left="0" w:firstLineChars="0" w:firstLine="0"/>
        <w:rPr>
          <w:sz w:val="26"/>
          <w:szCs w:val="26"/>
        </w:rPr>
      </w:pPr>
      <w:r w:rsidRPr="00A85174">
        <w:rPr>
          <w:b/>
          <w:sz w:val="26"/>
          <w:szCs w:val="26"/>
        </w:rPr>
        <w:t xml:space="preserve">Course Description: </w:t>
      </w:r>
    </w:p>
    <w:p w14:paraId="79D4EB5C" w14:textId="77777777" w:rsidR="001151D3" w:rsidRDefault="001151D3">
      <w:pPr>
        <w:ind w:left="0" w:hanging="2"/>
        <w:rPr>
          <w:sz w:val="20"/>
          <w:szCs w:val="20"/>
        </w:rPr>
      </w:pPr>
    </w:p>
    <w:p w14:paraId="78562DDE" w14:textId="77777777" w:rsidR="001151D3" w:rsidRDefault="00BD6CE9">
      <w:pPr>
        <w:ind w:left="0" w:hanging="2"/>
      </w:pPr>
      <w:r>
        <w:t>This course is designed for non-counseling undergraduate students pursuing human services careers. Students are taught counseling concepts and skills that are appropriate for the helping professions.</w:t>
      </w:r>
    </w:p>
    <w:p w14:paraId="1D2A8AD2" w14:textId="77777777" w:rsidR="001151D3" w:rsidRDefault="001151D3">
      <w:pPr>
        <w:ind w:left="0" w:hanging="2"/>
      </w:pPr>
    </w:p>
    <w:p w14:paraId="041C66CB" w14:textId="77777777" w:rsidR="001151D3" w:rsidRPr="00A85174" w:rsidRDefault="00BD6CE9">
      <w:pPr>
        <w:ind w:left="1" w:hanging="3"/>
        <w:rPr>
          <w:sz w:val="26"/>
          <w:szCs w:val="26"/>
        </w:rPr>
      </w:pPr>
      <w:r w:rsidRPr="00A85174">
        <w:rPr>
          <w:b/>
          <w:sz w:val="26"/>
          <w:szCs w:val="26"/>
        </w:rPr>
        <w:t>Course Objectives:</w:t>
      </w:r>
      <w:r w:rsidRPr="00A85174">
        <w:rPr>
          <w:sz w:val="26"/>
          <w:szCs w:val="26"/>
        </w:rPr>
        <w:t xml:space="preserve"> </w:t>
      </w:r>
    </w:p>
    <w:p w14:paraId="50A03EAE" w14:textId="77777777" w:rsidR="001151D3" w:rsidRDefault="001151D3">
      <w:pPr>
        <w:ind w:left="0" w:hanging="2"/>
        <w:rPr>
          <w:sz w:val="20"/>
          <w:szCs w:val="20"/>
        </w:rPr>
      </w:pPr>
    </w:p>
    <w:p w14:paraId="2E91773F" w14:textId="77777777" w:rsidR="001151D3" w:rsidRDefault="00BD6CE9">
      <w:pPr>
        <w:ind w:left="0" w:hanging="2"/>
      </w:pPr>
      <w:r>
        <w:t>Upon completion of this course, students will:</w:t>
      </w:r>
    </w:p>
    <w:p w14:paraId="1D988428" w14:textId="77777777" w:rsidR="001151D3" w:rsidRDefault="00BD6CE9" w:rsidP="003F7A54">
      <w:pPr>
        <w:pStyle w:val="ListParagraph"/>
        <w:numPr>
          <w:ilvl w:val="0"/>
          <w:numId w:val="15"/>
        </w:numPr>
        <w:ind w:leftChars="0" w:firstLineChars="0"/>
      </w:pPr>
      <w:r>
        <w:t>Be able to identify human service professionals and understand the history of human services.</w:t>
      </w:r>
    </w:p>
    <w:p w14:paraId="7F12A4F4" w14:textId="77777777" w:rsidR="001151D3" w:rsidRDefault="00BD6CE9" w:rsidP="003F7A54">
      <w:pPr>
        <w:pStyle w:val="ListParagraph"/>
        <w:numPr>
          <w:ilvl w:val="0"/>
          <w:numId w:val="15"/>
        </w:numPr>
        <w:ind w:leftChars="0" w:firstLineChars="0"/>
      </w:pPr>
      <w:r>
        <w:t>Be able to identify standards in the profession.</w:t>
      </w:r>
    </w:p>
    <w:p w14:paraId="23C555CF" w14:textId="77777777" w:rsidR="000C6281" w:rsidRDefault="00BD6CE9" w:rsidP="003F7A54">
      <w:pPr>
        <w:pStyle w:val="ListParagraph"/>
        <w:numPr>
          <w:ilvl w:val="0"/>
          <w:numId w:val="15"/>
        </w:numPr>
        <w:ind w:leftChars="0" w:firstLineChars="0"/>
      </w:pPr>
      <w:r>
        <w:t>Be able to identify theoretical approaches to human service work.</w:t>
      </w:r>
    </w:p>
    <w:p w14:paraId="3DAC93FA" w14:textId="52C3273E" w:rsidR="001151D3" w:rsidRDefault="00BD6CE9" w:rsidP="003F7A54">
      <w:pPr>
        <w:pStyle w:val="ListParagraph"/>
        <w:numPr>
          <w:ilvl w:val="0"/>
          <w:numId w:val="15"/>
        </w:numPr>
        <w:ind w:leftChars="0" w:firstLineChars="0"/>
      </w:pPr>
      <w:r>
        <w:t>Be able to demonstrate skills when conducting an interview in the helping profession.</w:t>
      </w:r>
    </w:p>
    <w:p w14:paraId="20B5A6CD" w14:textId="77777777" w:rsidR="001151D3" w:rsidRDefault="00BD6CE9" w:rsidP="003F7A54">
      <w:pPr>
        <w:pStyle w:val="ListParagraph"/>
        <w:numPr>
          <w:ilvl w:val="0"/>
          <w:numId w:val="15"/>
        </w:numPr>
        <w:ind w:leftChars="0" w:firstLineChars="0"/>
      </w:pPr>
      <w:r>
        <w:t>Be able to understand the development of a person’s mental and physical state.</w:t>
      </w:r>
    </w:p>
    <w:p w14:paraId="73CCDD29" w14:textId="77777777" w:rsidR="001151D3" w:rsidRDefault="00BD6CE9" w:rsidP="003F7A54">
      <w:pPr>
        <w:pStyle w:val="ListParagraph"/>
        <w:numPr>
          <w:ilvl w:val="0"/>
          <w:numId w:val="15"/>
        </w:numPr>
        <w:ind w:leftChars="0" w:firstLineChars="0"/>
      </w:pPr>
      <w:r>
        <w:t>Be able to identify needs and aspects of couple, family, and group counseling.</w:t>
      </w:r>
    </w:p>
    <w:p w14:paraId="154D742B" w14:textId="77777777" w:rsidR="001151D3" w:rsidRDefault="00BD6CE9" w:rsidP="003F7A54">
      <w:pPr>
        <w:pStyle w:val="ListParagraph"/>
        <w:numPr>
          <w:ilvl w:val="0"/>
          <w:numId w:val="15"/>
        </w:numPr>
        <w:ind w:leftChars="0" w:firstLineChars="0"/>
      </w:pPr>
      <w:r>
        <w:t>Be able to assess community change and the role of consultation/supervision.</w:t>
      </w:r>
    </w:p>
    <w:p w14:paraId="576E5C47" w14:textId="77777777" w:rsidR="001151D3" w:rsidRDefault="00BD6CE9" w:rsidP="003F7A54">
      <w:pPr>
        <w:pStyle w:val="ListParagraph"/>
        <w:numPr>
          <w:ilvl w:val="0"/>
          <w:numId w:val="15"/>
        </w:numPr>
        <w:ind w:leftChars="0" w:firstLineChars="0"/>
      </w:pPr>
      <w:r>
        <w:t>Be able to identify strategies and skills for working with diverse populations.</w:t>
      </w:r>
    </w:p>
    <w:p w14:paraId="3FD6F4A6" w14:textId="77777777" w:rsidR="001151D3" w:rsidRPr="003F7A54" w:rsidRDefault="00BD6CE9" w:rsidP="003F7A54">
      <w:pPr>
        <w:pStyle w:val="ListParagraph"/>
        <w:numPr>
          <w:ilvl w:val="0"/>
          <w:numId w:val="15"/>
        </w:numPr>
        <w:tabs>
          <w:tab w:val="left" w:pos="360"/>
        </w:tabs>
        <w:ind w:leftChars="0" w:firstLineChars="0"/>
        <w:rPr>
          <w:sz w:val="26"/>
          <w:szCs w:val="26"/>
        </w:rPr>
      </w:pPr>
      <w:r>
        <w:t>Be able to demonstrate cultural competencies in the helping field.</w:t>
      </w:r>
    </w:p>
    <w:p w14:paraId="60653D4A" w14:textId="1A0D4C9E" w:rsidR="0044715A" w:rsidRDefault="00BD6CE9" w:rsidP="0044715A">
      <w:pPr>
        <w:pStyle w:val="ListParagraph"/>
        <w:numPr>
          <w:ilvl w:val="0"/>
          <w:numId w:val="15"/>
        </w:numPr>
        <w:tabs>
          <w:tab w:val="left" w:pos="360"/>
        </w:tabs>
        <w:ind w:leftChars="0" w:firstLineChars="0"/>
      </w:pPr>
      <w:r>
        <w:t>Be able to develop a basic understanding of research and assessment in the helping field</w:t>
      </w:r>
    </w:p>
    <w:p w14:paraId="66CEE57F" w14:textId="77777777" w:rsidR="0044715A" w:rsidRDefault="0044715A" w:rsidP="0044715A">
      <w:pPr>
        <w:tabs>
          <w:tab w:val="left" w:pos="360"/>
        </w:tabs>
        <w:ind w:leftChars="0" w:firstLineChars="0" w:firstLine="0"/>
        <w:rPr>
          <w:b/>
          <w:bCs/>
        </w:rPr>
      </w:pPr>
    </w:p>
    <w:p w14:paraId="5E41210A" w14:textId="66A1C351" w:rsidR="0044715A" w:rsidRPr="0044715A" w:rsidRDefault="0044715A" w:rsidP="0044715A">
      <w:pPr>
        <w:tabs>
          <w:tab w:val="left" w:pos="360"/>
        </w:tabs>
        <w:ind w:leftChars="0" w:firstLineChars="0" w:firstLine="0"/>
        <w:rPr>
          <w:b/>
          <w:bCs/>
        </w:rPr>
      </w:pPr>
      <w:r w:rsidRPr="0044715A">
        <w:rPr>
          <w:b/>
          <w:bCs/>
        </w:rPr>
        <w:t>Required Texts:</w:t>
      </w:r>
    </w:p>
    <w:p w14:paraId="039D54AD" w14:textId="77777777" w:rsidR="0044715A" w:rsidRDefault="0044715A" w:rsidP="0044715A">
      <w:pPr>
        <w:tabs>
          <w:tab w:val="left" w:pos="360"/>
        </w:tabs>
        <w:ind w:leftChars="0" w:firstLineChars="0" w:firstLine="0"/>
      </w:pPr>
    </w:p>
    <w:p w14:paraId="45C634BC" w14:textId="77777777" w:rsidR="0044715A" w:rsidRDefault="0044715A" w:rsidP="0044715A">
      <w:pPr>
        <w:tabs>
          <w:tab w:val="left" w:pos="360"/>
        </w:tabs>
        <w:ind w:leftChars="0" w:firstLineChars="0" w:firstLine="0"/>
      </w:pPr>
      <w:proofErr w:type="spellStart"/>
      <w:r>
        <w:t>Neukrug</w:t>
      </w:r>
      <w:proofErr w:type="spellEnd"/>
      <w:r>
        <w:t xml:space="preserve">, E. (2017). </w:t>
      </w:r>
      <w:r w:rsidRPr="0044715A">
        <w:rPr>
          <w:i/>
          <w:iCs/>
        </w:rPr>
        <w:t>Theory, practice, and trends in human services: An introduction</w:t>
      </w:r>
      <w:r>
        <w:t xml:space="preserve"> (6th ed.). Boston, MA: Cengage Learning</w:t>
      </w:r>
    </w:p>
    <w:p w14:paraId="5FE1D980" w14:textId="77777777" w:rsidR="0044715A" w:rsidRDefault="0044715A" w:rsidP="0044715A">
      <w:pPr>
        <w:tabs>
          <w:tab w:val="left" w:pos="360"/>
        </w:tabs>
        <w:ind w:leftChars="0" w:firstLineChars="0" w:firstLine="0"/>
      </w:pPr>
    </w:p>
    <w:p w14:paraId="7661EF18" w14:textId="77777777" w:rsidR="0044715A" w:rsidRPr="0044715A" w:rsidRDefault="0044715A" w:rsidP="0044715A">
      <w:pPr>
        <w:tabs>
          <w:tab w:val="left" w:pos="360"/>
        </w:tabs>
        <w:ind w:leftChars="0" w:firstLineChars="0" w:firstLine="0"/>
        <w:rPr>
          <w:b/>
          <w:bCs/>
        </w:rPr>
      </w:pPr>
      <w:r w:rsidRPr="0044715A">
        <w:rPr>
          <w:b/>
          <w:bCs/>
        </w:rPr>
        <w:t>Additional Texts:</w:t>
      </w:r>
    </w:p>
    <w:p w14:paraId="261E65A1" w14:textId="77777777" w:rsidR="0044715A" w:rsidRDefault="0044715A" w:rsidP="0044715A">
      <w:pPr>
        <w:tabs>
          <w:tab w:val="left" w:pos="360"/>
        </w:tabs>
        <w:ind w:leftChars="0" w:firstLineChars="0" w:firstLine="0"/>
      </w:pPr>
    </w:p>
    <w:p w14:paraId="772D9957" w14:textId="77777777" w:rsidR="0044715A" w:rsidRDefault="0044715A" w:rsidP="0044715A">
      <w:pPr>
        <w:tabs>
          <w:tab w:val="left" w:pos="360"/>
        </w:tabs>
        <w:ind w:leftChars="0" w:firstLineChars="0" w:firstLine="0"/>
      </w:pPr>
      <w:proofErr w:type="spellStart"/>
      <w:r>
        <w:t>Hamner</w:t>
      </w:r>
      <w:proofErr w:type="spellEnd"/>
      <w:r>
        <w:t xml:space="preserve">, D. M. (2002). </w:t>
      </w:r>
      <w:r w:rsidRPr="0044715A">
        <w:rPr>
          <w:i/>
          <w:iCs/>
        </w:rPr>
        <w:t>Building bridges: The Allyn and Bacon student guide to service-learning</w:t>
      </w:r>
      <w:r>
        <w:t>. Boston: Allyn and Bacon.</w:t>
      </w:r>
    </w:p>
    <w:p w14:paraId="2B60A63A" w14:textId="77777777" w:rsidR="0044715A" w:rsidRDefault="0044715A" w:rsidP="0044715A">
      <w:pPr>
        <w:tabs>
          <w:tab w:val="left" w:pos="360"/>
        </w:tabs>
        <w:ind w:leftChars="0" w:firstLineChars="0" w:firstLine="0"/>
      </w:pPr>
    </w:p>
    <w:p w14:paraId="0B4109FE" w14:textId="35D5D038" w:rsidR="0044715A" w:rsidRDefault="0044715A" w:rsidP="0044715A">
      <w:pPr>
        <w:tabs>
          <w:tab w:val="left" w:pos="360"/>
        </w:tabs>
        <w:ind w:leftChars="0" w:left="0" w:firstLineChars="0" w:firstLine="0"/>
      </w:pPr>
      <w:r>
        <w:t xml:space="preserve">Okun, B. F. (2007). </w:t>
      </w:r>
      <w:r w:rsidRPr="0044715A">
        <w:rPr>
          <w:i/>
          <w:iCs/>
        </w:rPr>
        <w:t>Effective helping: Interviewing and counseling techniques (8th ed.)</w:t>
      </w:r>
      <w:r>
        <w:t>. Pacific Grove, CA: Brooks/Cole.</w:t>
      </w:r>
    </w:p>
    <w:p w14:paraId="06EE8D1F" w14:textId="77777777" w:rsidR="0044715A" w:rsidRDefault="0044715A">
      <w:pPr>
        <w:tabs>
          <w:tab w:val="left" w:pos="360"/>
        </w:tabs>
        <w:ind w:left="0" w:hanging="2"/>
      </w:pPr>
    </w:p>
    <w:p w14:paraId="6634DC26" w14:textId="6EC9C160" w:rsidR="0044715A" w:rsidRDefault="00BD6CE9" w:rsidP="0044715A">
      <w:pPr>
        <w:tabs>
          <w:tab w:val="left" w:pos="360"/>
        </w:tabs>
        <w:ind w:leftChars="0" w:left="0" w:firstLineChars="0" w:firstLine="0"/>
        <w:rPr>
          <w:b/>
          <w:sz w:val="26"/>
          <w:szCs w:val="26"/>
        </w:rPr>
      </w:pPr>
      <w:r>
        <w:rPr>
          <w:b/>
          <w:sz w:val="26"/>
          <w:szCs w:val="26"/>
        </w:rPr>
        <w:t>Course Requirements and Assignments:</w:t>
      </w:r>
    </w:p>
    <w:p w14:paraId="067EC09F" w14:textId="77777777" w:rsidR="0044715A" w:rsidRPr="008A07EE" w:rsidRDefault="0044715A" w:rsidP="0044715A">
      <w:pPr>
        <w:spacing w:before="100" w:beforeAutospacing="1" w:after="100" w:afterAutospacing="1"/>
        <w:ind w:left="0" w:hanging="2"/>
        <w:jc w:val="both"/>
        <w:rPr>
          <w:b/>
          <w:bCs/>
        </w:rPr>
      </w:pPr>
      <w:r w:rsidRPr="008A07EE">
        <w:rPr>
          <w:b/>
          <w:bCs/>
        </w:rPr>
        <w:t xml:space="preserve">Exams </w:t>
      </w:r>
      <w:r>
        <w:rPr>
          <w:b/>
          <w:bCs/>
        </w:rPr>
        <w:t>(30 points – 15 Midterm, 15 Final)</w:t>
      </w:r>
    </w:p>
    <w:p w14:paraId="47B036FA" w14:textId="77777777" w:rsidR="0044715A" w:rsidRPr="008A07EE" w:rsidRDefault="0044715A" w:rsidP="0044715A">
      <w:pPr>
        <w:spacing w:before="100" w:beforeAutospacing="1" w:after="100" w:afterAutospacing="1"/>
        <w:ind w:left="0" w:hanging="2"/>
        <w:jc w:val="both"/>
      </w:pPr>
      <w:r w:rsidRPr="00813D9D">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t xml:space="preserve"> </w:t>
      </w:r>
    </w:p>
    <w:p w14:paraId="4E39FCE5" w14:textId="77777777" w:rsidR="0044715A" w:rsidRPr="008A07EE" w:rsidRDefault="0044715A" w:rsidP="0044715A">
      <w:pPr>
        <w:spacing w:before="100" w:beforeAutospacing="1" w:after="100" w:afterAutospacing="1"/>
        <w:ind w:left="0" w:hanging="2"/>
        <w:jc w:val="both"/>
        <w:rPr>
          <w:b/>
          <w:bCs/>
        </w:rPr>
      </w:pPr>
      <w:r w:rsidRPr="008A07EE">
        <w:rPr>
          <w:b/>
          <w:bCs/>
        </w:rPr>
        <w:t xml:space="preserve">Underserved Populations Paper </w:t>
      </w:r>
      <w:r>
        <w:rPr>
          <w:b/>
          <w:bCs/>
        </w:rPr>
        <w:t>(25 points – 20 Final Paper, 5 Outline)</w:t>
      </w:r>
    </w:p>
    <w:p w14:paraId="21A7C27F" w14:textId="77777777" w:rsidR="0044715A" w:rsidRDefault="0044715A" w:rsidP="0044715A">
      <w:pPr>
        <w:spacing w:before="100" w:beforeAutospacing="1" w:after="100" w:afterAutospacing="1"/>
        <w:ind w:left="0" w:hanging="2"/>
        <w:jc w:val="both"/>
      </w:pPr>
      <w:r w:rsidRPr="00813D9D">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3BDD4BCB" w14:textId="77777777" w:rsidR="0044715A" w:rsidRDefault="0044715A" w:rsidP="0044715A">
      <w:pPr>
        <w:spacing w:before="100" w:beforeAutospacing="1" w:after="100" w:afterAutospacing="1"/>
        <w:ind w:left="0" w:hanging="2"/>
        <w:jc w:val="both"/>
      </w:pPr>
      <w:r w:rsidRPr="0075517C">
        <w:rPr>
          <w:bCs/>
        </w:rPr>
        <w:t>An outline of this paper will be turned in for review prior to the final due date.</w:t>
      </w:r>
      <w:r w:rsidRPr="00625A38">
        <w:t xml:space="preserve"> </w:t>
      </w:r>
      <w:r>
        <w:t xml:space="preserve">Please refer to the Course Content Outline for specific due dates. This outline will be worth 5 points of the overall 25 dedicated to this assignment. The final paper will be worth 20 points. </w:t>
      </w:r>
      <w:r w:rsidRPr="00625A38">
        <w:t xml:space="preserve">I will provide feedback and suggestions </w:t>
      </w:r>
      <w:r>
        <w:t xml:space="preserve">for your final paper based on your outline. </w:t>
      </w:r>
    </w:p>
    <w:p w14:paraId="33B1736D" w14:textId="77777777" w:rsidR="0044715A" w:rsidRDefault="0044715A" w:rsidP="0044715A">
      <w:pPr>
        <w:spacing w:after="100" w:afterAutospacing="1"/>
        <w:ind w:left="0" w:hanging="2"/>
        <w:jc w:val="both"/>
      </w:pPr>
      <w:r w:rsidRPr="0075517C">
        <w:rPr>
          <w:bCs/>
        </w:rPr>
        <w:t xml:space="preserve">Your paper must utilize APA-format (typed, double-spaced, 12-point Times New Roman, and use </w:t>
      </w:r>
      <w:proofErr w:type="gramStart"/>
      <w:r w:rsidRPr="0075517C">
        <w:rPr>
          <w:bCs/>
        </w:rPr>
        <w:t>1.0 inch</w:t>
      </w:r>
      <w:proofErr w:type="gramEnd"/>
      <w:r w:rsidRPr="0075517C">
        <w:rPr>
          <w:bCs/>
        </w:rPr>
        <w:t xml:space="preserve"> margins).</w:t>
      </w:r>
      <w:r w:rsidRPr="002C0686">
        <w:t xml:space="preserve"> </w:t>
      </w:r>
      <w:r>
        <w:t xml:space="preserve">Detailed instructions, templates, and rubrics will be provided to assist in guiding your writing on a separate handout that will be posted on Canvas and discussed in detail during a class lecture. </w:t>
      </w:r>
    </w:p>
    <w:p w14:paraId="39A5FDC8" w14:textId="77777777" w:rsidR="0044715A" w:rsidRPr="008A07EE" w:rsidRDefault="0044715A" w:rsidP="0044715A">
      <w:pPr>
        <w:spacing w:before="100" w:beforeAutospacing="1" w:after="100" w:afterAutospacing="1"/>
        <w:ind w:left="0" w:hanging="2"/>
        <w:jc w:val="both"/>
        <w:rPr>
          <w:b/>
          <w:bCs/>
        </w:rPr>
      </w:pPr>
      <w:r w:rsidRPr="008A07EE">
        <w:rPr>
          <w:b/>
          <w:bCs/>
        </w:rPr>
        <w:t>Psychosocial Project</w:t>
      </w:r>
      <w:r>
        <w:rPr>
          <w:b/>
          <w:bCs/>
        </w:rPr>
        <w:t xml:space="preserve"> (20 Points)</w:t>
      </w:r>
    </w:p>
    <w:p w14:paraId="3005ABB0" w14:textId="77777777" w:rsidR="0044715A" w:rsidRDefault="0044715A" w:rsidP="0044715A">
      <w:pPr>
        <w:spacing w:before="100" w:beforeAutospacing="1" w:after="100" w:afterAutospacing="1"/>
        <w:ind w:left="0" w:hanging="2"/>
        <w:jc w:val="both"/>
      </w:pPr>
      <w:r w:rsidRPr="00813D9D">
        <w:t xml:space="preserve">These are projects on selected topics relevant to the helping professions. Topics, </w:t>
      </w:r>
      <w:r>
        <w:t>project</w:t>
      </w:r>
      <w:r w:rsidRPr="00813D9D">
        <w:t xml:space="preserve"> dates, and p</w:t>
      </w:r>
      <w:r>
        <w:t xml:space="preserve">roject </w:t>
      </w:r>
      <w:r w:rsidRPr="00813D9D">
        <w:t xml:space="preserve">requirements will be covered in a separate handout </w:t>
      </w:r>
      <w:r>
        <w:t xml:space="preserve">that will be posted on Canvas </w:t>
      </w:r>
      <w:r w:rsidRPr="00813D9D">
        <w:t xml:space="preserve">and discussed in detail during a </w:t>
      </w:r>
      <w:r>
        <w:t xml:space="preserve">class </w:t>
      </w:r>
      <w:r w:rsidRPr="00813D9D">
        <w:t>lecture.</w:t>
      </w:r>
    </w:p>
    <w:p w14:paraId="64984418" w14:textId="77777777" w:rsidR="0044715A" w:rsidRPr="00B3650F" w:rsidRDefault="0044715A" w:rsidP="0044715A">
      <w:pPr>
        <w:spacing w:before="100" w:beforeAutospacing="1" w:after="100" w:afterAutospacing="1"/>
        <w:ind w:left="0" w:hanging="2"/>
        <w:jc w:val="both"/>
        <w:rPr>
          <w:b/>
          <w:bCs/>
        </w:rPr>
      </w:pPr>
      <w:r w:rsidRPr="00B3650F">
        <w:rPr>
          <w:b/>
          <w:bCs/>
        </w:rPr>
        <w:t>Reflection</w:t>
      </w:r>
      <w:r>
        <w:rPr>
          <w:b/>
          <w:bCs/>
        </w:rPr>
        <w:t>s</w:t>
      </w:r>
      <w:r w:rsidRPr="00B3650F">
        <w:rPr>
          <w:b/>
          <w:bCs/>
        </w:rPr>
        <w:t xml:space="preserve"> </w:t>
      </w:r>
      <w:r>
        <w:rPr>
          <w:b/>
          <w:bCs/>
        </w:rPr>
        <w:t>(20 Points – 5 per Reflections)</w:t>
      </w:r>
    </w:p>
    <w:p w14:paraId="40793FA9" w14:textId="0EB8E917" w:rsidR="0044715A" w:rsidRDefault="0044715A" w:rsidP="0044715A">
      <w:pPr>
        <w:spacing w:before="100" w:beforeAutospacing="1" w:after="100" w:afterAutospacing="1"/>
        <w:ind w:left="0" w:hanging="2"/>
        <w:jc w:val="both"/>
      </w:pPr>
      <w:r w:rsidRPr="00B3650F">
        <w:t xml:space="preserve">These will be short papers within which you will reflect on the content of the class and discussions. Reflections do not require citations or references, and instead will be </w:t>
      </w:r>
      <w:r w:rsidR="00C420E8">
        <w:t xml:space="preserve">at least </w:t>
      </w:r>
      <w:r w:rsidRPr="00B3650F">
        <w:t>1 page</w:t>
      </w:r>
      <w:r w:rsidR="00C420E8">
        <w:t xml:space="preserve">, single-spaced </w:t>
      </w:r>
      <w:r>
        <w:lastRenderedPageBreak/>
        <w:t>(although you are welcome to write more)</w:t>
      </w:r>
      <w:r w:rsidRPr="00B3650F">
        <w:t xml:space="preserve"> in which you will consider your own feelings and thoughts. You may find that reflecting on the content causes you to consider things in a new way. I encourage you to be honest about your thoughts on the topics and ideas we explore to further your own growth and perspective.</w:t>
      </w:r>
      <w:r w:rsidRPr="008A07EE">
        <w:t xml:space="preserve"> </w:t>
      </w:r>
    </w:p>
    <w:p w14:paraId="068C024D" w14:textId="1B32E804" w:rsidR="0044715A" w:rsidRPr="00A300B0" w:rsidRDefault="0044715A" w:rsidP="0044715A">
      <w:pPr>
        <w:spacing w:before="100" w:beforeAutospacing="1" w:after="100" w:afterAutospacing="1"/>
        <w:ind w:left="0" w:hanging="2"/>
        <w:jc w:val="both"/>
      </w:pPr>
      <w:r>
        <w:t xml:space="preserve">There will be 4 reflections throughout the semester. </w:t>
      </w:r>
      <w:r w:rsidR="00C420E8">
        <w:t xml:space="preserve">All reflections must be at least 1 page, single-spaced. </w:t>
      </w:r>
      <w:r>
        <w:t xml:space="preserve">Please refer to the Course Content Outline for specific due dates. Details on specific questions to reflect on will be posted on Canvas in the Assignment that you will upload your reflection to and discussed in </w:t>
      </w:r>
      <w:proofErr w:type="gramStart"/>
      <w:r>
        <w:t>details</w:t>
      </w:r>
      <w:proofErr w:type="gramEnd"/>
      <w:r>
        <w:t xml:space="preserve"> during a class lecture for the </w:t>
      </w:r>
      <w:r w:rsidRPr="00A300B0">
        <w:t>Human Service</w:t>
      </w:r>
      <w:r>
        <w:t xml:space="preserve">, </w:t>
      </w:r>
      <w:r w:rsidRPr="00A300B0">
        <w:t>Humanity</w:t>
      </w:r>
      <w:r>
        <w:t xml:space="preserve">, and </w:t>
      </w:r>
      <w:r w:rsidRPr="00A300B0">
        <w:t xml:space="preserve">Diversity and Multiculturalism </w:t>
      </w:r>
      <w:r>
        <w:t xml:space="preserve">Reflections. </w:t>
      </w:r>
    </w:p>
    <w:p w14:paraId="4440F786" w14:textId="777C1004" w:rsidR="0044715A" w:rsidRDefault="0044715A" w:rsidP="0044715A">
      <w:pPr>
        <w:tabs>
          <w:tab w:val="left" w:pos="6660"/>
          <w:tab w:val="right" w:pos="9360"/>
        </w:tabs>
        <w:ind w:left="0" w:hanging="2"/>
        <w:jc w:val="both"/>
      </w:pPr>
      <w:r w:rsidRPr="001765E2">
        <w:rPr>
          <w:b/>
          <w:bCs/>
        </w:rPr>
        <w:t>For the Professional Interview Reflection</w:t>
      </w:r>
      <w:r w:rsidR="00884F58" w:rsidRPr="00884F58">
        <w:t xml:space="preserve"> Interviewing a professional in the human service field can provide perspective and insight into the importance of various careers. </w:t>
      </w:r>
      <w:r w:rsidR="00252B25" w:rsidRPr="00252B25">
        <w:t>These human service professionals may include individuals from counseling, psychology, education, special education, rehabilitation, human and family studies, social work, etc</w:t>
      </w:r>
      <w:r w:rsidR="00252B25">
        <w:t xml:space="preserve">. </w:t>
      </w:r>
      <w:r w:rsidR="00884F58" w:rsidRPr="00884F58">
        <w:t>The purpose of this assignment is to provide students an opportunity to practice interview skills and learn more about a specific profession in the human service field.</w:t>
      </w:r>
      <w:r>
        <w:t xml:space="preserve"> This reflection will be due towards the end of the semester </w:t>
      </w:r>
      <w:proofErr w:type="gramStart"/>
      <w:r>
        <w:t>in order to</w:t>
      </w:r>
      <w:proofErr w:type="gramEnd"/>
      <w:r>
        <w:t xml:space="preserve"> provide time for professionals to be interviewed</w:t>
      </w:r>
      <w:r w:rsidR="00884F58">
        <w:t>.</w:t>
      </w:r>
    </w:p>
    <w:p w14:paraId="0B64A853" w14:textId="76C2CB5F" w:rsidR="0044715A" w:rsidRDefault="0044715A" w:rsidP="0044715A">
      <w:pPr>
        <w:spacing w:before="100" w:beforeAutospacing="1" w:after="100" w:afterAutospacing="1"/>
        <w:ind w:left="0" w:hanging="2"/>
        <w:jc w:val="both"/>
        <w:rPr>
          <w:b/>
          <w:bCs/>
        </w:rPr>
      </w:pPr>
      <w:r>
        <w:rPr>
          <w:b/>
          <w:bCs/>
        </w:rPr>
        <w:t>Class Participation</w:t>
      </w:r>
      <w:r w:rsidRPr="008A07EE">
        <w:rPr>
          <w:b/>
          <w:bCs/>
        </w:rPr>
        <w:t xml:space="preserve"> </w:t>
      </w:r>
      <w:r>
        <w:rPr>
          <w:b/>
          <w:bCs/>
        </w:rPr>
        <w:t>(5 points)</w:t>
      </w:r>
    </w:p>
    <w:p w14:paraId="0374C544" w14:textId="77777777" w:rsidR="000310C3" w:rsidRPr="0066417E" w:rsidRDefault="000310C3" w:rsidP="000310C3">
      <w:pPr>
        <w:spacing w:before="180" w:after="180" w:line="240" w:lineRule="auto"/>
        <w:ind w:left="0" w:hanging="2"/>
      </w:pPr>
      <w:r w:rsidRPr="0066417E">
        <w:t>Students will be required to participate in </w:t>
      </w:r>
      <w:r w:rsidRPr="00F83296">
        <w:rPr>
          <w:b/>
          <w:bCs/>
        </w:rPr>
        <w:t>2 group discussions</w:t>
      </w:r>
      <w:r w:rsidRPr="0066417E">
        <w:t> throughout this course. Depending on the discussion, you may be required to complete a short activity or watch a film or video before engaging in discussion. </w:t>
      </w:r>
    </w:p>
    <w:p w14:paraId="31C085E4" w14:textId="77777777" w:rsidR="000310C3" w:rsidRPr="0066417E" w:rsidRDefault="000310C3" w:rsidP="000310C3">
      <w:pPr>
        <w:spacing w:before="180" w:after="180" w:line="240" w:lineRule="auto"/>
        <w:ind w:left="0" w:hanging="2"/>
      </w:pPr>
      <w:r w:rsidRPr="0066417E">
        <w:t>You will be provided with a prompt for each discussion. This prompt will provide guidelines for your response, as well as include directions on any activity needing to be performed before engaging in the discussion. </w:t>
      </w:r>
    </w:p>
    <w:p w14:paraId="41DD3A8B" w14:textId="77777777" w:rsidR="000310C3" w:rsidRPr="0066417E" w:rsidRDefault="000310C3" w:rsidP="000310C3">
      <w:pPr>
        <w:pStyle w:val="ListParagraph"/>
        <w:numPr>
          <w:ilvl w:val="0"/>
          <w:numId w:val="37"/>
        </w:numPr>
        <w:suppressAutoHyphens w:val="0"/>
        <w:spacing w:before="100" w:beforeAutospacing="1" w:after="100" w:afterAutospacing="1" w:line="240" w:lineRule="auto"/>
        <w:ind w:leftChars="0" w:firstLineChars="0"/>
        <w:textDirection w:val="lrTb"/>
        <w:textAlignment w:val="auto"/>
        <w:outlineLvl w:val="9"/>
      </w:pPr>
      <w:r w:rsidRPr="0066417E">
        <w:t>Submit a discussion post to the provided prompt. Guidelines for posting discussions are as follows:  </w:t>
      </w:r>
    </w:p>
    <w:p w14:paraId="5F1BC19B" w14:textId="77777777" w:rsidR="000310C3" w:rsidRPr="0066417E" w:rsidRDefault="000310C3" w:rsidP="000310C3">
      <w:pPr>
        <w:pStyle w:val="ListParagraph"/>
        <w:numPr>
          <w:ilvl w:val="0"/>
          <w:numId w:val="36"/>
        </w:numPr>
        <w:suppressAutoHyphens w:val="0"/>
        <w:spacing w:before="100" w:beforeAutospacing="1" w:after="100" w:afterAutospacing="1" w:line="240" w:lineRule="auto"/>
        <w:ind w:leftChars="0" w:firstLineChars="0"/>
        <w:textDirection w:val="lrTb"/>
        <w:textAlignment w:val="auto"/>
        <w:outlineLvl w:val="9"/>
      </w:pPr>
      <w:r w:rsidRPr="0066417E">
        <w:t>Discussion postings should reflect authentic thoughts or feelings about the prompt.</w:t>
      </w:r>
    </w:p>
    <w:p w14:paraId="46DF52B7" w14:textId="77777777" w:rsidR="000310C3" w:rsidRPr="0066417E" w:rsidRDefault="000310C3" w:rsidP="000310C3">
      <w:pPr>
        <w:pStyle w:val="ListParagraph"/>
        <w:numPr>
          <w:ilvl w:val="0"/>
          <w:numId w:val="36"/>
        </w:numPr>
        <w:suppressAutoHyphens w:val="0"/>
        <w:spacing w:before="100" w:beforeAutospacing="1" w:after="100" w:afterAutospacing="1" w:line="240" w:lineRule="auto"/>
        <w:ind w:leftChars="0" w:firstLineChars="0"/>
        <w:textDirection w:val="lrTb"/>
        <w:textAlignment w:val="auto"/>
        <w:outlineLvl w:val="9"/>
      </w:pPr>
      <w:r w:rsidRPr="0066417E">
        <w:t>Postings should clearly convey that critical thought and analysis has been applied to the prompt.</w:t>
      </w:r>
    </w:p>
    <w:p w14:paraId="0075168B" w14:textId="77777777" w:rsidR="000310C3" w:rsidRPr="0066417E" w:rsidRDefault="000310C3" w:rsidP="000310C3">
      <w:pPr>
        <w:pStyle w:val="ListParagraph"/>
        <w:numPr>
          <w:ilvl w:val="0"/>
          <w:numId w:val="36"/>
        </w:numPr>
        <w:suppressAutoHyphens w:val="0"/>
        <w:spacing w:before="100" w:beforeAutospacing="1" w:after="100" w:afterAutospacing="1" w:line="240" w:lineRule="auto"/>
        <w:ind w:leftChars="0" w:firstLineChars="0"/>
        <w:textDirection w:val="lrTb"/>
        <w:textAlignment w:val="auto"/>
        <w:outlineLvl w:val="9"/>
      </w:pPr>
      <w:r w:rsidRPr="0066417E">
        <w:t>Correct grammar and sentence structure is expected. </w:t>
      </w:r>
    </w:p>
    <w:p w14:paraId="26EE80BB" w14:textId="77777777" w:rsidR="000310C3" w:rsidRPr="0066417E" w:rsidRDefault="000310C3" w:rsidP="000310C3">
      <w:pPr>
        <w:pStyle w:val="ListParagraph"/>
        <w:numPr>
          <w:ilvl w:val="0"/>
          <w:numId w:val="36"/>
        </w:numPr>
        <w:suppressAutoHyphens w:val="0"/>
        <w:spacing w:before="100" w:beforeAutospacing="1" w:after="100" w:afterAutospacing="1" w:line="240" w:lineRule="auto"/>
        <w:ind w:leftChars="0" w:firstLineChars="0"/>
        <w:textDirection w:val="lrTb"/>
        <w:textAlignment w:val="auto"/>
        <w:outlineLvl w:val="9"/>
      </w:pPr>
      <w:r w:rsidRPr="0066417E">
        <w:t>While outside sources may not be necessary to complete the posting, you should provide proper APA 7 citation if you choose to incorporate sources (</w:t>
      </w:r>
      <w:proofErr w:type="gramStart"/>
      <w:r w:rsidRPr="0066417E">
        <w:t>e.g.</w:t>
      </w:r>
      <w:proofErr w:type="gramEnd"/>
      <w:r w:rsidRPr="0066417E">
        <w:t xml:space="preserve"> journal articles, books, webpages, videos, etc.). </w:t>
      </w:r>
    </w:p>
    <w:p w14:paraId="35AE379E" w14:textId="77777777" w:rsidR="000310C3" w:rsidRDefault="000310C3" w:rsidP="000310C3">
      <w:pPr>
        <w:pStyle w:val="ListParagraph"/>
        <w:numPr>
          <w:ilvl w:val="0"/>
          <w:numId w:val="36"/>
        </w:numPr>
        <w:suppressAutoHyphens w:val="0"/>
        <w:spacing w:before="100" w:beforeAutospacing="1" w:after="100" w:afterAutospacing="1" w:line="240" w:lineRule="auto"/>
        <w:ind w:leftChars="0" w:firstLineChars="0"/>
        <w:textDirection w:val="lrTb"/>
        <w:textAlignment w:val="auto"/>
        <w:outlineLvl w:val="9"/>
      </w:pPr>
      <w:r w:rsidRPr="0066417E">
        <w:t>Students who wish to include information relating to client care experiences should comply with HIPPA guidelines and take measures to ensure their client's confidentiality.</w:t>
      </w:r>
    </w:p>
    <w:p w14:paraId="2A8AA989" w14:textId="159C756E" w:rsidR="000310C3" w:rsidRPr="0066417E" w:rsidRDefault="000310C3" w:rsidP="000310C3">
      <w:pPr>
        <w:pStyle w:val="ListParagraph"/>
        <w:numPr>
          <w:ilvl w:val="0"/>
          <w:numId w:val="37"/>
        </w:numPr>
        <w:suppressAutoHyphens w:val="0"/>
        <w:spacing w:before="100" w:beforeAutospacing="1" w:after="100" w:afterAutospacing="1" w:line="240" w:lineRule="auto"/>
        <w:ind w:leftChars="0" w:firstLineChars="0"/>
        <w:textDirection w:val="lrTb"/>
        <w:textAlignment w:val="auto"/>
        <w:outlineLvl w:val="9"/>
      </w:pPr>
      <w:r w:rsidRPr="0066417E">
        <w:t>Pose an original response to AT LEAST </w:t>
      </w:r>
      <w:r w:rsidRPr="000310C3">
        <w:rPr>
          <w:b/>
          <w:bCs/>
        </w:rPr>
        <w:t>TWO</w:t>
      </w:r>
      <w:r w:rsidRPr="0066417E">
        <w:t> peer's discussion posting. Guidelines for posting responses are as follows: </w:t>
      </w:r>
    </w:p>
    <w:p w14:paraId="2496AF6C" w14:textId="77777777" w:rsidR="000310C3" w:rsidRPr="0066417E" w:rsidRDefault="000310C3" w:rsidP="000310C3">
      <w:pPr>
        <w:pStyle w:val="ListParagraph"/>
        <w:numPr>
          <w:ilvl w:val="0"/>
          <w:numId w:val="38"/>
        </w:numPr>
        <w:suppressAutoHyphens w:val="0"/>
        <w:spacing w:before="100" w:beforeAutospacing="1" w:after="100" w:afterAutospacing="1" w:line="240" w:lineRule="auto"/>
        <w:ind w:leftChars="0" w:firstLineChars="0"/>
        <w:textDirection w:val="lrTb"/>
        <w:textAlignment w:val="auto"/>
        <w:outlineLvl w:val="9"/>
      </w:pPr>
      <w:r w:rsidRPr="0066417E">
        <w:lastRenderedPageBreak/>
        <w:t>Response postings should be sincere and explain why you agree or disagree with your classmates posting. </w:t>
      </w:r>
    </w:p>
    <w:p w14:paraId="43D4785F" w14:textId="77777777" w:rsidR="000310C3" w:rsidRPr="0066417E" w:rsidRDefault="000310C3" w:rsidP="000310C3">
      <w:pPr>
        <w:pStyle w:val="ListParagraph"/>
        <w:numPr>
          <w:ilvl w:val="0"/>
          <w:numId w:val="38"/>
        </w:numPr>
        <w:suppressAutoHyphens w:val="0"/>
        <w:spacing w:before="100" w:beforeAutospacing="1" w:after="100" w:afterAutospacing="1" w:line="240" w:lineRule="auto"/>
        <w:ind w:leftChars="0" w:firstLineChars="0"/>
        <w:textDirection w:val="lrTb"/>
        <w:textAlignment w:val="auto"/>
        <w:outlineLvl w:val="9"/>
      </w:pPr>
      <w:r w:rsidRPr="0066417E">
        <w:t>Responses should clearly convey that critical thought and assessment has been applied to the classmate's original posting.</w:t>
      </w:r>
    </w:p>
    <w:p w14:paraId="491AA433" w14:textId="77777777" w:rsidR="000310C3" w:rsidRPr="0066417E" w:rsidRDefault="000310C3" w:rsidP="000310C3">
      <w:pPr>
        <w:pStyle w:val="ListParagraph"/>
        <w:numPr>
          <w:ilvl w:val="0"/>
          <w:numId w:val="38"/>
        </w:numPr>
        <w:suppressAutoHyphens w:val="0"/>
        <w:spacing w:before="100" w:beforeAutospacing="1" w:after="100" w:afterAutospacing="1" w:line="240" w:lineRule="auto"/>
        <w:ind w:leftChars="0" w:firstLineChars="0"/>
        <w:textDirection w:val="lrTb"/>
        <w:textAlignment w:val="auto"/>
        <w:outlineLvl w:val="9"/>
      </w:pPr>
      <w:r w:rsidRPr="0066417E">
        <w:t>Responses should be respectful in nature and never include belittling or demeaning comments. </w:t>
      </w:r>
    </w:p>
    <w:p w14:paraId="1E1A05DB" w14:textId="77777777" w:rsidR="000310C3" w:rsidRPr="0066417E" w:rsidRDefault="000310C3" w:rsidP="000310C3">
      <w:pPr>
        <w:pStyle w:val="ListParagraph"/>
        <w:numPr>
          <w:ilvl w:val="0"/>
          <w:numId w:val="38"/>
        </w:numPr>
        <w:suppressAutoHyphens w:val="0"/>
        <w:spacing w:before="100" w:beforeAutospacing="1" w:after="100" w:afterAutospacing="1" w:line="240" w:lineRule="auto"/>
        <w:ind w:leftChars="0" w:firstLineChars="0"/>
        <w:textDirection w:val="lrTb"/>
        <w:textAlignment w:val="auto"/>
        <w:outlineLvl w:val="9"/>
      </w:pPr>
      <w:r w:rsidRPr="0066417E">
        <w:t>Engagement and debate related to the topic are encouraged, but conversation should maintain professional and related to the provided prompt or activity.</w:t>
      </w:r>
    </w:p>
    <w:p w14:paraId="675F676A" w14:textId="77777777" w:rsidR="000310C3" w:rsidRPr="0066417E" w:rsidRDefault="000310C3" w:rsidP="000310C3">
      <w:pPr>
        <w:spacing w:before="180" w:after="180" w:line="240" w:lineRule="auto"/>
        <w:ind w:left="0" w:hanging="2"/>
      </w:pPr>
      <w:r w:rsidRPr="0066417E">
        <w:t>While there is no required length for discussion postings or responses, particularly brief entries may not earn full credit if the instructor feels the posting lacks adequate thought. </w:t>
      </w:r>
    </w:p>
    <w:p w14:paraId="2A010049" w14:textId="6A8F05FD" w:rsidR="000310C3" w:rsidRPr="000310C3" w:rsidRDefault="000310C3" w:rsidP="000310C3">
      <w:pPr>
        <w:spacing w:before="180" w:after="180" w:line="240" w:lineRule="auto"/>
        <w:ind w:left="0" w:hanging="2"/>
      </w:pPr>
      <w:r w:rsidRPr="0066417E">
        <w:t>Though you are only required to respond to two classmates, it is beneficial to read all postings and respond to any or all which pique your interest. The more you engage with your classmates, the greater your learning experience will be! </w:t>
      </w:r>
    </w:p>
    <w:p w14:paraId="32BCD689" w14:textId="77777777" w:rsidR="0044715A" w:rsidRPr="008A07EE" w:rsidRDefault="0044715A" w:rsidP="0044715A">
      <w:pPr>
        <w:spacing w:before="100" w:beforeAutospacing="1" w:after="100" w:afterAutospacing="1"/>
        <w:ind w:left="0" w:hanging="2"/>
        <w:jc w:val="both"/>
        <w:rPr>
          <w:b/>
          <w:bCs/>
        </w:rPr>
      </w:pPr>
      <w:r w:rsidRPr="008A07EE">
        <w:rPr>
          <w:b/>
          <w:bCs/>
        </w:rPr>
        <w:t xml:space="preserve">SONA Extra Credit: </w:t>
      </w:r>
    </w:p>
    <w:p w14:paraId="117F02EA" w14:textId="77777777" w:rsidR="0044715A" w:rsidRPr="008A07EE" w:rsidRDefault="0044715A" w:rsidP="0044715A">
      <w:pPr>
        <w:spacing w:before="100" w:beforeAutospacing="1" w:after="100" w:afterAutospacing="1"/>
        <w:ind w:left="0" w:hanging="2"/>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C89BFC5" w14:textId="76A539FE" w:rsidR="001151D3" w:rsidRDefault="0044715A" w:rsidP="006409B5">
      <w:pPr>
        <w:spacing w:before="100" w:beforeAutospacing="1" w:after="100" w:afterAutospacing="1"/>
        <w:ind w:left="0" w:hanging="2"/>
        <w:jc w:val="both"/>
      </w:pPr>
      <w:r w:rsidRPr="008A07EE">
        <w:t>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w:t>
      </w:r>
      <w:r w:rsidR="00851ACC">
        <w:t xml:space="preserve"> email </w:t>
      </w:r>
      <w:hyperlink r:id="rId9" w:history="1">
        <w:r w:rsidR="00851ACC" w:rsidRPr="001F5A77">
          <w:rPr>
            <w:rStyle w:val="Hyperlink"/>
          </w:rPr>
          <w:t>sona@auburn.edu</w:t>
        </w:r>
      </w:hyperlink>
      <w:r w:rsidR="00851ACC">
        <w:t xml:space="preserve">. </w:t>
      </w:r>
    </w:p>
    <w:p w14:paraId="48B4EF60" w14:textId="77777777" w:rsidR="0044715A" w:rsidRPr="008B537C" w:rsidRDefault="0044715A" w:rsidP="0044715A">
      <w:pPr>
        <w:spacing w:before="100" w:beforeAutospacing="1" w:after="100" w:afterAutospacing="1"/>
        <w:ind w:left="0" w:hanging="2"/>
        <w:rPr>
          <w:b/>
          <w:bCs/>
          <w:u w:val="single"/>
        </w:rPr>
      </w:pPr>
      <w:r w:rsidRPr="008B537C">
        <w:rPr>
          <w:b/>
          <w:bCs/>
          <w:u w:val="single"/>
        </w:rPr>
        <w:t>Grading Procedure</w:t>
      </w:r>
    </w:p>
    <w:p w14:paraId="605007C5" w14:textId="77777777" w:rsidR="0044715A" w:rsidRPr="00A300B0" w:rsidRDefault="0044715A" w:rsidP="0044715A">
      <w:pPr>
        <w:tabs>
          <w:tab w:val="left" w:pos="5580"/>
          <w:tab w:val="right" w:pos="9360"/>
        </w:tabs>
        <w:ind w:left="0" w:hanging="2"/>
        <w:rPr>
          <w:b/>
          <w:bCs/>
        </w:rPr>
      </w:pPr>
      <w:r w:rsidRPr="00A300B0">
        <w:rPr>
          <w:b/>
          <w:bCs/>
        </w:rPr>
        <w:t>Exams</w:t>
      </w:r>
      <w:r>
        <w:rPr>
          <w:b/>
          <w:bCs/>
        </w:rPr>
        <w:t>…………………</w:t>
      </w:r>
      <w:proofErr w:type="gramStart"/>
      <w:r>
        <w:rPr>
          <w:b/>
          <w:bCs/>
        </w:rPr>
        <w:t>…..</w:t>
      </w:r>
      <w:proofErr w:type="gramEnd"/>
      <w:r w:rsidRPr="00A300B0">
        <w:rPr>
          <w:b/>
          <w:bCs/>
        </w:rPr>
        <w:t>……………………...30 points</w:t>
      </w:r>
    </w:p>
    <w:p w14:paraId="7946FEDC" w14:textId="77777777" w:rsidR="0044715A" w:rsidRDefault="0044715A" w:rsidP="0044715A">
      <w:pPr>
        <w:pStyle w:val="ListParagraph"/>
        <w:numPr>
          <w:ilvl w:val="0"/>
          <w:numId w:val="26"/>
        </w:numPr>
        <w:tabs>
          <w:tab w:val="right" w:pos="9360"/>
        </w:tabs>
        <w:suppressAutoHyphens w:val="0"/>
        <w:spacing w:line="240" w:lineRule="auto"/>
        <w:ind w:leftChars="0" w:firstLineChars="0"/>
        <w:contextualSpacing/>
        <w:textDirection w:val="lrTb"/>
        <w:textAlignment w:val="auto"/>
        <w:outlineLvl w:val="9"/>
      </w:pPr>
      <w:r>
        <w:t>Midterm (15 points)</w:t>
      </w:r>
    </w:p>
    <w:p w14:paraId="33AC2626" w14:textId="77777777" w:rsidR="0044715A" w:rsidRPr="00B3650F" w:rsidRDefault="0044715A" w:rsidP="0044715A">
      <w:pPr>
        <w:pStyle w:val="ListParagraph"/>
        <w:numPr>
          <w:ilvl w:val="0"/>
          <w:numId w:val="26"/>
        </w:numPr>
        <w:tabs>
          <w:tab w:val="right" w:pos="9360"/>
        </w:tabs>
        <w:suppressAutoHyphens w:val="0"/>
        <w:spacing w:line="240" w:lineRule="auto"/>
        <w:ind w:leftChars="0" w:firstLineChars="0"/>
        <w:contextualSpacing/>
        <w:textDirection w:val="lrTb"/>
        <w:textAlignment w:val="auto"/>
        <w:outlineLvl w:val="9"/>
      </w:pPr>
      <w:r>
        <w:t>Final (15 points)</w:t>
      </w:r>
    </w:p>
    <w:p w14:paraId="6E404CC1" w14:textId="77777777" w:rsidR="0044715A" w:rsidRPr="00A300B0" w:rsidRDefault="0044715A" w:rsidP="0044715A">
      <w:pPr>
        <w:tabs>
          <w:tab w:val="right" w:pos="9360"/>
        </w:tabs>
        <w:ind w:left="0" w:hanging="2"/>
        <w:rPr>
          <w:b/>
          <w:bCs/>
        </w:rPr>
      </w:pPr>
      <w:bookmarkStart w:id="0" w:name="_Hlk48137006"/>
      <w:r w:rsidRPr="00A300B0">
        <w:rPr>
          <w:b/>
          <w:bCs/>
        </w:rPr>
        <w:t>Underserved Populations Paper……………</w:t>
      </w:r>
      <w:proofErr w:type="gramStart"/>
      <w:r w:rsidRPr="00A300B0">
        <w:rPr>
          <w:b/>
          <w:bCs/>
        </w:rPr>
        <w:t>…..</w:t>
      </w:r>
      <w:proofErr w:type="gramEnd"/>
      <w:r w:rsidRPr="00A300B0">
        <w:rPr>
          <w:b/>
          <w:bCs/>
        </w:rPr>
        <w:t>25 points</w:t>
      </w:r>
      <w:bookmarkEnd w:id="0"/>
    </w:p>
    <w:p w14:paraId="33CD76DC" w14:textId="77777777" w:rsidR="0044715A" w:rsidRPr="00D33913" w:rsidRDefault="0044715A" w:rsidP="0044715A">
      <w:pPr>
        <w:pStyle w:val="ListParagraph"/>
        <w:numPr>
          <w:ilvl w:val="0"/>
          <w:numId w:val="27"/>
        </w:numPr>
        <w:tabs>
          <w:tab w:val="right" w:pos="9360"/>
        </w:tabs>
        <w:suppressAutoHyphens w:val="0"/>
        <w:spacing w:line="240" w:lineRule="auto"/>
        <w:ind w:leftChars="0" w:firstLineChars="0"/>
        <w:contextualSpacing/>
        <w:textDirection w:val="lrTb"/>
        <w:textAlignment w:val="auto"/>
        <w:outlineLvl w:val="9"/>
      </w:pPr>
      <w:r w:rsidRPr="00D33913">
        <w:t>Outline (5 points)</w:t>
      </w:r>
    </w:p>
    <w:p w14:paraId="6C559B61" w14:textId="77777777" w:rsidR="0044715A" w:rsidRPr="00D33913" w:rsidRDefault="0044715A" w:rsidP="0044715A">
      <w:pPr>
        <w:pStyle w:val="ListParagraph"/>
        <w:numPr>
          <w:ilvl w:val="0"/>
          <w:numId w:val="27"/>
        </w:numPr>
        <w:tabs>
          <w:tab w:val="right" w:pos="9360"/>
        </w:tabs>
        <w:suppressAutoHyphens w:val="0"/>
        <w:spacing w:line="240" w:lineRule="auto"/>
        <w:ind w:leftChars="0" w:firstLineChars="0"/>
        <w:contextualSpacing/>
        <w:textDirection w:val="lrTb"/>
        <w:textAlignment w:val="auto"/>
        <w:outlineLvl w:val="9"/>
      </w:pPr>
      <w:r w:rsidRPr="00D33913">
        <w:t>Final Paper (20 points)</w:t>
      </w:r>
    </w:p>
    <w:p w14:paraId="2B36C0B1" w14:textId="77777777" w:rsidR="0044715A" w:rsidRPr="00A300B0" w:rsidRDefault="0044715A" w:rsidP="0044715A">
      <w:pPr>
        <w:tabs>
          <w:tab w:val="right" w:pos="9360"/>
        </w:tabs>
        <w:ind w:left="0" w:hanging="2"/>
        <w:rPr>
          <w:b/>
          <w:bCs/>
        </w:rPr>
      </w:pPr>
      <w:r w:rsidRPr="00A300B0">
        <w:rPr>
          <w:b/>
          <w:bCs/>
        </w:rPr>
        <w:t>Psychosocial Project…………………………</w:t>
      </w:r>
      <w:proofErr w:type="gramStart"/>
      <w:r w:rsidRPr="00A300B0">
        <w:rPr>
          <w:b/>
          <w:bCs/>
        </w:rPr>
        <w:t>…</w:t>
      </w:r>
      <w:r>
        <w:rPr>
          <w:b/>
          <w:bCs/>
        </w:rPr>
        <w:t>..</w:t>
      </w:r>
      <w:proofErr w:type="gramEnd"/>
      <w:r w:rsidRPr="00A300B0">
        <w:rPr>
          <w:b/>
          <w:bCs/>
        </w:rPr>
        <w:t>20 points</w:t>
      </w:r>
    </w:p>
    <w:p w14:paraId="6E8B01DE" w14:textId="77777777" w:rsidR="0044715A" w:rsidRPr="00A300B0" w:rsidRDefault="0044715A" w:rsidP="0044715A">
      <w:pPr>
        <w:tabs>
          <w:tab w:val="left" w:pos="6660"/>
          <w:tab w:val="right" w:pos="9360"/>
        </w:tabs>
        <w:ind w:left="0" w:hanging="2"/>
        <w:rPr>
          <w:b/>
          <w:bCs/>
        </w:rPr>
      </w:pPr>
      <w:r w:rsidRPr="00A300B0">
        <w:rPr>
          <w:b/>
          <w:bCs/>
        </w:rPr>
        <w:t>Reflections</w:t>
      </w:r>
      <w:r>
        <w:rPr>
          <w:b/>
          <w:bCs/>
        </w:rPr>
        <w:t>……………………</w:t>
      </w:r>
      <w:r w:rsidRPr="00A300B0">
        <w:rPr>
          <w:b/>
          <w:bCs/>
        </w:rPr>
        <w:t>………………</w:t>
      </w:r>
      <w:proofErr w:type="gramStart"/>
      <w:r w:rsidRPr="00A300B0">
        <w:rPr>
          <w:b/>
          <w:bCs/>
        </w:rPr>
        <w:t>…..</w:t>
      </w:r>
      <w:proofErr w:type="gramEnd"/>
      <w:r w:rsidRPr="00A300B0">
        <w:rPr>
          <w:b/>
          <w:bCs/>
        </w:rPr>
        <w:t>20 points</w:t>
      </w:r>
    </w:p>
    <w:p w14:paraId="65D38AFF" w14:textId="77777777" w:rsidR="0044715A" w:rsidRPr="00D33913" w:rsidRDefault="0044715A" w:rsidP="0044715A">
      <w:pPr>
        <w:pStyle w:val="ListParagraph"/>
        <w:numPr>
          <w:ilvl w:val="0"/>
          <w:numId w:val="28"/>
        </w:numPr>
        <w:tabs>
          <w:tab w:val="left" w:pos="6660"/>
          <w:tab w:val="right" w:pos="9360"/>
        </w:tabs>
        <w:suppressAutoHyphens w:val="0"/>
        <w:spacing w:line="240" w:lineRule="auto"/>
        <w:ind w:leftChars="0" w:firstLineChars="0"/>
        <w:contextualSpacing/>
        <w:textDirection w:val="lrTb"/>
        <w:textAlignment w:val="auto"/>
        <w:outlineLvl w:val="9"/>
      </w:pPr>
      <w:r w:rsidRPr="00D33913">
        <w:t>Human Service</w:t>
      </w:r>
      <w:r>
        <w:t xml:space="preserve"> (5 points)</w:t>
      </w:r>
    </w:p>
    <w:p w14:paraId="7F884175" w14:textId="77777777" w:rsidR="0044715A" w:rsidRPr="00D33913" w:rsidRDefault="0044715A" w:rsidP="0044715A">
      <w:pPr>
        <w:pStyle w:val="ListParagraph"/>
        <w:numPr>
          <w:ilvl w:val="0"/>
          <w:numId w:val="28"/>
        </w:numPr>
        <w:tabs>
          <w:tab w:val="left" w:pos="6660"/>
          <w:tab w:val="right" w:pos="9360"/>
        </w:tabs>
        <w:suppressAutoHyphens w:val="0"/>
        <w:spacing w:line="240" w:lineRule="auto"/>
        <w:ind w:leftChars="0" w:firstLineChars="0"/>
        <w:contextualSpacing/>
        <w:textDirection w:val="lrTb"/>
        <w:textAlignment w:val="auto"/>
        <w:outlineLvl w:val="9"/>
      </w:pPr>
      <w:r w:rsidRPr="00D33913">
        <w:t xml:space="preserve">Humanity </w:t>
      </w:r>
      <w:r>
        <w:t>(5 points)</w:t>
      </w:r>
    </w:p>
    <w:p w14:paraId="29442A21" w14:textId="77777777" w:rsidR="0044715A" w:rsidRPr="00D33913" w:rsidRDefault="0044715A" w:rsidP="0044715A">
      <w:pPr>
        <w:pStyle w:val="ListParagraph"/>
        <w:numPr>
          <w:ilvl w:val="0"/>
          <w:numId w:val="28"/>
        </w:numPr>
        <w:tabs>
          <w:tab w:val="left" w:pos="6660"/>
          <w:tab w:val="right" w:pos="9360"/>
        </w:tabs>
        <w:suppressAutoHyphens w:val="0"/>
        <w:spacing w:line="240" w:lineRule="auto"/>
        <w:ind w:leftChars="0" w:firstLineChars="0"/>
        <w:contextualSpacing/>
        <w:textDirection w:val="lrTb"/>
        <w:textAlignment w:val="auto"/>
        <w:outlineLvl w:val="9"/>
      </w:pPr>
      <w:r w:rsidRPr="00D33913">
        <w:t xml:space="preserve">Diversity and Multiculturalism </w:t>
      </w:r>
      <w:r>
        <w:t>(5 points)</w:t>
      </w:r>
    </w:p>
    <w:p w14:paraId="3710FAF2" w14:textId="77777777" w:rsidR="0044715A" w:rsidRPr="00D33913" w:rsidRDefault="0044715A" w:rsidP="0044715A">
      <w:pPr>
        <w:pStyle w:val="ListParagraph"/>
        <w:numPr>
          <w:ilvl w:val="0"/>
          <w:numId w:val="28"/>
        </w:numPr>
        <w:tabs>
          <w:tab w:val="left" w:pos="6660"/>
          <w:tab w:val="right" w:pos="9360"/>
        </w:tabs>
        <w:suppressAutoHyphens w:val="0"/>
        <w:spacing w:line="240" w:lineRule="auto"/>
        <w:ind w:leftChars="0" w:firstLineChars="0"/>
        <w:contextualSpacing/>
        <w:textDirection w:val="lrTb"/>
        <w:textAlignment w:val="auto"/>
        <w:outlineLvl w:val="9"/>
      </w:pPr>
      <w:r w:rsidRPr="00D33913">
        <w:t>Professional</w:t>
      </w:r>
      <w:r>
        <w:t xml:space="preserve"> Interview (5 points)</w:t>
      </w:r>
    </w:p>
    <w:p w14:paraId="2177F048" w14:textId="2E2AF134" w:rsidR="0044715A" w:rsidRPr="00A300B0" w:rsidRDefault="0044715A" w:rsidP="0044715A">
      <w:pPr>
        <w:tabs>
          <w:tab w:val="right" w:pos="9360"/>
        </w:tabs>
        <w:ind w:left="0" w:hanging="2"/>
        <w:rPr>
          <w:b/>
          <w:bCs/>
        </w:rPr>
      </w:pPr>
      <w:r w:rsidRPr="00A300B0">
        <w:rPr>
          <w:b/>
          <w:bCs/>
        </w:rPr>
        <w:t xml:space="preserve">Class </w:t>
      </w:r>
      <w:r>
        <w:rPr>
          <w:b/>
          <w:bCs/>
        </w:rPr>
        <w:t>Participation</w:t>
      </w:r>
      <w:r w:rsidRPr="00A300B0">
        <w:rPr>
          <w:b/>
          <w:bCs/>
        </w:rPr>
        <w:t xml:space="preserve"> …………………………….</w:t>
      </w:r>
      <w:r>
        <w:rPr>
          <w:b/>
          <w:bCs/>
        </w:rPr>
        <w:t>..</w:t>
      </w:r>
      <w:r w:rsidRPr="00A300B0">
        <w:rPr>
          <w:b/>
          <w:bCs/>
        </w:rPr>
        <w:t>5 points</w:t>
      </w:r>
    </w:p>
    <w:p w14:paraId="1149AFE2" w14:textId="77777777" w:rsidR="0044715A" w:rsidRDefault="0044715A" w:rsidP="0044715A">
      <w:pPr>
        <w:ind w:left="0" w:hanging="2"/>
      </w:pPr>
    </w:p>
    <w:p w14:paraId="52ED2DA5" w14:textId="77777777" w:rsidR="0044715A" w:rsidRPr="00D33913" w:rsidRDefault="0044715A" w:rsidP="0044715A">
      <w:pPr>
        <w:ind w:left="0" w:hanging="2"/>
        <w:rPr>
          <w:b/>
          <w:bCs/>
        </w:rPr>
      </w:pPr>
      <w:r w:rsidRPr="00D33913">
        <w:rPr>
          <w:b/>
          <w:bCs/>
        </w:rPr>
        <w:t>Your final course grade will be based on the scale listed below</w:t>
      </w:r>
      <w:r>
        <w:rPr>
          <w:b/>
          <w:bCs/>
        </w:rPr>
        <w:t>.</w:t>
      </w:r>
    </w:p>
    <w:p w14:paraId="6FFCE3C9" w14:textId="77777777" w:rsidR="0044715A" w:rsidRPr="008A07EE" w:rsidRDefault="0044715A" w:rsidP="0044715A">
      <w:pPr>
        <w:spacing w:before="100" w:beforeAutospacing="1" w:after="100" w:afterAutospacing="1"/>
        <w:ind w:left="0" w:hanging="2"/>
      </w:pPr>
      <w:r w:rsidRPr="008A07EE">
        <w:lastRenderedPageBreak/>
        <w:t>A = 90-100 pts.; B = 80-89 pts.; C = 70-79 pts.; D = 60-69 pts.; F = 59 pts. or less</w:t>
      </w:r>
    </w:p>
    <w:p w14:paraId="635420BD" w14:textId="3A8714AB" w:rsidR="00D9257A" w:rsidRPr="007B66B1" w:rsidRDefault="00D9257A" w:rsidP="0044715A">
      <w:pPr>
        <w:pStyle w:val="NormalWeb"/>
        <w:spacing w:before="180" w:beforeAutospacing="0" w:after="180" w:afterAutospacing="0"/>
        <w:rPr>
          <w:color w:val="000000" w:themeColor="text1"/>
          <w:sz w:val="22"/>
          <w:szCs w:val="22"/>
        </w:rPr>
      </w:pPr>
      <w:r w:rsidRPr="007B66B1">
        <w:rPr>
          <w:color w:val="000000" w:themeColor="text1"/>
          <w:sz w:val="22"/>
          <w:szCs w:val="22"/>
        </w:rPr>
        <w:t xml:space="preserve">At Auburn University, a 4.0 grade scale is used. An A equals 4.0; B, 3.0; C, 2.0; D, 1.0; and F equals 0.0. Students must maintain a 2.0 average GPA in all courses </w:t>
      </w:r>
      <w:proofErr w:type="gramStart"/>
      <w:r w:rsidRPr="007B66B1">
        <w:rPr>
          <w:color w:val="000000" w:themeColor="text1"/>
          <w:sz w:val="22"/>
          <w:szCs w:val="22"/>
        </w:rPr>
        <w:t>in order to</w:t>
      </w:r>
      <w:proofErr w:type="gramEnd"/>
      <w:r w:rsidRPr="007B66B1">
        <w:rPr>
          <w:color w:val="000000" w:themeColor="text1"/>
          <w:sz w:val="22"/>
          <w:szCs w:val="22"/>
        </w:rPr>
        <w:t xml:space="preserve"> progress in this program. If addition, students must earn at least a D in each individual course </w:t>
      </w:r>
      <w:proofErr w:type="gramStart"/>
      <w:r w:rsidRPr="007B66B1">
        <w:rPr>
          <w:color w:val="000000" w:themeColor="text1"/>
          <w:sz w:val="22"/>
          <w:szCs w:val="22"/>
        </w:rPr>
        <w:t>in order to</w:t>
      </w:r>
      <w:proofErr w:type="gramEnd"/>
      <w:r w:rsidRPr="007B66B1">
        <w:rPr>
          <w:color w:val="000000" w:themeColor="text1"/>
          <w:sz w:val="22"/>
          <w:szCs w:val="22"/>
        </w:rPr>
        <w:t xml:space="preserve"> earn credit and progress to the next course.</w:t>
      </w:r>
    </w:p>
    <w:p w14:paraId="7A5ADB4D" w14:textId="77777777" w:rsidR="001151D3" w:rsidRDefault="001151D3" w:rsidP="005A2EAB">
      <w:pPr>
        <w:tabs>
          <w:tab w:val="left" w:pos="6660"/>
        </w:tabs>
        <w:ind w:leftChars="0" w:left="0" w:firstLineChars="0" w:firstLine="0"/>
        <w:rPr>
          <w:sz w:val="26"/>
          <w:szCs w:val="26"/>
        </w:rPr>
      </w:pPr>
    </w:p>
    <w:p w14:paraId="0A9C0566" w14:textId="61E09183" w:rsidR="001151D3" w:rsidRDefault="00BD6CE9" w:rsidP="00D9257A">
      <w:pPr>
        <w:tabs>
          <w:tab w:val="left" w:pos="6660"/>
        </w:tabs>
        <w:ind w:leftChars="0" w:left="0" w:firstLineChars="0" w:firstLine="0"/>
        <w:rPr>
          <w:b/>
          <w:sz w:val="26"/>
          <w:szCs w:val="26"/>
        </w:rPr>
      </w:pPr>
      <w:r>
        <w:rPr>
          <w:b/>
          <w:sz w:val="26"/>
          <w:szCs w:val="26"/>
        </w:rPr>
        <w:t>Course Policy Statements:</w:t>
      </w:r>
    </w:p>
    <w:p w14:paraId="7F3B30F8" w14:textId="13DB2F90" w:rsidR="0075141D" w:rsidRPr="0075141D" w:rsidRDefault="0075141D" w:rsidP="00D9257A">
      <w:pPr>
        <w:tabs>
          <w:tab w:val="left" w:pos="6660"/>
        </w:tabs>
        <w:ind w:leftChars="0" w:left="0" w:firstLineChars="0" w:firstLine="0"/>
      </w:pPr>
      <w:r w:rsidRPr="0075141D">
        <w:rPr>
          <w:b/>
          <w:bCs/>
          <w:u w:val="single"/>
        </w:rPr>
        <w:t>Name/Pronoun Statement</w:t>
      </w:r>
      <w:r w:rsidRPr="0075141D">
        <w:t>: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75141D">
        <w:t>e.g.</w:t>
      </w:r>
      <w:proofErr w:type="gramEnd"/>
      <w:r w:rsidRPr="0075141D">
        <w:t xml:space="preserve"> "he" or "she" or "they" or "ze" or something else). In this classroom, you are invited to share what pronouns you go by, and we will refer to people using the pronouns that they share. Please notify me (via email and/or in-person when permitted) of any concerns or requests related to names and pronouns.</w:t>
      </w:r>
    </w:p>
    <w:p w14:paraId="1E87C73D" w14:textId="77777777" w:rsidR="001151D3" w:rsidRDefault="001151D3">
      <w:pPr>
        <w:ind w:left="0" w:hanging="2"/>
        <w:rPr>
          <w:sz w:val="20"/>
          <w:szCs w:val="20"/>
        </w:rPr>
      </w:pPr>
    </w:p>
    <w:p w14:paraId="6F763E34" w14:textId="61E0CA29" w:rsidR="00A12DE0" w:rsidRPr="00BA0C65" w:rsidRDefault="00A12DE0" w:rsidP="00A12DE0">
      <w:pPr>
        <w:suppressAutoHyphens w:val="0"/>
        <w:spacing w:line="240" w:lineRule="auto"/>
        <w:ind w:leftChars="0" w:left="0" w:firstLineChars="0" w:firstLine="0"/>
        <w:textDirection w:val="lrTb"/>
        <w:textAlignment w:val="auto"/>
        <w:outlineLvl w:val="9"/>
      </w:pPr>
      <w:r>
        <w:rPr>
          <w:b/>
          <w:u w:val="single"/>
        </w:rPr>
        <w:t>Attendance</w:t>
      </w:r>
      <w:r w:rsidR="00BD6CE9">
        <w:rPr>
          <w:b/>
          <w:u w:val="single"/>
        </w:rPr>
        <w:t>:</w:t>
      </w:r>
      <w:r w:rsidR="00BD6CE9">
        <w:rPr>
          <w:b/>
        </w:rPr>
        <w:t xml:space="preserve">  </w:t>
      </w:r>
      <w:r>
        <w:t>S</w:t>
      </w:r>
      <w:r w:rsidRPr="00BA0C65">
        <w:t xml:space="preserve">tudents are expected to </w:t>
      </w:r>
      <w:r>
        <w:t xml:space="preserve">watch lectures via </w:t>
      </w:r>
      <w:proofErr w:type="gramStart"/>
      <w:r>
        <w:t>Canvas</w:t>
      </w:r>
      <w:r w:rsidRPr="00BA0C65">
        <w:t>, and</w:t>
      </w:r>
      <w:proofErr w:type="gramEnd"/>
      <w:r w:rsidRPr="00BA0C65">
        <w:t xml:space="preserve"> will be held responsible for a</w:t>
      </w:r>
      <w:r>
        <w:t>ll content covered.</w:t>
      </w:r>
      <w:r w:rsidRPr="00BA0C65">
        <w:t xml:space="preserve"> </w:t>
      </w:r>
    </w:p>
    <w:p w14:paraId="628F95D6" w14:textId="263D506C" w:rsidR="001151D3" w:rsidRDefault="00851ACC" w:rsidP="00A12DE0">
      <w:pPr>
        <w:ind w:left="-2" w:firstLineChars="0" w:firstLine="0"/>
      </w:pPr>
      <w:r>
        <w:t>Participation</w:t>
      </w:r>
      <w:r w:rsidR="00BD6CE9">
        <w:t xml:space="preserve"> is required, necessary and expected, as this course is an advanced, experiential course. </w:t>
      </w:r>
      <w:r w:rsidR="005A2EAB" w:rsidRPr="00814859">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w:t>
      </w:r>
      <w:r w:rsidR="00814859" w:rsidRPr="00814859">
        <w:t xml:space="preserve">48 hours </w:t>
      </w:r>
      <w:r w:rsidR="005A2EAB" w:rsidRPr="00814859">
        <w:t xml:space="preserve">after the absence. </w:t>
      </w:r>
      <w:r w:rsidR="00814859" w:rsidRPr="00814859">
        <w:t>Proper notice and/or documentation within 48 hours of the missed class is required to consider an absence excused.</w:t>
      </w:r>
      <w:r w:rsidR="00D9257A" w:rsidRPr="00D9257A">
        <w:t xml:space="preserve"> Please see the Student Policy </w:t>
      </w:r>
      <w:proofErr w:type="spellStart"/>
      <w:r w:rsidR="00D9257A" w:rsidRPr="00D9257A">
        <w:t>eHandbook</w:t>
      </w:r>
      <w:proofErr w:type="spellEnd"/>
      <w:r w:rsidR="00D9257A" w:rsidRPr="00D9257A">
        <w:t xml:space="preserve"> at www.auburn.edu/studentpolicies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w:t>
      </w:r>
      <w:r w:rsidR="00D9257A">
        <w:t>48 hours</w:t>
      </w:r>
      <w:r w:rsidR="00D9257A" w:rsidRPr="00D9257A">
        <w:t xml:space="preserve"> of the absence).</w:t>
      </w:r>
    </w:p>
    <w:p w14:paraId="092EE522" w14:textId="67190884" w:rsidR="0075141D" w:rsidRDefault="0075141D" w:rsidP="00814859">
      <w:pPr>
        <w:ind w:left="0" w:hanging="2"/>
      </w:pPr>
    </w:p>
    <w:p w14:paraId="56563DB6" w14:textId="77777777" w:rsidR="0075141D" w:rsidRDefault="0075141D" w:rsidP="0075141D">
      <w:pPr>
        <w:ind w:left="0" w:hanging="2"/>
      </w:pPr>
      <w:r w:rsidRPr="0075141D">
        <w:rPr>
          <w:b/>
          <w:bCs/>
          <w:u w:val="single"/>
        </w:rPr>
        <w:t>Religious/Cultural Observance</w:t>
      </w:r>
      <w:r>
        <w:t>: 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6244A83D" w14:textId="77777777" w:rsidR="0075141D" w:rsidRDefault="0075141D" w:rsidP="0075141D">
      <w:pPr>
        <w:ind w:left="0" w:hanging="2"/>
      </w:pPr>
    </w:p>
    <w:p w14:paraId="458A528C" w14:textId="668DA01F" w:rsidR="0075141D" w:rsidRDefault="0075141D" w:rsidP="0075141D">
      <w:pPr>
        <w:ind w:left="0" w:hanging="2"/>
      </w:pPr>
      <w:r w:rsidRPr="0075141D">
        <w:rPr>
          <w:b/>
          <w:bCs/>
          <w:u w:val="single"/>
        </w:rPr>
        <w:t>Class Cancellation</w:t>
      </w:r>
      <w:r>
        <w:t xml:space="preserve">: </w:t>
      </w:r>
      <w:proofErr w:type="gramStart"/>
      <w:r>
        <w:t>In the event that</w:t>
      </w:r>
      <w:proofErr w:type="gramEnd"/>
      <w:r>
        <w:t xml:space="preserve"> class is canceled or the university closes, I will post the planned class activities on Canvas, and students are responsible for completing these assignments before the next class period. Additionally, I will notify students if class is canceled </w:t>
      </w:r>
      <w:r>
        <w:lastRenderedPageBreak/>
        <w:t xml:space="preserve">at least 24-hours in advance through email and/or Canvas, therefore, it is expected that students are regularly checking their official Auburn email and Canvas. </w:t>
      </w:r>
    </w:p>
    <w:p w14:paraId="244A4553" w14:textId="77777777" w:rsidR="00814859" w:rsidRDefault="00814859" w:rsidP="0075141D">
      <w:pPr>
        <w:ind w:leftChars="0" w:left="0" w:firstLineChars="0" w:firstLine="0"/>
        <w:rPr>
          <w:sz w:val="20"/>
          <w:szCs w:val="20"/>
        </w:rPr>
      </w:pPr>
    </w:p>
    <w:p w14:paraId="7C847A67" w14:textId="3E390C40" w:rsidR="005A2EAB" w:rsidRDefault="00BD6CE9" w:rsidP="0075141D">
      <w:pPr>
        <w:ind w:left="0" w:hanging="2"/>
      </w:pPr>
      <w:r>
        <w:rPr>
          <w:b/>
          <w:u w:val="single"/>
        </w:rPr>
        <w:t>Assignments:</w:t>
      </w:r>
      <w:r>
        <w:rPr>
          <w:b/>
        </w:rPr>
        <w:t xml:space="preserve">  </w:t>
      </w:r>
      <w:r w:rsidR="0075141D" w:rsidRPr="0075141D">
        <w:t xml:space="preserve">Assignments are due at 11:59PM on Canvas on the date listed on the syllabus. Canvas is considered the official </w:t>
      </w:r>
      <w:proofErr w:type="gramStart"/>
      <w:r w:rsidR="0075141D" w:rsidRPr="0075141D">
        <w:t>time-stamp</w:t>
      </w:r>
      <w:proofErr w:type="gramEnd"/>
      <w:r w:rsidR="0075141D" w:rsidRPr="0075141D">
        <w:t xml:space="preserve"> for assignments. Those assignments turned in after the indicated time on Canvas are</w:t>
      </w:r>
      <w:r w:rsidR="0075141D">
        <w:t xml:space="preserve"> considered late.</w:t>
      </w:r>
      <w:r w:rsidR="0075141D" w:rsidRPr="0075141D">
        <w:t xml:space="preserve"> If you are having problems submitting to Canvas, you must email both the instructor and tech support. If you are unable to submit to Canvas, you must email the assignment directly to the instructor</w:t>
      </w:r>
      <w:r w:rsidR="0075141D">
        <w:t xml:space="preserve"> before deadline</w:t>
      </w:r>
      <w:r w:rsidR="0075141D" w:rsidRPr="0075141D">
        <w:t>.</w:t>
      </w:r>
    </w:p>
    <w:p w14:paraId="19A8E18C" w14:textId="77777777" w:rsidR="0075141D" w:rsidRDefault="0075141D" w:rsidP="0075141D">
      <w:pPr>
        <w:ind w:left="0" w:hanging="2"/>
      </w:pPr>
    </w:p>
    <w:p w14:paraId="23F47B99" w14:textId="4CF24AC3" w:rsidR="005A2EAB" w:rsidRPr="005A2EAB" w:rsidRDefault="005A2EAB" w:rsidP="005A2EAB">
      <w:pPr>
        <w:ind w:left="0" w:hanging="2"/>
      </w:pPr>
      <w:r w:rsidRPr="005A2EAB">
        <w:rPr>
          <w:b/>
          <w:bCs/>
          <w:u w:val="single"/>
        </w:rPr>
        <w:t>Late Assignment Policy</w:t>
      </w:r>
      <w:r w:rsidRPr="005A2EAB">
        <w:rPr>
          <w:b/>
          <w:bCs/>
        </w:rPr>
        <w:t>:</w:t>
      </w:r>
      <w:r w:rsidRPr="005A2EAB">
        <w:t xml:space="preserve"> Late assignments</w:t>
      </w:r>
      <w:r w:rsidR="00A12DE0">
        <w:t xml:space="preserve"> </w:t>
      </w:r>
      <w:r w:rsidR="00A12DE0">
        <w:t>(assignments turned in after the due date listed on the syllabus)</w:t>
      </w:r>
      <w:r w:rsidRPr="005A2EAB">
        <w:t xml:space="preserve"> are </w:t>
      </w:r>
      <w:r w:rsidRPr="00A12DE0">
        <w:rPr>
          <w:u w:val="single"/>
        </w:rPr>
        <w:t>not</w:t>
      </w:r>
      <w:r w:rsidRPr="005A2EAB">
        <w:t xml:space="preserve"> acceptable</w:t>
      </w:r>
      <w:r w:rsidR="00A12DE0">
        <w:t xml:space="preserve">. </w:t>
      </w:r>
      <w:r w:rsidRPr="005A2EAB">
        <w:t xml:space="preserve">It is expected that you have completed all assignments by 11:59pm on the day it is due. All assignments will be turned in via Canvas. If you run into technology difficulties on </w:t>
      </w:r>
      <w:proofErr w:type="gramStart"/>
      <w:r w:rsidRPr="005A2EAB">
        <w:t>Canvas</w:t>
      </w:r>
      <w:proofErr w:type="gramEnd"/>
      <w:r w:rsidRPr="005A2EAB">
        <w:t xml:space="preserve"> it is your responsibility to make sure the assignment is still completed and received on time. Contingency plans include a</w:t>
      </w:r>
      <w:r w:rsidR="00085753">
        <w:t xml:space="preserve"> Canvas</w:t>
      </w:r>
      <w:r w:rsidRPr="005A2EAB">
        <w:t xml:space="preserve"> email</w:t>
      </w:r>
      <w:r w:rsidR="00085753">
        <w:t xml:space="preserve"> to your instructor</w:t>
      </w:r>
      <w:r w:rsidRPr="005A2EAB">
        <w:t xml:space="preserve"> with the assignment attached or a link to the assignment in a </w:t>
      </w:r>
      <w:proofErr w:type="gramStart"/>
      <w:r w:rsidRPr="005A2EAB">
        <w:t>University</w:t>
      </w:r>
      <w:proofErr w:type="gramEnd"/>
      <w:r w:rsidRPr="005A2EAB">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with proper documentation.</w:t>
      </w:r>
    </w:p>
    <w:p w14:paraId="7B52BFE6" w14:textId="3098CCD2" w:rsidR="005A2EAB" w:rsidRDefault="005A2EAB" w:rsidP="005A2EAB">
      <w:pPr>
        <w:ind w:leftChars="0" w:left="0" w:firstLineChars="0" w:firstLine="0"/>
      </w:pPr>
    </w:p>
    <w:p w14:paraId="38F17967" w14:textId="6C91D829" w:rsidR="005A2EAB" w:rsidRDefault="005A2EAB" w:rsidP="005A2EAB">
      <w:pPr>
        <w:ind w:left="0" w:hanging="2"/>
      </w:pPr>
      <w:r w:rsidRPr="005A2EAB">
        <w:rPr>
          <w:b/>
          <w:bCs/>
          <w:u w:val="single"/>
        </w:rPr>
        <w:t>Exams</w:t>
      </w:r>
      <w:r>
        <w:t xml:space="preserve">: Exams will be </w:t>
      </w:r>
      <w:r w:rsidR="00085753">
        <w:t xml:space="preserve">opened a week before they are due for completion. </w:t>
      </w:r>
      <w:r>
        <w:t xml:space="preserve">The exam may consist of multiple choice, matching, listing, or short answer items. Exams will be given at midterm and during final exam period. </w:t>
      </w:r>
      <w:r w:rsidR="00085753">
        <w:t xml:space="preserve">Exams are </w:t>
      </w:r>
      <w:proofErr w:type="gramStart"/>
      <w:r w:rsidR="00085753">
        <w:t>closed-book</w:t>
      </w:r>
      <w:proofErr w:type="gramEnd"/>
      <w:r w:rsidR="00085753">
        <w:t>. No resources may be used when completing the Exams. This will be in violation of Academic Honesty</w:t>
      </w:r>
      <w:r w:rsidR="008B5D96">
        <w:t xml:space="preserve"> and reported to the </w:t>
      </w:r>
      <w:proofErr w:type="gramStart"/>
      <w:r w:rsidR="008B5D96">
        <w:t>Provost</w:t>
      </w:r>
      <w:proofErr w:type="gramEnd"/>
      <w:r w:rsidR="00085753">
        <w:t xml:space="preserve">. </w:t>
      </w:r>
    </w:p>
    <w:p w14:paraId="24AA5FF1" w14:textId="77777777" w:rsidR="001151D3" w:rsidRDefault="001151D3" w:rsidP="005A2EAB">
      <w:pPr>
        <w:pBdr>
          <w:top w:val="nil"/>
          <w:left w:val="nil"/>
          <w:bottom w:val="nil"/>
          <w:right w:val="nil"/>
          <w:between w:val="nil"/>
        </w:pBdr>
        <w:tabs>
          <w:tab w:val="center" w:pos="4320"/>
          <w:tab w:val="right" w:pos="8640"/>
        </w:tabs>
        <w:spacing w:line="240" w:lineRule="auto"/>
        <w:ind w:leftChars="0" w:left="0" w:firstLineChars="0" w:firstLine="0"/>
        <w:rPr>
          <w:color w:val="000000"/>
          <w:sz w:val="20"/>
          <w:szCs w:val="20"/>
        </w:rPr>
      </w:pPr>
    </w:p>
    <w:p w14:paraId="372F5826" w14:textId="13D061E4" w:rsidR="001151D3" w:rsidRDefault="00BD6CE9">
      <w:pPr>
        <w:pBdr>
          <w:top w:val="nil"/>
          <w:left w:val="nil"/>
          <w:bottom w:val="nil"/>
          <w:right w:val="nil"/>
          <w:between w:val="nil"/>
        </w:pBdr>
        <w:spacing w:line="240" w:lineRule="auto"/>
        <w:ind w:left="0" w:hanging="2"/>
        <w:rPr>
          <w:color w:val="000000"/>
        </w:rPr>
      </w:pPr>
      <w:r>
        <w:rPr>
          <w:b/>
          <w:color w:val="000000"/>
          <w:u w:val="single"/>
        </w:rPr>
        <w:t>Make-up Exams</w:t>
      </w:r>
      <w:r>
        <w:rPr>
          <w:b/>
          <w:color w:val="000000"/>
        </w:rPr>
        <w:t>:</w:t>
      </w:r>
      <w:r>
        <w:rPr>
          <w:color w:val="000000"/>
        </w:rPr>
        <w:t xml:space="preserve">  If students miss a midterm or final exam due to a university approved absence, they will be allowed to make up the exam only if they have </w:t>
      </w:r>
      <w:proofErr w:type="gramStart"/>
      <w:r>
        <w:rPr>
          <w:color w:val="000000"/>
        </w:rPr>
        <w:t>made arrangements</w:t>
      </w:r>
      <w:proofErr w:type="gramEnd"/>
      <w:r>
        <w:rPr>
          <w:color w:val="000000"/>
        </w:rPr>
        <w:t xml:space="preserve"> with the course instructor </w:t>
      </w:r>
      <w:r>
        <w:rPr>
          <w:i/>
          <w:color w:val="000000"/>
        </w:rPr>
        <w:t>before the day of the exam</w:t>
      </w:r>
      <w:r>
        <w:rPr>
          <w:color w:val="000000"/>
        </w:rPr>
        <w:t xml:space="preserve">. Students who attempt to </w:t>
      </w:r>
      <w:proofErr w:type="gramStart"/>
      <w:r>
        <w:rPr>
          <w:color w:val="000000"/>
        </w:rPr>
        <w:t>make arrangements</w:t>
      </w:r>
      <w:proofErr w:type="gramEnd"/>
      <w:r>
        <w:rPr>
          <w:color w:val="000000"/>
        </w:rPr>
        <w:t xml:space="preserve"> for a make-up exam after the examination period has passed will not be allowed to make up the exam, even if they have a university approved absence.</w:t>
      </w:r>
    </w:p>
    <w:p w14:paraId="3C4835E7" w14:textId="3948C319" w:rsidR="00D9257A" w:rsidRDefault="00D9257A">
      <w:pPr>
        <w:pBdr>
          <w:top w:val="nil"/>
          <w:left w:val="nil"/>
          <w:bottom w:val="nil"/>
          <w:right w:val="nil"/>
          <w:between w:val="nil"/>
        </w:pBdr>
        <w:spacing w:line="240" w:lineRule="auto"/>
        <w:ind w:left="0" w:hanging="2"/>
        <w:rPr>
          <w:color w:val="000000"/>
        </w:rPr>
      </w:pPr>
    </w:p>
    <w:p w14:paraId="4919FF39" w14:textId="08D8B52E" w:rsidR="00D9257A" w:rsidRPr="00D9257A" w:rsidRDefault="00D9257A" w:rsidP="00D9257A">
      <w:pPr>
        <w:pBdr>
          <w:top w:val="nil"/>
          <w:left w:val="nil"/>
          <w:bottom w:val="nil"/>
          <w:right w:val="nil"/>
          <w:between w:val="nil"/>
        </w:pBdr>
        <w:spacing w:line="240" w:lineRule="auto"/>
        <w:ind w:left="0" w:hanging="2"/>
        <w:rPr>
          <w:b/>
          <w:bCs/>
          <w:color w:val="000000"/>
          <w:u w:val="single"/>
        </w:rPr>
      </w:pPr>
      <w:r w:rsidRPr="00D9257A">
        <w:rPr>
          <w:b/>
          <w:bCs/>
          <w:color w:val="000000"/>
          <w:u w:val="single"/>
        </w:rPr>
        <w:t>Posting/Appealing Exam and Assignment Grades</w:t>
      </w:r>
      <w:r>
        <w:rPr>
          <w:b/>
          <w:bCs/>
          <w:color w:val="000000"/>
          <w:u w:val="single"/>
        </w:rPr>
        <w:t>:</w:t>
      </w:r>
      <w:r w:rsidRPr="00D9257A">
        <w:rPr>
          <w:b/>
          <w:bCs/>
          <w:color w:val="000000"/>
          <w:u w:val="single"/>
        </w:rPr>
        <w:t xml:space="preserve"> </w:t>
      </w:r>
      <w:r w:rsidRPr="00D9257A">
        <w:rPr>
          <w:color w:val="000000"/>
        </w:rPr>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D9257A">
        <w:rPr>
          <w:color w:val="000000"/>
        </w:rPr>
        <w:t>compose</w:t>
      </w:r>
      <w:proofErr w:type="gramEnd"/>
      <w:r w:rsidRPr="00D9257A">
        <w:rPr>
          <w:color w:val="000000"/>
        </w:rPr>
        <w:t xml:space="preserve"> and send an email to your instructor writing out the exam or assignment in question, indicating the answer you submitted, and providing a written justification from the reading/class notes/etc. on why you think your answer is correct.</w:t>
      </w:r>
    </w:p>
    <w:p w14:paraId="55978BF4" w14:textId="77777777" w:rsidR="00D9257A" w:rsidRDefault="00D9257A" w:rsidP="00D9257A">
      <w:pPr>
        <w:pBdr>
          <w:top w:val="nil"/>
          <w:left w:val="nil"/>
          <w:bottom w:val="nil"/>
          <w:right w:val="nil"/>
          <w:between w:val="nil"/>
        </w:pBdr>
        <w:spacing w:line="240" w:lineRule="auto"/>
        <w:ind w:left="0" w:hanging="2"/>
        <w:rPr>
          <w:color w:val="000000"/>
        </w:rPr>
      </w:pPr>
    </w:p>
    <w:p w14:paraId="2E557B1A" w14:textId="321E9994" w:rsidR="001151D3" w:rsidRPr="008B5D96" w:rsidRDefault="00D9257A" w:rsidP="008B5D96">
      <w:pPr>
        <w:pBdr>
          <w:top w:val="nil"/>
          <w:left w:val="nil"/>
          <w:bottom w:val="nil"/>
          <w:right w:val="nil"/>
          <w:between w:val="nil"/>
        </w:pBdr>
        <w:spacing w:line="240" w:lineRule="auto"/>
        <w:ind w:left="0" w:hanging="2"/>
        <w:rPr>
          <w:color w:val="000000"/>
        </w:rPr>
      </w:pPr>
      <w:r w:rsidRPr="00D9257A">
        <w:rPr>
          <w:color w:val="000000"/>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D9257A">
        <w:rPr>
          <w:color w:val="000000"/>
        </w:rPr>
        <w:t>at a later date</w:t>
      </w:r>
      <w:proofErr w:type="gramEnd"/>
      <w:r w:rsidRPr="00D9257A">
        <w:rPr>
          <w:color w:val="000000"/>
        </w:rPr>
        <w:t>.</w:t>
      </w:r>
    </w:p>
    <w:p w14:paraId="2EE992E4" w14:textId="77777777" w:rsidR="001151D3" w:rsidRDefault="001151D3">
      <w:pPr>
        <w:pBdr>
          <w:top w:val="nil"/>
          <w:left w:val="nil"/>
          <w:bottom w:val="nil"/>
          <w:right w:val="nil"/>
          <w:between w:val="nil"/>
        </w:pBdr>
        <w:spacing w:line="240" w:lineRule="auto"/>
        <w:ind w:left="0" w:hanging="2"/>
        <w:rPr>
          <w:color w:val="000000"/>
          <w:sz w:val="20"/>
          <w:szCs w:val="20"/>
        </w:rPr>
      </w:pPr>
    </w:p>
    <w:p w14:paraId="51075D52" w14:textId="28702AC9" w:rsidR="0075141D" w:rsidRDefault="00BD6CE9" w:rsidP="0075141D">
      <w:pPr>
        <w:ind w:leftChars="0" w:firstLineChars="0" w:firstLine="0"/>
      </w:pPr>
      <w:r>
        <w:rPr>
          <w:b/>
          <w:color w:val="000000"/>
          <w:u w:val="single"/>
        </w:rPr>
        <w:lastRenderedPageBreak/>
        <w:t>Lecture Materials:</w:t>
      </w:r>
      <w:r>
        <w:rPr>
          <w:color w:val="000000"/>
        </w:rPr>
        <w:t xml:space="preserve">  </w:t>
      </w:r>
    </w:p>
    <w:p w14:paraId="279C4357" w14:textId="481A1B8F" w:rsidR="001151D3" w:rsidRDefault="0075141D" w:rsidP="0075141D">
      <w:pPr>
        <w:pBdr>
          <w:top w:val="nil"/>
          <w:left w:val="nil"/>
          <w:bottom w:val="nil"/>
          <w:right w:val="nil"/>
          <w:between w:val="nil"/>
        </w:pBdr>
        <w:spacing w:line="240" w:lineRule="auto"/>
        <w:ind w:left="0" w:hanging="2"/>
      </w:pPr>
      <w:r>
        <w:rPr>
          <w:color w:val="000000"/>
        </w:rPr>
        <w:t>Lecture</w:t>
      </w:r>
      <w:r w:rsidR="00BD6CE9">
        <w:rPr>
          <w:color w:val="000000"/>
        </w:rPr>
        <w:t xml:space="preserve"> items</w:t>
      </w:r>
      <w:r w:rsidR="00BD6CE9">
        <w:rPr>
          <w:b/>
          <w:color w:val="000000"/>
        </w:rPr>
        <w:t xml:space="preserve"> </w:t>
      </w:r>
      <w:r w:rsidR="00BD6CE9">
        <w:rPr>
          <w:color w:val="000000"/>
        </w:rPr>
        <w:t xml:space="preserve">will be posted on Canvas (PowerPoint handouts, articles, etc.)  It will be your responsibility to </w:t>
      </w:r>
      <w:r w:rsidR="00BD6CE9">
        <w:rPr>
          <w:b/>
          <w:color w:val="000000"/>
          <w:u w:val="single"/>
        </w:rPr>
        <w:t>print these out and to use in discussion and note taking.</w:t>
      </w:r>
      <w:r w:rsidR="00BD6CE9">
        <w:rPr>
          <w:color w:val="000000"/>
        </w:rPr>
        <w:t xml:space="preserve"> </w:t>
      </w:r>
      <w:r>
        <w:t>This course will be supported by Auburn University’s Canvas platform. The syllabus, class assignments, lectures, test grades, final grades, and important announcements will be posted to the Canvas site for this course. Check the Canvas site for this course frequently.</w:t>
      </w:r>
    </w:p>
    <w:p w14:paraId="2CA014C4" w14:textId="77777777" w:rsidR="008B5D96" w:rsidRPr="0075141D" w:rsidRDefault="008B5D96" w:rsidP="0075141D">
      <w:pPr>
        <w:pBdr>
          <w:top w:val="nil"/>
          <w:left w:val="nil"/>
          <w:bottom w:val="nil"/>
          <w:right w:val="nil"/>
          <w:between w:val="nil"/>
        </w:pBdr>
        <w:spacing w:line="240" w:lineRule="auto"/>
        <w:ind w:left="0" w:hanging="2"/>
      </w:pPr>
    </w:p>
    <w:p w14:paraId="60194CC9" w14:textId="7FBB0714" w:rsidR="00814859" w:rsidRDefault="00814859">
      <w:pPr>
        <w:ind w:left="0" w:hanging="2"/>
        <w:rPr>
          <w:bCs/>
        </w:rPr>
      </w:pPr>
      <w:r w:rsidRPr="00814859">
        <w:rPr>
          <w:b/>
          <w:u w:val="single"/>
        </w:rPr>
        <w:t xml:space="preserve">Accommodations:  </w:t>
      </w:r>
      <w:r w:rsidRPr="00814859">
        <w:rPr>
          <w:bCs/>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E9E61C0" w14:textId="4A1DB11F" w:rsidR="001151D3" w:rsidRDefault="001151D3" w:rsidP="00814859">
      <w:pPr>
        <w:ind w:leftChars="0" w:left="0" w:firstLineChars="0" w:firstLine="0"/>
      </w:pPr>
    </w:p>
    <w:p w14:paraId="4544D0D2" w14:textId="62D05789" w:rsidR="00814859" w:rsidRPr="00814859" w:rsidRDefault="00814859" w:rsidP="00814859">
      <w:pPr>
        <w:ind w:leftChars="0" w:firstLineChars="0" w:firstLine="0"/>
        <w:rPr>
          <w:b/>
          <w:bCs/>
          <w:u w:val="single"/>
        </w:rPr>
      </w:pPr>
      <w:r w:rsidRPr="00814859">
        <w:rPr>
          <w:b/>
          <w:bCs/>
          <w:u w:val="single"/>
        </w:rPr>
        <w:t>Faculty Communication and Feedback:</w:t>
      </w:r>
      <w:r>
        <w:rPr>
          <w:b/>
          <w:bCs/>
          <w:u w:val="single"/>
        </w:rPr>
        <w:t xml:space="preserve"> </w:t>
      </w:r>
      <w: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48 hours to get back to them on any communication, and </w:t>
      </w:r>
      <w:r w:rsidR="008B5D96">
        <w:t>two</w:t>
      </w:r>
      <w:r>
        <w:t xml:space="preserve"> week</w:t>
      </w:r>
      <w:r w:rsidR="008B5D96">
        <w:t>s</w:t>
      </w:r>
      <w:r>
        <w:t xml:space="preserve">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7C0BDCE1" w14:textId="77777777" w:rsidR="00814859" w:rsidRDefault="00814859" w:rsidP="00814859">
      <w:pPr>
        <w:ind w:leftChars="0" w:firstLineChars="0" w:firstLine="0"/>
      </w:pPr>
    </w:p>
    <w:p w14:paraId="6E25A6B6" w14:textId="7533D267" w:rsidR="00814859" w:rsidRDefault="00814859" w:rsidP="00814859">
      <w:pPr>
        <w:ind w:leftChars="0" w:firstLineChars="0" w:firstLine="0"/>
      </w:pPr>
      <w:r>
        <w:t>Your Auburn University email address is the university-approved form of communication between instructors and students. Follow the steps in the video to set your notifications preferences and specify that all course alerts are routed to your Auburn University email address (userid@auburn.edu). You can contact Auburn University's OIT Help Desk</w:t>
      </w:r>
      <w:r w:rsidR="008F4691">
        <w:t xml:space="preserve"> </w:t>
      </w:r>
      <w: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4AAB2EAE" w14:textId="77777777" w:rsidR="00814859" w:rsidRDefault="00814859" w:rsidP="0075141D">
      <w:pPr>
        <w:ind w:leftChars="0" w:left="0" w:firstLineChars="0" w:firstLine="0"/>
      </w:pPr>
    </w:p>
    <w:p w14:paraId="7020DD55" w14:textId="18F58D5E" w:rsidR="00814859" w:rsidRDefault="00814859" w:rsidP="00814859">
      <w:pPr>
        <w:ind w:leftChars="0" w:left="0" w:firstLineChars="0" w:firstLine="0"/>
      </w:pPr>
      <w: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1F3D1EE0" w14:textId="06D6350B" w:rsidR="00EB07CF" w:rsidRPr="00EB07CF" w:rsidRDefault="00EB07CF" w:rsidP="00814859">
      <w:pPr>
        <w:ind w:leftChars="0" w:left="0" w:firstLineChars="0" w:firstLine="0"/>
      </w:pPr>
    </w:p>
    <w:p w14:paraId="21AD652C" w14:textId="2AF70C4B" w:rsidR="00EB07CF" w:rsidRPr="00EB07CF" w:rsidRDefault="00EB07CF" w:rsidP="00EB07CF">
      <w:pPr>
        <w:ind w:left="0" w:hanging="2"/>
      </w:pPr>
      <w:r w:rsidRPr="00EB07CF">
        <w:rPr>
          <w:b/>
          <w:bCs/>
          <w:u w:val="single"/>
        </w:rPr>
        <w:t>Office Hours</w:t>
      </w:r>
      <w:r w:rsidRPr="00EB07CF">
        <w:t>: I am available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throughout the semester.</w:t>
      </w:r>
    </w:p>
    <w:p w14:paraId="31C645D0" w14:textId="77777777" w:rsidR="001151D3" w:rsidRDefault="001151D3" w:rsidP="00D9257A">
      <w:pPr>
        <w:ind w:leftChars="0" w:left="0" w:firstLineChars="0" w:firstLine="0"/>
        <w:rPr>
          <w:sz w:val="20"/>
          <w:szCs w:val="20"/>
        </w:rPr>
      </w:pPr>
    </w:p>
    <w:p w14:paraId="72F3E4E8" w14:textId="1E1458D4" w:rsidR="001151D3" w:rsidRDefault="0075141D">
      <w:pPr>
        <w:ind w:left="0" w:hanging="2"/>
        <w:rPr>
          <w:bCs/>
        </w:rPr>
      </w:pPr>
      <w:r>
        <w:rPr>
          <w:b/>
          <w:u w:val="single"/>
        </w:rPr>
        <w:lastRenderedPageBreak/>
        <w:t xml:space="preserve">Academic </w:t>
      </w:r>
      <w:r w:rsidR="00D9257A" w:rsidRPr="00D9257A">
        <w:rPr>
          <w:b/>
          <w:u w:val="single"/>
        </w:rPr>
        <w:t xml:space="preserve">Honesty Code:  </w:t>
      </w:r>
      <w:r w:rsidR="00D9257A" w:rsidRPr="00D9257A">
        <w:rPr>
          <w:bCs/>
        </w:rPr>
        <w:t xml:space="preserve">All portions of the Auburn University student academic honesty code (Title XII) found in the Student Policy </w:t>
      </w:r>
      <w:proofErr w:type="spellStart"/>
      <w:r w:rsidR="00D9257A" w:rsidRPr="00D9257A">
        <w:rPr>
          <w:bCs/>
        </w:rPr>
        <w:t>eHandbook</w:t>
      </w:r>
      <w:proofErr w:type="spellEnd"/>
      <w:r w:rsidR="00D9257A">
        <w:rPr>
          <w:bCs/>
        </w:rPr>
        <w:t xml:space="preserve"> </w:t>
      </w:r>
      <w:r w:rsidR="00D9257A" w:rsidRPr="00D9257A">
        <w:rPr>
          <w:bCs/>
        </w:rPr>
        <w:t>(</w:t>
      </w:r>
      <w:hyperlink r:id="rId10" w:history="1">
        <w:r w:rsidR="00EB07CF" w:rsidRPr="00256CBC">
          <w:rPr>
            <w:rStyle w:val="Hyperlink"/>
            <w:bCs/>
          </w:rPr>
          <w:t>http://www.auburn.edu/student_info/student_policies/</w:t>
        </w:r>
      </w:hyperlink>
      <w:r w:rsidR="00D9257A" w:rsidRPr="00D9257A">
        <w:rPr>
          <w:bCs/>
        </w:rPr>
        <w:t>) will apply to this class. All academic honesty violations or alleged violations of the SGA Code of Laws will be reported to the Office of the Provost, which will then refer the case to the Academic Honesty Committee.</w:t>
      </w:r>
    </w:p>
    <w:p w14:paraId="60E09847" w14:textId="233EBA6E" w:rsidR="0075141D" w:rsidRDefault="0075141D">
      <w:pPr>
        <w:ind w:left="0" w:hanging="2"/>
        <w:rPr>
          <w:bCs/>
        </w:rPr>
      </w:pPr>
    </w:p>
    <w:p w14:paraId="3882D13F" w14:textId="7280D3E1" w:rsidR="0075141D" w:rsidRPr="0075141D" w:rsidRDefault="0075141D">
      <w:pPr>
        <w:ind w:left="0" w:hanging="2"/>
        <w:rPr>
          <w:bCs/>
        </w:rPr>
      </w:pPr>
      <w:r w:rsidRPr="0075141D">
        <w:rPr>
          <w:bCs/>
        </w:rPr>
        <w:t xml:space="preserve">Much plagiarism occurs </w:t>
      </w:r>
      <w:proofErr w:type="gramStart"/>
      <w:r w:rsidRPr="0075141D">
        <w:rPr>
          <w:bCs/>
        </w:rPr>
        <w:t>as a result of</w:t>
      </w:r>
      <w:proofErr w:type="gramEnd"/>
      <w:r w:rsidRPr="0075141D">
        <w:rPr>
          <w:bCs/>
        </w:rPr>
        <w:t xml:space="preserve"> missteps in regard to reading, note taking, and citation practices, or from procrastination, and/or panic. Care, timeliness, and communication will eliminate most of the risk. If you have questions about </w:t>
      </w:r>
      <w:proofErr w:type="gramStart"/>
      <w:r w:rsidRPr="0075141D">
        <w:rPr>
          <w:bCs/>
        </w:rPr>
        <w:t>whether or not</w:t>
      </w:r>
      <w:proofErr w:type="gramEnd"/>
      <w:r w:rsidRPr="0075141D">
        <w:rPr>
          <w:bCs/>
        </w:rPr>
        <w:t xml:space="preserve"> you should give credit to a source in your work, you may clarify it with me. In general, though, I </w:t>
      </w:r>
      <w:proofErr w:type="gramStart"/>
      <w:r w:rsidRPr="0075141D">
        <w:rPr>
          <w:bCs/>
        </w:rPr>
        <w:t>recommend always</w:t>
      </w:r>
      <w:proofErr w:type="gramEnd"/>
      <w:r w:rsidRPr="0075141D">
        <w:rPr>
          <w:bCs/>
        </w:rPr>
        <w:t xml:space="preserve"> the citing sources you have consulted as well as those you borrow from directly. If you are having difficulty with </w:t>
      </w:r>
      <w:proofErr w:type="gramStart"/>
      <w:r w:rsidRPr="0075141D">
        <w:rPr>
          <w:bCs/>
        </w:rPr>
        <w:t>an</w:t>
      </w:r>
      <w:proofErr w:type="gramEnd"/>
      <w:r w:rsidRPr="0075141D">
        <w:rPr>
          <w:bCs/>
        </w:rPr>
        <w:t xml:space="preserve"> paper or assignment, please contact me right away!</w:t>
      </w:r>
    </w:p>
    <w:p w14:paraId="1F53852D" w14:textId="77777777" w:rsidR="00D9257A" w:rsidRDefault="00D9257A">
      <w:pPr>
        <w:ind w:left="0" w:hanging="2"/>
      </w:pPr>
    </w:p>
    <w:p w14:paraId="11A191AB" w14:textId="060ABC7D" w:rsidR="001151D3" w:rsidRDefault="00BD6CE9">
      <w:pPr>
        <w:ind w:left="0" w:hanging="2"/>
      </w:pPr>
      <w:r>
        <w:rPr>
          <w:b/>
          <w:u w:val="single"/>
        </w:rPr>
        <w:t xml:space="preserve">Title 1X: </w:t>
      </w:r>
      <w: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00D9257A" w:rsidRPr="003C331C">
          <w:rPr>
            <w:rStyle w:val="Hyperlink"/>
          </w:rPr>
          <w:t>www.auburn.edu/titleix</w:t>
        </w:r>
      </w:hyperlink>
    </w:p>
    <w:p w14:paraId="64EDB351" w14:textId="0E051534" w:rsidR="0075141D" w:rsidRDefault="0075141D">
      <w:pPr>
        <w:ind w:left="0" w:hanging="2"/>
      </w:pPr>
    </w:p>
    <w:p w14:paraId="740B1925" w14:textId="00EC6F55" w:rsidR="0075141D" w:rsidRDefault="0075141D">
      <w:pPr>
        <w:ind w:left="0" w:hanging="2"/>
      </w:pPr>
      <w:r w:rsidRPr="0075141D">
        <w:rPr>
          <w:b/>
          <w:bCs/>
          <w:u w:val="single"/>
        </w:rPr>
        <w:t>Student Mental Health and Well-Being</w:t>
      </w:r>
      <w:r w:rsidRPr="0075141D">
        <w:t xml:space="preserve">: If you or someone you know is feeling overwhelmed, depressed, and/or in need of support, services are available. For help, contact Student Counseling and Psychological Services (SCPS) at (334) 844-5123and http://wp.auburn.edu/scs during and after hours, on weekends and holidays, or through its counselors physically located in the Medical Clinical and Haley Center. The East Alabama Mental Health Center has a </w:t>
      </w:r>
      <w:proofErr w:type="gramStart"/>
      <w:r w:rsidRPr="0075141D">
        <w:t>toll free</w:t>
      </w:r>
      <w:proofErr w:type="gramEnd"/>
      <w:r w:rsidRPr="0075141D">
        <w:t xml:space="preserve"> number that may be called 24 hours a day, 365 days a year for emergencies at 800-815-0630. The clinician on-call will assist you as needed.</w:t>
      </w:r>
    </w:p>
    <w:p w14:paraId="36477414" w14:textId="7F0F570F" w:rsidR="00D9257A" w:rsidRDefault="00D9257A">
      <w:pPr>
        <w:ind w:left="0" w:hanging="2"/>
      </w:pPr>
    </w:p>
    <w:p w14:paraId="7CF26E5E" w14:textId="77777777" w:rsidR="0075141D" w:rsidRPr="0075141D" w:rsidRDefault="0075141D" w:rsidP="0075141D">
      <w:pPr>
        <w:ind w:left="0" w:hanging="2"/>
      </w:pPr>
      <w:r w:rsidRPr="0075141D">
        <w:rPr>
          <w:b/>
          <w:bCs/>
          <w:u w:val="single"/>
        </w:rPr>
        <w:t>Professionalism:</w:t>
      </w:r>
      <w:r w:rsidRPr="0075141D">
        <w:rPr>
          <w:b/>
          <w:bCs/>
        </w:rPr>
        <w:t xml:space="preserve"> </w:t>
      </w:r>
      <w:r w:rsidRPr="0075141D">
        <w:t xml:space="preserve">As faculty, staff, and students interact in professional settings, they are expected to demonstrate professional behaviors as defined in the College’s conceptual framework. These professional commitments or dispositions are listed below: </w:t>
      </w:r>
    </w:p>
    <w:p w14:paraId="7B810EF8" w14:textId="77777777" w:rsidR="0075141D" w:rsidRPr="0075141D" w:rsidRDefault="0075141D" w:rsidP="0075141D">
      <w:pPr>
        <w:ind w:left="0" w:hanging="2"/>
      </w:pPr>
    </w:p>
    <w:p w14:paraId="212845FE" w14:textId="7E2CC17B" w:rsidR="0075141D" w:rsidRPr="0075141D" w:rsidRDefault="0075141D" w:rsidP="00BF4081">
      <w:pPr>
        <w:pStyle w:val="ListParagraph"/>
        <w:numPr>
          <w:ilvl w:val="0"/>
          <w:numId w:val="32"/>
        </w:numPr>
        <w:ind w:leftChars="0" w:firstLineChars="0"/>
      </w:pPr>
      <w:r w:rsidRPr="0075141D">
        <w:t xml:space="preserve">Engage in responsible and ethical professional practices </w:t>
      </w:r>
    </w:p>
    <w:p w14:paraId="2111EB88" w14:textId="40C195FF" w:rsidR="0075141D" w:rsidRPr="0075141D" w:rsidRDefault="0075141D" w:rsidP="00BF4081">
      <w:pPr>
        <w:pStyle w:val="ListParagraph"/>
        <w:numPr>
          <w:ilvl w:val="0"/>
          <w:numId w:val="32"/>
        </w:numPr>
        <w:ind w:leftChars="0" w:firstLineChars="0"/>
      </w:pPr>
      <w:r w:rsidRPr="0075141D">
        <w:t xml:space="preserve">Contribute to collaborative learning communities </w:t>
      </w:r>
    </w:p>
    <w:p w14:paraId="4785741B" w14:textId="22445EED" w:rsidR="0075141D" w:rsidRPr="0075141D" w:rsidRDefault="0075141D" w:rsidP="00BF4081">
      <w:pPr>
        <w:pStyle w:val="ListParagraph"/>
        <w:numPr>
          <w:ilvl w:val="0"/>
          <w:numId w:val="32"/>
        </w:numPr>
        <w:ind w:leftChars="0" w:firstLineChars="0"/>
      </w:pPr>
      <w:r w:rsidRPr="0075141D">
        <w:t xml:space="preserve">Demonstrate a commitment to diversity </w:t>
      </w:r>
    </w:p>
    <w:p w14:paraId="4052DB88" w14:textId="2661263A" w:rsidR="0075141D" w:rsidRPr="0075141D" w:rsidRDefault="0075141D" w:rsidP="00BF4081">
      <w:pPr>
        <w:pStyle w:val="ListParagraph"/>
        <w:numPr>
          <w:ilvl w:val="0"/>
          <w:numId w:val="32"/>
        </w:numPr>
        <w:ind w:leftChars="0" w:firstLineChars="0"/>
      </w:pPr>
      <w:r w:rsidRPr="0075141D">
        <w:t>Model and nurture intellectual vitality</w:t>
      </w:r>
    </w:p>
    <w:p w14:paraId="237BFFA0" w14:textId="77777777" w:rsidR="0075141D" w:rsidRDefault="0075141D" w:rsidP="0075141D">
      <w:pPr>
        <w:ind w:left="0" w:hanging="2"/>
        <w:rPr>
          <w:b/>
          <w:bCs/>
          <w:u w:val="single"/>
        </w:rPr>
      </w:pPr>
    </w:p>
    <w:p w14:paraId="460DE87A" w14:textId="20CF007F" w:rsidR="00D9257A" w:rsidRPr="00D9257A" w:rsidRDefault="00D9257A" w:rsidP="00D9257A">
      <w:pPr>
        <w:ind w:left="0" w:hanging="2"/>
        <w:rPr>
          <w:b/>
          <w:bCs/>
          <w:u w:val="single"/>
        </w:rPr>
      </w:pPr>
      <w:r w:rsidRPr="00D9257A">
        <w:rPr>
          <w:b/>
          <w:bCs/>
          <w:u w:val="single"/>
        </w:rPr>
        <w:t>Respect for Diversity</w:t>
      </w:r>
      <w:r>
        <w:rPr>
          <w:b/>
          <w:bCs/>
          <w:u w:val="single"/>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14:paraId="722D9483" w14:textId="77777777" w:rsidR="00D9257A" w:rsidRDefault="00D9257A" w:rsidP="00D9257A">
      <w:pPr>
        <w:ind w:leftChars="0" w:left="0" w:firstLineChars="0" w:firstLine="0"/>
      </w:pPr>
    </w:p>
    <w:p w14:paraId="148827DA" w14:textId="77777777" w:rsidR="00D9257A" w:rsidRDefault="00D9257A" w:rsidP="00D9257A">
      <w:pPr>
        <w:ind w:leftChars="0" w:left="0" w:firstLineChars="0" w:firstLine="0"/>
      </w:pPr>
      <w:r>
        <w:lastRenderedPageBreak/>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w:t>
      </w:r>
      <w:proofErr w:type="gramStart"/>
      <w:r>
        <w:t>myself</w:t>
      </w:r>
      <w:proofErr w:type="gramEnd"/>
      <w: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t>If and when</w:t>
      </w:r>
      <w:proofErr w:type="gramEnd"/>
      <w:r>
        <w:t xml:space="preserve"> this occurs, there are several ways to alleviate some of the discomfort or hurt you may experience: </w:t>
      </w:r>
    </w:p>
    <w:p w14:paraId="5E027C2F" w14:textId="44D2B7B5" w:rsidR="00D9257A" w:rsidRDefault="00D9257A" w:rsidP="00D9257A">
      <w:pPr>
        <w:pStyle w:val="ListParagraph"/>
        <w:numPr>
          <w:ilvl w:val="0"/>
          <w:numId w:val="20"/>
        </w:numPr>
        <w:ind w:leftChars="0" w:firstLineChars="0"/>
      </w:pPr>
      <w:r>
        <w:t xml:space="preserve">Discuss the situation privately with your instructor. I am always open to listening to students' experiences and want to work with students to find acceptable ways to process and address the issue. </w:t>
      </w:r>
    </w:p>
    <w:p w14:paraId="7C6C2392" w14:textId="77777777" w:rsidR="00D9257A" w:rsidRDefault="00D9257A" w:rsidP="00D9257A">
      <w:pPr>
        <w:pStyle w:val="ListParagraph"/>
        <w:numPr>
          <w:ilvl w:val="0"/>
          <w:numId w:val="20"/>
        </w:numPr>
        <w:ind w:leftChars="0" w:firstLineChars="0"/>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9D4A1D4" w14:textId="0B0C92E5" w:rsidR="00D9257A" w:rsidRDefault="00D9257A" w:rsidP="00D9257A">
      <w:pPr>
        <w:pStyle w:val="ListParagraph"/>
        <w:numPr>
          <w:ilvl w:val="0"/>
          <w:numId w:val="20"/>
        </w:numPr>
        <w:ind w:leftChars="0" w:firstLineChars="0"/>
      </w:pPr>
      <w: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1D513D46" w14:textId="77777777" w:rsidR="00D9257A" w:rsidRDefault="00D9257A" w:rsidP="00D9257A">
      <w:pPr>
        <w:ind w:left="0" w:hanging="2"/>
      </w:pPr>
    </w:p>
    <w:p w14:paraId="0A8BDA35" w14:textId="50A8788D" w:rsidR="00D9257A" w:rsidRPr="0075141D" w:rsidRDefault="00D9257A" w:rsidP="00D9257A">
      <w:pPr>
        <w:ind w:left="0" w:hanging="2"/>
        <w:rPr>
          <w:i/>
          <w:iCs/>
          <w:sz w:val="18"/>
          <w:szCs w:val="18"/>
        </w:rPr>
      </w:pPr>
      <w:r w:rsidRPr="0075141D">
        <w:rPr>
          <w:i/>
          <w:iCs/>
          <w:sz w:val="18"/>
          <w:szCs w:val="18"/>
        </w:rPr>
        <w:t>Diversity Statement Adapted from Lynn Hernandez, Behavioral and Social Sciences, School of Public Health, Brown University</w:t>
      </w:r>
    </w:p>
    <w:p w14:paraId="134C9AD9" w14:textId="77777777" w:rsidR="00BF4081" w:rsidRDefault="00BF4081" w:rsidP="00BF4081">
      <w:pPr>
        <w:ind w:leftChars="0" w:left="0" w:right="118" w:firstLineChars="0" w:firstLine="0"/>
        <w:rPr>
          <w:b/>
          <w:bCs/>
          <w:u w:val="single"/>
        </w:rPr>
      </w:pPr>
    </w:p>
    <w:p w14:paraId="41E0D1BB" w14:textId="77777777" w:rsidR="0051081F" w:rsidRDefault="00BF4081" w:rsidP="00BF4081">
      <w:pPr>
        <w:ind w:leftChars="0" w:left="0" w:right="118" w:firstLineChars="0" w:firstLine="0"/>
        <w:rPr>
          <w:b/>
          <w:bCs/>
        </w:rPr>
      </w:pPr>
      <w:r w:rsidRPr="00DA53DA">
        <w:rPr>
          <w:b/>
          <w:bCs/>
          <w:u w:val="single"/>
        </w:rPr>
        <w:t xml:space="preserve">COVID-Related </w:t>
      </w:r>
      <w:r w:rsidRPr="00E37CEF">
        <w:rPr>
          <w:b/>
          <w:bCs/>
          <w:u w:val="single"/>
        </w:rPr>
        <w:t>Policies</w:t>
      </w:r>
      <w:r w:rsidR="00E37CEF">
        <w:rPr>
          <w:b/>
          <w:bCs/>
        </w:rPr>
        <w:t xml:space="preserve"> </w:t>
      </w:r>
    </w:p>
    <w:p w14:paraId="2F419ED5" w14:textId="77777777" w:rsidR="0051081F" w:rsidRDefault="0051081F" w:rsidP="00BF4081">
      <w:pPr>
        <w:ind w:leftChars="0" w:left="0" w:right="118" w:firstLineChars="0" w:firstLine="0"/>
        <w:rPr>
          <w:b/>
          <w:bCs/>
        </w:rPr>
      </w:pPr>
    </w:p>
    <w:p w14:paraId="223623EB" w14:textId="68DADC48" w:rsidR="00E37CEF" w:rsidRPr="00E37CEF" w:rsidRDefault="00E37CEF" w:rsidP="00BF4081">
      <w:pPr>
        <w:ind w:leftChars="0" w:left="0" w:right="118" w:firstLineChars="0" w:firstLine="0"/>
        <w:rPr>
          <w:b/>
          <w:bCs/>
          <w:u w:val="single"/>
        </w:rPr>
      </w:pPr>
      <w:r w:rsidRPr="00E37CEF">
        <w:t xml:space="preserve">As noted in the 1/4/2022 </w:t>
      </w:r>
      <w:hyperlink r:id="rId12" w:history="1">
        <w:proofErr w:type="spellStart"/>
        <w:r w:rsidRPr="00E37CEF">
          <w:rPr>
            <w:rStyle w:val="Hyperlink"/>
          </w:rPr>
          <w:t>AuburnNews</w:t>
        </w:r>
        <w:proofErr w:type="spellEnd"/>
        <w:r w:rsidRPr="00E37CEF">
          <w:rPr>
            <w:rStyle w:val="Hyperlink"/>
          </w:rPr>
          <w:t>,</w:t>
        </w:r>
      </w:hyperlink>
      <w:r w:rsidRPr="00E37CEF">
        <w:t xml:space="preserve"> Auburn University is aligning with the most recent </w:t>
      </w:r>
      <w:hyperlink r:id="rId13" w:history="1">
        <w:r w:rsidRPr="00E37CEF">
          <w:rPr>
            <w:rStyle w:val="Hyperlink"/>
          </w:rPr>
          <w:t>CDC</w:t>
        </w:r>
      </w:hyperlink>
      <w:r w:rsidRPr="00E37CEF">
        <w:t xml:space="preserve"> guidance related to the isolation period for COVID-19. The CDC quarantine period is now five days. The </w:t>
      </w:r>
      <w:hyperlink r:id="rId14" w:history="1">
        <w:r w:rsidRPr="00E37CEF">
          <w:rPr>
            <w:rStyle w:val="Hyperlink"/>
          </w:rPr>
          <w:t>COVID-19 Resource Center (CRC)</w:t>
        </w:r>
      </w:hyperlink>
      <w:r w:rsidRPr="00E37CEF">
        <w:t xml:space="preserve"> is updating information for this semester, but </w:t>
      </w:r>
      <w:proofErr w:type="gramStart"/>
      <w:r w:rsidRPr="00E37CEF">
        <w:t>in the near future</w:t>
      </w:r>
      <w:proofErr w:type="gramEnd"/>
      <w:r w:rsidRPr="00E37CEF">
        <w:t xml:space="preserve"> should have the most current information on COVID-19 procedures and resources.  </w:t>
      </w:r>
      <w:r>
        <w:t>A</w:t>
      </w:r>
      <w:r w:rsidRPr="00E37CEF">
        <w:t>n official class excuse</w:t>
      </w:r>
      <w:r>
        <w:t xml:space="preserve"> is required</w:t>
      </w:r>
      <w:r w:rsidRPr="00E37CEF">
        <w:t xml:space="preserve"> which can only be generated by filling out the </w:t>
      </w:r>
      <w:hyperlink r:id="rId15" w:history="1">
        <w:r w:rsidRPr="00E37CEF">
          <w:rPr>
            <w:rStyle w:val="Hyperlink"/>
          </w:rPr>
          <w:t>Positive Self Report Form</w:t>
        </w:r>
      </w:hyperlink>
      <w:r w:rsidRPr="00E37CEF">
        <w:t xml:space="preserve">. The </w:t>
      </w:r>
      <w:hyperlink r:id="rId16" w:history="1">
        <w:r w:rsidRPr="00E37CEF">
          <w:rPr>
            <w:rStyle w:val="Hyperlink"/>
          </w:rPr>
          <w:t>Student Exposure Self Report Form</w:t>
        </w:r>
      </w:hyperlink>
      <w:r w:rsidRPr="00E37CEF">
        <w:t xml:space="preserve"> should also generate a class excuse.</w:t>
      </w:r>
    </w:p>
    <w:p w14:paraId="19B46D4F" w14:textId="77777777" w:rsidR="00BF4081" w:rsidRPr="00DA53DA" w:rsidRDefault="00BF4081" w:rsidP="00BF4081">
      <w:pPr>
        <w:ind w:left="0" w:right="118" w:hanging="2"/>
        <w:rPr>
          <w:b/>
          <w:bCs/>
        </w:rPr>
      </w:pPr>
    </w:p>
    <w:p w14:paraId="39D23C20" w14:textId="0252DFEE" w:rsidR="00BF4081" w:rsidRPr="00DA53DA" w:rsidRDefault="00BF4081" w:rsidP="00BF4081">
      <w:pPr>
        <w:ind w:left="0" w:right="118" w:hanging="2"/>
      </w:pPr>
      <w:r w:rsidRPr="00DA53DA">
        <w:rPr>
          <w:b/>
          <w:bCs/>
          <w:u w:val="single"/>
        </w:rPr>
        <w:t>Health and Participation in Class</w:t>
      </w:r>
      <w:r>
        <w:t>:</w:t>
      </w:r>
      <w:r w:rsidRPr="00DA53DA">
        <w:t xml:space="preserve"> 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DA53DA">
        <w:t>Healthcheck</w:t>
      </w:r>
      <w:proofErr w:type="spellEnd"/>
      <w:r w:rsidRPr="00DA53DA">
        <w:t xml:space="preserve"> app. My hope is that if you are feeling ill or if you have been exposed to someone with the virus, you will stay home to protect others. </w:t>
      </w:r>
    </w:p>
    <w:p w14:paraId="51597BF4"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Please do the following in the event of an illness or COVID-related absence:</w:t>
      </w:r>
    </w:p>
    <w:p w14:paraId="70F521CB"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Notify me in advance of your absence, if possible</w:t>
      </w:r>
    </w:p>
    <w:p w14:paraId="071E6701" w14:textId="528FBB62"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 xml:space="preserve">Provide me with </w:t>
      </w:r>
      <w:hyperlink r:id="rId17" w:history="1">
        <w:r w:rsidR="0051081F" w:rsidRPr="0051081F">
          <w:rPr>
            <w:rStyle w:val="Hyperlink"/>
          </w:rPr>
          <w:t>official class excuse</w:t>
        </w:r>
      </w:hyperlink>
    </w:p>
    <w:p w14:paraId="34624763"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Keep up with coursework as much as possible</w:t>
      </w:r>
    </w:p>
    <w:p w14:paraId="39597962"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Participate in class activities and submit assignments remotely as much as possible</w:t>
      </w:r>
    </w:p>
    <w:p w14:paraId="389264F7"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Notify me if you require a modification to the deadline of an assignment or exam</w:t>
      </w:r>
    </w:p>
    <w:p w14:paraId="633832B1" w14:textId="00B36956"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lastRenderedPageBreak/>
        <w:t>Finally, if remaining in a class and fulfilling the necessary requirements becomes</w:t>
      </w:r>
      <w:r w:rsidR="0051081F">
        <w:t xml:space="preserve"> </w:t>
      </w:r>
      <w:r w:rsidRPr="00DA53DA">
        <w:t>impossible due to illness or other COVID-related issues, please let me know as soon as possible so we can discuss your options.</w:t>
      </w:r>
    </w:p>
    <w:p w14:paraId="7DFD9DC4" w14:textId="77777777" w:rsidR="00BF4081" w:rsidRPr="00DA53DA" w:rsidRDefault="00BF4081" w:rsidP="00BF4081">
      <w:pPr>
        <w:pStyle w:val="ListParagraph"/>
        <w:numPr>
          <w:ilvl w:val="0"/>
          <w:numId w:val="33"/>
        </w:numPr>
        <w:suppressAutoHyphens w:val="0"/>
        <w:spacing w:line="240" w:lineRule="auto"/>
        <w:ind w:leftChars="0" w:left="0" w:right="118" w:firstLineChars="0" w:hanging="2"/>
        <w:contextualSpacing/>
        <w:textDirection w:val="lrTb"/>
        <w:textAlignment w:val="auto"/>
        <w:outlineLvl w:val="9"/>
      </w:pPr>
      <w:r w:rsidRPr="00DA53DA">
        <w:t xml:space="preserve">Students with questions about COVID-related illnesses should reach out to the COVID Resource Center at (334) 844-6000 or at ahealthieru@auburn.edu. </w:t>
      </w:r>
    </w:p>
    <w:p w14:paraId="059A76DF" w14:textId="77777777" w:rsidR="00BF4081" w:rsidRPr="00DA53DA" w:rsidRDefault="00BF4081" w:rsidP="00BF4081">
      <w:pPr>
        <w:ind w:left="0" w:right="118" w:hanging="2"/>
      </w:pPr>
    </w:p>
    <w:p w14:paraId="11CEF67F" w14:textId="77777777" w:rsidR="00BF4081" w:rsidRPr="00DA53DA" w:rsidRDefault="00BF4081" w:rsidP="00BF4081">
      <w:pPr>
        <w:ind w:left="0" w:right="118" w:hanging="2"/>
        <w:rPr>
          <w:b/>
          <w:bCs/>
          <w:u w:val="single"/>
        </w:rPr>
      </w:pPr>
      <w:r w:rsidRPr="00DA53DA">
        <w:rPr>
          <w:b/>
          <w:bCs/>
          <w:u w:val="single"/>
        </w:rPr>
        <w:t>Health and Well-Being Resources</w:t>
      </w:r>
      <w:r>
        <w:rPr>
          <w:b/>
          <w:bCs/>
          <w:u w:val="single"/>
        </w:rPr>
        <w:t>:</w:t>
      </w:r>
      <w:r w:rsidRPr="00DA53DA">
        <w:rPr>
          <w:b/>
          <w:bCs/>
        </w:rPr>
        <w:t xml:space="preserve"> </w:t>
      </w:r>
      <w:r w:rsidRPr="00DA53DA">
        <w:t>These are difficult times, and academic and personal stress is a natural result. Everyone is encouraged to take care of themselves and their peers. If you need additional support, there are several resources on campus to assist you:</w:t>
      </w:r>
    </w:p>
    <w:p w14:paraId="4BD3236D" w14:textId="77777777" w:rsidR="00BF4081" w:rsidRPr="00DA53DA" w:rsidRDefault="00BF4081" w:rsidP="00BF4081">
      <w:pPr>
        <w:pStyle w:val="ListParagraph"/>
        <w:numPr>
          <w:ilvl w:val="0"/>
          <w:numId w:val="34"/>
        </w:numPr>
        <w:suppressAutoHyphens w:val="0"/>
        <w:spacing w:line="240" w:lineRule="auto"/>
        <w:ind w:leftChars="0" w:left="0" w:right="118" w:firstLineChars="0" w:hanging="2"/>
        <w:contextualSpacing/>
        <w:textDirection w:val="lrTb"/>
        <w:textAlignment w:val="auto"/>
        <w:outlineLvl w:val="9"/>
      </w:pPr>
      <w:r w:rsidRPr="00DA53DA">
        <w:t>COVID Response Team (</w:t>
      </w:r>
      <w:hyperlink r:id="rId18" w:history="1">
        <w:r w:rsidRPr="00413E69">
          <w:rPr>
            <w:rStyle w:val="Hyperlink"/>
          </w:rPr>
          <w:t>www.ahealthieru.edu</w:t>
        </w:r>
      </w:hyperlink>
      <w:r>
        <w:t>)</w:t>
      </w:r>
      <w:r w:rsidRPr="00DA53DA">
        <w:t xml:space="preserve"> </w:t>
      </w:r>
    </w:p>
    <w:p w14:paraId="7E02FCC3" w14:textId="77777777" w:rsidR="00BF4081" w:rsidRPr="00DA53DA" w:rsidRDefault="00BF4081" w:rsidP="00BF4081">
      <w:pPr>
        <w:pStyle w:val="ListParagraph"/>
        <w:numPr>
          <w:ilvl w:val="0"/>
          <w:numId w:val="34"/>
        </w:numPr>
        <w:suppressAutoHyphens w:val="0"/>
        <w:spacing w:line="240" w:lineRule="auto"/>
        <w:ind w:leftChars="0" w:left="0" w:right="118" w:firstLineChars="0" w:hanging="2"/>
        <w:contextualSpacing/>
        <w:textDirection w:val="lrTb"/>
        <w:textAlignment w:val="auto"/>
        <w:outlineLvl w:val="9"/>
      </w:pPr>
      <w:r w:rsidRPr="00DA53DA">
        <w:t>Student Counseling and Psychological Services (</w:t>
      </w:r>
      <w:hyperlink r:id="rId19" w:history="1">
        <w:r w:rsidRPr="00413E69">
          <w:rPr>
            <w:rStyle w:val="Hyperlink"/>
          </w:rPr>
          <w:t>http://wp.auburn.edu/scs/</w:t>
        </w:r>
      </w:hyperlink>
      <w:r w:rsidRPr="00DA53DA">
        <w:t>)</w:t>
      </w:r>
      <w:r>
        <w:t xml:space="preserve"> </w:t>
      </w:r>
    </w:p>
    <w:p w14:paraId="53A7C1D2" w14:textId="77777777" w:rsidR="00BF4081" w:rsidRPr="00DA53DA" w:rsidRDefault="00BF4081" w:rsidP="00BF4081">
      <w:pPr>
        <w:pStyle w:val="ListParagraph"/>
        <w:numPr>
          <w:ilvl w:val="0"/>
          <w:numId w:val="34"/>
        </w:numPr>
        <w:suppressAutoHyphens w:val="0"/>
        <w:spacing w:line="240" w:lineRule="auto"/>
        <w:ind w:leftChars="0" w:left="0" w:right="118" w:firstLineChars="0" w:hanging="2"/>
        <w:contextualSpacing/>
        <w:textDirection w:val="lrTb"/>
        <w:textAlignment w:val="auto"/>
        <w:outlineLvl w:val="9"/>
      </w:pPr>
      <w:r w:rsidRPr="00DA53DA">
        <w:t>AU Medical Clinic (</w:t>
      </w:r>
      <w:hyperlink r:id="rId20" w:history="1">
        <w:r w:rsidRPr="00413E69">
          <w:rPr>
            <w:rStyle w:val="Hyperlink"/>
          </w:rPr>
          <w:t>https://cws.auburn.edu/aumc/</w:t>
        </w:r>
      </w:hyperlink>
      <w:r>
        <w:t xml:space="preserve">) </w:t>
      </w:r>
    </w:p>
    <w:p w14:paraId="65C36E3A" w14:textId="77777777" w:rsidR="00BF4081" w:rsidRPr="00DA53DA" w:rsidRDefault="00BF4081" w:rsidP="00BF4081">
      <w:pPr>
        <w:pStyle w:val="ListParagraph"/>
        <w:numPr>
          <w:ilvl w:val="0"/>
          <w:numId w:val="34"/>
        </w:numPr>
        <w:suppressAutoHyphens w:val="0"/>
        <w:spacing w:line="240" w:lineRule="auto"/>
        <w:ind w:leftChars="0" w:left="0" w:right="118" w:firstLineChars="0" w:hanging="2"/>
        <w:contextualSpacing/>
        <w:textDirection w:val="lrTb"/>
        <w:textAlignment w:val="auto"/>
        <w:outlineLvl w:val="9"/>
      </w:pPr>
      <w:r w:rsidRPr="00DA53DA">
        <w:t xml:space="preserve">If you or someone you know are experiencing food, </w:t>
      </w:r>
      <w:proofErr w:type="gramStart"/>
      <w:r w:rsidRPr="00DA53DA">
        <w:t>housing</w:t>
      </w:r>
      <w:proofErr w:type="gramEnd"/>
      <w:r w:rsidRPr="00DA53DA">
        <w:t xml:space="preserve"> or financial insecurity, please visit the Auburn Cares Office (</w:t>
      </w:r>
      <w:hyperlink r:id="rId21" w:history="1">
        <w:r w:rsidRPr="00413E69">
          <w:rPr>
            <w:rStyle w:val="Hyperlink"/>
          </w:rPr>
          <w:t>http://aucares.auburn.edu/</w:t>
        </w:r>
      </w:hyperlink>
      <w:r>
        <w:t xml:space="preserve">) </w:t>
      </w:r>
    </w:p>
    <w:p w14:paraId="15689837" w14:textId="77777777" w:rsidR="00BF4081" w:rsidRPr="00DA53DA" w:rsidRDefault="00BF4081" w:rsidP="00BF4081">
      <w:pPr>
        <w:ind w:left="0" w:right="118" w:hanging="2"/>
      </w:pPr>
    </w:p>
    <w:p w14:paraId="68A43418" w14:textId="77777777" w:rsidR="00BF4081" w:rsidRPr="00DA53DA" w:rsidRDefault="00BF4081" w:rsidP="00BF4081">
      <w:pPr>
        <w:ind w:left="0" w:right="118" w:hanging="2"/>
        <w:rPr>
          <w:b/>
          <w:bCs/>
          <w:u w:val="single"/>
        </w:rPr>
      </w:pPr>
      <w:r w:rsidRPr="00DA53DA">
        <w:rPr>
          <w:b/>
          <w:bCs/>
          <w:u w:val="single"/>
        </w:rPr>
        <w:t>A Healthier U Campus Community Expectations</w:t>
      </w:r>
      <w:r>
        <w:rPr>
          <w:b/>
          <w:bCs/>
          <w:u w:val="single"/>
        </w:rPr>
        <w:t>:</w:t>
      </w:r>
      <w:r w:rsidRPr="00DA53DA">
        <w:rPr>
          <w:b/>
          <w:bCs/>
        </w:rPr>
        <w:t xml:space="preserve"> </w:t>
      </w:r>
      <w:r w:rsidRPr="00DA53DA">
        <w:t xml:space="preserve">We are all responsible for protecting ourselves and our community. Please read about student expectations for fall semester, including completing the daily </w:t>
      </w:r>
      <w:proofErr w:type="spellStart"/>
      <w:r w:rsidRPr="00DA53DA">
        <w:t>GuideSafe</w:t>
      </w:r>
      <w:proofErr w:type="spellEnd"/>
      <w:r w:rsidRPr="00DA53DA">
        <w:t xml:space="preserve">™ </w:t>
      </w:r>
      <w:proofErr w:type="spellStart"/>
      <w:r w:rsidRPr="00DA53DA">
        <w:t>Healthcheck</w:t>
      </w:r>
      <w:proofErr w:type="spellEnd"/>
      <w:r w:rsidRPr="00DA53DA">
        <w:t xml:space="preserve"> (https://ahealthieru.auburn.edu/). </w:t>
      </w:r>
    </w:p>
    <w:p w14:paraId="7E6F6CCF" w14:textId="77777777" w:rsidR="00BF4081" w:rsidRDefault="00BF4081" w:rsidP="00BF4081">
      <w:pPr>
        <w:ind w:left="0" w:right="118" w:hanging="2"/>
      </w:pPr>
    </w:p>
    <w:p w14:paraId="13AE3737" w14:textId="77777777" w:rsidR="00BF4081" w:rsidRPr="00DA53DA" w:rsidRDefault="00BF4081" w:rsidP="00BF4081">
      <w:pPr>
        <w:ind w:left="0" w:right="118" w:hanging="2"/>
      </w:pPr>
      <w:r w:rsidRPr="00DA53DA">
        <w:t xml:space="preserve">You are expected to (1) take your temperature daily and (2) complete your </w:t>
      </w:r>
      <w:proofErr w:type="spellStart"/>
      <w:r w:rsidRPr="00DA53DA">
        <w:t>Healthcheck</w:t>
      </w:r>
      <w:proofErr w:type="spellEnd"/>
      <w:r w:rsidRPr="00DA53DA">
        <w:t xml:space="preserve"> screener to receive your A Healthier U pass. You may be asked at any time during class to show your pass.</w:t>
      </w:r>
    </w:p>
    <w:p w14:paraId="1D88EFC1" w14:textId="77777777" w:rsidR="00BF4081" w:rsidRPr="00DA53DA" w:rsidRDefault="00BF4081" w:rsidP="00BF4081">
      <w:pPr>
        <w:ind w:left="0" w:right="118" w:hanging="2"/>
      </w:pPr>
    </w:p>
    <w:p w14:paraId="639964A9" w14:textId="77777777" w:rsidR="00BF4081" w:rsidRPr="00DA53DA" w:rsidRDefault="00BF4081" w:rsidP="00BF4081">
      <w:pPr>
        <w:ind w:left="0" w:right="118" w:hanging="2"/>
        <w:rPr>
          <w:b/>
          <w:bCs/>
          <w:u w:val="single"/>
        </w:rPr>
      </w:pPr>
      <w:r w:rsidRPr="00DA53DA">
        <w:rPr>
          <w:b/>
          <w:bCs/>
          <w:u w:val="single"/>
        </w:rPr>
        <w:t>Course Delivery Changes Related to COVID-19</w:t>
      </w:r>
      <w:r w:rsidRPr="00DA53DA">
        <w:rPr>
          <w:b/>
          <w:bCs/>
        </w:rPr>
        <w:t xml:space="preserve">: </w:t>
      </w:r>
      <w:r w:rsidRPr="00DA53DA">
        <w:t xml:space="preserve">Please be aware that the situation regarding COVID-19 is frequently changing, and the delivery mode of this course may adjust accordingly. </w:t>
      </w:r>
      <w:proofErr w:type="gramStart"/>
      <w:r w:rsidRPr="00DA53DA">
        <w:t>In the event that</w:t>
      </w:r>
      <w:proofErr w:type="gramEnd"/>
      <w:r w:rsidRPr="00DA53DA">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E764990" w14:textId="77777777" w:rsidR="00BF4081" w:rsidRDefault="00BF4081">
      <w:pPr>
        <w:suppressAutoHyphens w:val="0"/>
        <w:spacing w:line="240" w:lineRule="auto"/>
        <w:ind w:leftChars="0" w:left="0" w:firstLineChars="0" w:firstLine="0"/>
        <w:textDirection w:val="lrTb"/>
        <w:textAlignment w:val="auto"/>
        <w:outlineLvl w:val="9"/>
        <w:rPr>
          <w:color w:val="C00000"/>
          <w:sz w:val="28"/>
          <w:szCs w:val="28"/>
        </w:rPr>
      </w:pPr>
      <w:r>
        <w:rPr>
          <w:color w:val="C00000"/>
        </w:rPr>
        <w:br w:type="page"/>
      </w:r>
    </w:p>
    <w:p w14:paraId="7E5E0A7C" w14:textId="0E73E073" w:rsidR="001151D3" w:rsidRDefault="00BD6CE9">
      <w:pPr>
        <w:pStyle w:val="Title"/>
        <w:ind w:left="1" w:hanging="3"/>
        <w:jc w:val="left"/>
        <w:rPr>
          <w:color w:val="C00000"/>
        </w:rPr>
      </w:pPr>
      <w:r>
        <w:rPr>
          <w:noProof/>
        </w:rPr>
        <w:lastRenderedPageBreak/>
        <mc:AlternateContent>
          <mc:Choice Requires="wpg">
            <w:drawing>
              <wp:anchor distT="0" distB="0" distL="114300" distR="114300" simplePos="0" relativeHeight="251658240" behindDoc="0" locked="0" layoutInCell="1" hidden="0" allowOverlap="1" wp14:anchorId="03FBD76D" wp14:editId="6F843514">
                <wp:simplePos x="0" y="0"/>
                <wp:positionH relativeFrom="column">
                  <wp:posOffset>-520699</wp:posOffset>
                </wp:positionH>
                <wp:positionV relativeFrom="paragraph">
                  <wp:posOffset>203200</wp:posOffset>
                </wp:positionV>
                <wp:extent cx="6896735" cy="44450"/>
                <wp:effectExtent l="0" t="0" r="0" b="0"/>
                <wp:wrapNone/>
                <wp:docPr id="1" name="Straight Arrow Connector 1"/>
                <wp:cNvGraphicFramePr/>
                <a:graphic xmlns:a="http://schemas.openxmlformats.org/drawingml/2006/main">
                  <a:graphicData uri="http://schemas.microsoft.com/office/word/2010/wordprocessingShape">
                    <wps:wsp>
                      <wps:cNvCnPr/>
                      <wps:spPr>
                        <a:xfrm>
                          <a:off x="1897633" y="3780000"/>
                          <a:ext cx="6896735" cy="0"/>
                        </a:xfrm>
                        <a:prstGeom prst="straightConnector1">
                          <a:avLst/>
                        </a:prstGeom>
                        <a:solidFill>
                          <a:srgbClr val="FFFFFF"/>
                        </a:solidFill>
                        <a:ln w="444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-520699</wp:posOffset>
                </wp:positionH>
                <wp:positionV relativeFrom="paragraph">
                  <wp:posOffset>203200</wp:posOffset>
                </wp:positionV>
                <wp:extent cx="6896735" cy="44450"/>
                <wp:effectExtent b="0" l="0" r="0" t="0"/>
                <wp:wrapNone/>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6896735" cy="44450"/>
                        </a:xfrm>
                        <a:prstGeom prst="rect"/>
                        <a:ln/>
                      </pic:spPr>
                    </pic:pic>
                  </a:graphicData>
                </a:graphic>
              </wp:anchor>
            </w:drawing>
          </mc:Fallback>
        </mc:AlternateContent>
      </w:r>
    </w:p>
    <w:p w14:paraId="78C52E2E" w14:textId="77777777" w:rsidR="001151D3" w:rsidRDefault="001151D3">
      <w:pPr>
        <w:pStyle w:val="Title"/>
        <w:ind w:left="1" w:hanging="3"/>
        <w:jc w:val="left"/>
        <w:rPr>
          <w:color w:val="C00000"/>
        </w:rPr>
      </w:pPr>
    </w:p>
    <w:p w14:paraId="3F8993B8" w14:textId="77777777" w:rsidR="001151D3" w:rsidRDefault="00BD6CE9">
      <w:pPr>
        <w:pStyle w:val="Title"/>
        <w:ind w:left="1" w:hanging="3"/>
        <w:rPr>
          <w:color w:val="C00000"/>
        </w:rPr>
      </w:pPr>
      <w:r>
        <w:rPr>
          <w:b/>
          <w:color w:val="C00000"/>
        </w:rPr>
        <w:t>Counseling and Human Service Course Schedule</w:t>
      </w:r>
    </w:p>
    <w:p w14:paraId="1BF4E12C" w14:textId="77777777" w:rsidR="001151D3" w:rsidRDefault="00BD6CE9">
      <w:pPr>
        <w:pStyle w:val="Title"/>
        <w:ind w:left="0" w:hanging="2"/>
        <w:rPr>
          <w:color w:val="C00000"/>
          <w:sz w:val="16"/>
          <w:szCs w:val="16"/>
        </w:rPr>
      </w:pPr>
      <w:r>
        <w:rPr>
          <w:b/>
          <w:color w:val="C00000"/>
          <w:sz w:val="16"/>
          <w:szCs w:val="16"/>
        </w:rPr>
        <w:t>(Instructor holds the right to alter or change the schedule throughout the semester)</w:t>
      </w:r>
    </w:p>
    <w:p w14:paraId="1C6F1AF8" w14:textId="77777777" w:rsidR="001151D3" w:rsidRDefault="001151D3">
      <w:pPr>
        <w:pStyle w:val="Title"/>
        <w:ind w:left="0" w:hanging="2"/>
        <w:rPr>
          <w:color w:val="C00000"/>
          <w:sz w:val="16"/>
          <w:szCs w:val="16"/>
        </w:rPr>
      </w:pPr>
    </w:p>
    <w:p w14:paraId="6D6A6898" w14:textId="32216674" w:rsidR="001151D3" w:rsidRDefault="00BD6CE9">
      <w:pPr>
        <w:pStyle w:val="Title"/>
        <w:ind w:left="0" w:hanging="2"/>
        <w:rPr>
          <w:color w:val="0070C0"/>
          <w:sz w:val="22"/>
          <w:szCs w:val="22"/>
        </w:rPr>
      </w:pPr>
      <w:r>
        <w:rPr>
          <w:b/>
          <w:color w:val="0070C0"/>
          <w:sz w:val="22"/>
          <w:szCs w:val="22"/>
        </w:rPr>
        <w:t xml:space="preserve">Sections to read </w:t>
      </w:r>
      <w:r w:rsidR="00F36C39">
        <w:rPr>
          <w:b/>
          <w:color w:val="0070C0"/>
          <w:sz w:val="22"/>
          <w:szCs w:val="22"/>
        </w:rPr>
        <w:t>FOR THE WEEK</w:t>
      </w:r>
      <w:r>
        <w:rPr>
          <w:b/>
          <w:color w:val="0070C0"/>
          <w:sz w:val="22"/>
          <w:szCs w:val="22"/>
        </w:rPr>
        <w:t>.</w:t>
      </w:r>
    </w:p>
    <w:p w14:paraId="263B7A85" w14:textId="77777777" w:rsidR="001151D3" w:rsidRDefault="00BD6CE9">
      <w:pPr>
        <w:pStyle w:val="Title"/>
        <w:ind w:left="0" w:hanging="2"/>
        <w:rPr>
          <w:color w:val="00B050"/>
          <w:sz w:val="22"/>
          <w:szCs w:val="22"/>
        </w:rPr>
      </w:pPr>
      <w:r>
        <w:rPr>
          <w:b/>
          <w:color w:val="00B050"/>
          <w:sz w:val="22"/>
          <w:szCs w:val="22"/>
        </w:rPr>
        <w:t>Assignments due</w:t>
      </w:r>
    </w:p>
    <w:p w14:paraId="42517D2D" w14:textId="196B9AA1" w:rsidR="001151D3" w:rsidRDefault="00BD6CE9">
      <w:pPr>
        <w:pStyle w:val="Title"/>
        <w:ind w:left="0" w:hanging="2"/>
        <w:rPr>
          <w:b/>
          <w:color w:val="FF0000"/>
          <w:sz w:val="22"/>
          <w:szCs w:val="22"/>
        </w:rPr>
      </w:pPr>
      <w:r>
        <w:rPr>
          <w:b/>
          <w:color w:val="FF0000"/>
          <w:sz w:val="22"/>
          <w:szCs w:val="22"/>
        </w:rPr>
        <w:t>Exams</w:t>
      </w:r>
    </w:p>
    <w:p w14:paraId="6CBEE9E3" w14:textId="77777777" w:rsidR="009A411C" w:rsidRDefault="009A411C" w:rsidP="009A411C">
      <w:pPr>
        <w:ind w:left="0" w:hanging="2"/>
        <w:rPr>
          <w:sz w:val="22"/>
          <w:szCs w:val="22"/>
        </w:rPr>
      </w:pPr>
    </w:p>
    <w:p w14:paraId="3CD891F8" w14:textId="0E083AA8" w:rsidR="009A411C" w:rsidRPr="00A74326" w:rsidRDefault="009A411C" w:rsidP="009A411C">
      <w:pPr>
        <w:ind w:left="0" w:hanging="2"/>
        <w:rPr>
          <w:sz w:val="22"/>
          <w:szCs w:val="22"/>
        </w:rPr>
      </w:pPr>
      <w:r w:rsidRPr="00A74326">
        <w:rPr>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5017D1CD" w14:textId="77777777" w:rsidR="009A411C" w:rsidRDefault="009A411C">
      <w:pPr>
        <w:pStyle w:val="Title"/>
        <w:ind w:left="0" w:hanging="2"/>
        <w:rPr>
          <w:color w:val="FF0000"/>
          <w:sz w:val="22"/>
          <w:szCs w:val="22"/>
        </w:rPr>
      </w:pPr>
    </w:p>
    <w:p w14:paraId="4B3C0023" w14:textId="77777777" w:rsidR="001151D3" w:rsidRDefault="001151D3">
      <w:pPr>
        <w:ind w:left="0" w:hanging="2"/>
        <w:jc w:val="both"/>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439"/>
        <w:gridCol w:w="3867"/>
        <w:gridCol w:w="1614"/>
        <w:gridCol w:w="1867"/>
      </w:tblGrid>
      <w:tr w:rsidR="00435529" w:rsidRPr="007F473A" w14:paraId="39DE0F5D" w14:textId="77777777" w:rsidTr="00B421D1">
        <w:trPr>
          <w:trHeight w:val="278"/>
        </w:trPr>
        <w:tc>
          <w:tcPr>
            <w:tcW w:w="1108" w:type="dxa"/>
            <w:tcBorders>
              <w:bottom w:val="single" w:sz="4" w:space="0" w:color="auto"/>
            </w:tcBorders>
            <w:shd w:val="clear" w:color="auto" w:fill="auto"/>
          </w:tcPr>
          <w:p w14:paraId="13163E4E" w14:textId="77777777" w:rsidR="00435529" w:rsidRPr="007F473A" w:rsidRDefault="00435529" w:rsidP="00A037BE">
            <w:pPr>
              <w:tabs>
                <w:tab w:val="left" w:pos="720"/>
              </w:tabs>
              <w:ind w:left="0" w:hanging="2"/>
              <w:jc w:val="center"/>
              <w:rPr>
                <w:b/>
                <w:sz w:val="22"/>
                <w:szCs w:val="22"/>
                <w:u w:val="single"/>
              </w:rPr>
            </w:pPr>
            <w:r w:rsidRPr="007F473A">
              <w:rPr>
                <w:b/>
                <w:sz w:val="22"/>
                <w:szCs w:val="22"/>
                <w:u w:val="single"/>
              </w:rPr>
              <w:t>WEEK</w:t>
            </w:r>
          </w:p>
        </w:tc>
        <w:tc>
          <w:tcPr>
            <w:tcW w:w="1439" w:type="dxa"/>
            <w:shd w:val="clear" w:color="auto" w:fill="auto"/>
          </w:tcPr>
          <w:p w14:paraId="5760FFEA" w14:textId="410E3888" w:rsidR="00435529" w:rsidRPr="007F473A" w:rsidRDefault="00614FA1" w:rsidP="00A037BE">
            <w:pPr>
              <w:tabs>
                <w:tab w:val="left" w:pos="720"/>
              </w:tabs>
              <w:ind w:left="0" w:hanging="2"/>
              <w:jc w:val="center"/>
              <w:rPr>
                <w:b/>
                <w:sz w:val="22"/>
                <w:szCs w:val="22"/>
                <w:u w:val="single"/>
              </w:rPr>
            </w:pPr>
            <w:r>
              <w:rPr>
                <w:b/>
                <w:sz w:val="22"/>
                <w:szCs w:val="22"/>
                <w:u w:val="single"/>
              </w:rPr>
              <w:t>DATE</w:t>
            </w:r>
          </w:p>
        </w:tc>
        <w:tc>
          <w:tcPr>
            <w:tcW w:w="3867" w:type="dxa"/>
            <w:shd w:val="clear" w:color="auto" w:fill="auto"/>
          </w:tcPr>
          <w:p w14:paraId="3F469C15" w14:textId="24DF3094" w:rsidR="00435529" w:rsidRPr="007F473A" w:rsidRDefault="00435529" w:rsidP="00A037BE">
            <w:pPr>
              <w:tabs>
                <w:tab w:val="left" w:pos="720"/>
              </w:tabs>
              <w:ind w:left="0" w:hanging="2"/>
              <w:jc w:val="center"/>
              <w:rPr>
                <w:b/>
                <w:sz w:val="22"/>
                <w:szCs w:val="22"/>
                <w:u w:val="single"/>
              </w:rPr>
            </w:pPr>
            <w:r w:rsidRPr="007F473A">
              <w:rPr>
                <w:b/>
                <w:sz w:val="22"/>
                <w:szCs w:val="22"/>
                <w:u w:val="single"/>
              </w:rPr>
              <w:t>TOPIC</w:t>
            </w:r>
          </w:p>
        </w:tc>
        <w:tc>
          <w:tcPr>
            <w:tcW w:w="1614" w:type="dxa"/>
            <w:shd w:val="clear" w:color="auto" w:fill="auto"/>
          </w:tcPr>
          <w:p w14:paraId="12DEB6EF" w14:textId="77777777" w:rsidR="00435529" w:rsidRPr="00642D56" w:rsidRDefault="00435529" w:rsidP="00A037BE">
            <w:pPr>
              <w:tabs>
                <w:tab w:val="left" w:pos="720"/>
              </w:tabs>
              <w:ind w:left="0" w:hanging="2"/>
              <w:jc w:val="center"/>
              <w:rPr>
                <w:b/>
                <w:color w:val="0070C0"/>
                <w:sz w:val="22"/>
                <w:szCs w:val="22"/>
                <w:u w:val="single"/>
              </w:rPr>
            </w:pPr>
            <w:r w:rsidRPr="00642D56">
              <w:rPr>
                <w:b/>
                <w:sz w:val="22"/>
                <w:szCs w:val="22"/>
                <w:u w:val="single"/>
              </w:rPr>
              <w:t>READINGS DUE</w:t>
            </w:r>
          </w:p>
        </w:tc>
        <w:tc>
          <w:tcPr>
            <w:tcW w:w="1867" w:type="dxa"/>
            <w:shd w:val="clear" w:color="auto" w:fill="auto"/>
          </w:tcPr>
          <w:p w14:paraId="051CB87C" w14:textId="22BA516C" w:rsidR="00435529" w:rsidRPr="00CD022D" w:rsidRDefault="00364A2F" w:rsidP="00A037BE">
            <w:pPr>
              <w:tabs>
                <w:tab w:val="left" w:pos="720"/>
              </w:tabs>
              <w:ind w:left="0" w:hanging="2"/>
              <w:jc w:val="center"/>
              <w:rPr>
                <w:b/>
                <w:color w:val="92D050"/>
                <w:sz w:val="22"/>
                <w:szCs w:val="22"/>
                <w:u w:val="single"/>
              </w:rPr>
            </w:pPr>
            <w:r>
              <w:rPr>
                <w:b/>
                <w:sz w:val="22"/>
                <w:szCs w:val="22"/>
                <w:u w:val="single"/>
              </w:rPr>
              <w:t xml:space="preserve">ASSIGNMENTS </w:t>
            </w:r>
            <w:r w:rsidR="00435529" w:rsidRPr="00CD022D">
              <w:rPr>
                <w:b/>
                <w:sz w:val="22"/>
                <w:szCs w:val="22"/>
                <w:u w:val="single"/>
              </w:rPr>
              <w:t>DUE</w:t>
            </w:r>
          </w:p>
        </w:tc>
      </w:tr>
      <w:tr w:rsidR="00364A2F" w:rsidRPr="007F473A" w14:paraId="360D58AA" w14:textId="77777777" w:rsidTr="002F3104">
        <w:trPr>
          <w:trHeight w:val="701"/>
        </w:trPr>
        <w:tc>
          <w:tcPr>
            <w:tcW w:w="1108" w:type="dxa"/>
            <w:tcBorders>
              <w:bottom w:val="nil"/>
            </w:tcBorders>
            <w:shd w:val="clear" w:color="auto" w:fill="auto"/>
          </w:tcPr>
          <w:p w14:paraId="2C7FAD52" w14:textId="2D8F075D" w:rsidR="00364A2F" w:rsidRPr="007F473A" w:rsidRDefault="00364A2F" w:rsidP="00364A2F">
            <w:pPr>
              <w:tabs>
                <w:tab w:val="left" w:pos="720"/>
              </w:tabs>
              <w:ind w:left="0" w:hanging="2"/>
              <w:jc w:val="center"/>
              <w:rPr>
                <w:sz w:val="22"/>
                <w:szCs w:val="22"/>
              </w:rPr>
            </w:pPr>
            <w:r w:rsidRPr="007F473A">
              <w:rPr>
                <w:sz w:val="22"/>
                <w:szCs w:val="22"/>
              </w:rPr>
              <w:t>1</w:t>
            </w:r>
          </w:p>
        </w:tc>
        <w:tc>
          <w:tcPr>
            <w:tcW w:w="1439" w:type="dxa"/>
            <w:tcBorders>
              <w:bottom w:val="nil"/>
            </w:tcBorders>
            <w:shd w:val="clear" w:color="auto" w:fill="auto"/>
          </w:tcPr>
          <w:p w14:paraId="3928EB18" w14:textId="26A619F0" w:rsidR="00364A2F" w:rsidRDefault="00A85174" w:rsidP="00364A2F">
            <w:pPr>
              <w:tabs>
                <w:tab w:val="left" w:pos="720"/>
              </w:tabs>
              <w:ind w:left="0" w:hanging="2"/>
              <w:jc w:val="center"/>
              <w:rPr>
                <w:sz w:val="22"/>
                <w:szCs w:val="22"/>
              </w:rPr>
            </w:pPr>
            <w:r>
              <w:rPr>
                <w:sz w:val="22"/>
                <w:szCs w:val="22"/>
              </w:rPr>
              <w:t xml:space="preserve">May </w:t>
            </w:r>
            <w:r w:rsidR="00364A2F">
              <w:rPr>
                <w:sz w:val="22"/>
                <w:szCs w:val="22"/>
              </w:rPr>
              <w:t>1</w:t>
            </w:r>
            <w:r>
              <w:rPr>
                <w:sz w:val="22"/>
                <w:szCs w:val="22"/>
              </w:rPr>
              <w:t>8</w:t>
            </w:r>
          </w:p>
        </w:tc>
        <w:tc>
          <w:tcPr>
            <w:tcW w:w="3867" w:type="dxa"/>
            <w:shd w:val="clear" w:color="auto" w:fill="auto"/>
          </w:tcPr>
          <w:p w14:paraId="04DCA7E9" w14:textId="1AEE47ED" w:rsidR="00364A2F" w:rsidRPr="00642D56" w:rsidRDefault="00364A2F" w:rsidP="008F4691">
            <w:pPr>
              <w:tabs>
                <w:tab w:val="left" w:pos="720"/>
              </w:tabs>
              <w:ind w:leftChars="0" w:left="0" w:firstLineChars="0" w:firstLine="0"/>
              <w:jc w:val="center"/>
              <w:rPr>
                <w:sz w:val="22"/>
                <w:szCs w:val="22"/>
              </w:rPr>
            </w:pPr>
            <w:r w:rsidRPr="00642D56">
              <w:rPr>
                <w:sz w:val="22"/>
                <w:szCs w:val="22"/>
              </w:rPr>
              <w:t>Introduction to Course</w:t>
            </w:r>
          </w:p>
          <w:p w14:paraId="71CFDC6B" w14:textId="202259D5" w:rsidR="00364A2F" w:rsidRPr="00642D56" w:rsidRDefault="00364A2F" w:rsidP="00364A2F">
            <w:pPr>
              <w:tabs>
                <w:tab w:val="left" w:pos="720"/>
              </w:tabs>
              <w:ind w:left="0" w:hanging="2"/>
              <w:jc w:val="center"/>
              <w:rPr>
                <w:sz w:val="22"/>
                <w:szCs w:val="22"/>
              </w:rPr>
            </w:pPr>
            <w:r w:rsidRPr="00642D56">
              <w:rPr>
                <w:sz w:val="22"/>
                <w:szCs w:val="22"/>
              </w:rPr>
              <w:t>Syllabus and Assignments Overview</w:t>
            </w:r>
          </w:p>
        </w:tc>
        <w:tc>
          <w:tcPr>
            <w:tcW w:w="1614" w:type="dxa"/>
            <w:shd w:val="clear" w:color="auto" w:fill="auto"/>
          </w:tcPr>
          <w:p w14:paraId="4E47F9DE" w14:textId="1CF2B173" w:rsidR="00364A2F" w:rsidRPr="00642D56" w:rsidRDefault="00A00DDA" w:rsidP="00364A2F">
            <w:pPr>
              <w:tabs>
                <w:tab w:val="left" w:pos="720"/>
              </w:tabs>
              <w:ind w:left="0" w:hanging="2"/>
              <w:jc w:val="center"/>
              <w:rPr>
                <w:color w:val="0070C0"/>
                <w:sz w:val="22"/>
                <w:szCs w:val="22"/>
              </w:rPr>
            </w:pPr>
            <w:r>
              <w:rPr>
                <w:color w:val="0070C0"/>
                <w:sz w:val="22"/>
                <w:szCs w:val="22"/>
              </w:rPr>
              <w:t>Syllabus</w:t>
            </w:r>
          </w:p>
        </w:tc>
        <w:tc>
          <w:tcPr>
            <w:tcW w:w="1867" w:type="dxa"/>
            <w:tcBorders>
              <w:bottom w:val="nil"/>
            </w:tcBorders>
            <w:shd w:val="clear" w:color="auto" w:fill="auto"/>
          </w:tcPr>
          <w:p w14:paraId="309040AC" w14:textId="77777777" w:rsidR="002F3104" w:rsidRDefault="002F3104" w:rsidP="00364A2F">
            <w:pPr>
              <w:tabs>
                <w:tab w:val="left" w:pos="720"/>
              </w:tabs>
              <w:ind w:left="0" w:hanging="2"/>
              <w:jc w:val="center"/>
              <w:rPr>
                <w:b/>
                <w:bCs/>
                <w:color w:val="92D050"/>
                <w:sz w:val="22"/>
                <w:szCs w:val="22"/>
              </w:rPr>
            </w:pPr>
          </w:p>
          <w:p w14:paraId="3A49A35F" w14:textId="1E3D4BC3" w:rsidR="00364A2F" w:rsidRPr="00614FA1" w:rsidRDefault="00614FA1" w:rsidP="00364A2F">
            <w:pPr>
              <w:tabs>
                <w:tab w:val="left" w:pos="720"/>
              </w:tabs>
              <w:ind w:left="0" w:hanging="2"/>
              <w:jc w:val="center"/>
              <w:rPr>
                <w:b/>
                <w:bCs/>
                <w:color w:val="92D050"/>
                <w:sz w:val="22"/>
                <w:szCs w:val="22"/>
              </w:rPr>
            </w:pPr>
            <w:r w:rsidRPr="00614FA1">
              <w:rPr>
                <w:b/>
                <w:bCs/>
                <w:color w:val="92D050"/>
                <w:sz w:val="22"/>
                <w:szCs w:val="22"/>
              </w:rPr>
              <w:t>Class Participation</w:t>
            </w:r>
          </w:p>
        </w:tc>
      </w:tr>
      <w:tr w:rsidR="00614FA1" w:rsidRPr="007F473A" w14:paraId="1A216122" w14:textId="77777777" w:rsidTr="002F3104">
        <w:trPr>
          <w:trHeight w:val="260"/>
        </w:trPr>
        <w:tc>
          <w:tcPr>
            <w:tcW w:w="1108" w:type="dxa"/>
            <w:tcBorders>
              <w:top w:val="nil"/>
              <w:bottom w:val="single" w:sz="4" w:space="0" w:color="auto"/>
            </w:tcBorders>
            <w:shd w:val="clear" w:color="auto" w:fill="auto"/>
          </w:tcPr>
          <w:p w14:paraId="42946F42" w14:textId="75E1A7D7" w:rsidR="00614FA1" w:rsidRDefault="00614FA1" w:rsidP="00614FA1">
            <w:pPr>
              <w:tabs>
                <w:tab w:val="left" w:pos="720"/>
              </w:tabs>
              <w:ind w:left="0" w:hanging="2"/>
              <w:jc w:val="center"/>
              <w:rPr>
                <w:sz w:val="22"/>
                <w:szCs w:val="22"/>
              </w:rPr>
            </w:pPr>
          </w:p>
        </w:tc>
        <w:tc>
          <w:tcPr>
            <w:tcW w:w="1439" w:type="dxa"/>
            <w:tcBorders>
              <w:top w:val="nil"/>
              <w:bottom w:val="single" w:sz="4" w:space="0" w:color="auto"/>
            </w:tcBorders>
            <w:shd w:val="clear" w:color="auto" w:fill="auto"/>
          </w:tcPr>
          <w:p w14:paraId="537D1AA1" w14:textId="5850435A" w:rsidR="00614FA1" w:rsidRDefault="00614FA1" w:rsidP="00614FA1">
            <w:pPr>
              <w:spacing w:line="259" w:lineRule="auto"/>
              <w:ind w:left="0" w:hanging="2"/>
              <w:jc w:val="center"/>
              <w:rPr>
                <w:sz w:val="22"/>
                <w:szCs w:val="22"/>
              </w:rPr>
            </w:pPr>
          </w:p>
        </w:tc>
        <w:tc>
          <w:tcPr>
            <w:tcW w:w="3867" w:type="dxa"/>
            <w:shd w:val="clear" w:color="auto" w:fill="auto"/>
          </w:tcPr>
          <w:p w14:paraId="017382A9" w14:textId="2F31E5AC" w:rsidR="00614FA1" w:rsidRPr="00642D56" w:rsidRDefault="002F3104" w:rsidP="00614FA1">
            <w:pPr>
              <w:tabs>
                <w:tab w:val="left" w:pos="720"/>
              </w:tabs>
              <w:ind w:left="0" w:hanging="2"/>
              <w:jc w:val="center"/>
              <w:rPr>
                <w:sz w:val="22"/>
                <w:szCs w:val="22"/>
              </w:rPr>
            </w:pPr>
            <w:r w:rsidRPr="00642D56">
              <w:rPr>
                <w:sz w:val="22"/>
                <w:szCs w:val="22"/>
              </w:rPr>
              <w:t>Defining the Human Service Professional</w:t>
            </w:r>
          </w:p>
        </w:tc>
        <w:tc>
          <w:tcPr>
            <w:tcW w:w="1614" w:type="dxa"/>
            <w:shd w:val="clear" w:color="auto" w:fill="auto"/>
          </w:tcPr>
          <w:p w14:paraId="47683DA6" w14:textId="4A4BDA1E" w:rsidR="00614FA1" w:rsidRPr="00642D56" w:rsidRDefault="002F3104" w:rsidP="00614FA1">
            <w:pPr>
              <w:ind w:left="0" w:hanging="2"/>
              <w:jc w:val="center"/>
              <w:rPr>
                <w:color w:val="0070C0"/>
                <w:sz w:val="22"/>
                <w:szCs w:val="22"/>
              </w:rPr>
            </w:pPr>
            <w:r w:rsidRPr="00642D56">
              <w:rPr>
                <w:color w:val="0070C0"/>
                <w:sz w:val="22"/>
                <w:szCs w:val="22"/>
              </w:rPr>
              <w:t>(Chapter 1)</w:t>
            </w:r>
          </w:p>
        </w:tc>
        <w:tc>
          <w:tcPr>
            <w:tcW w:w="1867" w:type="dxa"/>
            <w:tcBorders>
              <w:top w:val="nil"/>
              <w:bottom w:val="single" w:sz="4" w:space="0" w:color="auto"/>
            </w:tcBorders>
            <w:shd w:val="clear" w:color="auto" w:fill="auto"/>
          </w:tcPr>
          <w:p w14:paraId="0511E240" w14:textId="574D1716" w:rsidR="00614FA1" w:rsidRDefault="00614FA1" w:rsidP="00614FA1">
            <w:pPr>
              <w:tabs>
                <w:tab w:val="left" w:pos="720"/>
              </w:tabs>
              <w:ind w:left="0" w:hanging="2"/>
              <w:jc w:val="center"/>
              <w:rPr>
                <w:b/>
                <w:color w:val="92D050"/>
                <w:sz w:val="22"/>
                <w:szCs w:val="22"/>
              </w:rPr>
            </w:pPr>
          </w:p>
        </w:tc>
      </w:tr>
      <w:tr w:rsidR="000E6A68" w:rsidRPr="007F473A" w14:paraId="39F6CB43" w14:textId="77777777" w:rsidTr="002F3104">
        <w:trPr>
          <w:trHeight w:val="260"/>
        </w:trPr>
        <w:tc>
          <w:tcPr>
            <w:tcW w:w="1108" w:type="dxa"/>
            <w:tcBorders>
              <w:top w:val="single" w:sz="4" w:space="0" w:color="auto"/>
              <w:bottom w:val="nil"/>
            </w:tcBorders>
            <w:shd w:val="clear" w:color="auto" w:fill="auto"/>
          </w:tcPr>
          <w:p w14:paraId="2C595E63" w14:textId="3350E722" w:rsidR="000E6A68" w:rsidRDefault="002F3104" w:rsidP="00614FA1">
            <w:pPr>
              <w:tabs>
                <w:tab w:val="left" w:pos="720"/>
              </w:tabs>
              <w:ind w:left="0" w:hanging="2"/>
              <w:jc w:val="center"/>
              <w:rPr>
                <w:sz w:val="22"/>
                <w:szCs w:val="22"/>
              </w:rPr>
            </w:pPr>
            <w:r>
              <w:rPr>
                <w:sz w:val="22"/>
                <w:szCs w:val="22"/>
              </w:rPr>
              <w:t>2</w:t>
            </w:r>
          </w:p>
        </w:tc>
        <w:tc>
          <w:tcPr>
            <w:tcW w:w="1439" w:type="dxa"/>
            <w:tcBorders>
              <w:top w:val="single" w:sz="4" w:space="0" w:color="auto"/>
              <w:bottom w:val="nil"/>
            </w:tcBorders>
            <w:shd w:val="clear" w:color="auto" w:fill="auto"/>
          </w:tcPr>
          <w:p w14:paraId="7B86C7A4" w14:textId="1A34BE65" w:rsidR="000E6A68" w:rsidRDefault="002F3104" w:rsidP="00614FA1">
            <w:pPr>
              <w:spacing w:line="259" w:lineRule="auto"/>
              <w:ind w:left="0" w:hanging="2"/>
              <w:jc w:val="center"/>
              <w:rPr>
                <w:sz w:val="22"/>
                <w:szCs w:val="22"/>
              </w:rPr>
            </w:pPr>
            <w:r>
              <w:rPr>
                <w:sz w:val="22"/>
                <w:szCs w:val="22"/>
              </w:rPr>
              <w:t>May 23</w:t>
            </w:r>
          </w:p>
        </w:tc>
        <w:tc>
          <w:tcPr>
            <w:tcW w:w="3867" w:type="dxa"/>
            <w:shd w:val="clear" w:color="auto" w:fill="auto"/>
          </w:tcPr>
          <w:p w14:paraId="7CA5E0F3" w14:textId="4ECCB4B4" w:rsidR="000E6A68" w:rsidRPr="00642D56" w:rsidRDefault="002F3104" w:rsidP="00614FA1">
            <w:pPr>
              <w:tabs>
                <w:tab w:val="left" w:pos="720"/>
              </w:tabs>
              <w:ind w:left="0" w:hanging="2"/>
              <w:jc w:val="center"/>
              <w:rPr>
                <w:sz w:val="22"/>
                <w:szCs w:val="22"/>
              </w:rPr>
            </w:pPr>
            <w:r>
              <w:rPr>
                <w:sz w:val="22"/>
                <w:szCs w:val="22"/>
              </w:rPr>
              <w:t>History of Current Issues in Human Services</w:t>
            </w:r>
          </w:p>
        </w:tc>
        <w:tc>
          <w:tcPr>
            <w:tcW w:w="1614" w:type="dxa"/>
            <w:shd w:val="clear" w:color="auto" w:fill="auto"/>
          </w:tcPr>
          <w:p w14:paraId="02B3CC95" w14:textId="2C6186A8" w:rsidR="000E6A68" w:rsidRPr="00642D56" w:rsidRDefault="002F3104" w:rsidP="00614FA1">
            <w:pPr>
              <w:ind w:left="0" w:hanging="2"/>
              <w:jc w:val="center"/>
              <w:rPr>
                <w:color w:val="0070C0"/>
                <w:sz w:val="22"/>
                <w:szCs w:val="22"/>
              </w:rPr>
            </w:pPr>
            <w:r w:rsidRPr="00642D56">
              <w:rPr>
                <w:color w:val="0070C0"/>
                <w:sz w:val="22"/>
                <w:szCs w:val="22"/>
              </w:rPr>
              <w:t xml:space="preserve">(Chapter </w:t>
            </w:r>
            <w:r>
              <w:rPr>
                <w:color w:val="0070C0"/>
                <w:sz w:val="22"/>
                <w:szCs w:val="22"/>
              </w:rPr>
              <w:t>2</w:t>
            </w:r>
            <w:r w:rsidRPr="00642D56">
              <w:rPr>
                <w:color w:val="0070C0"/>
                <w:sz w:val="22"/>
                <w:szCs w:val="22"/>
              </w:rPr>
              <w:t>)</w:t>
            </w:r>
          </w:p>
        </w:tc>
        <w:tc>
          <w:tcPr>
            <w:tcW w:w="1867" w:type="dxa"/>
            <w:tcBorders>
              <w:bottom w:val="single" w:sz="4" w:space="0" w:color="auto"/>
            </w:tcBorders>
            <w:shd w:val="clear" w:color="auto" w:fill="auto"/>
          </w:tcPr>
          <w:p w14:paraId="46BC1ECF" w14:textId="437B8D1F" w:rsidR="000E6A68" w:rsidRDefault="002F3104" w:rsidP="00614FA1">
            <w:pPr>
              <w:tabs>
                <w:tab w:val="left" w:pos="720"/>
              </w:tabs>
              <w:ind w:left="0" w:hanging="2"/>
              <w:jc w:val="center"/>
              <w:rPr>
                <w:b/>
                <w:color w:val="92D050"/>
                <w:sz w:val="22"/>
                <w:szCs w:val="22"/>
              </w:rPr>
            </w:pPr>
            <w:r>
              <w:rPr>
                <w:b/>
                <w:color w:val="92D050"/>
                <w:sz w:val="22"/>
                <w:szCs w:val="22"/>
              </w:rPr>
              <w:t>Class Participation</w:t>
            </w:r>
          </w:p>
        </w:tc>
      </w:tr>
      <w:tr w:rsidR="00614FA1" w:rsidRPr="007F473A" w14:paraId="1E57CC06" w14:textId="77777777" w:rsidTr="008F4691">
        <w:trPr>
          <w:trHeight w:val="260"/>
        </w:trPr>
        <w:tc>
          <w:tcPr>
            <w:tcW w:w="1108" w:type="dxa"/>
            <w:tcBorders>
              <w:bottom w:val="nil"/>
            </w:tcBorders>
            <w:shd w:val="clear" w:color="auto" w:fill="auto"/>
          </w:tcPr>
          <w:p w14:paraId="5346D77E" w14:textId="744A8855" w:rsidR="00614FA1" w:rsidRPr="007F473A" w:rsidRDefault="00614FA1" w:rsidP="00614FA1">
            <w:pPr>
              <w:tabs>
                <w:tab w:val="left" w:pos="720"/>
              </w:tabs>
              <w:ind w:left="0" w:hanging="2"/>
              <w:jc w:val="center"/>
              <w:rPr>
                <w:sz w:val="22"/>
                <w:szCs w:val="22"/>
              </w:rPr>
            </w:pPr>
            <w:r>
              <w:rPr>
                <w:sz w:val="22"/>
                <w:szCs w:val="22"/>
              </w:rPr>
              <w:t>3</w:t>
            </w:r>
          </w:p>
        </w:tc>
        <w:tc>
          <w:tcPr>
            <w:tcW w:w="1439" w:type="dxa"/>
            <w:tcBorders>
              <w:bottom w:val="nil"/>
            </w:tcBorders>
            <w:shd w:val="clear" w:color="auto" w:fill="auto"/>
          </w:tcPr>
          <w:p w14:paraId="02D7E0D7" w14:textId="77777777" w:rsidR="00614FA1" w:rsidRDefault="00614FA1" w:rsidP="00614FA1">
            <w:pPr>
              <w:tabs>
                <w:tab w:val="left" w:pos="720"/>
              </w:tabs>
              <w:spacing w:line="259" w:lineRule="auto"/>
              <w:ind w:left="0" w:hanging="2"/>
              <w:jc w:val="center"/>
              <w:rPr>
                <w:sz w:val="22"/>
                <w:szCs w:val="22"/>
              </w:rPr>
            </w:pPr>
            <w:r>
              <w:rPr>
                <w:sz w:val="22"/>
                <w:szCs w:val="22"/>
              </w:rPr>
              <w:t>May 30</w:t>
            </w:r>
          </w:p>
          <w:p w14:paraId="43D6E609" w14:textId="3C37F71F" w:rsidR="00614FA1" w:rsidRPr="007F473A" w:rsidRDefault="00614FA1" w:rsidP="00614FA1">
            <w:pPr>
              <w:spacing w:line="259" w:lineRule="auto"/>
              <w:ind w:left="0" w:hanging="2"/>
              <w:jc w:val="center"/>
              <w:rPr>
                <w:sz w:val="22"/>
                <w:szCs w:val="22"/>
              </w:rPr>
            </w:pPr>
          </w:p>
        </w:tc>
        <w:tc>
          <w:tcPr>
            <w:tcW w:w="3867" w:type="dxa"/>
            <w:shd w:val="clear" w:color="auto" w:fill="auto"/>
          </w:tcPr>
          <w:p w14:paraId="508E7303" w14:textId="77777777" w:rsidR="008F4691" w:rsidRDefault="008F4691" w:rsidP="008F4691">
            <w:pPr>
              <w:tabs>
                <w:tab w:val="left" w:pos="720"/>
              </w:tabs>
              <w:ind w:leftChars="0" w:left="0" w:firstLineChars="0" w:firstLine="0"/>
              <w:jc w:val="center"/>
              <w:rPr>
                <w:sz w:val="22"/>
                <w:szCs w:val="22"/>
              </w:rPr>
            </w:pPr>
          </w:p>
          <w:p w14:paraId="2643AD7B" w14:textId="2140DDEC" w:rsidR="00614FA1" w:rsidRPr="007F473A" w:rsidRDefault="00614FA1" w:rsidP="008F4691">
            <w:pPr>
              <w:tabs>
                <w:tab w:val="left" w:pos="720"/>
              </w:tabs>
              <w:ind w:leftChars="0" w:left="0" w:firstLineChars="0" w:firstLine="0"/>
              <w:jc w:val="center"/>
              <w:rPr>
                <w:sz w:val="22"/>
                <w:szCs w:val="22"/>
              </w:rPr>
            </w:pPr>
            <w:r w:rsidRPr="00EA246A">
              <w:rPr>
                <w:sz w:val="22"/>
                <w:szCs w:val="22"/>
              </w:rPr>
              <w:t>Standards in the Profession</w:t>
            </w:r>
          </w:p>
        </w:tc>
        <w:tc>
          <w:tcPr>
            <w:tcW w:w="1614" w:type="dxa"/>
            <w:shd w:val="clear" w:color="auto" w:fill="auto"/>
          </w:tcPr>
          <w:p w14:paraId="0D6302BB" w14:textId="06366BDD" w:rsidR="00614FA1" w:rsidRPr="00642D56" w:rsidRDefault="00614FA1" w:rsidP="00614FA1">
            <w:pPr>
              <w:ind w:left="0" w:hanging="2"/>
              <w:jc w:val="center"/>
              <w:rPr>
                <w:rFonts w:eastAsia="Calibri"/>
                <w:color w:val="0070C0"/>
                <w:sz w:val="22"/>
                <w:szCs w:val="22"/>
              </w:rPr>
            </w:pPr>
            <w:r w:rsidRPr="00EA246A">
              <w:rPr>
                <w:rFonts w:eastAsia="Calibri"/>
                <w:color w:val="0070C0"/>
                <w:sz w:val="22"/>
                <w:szCs w:val="22"/>
              </w:rPr>
              <w:t>(Chapter 3)</w:t>
            </w:r>
          </w:p>
        </w:tc>
        <w:tc>
          <w:tcPr>
            <w:tcW w:w="1867" w:type="dxa"/>
            <w:tcBorders>
              <w:bottom w:val="nil"/>
            </w:tcBorders>
            <w:shd w:val="clear" w:color="auto" w:fill="auto"/>
          </w:tcPr>
          <w:p w14:paraId="2A6C7882" w14:textId="247548CF" w:rsidR="00614FA1" w:rsidRPr="00CD022D" w:rsidRDefault="00614FA1" w:rsidP="00614FA1">
            <w:pPr>
              <w:tabs>
                <w:tab w:val="left" w:pos="720"/>
              </w:tabs>
              <w:ind w:left="0" w:hanging="2"/>
              <w:jc w:val="center"/>
              <w:rPr>
                <w:b/>
                <w:color w:val="92D050"/>
                <w:sz w:val="22"/>
                <w:szCs w:val="22"/>
              </w:rPr>
            </w:pPr>
          </w:p>
        </w:tc>
      </w:tr>
      <w:tr w:rsidR="00614FA1" w:rsidRPr="007F473A" w14:paraId="6511159D" w14:textId="77777777" w:rsidTr="008F4691">
        <w:trPr>
          <w:trHeight w:val="215"/>
        </w:trPr>
        <w:tc>
          <w:tcPr>
            <w:tcW w:w="1108" w:type="dxa"/>
            <w:tcBorders>
              <w:top w:val="nil"/>
            </w:tcBorders>
            <w:shd w:val="clear" w:color="auto" w:fill="auto"/>
          </w:tcPr>
          <w:p w14:paraId="06D01E95" w14:textId="69A2DDE7" w:rsidR="00614FA1" w:rsidRDefault="00614FA1" w:rsidP="00614FA1">
            <w:pPr>
              <w:tabs>
                <w:tab w:val="left" w:pos="720"/>
              </w:tabs>
              <w:ind w:left="0" w:hanging="2"/>
              <w:jc w:val="center"/>
              <w:rPr>
                <w:sz w:val="22"/>
                <w:szCs w:val="22"/>
              </w:rPr>
            </w:pPr>
          </w:p>
        </w:tc>
        <w:tc>
          <w:tcPr>
            <w:tcW w:w="1439" w:type="dxa"/>
            <w:tcBorders>
              <w:top w:val="nil"/>
            </w:tcBorders>
            <w:shd w:val="clear" w:color="auto" w:fill="auto"/>
          </w:tcPr>
          <w:p w14:paraId="7931F59E" w14:textId="77777777" w:rsidR="00614FA1" w:rsidRDefault="00614FA1" w:rsidP="00614FA1">
            <w:pPr>
              <w:tabs>
                <w:tab w:val="left" w:pos="720"/>
              </w:tabs>
              <w:ind w:left="0" w:hanging="2"/>
              <w:jc w:val="center"/>
              <w:rPr>
                <w:sz w:val="22"/>
                <w:szCs w:val="22"/>
              </w:rPr>
            </w:pPr>
          </w:p>
        </w:tc>
        <w:tc>
          <w:tcPr>
            <w:tcW w:w="3867" w:type="dxa"/>
            <w:shd w:val="clear" w:color="auto" w:fill="auto"/>
          </w:tcPr>
          <w:p w14:paraId="0CA8B725" w14:textId="0F45A263" w:rsidR="00614FA1" w:rsidRPr="00E57A80" w:rsidRDefault="00614FA1" w:rsidP="00614FA1">
            <w:pPr>
              <w:tabs>
                <w:tab w:val="left" w:pos="720"/>
              </w:tabs>
              <w:ind w:left="0" w:hanging="2"/>
              <w:jc w:val="center"/>
              <w:rPr>
                <w:sz w:val="22"/>
                <w:szCs w:val="22"/>
              </w:rPr>
            </w:pPr>
            <w:r w:rsidRPr="00CD022D">
              <w:rPr>
                <w:sz w:val="22"/>
                <w:szCs w:val="22"/>
              </w:rPr>
              <w:t>Theoretical Approaches to Human Service Work</w:t>
            </w:r>
          </w:p>
        </w:tc>
        <w:tc>
          <w:tcPr>
            <w:tcW w:w="1614" w:type="dxa"/>
            <w:shd w:val="clear" w:color="auto" w:fill="auto"/>
          </w:tcPr>
          <w:p w14:paraId="3F86CCF3" w14:textId="183F683C" w:rsidR="00614FA1" w:rsidRPr="00E57A80" w:rsidRDefault="00614FA1" w:rsidP="00614FA1">
            <w:pPr>
              <w:ind w:left="0" w:hanging="2"/>
              <w:jc w:val="center"/>
              <w:rPr>
                <w:rFonts w:eastAsia="Calibri"/>
                <w:color w:val="0070C0"/>
                <w:sz w:val="22"/>
                <w:szCs w:val="22"/>
              </w:rPr>
            </w:pPr>
            <w:r w:rsidRPr="00CD022D">
              <w:rPr>
                <w:rFonts w:eastAsia="Calibri"/>
                <w:color w:val="0070C0"/>
                <w:sz w:val="22"/>
                <w:szCs w:val="22"/>
              </w:rPr>
              <w:t xml:space="preserve">(Chapter 4) </w:t>
            </w:r>
          </w:p>
        </w:tc>
        <w:tc>
          <w:tcPr>
            <w:tcW w:w="1867" w:type="dxa"/>
            <w:tcBorders>
              <w:top w:val="nil"/>
            </w:tcBorders>
            <w:shd w:val="clear" w:color="auto" w:fill="auto"/>
          </w:tcPr>
          <w:p w14:paraId="31715D32" w14:textId="77777777" w:rsidR="00614FA1" w:rsidRDefault="00614FA1" w:rsidP="00614FA1">
            <w:pPr>
              <w:tabs>
                <w:tab w:val="left" w:pos="720"/>
              </w:tabs>
              <w:ind w:left="0" w:hanging="2"/>
              <w:jc w:val="center"/>
              <w:rPr>
                <w:b/>
                <w:color w:val="92D050"/>
                <w:sz w:val="22"/>
                <w:szCs w:val="22"/>
              </w:rPr>
            </w:pPr>
          </w:p>
        </w:tc>
      </w:tr>
      <w:tr w:rsidR="00614FA1" w:rsidRPr="007F473A" w14:paraId="3586E8D7" w14:textId="77777777" w:rsidTr="00614FA1">
        <w:trPr>
          <w:trHeight w:val="413"/>
        </w:trPr>
        <w:tc>
          <w:tcPr>
            <w:tcW w:w="1108" w:type="dxa"/>
            <w:shd w:val="clear" w:color="auto" w:fill="auto"/>
          </w:tcPr>
          <w:p w14:paraId="23B86950" w14:textId="6811E108" w:rsidR="00614FA1" w:rsidRPr="007F473A" w:rsidRDefault="00614FA1" w:rsidP="00614FA1">
            <w:pPr>
              <w:tabs>
                <w:tab w:val="left" w:pos="720"/>
              </w:tabs>
              <w:ind w:left="0" w:hanging="2"/>
              <w:jc w:val="center"/>
              <w:rPr>
                <w:sz w:val="22"/>
                <w:szCs w:val="22"/>
              </w:rPr>
            </w:pPr>
            <w:r>
              <w:rPr>
                <w:sz w:val="22"/>
                <w:szCs w:val="22"/>
              </w:rPr>
              <w:t>4</w:t>
            </w:r>
          </w:p>
        </w:tc>
        <w:tc>
          <w:tcPr>
            <w:tcW w:w="1439" w:type="dxa"/>
            <w:shd w:val="clear" w:color="auto" w:fill="auto"/>
          </w:tcPr>
          <w:p w14:paraId="6C626D49" w14:textId="77777777" w:rsidR="00614FA1" w:rsidRPr="007F473A" w:rsidRDefault="00614FA1" w:rsidP="00614FA1">
            <w:pPr>
              <w:tabs>
                <w:tab w:val="left" w:pos="720"/>
              </w:tabs>
              <w:ind w:left="0" w:hanging="2"/>
              <w:jc w:val="center"/>
              <w:rPr>
                <w:sz w:val="22"/>
                <w:szCs w:val="22"/>
              </w:rPr>
            </w:pPr>
            <w:r>
              <w:rPr>
                <w:sz w:val="22"/>
                <w:szCs w:val="22"/>
              </w:rPr>
              <w:t>June 6</w:t>
            </w:r>
          </w:p>
          <w:p w14:paraId="74ACF17C" w14:textId="77777777" w:rsidR="00614FA1" w:rsidRDefault="00614FA1" w:rsidP="00614FA1">
            <w:pPr>
              <w:tabs>
                <w:tab w:val="left" w:pos="720"/>
              </w:tabs>
              <w:spacing w:line="259" w:lineRule="auto"/>
              <w:ind w:left="0" w:hanging="2"/>
              <w:rPr>
                <w:sz w:val="22"/>
                <w:szCs w:val="22"/>
              </w:rPr>
            </w:pPr>
          </w:p>
          <w:p w14:paraId="3BBD6185" w14:textId="77777777" w:rsidR="00614FA1" w:rsidRPr="007F473A" w:rsidRDefault="00614FA1" w:rsidP="00614FA1">
            <w:pPr>
              <w:tabs>
                <w:tab w:val="left" w:pos="720"/>
              </w:tabs>
              <w:spacing w:line="259" w:lineRule="auto"/>
              <w:ind w:left="0" w:hanging="2"/>
              <w:jc w:val="center"/>
              <w:rPr>
                <w:sz w:val="22"/>
                <w:szCs w:val="22"/>
              </w:rPr>
            </w:pPr>
          </w:p>
        </w:tc>
        <w:tc>
          <w:tcPr>
            <w:tcW w:w="3867" w:type="dxa"/>
            <w:shd w:val="clear" w:color="auto" w:fill="auto"/>
          </w:tcPr>
          <w:p w14:paraId="683960E3" w14:textId="284C63F5" w:rsidR="00614FA1" w:rsidRPr="007F473A" w:rsidRDefault="00614FA1" w:rsidP="00614FA1">
            <w:pPr>
              <w:tabs>
                <w:tab w:val="left" w:pos="720"/>
              </w:tabs>
              <w:ind w:left="0" w:hanging="2"/>
              <w:jc w:val="center"/>
              <w:rPr>
                <w:sz w:val="22"/>
                <w:szCs w:val="22"/>
              </w:rPr>
            </w:pPr>
            <w:r w:rsidRPr="00E57A80">
              <w:rPr>
                <w:sz w:val="22"/>
                <w:szCs w:val="22"/>
              </w:rPr>
              <w:t>The Helping Interview</w:t>
            </w:r>
          </w:p>
        </w:tc>
        <w:tc>
          <w:tcPr>
            <w:tcW w:w="1614" w:type="dxa"/>
            <w:shd w:val="clear" w:color="auto" w:fill="auto"/>
          </w:tcPr>
          <w:p w14:paraId="7C46CA24" w14:textId="0F48E5C1" w:rsidR="00614FA1" w:rsidRPr="00642D56" w:rsidRDefault="00614FA1" w:rsidP="00614FA1">
            <w:pPr>
              <w:ind w:left="0" w:hanging="2"/>
              <w:jc w:val="center"/>
              <w:rPr>
                <w:rFonts w:eastAsia="Calibri"/>
                <w:color w:val="0070C0"/>
                <w:sz w:val="22"/>
                <w:szCs w:val="22"/>
              </w:rPr>
            </w:pPr>
            <w:r w:rsidRPr="00E57A80">
              <w:rPr>
                <w:rFonts w:eastAsia="Calibri"/>
                <w:color w:val="0070C0"/>
                <w:sz w:val="22"/>
                <w:szCs w:val="22"/>
              </w:rPr>
              <w:t>(Chapter 5)</w:t>
            </w:r>
            <w:r>
              <w:rPr>
                <w:rFonts w:eastAsia="Calibri"/>
                <w:color w:val="0070C0"/>
                <w:sz w:val="22"/>
                <w:szCs w:val="22"/>
              </w:rPr>
              <w:t xml:space="preserve"> </w:t>
            </w:r>
          </w:p>
        </w:tc>
        <w:tc>
          <w:tcPr>
            <w:tcW w:w="1867" w:type="dxa"/>
            <w:shd w:val="clear" w:color="auto" w:fill="auto"/>
          </w:tcPr>
          <w:p w14:paraId="42C5B393" w14:textId="44270735" w:rsidR="00614FA1" w:rsidRPr="00CD022D" w:rsidRDefault="00614FA1" w:rsidP="00614FA1">
            <w:pPr>
              <w:tabs>
                <w:tab w:val="left" w:pos="720"/>
              </w:tabs>
              <w:ind w:left="0" w:hanging="2"/>
              <w:jc w:val="center"/>
              <w:rPr>
                <w:b/>
                <w:color w:val="92D050"/>
                <w:sz w:val="22"/>
                <w:szCs w:val="22"/>
              </w:rPr>
            </w:pPr>
            <w:r>
              <w:rPr>
                <w:b/>
                <w:color w:val="92D050"/>
                <w:sz w:val="22"/>
                <w:szCs w:val="22"/>
              </w:rPr>
              <w:t>Human Services Reflection</w:t>
            </w:r>
          </w:p>
        </w:tc>
      </w:tr>
      <w:tr w:rsidR="00614FA1" w:rsidRPr="007F473A" w14:paraId="7AB53FE0" w14:textId="77777777" w:rsidTr="00B2780B">
        <w:trPr>
          <w:trHeight w:val="233"/>
        </w:trPr>
        <w:tc>
          <w:tcPr>
            <w:tcW w:w="1108" w:type="dxa"/>
            <w:tcBorders>
              <w:bottom w:val="nil"/>
            </w:tcBorders>
            <w:shd w:val="clear" w:color="auto" w:fill="auto"/>
          </w:tcPr>
          <w:p w14:paraId="6E4C51CC" w14:textId="12E5C1E0" w:rsidR="00614FA1" w:rsidRPr="007F473A" w:rsidRDefault="00614FA1" w:rsidP="00614FA1">
            <w:pPr>
              <w:tabs>
                <w:tab w:val="left" w:pos="720"/>
              </w:tabs>
              <w:ind w:left="0" w:hanging="2"/>
              <w:jc w:val="center"/>
              <w:rPr>
                <w:sz w:val="22"/>
                <w:szCs w:val="22"/>
              </w:rPr>
            </w:pPr>
            <w:r>
              <w:rPr>
                <w:sz w:val="22"/>
                <w:szCs w:val="22"/>
              </w:rPr>
              <w:t>5</w:t>
            </w:r>
          </w:p>
        </w:tc>
        <w:tc>
          <w:tcPr>
            <w:tcW w:w="1439" w:type="dxa"/>
            <w:shd w:val="clear" w:color="auto" w:fill="auto"/>
          </w:tcPr>
          <w:p w14:paraId="00EAEEC2" w14:textId="77777777" w:rsidR="00614FA1" w:rsidRDefault="00614FA1" w:rsidP="00614FA1">
            <w:pPr>
              <w:tabs>
                <w:tab w:val="left" w:pos="720"/>
              </w:tabs>
              <w:ind w:left="0" w:hanging="2"/>
              <w:jc w:val="center"/>
              <w:rPr>
                <w:sz w:val="22"/>
                <w:szCs w:val="22"/>
              </w:rPr>
            </w:pPr>
          </w:p>
          <w:p w14:paraId="4E5E6F15" w14:textId="0002E1A8" w:rsidR="00614FA1" w:rsidRPr="007F473A" w:rsidRDefault="00614FA1" w:rsidP="00614FA1">
            <w:pPr>
              <w:tabs>
                <w:tab w:val="left" w:pos="720"/>
              </w:tabs>
              <w:ind w:left="0" w:hanging="2"/>
              <w:jc w:val="center"/>
              <w:rPr>
                <w:sz w:val="22"/>
                <w:szCs w:val="22"/>
              </w:rPr>
            </w:pPr>
            <w:r>
              <w:rPr>
                <w:sz w:val="22"/>
                <w:szCs w:val="22"/>
              </w:rPr>
              <w:t>June 13</w:t>
            </w:r>
          </w:p>
        </w:tc>
        <w:tc>
          <w:tcPr>
            <w:tcW w:w="3867" w:type="dxa"/>
            <w:shd w:val="clear" w:color="auto" w:fill="auto"/>
          </w:tcPr>
          <w:p w14:paraId="5203CFB8" w14:textId="77777777" w:rsidR="00614FA1" w:rsidRDefault="00614FA1" w:rsidP="00614FA1">
            <w:pPr>
              <w:tabs>
                <w:tab w:val="left" w:pos="720"/>
              </w:tabs>
              <w:ind w:leftChars="0" w:left="0" w:firstLineChars="0" w:firstLine="0"/>
              <w:jc w:val="center"/>
              <w:rPr>
                <w:sz w:val="22"/>
                <w:szCs w:val="22"/>
              </w:rPr>
            </w:pPr>
          </w:p>
          <w:p w14:paraId="18C45850" w14:textId="7AA2C8F1" w:rsidR="00614FA1" w:rsidRDefault="00614FA1" w:rsidP="00614FA1">
            <w:pPr>
              <w:tabs>
                <w:tab w:val="left" w:pos="720"/>
              </w:tabs>
              <w:ind w:leftChars="0" w:left="0" w:firstLineChars="0" w:firstLine="0"/>
              <w:jc w:val="center"/>
              <w:rPr>
                <w:sz w:val="22"/>
                <w:szCs w:val="22"/>
              </w:rPr>
            </w:pPr>
            <w:r w:rsidRPr="00E57A80">
              <w:rPr>
                <w:sz w:val="22"/>
                <w:szCs w:val="22"/>
              </w:rPr>
              <w:t>Development of the Person</w:t>
            </w:r>
          </w:p>
          <w:p w14:paraId="0F1BCAF4" w14:textId="62D46330" w:rsidR="00614FA1" w:rsidRPr="00E57A80" w:rsidRDefault="00614FA1" w:rsidP="00614FA1">
            <w:pPr>
              <w:tabs>
                <w:tab w:val="left" w:pos="720"/>
              </w:tabs>
              <w:ind w:leftChars="0" w:left="0" w:firstLineChars="0" w:firstLine="0"/>
              <w:jc w:val="center"/>
              <w:rPr>
                <w:b/>
                <w:bCs/>
                <w:color w:val="FFC000"/>
                <w:sz w:val="22"/>
                <w:szCs w:val="22"/>
              </w:rPr>
            </w:pPr>
            <w:r w:rsidRPr="00C6517B">
              <w:rPr>
                <w:b/>
                <w:bCs/>
                <w:i/>
                <w:iCs/>
                <w:sz w:val="22"/>
                <w:szCs w:val="22"/>
              </w:rPr>
              <w:t>Midterm Review</w:t>
            </w:r>
          </w:p>
        </w:tc>
        <w:tc>
          <w:tcPr>
            <w:tcW w:w="1614" w:type="dxa"/>
            <w:shd w:val="clear" w:color="auto" w:fill="auto"/>
          </w:tcPr>
          <w:p w14:paraId="57C63774" w14:textId="77777777" w:rsidR="00614FA1" w:rsidRDefault="00614FA1" w:rsidP="00614FA1">
            <w:pPr>
              <w:ind w:left="0" w:hanging="2"/>
              <w:jc w:val="center"/>
              <w:rPr>
                <w:rFonts w:eastAsia="Calibri"/>
                <w:color w:val="0070C0"/>
                <w:sz w:val="22"/>
                <w:szCs w:val="22"/>
              </w:rPr>
            </w:pPr>
          </w:p>
          <w:p w14:paraId="38459CE7" w14:textId="096DE3BB" w:rsidR="00614FA1" w:rsidRPr="00642D56" w:rsidRDefault="00614FA1" w:rsidP="00614FA1">
            <w:pPr>
              <w:ind w:left="0" w:hanging="2"/>
              <w:jc w:val="center"/>
              <w:rPr>
                <w:rFonts w:eastAsia="Calibri"/>
                <w:color w:val="0070C0"/>
                <w:sz w:val="22"/>
                <w:szCs w:val="22"/>
              </w:rPr>
            </w:pPr>
            <w:r w:rsidRPr="00E57A80">
              <w:rPr>
                <w:rFonts w:eastAsia="Calibri"/>
                <w:color w:val="0070C0"/>
                <w:sz w:val="22"/>
                <w:szCs w:val="22"/>
              </w:rPr>
              <w:t>(Chapter 6)</w:t>
            </w:r>
            <w:r>
              <w:rPr>
                <w:rFonts w:eastAsia="Calibri"/>
                <w:color w:val="0070C0"/>
                <w:sz w:val="22"/>
                <w:szCs w:val="22"/>
              </w:rPr>
              <w:t xml:space="preserve"> </w:t>
            </w:r>
          </w:p>
        </w:tc>
        <w:tc>
          <w:tcPr>
            <w:tcW w:w="1867" w:type="dxa"/>
            <w:shd w:val="clear" w:color="auto" w:fill="auto"/>
          </w:tcPr>
          <w:p w14:paraId="418869F7" w14:textId="77777777" w:rsidR="00614FA1" w:rsidRDefault="00614FA1" w:rsidP="00614FA1">
            <w:pPr>
              <w:tabs>
                <w:tab w:val="left" w:pos="720"/>
              </w:tabs>
              <w:ind w:left="0" w:hanging="2"/>
              <w:jc w:val="center"/>
              <w:rPr>
                <w:b/>
                <w:color w:val="92D050"/>
                <w:sz w:val="22"/>
                <w:szCs w:val="22"/>
              </w:rPr>
            </w:pPr>
            <w:r>
              <w:rPr>
                <w:b/>
                <w:color w:val="92D050"/>
                <w:sz w:val="22"/>
                <w:szCs w:val="22"/>
              </w:rPr>
              <w:t>Underserved Populations Paper Outline</w:t>
            </w:r>
          </w:p>
          <w:p w14:paraId="61A10E7A" w14:textId="07E1BB28" w:rsidR="00614FA1" w:rsidRPr="00CD022D" w:rsidRDefault="00614FA1" w:rsidP="00614FA1">
            <w:pPr>
              <w:tabs>
                <w:tab w:val="left" w:pos="720"/>
              </w:tabs>
              <w:ind w:left="0" w:hanging="2"/>
              <w:jc w:val="center"/>
              <w:rPr>
                <w:b/>
                <w:color w:val="92D050"/>
                <w:sz w:val="22"/>
                <w:szCs w:val="22"/>
              </w:rPr>
            </w:pPr>
          </w:p>
        </w:tc>
      </w:tr>
      <w:tr w:rsidR="00614FA1" w:rsidRPr="007F473A" w14:paraId="05560B4C" w14:textId="77777777" w:rsidTr="006074E4">
        <w:trPr>
          <w:trHeight w:val="233"/>
        </w:trPr>
        <w:tc>
          <w:tcPr>
            <w:tcW w:w="1108" w:type="dxa"/>
            <w:tcBorders>
              <w:bottom w:val="single" w:sz="4" w:space="0" w:color="auto"/>
            </w:tcBorders>
            <w:shd w:val="clear" w:color="auto" w:fill="FF0000"/>
          </w:tcPr>
          <w:p w14:paraId="4644B2E4" w14:textId="4F05B3DD" w:rsidR="00614FA1" w:rsidRPr="007F473A" w:rsidRDefault="00614FA1" w:rsidP="00614FA1">
            <w:pPr>
              <w:tabs>
                <w:tab w:val="left" w:pos="720"/>
              </w:tabs>
              <w:ind w:left="0" w:hanging="2"/>
              <w:jc w:val="center"/>
              <w:rPr>
                <w:sz w:val="22"/>
                <w:szCs w:val="22"/>
              </w:rPr>
            </w:pPr>
          </w:p>
        </w:tc>
        <w:tc>
          <w:tcPr>
            <w:tcW w:w="1439" w:type="dxa"/>
            <w:shd w:val="clear" w:color="auto" w:fill="FF0000"/>
          </w:tcPr>
          <w:p w14:paraId="0EFBEE80" w14:textId="77777777" w:rsidR="00614FA1" w:rsidRDefault="00614FA1" w:rsidP="00614FA1">
            <w:pPr>
              <w:ind w:left="0" w:hanging="2"/>
              <w:jc w:val="center"/>
              <w:rPr>
                <w:sz w:val="22"/>
                <w:szCs w:val="22"/>
              </w:rPr>
            </w:pPr>
          </w:p>
          <w:p w14:paraId="548FBB41" w14:textId="0158A399" w:rsidR="00614FA1" w:rsidRDefault="00614FA1" w:rsidP="00614FA1">
            <w:pPr>
              <w:ind w:left="0" w:hanging="2"/>
              <w:jc w:val="center"/>
              <w:rPr>
                <w:sz w:val="22"/>
                <w:szCs w:val="22"/>
              </w:rPr>
            </w:pPr>
          </w:p>
        </w:tc>
        <w:tc>
          <w:tcPr>
            <w:tcW w:w="3867" w:type="dxa"/>
            <w:shd w:val="clear" w:color="auto" w:fill="FF0000"/>
          </w:tcPr>
          <w:p w14:paraId="298DF837" w14:textId="77777777" w:rsidR="00614FA1" w:rsidRDefault="00614FA1" w:rsidP="00614FA1">
            <w:pPr>
              <w:tabs>
                <w:tab w:val="left" w:pos="720"/>
              </w:tabs>
              <w:ind w:left="0" w:hanging="2"/>
              <w:jc w:val="center"/>
              <w:rPr>
                <w:rFonts w:eastAsia="Calibri"/>
                <w:b/>
                <w:bCs/>
                <w:color w:val="000000" w:themeColor="text1"/>
                <w:sz w:val="22"/>
                <w:szCs w:val="22"/>
              </w:rPr>
            </w:pPr>
          </w:p>
          <w:p w14:paraId="095CB928" w14:textId="77777777" w:rsidR="00614FA1" w:rsidRDefault="00614FA1" w:rsidP="00614FA1">
            <w:pPr>
              <w:tabs>
                <w:tab w:val="left" w:pos="720"/>
              </w:tabs>
              <w:ind w:left="0" w:hanging="2"/>
              <w:jc w:val="center"/>
              <w:rPr>
                <w:rFonts w:eastAsia="Calibri"/>
                <w:b/>
                <w:bCs/>
                <w:color w:val="000000" w:themeColor="text1"/>
                <w:sz w:val="22"/>
                <w:szCs w:val="22"/>
              </w:rPr>
            </w:pPr>
            <w:r>
              <w:rPr>
                <w:rFonts w:eastAsia="Calibri"/>
                <w:b/>
                <w:bCs/>
                <w:color w:val="000000" w:themeColor="text1"/>
                <w:sz w:val="22"/>
                <w:szCs w:val="22"/>
              </w:rPr>
              <w:t>MIDTERM EXAM</w:t>
            </w:r>
          </w:p>
          <w:p w14:paraId="290F9211" w14:textId="46781F7C" w:rsidR="00614FA1" w:rsidRPr="005C561F" w:rsidRDefault="00614FA1" w:rsidP="00614FA1">
            <w:pPr>
              <w:tabs>
                <w:tab w:val="left" w:pos="720"/>
              </w:tabs>
              <w:ind w:left="0" w:hanging="2"/>
              <w:jc w:val="center"/>
              <w:rPr>
                <w:rFonts w:eastAsia="Calibri"/>
                <w:sz w:val="22"/>
                <w:szCs w:val="22"/>
              </w:rPr>
            </w:pPr>
          </w:p>
        </w:tc>
        <w:tc>
          <w:tcPr>
            <w:tcW w:w="1614" w:type="dxa"/>
            <w:shd w:val="clear" w:color="auto" w:fill="FF0000"/>
          </w:tcPr>
          <w:p w14:paraId="55636DC4" w14:textId="77777777" w:rsidR="00614FA1" w:rsidRPr="005C561F" w:rsidRDefault="00614FA1" w:rsidP="00614FA1">
            <w:pPr>
              <w:ind w:left="0" w:hanging="2"/>
              <w:jc w:val="center"/>
              <w:rPr>
                <w:rFonts w:eastAsia="Calibri"/>
                <w:color w:val="0070C0"/>
                <w:sz w:val="22"/>
                <w:szCs w:val="22"/>
              </w:rPr>
            </w:pPr>
          </w:p>
        </w:tc>
        <w:tc>
          <w:tcPr>
            <w:tcW w:w="1867" w:type="dxa"/>
            <w:tcBorders>
              <w:bottom w:val="single" w:sz="4" w:space="0" w:color="auto"/>
            </w:tcBorders>
            <w:shd w:val="clear" w:color="auto" w:fill="FF0000"/>
          </w:tcPr>
          <w:p w14:paraId="6276DF01" w14:textId="48666E61" w:rsidR="00614FA1" w:rsidRPr="002351A8" w:rsidRDefault="00614FA1" w:rsidP="00614FA1">
            <w:pPr>
              <w:tabs>
                <w:tab w:val="left" w:pos="720"/>
              </w:tabs>
              <w:ind w:leftChars="0" w:left="0" w:firstLineChars="0" w:firstLine="0"/>
              <w:jc w:val="center"/>
              <w:rPr>
                <w:b/>
                <w:bCs/>
                <w:color w:val="92D050"/>
                <w:sz w:val="22"/>
                <w:szCs w:val="22"/>
              </w:rPr>
            </w:pPr>
            <w:r w:rsidRPr="002351A8">
              <w:rPr>
                <w:b/>
                <w:bCs/>
                <w:sz w:val="22"/>
                <w:szCs w:val="22"/>
              </w:rPr>
              <w:t>June 20</w:t>
            </w:r>
            <w:r w:rsidRPr="002351A8">
              <w:rPr>
                <w:b/>
                <w:bCs/>
                <w:sz w:val="22"/>
                <w:szCs w:val="22"/>
                <w:vertAlign w:val="superscript"/>
              </w:rPr>
              <w:t>th</w:t>
            </w:r>
            <w:r w:rsidRPr="002351A8">
              <w:rPr>
                <w:b/>
                <w:bCs/>
                <w:sz w:val="22"/>
                <w:szCs w:val="22"/>
              </w:rPr>
              <w:t xml:space="preserve"> 11:59pm</w:t>
            </w:r>
          </w:p>
        </w:tc>
      </w:tr>
      <w:tr w:rsidR="00614FA1" w:rsidRPr="007F473A" w14:paraId="59BA8FAF" w14:textId="77777777" w:rsidTr="006074E4">
        <w:trPr>
          <w:trHeight w:val="233"/>
        </w:trPr>
        <w:tc>
          <w:tcPr>
            <w:tcW w:w="1108" w:type="dxa"/>
            <w:tcBorders>
              <w:top w:val="single" w:sz="4" w:space="0" w:color="auto"/>
              <w:bottom w:val="single" w:sz="4" w:space="0" w:color="auto"/>
            </w:tcBorders>
            <w:shd w:val="clear" w:color="auto" w:fill="auto"/>
          </w:tcPr>
          <w:p w14:paraId="13F50AAA" w14:textId="28D20C2A" w:rsidR="00614FA1" w:rsidRPr="007F473A" w:rsidRDefault="00614FA1" w:rsidP="00614FA1">
            <w:pPr>
              <w:tabs>
                <w:tab w:val="left" w:pos="720"/>
              </w:tabs>
              <w:ind w:left="0" w:hanging="2"/>
              <w:jc w:val="center"/>
              <w:rPr>
                <w:sz w:val="22"/>
                <w:szCs w:val="22"/>
              </w:rPr>
            </w:pPr>
            <w:r>
              <w:rPr>
                <w:sz w:val="22"/>
                <w:szCs w:val="22"/>
              </w:rPr>
              <w:t>6</w:t>
            </w:r>
          </w:p>
        </w:tc>
        <w:tc>
          <w:tcPr>
            <w:tcW w:w="1439" w:type="dxa"/>
            <w:shd w:val="clear" w:color="auto" w:fill="auto"/>
          </w:tcPr>
          <w:p w14:paraId="5853A6E3" w14:textId="77777777" w:rsidR="00614FA1" w:rsidRDefault="00614FA1" w:rsidP="00614FA1">
            <w:pPr>
              <w:ind w:left="0" w:hanging="2"/>
              <w:jc w:val="center"/>
              <w:rPr>
                <w:sz w:val="22"/>
                <w:szCs w:val="22"/>
              </w:rPr>
            </w:pPr>
            <w:r>
              <w:rPr>
                <w:sz w:val="22"/>
                <w:szCs w:val="22"/>
              </w:rPr>
              <w:t>June 20</w:t>
            </w:r>
          </w:p>
          <w:p w14:paraId="3AA6D3F4" w14:textId="3F05D4C4" w:rsidR="00614FA1" w:rsidRPr="007F473A" w:rsidRDefault="00614FA1" w:rsidP="00614FA1">
            <w:pPr>
              <w:ind w:left="0" w:hanging="2"/>
              <w:jc w:val="center"/>
              <w:rPr>
                <w:sz w:val="22"/>
                <w:szCs w:val="22"/>
              </w:rPr>
            </w:pPr>
          </w:p>
        </w:tc>
        <w:tc>
          <w:tcPr>
            <w:tcW w:w="3867" w:type="dxa"/>
            <w:shd w:val="clear" w:color="auto" w:fill="auto"/>
          </w:tcPr>
          <w:p w14:paraId="6659E0F8" w14:textId="0F4B281C" w:rsidR="00614FA1" w:rsidRPr="00525728" w:rsidRDefault="00614FA1" w:rsidP="00614FA1">
            <w:pPr>
              <w:tabs>
                <w:tab w:val="left" w:pos="720"/>
              </w:tabs>
              <w:ind w:left="0" w:hanging="2"/>
              <w:jc w:val="center"/>
              <w:rPr>
                <w:rFonts w:eastAsia="Calibri"/>
                <w:spacing w:val="1"/>
                <w:sz w:val="22"/>
                <w:szCs w:val="22"/>
              </w:rPr>
            </w:pPr>
            <w:r w:rsidRPr="00525728">
              <w:rPr>
                <w:rFonts w:eastAsia="Calibri"/>
                <w:spacing w:val="1"/>
                <w:sz w:val="22"/>
                <w:szCs w:val="22"/>
              </w:rPr>
              <w:t>Couples, Family,</w:t>
            </w:r>
            <w:r>
              <w:rPr>
                <w:rFonts w:eastAsia="Calibri"/>
                <w:spacing w:val="1"/>
                <w:sz w:val="22"/>
                <w:szCs w:val="22"/>
              </w:rPr>
              <w:t xml:space="preserve"> </w:t>
            </w:r>
            <w:r w:rsidRPr="00525728">
              <w:rPr>
                <w:rFonts w:eastAsia="Calibri"/>
                <w:spacing w:val="1"/>
                <w:sz w:val="22"/>
                <w:szCs w:val="22"/>
              </w:rPr>
              <w:t xml:space="preserve">and Group Helping </w:t>
            </w:r>
          </w:p>
          <w:p w14:paraId="3B91E48C" w14:textId="382A2408" w:rsidR="00614FA1" w:rsidRPr="007F473A" w:rsidRDefault="00614FA1" w:rsidP="00614FA1">
            <w:pPr>
              <w:tabs>
                <w:tab w:val="left" w:pos="720"/>
              </w:tabs>
              <w:ind w:left="0" w:hanging="2"/>
              <w:jc w:val="center"/>
              <w:rPr>
                <w:rFonts w:eastAsia="Calibri"/>
                <w:sz w:val="22"/>
                <w:szCs w:val="22"/>
              </w:rPr>
            </w:pPr>
          </w:p>
        </w:tc>
        <w:tc>
          <w:tcPr>
            <w:tcW w:w="1614" w:type="dxa"/>
            <w:shd w:val="clear" w:color="auto" w:fill="auto"/>
          </w:tcPr>
          <w:p w14:paraId="11EF3688" w14:textId="6B6EA8B5" w:rsidR="00614FA1" w:rsidRPr="00642D56" w:rsidRDefault="00614FA1" w:rsidP="00614FA1">
            <w:pPr>
              <w:ind w:left="0" w:hanging="2"/>
              <w:jc w:val="center"/>
              <w:rPr>
                <w:rFonts w:eastAsia="Calibri"/>
                <w:color w:val="0070C0"/>
                <w:position w:val="1"/>
                <w:sz w:val="22"/>
                <w:szCs w:val="22"/>
              </w:rPr>
            </w:pPr>
            <w:r w:rsidRPr="00525728">
              <w:rPr>
                <w:rFonts w:eastAsia="Calibri"/>
                <w:color w:val="0070C0"/>
                <w:sz w:val="22"/>
                <w:szCs w:val="22"/>
              </w:rPr>
              <w:t>(Chapter 7)</w:t>
            </w:r>
          </w:p>
        </w:tc>
        <w:tc>
          <w:tcPr>
            <w:tcW w:w="1867" w:type="dxa"/>
            <w:tcBorders>
              <w:bottom w:val="nil"/>
            </w:tcBorders>
            <w:shd w:val="clear" w:color="auto" w:fill="auto"/>
          </w:tcPr>
          <w:p w14:paraId="210BB8BB" w14:textId="27E24AA9" w:rsidR="00614FA1" w:rsidRPr="00CD022D" w:rsidRDefault="00614FA1" w:rsidP="00614FA1">
            <w:pPr>
              <w:tabs>
                <w:tab w:val="left" w:pos="720"/>
              </w:tabs>
              <w:ind w:leftChars="0" w:left="0" w:firstLineChars="0" w:firstLine="0"/>
              <w:jc w:val="center"/>
              <w:rPr>
                <w:b/>
                <w:color w:val="92D050"/>
                <w:sz w:val="22"/>
                <w:szCs w:val="22"/>
              </w:rPr>
            </w:pPr>
            <w:r w:rsidRPr="00C6517B">
              <w:rPr>
                <w:b/>
                <w:color w:val="92D050"/>
                <w:sz w:val="22"/>
                <w:szCs w:val="22"/>
              </w:rPr>
              <w:t>Psychosocial Project Topic and Format</w:t>
            </w:r>
          </w:p>
        </w:tc>
      </w:tr>
      <w:tr w:rsidR="00614FA1" w:rsidRPr="007F473A" w14:paraId="2CE290C1" w14:textId="77777777" w:rsidTr="006074E4">
        <w:trPr>
          <w:trHeight w:val="233"/>
        </w:trPr>
        <w:tc>
          <w:tcPr>
            <w:tcW w:w="1108" w:type="dxa"/>
            <w:tcBorders>
              <w:bottom w:val="nil"/>
            </w:tcBorders>
            <w:shd w:val="clear" w:color="auto" w:fill="auto"/>
          </w:tcPr>
          <w:p w14:paraId="20D4BBA1" w14:textId="10CF7689" w:rsidR="00614FA1" w:rsidRPr="007F473A" w:rsidRDefault="00614FA1" w:rsidP="00614FA1">
            <w:pPr>
              <w:tabs>
                <w:tab w:val="left" w:pos="720"/>
              </w:tabs>
              <w:ind w:left="0" w:hanging="2"/>
              <w:jc w:val="center"/>
              <w:rPr>
                <w:sz w:val="22"/>
                <w:szCs w:val="22"/>
              </w:rPr>
            </w:pPr>
            <w:r>
              <w:rPr>
                <w:sz w:val="22"/>
                <w:szCs w:val="22"/>
              </w:rPr>
              <w:t>7</w:t>
            </w:r>
          </w:p>
        </w:tc>
        <w:tc>
          <w:tcPr>
            <w:tcW w:w="1439" w:type="dxa"/>
            <w:tcBorders>
              <w:bottom w:val="single" w:sz="4" w:space="0" w:color="auto"/>
            </w:tcBorders>
            <w:shd w:val="clear" w:color="auto" w:fill="auto"/>
          </w:tcPr>
          <w:p w14:paraId="1C2EE223" w14:textId="43D6F796" w:rsidR="00614FA1" w:rsidRPr="007F473A" w:rsidRDefault="00614FA1" w:rsidP="00614FA1">
            <w:pPr>
              <w:ind w:left="0" w:hanging="2"/>
              <w:jc w:val="center"/>
              <w:rPr>
                <w:sz w:val="22"/>
                <w:szCs w:val="22"/>
              </w:rPr>
            </w:pPr>
            <w:r>
              <w:rPr>
                <w:sz w:val="22"/>
                <w:szCs w:val="22"/>
              </w:rPr>
              <w:t>June 27</w:t>
            </w:r>
          </w:p>
        </w:tc>
        <w:tc>
          <w:tcPr>
            <w:tcW w:w="3867" w:type="dxa"/>
            <w:shd w:val="clear" w:color="auto" w:fill="auto"/>
          </w:tcPr>
          <w:p w14:paraId="78310E52" w14:textId="61E8ADEC" w:rsidR="00614FA1" w:rsidRPr="00A70809" w:rsidRDefault="00614FA1" w:rsidP="00614FA1">
            <w:pPr>
              <w:tabs>
                <w:tab w:val="left" w:pos="720"/>
              </w:tabs>
              <w:ind w:left="0" w:hanging="2"/>
              <w:jc w:val="center"/>
              <w:rPr>
                <w:sz w:val="22"/>
                <w:szCs w:val="22"/>
              </w:rPr>
            </w:pPr>
            <w:r w:rsidRPr="00525728">
              <w:rPr>
                <w:sz w:val="22"/>
                <w:szCs w:val="22"/>
              </w:rPr>
              <w:t xml:space="preserve">Organizational and Community Change and the Role of Consultation and Supervision </w:t>
            </w:r>
          </w:p>
        </w:tc>
        <w:tc>
          <w:tcPr>
            <w:tcW w:w="1614" w:type="dxa"/>
            <w:shd w:val="clear" w:color="auto" w:fill="auto"/>
          </w:tcPr>
          <w:p w14:paraId="0CFF56C7" w14:textId="606088AC" w:rsidR="00614FA1" w:rsidRPr="00642D56" w:rsidRDefault="00614FA1" w:rsidP="00614FA1">
            <w:pPr>
              <w:ind w:left="0" w:hanging="2"/>
              <w:jc w:val="center"/>
              <w:rPr>
                <w:rFonts w:eastAsia="Calibri"/>
                <w:color w:val="0070C0"/>
                <w:sz w:val="22"/>
                <w:szCs w:val="22"/>
              </w:rPr>
            </w:pPr>
            <w:r w:rsidRPr="00525728">
              <w:rPr>
                <w:rFonts w:eastAsia="Calibri"/>
                <w:color w:val="0070C0"/>
                <w:sz w:val="22"/>
                <w:szCs w:val="22"/>
              </w:rPr>
              <w:t>(Chapter 8)</w:t>
            </w:r>
          </w:p>
        </w:tc>
        <w:tc>
          <w:tcPr>
            <w:tcW w:w="1867" w:type="dxa"/>
            <w:tcBorders>
              <w:bottom w:val="single" w:sz="4" w:space="0" w:color="auto"/>
            </w:tcBorders>
            <w:shd w:val="clear" w:color="auto" w:fill="auto"/>
          </w:tcPr>
          <w:p w14:paraId="3AB0D4DA" w14:textId="200BD1DC" w:rsidR="00614FA1" w:rsidRPr="00CD022D" w:rsidRDefault="00614FA1" w:rsidP="00614FA1">
            <w:pPr>
              <w:tabs>
                <w:tab w:val="left" w:pos="720"/>
              </w:tabs>
              <w:ind w:left="0" w:hanging="2"/>
              <w:jc w:val="center"/>
              <w:rPr>
                <w:b/>
                <w:bCs/>
                <w:color w:val="92D050"/>
                <w:sz w:val="22"/>
                <w:szCs w:val="22"/>
              </w:rPr>
            </w:pPr>
            <w:r w:rsidRPr="00C6517B">
              <w:rPr>
                <w:b/>
                <w:color w:val="92D050"/>
                <w:sz w:val="22"/>
                <w:szCs w:val="22"/>
              </w:rPr>
              <w:t>Humanity Reflection</w:t>
            </w:r>
          </w:p>
        </w:tc>
      </w:tr>
      <w:tr w:rsidR="00614FA1" w:rsidRPr="007F473A" w14:paraId="41986BF4" w14:textId="77777777" w:rsidTr="006074E4">
        <w:trPr>
          <w:trHeight w:val="233"/>
        </w:trPr>
        <w:tc>
          <w:tcPr>
            <w:tcW w:w="1108" w:type="dxa"/>
            <w:shd w:val="clear" w:color="auto" w:fill="auto"/>
          </w:tcPr>
          <w:p w14:paraId="714E151D" w14:textId="02032DEE" w:rsidR="00614FA1" w:rsidRPr="007F473A" w:rsidRDefault="00614FA1" w:rsidP="00614FA1">
            <w:pPr>
              <w:tabs>
                <w:tab w:val="left" w:pos="720"/>
              </w:tabs>
              <w:ind w:left="0" w:hanging="2"/>
              <w:jc w:val="center"/>
              <w:rPr>
                <w:sz w:val="22"/>
                <w:szCs w:val="22"/>
              </w:rPr>
            </w:pPr>
            <w:r>
              <w:rPr>
                <w:sz w:val="22"/>
                <w:szCs w:val="22"/>
              </w:rPr>
              <w:t>8</w:t>
            </w:r>
          </w:p>
        </w:tc>
        <w:tc>
          <w:tcPr>
            <w:tcW w:w="1439" w:type="dxa"/>
            <w:tcBorders>
              <w:bottom w:val="single" w:sz="4" w:space="0" w:color="auto"/>
            </w:tcBorders>
            <w:shd w:val="clear" w:color="auto" w:fill="auto"/>
          </w:tcPr>
          <w:p w14:paraId="45EECC1A" w14:textId="630072C6" w:rsidR="00614FA1" w:rsidRPr="007F473A" w:rsidRDefault="00614FA1" w:rsidP="00614FA1">
            <w:pPr>
              <w:ind w:left="0" w:hanging="2"/>
              <w:jc w:val="center"/>
              <w:rPr>
                <w:sz w:val="22"/>
                <w:szCs w:val="22"/>
              </w:rPr>
            </w:pPr>
            <w:r>
              <w:rPr>
                <w:sz w:val="22"/>
                <w:szCs w:val="22"/>
              </w:rPr>
              <w:t>July 4</w:t>
            </w:r>
          </w:p>
        </w:tc>
        <w:tc>
          <w:tcPr>
            <w:tcW w:w="3867" w:type="dxa"/>
            <w:shd w:val="clear" w:color="auto" w:fill="auto"/>
          </w:tcPr>
          <w:p w14:paraId="3E80780F" w14:textId="77777777" w:rsidR="00614FA1" w:rsidRDefault="00614FA1" w:rsidP="00614FA1">
            <w:pPr>
              <w:tabs>
                <w:tab w:val="left" w:pos="720"/>
              </w:tabs>
              <w:ind w:left="0" w:hanging="2"/>
              <w:jc w:val="center"/>
              <w:rPr>
                <w:sz w:val="22"/>
                <w:szCs w:val="22"/>
              </w:rPr>
            </w:pPr>
            <w:r w:rsidRPr="00525728">
              <w:rPr>
                <w:sz w:val="22"/>
                <w:szCs w:val="22"/>
              </w:rPr>
              <w:t xml:space="preserve">Culturally Competent Helping </w:t>
            </w:r>
          </w:p>
          <w:p w14:paraId="573C5EB2" w14:textId="33877E96" w:rsidR="00614FA1" w:rsidRPr="007F473A" w:rsidRDefault="00614FA1" w:rsidP="00614FA1">
            <w:pPr>
              <w:tabs>
                <w:tab w:val="left" w:pos="720"/>
              </w:tabs>
              <w:ind w:left="0" w:hanging="2"/>
              <w:jc w:val="center"/>
              <w:rPr>
                <w:sz w:val="22"/>
                <w:szCs w:val="22"/>
              </w:rPr>
            </w:pPr>
          </w:p>
        </w:tc>
        <w:tc>
          <w:tcPr>
            <w:tcW w:w="1614" w:type="dxa"/>
            <w:shd w:val="clear" w:color="auto" w:fill="auto"/>
          </w:tcPr>
          <w:p w14:paraId="4209C4A1" w14:textId="3EC8AC51" w:rsidR="00614FA1" w:rsidRPr="00642D56" w:rsidRDefault="00614FA1" w:rsidP="00614FA1">
            <w:pPr>
              <w:ind w:left="0" w:hanging="2"/>
              <w:jc w:val="center"/>
              <w:rPr>
                <w:rFonts w:eastAsia="Calibri"/>
                <w:color w:val="0070C0"/>
                <w:sz w:val="22"/>
                <w:szCs w:val="22"/>
              </w:rPr>
            </w:pPr>
            <w:r w:rsidRPr="00525728">
              <w:rPr>
                <w:rFonts w:eastAsia="Calibri"/>
                <w:color w:val="0070C0"/>
                <w:position w:val="1"/>
                <w:sz w:val="22"/>
                <w:szCs w:val="22"/>
              </w:rPr>
              <w:t>(Chapter 9)</w:t>
            </w:r>
          </w:p>
        </w:tc>
        <w:tc>
          <w:tcPr>
            <w:tcW w:w="1867" w:type="dxa"/>
            <w:tcBorders>
              <w:bottom w:val="single" w:sz="4" w:space="0" w:color="auto"/>
            </w:tcBorders>
            <w:shd w:val="clear" w:color="auto" w:fill="auto"/>
          </w:tcPr>
          <w:p w14:paraId="0BC938E5" w14:textId="068E21E6" w:rsidR="00614FA1" w:rsidRPr="00CD022D" w:rsidRDefault="00614FA1" w:rsidP="00614FA1">
            <w:pPr>
              <w:tabs>
                <w:tab w:val="left" w:pos="720"/>
              </w:tabs>
              <w:ind w:left="0" w:hanging="2"/>
              <w:jc w:val="center"/>
              <w:rPr>
                <w:b/>
                <w:color w:val="92D050"/>
                <w:sz w:val="22"/>
                <w:szCs w:val="22"/>
              </w:rPr>
            </w:pPr>
            <w:r w:rsidRPr="00364A2F">
              <w:rPr>
                <w:b/>
                <w:color w:val="92D050"/>
                <w:sz w:val="22"/>
                <w:szCs w:val="22"/>
              </w:rPr>
              <w:t>Diversity &amp; Multiculturalism Reflection</w:t>
            </w:r>
          </w:p>
        </w:tc>
      </w:tr>
      <w:tr w:rsidR="00614FA1" w:rsidRPr="007F473A" w14:paraId="314B6711" w14:textId="77777777" w:rsidTr="006074E4">
        <w:trPr>
          <w:trHeight w:val="233"/>
        </w:trPr>
        <w:tc>
          <w:tcPr>
            <w:tcW w:w="1108" w:type="dxa"/>
          </w:tcPr>
          <w:p w14:paraId="482DDDDB" w14:textId="02608BAB" w:rsidR="00614FA1" w:rsidRPr="007F473A" w:rsidRDefault="00614FA1" w:rsidP="00614FA1">
            <w:pPr>
              <w:tabs>
                <w:tab w:val="left" w:pos="720"/>
              </w:tabs>
              <w:ind w:left="0" w:hanging="2"/>
              <w:jc w:val="center"/>
              <w:rPr>
                <w:sz w:val="22"/>
                <w:szCs w:val="22"/>
              </w:rPr>
            </w:pPr>
            <w:r>
              <w:rPr>
                <w:sz w:val="22"/>
                <w:szCs w:val="22"/>
              </w:rPr>
              <w:t>9</w:t>
            </w:r>
          </w:p>
        </w:tc>
        <w:tc>
          <w:tcPr>
            <w:tcW w:w="1439" w:type="dxa"/>
            <w:tcBorders>
              <w:top w:val="single" w:sz="4" w:space="0" w:color="auto"/>
            </w:tcBorders>
            <w:shd w:val="clear" w:color="auto" w:fill="auto"/>
          </w:tcPr>
          <w:p w14:paraId="22A50782" w14:textId="387CBE02" w:rsidR="00614FA1" w:rsidRPr="00DF7171" w:rsidRDefault="00614FA1" w:rsidP="00614FA1">
            <w:pPr>
              <w:ind w:left="0" w:hanging="2"/>
              <w:jc w:val="center"/>
              <w:rPr>
                <w:sz w:val="22"/>
                <w:szCs w:val="22"/>
              </w:rPr>
            </w:pPr>
            <w:r>
              <w:rPr>
                <w:sz w:val="22"/>
                <w:szCs w:val="22"/>
              </w:rPr>
              <w:t>July 11</w:t>
            </w:r>
          </w:p>
        </w:tc>
        <w:tc>
          <w:tcPr>
            <w:tcW w:w="3867" w:type="dxa"/>
            <w:shd w:val="clear" w:color="auto" w:fill="auto"/>
          </w:tcPr>
          <w:p w14:paraId="301DBDC0" w14:textId="32FD5581" w:rsidR="00614FA1" w:rsidRPr="007F473A" w:rsidRDefault="00614FA1" w:rsidP="00614FA1">
            <w:pPr>
              <w:tabs>
                <w:tab w:val="left" w:pos="720"/>
              </w:tabs>
              <w:ind w:left="0" w:hanging="2"/>
              <w:jc w:val="center"/>
              <w:rPr>
                <w:sz w:val="22"/>
                <w:szCs w:val="22"/>
              </w:rPr>
            </w:pPr>
            <w:r w:rsidRPr="00525728">
              <w:rPr>
                <w:rFonts w:eastAsia="Calibri"/>
                <w:position w:val="1"/>
                <w:sz w:val="22"/>
                <w:szCs w:val="22"/>
              </w:rPr>
              <w:t xml:space="preserve">Working with Varied Client Populations </w:t>
            </w:r>
          </w:p>
        </w:tc>
        <w:tc>
          <w:tcPr>
            <w:tcW w:w="1614" w:type="dxa"/>
            <w:shd w:val="clear" w:color="auto" w:fill="auto"/>
          </w:tcPr>
          <w:p w14:paraId="00053915" w14:textId="5369B750" w:rsidR="00614FA1" w:rsidRPr="00642D56" w:rsidRDefault="00614FA1" w:rsidP="00614FA1">
            <w:pPr>
              <w:ind w:left="0" w:hanging="2"/>
              <w:jc w:val="center"/>
              <w:rPr>
                <w:rFonts w:eastAsia="Calibri"/>
                <w:color w:val="0070C0"/>
                <w:sz w:val="22"/>
                <w:szCs w:val="22"/>
              </w:rPr>
            </w:pPr>
            <w:r w:rsidRPr="00525728">
              <w:rPr>
                <w:rFonts w:eastAsia="Calibri"/>
                <w:color w:val="0070C0"/>
                <w:sz w:val="22"/>
                <w:szCs w:val="22"/>
              </w:rPr>
              <w:t>(Chapter 10)</w:t>
            </w:r>
          </w:p>
        </w:tc>
        <w:tc>
          <w:tcPr>
            <w:tcW w:w="1867" w:type="dxa"/>
            <w:tcBorders>
              <w:top w:val="single" w:sz="4" w:space="0" w:color="auto"/>
            </w:tcBorders>
            <w:shd w:val="clear" w:color="auto" w:fill="auto"/>
          </w:tcPr>
          <w:p w14:paraId="636B954C" w14:textId="1B6AE0CD" w:rsidR="00614FA1" w:rsidRPr="00CD022D" w:rsidRDefault="00614FA1" w:rsidP="00614FA1">
            <w:pPr>
              <w:tabs>
                <w:tab w:val="left" w:pos="720"/>
              </w:tabs>
              <w:ind w:left="-2" w:firstLineChars="0" w:firstLine="0"/>
              <w:jc w:val="center"/>
              <w:rPr>
                <w:b/>
                <w:color w:val="92D050"/>
                <w:sz w:val="22"/>
                <w:szCs w:val="22"/>
              </w:rPr>
            </w:pPr>
            <w:r w:rsidRPr="00364A2F">
              <w:rPr>
                <w:b/>
                <w:color w:val="92D050"/>
                <w:sz w:val="22"/>
                <w:szCs w:val="22"/>
              </w:rPr>
              <w:t>Underserved Populations Final Paper</w:t>
            </w:r>
          </w:p>
        </w:tc>
      </w:tr>
      <w:tr w:rsidR="00614FA1" w:rsidRPr="007F473A" w14:paraId="75CDF491" w14:textId="77777777" w:rsidTr="00431FD6">
        <w:trPr>
          <w:trHeight w:val="233"/>
        </w:trPr>
        <w:tc>
          <w:tcPr>
            <w:tcW w:w="1108" w:type="dxa"/>
            <w:shd w:val="clear" w:color="auto" w:fill="auto"/>
          </w:tcPr>
          <w:p w14:paraId="34BDD271" w14:textId="3D09E894" w:rsidR="00614FA1" w:rsidRPr="007F473A" w:rsidRDefault="00614FA1" w:rsidP="00614FA1">
            <w:pPr>
              <w:tabs>
                <w:tab w:val="left" w:pos="720"/>
              </w:tabs>
              <w:ind w:left="0" w:hanging="2"/>
              <w:jc w:val="center"/>
              <w:rPr>
                <w:sz w:val="22"/>
                <w:szCs w:val="22"/>
              </w:rPr>
            </w:pPr>
            <w:r>
              <w:rPr>
                <w:sz w:val="22"/>
                <w:szCs w:val="22"/>
              </w:rPr>
              <w:lastRenderedPageBreak/>
              <w:t>10</w:t>
            </w:r>
          </w:p>
        </w:tc>
        <w:tc>
          <w:tcPr>
            <w:tcW w:w="1439" w:type="dxa"/>
            <w:tcBorders>
              <w:bottom w:val="nil"/>
            </w:tcBorders>
            <w:shd w:val="clear" w:color="auto" w:fill="auto"/>
          </w:tcPr>
          <w:p w14:paraId="176378F1" w14:textId="7837164F" w:rsidR="00614FA1" w:rsidRPr="007F473A" w:rsidRDefault="00614FA1" w:rsidP="00614FA1">
            <w:pPr>
              <w:ind w:left="0" w:hanging="2"/>
              <w:jc w:val="center"/>
              <w:rPr>
                <w:sz w:val="22"/>
                <w:szCs w:val="22"/>
              </w:rPr>
            </w:pPr>
            <w:r>
              <w:rPr>
                <w:sz w:val="22"/>
                <w:szCs w:val="22"/>
              </w:rPr>
              <w:t>July 18</w:t>
            </w:r>
          </w:p>
        </w:tc>
        <w:tc>
          <w:tcPr>
            <w:tcW w:w="3867" w:type="dxa"/>
            <w:tcBorders>
              <w:bottom w:val="nil"/>
            </w:tcBorders>
            <w:shd w:val="clear" w:color="auto" w:fill="auto"/>
          </w:tcPr>
          <w:p w14:paraId="1E802CE5" w14:textId="77777777" w:rsidR="00614FA1" w:rsidRDefault="00614FA1" w:rsidP="00614FA1">
            <w:pPr>
              <w:ind w:left="0" w:right="-20" w:hanging="2"/>
              <w:jc w:val="center"/>
              <w:rPr>
                <w:rFonts w:eastAsia="Calibri"/>
                <w:position w:val="1"/>
                <w:sz w:val="22"/>
                <w:szCs w:val="22"/>
              </w:rPr>
            </w:pPr>
          </w:p>
          <w:p w14:paraId="15183633" w14:textId="3730DEE1" w:rsidR="00614FA1" w:rsidRPr="00525728" w:rsidRDefault="00614FA1" w:rsidP="00614FA1">
            <w:pPr>
              <w:ind w:leftChars="0" w:left="0" w:right="-20" w:firstLineChars="0" w:firstLine="0"/>
              <w:jc w:val="center"/>
              <w:rPr>
                <w:rFonts w:eastAsia="Calibri"/>
                <w:position w:val="1"/>
                <w:sz w:val="22"/>
                <w:szCs w:val="22"/>
              </w:rPr>
            </w:pPr>
            <w:r w:rsidRPr="00525728">
              <w:rPr>
                <w:rFonts w:eastAsia="Calibri"/>
                <w:position w:val="1"/>
                <w:sz w:val="22"/>
                <w:szCs w:val="22"/>
              </w:rPr>
              <w:t>Research, Evaluation, and Assessment</w:t>
            </w:r>
          </w:p>
          <w:p w14:paraId="5E236488" w14:textId="6C86FE9B" w:rsidR="00614FA1" w:rsidRPr="007F473A" w:rsidRDefault="00614FA1" w:rsidP="00614FA1">
            <w:pPr>
              <w:ind w:left="0" w:right="-20" w:hanging="2"/>
              <w:jc w:val="center"/>
              <w:rPr>
                <w:sz w:val="22"/>
                <w:szCs w:val="22"/>
              </w:rPr>
            </w:pPr>
          </w:p>
        </w:tc>
        <w:tc>
          <w:tcPr>
            <w:tcW w:w="1614" w:type="dxa"/>
            <w:tcBorders>
              <w:bottom w:val="nil"/>
            </w:tcBorders>
            <w:shd w:val="clear" w:color="auto" w:fill="auto"/>
          </w:tcPr>
          <w:p w14:paraId="0ED48AFA" w14:textId="3D8C6D3B" w:rsidR="00614FA1" w:rsidRPr="00642D56" w:rsidRDefault="00614FA1" w:rsidP="00614FA1">
            <w:pPr>
              <w:ind w:left="0" w:hanging="2"/>
              <w:jc w:val="center"/>
              <w:rPr>
                <w:rFonts w:eastAsia="Calibri"/>
                <w:color w:val="0070C0"/>
                <w:sz w:val="22"/>
                <w:szCs w:val="22"/>
              </w:rPr>
            </w:pPr>
            <w:r w:rsidRPr="00525728">
              <w:rPr>
                <w:rFonts w:eastAsia="Calibri"/>
                <w:color w:val="0070C0"/>
                <w:position w:val="1"/>
                <w:sz w:val="22"/>
                <w:szCs w:val="22"/>
              </w:rPr>
              <w:t>(Chapter 11)</w:t>
            </w:r>
          </w:p>
        </w:tc>
        <w:tc>
          <w:tcPr>
            <w:tcW w:w="1867" w:type="dxa"/>
            <w:tcBorders>
              <w:bottom w:val="nil"/>
            </w:tcBorders>
            <w:shd w:val="clear" w:color="auto" w:fill="auto"/>
          </w:tcPr>
          <w:p w14:paraId="0AE45CEF" w14:textId="475BA77D" w:rsidR="00614FA1" w:rsidRPr="00CD022D" w:rsidRDefault="00614FA1" w:rsidP="00614FA1">
            <w:pPr>
              <w:tabs>
                <w:tab w:val="left" w:pos="720"/>
              </w:tabs>
              <w:ind w:left="0" w:hanging="2"/>
              <w:jc w:val="center"/>
              <w:rPr>
                <w:b/>
                <w:color w:val="92D050"/>
                <w:sz w:val="22"/>
                <w:szCs w:val="22"/>
              </w:rPr>
            </w:pPr>
            <w:r w:rsidRPr="00364A2F">
              <w:rPr>
                <w:b/>
                <w:color w:val="92D050"/>
                <w:sz w:val="22"/>
                <w:szCs w:val="22"/>
              </w:rPr>
              <w:t>Professional Interview Reflection</w:t>
            </w:r>
          </w:p>
        </w:tc>
      </w:tr>
      <w:tr w:rsidR="00614FA1" w:rsidRPr="007F473A" w14:paraId="3212E056" w14:textId="77777777" w:rsidTr="000A3BC1">
        <w:trPr>
          <w:trHeight w:val="233"/>
        </w:trPr>
        <w:tc>
          <w:tcPr>
            <w:tcW w:w="1108" w:type="dxa"/>
            <w:shd w:val="clear" w:color="auto" w:fill="auto"/>
          </w:tcPr>
          <w:p w14:paraId="05FCF57F" w14:textId="7D5311DC" w:rsidR="00614FA1" w:rsidRDefault="00614FA1" w:rsidP="00614FA1">
            <w:pPr>
              <w:tabs>
                <w:tab w:val="left" w:pos="720"/>
              </w:tabs>
              <w:ind w:left="0" w:hanging="2"/>
              <w:jc w:val="center"/>
              <w:rPr>
                <w:sz w:val="22"/>
                <w:szCs w:val="22"/>
              </w:rPr>
            </w:pPr>
            <w:r>
              <w:rPr>
                <w:sz w:val="22"/>
                <w:szCs w:val="22"/>
              </w:rPr>
              <w:t>11</w:t>
            </w:r>
          </w:p>
        </w:tc>
        <w:tc>
          <w:tcPr>
            <w:tcW w:w="1439" w:type="dxa"/>
            <w:shd w:val="clear" w:color="auto" w:fill="auto"/>
          </w:tcPr>
          <w:p w14:paraId="5462C4DB" w14:textId="4D5F500A" w:rsidR="00614FA1" w:rsidRDefault="00614FA1" w:rsidP="00614FA1">
            <w:pPr>
              <w:ind w:left="0" w:hanging="2"/>
              <w:jc w:val="center"/>
              <w:rPr>
                <w:sz w:val="22"/>
                <w:szCs w:val="22"/>
              </w:rPr>
            </w:pPr>
            <w:r>
              <w:rPr>
                <w:sz w:val="22"/>
                <w:szCs w:val="22"/>
              </w:rPr>
              <w:t>July 25</w:t>
            </w:r>
          </w:p>
        </w:tc>
        <w:tc>
          <w:tcPr>
            <w:tcW w:w="3867" w:type="dxa"/>
            <w:shd w:val="clear" w:color="auto" w:fill="auto"/>
          </w:tcPr>
          <w:p w14:paraId="6C26D67B" w14:textId="77777777" w:rsidR="00614FA1" w:rsidRDefault="00614FA1" w:rsidP="00614FA1">
            <w:pPr>
              <w:ind w:left="0" w:hanging="2"/>
              <w:jc w:val="center"/>
              <w:rPr>
                <w:b/>
                <w:color w:val="000000" w:themeColor="text1"/>
                <w:sz w:val="22"/>
                <w:szCs w:val="22"/>
              </w:rPr>
            </w:pPr>
          </w:p>
        </w:tc>
        <w:tc>
          <w:tcPr>
            <w:tcW w:w="1614" w:type="dxa"/>
            <w:shd w:val="clear" w:color="auto" w:fill="auto"/>
          </w:tcPr>
          <w:p w14:paraId="28FF0D1E" w14:textId="77777777" w:rsidR="00614FA1" w:rsidRPr="00642D56" w:rsidRDefault="00614FA1" w:rsidP="00614FA1">
            <w:pPr>
              <w:spacing w:line="265" w:lineRule="exact"/>
              <w:ind w:left="0" w:right="-20" w:hanging="2"/>
              <w:jc w:val="center"/>
              <w:rPr>
                <w:rFonts w:eastAsia="Calibri"/>
                <w:color w:val="0070C0"/>
                <w:position w:val="1"/>
                <w:sz w:val="22"/>
                <w:szCs w:val="22"/>
              </w:rPr>
            </w:pPr>
          </w:p>
        </w:tc>
        <w:tc>
          <w:tcPr>
            <w:tcW w:w="1867" w:type="dxa"/>
            <w:shd w:val="clear" w:color="auto" w:fill="auto"/>
          </w:tcPr>
          <w:p w14:paraId="5BA7090B" w14:textId="0EFD135F" w:rsidR="00614FA1" w:rsidRPr="00CD022D" w:rsidRDefault="00614FA1" w:rsidP="00614FA1">
            <w:pPr>
              <w:tabs>
                <w:tab w:val="left" w:pos="720"/>
              </w:tabs>
              <w:ind w:left="0" w:hanging="2"/>
              <w:jc w:val="center"/>
              <w:rPr>
                <w:b/>
                <w:color w:val="92D050"/>
                <w:sz w:val="22"/>
                <w:szCs w:val="22"/>
              </w:rPr>
            </w:pPr>
            <w:r w:rsidRPr="00F36C39">
              <w:rPr>
                <w:rFonts w:eastAsia="Calibri"/>
                <w:b/>
                <w:bCs/>
                <w:color w:val="92D050"/>
                <w:position w:val="1"/>
                <w:sz w:val="22"/>
                <w:szCs w:val="22"/>
              </w:rPr>
              <w:t xml:space="preserve">Psychosocial Group </w:t>
            </w:r>
            <w:r>
              <w:rPr>
                <w:rFonts w:eastAsia="Calibri"/>
                <w:b/>
                <w:bCs/>
                <w:color w:val="92D050"/>
                <w:position w:val="1"/>
                <w:sz w:val="22"/>
                <w:szCs w:val="22"/>
              </w:rPr>
              <w:t>Project</w:t>
            </w:r>
          </w:p>
        </w:tc>
      </w:tr>
      <w:tr w:rsidR="00614FA1" w:rsidRPr="007F473A" w14:paraId="7D042D94" w14:textId="77777777" w:rsidTr="006074E4">
        <w:trPr>
          <w:trHeight w:val="233"/>
        </w:trPr>
        <w:tc>
          <w:tcPr>
            <w:tcW w:w="1108" w:type="dxa"/>
            <w:shd w:val="clear" w:color="auto" w:fill="FF0000"/>
          </w:tcPr>
          <w:p w14:paraId="4A1E14AF" w14:textId="183779E0" w:rsidR="00614FA1" w:rsidRPr="007F473A" w:rsidRDefault="008B5D96" w:rsidP="00614FA1">
            <w:pPr>
              <w:tabs>
                <w:tab w:val="left" w:pos="720"/>
              </w:tabs>
              <w:ind w:left="0" w:hanging="2"/>
              <w:jc w:val="center"/>
              <w:rPr>
                <w:sz w:val="22"/>
                <w:szCs w:val="22"/>
              </w:rPr>
            </w:pPr>
            <w:r>
              <w:rPr>
                <w:sz w:val="22"/>
                <w:szCs w:val="22"/>
              </w:rPr>
              <w:t>12</w:t>
            </w:r>
          </w:p>
        </w:tc>
        <w:tc>
          <w:tcPr>
            <w:tcW w:w="1439" w:type="dxa"/>
            <w:shd w:val="clear" w:color="auto" w:fill="FF0000"/>
          </w:tcPr>
          <w:p w14:paraId="1737928C" w14:textId="5D9F3A36" w:rsidR="00614FA1" w:rsidRPr="007F473A" w:rsidRDefault="00614FA1" w:rsidP="00614FA1">
            <w:pPr>
              <w:ind w:left="0" w:hanging="2"/>
              <w:jc w:val="center"/>
              <w:rPr>
                <w:sz w:val="22"/>
                <w:szCs w:val="22"/>
              </w:rPr>
            </w:pPr>
          </w:p>
        </w:tc>
        <w:tc>
          <w:tcPr>
            <w:tcW w:w="3867" w:type="dxa"/>
            <w:shd w:val="clear" w:color="auto" w:fill="FF0000"/>
          </w:tcPr>
          <w:p w14:paraId="03CE5F04" w14:textId="77777777" w:rsidR="00614FA1" w:rsidRDefault="00614FA1" w:rsidP="00614FA1">
            <w:pPr>
              <w:ind w:left="0" w:hanging="2"/>
              <w:jc w:val="center"/>
              <w:rPr>
                <w:b/>
                <w:color w:val="000000" w:themeColor="text1"/>
                <w:sz w:val="22"/>
                <w:szCs w:val="22"/>
              </w:rPr>
            </w:pPr>
          </w:p>
          <w:p w14:paraId="21E335DC" w14:textId="77777777" w:rsidR="00614FA1" w:rsidRDefault="00614FA1" w:rsidP="00614FA1">
            <w:pPr>
              <w:ind w:left="0" w:hanging="2"/>
              <w:jc w:val="center"/>
              <w:rPr>
                <w:color w:val="000000" w:themeColor="text1"/>
                <w:sz w:val="22"/>
                <w:szCs w:val="22"/>
              </w:rPr>
            </w:pPr>
            <w:r w:rsidRPr="004B6800">
              <w:rPr>
                <w:b/>
                <w:color w:val="000000" w:themeColor="text1"/>
                <w:sz w:val="22"/>
                <w:szCs w:val="22"/>
              </w:rPr>
              <w:t>FINAL EXAM</w:t>
            </w:r>
            <w:r w:rsidRPr="004B6800">
              <w:rPr>
                <w:color w:val="000000" w:themeColor="text1"/>
                <w:sz w:val="22"/>
                <w:szCs w:val="22"/>
              </w:rPr>
              <w:t xml:space="preserve"> </w:t>
            </w:r>
          </w:p>
          <w:p w14:paraId="24539B67" w14:textId="1F1FCC09" w:rsidR="00614FA1" w:rsidRPr="00F36C39" w:rsidRDefault="00614FA1" w:rsidP="00614FA1">
            <w:pPr>
              <w:ind w:left="0" w:hanging="2"/>
              <w:jc w:val="center"/>
              <w:rPr>
                <w:color w:val="000000" w:themeColor="text1"/>
                <w:sz w:val="22"/>
                <w:szCs w:val="22"/>
              </w:rPr>
            </w:pPr>
          </w:p>
        </w:tc>
        <w:tc>
          <w:tcPr>
            <w:tcW w:w="1614" w:type="dxa"/>
            <w:shd w:val="clear" w:color="auto" w:fill="FF0000"/>
          </w:tcPr>
          <w:p w14:paraId="367D72A5" w14:textId="22F07805" w:rsidR="00614FA1" w:rsidRPr="00642D56" w:rsidRDefault="00614FA1" w:rsidP="00614FA1">
            <w:pPr>
              <w:spacing w:line="265" w:lineRule="exact"/>
              <w:ind w:left="0" w:right="-20" w:hanging="2"/>
              <w:jc w:val="center"/>
              <w:rPr>
                <w:rFonts w:eastAsia="Calibri"/>
                <w:color w:val="0070C0"/>
                <w:position w:val="1"/>
                <w:sz w:val="22"/>
                <w:szCs w:val="22"/>
              </w:rPr>
            </w:pPr>
          </w:p>
        </w:tc>
        <w:tc>
          <w:tcPr>
            <w:tcW w:w="1867" w:type="dxa"/>
            <w:shd w:val="clear" w:color="auto" w:fill="FF0000"/>
          </w:tcPr>
          <w:p w14:paraId="05A3EE93" w14:textId="3CBF4F6C" w:rsidR="00614FA1" w:rsidRPr="00CD022D" w:rsidRDefault="00614FA1" w:rsidP="00614FA1">
            <w:pPr>
              <w:tabs>
                <w:tab w:val="left" w:pos="720"/>
              </w:tabs>
              <w:ind w:left="0" w:hanging="2"/>
              <w:jc w:val="center"/>
              <w:rPr>
                <w:b/>
                <w:color w:val="92D050"/>
                <w:sz w:val="22"/>
                <w:szCs w:val="22"/>
              </w:rPr>
            </w:pPr>
            <w:r>
              <w:rPr>
                <w:sz w:val="22"/>
                <w:szCs w:val="22"/>
              </w:rPr>
              <w:t>Aug 3</w:t>
            </w:r>
            <w:r w:rsidRPr="005C4BFA">
              <w:rPr>
                <w:sz w:val="22"/>
                <w:szCs w:val="22"/>
                <w:vertAlign w:val="superscript"/>
              </w:rPr>
              <w:t>rd</w:t>
            </w:r>
            <w:r>
              <w:rPr>
                <w:sz w:val="22"/>
                <w:szCs w:val="22"/>
              </w:rPr>
              <w:t xml:space="preserve"> @ 11:59</w:t>
            </w:r>
          </w:p>
        </w:tc>
      </w:tr>
    </w:tbl>
    <w:p w14:paraId="4C8809EE" w14:textId="79F03024" w:rsidR="00A80882" w:rsidRDefault="00A80882" w:rsidP="00BF4081">
      <w:pPr>
        <w:pStyle w:val="ListParagraph"/>
        <w:ind w:leftChars="0" w:left="360" w:firstLineChars="0" w:firstLine="0"/>
        <w:jc w:val="both"/>
      </w:pPr>
    </w:p>
    <w:sectPr w:rsidR="00A80882">
      <w:headerReference w:type="even" r:id="rId23"/>
      <w:head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7FAE" w14:textId="77777777" w:rsidR="004719CE" w:rsidRDefault="004719CE">
      <w:pPr>
        <w:spacing w:line="240" w:lineRule="auto"/>
        <w:ind w:left="0" w:hanging="2"/>
      </w:pPr>
      <w:r>
        <w:separator/>
      </w:r>
    </w:p>
  </w:endnote>
  <w:endnote w:type="continuationSeparator" w:id="0">
    <w:p w14:paraId="3D4B2CB5" w14:textId="77777777" w:rsidR="004719CE" w:rsidRDefault="004719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TUR">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4612" w14:textId="77777777" w:rsidR="004719CE" w:rsidRDefault="004719CE">
      <w:pPr>
        <w:spacing w:line="240" w:lineRule="auto"/>
        <w:ind w:left="0" w:hanging="2"/>
      </w:pPr>
      <w:r>
        <w:separator/>
      </w:r>
    </w:p>
  </w:footnote>
  <w:footnote w:type="continuationSeparator" w:id="0">
    <w:p w14:paraId="03926F21" w14:textId="77777777" w:rsidR="004719CE" w:rsidRDefault="004719C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96F2" w14:textId="77777777" w:rsidR="001151D3" w:rsidRDefault="00BD6CE9">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sidR="004719CE">
      <w:rPr>
        <w:color w:val="000000"/>
      </w:rPr>
      <w:fldChar w:fldCharType="separate"/>
    </w:r>
    <w:r>
      <w:rPr>
        <w:color w:val="000000"/>
      </w:rPr>
      <w:fldChar w:fldCharType="end"/>
    </w:r>
  </w:p>
  <w:p w14:paraId="4D0F7457" w14:textId="77777777" w:rsidR="001151D3" w:rsidRDefault="001151D3">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C1EC" w14:textId="77777777" w:rsidR="001151D3" w:rsidRDefault="00BD6CE9">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13BAC">
      <w:rPr>
        <w:noProof/>
        <w:color w:val="000000"/>
      </w:rPr>
      <w:t>1</w:t>
    </w:r>
    <w:r>
      <w:rPr>
        <w:color w:val="000000"/>
      </w:rPr>
      <w:fldChar w:fldCharType="end"/>
    </w:r>
  </w:p>
  <w:p w14:paraId="2E7043B7" w14:textId="77777777" w:rsidR="001151D3" w:rsidRDefault="001151D3">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286"/>
    <w:multiLevelType w:val="multilevel"/>
    <w:tmpl w:val="17AA472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8FE18EC"/>
    <w:multiLevelType w:val="hybridMultilevel"/>
    <w:tmpl w:val="458ECD2A"/>
    <w:lvl w:ilvl="0" w:tplc="04090001">
      <w:start w:val="1"/>
      <w:numFmt w:val="bullet"/>
      <w:lvlText w:val=""/>
      <w:lvlJc w:val="left"/>
      <w:pPr>
        <w:ind w:left="718" w:hanging="360"/>
      </w:pPr>
      <w:rPr>
        <w:rFonts w:ascii="Symbol" w:hAnsi="Symbol" w:hint="default"/>
      </w:rPr>
    </w:lvl>
    <w:lvl w:ilvl="1" w:tplc="83A6E62A">
      <w:start w:val="2"/>
      <w:numFmt w:val="bullet"/>
      <w:lvlText w:val="•"/>
      <w:lvlJc w:val="left"/>
      <w:pPr>
        <w:ind w:left="1778" w:hanging="700"/>
      </w:pPr>
      <w:rPr>
        <w:rFonts w:ascii="Times New Roman" w:eastAsia="Times New Roman" w:hAnsi="Times New Roman" w:cs="Times New Roman"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A482CC2"/>
    <w:multiLevelType w:val="hybridMultilevel"/>
    <w:tmpl w:val="8968CC1E"/>
    <w:lvl w:ilvl="0" w:tplc="FFFFFFFF">
      <w:start w:val="1"/>
      <w:numFmt w:val="bullet"/>
      <w:lvlText w:val="o"/>
      <w:lvlJc w:val="left"/>
      <w:pPr>
        <w:ind w:left="107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03A35F0"/>
    <w:multiLevelType w:val="multilevel"/>
    <w:tmpl w:val="0172C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1D0117A"/>
    <w:multiLevelType w:val="hybridMultilevel"/>
    <w:tmpl w:val="C86EAE7E"/>
    <w:lvl w:ilvl="0" w:tplc="9D40234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73CB5"/>
    <w:multiLevelType w:val="hybridMultilevel"/>
    <w:tmpl w:val="3A3A238E"/>
    <w:lvl w:ilvl="0" w:tplc="AF24AF5E">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17AB3476"/>
    <w:multiLevelType w:val="hybridMultilevel"/>
    <w:tmpl w:val="9430635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2A4E3ACB"/>
    <w:multiLevelType w:val="multilevel"/>
    <w:tmpl w:val="8D5A2B6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B416A"/>
    <w:multiLevelType w:val="hybridMultilevel"/>
    <w:tmpl w:val="A3125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8273F"/>
    <w:multiLevelType w:val="hybridMultilevel"/>
    <w:tmpl w:val="B880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E2A40"/>
    <w:multiLevelType w:val="hybridMultilevel"/>
    <w:tmpl w:val="44608DC4"/>
    <w:lvl w:ilvl="0" w:tplc="9D402348">
      <w:numFmt w:val="bullet"/>
      <w:lvlText w:val="-"/>
      <w:lvlJc w:val="left"/>
      <w:pPr>
        <w:ind w:left="336" w:hanging="360"/>
      </w:pPr>
      <w:rPr>
        <w:rFonts w:ascii="Times New Roman" w:eastAsia="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324D6E62"/>
    <w:multiLevelType w:val="hybridMultilevel"/>
    <w:tmpl w:val="0FE2A33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39D90376"/>
    <w:multiLevelType w:val="multilevel"/>
    <w:tmpl w:val="0410218C"/>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39D96F1D"/>
    <w:multiLevelType w:val="hybridMultilevel"/>
    <w:tmpl w:val="1328285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3B916BDD"/>
    <w:multiLevelType w:val="multilevel"/>
    <w:tmpl w:val="7EE6C880"/>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15:restartNumberingAfterBreak="0">
    <w:nsid w:val="3DC85C78"/>
    <w:multiLevelType w:val="hybridMultilevel"/>
    <w:tmpl w:val="6E6EF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B85FAE"/>
    <w:multiLevelType w:val="multilevel"/>
    <w:tmpl w:val="B1767770"/>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9" w15:restartNumberingAfterBreak="0">
    <w:nsid w:val="420A36DF"/>
    <w:multiLevelType w:val="multilevel"/>
    <w:tmpl w:val="7E9C947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0"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475712A0"/>
    <w:multiLevelType w:val="hybridMultilevel"/>
    <w:tmpl w:val="098450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7AD727E"/>
    <w:multiLevelType w:val="multilevel"/>
    <w:tmpl w:val="34C249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3" w15:restartNumberingAfterBreak="0">
    <w:nsid w:val="48245354"/>
    <w:multiLevelType w:val="multilevel"/>
    <w:tmpl w:val="1F0091F4"/>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4" w15:restartNumberingAfterBreak="0">
    <w:nsid w:val="4C4072F3"/>
    <w:multiLevelType w:val="multilevel"/>
    <w:tmpl w:val="32042F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8BB529B"/>
    <w:multiLevelType w:val="multilevel"/>
    <w:tmpl w:val="B9E89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DC2097"/>
    <w:multiLevelType w:val="hybridMultilevel"/>
    <w:tmpl w:val="08FE546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5D584DF9"/>
    <w:multiLevelType w:val="hybridMultilevel"/>
    <w:tmpl w:val="19F2AFA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8"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607B1917"/>
    <w:multiLevelType w:val="multilevel"/>
    <w:tmpl w:val="9AB21CD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0"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04BB4"/>
    <w:multiLevelType w:val="hybridMultilevel"/>
    <w:tmpl w:val="F08E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E3359"/>
    <w:multiLevelType w:val="hybridMultilevel"/>
    <w:tmpl w:val="5246A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4810CC"/>
    <w:multiLevelType w:val="hybridMultilevel"/>
    <w:tmpl w:val="4626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16EE1"/>
    <w:multiLevelType w:val="hybridMultilevel"/>
    <w:tmpl w:val="D6E0D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61D9A"/>
    <w:multiLevelType w:val="multilevel"/>
    <w:tmpl w:val="C2B073B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7" w15:restartNumberingAfterBreak="0">
    <w:nsid w:val="79BA1748"/>
    <w:multiLevelType w:val="multilevel"/>
    <w:tmpl w:val="92E00E4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8" w15:restartNumberingAfterBreak="0">
    <w:nsid w:val="7D1C6972"/>
    <w:multiLevelType w:val="multilevel"/>
    <w:tmpl w:val="14FA042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16cid:durableId="1254166319">
    <w:abstractNumId w:val="38"/>
  </w:num>
  <w:num w:numId="2" w16cid:durableId="993875651">
    <w:abstractNumId w:val="23"/>
  </w:num>
  <w:num w:numId="3" w16cid:durableId="829978120">
    <w:abstractNumId w:val="29"/>
  </w:num>
  <w:num w:numId="4" w16cid:durableId="1775784158">
    <w:abstractNumId w:val="4"/>
  </w:num>
  <w:num w:numId="5" w16cid:durableId="1578317875">
    <w:abstractNumId w:val="0"/>
  </w:num>
  <w:num w:numId="6" w16cid:durableId="1287203754">
    <w:abstractNumId w:val="22"/>
  </w:num>
  <w:num w:numId="7" w16cid:durableId="1450276442">
    <w:abstractNumId w:val="24"/>
  </w:num>
  <w:num w:numId="8" w16cid:durableId="436025213">
    <w:abstractNumId w:val="36"/>
  </w:num>
  <w:num w:numId="9" w16cid:durableId="1809012172">
    <w:abstractNumId w:val="37"/>
  </w:num>
  <w:num w:numId="10" w16cid:durableId="976228961">
    <w:abstractNumId w:val="14"/>
  </w:num>
  <w:num w:numId="11" w16cid:durableId="2084721958">
    <w:abstractNumId w:val="16"/>
  </w:num>
  <w:num w:numId="12" w16cid:durableId="1117986036">
    <w:abstractNumId w:val="8"/>
  </w:num>
  <w:num w:numId="13" w16cid:durableId="2017684512">
    <w:abstractNumId w:val="18"/>
  </w:num>
  <w:num w:numId="14" w16cid:durableId="3559348">
    <w:abstractNumId w:val="19"/>
  </w:num>
  <w:num w:numId="15" w16cid:durableId="1144347168">
    <w:abstractNumId w:val="2"/>
  </w:num>
  <w:num w:numId="16" w16cid:durableId="1098452548">
    <w:abstractNumId w:val="15"/>
  </w:num>
  <w:num w:numId="17" w16cid:durableId="2023163534">
    <w:abstractNumId w:val="5"/>
  </w:num>
  <w:num w:numId="18" w16cid:durableId="810292485">
    <w:abstractNumId w:val="12"/>
  </w:num>
  <w:num w:numId="19" w16cid:durableId="229967700">
    <w:abstractNumId w:val="21"/>
  </w:num>
  <w:num w:numId="20" w16cid:durableId="951979502">
    <w:abstractNumId w:val="10"/>
  </w:num>
  <w:num w:numId="21" w16cid:durableId="216481411">
    <w:abstractNumId w:val="3"/>
  </w:num>
  <w:num w:numId="22" w16cid:durableId="2010059013">
    <w:abstractNumId w:val="32"/>
  </w:num>
  <w:num w:numId="23" w16cid:durableId="2079863885">
    <w:abstractNumId w:val="30"/>
  </w:num>
  <w:num w:numId="24" w16cid:durableId="565147332">
    <w:abstractNumId w:val="28"/>
  </w:num>
  <w:num w:numId="25" w16cid:durableId="1503740910">
    <w:abstractNumId w:val="1"/>
  </w:num>
  <w:num w:numId="26" w16cid:durableId="435103082">
    <w:abstractNumId w:val="33"/>
  </w:num>
  <w:num w:numId="27" w16cid:durableId="1619675177">
    <w:abstractNumId w:val="11"/>
  </w:num>
  <w:num w:numId="28" w16cid:durableId="928075767">
    <w:abstractNumId w:val="31"/>
  </w:num>
  <w:num w:numId="29" w16cid:durableId="1650282945">
    <w:abstractNumId w:val="27"/>
  </w:num>
  <w:num w:numId="30" w16cid:durableId="938224143">
    <w:abstractNumId w:val="6"/>
  </w:num>
  <w:num w:numId="31" w16cid:durableId="1389382430">
    <w:abstractNumId w:val="7"/>
  </w:num>
  <w:num w:numId="32" w16cid:durableId="121769152">
    <w:abstractNumId w:val="17"/>
  </w:num>
  <w:num w:numId="33" w16cid:durableId="1807509457">
    <w:abstractNumId w:val="35"/>
  </w:num>
  <w:num w:numId="34" w16cid:durableId="331184890">
    <w:abstractNumId w:val="9"/>
  </w:num>
  <w:num w:numId="35" w16cid:durableId="220212064">
    <w:abstractNumId w:val="25"/>
  </w:num>
  <w:num w:numId="36" w16cid:durableId="330840605">
    <w:abstractNumId w:val="13"/>
  </w:num>
  <w:num w:numId="37" w16cid:durableId="179852713">
    <w:abstractNumId w:val="34"/>
  </w:num>
  <w:num w:numId="38" w16cid:durableId="1728720604">
    <w:abstractNumId w:val="26"/>
  </w:num>
  <w:num w:numId="39" w16cid:durableId="15810650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D3"/>
    <w:rsid w:val="000310C3"/>
    <w:rsid w:val="00075E48"/>
    <w:rsid w:val="00085753"/>
    <w:rsid w:val="000A3BC1"/>
    <w:rsid w:val="000C6281"/>
    <w:rsid w:val="000E6A68"/>
    <w:rsid w:val="00100141"/>
    <w:rsid w:val="00102FB4"/>
    <w:rsid w:val="001151D3"/>
    <w:rsid w:val="00125F9B"/>
    <w:rsid w:val="0016188A"/>
    <w:rsid w:val="002351A8"/>
    <w:rsid w:val="00252B25"/>
    <w:rsid w:val="002C65C6"/>
    <w:rsid w:val="002F3104"/>
    <w:rsid w:val="0031136D"/>
    <w:rsid w:val="00313BAC"/>
    <w:rsid w:val="0033241A"/>
    <w:rsid w:val="003643C0"/>
    <w:rsid w:val="00364A2F"/>
    <w:rsid w:val="003C3701"/>
    <w:rsid w:val="003F7A54"/>
    <w:rsid w:val="00431FD6"/>
    <w:rsid w:val="00435529"/>
    <w:rsid w:val="0044715A"/>
    <w:rsid w:val="004719CE"/>
    <w:rsid w:val="00473CBE"/>
    <w:rsid w:val="004952C2"/>
    <w:rsid w:val="004B6800"/>
    <w:rsid w:val="004C174C"/>
    <w:rsid w:val="004D4D47"/>
    <w:rsid w:val="0051081F"/>
    <w:rsid w:val="005A2EAB"/>
    <w:rsid w:val="005C4BFA"/>
    <w:rsid w:val="006074E4"/>
    <w:rsid w:val="00614FA1"/>
    <w:rsid w:val="00617FA7"/>
    <w:rsid w:val="00621DE5"/>
    <w:rsid w:val="006409B5"/>
    <w:rsid w:val="00661756"/>
    <w:rsid w:val="00680295"/>
    <w:rsid w:val="006851DD"/>
    <w:rsid w:val="00696F48"/>
    <w:rsid w:val="006C40DC"/>
    <w:rsid w:val="006E6AEA"/>
    <w:rsid w:val="0075141D"/>
    <w:rsid w:val="007672D0"/>
    <w:rsid w:val="00791F81"/>
    <w:rsid w:val="007F22AE"/>
    <w:rsid w:val="00807C33"/>
    <w:rsid w:val="0081272C"/>
    <w:rsid w:val="00814859"/>
    <w:rsid w:val="00851ACC"/>
    <w:rsid w:val="00884F58"/>
    <w:rsid w:val="008B5D96"/>
    <w:rsid w:val="008F4691"/>
    <w:rsid w:val="0091755B"/>
    <w:rsid w:val="00930DFF"/>
    <w:rsid w:val="009A411C"/>
    <w:rsid w:val="009B6729"/>
    <w:rsid w:val="009E6787"/>
    <w:rsid w:val="00A00DDA"/>
    <w:rsid w:val="00A12DE0"/>
    <w:rsid w:val="00A24418"/>
    <w:rsid w:val="00A5278B"/>
    <w:rsid w:val="00A70809"/>
    <w:rsid w:val="00A80882"/>
    <w:rsid w:val="00A85174"/>
    <w:rsid w:val="00B2780B"/>
    <w:rsid w:val="00B421D1"/>
    <w:rsid w:val="00B94638"/>
    <w:rsid w:val="00BD6CE9"/>
    <w:rsid w:val="00BE7CE0"/>
    <w:rsid w:val="00BF4081"/>
    <w:rsid w:val="00C124FC"/>
    <w:rsid w:val="00C32FB4"/>
    <w:rsid w:val="00C420E8"/>
    <w:rsid w:val="00C6517B"/>
    <w:rsid w:val="00C94906"/>
    <w:rsid w:val="00CB3104"/>
    <w:rsid w:val="00CD6B27"/>
    <w:rsid w:val="00D013FC"/>
    <w:rsid w:val="00D1350D"/>
    <w:rsid w:val="00D506F3"/>
    <w:rsid w:val="00D76050"/>
    <w:rsid w:val="00D9257A"/>
    <w:rsid w:val="00E24DD6"/>
    <w:rsid w:val="00E37CEF"/>
    <w:rsid w:val="00E970D3"/>
    <w:rsid w:val="00EB07CF"/>
    <w:rsid w:val="00F36C39"/>
    <w:rsid w:val="00FB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9335B0"/>
  <w15:docId w15:val="{4FA962C3-5882-0842-84B1-C84077ED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2"/>
      <w:szCs w:val="32"/>
      <w:lang w:val="es-VE"/>
    </w:rPr>
  </w:style>
  <w:style w:type="paragraph" w:styleId="Heading2">
    <w:name w:val="heading 2"/>
    <w:basedOn w:val="Normal"/>
    <w:next w:val="Normal"/>
    <w:uiPriority w:val="9"/>
    <w:semiHidden/>
    <w:unhideWhenUsed/>
    <w:qFormat/>
    <w:pPr>
      <w:keepNext/>
      <w:jc w:val="center"/>
      <w:outlineLvl w:val="1"/>
    </w:pPr>
    <w:rPr>
      <w:smallCaps/>
      <w:sz w:val="32"/>
      <w:szCs w:val="32"/>
    </w:rPr>
  </w:style>
  <w:style w:type="paragraph" w:styleId="Heading3">
    <w:name w:val="heading 3"/>
    <w:basedOn w:val="Normal"/>
    <w:next w:val="Normal"/>
    <w:uiPriority w:val="9"/>
    <w:semiHidden/>
    <w:unhideWhenUsed/>
    <w:qFormat/>
    <w:pPr>
      <w:keepNext/>
      <w:jc w:val="both"/>
      <w:outlineLvl w:val="2"/>
    </w:pPr>
    <w:rPr>
      <w:rFonts w:ascii="Times New Roman TUR" w:hAnsi="Times New Roman TUR" w:cs="Times New Roman TUR"/>
      <w:b/>
      <w:bCs/>
      <w:szCs w:val="20"/>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szCs w:val="28"/>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character" w:customStyle="1" w:styleId="TitleChar">
    <w:name w:val="Title Char"/>
    <w:rPr>
      <w:w w:val="100"/>
      <w:position w:val="-1"/>
      <w:sz w:val="28"/>
      <w:szCs w:val="28"/>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qFormat/>
    <w:pPr>
      <w:ind w:left="720"/>
    </w:p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rsid w:val="00D9257A"/>
    <w:pPr>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PlainTextChar">
    <w:name w:val="Plain Text Char"/>
    <w:basedOn w:val="DefaultParagraphFont"/>
    <w:link w:val="PlainText"/>
    <w:uiPriority w:val="99"/>
    <w:rsid w:val="00D9257A"/>
    <w:rPr>
      <w:rFonts w:ascii="Courier New" w:hAnsi="Courier New" w:cs="Courier New"/>
      <w:sz w:val="20"/>
      <w:szCs w:val="20"/>
    </w:rPr>
  </w:style>
  <w:style w:type="paragraph" w:styleId="NormalWeb">
    <w:name w:val="Normal (Web)"/>
    <w:basedOn w:val="Normal"/>
    <w:uiPriority w:val="99"/>
    <w:unhideWhenUsed/>
    <w:rsid w:val="00D9257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CommentReference">
    <w:name w:val="annotation reference"/>
    <w:basedOn w:val="DefaultParagraphFont"/>
    <w:uiPriority w:val="99"/>
    <w:semiHidden/>
    <w:unhideWhenUsed/>
    <w:rsid w:val="0091755B"/>
    <w:rPr>
      <w:sz w:val="16"/>
      <w:szCs w:val="16"/>
    </w:rPr>
  </w:style>
  <w:style w:type="paragraph" w:styleId="CommentText">
    <w:name w:val="annotation text"/>
    <w:basedOn w:val="Normal"/>
    <w:link w:val="CommentTextChar"/>
    <w:uiPriority w:val="99"/>
    <w:semiHidden/>
    <w:unhideWhenUsed/>
    <w:rsid w:val="0091755B"/>
    <w:pPr>
      <w:spacing w:line="240" w:lineRule="auto"/>
    </w:pPr>
    <w:rPr>
      <w:sz w:val="20"/>
      <w:szCs w:val="20"/>
    </w:rPr>
  </w:style>
  <w:style w:type="character" w:customStyle="1" w:styleId="CommentTextChar">
    <w:name w:val="Comment Text Char"/>
    <w:basedOn w:val="DefaultParagraphFont"/>
    <w:link w:val="CommentText"/>
    <w:uiPriority w:val="99"/>
    <w:semiHidden/>
    <w:rsid w:val="0091755B"/>
    <w:rPr>
      <w:position w:val="-1"/>
      <w:sz w:val="20"/>
      <w:szCs w:val="20"/>
    </w:rPr>
  </w:style>
  <w:style w:type="paragraph" w:styleId="CommentSubject">
    <w:name w:val="annotation subject"/>
    <w:basedOn w:val="CommentText"/>
    <w:next w:val="CommentText"/>
    <w:link w:val="CommentSubjectChar"/>
    <w:uiPriority w:val="99"/>
    <w:semiHidden/>
    <w:unhideWhenUsed/>
    <w:rsid w:val="0091755B"/>
    <w:rPr>
      <w:b/>
      <w:bCs/>
    </w:rPr>
  </w:style>
  <w:style w:type="character" w:customStyle="1" w:styleId="CommentSubjectChar">
    <w:name w:val="Comment Subject Char"/>
    <w:basedOn w:val="CommentTextChar"/>
    <w:link w:val="CommentSubject"/>
    <w:uiPriority w:val="99"/>
    <w:semiHidden/>
    <w:rsid w:val="0091755B"/>
    <w:rPr>
      <w:b/>
      <w:bCs/>
      <w:position w:val="-1"/>
      <w:sz w:val="20"/>
      <w:szCs w:val="20"/>
    </w:rPr>
  </w:style>
  <w:style w:type="paragraph" w:customStyle="1" w:styleId="Body">
    <w:name w:val="Body"/>
    <w:rsid w:val="0044715A"/>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6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zw0124@auburn.edu" TargetMode="External"/><Relationship Id="rId13" Type="http://schemas.openxmlformats.org/officeDocument/2006/relationships/hyperlink" Target="https://www.cdc.gov/media/releases/2021/s1227-isolation-quarantine-guidance.html" TargetMode="External"/><Relationship Id="rId18" Type="http://schemas.openxmlformats.org/officeDocument/2006/relationships/hyperlink" Target="http://www.ahealthieru.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ucares.auburn.edu/" TargetMode="External"/><Relationship Id="rId7" Type="http://schemas.openxmlformats.org/officeDocument/2006/relationships/endnotes" Target="endnotes.xml"/><Relationship Id="rId12" Type="http://schemas.openxmlformats.org/officeDocument/2006/relationships/hyperlink" Target="https://ocm.auburn.edu/newsroom/auburnnews/2022/01/jan.-4,-2022.htm" TargetMode="External"/><Relationship Id="rId17" Type="http://schemas.openxmlformats.org/officeDocument/2006/relationships/hyperlink" Target="https://forms.office.com/Pages/ResponsePage.aspx?id=7d62zCm9OEuJedcngPYtO57kB-oZMgBDmwOxC82aARlUNk1NT0hYWFFZT0lVQTBGTTFJOFQ3TzVHSi4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orms.office.com/Pages/ResponsePage.aspx?id=7d62zCm9OEuJedcngPYtO57kB-oZMgBDmwOxC82aARlUN1JKQ1lKUkxBVlhSNlJMQk1HM1M1VzM3Ri4u" TargetMode="External"/><Relationship Id="rId20"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forms.office.com/Pages/ResponsePage.aspx?id=7d62zCm9OEuJedcngPYtO57kB-oZMgBDmwOxC82aARlUNk1NT0hYWFFZT0lVQTBGTTFJOFQ3TzVHSi4u" TargetMode="External"/><Relationship Id="rId23"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hyperlink" Target="http://auburn.edu/covid-resource-center/"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Y4VrCcGx3CODDv7QTNulikOeEA==">AMUW2mXe6OrshMlfH2gwY3M3Hfwk0WgPN4uK2tSFsSJr1YtWVELWnmxH2tzKd8sWbOBenAV5vzQ4Ou/wDuuFkbip6y1PhHu7eRWTZzNli8sxgGxaBCZwQ6o=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EFLT</dc:creator>
  <cp:lastModifiedBy>Aisha Warner</cp:lastModifiedBy>
  <cp:revision>22</cp:revision>
  <dcterms:created xsi:type="dcterms:W3CDTF">2022-04-10T16:53:00Z</dcterms:created>
  <dcterms:modified xsi:type="dcterms:W3CDTF">2022-05-13T15:26:00Z</dcterms:modified>
</cp:coreProperties>
</file>