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BA26" w14:textId="77777777" w:rsidR="002A3237" w:rsidRDefault="002A3237" w:rsidP="002A3237">
      <w:pPr>
        <w:pStyle w:val="Heading1"/>
        <w:spacing w:before="70"/>
        <w:ind w:left="791" w:right="736"/>
        <w:jc w:val="center"/>
      </w:pPr>
      <w:r>
        <w:t>AUBURN UNIVERSITY</w:t>
      </w:r>
    </w:p>
    <w:p w14:paraId="7ACE3073" w14:textId="77777777" w:rsidR="002A3237" w:rsidRDefault="002A3237" w:rsidP="002A3237">
      <w:pPr>
        <w:spacing w:before="13" w:line="252" w:lineRule="auto"/>
        <w:ind w:left="800" w:right="736"/>
        <w:jc w:val="center"/>
        <w:rPr>
          <w:b/>
          <w:sz w:val="21"/>
          <w:szCs w:val="21"/>
        </w:rPr>
      </w:pPr>
      <w:r>
        <w:rPr>
          <w:b/>
          <w:sz w:val="21"/>
          <w:szCs w:val="21"/>
        </w:rPr>
        <w:t>DEPARTMENT OF SPECIAL EDUCATION, REHABILITATION, AND COUNSELING SYLLABUS</w:t>
      </w:r>
    </w:p>
    <w:p w14:paraId="53259427" w14:textId="7A5A6F5F" w:rsidR="002A3237" w:rsidRDefault="002C13B8" w:rsidP="002A3237">
      <w:pPr>
        <w:spacing w:line="238" w:lineRule="auto"/>
        <w:ind w:left="797" w:right="736"/>
        <w:jc w:val="center"/>
        <w:rPr>
          <w:b/>
          <w:sz w:val="21"/>
          <w:szCs w:val="21"/>
        </w:rPr>
      </w:pPr>
      <w:r>
        <w:rPr>
          <w:b/>
          <w:sz w:val="21"/>
          <w:szCs w:val="21"/>
        </w:rPr>
        <w:t>Summer</w:t>
      </w:r>
      <w:r w:rsidR="002A3237">
        <w:rPr>
          <w:b/>
          <w:sz w:val="21"/>
          <w:szCs w:val="21"/>
        </w:rPr>
        <w:t xml:space="preserve"> Semester 202</w:t>
      </w:r>
      <w:r>
        <w:rPr>
          <w:b/>
          <w:sz w:val="21"/>
          <w:szCs w:val="21"/>
        </w:rPr>
        <w:t>2</w:t>
      </w:r>
    </w:p>
    <w:p w14:paraId="63B1770E" w14:textId="77777777" w:rsidR="002A3237" w:rsidRDefault="002A3237" w:rsidP="002A3237">
      <w:pPr>
        <w:pBdr>
          <w:top w:val="nil"/>
          <w:left w:val="nil"/>
          <w:bottom w:val="nil"/>
          <w:right w:val="nil"/>
          <w:between w:val="nil"/>
        </w:pBdr>
        <w:spacing w:before="3"/>
        <w:rPr>
          <w:b/>
          <w:color w:val="000000"/>
          <w:sz w:val="23"/>
          <w:szCs w:val="23"/>
        </w:rPr>
      </w:pPr>
    </w:p>
    <w:p w14:paraId="2A313A97" w14:textId="77777777" w:rsidR="002A3237" w:rsidRDefault="002A3237" w:rsidP="002A3237">
      <w:pPr>
        <w:tabs>
          <w:tab w:val="left" w:pos="2678"/>
        </w:tabs>
        <w:ind w:left="228"/>
        <w:rPr>
          <w:sz w:val="21"/>
          <w:szCs w:val="21"/>
        </w:rPr>
      </w:pPr>
      <w:r>
        <w:rPr>
          <w:b/>
          <w:sz w:val="21"/>
          <w:szCs w:val="21"/>
        </w:rPr>
        <w:t>Course #:</w:t>
      </w:r>
      <w:r>
        <w:rPr>
          <w:b/>
          <w:sz w:val="21"/>
          <w:szCs w:val="21"/>
        </w:rPr>
        <w:tab/>
        <w:t xml:space="preserve">COUN 7370 </w:t>
      </w:r>
    </w:p>
    <w:p w14:paraId="3DA178EA" w14:textId="77777777" w:rsidR="002A3237" w:rsidRDefault="002A3237" w:rsidP="002A3237">
      <w:pPr>
        <w:pStyle w:val="Heading1"/>
        <w:tabs>
          <w:tab w:val="left" w:pos="2678"/>
        </w:tabs>
        <w:spacing w:before="8"/>
        <w:ind w:firstLine="228"/>
      </w:pPr>
      <w:r>
        <w:t>Course Title:</w:t>
      </w:r>
      <w:r>
        <w:tab/>
        <w:t>Foundations of Substance Abuse Counseling</w:t>
      </w:r>
    </w:p>
    <w:p w14:paraId="76A87C7A"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38BC3B7F" w14:textId="77777777"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284355A0"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3A38907A" w14:textId="75F5EA92"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Date Syllabus Prepared:</w:t>
      </w:r>
      <w:r>
        <w:rPr>
          <w:color w:val="000000"/>
          <w:sz w:val="21"/>
          <w:szCs w:val="21"/>
        </w:rPr>
        <w:tab/>
      </w:r>
      <w:r>
        <w:rPr>
          <w:sz w:val="21"/>
          <w:szCs w:val="21"/>
        </w:rPr>
        <w:t>Fall 2020</w:t>
      </w:r>
      <w:r w:rsidR="002C13B8">
        <w:rPr>
          <w:sz w:val="21"/>
          <w:szCs w:val="21"/>
        </w:rPr>
        <w:t>; Revised Summer 2022</w:t>
      </w:r>
    </w:p>
    <w:p w14:paraId="270B5863" w14:textId="77777777" w:rsidR="002A3237" w:rsidRDefault="002A3237" w:rsidP="002A3237">
      <w:pPr>
        <w:pBdr>
          <w:top w:val="nil"/>
          <w:left w:val="nil"/>
          <w:bottom w:val="nil"/>
          <w:right w:val="nil"/>
          <w:between w:val="nil"/>
        </w:pBdr>
        <w:spacing w:before="3"/>
        <w:rPr>
          <w:color w:val="000000"/>
          <w:sz w:val="23"/>
          <w:szCs w:val="23"/>
        </w:rPr>
      </w:pPr>
    </w:p>
    <w:p w14:paraId="794A8D0D" w14:textId="1060A611" w:rsidR="002A3237" w:rsidRDefault="002A3237" w:rsidP="00234DDB">
      <w:pPr>
        <w:pBdr>
          <w:top w:val="nil"/>
          <w:left w:val="nil"/>
          <w:bottom w:val="nil"/>
          <w:right w:val="nil"/>
          <w:between w:val="nil"/>
        </w:pBdr>
        <w:spacing w:line="252" w:lineRule="auto"/>
        <w:ind w:left="230" w:right="5220"/>
        <w:rPr>
          <w:color w:val="000000"/>
          <w:sz w:val="21"/>
          <w:szCs w:val="21"/>
        </w:rPr>
      </w:pPr>
      <w:r>
        <w:rPr>
          <w:b/>
          <w:color w:val="000000"/>
          <w:sz w:val="21"/>
          <w:szCs w:val="21"/>
        </w:rPr>
        <w:t xml:space="preserve">Instructor: </w:t>
      </w:r>
      <w:r>
        <w:rPr>
          <w:color w:val="000000"/>
          <w:sz w:val="21"/>
          <w:szCs w:val="21"/>
        </w:rPr>
        <w:t>Dr. Sarah Flint, Ph.D., LPC</w:t>
      </w:r>
      <w:r w:rsidR="00234DDB">
        <w:rPr>
          <w:color w:val="000000"/>
          <w:sz w:val="21"/>
          <w:szCs w:val="21"/>
        </w:rPr>
        <w:t xml:space="preserve"> </w:t>
      </w:r>
      <w:r>
        <w:rPr>
          <w:color w:val="000000"/>
          <w:sz w:val="21"/>
          <w:szCs w:val="21"/>
        </w:rPr>
        <w:t xml:space="preserve">Email: </w:t>
      </w:r>
      <w:r>
        <w:rPr>
          <w:sz w:val="21"/>
          <w:szCs w:val="21"/>
        </w:rPr>
        <w:t>sam0058</w:t>
      </w:r>
      <w:r>
        <w:rPr>
          <w:color w:val="000000"/>
          <w:sz w:val="21"/>
          <w:szCs w:val="21"/>
        </w:rPr>
        <w:t>@auburn.edu</w:t>
      </w:r>
    </w:p>
    <w:p w14:paraId="3C1229AD" w14:textId="5DA89583" w:rsidR="002A3237" w:rsidRDefault="002A3237" w:rsidP="002A3237">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277CB1A3" w14:textId="75B77508" w:rsidR="00E52FE4" w:rsidRDefault="00E52FE4" w:rsidP="002A3237">
      <w:pPr>
        <w:pBdr>
          <w:top w:val="nil"/>
          <w:left w:val="nil"/>
          <w:bottom w:val="nil"/>
          <w:right w:val="nil"/>
          <w:between w:val="nil"/>
        </w:pBdr>
        <w:spacing w:line="238" w:lineRule="auto"/>
        <w:ind w:left="230"/>
        <w:rPr>
          <w:color w:val="000000"/>
          <w:sz w:val="21"/>
          <w:szCs w:val="21"/>
        </w:rPr>
      </w:pPr>
    </w:p>
    <w:p w14:paraId="244DC515" w14:textId="15392635" w:rsidR="00E52FE4" w:rsidRDefault="00E52FE4" w:rsidP="00E52FE4">
      <w:pPr>
        <w:spacing w:before="13"/>
        <w:ind w:left="229"/>
        <w:rPr>
          <w:bCs/>
          <w:sz w:val="21"/>
        </w:rPr>
      </w:pPr>
      <w:r w:rsidRPr="00E52FE4">
        <w:rPr>
          <w:b/>
          <w:bCs/>
          <w:color w:val="000000"/>
          <w:sz w:val="21"/>
          <w:szCs w:val="21"/>
        </w:rPr>
        <w:t>Teaching Assistant</w:t>
      </w:r>
      <w:r>
        <w:rPr>
          <w:color w:val="000000"/>
          <w:sz w:val="21"/>
          <w:szCs w:val="21"/>
        </w:rPr>
        <w:t xml:space="preserve">: </w:t>
      </w:r>
      <w:r>
        <w:rPr>
          <w:bCs/>
          <w:sz w:val="21"/>
        </w:rPr>
        <w:t xml:space="preserve">Denise </w:t>
      </w:r>
      <w:proofErr w:type="spellStart"/>
      <w:r>
        <w:rPr>
          <w:bCs/>
          <w:sz w:val="21"/>
        </w:rPr>
        <w:t>Bozek</w:t>
      </w:r>
      <w:proofErr w:type="spellEnd"/>
      <w:r w:rsidR="00A55DEE">
        <w:rPr>
          <w:bCs/>
          <w:sz w:val="21"/>
        </w:rPr>
        <w:t xml:space="preserve">, </w:t>
      </w:r>
      <w:proofErr w:type="spellStart"/>
      <w:r w:rsidR="00A55DEE">
        <w:rPr>
          <w:bCs/>
          <w:sz w:val="21"/>
        </w:rPr>
        <w:t>M.A.Ed.&amp;H</w:t>
      </w:r>
      <w:proofErr w:type="spellEnd"/>
      <w:r w:rsidR="00A55DEE">
        <w:rPr>
          <w:bCs/>
          <w:sz w:val="21"/>
        </w:rPr>
        <w:t>, CRC</w:t>
      </w:r>
    </w:p>
    <w:p w14:paraId="4FC5875B" w14:textId="7BDB2D9A" w:rsidR="00E52FE4" w:rsidRPr="00E52FE4" w:rsidRDefault="00E52FE4" w:rsidP="00E52FE4">
      <w:pPr>
        <w:spacing w:before="13"/>
        <w:ind w:left="229"/>
        <w:rPr>
          <w:bCs/>
          <w:sz w:val="21"/>
        </w:rPr>
      </w:pPr>
      <w:r w:rsidRPr="00E52FE4">
        <w:rPr>
          <w:b/>
          <w:sz w:val="21"/>
        </w:rPr>
        <w:t>Email</w:t>
      </w:r>
      <w:r>
        <w:rPr>
          <w:bCs/>
          <w:sz w:val="21"/>
        </w:rPr>
        <w:t>: dcb0065@auburn.edu</w:t>
      </w:r>
    </w:p>
    <w:p w14:paraId="7E58FBF3" w14:textId="568E6C34" w:rsidR="00E52FE4" w:rsidRDefault="00E52FE4" w:rsidP="00E52FE4">
      <w:pPr>
        <w:pBdr>
          <w:top w:val="nil"/>
          <w:left w:val="nil"/>
          <w:bottom w:val="nil"/>
          <w:right w:val="nil"/>
          <w:between w:val="nil"/>
        </w:pBdr>
        <w:spacing w:line="238" w:lineRule="auto"/>
        <w:ind w:left="230"/>
        <w:rPr>
          <w:color w:val="000000"/>
          <w:sz w:val="21"/>
          <w:szCs w:val="21"/>
        </w:rPr>
      </w:pPr>
    </w:p>
    <w:p w14:paraId="1FD5B8BA" w14:textId="77777777" w:rsidR="002A3237" w:rsidRDefault="002A3237" w:rsidP="002A3237">
      <w:pPr>
        <w:pBdr>
          <w:top w:val="nil"/>
          <w:left w:val="nil"/>
          <w:bottom w:val="nil"/>
          <w:right w:val="nil"/>
          <w:between w:val="nil"/>
        </w:pBdr>
        <w:spacing w:before="4"/>
        <w:rPr>
          <w:color w:val="000000"/>
          <w:sz w:val="21"/>
          <w:szCs w:val="21"/>
        </w:rPr>
      </w:pPr>
    </w:p>
    <w:p w14:paraId="651C7A1B" w14:textId="77777777" w:rsidR="002A3237" w:rsidRDefault="002A3237" w:rsidP="002A3237">
      <w:pPr>
        <w:pStyle w:val="Heading1"/>
        <w:spacing w:line="241" w:lineRule="auto"/>
        <w:ind w:left="230"/>
      </w:pPr>
      <w:r>
        <w:t>Texts:</w:t>
      </w:r>
    </w:p>
    <w:p w14:paraId="1085430A" w14:textId="77777777" w:rsidR="002A3237" w:rsidRDefault="002A3237" w:rsidP="002A3237">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63699951" w14:textId="77777777" w:rsidR="002A3237" w:rsidRDefault="002A3237" w:rsidP="002A3237">
      <w:pPr>
        <w:spacing w:before="13"/>
        <w:ind w:left="591" w:right="600" w:hanging="1"/>
        <w:rPr>
          <w:sz w:val="21"/>
          <w:szCs w:val="21"/>
        </w:rPr>
      </w:pPr>
      <w:r>
        <w:rPr>
          <w:sz w:val="21"/>
          <w:szCs w:val="21"/>
        </w:rPr>
        <w:t>Stevens, P. &amp; Smith, R.L. (2013). Substance abuse counseling: Theory and practice (5th ed.). Upper Saddle River, NJ: Merrill Prentice Hall.</w:t>
      </w:r>
    </w:p>
    <w:p w14:paraId="652BAB97" w14:textId="77777777" w:rsidR="002A3237" w:rsidRDefault="002A3237" w:rsidP="002A3237">
      <w:pPr>
        <w:spacing w:before="13"/>
        <w:ind w:left="591" w:right="600" w:hanging="1"/>
        <w:rPr>
          <w:sz w:val="21"/>
          <w:szCs w:val="21"/>
        </w:rPr>
      </w:pPr>
    </w:p>
    <w:p w14:paraId="5762A0A9" w14:textId="77777777" w:rsidR="002A3237" w:rsidRDefault="002A3237" w:rsidP="002A3237">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7DBA674E" w14:textId="77777777" w:rsidR="002A3237" w:rsidRDefault="002A3237" w:rsidP="002A323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31A1B76" w14:textId="77777777" w:rsidR="002A3237" w:rsidRDefault="002A3237" w:rsidP="002A3237">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14:paraId="4B9C6F15" w14:textId="77777777" w:rsidR="002A3237" w:rsidRDefault="002A3237" w:rsidP="002A3237">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4B5E6427" w14:textId="77777777" w:rsidR="002A3237" w:rsidRDefault="002A3237" w:rsidP="002A3237">
      <w:pPr>
        <w:pStyle w:val="Heading1"/>
        <w:spacing w:before="1"/>
        <w:ind w:left="0"/>
      </w:pPr>
    </w:p>
    <w:p w14:paraId="7F34F8BE" w14:textId="77777777" w:rsidR="002A3237" w:rsidRDefault="002A3237" w:rsidP="002A3237">
      <w:pPr>
        <w:pStyle w:val="Heading1"/>
        <w:spacing w:before="1"/>
        <w:ind w:left="0"/>
      </w:pPr>
      <w:r>
        <w:t>Course Description</w:t>
      </w:r>
    </w:p>
    <w:p w14:paraId="2E37834A" w14:textId="77777777" w:rsidR="002A3237" w:rsidRDefault="002A3237" w:rsidP="002A323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22B487E0" w14:textId="77777777" w:rsidR="002A3237" w:rsidRDefault="002A3237" w:rsidP="002A3237">
      <w:pPr>
        <w:pBdr>
          <w:top w:val="nil"/>
          <w:left w:val="nil"/>
          <w:bottom w:val="nil"/>
          <w:right w:val="nil"/>
          <w:between w:val="nil"/>
        </w:pBdr>
        <w:spacing w:before="5"/>
        <w:rPr>
          <w:color w:val="000000"/>
        </w:rPr>
      </w:pPr>
    </w:p>
    <w:p w14:paraId="02CD55A0" w14:textId="77777777" w:rsidR="002A3237" w:rsidRDefault="002A3237" w:rsidP="002A3237">
      <w:pPr>
        <w:pStyle w:val="Heading1"/>
        <w:ind w:left="229"/>
      </w:pPr>
      <w:r>
        <w:t>Course Objectives</w:t>
      </w:r>
    </w:p>
    <w:p w14:paraId="1A5A85E9" w14:textId="77777777" w:rsidR="002A3237" w:rsidRDefault="002A3237" w:rsidP="002A323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Default="002A3237" w:rsidP="002A3237">
      <w:pPr>
        <w:pBdr>
          <w:top w:val="nil"/>
          <w:left w:val="nil"/>
          <w:bottom w:val="nil"/>
          <w:right w:val="nil"/>
          <w:between w:val="nil"/>
        </w:pBdr>
        <w:spacing w:before="2"/>
        <w:rPr>
          <w:color w:val="000000"/>
          <w:sz w:val="25"/>
          <w:szCs w:val="25"/>
        </w:rPr>
      </w:pPr>
    </w:p>
    <w:p w14:paraId="51345179" w14:textId="77777777" w:rsidR="002A3237" w:rsidRDefault="002A3237" w:rsidP="002A3237">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5F267562" w14:textId="77777777" w:rsidR="002A3237" w:rsidRDefault="002A3237" w:rsidP="002A3237">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6172160E"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70C4EEAD" w14:textId="77777777" w:rsidR="002A3237" w:rsidRDefault="002A3237" w:rsidP="002A3237">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xml:space="preserve">  potential for substance use disorders to mimic and/or co-occur with a variety of </w:t>
      </w:r>
      <w:r>
        <w:rPr>
          <w:color w:val="000000"/>
          <w:sz w:val="21"/>
          <w:szCs w:val="21"/>
        </w:rPr>
        <w:lastRenderedPageBreak/>
        <w:t>neurological, medical, and psychological disorders (CACREP 2016, V.C.2.e.; V.D.2.g.)</w:t>
      </w:r>
    </w:p>
    <w:p w14:paraId="4E0549A6" w14:textId="77777777" w:rsidR="002A3237" w:rsidRDefault="002A3237" w:rsidP="002A3237">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14:paraId="3BE7473D"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32A4B226" w14:textId="77777777" w:rsidR="002A3237" w:rsidRDefault="002A3237" w:rsidP="002A3237">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73531E1D" w14:textId="77777777" w:rsidR="002A3237" w:rsidRDefault="002A3237" w:rsidP="002A3237">
      <w:pPr>
        <w:widowControl/>
        <w:rPr>
          <w:sz w:val="24"/>
          <w:szCs w:val="24"/>
        </w:rPr>
      </w:pPr>
    </w:p>
    <w:p w14:paraId="56B73538" w14:textId="77777777" w:rsidR="002A3237" w:rsidRDefault="002A3237" w:rsidP="002A3237">
      <w:pPr>
        <w:widowControl/>
        <w:rPr>
          <w:b/>
          <w:sz w:val="21"/>
          <w:szCs w:val="21"/>
        </w:rPr>
      </w:pPr>
    </w:p>
    <w:p w14:paraId="4D819AC2" w14:textId="77777777" w:rsidR="002A3237" w:rsidRDefault="002A3237" w:rsidP="002A3237">
      <w:pPr>
        <w:widowControl/>
        <w:rPr>
          <w:b/>
          <w:sz w:val="21"/>
          <w:szCs w:val="21"/>
        </w:rPr>
      </w:pPr>
    </w:p>
    <w:p w14:paraId="001AD029" w14:textId="77777777" w:rsidR="002A3237" w:rsidRPr="00392876" w:rsidRDefault="002A3237" w:rsidP="002A3237">
      <w:pPr>
        <w:widowControl/>
        <w:rPr>
          <w:b/>
          <w:sz w:val="21"/>
          <w:szCs w:val="21"/>
        </w:rPr>
      </w:pPr>
      <w:r w:rsidRPr="00392876">
        <w:rPr>
          <w:b/>
          <w:sz w:val="21"/>
          <w:szCs w:val="21"/>
        </w:rPr>
        <w:t>Course Format</w:t>
      </w:r>
    </w:p>
    <w:p w14:paraId="1FB0538B" w14:textId="77777777" w:rsidR="002A3237" w:rsidRDefault="002A3237" w:rsidP="002A3237">
      <w:pPr>
        <w:widowControl/>
        <w:rPr>
          <w:sz w:val="21"/>
          <w:szCs w:val="21"/>
        </w:rPr>
      </w:pPr>
      <w:r w:rsidRPr="00392876">
        <w:rPr>
          <w:sz w:val="21"/>
          <w:szCs w:val="21"/>
        </w:rPr>
        <w:t>This course is offered via an asynchronous online format. This means that the course will be offered in an online format with lectures being posted to the course Canvas page, there will</w:t>
      </w:r>
      <w:r>
        <w:rPr>
          <w:sz w:val="21"/>
          <w:szCs w:val="21"/>
        </w:rPr>
        <w:t xml:space="preserve"> be no live meetings unless scheduled between student and instructor. </w:t>
      </w:r>
    </w:p>
    <w:p w14:paraId="4A81BA23" w14:textId="77777777" w:rsidR="002A3237" w:rsidRDefault="002A3237" w:rsidP="002A3237">
      <w:pPr>
        <w:widowControl/>
        <w:rPr>
          <w:sz w:val="24"/>
          <w:szCs w:val="24"/>
        </w:rPr>
      </w:pPr>
    </w:p>
    <w:p w14:paraId="6DCEB33E" w14:textId="77777777" w:rsidR="002A3237" w:rsidRDefault="002A3237" w:rsidP="00A330DA">
      <w:pPr>
        <w:pStyle w:val="Heading1"/>
        <w:ind w:left="0"/>
      </w:pPr>
      <w:r>
        <w:t>Course Requirements</w:t>
      </w:r>
    </w:p>
    <w:p w14:paraId="2DBF4C42" w14:textId="77777777" w:rsidR="002A3237" w:rsidRDefault="002A3237" w:rsidP="002A3237">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class activities and assignments.</w:t>
      </w:r>
    </w:p>
    <w:p w14:paraId="1EDD47D6" w14:textId="77777777" w:rsidR="002A3237" w:rsidRDefault="002A3237" w:rsidP="002A3237">
      <w:pPr>
        <w:spacing w:before="11" w:line="249" w:lineRule="auto"/>
        <w:ind w:left="589" w:right="652" w:hanging="361"/>
        <w:jc w:val="both"/>
        <w:rPr>
          <w:sz w:val="21"/>
          <w:szCs w:val="21"/>
        </w:rPr>
      </w:pPr>
      <w:r>
        <w:rPr>
          <w:sz w:val="21"/>
          <w:szCs w:val="21"/>
        </w:rPr>
        <w:t xml:space="preserve">2.   </w:t>
      </w:r>
      <w:r>
        <w:rPr>
          <w:b/>
          <w:sz w:val="21"/>
          <w:szCs w:val="21"/>
        </w:rPr>
        <w:t xml:space="preserve">Course Assignments: </w:t>
      </w:r>
      <w:r>
        <w:rPr>
          <w:sz w:val="21"/>
          <w:szCs w:val="21"/>
        </w:rPr>
        <w:t xml:space="preserve">Course assignments are to be completed and turned in to the course instructor via Canvas </w:t>
      </w:r>
      <w:r>
        <w:rPr>
          <w:i/>
          <w:sz w:val="21"/>
          <w:szCs w:val="21"/>
        </w:rPr>
        <w:t>by the date and time listed on the syllabus</w:t>
      </w:r>
      <w:r>
        <w:rPr>
          <w:sz w:val="21"/>
          <w:szCs w:val="21"/>
        </w:rPr>
        <w:t>. Late assignments will be deducted 10% of the total grade of the assignment per day late.</w:t>
      </w:r>
    </w:p>
    <w:p w14:paraId="2A1997A3" w14:textId="2766CE66" w:rsidR="002A3237" w:rsidRDefault="002A3237" w:rsidP="002A3237">
      <w:pPr>
        <w:pBdr>
          <w:top w:val="nil"/>
          <w:left w:val="nil"/>
          <w:bottom w:val="nil"/>
          <w:right w:val="nil"/>
          <w:between w:val="nil"/>
        </w:pBdr>
        <w:spacing w:before="4" w:line="246" w:lineRule="auto"/>
        <w:ind w:left="949" w:right="600" w:hanging="360"/>
        <w:rPr>
          <w:color w:val="000000"/>
          <w:sz w:val="21"/>
          <w:szCs w:val="21"/>
        </w:rPr>
      </w:pPr>
      <w:r>
        <w:rPr>
          <w:color w:val="000000"/>
          <w:sz w:val="21"/>
          <w:szCs w:val="21"/>
        </w:rPr>
        <w:t xml:space="preserve">a)   </w:t>
      </w:r>
      <w:r>
        <w:rPr>
          <w:i/>
          <w:sz w:val="21"/>
          <w:szCs w:val="21"/>
        </w:rPr>
        <w:t>Exams</w:t>
      </w:r>
      <w:r>
        <w:rPr>
          <w:color w:val="000000"/>
          <w:sz w:val="21"/>
          <w:szCs w:val="21"/>
        </w:rPr>
        <w:t xml:space="preserve">: </w:t>
      </w:r>
      <w:r>
        <w:rPr>
          <w:sz w:val="21"/>
          <w:szCs w:val="21"/>
        </w:rPr>
        <w:t xml:space="preserve">There will be 2 exams given: a midterm and a final. Exams will be conducted through CANVAS and will be worth </w:t>
      </w:r>
      <w:r w:rsidR="0016440A">
        <w:rPr>
          <w:sz w:val="21"/>
          <w:szCs w:val="21"/>
        </w:rPr>
        <w:t>35</w:t>
      </w:r>
      <w:r>
        <w:rPr>
          <w:sz w:val="21"/>
          <w:szCs w:val="21"/>
        </w:rPr>
        <w:t xml:space="preserve"> points </w:t>
      </w:r>
      <w:proofErr w:type="spellStart"/>
      <w:r>
        <w:rPr>
          <w:sz w:val="21"/>
          <w:szCs w:val="21"/>
        </w:rPr>
        <w:t>a piece</w:t>
      </w:r>
      <w:proofErr w:type="spellEnd"/>
      <w:r>
        <w:rPr>
          <w:sz w:val="21"/>
          <w:szCs w:val="21"/>
        </w:rPr>
        <w:t xml:space="preserve">. The exams will be proctored using an online proctoring service through Canvas called </w:t>
      </w:r>
      <w:proofErr w:type="spellStart"/>
      <w:r>
        <w:rPr>
          <w:sz w:val="21"/>
          <w:szCs w:val="21"/>
        </w:rPr>
        <w:t>ProctorU</w:t>
      </w:r>
      <w:proofErr w:type="spellEnd"/>
      <w:r>
        <w:rPr>
          <w:sz w:val="21"/>
          <w:szCs w:val="21"/>
        </w:rPr>
        <w:t xml:space="preserve">. </w:t>
      </w:r>
    </w:p>
    <w:p w14:paraId="32DB1937" w14:textId="77777777" w:rsidR="002A3237" w:rsidRDefault="002A3237" w:rsidP="002A3237">
      <w:pPr>
        <w:pBdr>
          <w:top w:val="nil"/>
          <w:left w:val="nil"/>
          <w:bottom w:val="nil"/>
          <w:right w:val="nil"/>
          <w:between w:val="nil"/>
        </w:pBdr>
        <w:spacing w:before="5" w:line="252" w:lineRule="auto"/>
        <w:ind w:left="948" w:right="561" w:hanging="359"/>
        <w:rPr>
          <w:color w:val="000000"/>
          <w:sz w:val="21"/>
          <w:szCs w:val="21"/>
        </w:rPr>
      </w:pPr>
      <w:r>
        <w:rPr>
          <w:color w:val="000000"/>
          <w:sz w:val="21"/>
          <w:szCs w:val="21"/>
        </w:rPr>
        <w:t xml:space="preserve">b)   </w:t>
      </w:r>
      <w:r>
        <w:rPr>
          <w:i/>
          <w:color w:val="000000"/>
          <w:sz w:val="21"/>
          <w:szCs w:val="21"/>
        </w:rPr>
        <w:t>Film Critique</w:t>
      </w:r>
      <w:r>
        <w:rPr>
          <w:color w:val="000000"/>
          <w:sz w:val="21"/>
          <w:szCs w:val="21"/>
        </w:rPr>
        <w:t xml:space="preserve">: </w:t>
      </w:r>
      <w:r>
        <w:rPr>
          <w:sz w:val="21"/>
          <w:szCs w:val="21"/>
        </w:rPr>
        <w:t>Students</w:t>
      </w:r>
      <w:r>
        <w:rPr>
          <w:color w:val="000000"/>
          <w:sz w:val="21"/>
          <w:szCs w:val="21"/>
        </w:rPr>
        <w:t xml:space="preserve"> will select a movie or TV series (with prior approval a book may be used as well) that reflects substance use and/or abuse. Students are to watch the film and discuss the following in an APA-formatted, </w:t>
      </w:r>
      <w:proofErr w:type="gramStart"/>
      <w:r>
        <w:rPr>
          <w:color w:val="000000"/>
          <w:sz w:val="21"/>
          <w:szCs w:val="21"/>
        </w:rPr>
        <w:t>3-4 page</w:t>
      </w:r>
      <w:proofErr w:type="gramEnd"/>
      <w:r>
        <w:rPr>
          <w:color w:val="000000"/>
          <w:sz w:val="21"/>
          <w:szCs w:val="21"/>
        </w:rPr>
        <w:t xml:space="preserve"> paper that addresses the following:</w:t>
      </w:r>
    </w:p>
    <w:p w14:paraId="1A631405" w14:textId="77777777" w:rsidR="002A3237" w:rsidRDefault="002A3237" w:rsidP="002A3237">
      <w:pPr>
        <w:ind w:left="720" w:firstLine="720"/>
        <w:rPr>
          <w:color w:val="000000"/>
          <w:sz w:val="21"/>
          <w:szCs w:val="21"/>
        </w:rPr>
      </w:pPr>
      <w:r>
        <w:rPr>
          <w:color w:val="000000"/>
          <w:sz w:val="21"/>
          <w:szCs w:val="21"/>
        </w:rPr>
        <w:t>1. Brief synopsis of the film</w:t>
      </w:r>
    </w:p>
    <w:p w14:paraId="6603D0C4" w14:textId="77777777" w:rsidR="002A3237" w:rsidRDefault="002A3237" w:rsidP="002A3237">
      <w:pPr>
        <w:ind w:left="720" w:firstLine="720"/>
        <w:rPr>
          <w:color w:val="000000"/>
          <w:sz w:val="21"/>
          <w:szCs w:val="21"/>
        </w:rPr>
      </w:pPr>
      <w:r>
        <w:rPr>
          <w:color w:val="000000"/>
          <w:sz w:val="21"/>
          <w:szCs w:val="21"/>
        </w:rPr>
        <w:t>2. Key demographic information related to the character portraying substance use/abuse</w:t>
      </w:r>
    </w:p>
    <w:p w14:paraId="3B6CDDF3" w14:textId="77777777" w:rsidR="002A3237" w:rsidRDefault="002A3237" w:rsidP="002A3237">
      <w:pPr>
        <w:ind w:left="1440"/>
        <w:rPr>
          <w:color w:val="000000"/>
          <w:sz w:val="21"/>
          <w:szCs w:val="21"/>
        </w:rPr>
      </w:pPr>
      <w:r>
        <w:rPr>
          <w:color w:val="000000"/>
          <w:sz w:val="21"/>
          <w:szCs w:val="21"/>
        </w:rPr>
        <w:t xml:space="preserve">3. Presenting issues (this will include the substance use but also all other key presenting issues such as family discourse, criminal history, </w:t>
      </w:r>
      <w:proofErr w:type="spellStart"/>
      <w:r>
        <w:rPr>
          <w:color w:val="000000"/>
          <w:sz w:val="21"/>
          <w:szCs w:val="21"/>
        </w:rPr>
        <w:t>etc</w:t>
      </w:r>
      <w:proofErr w:type="spellEnd"/>
      <w:r>
        <w:rPr>
          <w:color w:val="000000"/>
          <w:sz w:val="21"/>
          <w:szCs w:val="21"/>
        </w:rPr>
        <w:t>)</w:t>
      </w:r>
    </w:p>
    <w:p w14:paraId="5A8B7896" w14:textId="77777777" w:rsidR="002A3237" w:rsidRDefault="002A3237" w:rsidP="002A3237">
      <w:pPr>
        <w:ind w:left="720" w:firstLine="720"/>
        <w:rPr>
          <w:color w:val="000000"/>
          <w:sz w:val="21"/>
          <w:szCs w:val="21"/>
        </w:rPr>
      </w:pPr>
      <w:r>
        <w:rPr>
          <w:color w:val="000000"/>
          <w:sz w:val="21"/>
          <w:szCs w:val="21"/>
        </w:rPr>
        <w:t>4. Assessment and Diagnosis (identify specific assessment measures you may use)</w:t>
      </w:r>
    </w:p>
    <w:p w14:paraId="339DED02" w14:textId="77777777" w:rsidR="002A3237" w:rsidRDefault="002A3237" w:rsidP="002A3237">
      <w:pPr>
        <w:ind w:left="1440"/>
        <w:rPr>
          <w:color w:val="000000"/>
          <w:sz w:val="21"/>
          <w:szCs w:val="21"/>
        </w:rPr>
      </w:pPr>
      <w:r>
        <w:rPr>
          <w:color w:val="000000"/>
          <w:sz w:val="21"/>
          <w:szCs w:val="21"/>
        </w:rPr>
        <w:t>5. Treatment plan (1-3 long term goals; 1-3 short term goals PER long term goal; one possible intervention per goal)</w:t>
      </w:r>
    </w:p>
    <w:p w14:paraId="4C9A2963" w14:textId="77777777" w:rsidR="002A3237" w:rsidRDefault="002A3237" w:rsidP="002A3237">
      <w:pPr>
        <w:ind w:left="720" w:firstLine="720"/>
        <w:rPr>
          <w:color w:val="000000"/>
          <w:sz w:val="21"/>
          <w:szCs w:val="21"/>
        </w:rPr>
      </w:pPr>
      <w:r>
        <w:rPr>
          <w:color w:val="000000"/>
          <w:sz w:val="21"/>
          <w:szCs w:val="21"/>
        </w:rPr>
        <w:t>6. Legal and/or ethical issues</w:t>
      </w:r>
    </w:p>
    <w:p w14:paraId="513295A1" w14:textId="77777777" w:rsidR="002A3237" w:rsidRPr="00690489" w:rsidRDefault="002A3237" w:rsidP="002A3237">
      <w:pPr>
        <w:spacing w:line="236" w:lineRule="auto"/>
        <w:ind w:left="589"/>
        <w:rPr>
          <w:sz w:val="21"/>
          <w:szCs w:val="21"/>
        </w:rPr>
      </w:pPr>
      <w:r>
        <w:rPr>
          <w:sz w:val="21"/>
          <w:szCs w:val="21"/>
        </w:rPr>
        <w:t xml:space="preserve">c)   </w:t>
      </w:r>
      <w:r>
        <w:rPr>
          <w:i/>
          <w:sz w:val="21"/>
          <w:szCs w:val="21"/>
        </w:rPr>
        <w:t>Abstinence Project</w:t>
      </w:r>
      <w:r>
        <w:rPr>
          <w:sz w:val="21"/>
          <w:szCs w:val="21"/>
        </w:rPr>
        <w:t>.</w:t>
      </w:r>
    </w:p>
    <w:p w14:paraId="1CA31316" w14:textId="77777777"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2nd week of the semester and lasting until the 7th week of the semester. Examples </w:t>
      </w:r>
      <w:proofErr w:type="gramStart"/>
      <w:r>
        <w:rPr>
          <w:sz w:val="21"/>
          <w:szCs w:val="21"/>
        </w:rPr>
        <w:t>include:</w:t>
      </w:r>
      <w:proofErr w:type="gramEnd"/>
      <w:r>
        <w:rPr>
          <w:sz w:val="21"/>
          <w:szCs w:val="21"/>
        </w:rPr>
        <w:t xml:space="preserv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(5pts)</w:t>
      </w:r>
    </w:p>
    <w:p w14:paraId="3720056A" w14:textId="10E9FF21" w:rsidR="002A3237" w:rsidRDefault="002A3237" w:rsidP="00FE6E96">
      <w:pPr>
        <w:pBdr>
          <w:top w:val="nil"/>
          <w:left w:val="nil"/>
          <w:bottom w:val="nil"/>
          <w:right w:val="nil"/>
          <w:between w:val="nil"/>
        </w:pBdr>
        <w:spacing w:line="252" w:lineRule="auto"/>
        <w:ind w:left="1668" w:right="600" w:hanging="360"/>
        <w:rPr>
          <w:color w:val="000000"/>
          <w:sz w:val="21"/>
          <w:szCs w:val="21"/>
        </w:rPr>
      </w:pPr>
      <w:r>
        <w:rPr>
          <w:color w:val="000000"/>
          <w:sz w:val="21"/>
          <w:szCs w:val="21"/>
        </w:rPr>
        <w:t xml:space="preserve">b.   Students will be expected to process their experiences related to the Abstinence Project weekly by submitting weekly journal reflections via Canvas. Areas to address include </w:t>
      </w:r>
      <w:proofErr w:type="gramStart"/>
      <w:r>
        <w:rPr>
          <w:color w:val="000000"/>
          <w:sz w:val="21"/>
          <w:szCs w:val="21"/>
        </w:rPr>
        <w:t>whether or not</w:t>
      </w:r>
      <w:proofErr w:type="gramEnd"/>
      <w:r>
        <w:rPr>
          <w:color w:val="000000"/>
          <w:sz w:val="21"/>
          <w:szCs w:val="21"/>
        </w:rPr>
        <w:t xml:space="preserve"> they remained successfully abstinent, difficulties they encountered, components of the experience that stood out for them, and what they are learning from the experience</w:t>
      </w:r>
      <w:r w:rsidR="00FE6E96">
        <w:rPr>
          <w:color w:val="000000"/>
          <w:sz w:val="21"/>
          <w:szCs w:val="21"/>
        </w:rPr>
        <w:t xml:space="preserve"> (template in Canvas)</w:t>
      </w:r>
      <w:r>
        <w:rPr>
          <w:color w:val="000000"/>
          <w:sz w:val="21"/>
          <w:szCs w:val="21"/>
        </w:rPr>
        <w:t xml:space="preserve"> (25pts</w:t>
      </w:r>
      <w:r w:rsidR="003E4CB1">
        <w:rPr>
          <w:color w:val="000000"/>
          <w:sz w:val="21"/>
          <w:szCs w:val="21"/>
        </w:rPr>
        <w:t xml:space="preserve"> total</w:t>
      </w:r>
      <w:r>
        <w:rPr>
          <w:color w:val="000000"/>
          <w:sz w:val="21"/>
          <w:szCs w:val="21"/>
        </w:rPr>
        <w:t>)</w:t>
      </w:r>
      <w:r w:rsidR="00E311B5">
        <w:rPr>
          <w:color w:val="000000"/>
          <w:sz w:val="21"/>
          <w:szCs w:val="21"/>
        </w:rPr>
        <w:t xml:space="preserve">. </w:t>
      </w:r>
    </w:p>
    <w:p w14:paraId="627C85DA" w14:textId="77777777"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c.   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growing understanding of addiction and/or their experience of the abstinence </w:t>
      </w:r>
      <w:r>
        <w:rPr>
          <w:color w:val="000000"/>
          <w:sz w:val="21"/>
          <w:szCs w:val="21"/>
        </w:rPr>
        <w:lastRenderedPageBreak/>
        <w:t>contract. Summary should be 2-3 pages in length. (</w:t>
      </w:r>
      <w:r>
        <w:rPr>
          <w:sz w:val="21"/>
          <w:szCs w:val="21"/>
        </w:rPr>
        <w:t>2</w:t>
      </w:r>
      <w:r>
        <w:rPr>
          <w:color w:val="000000"/>
          <w:sz w:val="21"/>
          <w:szCs w:val="21"/>
        </w:rPr>
        <w:t>0pts)</w:t>
      </w:r>
    </w:p>
    <w:p w14:paraId="5E27EDEF" w14:textId="77777777" w:rsidR="002A3237" w:rsidRDefault="002A3237" w:rsidP="002A3237">
      <w:pPr>
        <w:pBdr>
          <w:top w:val="nil"/>
          <w:left w:val="nil"/>
          <w:bottom w:val="nil"/>
          <w:right w:val="nil"/>
          <w:between w:val="nil"/>
        </w:pBdr>
        <w:spacing w:line="252" w:lineRule="auto"/>
        <w:ind w:left="947" w:right="570" w:hanging="359"/>
        <w:rPr>
          <w:sz w:val="21"/>
          <w:szCs w:val="21"/>
        </w:rPr>
      </w:pPr>
      <w:r>
        <w:rPr>
          <w:color w:val="000000"/>
          <w:sz w:val="21"/>
          <w:szCs w:val="21"/>
        </w:rPr>
        <w:t>d)  </w:t>
      </w:r>
      <w:r>
        <w:rPr>
          <w:i/>
          <w:color w:val="000000"/>
          <w:sz w:val="21"/>
          <w:szCs w:val="21"/>
        </w:rPr>
        <w:t xml:space="preserve"> </w:t>
      </w:r>
      <w:r>
        <w:rPr>
          <w:i/>
          <w:sz w:val="21"/>
          <w:szCs w:val="21"/>
        </w:rPr>
        <w:t>Experiencing a 12-Step/Support Group</w:t>
      </w:r>
      <w:r>
        <w:rPr>
          <w:sz w:val="21"/>
          <w:szCs w:val="21"/>
        </w:rPr>
        <w:t xml:space="preserve">: Students are to experience attending a 12-Step Group or an AOD Support Group in a community environment. Students will be required to attend one (1) meeting of an approved group (of their choosing) in their community and will journal their attendance at the meeting (paying attention and adhering to confidentiality requirements of the group). This journaling will consist of the group attendance being described in a 1-½ to </w:t>
      </w:r>
      <w:proofErr w:type="gramStart"/>
      <w:r>
        <w:rPr>
          <w:sz w:val="21"/>
          <w:szCs w:val="21"/>
        </w:rPr>
        <w:t>2 page</w:t>
      </w:r>
      <w:proofErr w:type="gramEnd"/>
      <w:r>
        <w:rPr>
          <w:sz w:val="21"/>
          <w:szCs w:val="21"/>
        </w:rPr>
        <w:t xml:space="preserve"> journal entry. A final paper will consist of students responding with their overall impression of the group as it relates to the 12-step model.</w:t>
      </w:r>
    </w:p>
    <w:p w14:paraId="3CDFDFB0" w14:textId="248A1053" w:rsidR="002A3237" w:rsidRDefault="002A3237" w:rsidP="002A3237">
      <w:pPr>
        <w:spacing w:before="240" w:after="240" w:line="252" w:lineRule="auto"/>
        <w:ind w:left="1440"/>
        <w:rPr>
          <w:sz w:val="21"/>
          <w:szCs w:val="21"/>
        </w:rPr>
      </w:pPr>
      <w:r>
        <w:rPr>
          <w:sz w:val="21"/>
          <w:szCs w:val="21"/>
        </w:rPr>
        <w:t>Step 1 - Experiencing Group Dynamics</w:t>
      </w:r>
      <w:r w:rsidR="004B4705">
        <w:rPr>
          <w:sz w:val="21"/>
          <w:szCs w:val="21"/>
        </w:rPr>
        <w:t xml:space="preserve"> (</w:t>
      </w:r>
      <w:r w:rsidR="004B4705" w:rsidRPr="004B4705">
        <w:rPr>
          <w:b/>
          <w:bCs/>
          <w:sz w:val="21"/>
          <w:szCs w:val="21"/>
        </w:rPr>
        <w:t>due 7/13)</w:t>
      </w:r>
      <w:r>
        <w:rPr>
          <w:sz w:val="21"/>
          <w:szCs w:val="21"/>
        </w:rPr>
        <w:t xml:space="preserve"> – After attending the group meeting of an approved group, students will journal their attendance at the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the group meeting and will be 1 and ½ to 2 type-written pages of information that cover the following points:</w:t>
      </w:r>
    </w:p>
    <w:p w14:paraId="7395320F"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Give the name of the group, the date of the meeting, and time frame of the group you attend.</w:t>
      </w:r>
    </w:p>
    <w:p w14:paraId="3DAE6275"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the type of 12-step group you attend. What makes this group a support/12-step group?</w:t>
      </w:r>
    </w:p>
    <w:p w14:paraId="660409D4"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the actual lay out of the room – how is seating arranged? Describe the format used for the group?</w:t>
      </w:r>
    </w:p>
    <w:p w14:paraId="43F9F65D"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the group content for the group meeting you attend (give general content not necessarily specific information said by any one individual).</w:t>
      </w:r>
    </w:p>
    <w:p w14:paraId="676D1A49"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Describe any group processes you experienced in the group. Give examples of both nonverbal behaviors and verbal behaviors seen in the group.</w:t>
      </w:r>
    </w:p>
    <w:p w14:paraId="5F964DD1" w14:textId="77777777" w:rsidR="002A3237" w:rsidRDefault="002A3237" w:rsidP="002A3237">
      <w:pPr>
        <w:pStyle w:val="ListParagraph"/>
        <w:numPr>
          <w:ilvl w:val="0"/>
          <w:numId w:val="2"/>
        </w:numPr>
        <w:spacing w:before="240" w:after="240" w:line="252" w:lineRule="auto"/>
        <w:rPr>
          <w:sz w:val="21"/>
          <w:szCs w:val="21"/>
        </w:rPr>
      </w:pPr>
      <w:r w:rsidRPr="00392876">
        <w:rPr>
          <w:sz w:val="21"/>
          <w:szCs w:val="21"/>
        </w:rPr>
        <w:t>¨ How did the group leader (or group members in groups without a leader) handle conflict? Did you experience other group dynamics within the group other than conflict?</w:t>
      </w:r>
    </w:p>
    <w:p w14:paraId="243428F6" w14:textId="77777777" w:rsidR="002A3237" w:rsidRPr="00392876" w:rsidRDefault="002A3237" w:rsidP="002A3237">
      <w:pPr>
        <w:pStyle w:val="ListParagraph"/>
        <w:numPr>
          <w:ilvl w:val="0"/>
          <w:numId w:val="2"/>
        </w:numPr>
        <w:spacing w:before="240" w:after="240" w:line="252" w:lineRule="auto"/>
        <w:rPr>
          <w:sz w:val="21"/>
          <w:szCs w:val="21"/>
        </w:rPr>
      </w:pPr>
      <w:r w:rsidRPr="00392876">
        <w:rPr>
          <w:sz w:val="21"/>
          <w:szCs w:val="21"/>
        </w:rPr>
        <w:t>¨ Anything else you noted during your attendance</w:t>
      </w:r>
    </w:p>
    <w:p w14:paraId="00143DA3" w14:textId="751229A2" w:rsidR="002A3237" w:rsidRDefault="002A3237" w:rsidP="002A3237">
      <w:pPr>
        <w:spacing w:before="240" w:after="240" w:line="252" w:lineRule="auto"/>
        <w:ind w:left="1440"/>
        <w:rPr>
          <w:sz w:val="21"/>
          <w:szCs w:val="21"/>
        </w:rPr>
      </w:pPr>
      <w:r>
        <w:rPr>
          <w:sz w:val="21"/>
          <w:szCs w:val="21"/>
        </w:rPr>
        <w:t>Step 2 – Reflection Paper</w:t>
      </w:r>
      <w:r w:rsidRPr="004B4705">
        <w:rPr>
          <w:b/>
          <w:bCs/>
          <w:sz w:val="21"/>
          <w:szCs w:val="21"/>
        </w:rPr>
        <w:t xml:space="preserve"> </w:t>
      </w:r>
      <w:r w:rsidR="004B4705" w:rsidRPr="004B4705">
        <w:rPr>
          <w:b/>
          <w:bCs/>
          <w:sz w:val="21"/>
          <w:szCs w:val="21"/>
        </w:rPr>
        <w:t>(due 7/20)</w:t>
      </w:r>
      <w:r w:rsidRPr="004B4705">
        <w:rPr>
          <w:b/>
          <w:bCs/>
          <w:sz w:val="21"/>
          <w:szCs w:val="21"/>
        </w:rPr>
        <w:t xml:space="preserve">– </w:t>
      </w:r>
      <w:r>
        <w:rPr>
          <w:sz w:val="21"/>
          <w:szCs w:val="21"/>
        </w:rPr>
        <w:t>Students will write a short paper (</w:t>
      </w:r>
      <w:r w:rsidR="004B4705">
        <w:rPr>
          <w:sz w:val="21"/>
          <w:szCs w:val="21"/>
        </w:rPr>
        <w:t>2</w:t>
      </w:r>
      <w:r>
        <w:rPr>
          <w:sz w:val="21"/>
          <w:szCs w:val="21"/>
        </w:rPr>
        <w:t>-</w:t>
      </w:r>
      <w:r w:rsidR="004B4705">
        <w:rPr>
          <w:sz w:val="21"/>
          <w:szCs w:val="21"/>
        </w:rPr>
        <w:t>3</w:t>
      </w:r>
      <w:r>
        <w:rPr>
          <w:sz w:val="21"/>
          <w:szCs w:val="21"/>
        </w:rPr>
        <w:t xml:space="preserve"> pages OF TEXT)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p>
    <w:p w14:paraId="6002C202" w14:textId="77777777" w:rsidR="008E149B" w:rsidRDefault="008E149B" w:rsidP="008E149B">
      <w:pPr>
        <w:pStyle w:val="Heading1"/>
        <w:ind w:firstLine="228"/>
      </w:pPr>
    </w:p>
    <w:p w14:paraId="0EFF892D" w14:textId="77777777" w:rsidR="008E149B" w:rsidRDefault="008E149B" w:rsidP="008E149B">
      <w:pPr>
        <w:pStyle w:val="Heading1"/>
        <w:ind w:firstLine="228"/>
      </w:pPr>
    </w:p>
    <w:p w14:paraId="7876DD95" w14:textId="77777777" w:rsidR="008E149B" w:rsidRDefault="008E149B" w:rsidP="008E149B">
      <w:pPr>
        <w:pStyle w:val="Heading1"/>
        <w:ind w:firstLine="228"/>
      </w:pPr>
    </w:p>
    <w:p w14:paraId="6CF52DDE" w14:textId="77777777" w:rsidR="008E149B" w:rsidRDefault="008E149B" w:rsidP="008E149B">
      <w:pPr>
        <w:pStyle w:val="Heading1"/>
        <w:ind w:firstLine="228"/>
      </w:pPr>
    </w:p>
    <w:p w14:paraId="78C5545A" w14:textId="77777777" w:rsidR="008E149B" w:rsidRDefault="008E149B" w:rsidP="008E149B">
      <w:pPr>
        <w:pStyle w:val="Heading1"/>
        <w:ind w:firstLine="228"/>
      </w:pPr>
    </w:p>
    <w:p w14:paraId="0C94527C" w14:textId="77777777" w:rsidR="008E149B" w:rsidRDefault="008E149B" w:rsidP="008E149B">
      <w:pPr>
        <w:pStyle w:val="Heading1"/>
        <w:ind w:firstLine="228"/>
      </w:pPr>
    </w:p>
    <w:p w14:paraId="2AA4FF69" w14:textId="77777777" w:rsidR="008E149B" w:rsidRDefault="008E149B" w:rsidP="008E149B">
      <w:pPr>
        <w:pStyle w:val="Heading1"/>
        <w:ind w:firstLine="228"/>
      </w:pPr>
    </w:p>
    <w:p w14:paraId="3F0652C8" w14:textId="77777777" w:rsidR="008E149B" w:rsidRDefault="008E149B" w:rsidP="008E149B">
      <w:pPr>
        <w:pStyle w:val="Heading1"/>
        <w:ind w:firstLine="228"/>
      </w:pPr>
    </w:p>
    <w:p w14:paraId="2718BFCE" w14:textId="77777777" w:rsidR="008E149B" w:rsidRDefault="008E149B" w:rsidP="008E149B">
      <w:pPr>
        <w:pStyle w:val="Heading1"/>
        <w:ind w:firstLine="228"/>
      </w:pPr>
    </w:p>
    <w:p w14:paraId="6D626931" w14:textId="77777777" w:rsidR="008E149B" w:rsidRDefault="008E149B" w:rsidP="008E149B">
      <w:pPr>
        <w:pStyle w:val="Heading1"/>
        <w:ind w:firstLine="228"/>
      </w:pPr>
    </w:p>
    <w:p w14:paraId="7E289EC8" w14:textId="736A7C1A" w:rsidR="002A3237" w:rsidRPr="008E149B" w:rsidRDefault="002A3237" w:rsidP="008E149B">
      <w:pPr>
        <w:pStyle w:val="Heading1"/>
        <w:ind w:firstLine="228"/>
      </w:pPr>
      <w:r>
        <w:lastRenderedPageBreak/>
        <w:t>Grading and Evaluation:</w:t>
      </w:r>
    </w:p>
    <w:tbl>
      <w:tblPr>
        <w:tblW w:w="9594" w:type="dxa"/>
        <w:tblInd w:w="220" w:type="dxa"/>
        <w:tblLayout w:type="fixed"/>
        <w:tblLook w:val="0000" w:firstRow="0" w:lastRow="0" w:firstColumn="0" w:lastColumn="0" w:noHBand="0" w:noVBand="0"/>
      </w:tblPr>
      <w:tblGrid>
        <w:gridCol w:w="4080"/>
        <w:gridCol w:w="1197"/>
        <w:gridCol w:w="4317"/>
      </w:tblGrid>
      <w:tr w:rsidR="002A3237" w14:paraId="6187CFD7" w14:textId="77777777" w:rsidTr="005264E9">
        <w:trPr>
          <w:trHeight w:val="240"/>
        </w:trPr>
        <w:tc>
          <w:tcPr>
            <w:tcW w:w="4080" w:type="dxa"/>
            <w:tcBorders>
              <w:bottom w:val="single" w:sz="4" w:space="0" w:color="000000"/>
            </w:tcBorders>
          </w:tcPr>
          <w:p w14:paraId="77605903" w14:textId="77777777" w:rsidR="002A3237" w:rsidRDefault="002A3237" w:rsidP="005264E9">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cBorders>
          </w:tcPr>
          <w:p w14:paraId="4643B9C2" w14:textId="77777777" w:rsidR="002A3237" w:rsidRDefault="002A3237" w:rsidP="005264E9">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cBorders>
          </w:tcPr>
          <w:p w14:paraId="2F3A1015" w14:textId="77777777" w:rsidR="002A3237" w:rsidRDefault="002A3237" w:rsidP="005264E9">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2A3237" w14:paraId="70D22C95" w14:textId="77777777" w:rsidTr="005264E9">
        <w:trPr>
          <w:trHeight w:val="278"/>
        </w:trPr>
        <w:tc>
          <w:tcPr>
            <w:tcW w:w="4080" w:type="dxa"/>
            <w:tcBorders>
              <w:top w:val="single" w:sz="4" w:space="0" w:color="000000"/>
            </w:tcBorders>
          </w:tcPr>
          <w:p w14:paraId="323D5F9F" w14:textId="593DD0D8" w:rsidR="002A3237" w:rsidRPr="00D25DA5" w:rsidRDefault="002A3237" w:rsidP="005264E9">
            <w:pPr>
              <w:pBdr>
                <w:top w:val="nil"/>
                <w:left w:val="nil"/>
                <w:bottom w:val="nil"/>
                <w:right w:val="nil"/>
                <w:between w:val="nil"/>
              </w:pBdr>
              <w:spacing w:before="5"/>
              <w:ind w:left="105"/>
              <w:rPr>
                <w:color w:val="000000"/>
                <w:sz w:val="24"/>
                <w:szCs w:val="24"/>
              </w:rPr>
            </w:pPr>
            <w:r w:rsidRPr="00D25DA5">
              <w:rPr>
                <w:sz w:val="24"/>
                <w:szCs w:val="24"/>
              </w:rPr>
              <w:t>Exams</w:t>
            </w:r>
            <w:r w:rsidR="00D25DA5" w:rsidRPr="00D25DA5">
              <w:rPr>
                <w:sz w:val="24"/>
                <w:szCs w:val="24"/>
              </w:rPr>
              <w:t xml:space="preserve"> </w:t>
            </w:r>
          </w:p>
        </w:tc>
        <w:tc>
          <w:tcPr>
            <w:tcW w:w="1197" w:type="dxa"/>
            <w:tcBorders>
              <w:top w:val="single" w:sz="4" w:space="0" w:color="000000"/>
            </w:tcBorders>
          </w:tcPr>
          <w:p w14:paraId="778A1B8B"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cBorders>
          </w:tcPr>
          <w:p w14:paraId="084F99F6" w14:textId="77777777" w:rsidR="002A3237" w:rsidRDefault="002A3237" w:rsidP="005264E9">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2A3237" w14:paraId="04AAD341" w14:textId="77777777" w:rsidTr="005264E9">
        <w:trPr>
          <w:trHeight w:val="276"/>
        </w:trPr>
        <w:tc>
          <w:tcPr>
            <w:tcW w:w="4080" w:type="dxa"/>
          </w:tcPr>
          <w:p w14:paraId="4A055580" w14:textId="77777777" w:rsidR="002A3237" w:rsidRDefault="002A3237" w:rsidP="005264E9">
            <w:pPr>
              <w:pBdr>
                <w:top w:val="nil"/>
                <w:left w:val="nil"/>
                <w:bottom w:val="nil"/>
                <w:right w:val="nil"/>
                <w:between w:val="nil"/>
              </w:pBdr>
              <w:rPr>
                <w:color w:val="000000"/>
                <w:sz w:val="20"/>
                <w:szCs w:val="20"/>
              </w:rPr>
            </w:pPr>
          </w:p>
        </w:tc>
        <w:tc>
          <w:tcPr>
            <w:tcW w:w="1197" w:type="dxa"/>
          </w:tcPr>
          <w:p w14:paraId="49ADF5A1" w14:textId="77777777" w:rsidR="002A3237" w:rsidRDefault="002A3237" w:rsidP="005264E9">
            <w:pPr>
              <w:pBdr>
                <w:top w:val="nil"/>
                <w:left w:val="nil"/>
                <w:bottom w:val="nil"/>
                <w:right w:val="nil"/>
                <w:between w:val="nil"/>
              </w:pBdr>
              <w:rPr>
                <w:color w:val="000000"/>
                <w:sz w:val="20"/>
                <w:szCs w:val="20"/>
              </w:rPr>
            </w:pPr>
          </w:p>
        </w:tc>
        <w:tc>
          <w:tcPr>
            <w:tcW w:w="4317" w:type="dxa"/>
          </w:tcPr>
          <w:p w14:paraId="31B4EB12"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2A3237" w14:paraId="12E39B3A" w14:textId="77777777" w:rsidTr="005264E9">
        <w:trPr>
          <w:trHeight w:val="276"/>
        </w:trPr>
        <w:tc>
          <w:tcPr>
            <w:tcW w:w="4080" w:type="dxa"/>
          </w:tcPr>
          <w:p w14:paraId="2877238E" w14:textId="77777777" w:rsidR="002A3237" w:rsidRDefault="002A3237" w:rsidP="005264E9">
            <w:pPr>
              <w:pBdr>
                <w:top w:val="nil"/>
                <w:left w:val="nil"/>
                <w:bottom w:val="nil"/>
                <w:right w:val="nil"/>
                <w:between w:val="nil"/>
              </w:pBdr>
              <w:rPr>
                <w:color w:val="000000"/>
                <w:sz w:val="20"/>
                <w:szCs w:val="20"/>
              </w:rPr>
            </w:pPr>
          </w:p>
        </w:tc>
        <w:tc>
          <w:tcPr>
            <w:tcW w:w="1197" w:type="dxa"/>
          </w:tcPr>
          <w:p w14:paraId="7D9BC83D" w14:textId="77777777" w:rsidR="002A3237" w:rsidRDefault="002A3237" w:rsidP="005264E9">
            <w:pPr>
              <w:pBdr>
                <w:top w:val="nil"/>
                <w:left w:val="nil"/>
                <w:bottom w:val="nil"/>
                <w:right w:val="nil"/>
                <w:between w:val="nil"/>
              </w:pBdr>
              <w:rPr>
                <w:color w:val="000000"/>
                <w:sz w:val="20"/>
                <w:szCs w:val="20"/>
              </w:rPr>
            </w:pPr>
          </w:p>
        </w:tc>
        <w:tc>
          <w:tcPr>
            <w:tcW w:w="4317" w:type="dxa"/>
          </w:tcPr>
          <w:p w14:paraId="5C5DBB34"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2A3237" w14:paraId="10444845" w14:textId="77777777" w:rsidTr="005264E9">
        <w:trPr>
          <w:trHeight w:val="275"/>
        </w:trPr>
        <w:tc>
          <w:tcPr>
            <w:tcW w:w="4080" w:type="dxa"/>
          </w:tcPr>
          <w:p w14:paraId="40C6B1AC" w14:textId="77777777" w:rsidR="002A3237" w:rsidRDefault="002A3237" w:rsidP="005264E9">
            <w:pPr>
              <w:pBdr>
                <w:top w:val="nil"/>
                <w:left w:val="nil"/>
                <w:bottom w:val="nil"/>
                <w:right w:val="nil"/>
                <w:between w:val="nil"/>
              </w:pBdr>
              <w:spacing w:line="256" w:lineRule="auto"/>
              <w:ind w:left="105"/>
              <w:rPr>
                <w:color w:val="000000"/>
                <w:sz w:val="24"/>
                <w:szCs w:val="24"/>
              </w:rPr>
            </w:pPr>
            <w:r>
              <w:rPr>
                <w:color w:val="000000"/>
                <w:sz w:val="24"/>
                <w:szCs w:val="24"/>
              </w:rPr>
              <w:t>Abstinence Project</w:t>
            </w:r>
          </w:p>
        </w:tc>
        <w:tc>
          <w:tcPr>
            <w:tcW w:w="1197" w:type="dxa"/>
          </w:tcPr>
          <w:p w14:paraId="219AF6C4" w14:textId="77777777" w:rsidR="002A3237" w:rsidRDefault="002A3237" w:rsidP="005264E9">
            <w:pPr>
              <w:pBdr>
                <w:top w:val="nil"/>
                <w:left w:val="nil"/>
                <w:bottom w:val="nil"/>
                <w:right w:val="nil"/>
                <w:between w:val="nil"/>
              </w:pBdr>
              <w:spacing w:before="5"/>
              <w:ind w:left="110"/>
              <w:rPr>
                <w:color w:val="000000"/>
                <w:sz w:val="21"/>
                <w:szCs w:val="21"/>
              </w:rPr>
            </w:pPr>
            <w:r>
              <w:rPr>
                <w:color w:val="000000"/>
                <w:sz w:val="21"/>
                <w:szCs w:val="21"/>
              </w:rPr>
              <w:t>50</w:t>
            </w:r>
          </w:p>
        </w:tc>
        <w:tc>
          <w:tcPr>
            <w:tcW w:w="4317" w:type="dxa"/>
          </w:tcPr>
          <w:p w14:paraId="50F98A87" w14:textId="77777777" w:rsidR="002A3237" w:rsidRDefault="002A3237" w:rsidP="005264E9">
            <w:pPr>
              <w:pBdr>
                <w:top w:val="nil"/>
                <w:left w:val="nil"/>
                <w:bottom w:val="nil"/>
                <w:right w:val="nil"/>
                <w:between w:val="nil"/>
              </w:pBdr>
              <w:spacing w:line="256" w:lineRule="auto"/>
              <w:ind w:left="502"/>
              <w:rPr>
                <w:color w:val="000000"/>
                <w:sz w:val="24"/>
                <w:szCs w:val="24"/>
              </w:rPr>
            </w:pPr>
            <w:r>
              <w:rPr>
                <w:color w:val="000000"/>
                <w:sz w:val="24"/>
                <w:szCs w:val="24"/>
              </w:rPr>
              <w:t>II.F.3.d.; V.C.</w:t>
            </w:r>
            <w:proofErr w:type="gramStart"/>
            <w:r>
              <w:rPr>
                <w:color w:val="000000"/>
                <w:sz w:val="24"/>
                <w:szCs w:val="24"/>
              </w:rPr>
              <w:t>3.b.</w:t>
            </w:r>
            <w:proofErr w:type="gramEnd"/>
          </w:p>
        </w:tc>
      </w:tr>
      <w:tr w:rsidR="002A3237" w14:paraId="591D38D0" w14:textId="77777777" w:rsidTr="005264E9">
        <w:trPr>
          <w:trHeight w:val="276"/>
        </w:trPr>
        <w:tc>
          <w:tcPr>
            <w:tcW w:w="4080" w:type="dxa"/>
          </w:tcPr>
          <w:p w14:paraId="26952FC6" w14:textId="77777777" w:rsidR="002A3237" w:rsidRDefault="002A3237" w:rsidP="005264E9">
            <w:pPr>
              <w:pBdr>
                <w:top w:val="nil"/>
                <w:left w:val="nil"/>
                <w:bottom w:val="nil"/>
                <w:right w:val="nil"/>
                <w:between w:val="nil"/>
              </w:pBdr>
              <w:spacing w:line="256" w:lineRule="auto"/>
              <w:ind w:left="105"/>
              <w:rPr>
                <w:color w:val="000000"/>
                <w:sz w:val="24"/>
                <w:szCs w:val="24"/>
              </w:rPr>
            </w:pPr>
            <w:r>
              <w:rPr>
                <w:sz w:val="24"/>
                <w:szCs w:val="24"/>
              </w:rPr>
              <w:t>Experiencing a 12-Step/Support Group</w:t>
            </w:r>
          </w:p>
        </w:tc>
        <w:tc>
          <w:tcPr>
            <w:tcW w:w="1197" w:type="dxa"/>
          </w:tcPr>
          <w:p w14:paraId="445674F4" w14:textId="77777777" w:rsidR="002A3237" w:rsidRDefault="002A3237" w:rsidP="005264E9">
            <w:pPr>
              <w:pBdr>
                <w:top w:val="nil"/>
                <w:left w:val="nil"/>
                <w:bottom w:val="nil"/>
                <w:right w:val="nil"/>
                <w:between w:val="nil"/>
              </w:pBdr>
              <w:spacing w:before="2"/>
              <w:ind w:left="110"/>
              <w:rPr>
                <w:color w:val="000000"/>
                <w:sz w:val="21"/>
                <w:szCs w:val="21"/>
              </w:rPr>
            </w:pPr>
            <w:r>
              <w:rPr>
                <w:color w:val="000000"/>
                <w:sz w:val="21"/>
                <w:szCs w:val="21"/>
              </w:rPr>
              <w:t>30</w:t>
            </w:r>
          </w:p>
        </w:tc>
        <w:tc>
          <w:tcPr>
            <w:tcW w:w="4317" w:type="dxa"/>
          </w:tcPr>
          <w:p w14:paraId="43D18D0E" w14:textId="77777777" w:rsidR="002A3237" w:rsidRDefault="002A3237" w:rsidP="005264E9">
            <w:pPr>
              <w:pBdr>
                <w:top w:val="nil"/>
                <w:left w:val="nil"/>
                <w:bottom w:val="nil"/>
                <w:right w:val="nil"/>
                <w:between w:val="nil"/>
              </w:pBdr>
              <w:spacing w:line="256"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2A3237" w14:paraId="3E0239A7" w14:textId="77777777" w:rsidTr="005264E9">
        <w:trPr>
          <w:trHeight w:val="272"/>
        </w:trPr>
        <w:tc>
          <w:tcPr>
            <w:tcW w:w="4080" w:type="dxa"/>
            <w:tcBorders>
              <w:bottom w:val="single" w:sz="4" w:space="0" w:color="000000"/>
            </w:tcBorders>
          </w:tcPr>
          <w:p w14:paraId="51195E86" w14:textId="77777777" w:rsidR="002A3237" w:rsidRDefault="002A3237" w:rsidP="005264E9">
            <w:pPr>
              <w:pBdr>
                <w:top w:val="nil"/>
                <w:left w:val="nil"/>
                <w:bottom w:val="nil"/>
                <w:right w:val="nil"/>
                <w:between w:val="nil"/>
              </w:pBdr>
              <w:spacing w:line="253" w:lineRule="auto"/>
              <w:ind w:left="105"/>
              <w:rPr>
                <w:color w:val="000000"/>
                <w:sz w:val="24"/>
                <w:szCs w:val="24"/>
              </w:rPr>
            </w:pPr>
            <w:r>
              <w:rPr>
                <w:sz w:val="24"/>
                <w:szCs w:val="24"/>
              </w:rPr>
              <w:t>Film Critique</w:t>
            </w:r>
          </w:p>
        </w:tc>
        <w:tc>
          <w:tcPr>
            <w:tcW w:w="1197" w:type="dxa"/>
            <w:tcBorders>
              <w:bottom w:val="single" w:sz="4" w:space="0" w:color="000000"/>
            </w:tcBorders>
          </w:tcPr>
          <w:p w14:paraId="554C2826"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50</w:t>
            </w:r>
          </w:p>
        </w:tc>
        <w:tc>
          <w:tcPr>
            <w:tcW w:w="4317" w:type="dxa"/>
            <w:tcBorders>
              <w:bottom w:val="single" w:sz="4" w:space="0" w:color="000000"/>
            </w:tcBorders>
          </w:tcPr>
          <w:p w14:paraId="65AD221A" w14:textId="77777777" w:rsidR="002A3237" w:rsidRDefault="002A3237" w:rsidP="005264E9">
            <w:pPr>
              <w:pBdr>
                <w:top w:val="nil"/>
                <w:left w:val="nil"/>
                <w:bottom w:val="nil"/>
                <w:right w:val="nil"/>
                <w:between w:val="nil"/>
              </w:pBdr>
              <w:spacing w:line="253"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2A3237" w14:paraId="6D45A1A5" w14:textId="77777777" w:rsidTr="005264E9">
        <w:trPr>
          <w:trHeight w:val="248"/>
        </w:trPr>
        <w:tc>
          <w:tcPr>
            <w:tcW w:w="4080" w:type="dxa"/>
            <w:tcBorders>
              <w:top w:val="single" w:sz="4" w:space="0" w:color="000000"/>
            </w:tcBorders>
          </w:tcPr>
          <w:p w14:paraId="766A9F52" w14:textId="77777777" w:rsidR="002A3237" w:rsidRDefault="002A3237" w:rsidP="005264E9">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cBorders>
          </w:tcPr>
          <w:p w14:paraId="736EFCF4" w14:textId="77777777" w:rsidR="002A3237" w:rsidRDefault="002A3237" w:rsidP="005264E9">
            <w:pPr>
              <w:pBdr>
                <w:top w:val="nil"/>
                <w:left w:val="nil"/>
                <w:bottom w:val="nil"/>
                <w:right w:val="nil"/>
                <w:between w:val="nil"/>
              </w:pBdr>
              <w:spacing w:before="5" w:line="223" w:lineRule="auto"/>
              <w:ind w:left="110"/>
              <w:rPr>
                <w:b/>
                <w:color w:val="000000"/>
                <w:sz w:val="21"/>
                <w:szCs w:val="21"/>
              </w:rPr>
            </w:pPr>
            <w:r>
              <w:rPr>
                <w:b/>
                <w:color w:val="000000"/>
                <w:sz w:val="21"/>
                <w:szCs w:val="21"/>
              </w:rPr>
              <w:t>200</w:t>
            </w:r>
          </w:p>
        </w:tc>
        <w:tc>
          <w:tcPr>
            <w:tcW w:w="4317" w:type="dxa"/>
            <w:tcBorders>
              <w:top w:val="single" w:sz="4" w:space="0" w:color="000000"/>
            </w:tcBorders>
          </w:tcPr>
          <w:p w14:paraId="03EB19B3" w14:textId="77777777" w:rsidR="002A3237" w:rsidRDefault="002A3237" w:rsidP="005264E9">
            <w:pPr>
              <w:pBdr>
                <w:top w:val="nil"/>
                <w:left w:val="nil"/>
                <w:bottom w:val="nil"/>
                <w:right w:val="nil"/>
                <w:between w:val="nil"/>
              </w:pBdr>
              <w:rPr>
                <w:color w:val="000000"/>
                <w:sz w:val="18"/>
                <w:szCs w:val="18"/>
              </w:rPr>
            </w:pPr>
          </w:p>
        </w:tc>
      </w:tr>
    </w:tbl>
    <w:p w14:paraId="23572AEF" w14:textId="77777777" w:rsidR="002A3237" w:rsidRDefault="002A3237" w:rsidP="002A3237">
      <w:pPr>
        <w:pBdr>
          <w:top w:val="nil"/>
          <w:left w:val="nil"/>
          <w:bottom w:val="nil"/>
          <w:right w:val="nil"/>
          <w:between w:val="nil"/>
        </w:pBdr>
        <w:rPr>
          <w:b/>
          <w:color w:val="000000"/>
          <w:sz w:val="24"/>
          <w:szCs w:val="24"/>
        </w:rPr>
      </w:pPr>
    </w:p>
    <w:p w14:paraId="6216CD31" w14:textId="77777777" w:rsidR="002A3237" w:rsidRDefault="002A3237" w:rsidP="002A3237">
      <w:pPr>
        <w:pBdr>
          <w:top w:val="nil"/>
          <w:left w:val="nil"/>
          <w:bottom w:val="nil"/>
          <w:right w:val="nil"/>
          <w:between w:val="nil"/>
        </w:pBdr>
        <w:spacing w:before="9"/>
        <w:rPr>
          <w:b/>
          <w:color w:val="000000"/>
          <w:sz w:val="20"/>
          <w:szCs w:val="20"/>
        </w:rPr>
      </w:pPr>
    </w:p>
    <w:p w14:paraId="1FCABDC0" w14:textId="79841BAD" w:rsidR="002A3237" w:rsidRDefault="002A3237" w:rsidP="00F23ACD">
      <w:pPr>
        <w:pBdr>
          <w:top w:val="nil"/>
          <w:left w:val="nil"/>
          <w:bottom w:val="nil"/>
          <w:right w:val="nil"/>
          <w:between w:val="nil"/>
        </w:pBdr>
        <w:tabs>
          <w:tab w:val="left" w:pos="2388"/>
        </w:tabs>
        <w:spacing w:line="246" w:lineRule="auto"/>
        <w:ind w:left="948" w:right="6210" w:hanging="721"/>
        <w:rPr>
          <w:color w:val="000000"/>
          <w:sz w:val="21"/>
          <w:szCs w:val="21"/>
        </w:rPr>
      </w:pPr>
      <w:r>
        <w:rPr>
          <w:color w:val="000000"/>
          <w:sz w:val="21"/>
          <w:szCs w:val="21"/>
        </w:rPr>
        <w:t>The following scale will be used: 90</w:t>
      </w:r>
      <w:r w:rsidR="00F23ACD">
        <w:rPr>
          <w:color w:val="000000"/>
          <w:sz w:val="21"/>
          <w:szCs w:val="21"/>
        </w:rPr>
        <w:t>-</w:t>
      </w:r>
      <w:r>
        <w:rPr>
          <w:color w:val="000000"/>
          <w:sz w:val="21"/>
          <w:szCs w:val="21"/>
        </w:rPr>
        <w:t>100%</w:t>
      </w:r>
      <w:r>
        <w:rPr>
          <w:color w:val="000000"/>
          <w:sz w:val="21"/>
          <w:szCs w:val="21"/>
        </w:rPr>
        <w:tab/>
        <w:t>= A</w:t>
      </w:r>
    </w:p>
    <w:p w14:paraId="3FDE2646" w14:textId="5C26AE43" w:rsidR="002A3237" w:rsidRDefault="002A3237" w:rsidP="002A3237">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sidR="00F23ACD">
        <w:rPr>
          <w:color w:val="000000"/>
          <w:sz w:val="21"/>
          <w:szCs w:val="21"/>
        </w:rPr>
        <w:t>9</w:t>
      </w:r>
      <w:r>
        <w:rPr>
          <w:color w:val="000000"/>
          <w:sz w:val="21"/>
          <w:szCs w:val="21"/>
        </w:rPr>
        <w:t>%</w:t>
      </w:r>
      <w:r>
        <w:rPr>
          <w:color w:val="000000"/>
          <w:sz w:val="21"/>
          <w:szCs w:val="21"/>
        </w:rPr>
        <w:tab/>
        <w:t>= B</w:t>
      </w:r>
    </w:p>
    <w:p w14:paraId="486F15C2" w14:textId="52F82844" w:rsidR="002A3237" w:rsidRDefault="002A3237" w:rsidP="002A3237">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sidR="00F23ACD">
        <w:rPr>
          <w:color w:val="000000"/>
          <w:sz w:val="21"/>
          <w:szCs w:val="21"/>
        </w:rPr>
        <w:t>9</w:t>
      </w:r>
      <w:r>
        <w:rPr>
          <w:color w:val="000000"/>
          <w:sz w:val="21"/>
          <w:szCs w:val="21"/>
        </w:rPr>
        <w:t>%</w:t>
      </w:r>
      <w:r>
        <w:rPr>
          <w:color w:val="000000"/>
          <w:sz w:val="21"/>
          <w:szCs w:val="21"/>
        </w:rPr>
        <w:tab/>
        <w:t>= C</w:t>
      </w:r>
    </w:p>
    <w:p w14:paraId="68A29482" w14:textId="152D9013" w:rsidR="002A3237" w:rsidRDefault="002A3237" w:rsidP="002A3237">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sidR="00F23ACD">
        <w:rPr>
          <w:color w:val="000000"/>
          <w:sz w:val="21"/>
          <w:szCs w:val="21"/>
        </w:rPr>
        <w:t>9</w:t>
      </w:r>
      <w:r>
        <w:rPr>
          <w:color w:val="000000"/>
          <w:sz w:val="21"/>
          <w:szCs w:val="21"/>
        </w:rPr>
        <w:t>%</w:t>
      </w:r>
      <w:r>
        <w:rPr>
          <w:color w:val="000000"/>
          <w:sz w:val="21"/>
          <w:szCs w:val="21"/>
        </w:rPr>
        <w:tab/>
        <w:t>= D</w:t>
      </w:r>
    </w:p>
    <w:p w14:paraId="402821AF" w14:textId="77777777" w:rsidR="002A3237" w:rsidRDefault="002A3237" w:rsidP="002A3237">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5EA103F9" w14:textId="77777777" w:rsidR="002A3237" w:rsidRDefault="002A3237" w:rsidP="002A3237">
      <w:pPr>
        <w:pBdr>
          <w:top w:val="nil"/>
          <w:left w:val="nil"/>
          <w:bottom w:val="nil"/>
          <w:right w:val="nil"/>
          <w:between w:val="nil"/>
        </w:pBdr>
        <w:rPr>
          <w:color w:val="000000"/>
          <w:sz w:val="24"/>
          <w:szCs w:val="24"/>
        </w:rPr>
      </w:pPr>
    </w:p>
    <w:p w14:paraId="622259A5" w14:textId="77777777" w:rsidR="002A3237" w:rsidRDefault="002A3237" w:rsidP="002A3237">
      <w:pPr>
        <w:pBdr>
          <w:top w:val="nil"/>
          <w:left w:val="nil"/>
          <w:bottom w:val="nil"/>
          <w:right w:val="nil"/>
          <w:between w:val="nil"/>
        </w:pBdr>
        <w:spacing w:before="10"/>
        <w:rPr>
          <w:color w:val="000000"/>
          <w:sz w:val="20"/>
          <w:szCs w:val="20"/>
        </w:rPr>
      </w:pPr>
    </w:p>
    <w:p w14:paraId="5AD60840" w14:textId="77777777" w:rsidR="002A3237" w:rsidRDefault="002A3237" w:rsidP="002A3237">
      <w:pPr>
        <w:pStyle w:val="Heading1"/>
        <w:spacing w:before="1"/>
        <w:ind w:firstLine="228"/>
      </w:pPr>
      <w:r>
        <w:t>Class Policy Statements</w:t>
      </w:r>
    </w:p>
    <w:p w14:paraId="60075C02" w14:textId="77777777" w:rsidR="002A3237" w:rsidRDefault="002A3237" w:rsidP="002A3237">
      <w:pPr>
        <w:spacing w:line="252" w:lineRule="auto"/>
      </w:pPr>
    </w:p>
    <w:p w14:paraId="1561B3FD" w14:textId="6E54F8E6"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Make-Up Policy: </w:t>
      </w:r>
      <w:r w:rsidRPr="00392876">
        <w:rPr>
          <w:color w:val="000000"/>
          <w:sz w:val="21"/>
          <w:szCs w:val="21"/>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w:t>
      </w:r>
      <w:r w:rsidR="00F960E8">
        <w:rPr>
          <w:color w:val="000000"/>
          <w:sz w:val="21"/>
          <w:szCs w:val="21"/>
        </w:rPr>
        <w:t xml:space="preserve">no assignments or exams will be accepted after Friday, 7/29. </w:t>
      </w:r>
    </w:p>
    <w:p w14:paraId="60429CAB" w14:textId="77777777" w:rsidR="002A3237" w:rsidRPr="00392876" w:rsidRDefault="002A3237" w:rsidP="002A3237">
      <w:pPr>
        <w:pStyle w:val="ListParagraph"/>
        <w:tabs>
          <w:tab w:val="left" w:pos="474"/>
        </w:tabs>
        <w:spacing w:before="180" w:after="180" w:line="252" w:lineRule="auto"/>
        <w:rPr>
          <w:sz w:val="21"/>
          <w:szCs w:val="21"/>
        </w:rPr>
      </w:pPr>
    </w:p>
    <w:p w14:paraId="768128F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(Title XII) found in the Student Policy </w:t>
      </w:r>
      <w:proofErr w:type="spellStart"/>
      <w:r w:rsidRPr="00392876">
        <w:rPr>
          <w:color w:val="000000"/>
          <w:sz w:val="21"/>
          <w:szCs w:val="21"/>
        </w:rPr>
        <w:t>eHandbook</w:t>
      </w:r>
      <w:proofErr w:type="spellEnd"/>
      <w:r w:rsidRPr="00392876">
        <w:rPr>
          <w:color w:val="000000"/>
          <w:sz w:val="21"/>
          <w:szCs w:val="21"/>
        </w:rPr>
        <w:t xml:space="preserve"> </w:t>
      </w:r>
      <w:hyperlink r:id="rId5">
        <w:r w:rsidRPr="00392876">
          <w:rPr>
            <w:color w:val="0000FF"/>
            <w:sz w:val="21"/>
            <w:szCs w:val="21"/>
            <w:u w:val="single"/>
          </w:rPr>
          <w:t xml:space="preserve">www.auburn.edu/studentpolicies </w:t>
        </w:r>
      </w:hyperlink>
      <w:hyperlink r:id="rId6">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540D1ADD" w14:textId="77777777" w:rsidR="002A3237" w:rsidRPr="00392876" w:rsidRDefault="002A3237" w:rsidP="002A3237">
      <w:pPr>
        <w:pStyle w:val="ListParagraph"/>
        <w:rPr>
          <w:color w:val="000000"/>
          <w:sz w:val="21"/>
          <w:szCs w:val="21"/>
        </w:rPr>
      </w:pPr>
    </w:p>
    <w:p w14:paraId="15CC84CD"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0F7141" w14:textId="77777777" w:rsidR="002A3237" w:rsidRPr="00392876" w:rsidRDefault="002A3237" w:rsidP="002A3237">
      <w:pPr>
        <w:pStyle w:val="ListParagraph"/>
        <w:rPr>
          <w:color w:val="000000"/>
          <w:sz w:val="21"/>
          <w:szCs w:val="21"/>
          <w:u w:val="single"/>
        </w:rPr>
      </w:pPr>
    </w:p>
    <w:p w14:paraId="0578C11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Course contingency: </w:t>
      </w:r>
      <w:r w:rsidRPr="00392876">
        <w:rPr>
          <w:color w:val="000000"/>
          <w:sz w:val="21"/>
          <w:szCs w:val="21"/>
        </w:rPr>
        <w:t xml:space="preserve">If normal class and/or lab activities are disrupted due to illness, emergency, or </w:t>
      </w:r>
      <w:proofErr w:type="gramStart"/>
      <w:r w:rsidRPr="00392876">
        <w:rPr>
          <w:color w:val="000000"/>
          <w:sz w:val="21"/>
          <w:szCs w:val="21"/>
        </w:rPr>
        <w:t>crisis situation</w:t>
      </w:r>
      <w:proofErr w:type="gramEnd"/>
      <w:r w:rsidRPr="00392876">
        <w:rPr>
          <w:color w:val="000000"/>
          <w:sz w:val="21"/>
          <w:szCs w:val="21"/>
        </w:rPr>
        <w:t>, the syllabus and other course plans and assignments may be modified to allow completion of the course. If this occurs, an addendum to your syllabus and/or course assignments will replace the original materials.</w:t>
      </w:r>
    </w:p>
    <w:p w14:paraId="0493D66A" w14:textId="77777777" w:rsidR="002A3237" w:rsidRPr="00392876" w:rsidRDefault="002A3237" w:rsidP="002A3237">
      <w:pPr>
        <w:pStyle w:val="ListParagraph"/>
        <w:rPr>
          <w:color w:val="000000"/>
          <w:sz w:val="21"/>
          <w:szCs w:val="21"/>
          <w:u w:val="single"/>
        </w:rPr>
      </w:pPr>
    </w:p>
    <w:p w14:paraId="36955230"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105A073" w14:textId="77777777" w:rsidR="00F912F0"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lastRenderedPageBreak/>
        <w:t>a.    Engage in responsible and ethical professional</w:t>
      </w:r>
      <w:r w:rsidR="00F912F0">
        <w:rPr>
          <w:color w:val="000000"/>
          <w:sz w:val="21"/>
          <w:szCs w:val="21"/>
        </w:rPr>
        <w:t xml:space="preserve"> </w:t>
      </w:r>
      <w:r>
        <w:rPr>
          <w:color w:val="000000"/>
          <w:sz w:val="21"/>
          <w:szCs w:val="21"/>
        </w:rPr>
        <w:t xml:space="preserve">practices  </w:t>
      </w:r>
    </w:p>
    <w:p w14:paraId="197EBF53" w14:textId="12CD175A" w:rsidR="002A3237"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b.   Contribute to collaborative learning communities</w:t>
      </w:r>
    </w:p>
    <w:p w14:paraId="22DFC75F" w14:textId="06C88E6B" w:rsidR="00F912F0" w:rsidRDefault="002A3237" w:rsidP="00F912F0">
      <w:pPr>
        <w:pBdr>
          <w:top w:val="nil"/>
          <w:left w:val="nil"/>
          <w:bottom w:val="nil"/>
          <w:right w:val="nil"/>
          <w:between w:val="nil"/>
        </w:pBdr>
        <w:spacing w:line="246" w:lineRule="auto"/>
        <w:ind w:left="947" w:right="2610"/>
        <w:rPr>
          <w:color w:val="000000"/>
          <w:sz w:val="21"/>
          <w:szCs w:val="21"/>
        </w:rPr>
      </w:pPr>
      <w:r>
        <w:rPr>
          <w:color w:val="000000"/>
          <w:sz w:val="21"/>
          <w:szCs w:val="21"/>
        </w:rPr>
        <w:t>c.   Demonstrate a commitment to</w:t>
      </w:r>
      <w:r w:rsidR="00F912F0">
        <w:rPr>
          <w:color w:val="000000"/>
          <w:sz w:val="21"/>
          <w:szCs w:val="21"/>
        </w:rPr>
        <w:t xml:space="preserve"> </w:t>
      </w:r>
      <w:r>
        <w:rPr>
          <w:color w:val="000000"/>
          <w:sz w:val="21"/>
          <w:szCs w:val="21"/>
        </w:rPr>
        <w:t xml:space="preserve">diversity </w:t>
      </w:r>
    </w:p>
    <w:p w14:paraId="54AFB523" w14:textId="302F58EB" w:rsidR="00620381" w:rsidRPr="008E149B" w:rsidRDefault="002A3237" w:rsidP="008E149B">
      <w:pPr>
        <w:pBdr>
          <w:top w:val="nil"/>
          <w:left w:val="nil"/>
          <w:bottom w:val="nil"/>
          <w:right w:val="nil"/>
          <w:between w:val="nil"/>
        </w:pBdr>
        <w:spacing w:line="246" w:lineRule="auto"/>
        <w:ind w:left="947" w:right="3330"/>
        <w:rPr>
          <w:color w:val="000000"/>
          <w:sz w:val="21"/>
          <w:szCs w:val="21"/>
        </w:rPr>
      </w:pPr>
      <w:r>
        <w:rPr>
          <w:color w:val="000000"/>
          <w:sz w:val="21"/>
          <w:szCs w:val="21"/>
        </w:rPr>
        <w:t>d.   Model and nurture intellectual</w:t>
      </w:r>
      <w:r w:rsidR="00F912F0">
        <w:rPr>
          <w:color w:val="000000"/>
          <w:sz w:val="21"/>
          <w:szCs w:val="21"/>
        </w:rPr>
        <w:t xml:space="preserve"> </w:t>
      </w:r>
      <w:r>
        <w:rPr>
          <w:color w:val="000000"/>
          <w:sz w:val="21"/>
          <w:szCs w:val="21"/>
        </w:rPr>
        <w:t>vitality</w:t>
      </w:r>
    </w:p>
    <w:p w14:paraId="3FFA2DCE" w14:textId="77777777" w:rsidR="00807CA2" w:rsidRDefault="00807CA2" w:rsidP="002A3237">
      <w:pPr>
        <w:pStyle w:val="Heading1"/>
        <w:spacing w:before="1"/>
        <w:ind w:firstLine="228"/>
      </w:pPr>
    </w:p>
    <w:p w14:paraId="56F97F8C" w14:textId="5360B485" w:rsidR="002A3237" w:rsidRDefault="002A3237" w:rsidP="002A3237">
      <w:pPr>
        <w:pStyle w:val="Heading1"/>
        <w:spacing w:before="1"/>
        <w:ind w:firstLine="228"/>
      </w:pPr>
      <w:r>
        <w:t>Course Schedule</w:t>
      </w:r>
    </w:p>
    <w:p w14:paraId="3C9EF826" w14:textId="77777777" w:rsidR="002A3237" w:rsidRDefault="002A3237" w:rsidP="002A3237">
      <w:pPr>
        <w:spacing w:line="254" w:lineRule="auto"/>
        <w:rPr>
          <w:sz w:val="21"/>
          <w:szCs w:val="21"/>
        </w:rPr>
      </w:pPr>
    </w:p>
    <w:p w14:paraId="39A29EED" w14:textId="77777777" w:rsidR="002A3237" w:rsidRDefault="002A3237" w:rsidP="002A3237">
      <w:pPr>
        <w:spacing w:line="254" w:lineRule="auto"/>
        <w:rPr>
          <w:sz w:val="21"/>
          <w:szCs w:val="21"/>
        </w:rPr>
      </w:pPr>
    </w:p>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2A3237" w:rsidRPr="00F91BEE" w14:paraId="0B6BF6F0" w14:textId="77777777" w:rsidTr="008E21C6">
        <w:tc>
          <w:tcPr>
            <w:tcW w:w="810" w:type="dxa"/>
          </w:tcPr>
          <w:p w14:paraId="2EB7AAC3" w14:textId="77777777" w:rsidR="002A3237" w:rsidRPr="00F91BEE" w:rsidRDefault="002A3237" w:rsidP="005264E9">
            <w:r w:rsidRPr="00F91BEE">
              <w:t>Week</w:t>
            </w:r>
          </w:p>
        </w:tc>
        <w:tc>
          <w:tcPr>
            <w:tcW w:w="1136" w:type="dxa"/>
          </w:tcPr>
          <w:p w14:paraId="571ECB50" w14:textId="77777777" w:rsidR="002A3237" w:rsidRPr="00F91BEE" w:rsidRDefault="002A3237" w:rsidP="005264E9">
            <w:r w:rsidRPr="00F91BEE">
              <w:t xml:space="preserve">Date </w:t>
            </w:r>
          </w:p>
        </w:tc>
        <w:tc>
          <w:tcPr>
            <w:tcW w:w="2554" w:type="dxa"/>
          </w:tcPr>
          <w:p w14:paraId="536A990C" w14:textId="77777777" w:rsidR="002A3237" w:rsidRPr="00F91BEE" w:rsidRDefault="002A3237" w:rsidP="005264E9">
            <w:pPr>
              <w:jc w:val="center"/>
            </w:pPr>
            <w:r w:rsidRPr="00F91BEE">
              <w:t>Content</w:t>
            </w:r>
          </w:p>
        </w:tc>
        <w:tc>
          <w:tcPr>
            <w:tcW w:w="1710" w:type="dxa"/>
          </w:tcPr>
          <w:p w14:paraId="3B7E4B29" w14:textId="77777777" w:rsidR="002A3237" w:rsidRPr="00F91BEE" w:rsidRDefault="002A3237" w:rsidP="005264E9">
            <w:pPr>
              <w:jc w:val="center"/>
            </w:pPr>
            <w:r w:rsidRPr="00F91BEE">
              <w:t>Readings</w:t>
            </w:r>
          </w:p>
        </w:tc>
        <w:tc>
          <w:tcPr>
            <w:tcW w:w="3510" w:type="dxa"/>
          </w:tcPr>
          <w:p w14:paraId="771629A6" w14:textId="77777777" w:rsidR="002A3237" w:rsidRPr="00F91BEE" w:rsidRDefault="002A3237" w:rsidP="005264E9">
            <w:pPr>
              <w:jc w:val="center"/>
            </w:pPr>
            <w:r w:rsidRPr="00F91BEE">
              <w:t>Assignments Due</w:t>
            </w:r>
          </w:p>
        </w:tc>
        <w:tc>
          <w:tcPr>
            <w:tcW w:w="1232" w:type="dxa"/>
          </w:tcPr>
          <w:p w14:paraId="2848C9A1" w14:textId="77777777" w:rsidR="002A3237" w:rsidRPr="00F91BEE" w:rsidRDefault="002A3237" w:rsidP="005264E9">
            <w:r w:rsidRPr="00F91BEE">
              <w:t>CACREP</w:t>
            </w:r>
          </w:p>
        </w:tc>
      </w:tr>
      <w:tr w:rsidR="002A3237" w:rsidRPr="00F91BEE" w14:paraId="51C575BE" w14:textId="77777777" w:rsidTr="008E21C6">
        <w:tc>
          <w:tcPr>
            <w:tcW w:w="810" w:type="dxa"/>
          </w:tcPr>
          <w:p w14:paraId="47ED19AC" w14:textId="77777777" w:rsidR="002A3237" w:rsidRPr="00F91BEE" w:rsidRDefault="002A3237" w:rsidP="005264E9">
            <w:r w:rsidRPr="00F91BEE">
              <w:t>1</w:t>
            </w:r>
          </w:p>
        </w:tc>
        <w:tc>
          <w:tcPr>
            <w:tcW w:w="1136" w:type="dxa"/>
          </w:tcPr>
          <w:p w14:paraId="6DFEB612" w14:textId="77777777" w:rsidR="002A3237" w:rsidRPr="00F91BEE" w:rsidRDefault="002A3237" w:rsidP="005264E9">
            <w:r>
              <w:t>5/18</w:t>
            </w:r>
          </w:p>
        </w:tc>
        <w:tc>
          <w:tcPr>
            <w:tcW w:w="2554" w:type="dxa"/>
          </w:tcPr>
          <w:p w14:paraId="755C54F2" w14:textId="2CA510E1" w:rsidR="002A3237" w:rsidRPr="00F91BEE" w:rsidRDefault="002A3237" w:rsidP="004B4705">
            <w:pPr>
              <w:jc w:val="center"/>
            </w:pPr>
            <w:r w:rsidRPr="00F91BEE">
              <w:t>Introduction and overview of the course</w:t>
            </w:r>
          </w:p>
          <w:p w14:paraId="7233C03F" w14:textId="77777777" w:rsidR="002A3237" w:rsidRPr="00F91BEE" w:rsidRDefault="002A3237" w:rsidP="005264E9">
            <w:pPr>
              <w:jc w:val="center"/>
            </w:pPr>
            <w:r w:rsidRPr="00F91BEE">
              <w:t>Introduction to addiction</w:t>
            </w:r>
          </w:p>
        </w:tc>
        <w:tc>
          <w:tcPr>
            <w:tcW w:w="1710" w:type="dxa"/>
          </w:tcPr>
          <w:p w14:paraId="4663264D" w14:textId="77777777" w:rsidR="002A3237" w:rsidRPr="00F91BEE" w:rsidRDefault="002A3237" w:rsidP="005264E9">
            <w:pPr>
              <w:jc w:val="center"/>
            </w:pPr>
            <w:r w:rsidRPr="00F91BEE">
              <w:t>Chapters 1 &amp; 2</w:t>
            </w:r>
          </w:p>
        </w:tc>
        <w:tc>
          <w:tcPr>
            <w:tcW w:w="3510" w:type="dxa"/>
          </w:tcPr>
          <w:p w14:paraId="64C123B9" w14:textId="77777777" w:rsidR="002A3237" w:rsidRPr="00F91BEE" w:rsidRDefault="002A3237" w:rsidP="005264E9">
            <w:pPr>
              <w:jc w:val="center"/>
            </w:pPr>
          </w:p>
        </w:tc>
        <w:tc>
          <w:tcPr>
            <w:tcW w:w="1232" w:type="dxa"/>
          </w:tcPr>
          <w:p w14:paraId="6084628C" w14:textId="77777777" w:rsidR="002A3237" w:rsidRPr="00F91BEE" w:rsidRDefault="002A3237" w:rsidP="005264E9">
            <w:r w:rsidRPr="00F91BEE">
              <w:t>II.F.</w:t>
            </w:r>
            <w:proofErr w:type="gramStart"/>
            <w:r w:rsidRPr="00F91BEE">
              <w:t>3.d.</w:t>
            </w:r>
            <w:proofErr w:type="gramEnd"/>
          </w:p>
        </w:tc>
      </w:tr>
      <w:tr w:rsidR="002A3237" w:rsidRPr="00F91BEE" w14:paraId="182608B8" w14:textId="77777777" w:rsidTr="008E21C6">
        <w:tc>
          <w:tcPr>
            <w:tcW w:w="810" w:type="dxa"/>
          </w:tcPr>
          <w:p w14:paraId="1F42CE8B" w14:textId="77777777" w:rsidR="002A3237" w:rsidRPr="00F91BEE" w:rsidRDefault="002A3237" w:rsidP="005264E9">
            <w:r w:rsidRPr="00F91BEE">
              <w:t>2</w:t>
            </w:r>
          </w:p>
        </w:tc>
        <w:tc>
          <w:tcPr>
            <w:tcW w:w="1136" w:type="dxa"/>
          </w:tcPr>
          <w:p w14:paraId="60FA8023" w14:textId="58F05CAD" w:rsidR="002A3237" w:rsidRPr="00F91BEE" w:rsidRDefault="002A3237" w:rsidP="005264E9">
            <w:r>
              <w:t>5/2</w:t>
            </w:r>
            <w:r w:rsidR="00CE7E6E">
              <w:t>5</w:t>
            </w:r>
          </w:p>
        </w:tc>
        <w:tc>
          <w:tcPr>
            <w:tcW w:w="2554" w:type="dxa"/>
          </w:tcPr>
          <w:p w14:paraId="0512B029" w14:textId="77777777" w:rsidR="002A3237" w:rsidRPr="00F91BEE" w:rsidRDefault="002A3237" w:rsidP="005264E9">
            <w:pPr>
              <w:jc w:val="center"/>
            </w:pPr>
            <w:r w:rsidRPr="00F91BEE">
              <w:t>Models of SUDs Introduction to Psychopharmacology</w:t>
            </w:r>
          </w:p>
          <w:p w14:paraId="38FCC885" w14:textId="77777777" w:rsidR="002A3237" w:rsidRPr="00F91BEE" w:rsidRDefault="002A3237" w:rsidP="005264E9">
            <w:pPr>
              <w:jc w:val="center"/>
            </w:pPr>
            <w:r w:rsidRPr="00F91BEE">
              <w:t>&amp;</w:t>
            </w:r>
          </w:p>
          <w:p w14:paraId="54A575ED" w14:textId="77777777" w:rsidR="002A3237" w:rsidRPr="00F91BEE" w:rsidRDefault="002A3237" w:rsidP="005264E9">
            <w:pPr>
              <w:jc w:val="center"/>
            </w:pPr>
            <w:r w:rsidRPr="00F91BEE">
              <w:t>Etiology of Substance Abuse</w:t>
            </w:r>
          </w:p>
        </w:tc>
        <w:tc>
          <w:tcPr>
            <w:tcW w:w="1710" w:type="dxa"/>
          </w:tcPr>
          <w:p w14:paraId="6AA9D63E" w14:textId="77777777" w:rsidR="002A3237" w:rsidRPr="00F91BEE" w:rsidRDefault="002A3237" w:rsidP="005264E9">
            <w:pPr>
              <w:jc w:val="center"/>
            </w:pPr>
            <w:r w:rsidRPr="00F91BEE">
              <w:t>Chapters 3 &amp; 4</w:t>
            </w:r>
          </w:p>
        </w:tc>
        <w:tc>
          <w:tcPr>
            <w:tcW w:w="3510" w:type="dxa"/>
          </w:tcPr>
          <w:p w14:paraId="108CFDDD" w14:textId="77777777" w:rsidR="002A3237" w:rsidRPr="00F91BEE" w:rsidRDefault="002A3237" w:rsidP="005264E9">
            <w:pPr>
              <w:jc w:val="center"/>
            </w:pPr>
            <w:r w:rsidRPr="00F91BEE">
              <w:t xml:space="preserve">Abstinence Project Contract </w:t>
            </w:r>
          </w:p>
          <w:p w14:paraId="0BF3CBFF" w14:textId="17EE0881" w:rsidR="002A3237" w:rsidRPr="00F91BEE" w:rsidRDefault="002A3237" w:rsidP="005264E9">
            <w:pPr>
              <w:jc w:val="center"/>
              <w:rPr>
                <w:b/>
                <w:bCs/>
              </w:rPr>
            </w:pPr>
            <w:r w:rsidRPr="00F91BEE">
              <w:rPr>
                <w:b/>
                <w:bCs/>
              </w:rPr>
              <w:t xml:space="preserve">Due </w:t>
            </w:r>
            <w:r>
              <w:rPr>
                <w:b/>
                <w:bCs/>
              </w:rPr>
              <w:t>5/2</w:t>
            </w:r>
            <w:r w:rsidR="0089486C">
              <w:rPr>
                <w:b/>
                <w:bCs/>
              </w:rPr>
              <w:t>7</w:t>
            </w:r>
            <w:r w:rsidRPr="00F91BEE">
              <w:rPr>
                <w:b/>
                <w:bCs/>
              </w:rPr>
              <w:t xml:space="preserve"> by 11:59 PM CST </w:t>
            </w:r>
          </w:p>
        </w:tc>
        <w:tc>
          <w:tcPr>
            <w:tcW w:w="1232" w:type="dxa"/>
          </w:tcPr>
          <w:p w14:paraId="22E5BEC5" w14:textId="77777777" w:rsidR="002A3237" w:rsidRPr="00F91BEE" w:rsidRDefault="002A3237" w:rsidP="005264E9">
            <w:pPr>
              <w:spacing w:before="5"/>
            </w:pPr>
            <w:r w:rsidRPr="00F91BEE">
              <w:t>II.F.3.d</w:t>
            </w:r>
          </w:p>
          <w:p w14:paraId="62D449D4" w14:textId="77777777" w:rsidR="002A3237" w:rsidRPr="00F91BEE" w:rsidRDefault="002A3237" w:rsidP="005264E9">
            <w:pPr>
              <w:spacing w:before="13"/>
            </w:pPr>
            <w:r w:rsidRPr="00F91BEE">
              <w:t>V.C.1.d</w:t>
            </w:r>
          </w:p>
          <w:p w14:paraId="0521480D" w14:textId="77777777" w:rsidR="002A3237" w:rsidRPr="00F91BEE" w:rsidRDefault="002A3237" w:rsidP="005264E9">
            <w:r w:rsidRPr="00F91BEE">
              <w:t>V.D.1.e</w:t>
            </w:r>
          </w:p>
          <w:p w14:paraId="68D5BBC4" w14:textId="77777777" w:rsidR="002A3237" w:rsidRPr="00F91BEE" w:rsidRDefault="002A3237" w:rsidP="005264E9">
            <w:pPr>
              <w:pBdr>
                <w:top w:val="nil"/>
                <w:left w:val="nil"/>
                <w:bottom w:val="nil"/>
                <w:right w:val="nil"/>
                <w:between w:val="nil"/>
              </w:pBdr>
              <w:spacing w:before="5" w:line="223" w:lineRule="auto"/>
            </w:pPr>
            <w:r w:rsidRPr="00F91BEE">
              <w:t>II.F.3.d</w:t>
            </w:r>
          </w:p>
          <w:p w14:paraId="6A912C03" w14:textId="77777777" w:rsidR="002A3237" w:rsidRPr="00F91BEE" w:rsidRDefault="002A3237" w:rsidP="005264E9">
            <w:pPr>
              <w:pBdr>
                <w:top w:val="nil"/>
                <w:left w:val="nil"/>
                <w:bottom w:val="nil"/>
                <w:right w:val="nil"/>
                <w:between w:val="nil"/>
              </w:pBdr>
              <w:spacing w:before="5" w:line="223" w:lineRule="auto"/>
            </w:pPr>
            <w:r w:rsidRPr="00F91BEE">
              <w:t>V.C.1.d</w:t>
            </w:r>
          </w:p>
          <w:p w14:paraId="5E5258D0" w14:textId="77777777" w:rsidR="002A3237" w:rsidRPr="00F91BEE" w:rsidRDefault="002A3237" w:rsidP="005264E9">
            <w:r w:rsidRPr="00F91BEE">
              <w:t>V.D</w:t>
            </w:r>
          </w:p>
        </w:tc>
      </w:tr>
      <w:tr w:rsidR="002A3237" w:rsidRPr="00F91BEE" w14:paraId="497386D6" w14:textId="77777777" w:rsidTr="004B4705">
        <w:trPr>
          <w:trHeight w:val="1124"/>
        </w:trPr>
        <w:tc>
          <w:tcPr>
            <w:tcW w:w="810" w:type="dxa"/>
          </w:tcPr>
          <w:p w14:paraId="06293691" w14:textId="77777777" w:rsidR="002A3237" w:rsidRPr="00F91BEE" w:rsidRDefault="002A3237" w:rsidP="005264E9">
            <w:r w:rsidRPr="00F91BEE">
              <w:t>3</w:t>
            </w:r>
          </w:p>
        </w:tc>
        <w:tc>
          <w:tcPr>
            <w:tcW w:w="1136" w:type="dxa"/>
          </w:tcPr>
          <w:p w14:paraId="761F033B" w14:textId="77777777" w:rsidR="002A3237" w:rsidRPr="00F91BEE" w:rsidRDefault="002A3237" w:rsidP="005264E9">
            <w:r w:rsidRPr="00F91BEE">
              <w:t>6/1</w:t>
            </w:r>
          </w:p>
        </w:tc>
        <w:tc>
          <w:tcPr>
            <w:tcW w:w="2554" w:type="dxa"/>
          </w:tcPr>
          <w:p w14:paraId="1ECBF53B" w14:textId="77777777" w:rsidR="002A3237" w:rsidRPr="00F91BEE" w:rsidRDefault="002A3237" w:rsidP="005264E9">
            <w:pPr>
              <w:jc w:val="center"/>
            </w:pPr>
            <w:r w:rsidRPr="00F91BEE">
              <w:t>Assessment and Diagnosis</w:t>
            </w:r>
          </w:p>
          <w:p w14:paraId="118BA996" w14:textId="77777777" w:rsidR="002A3237" w:rsidRPr="00F91BEE" w:rsidRDefault="002A3237" w:rsidP="005264E9">
            <w:pPr>
              <w:jc w:val="center"/>
            </w:pPr>
            <w:r w:rsidRPr="00F91BEE">
              <w:t>&amp;</w:t>
            </w:r>
          </w:p>
          <w:p w14:paraId="35F5881B" w14:textId="3252F95A" w:rsidR="002A3237" w:rsidRPr="00F91BEE" w:rsidRDefault="002A3237" w:rsidP="005264E9">
            <w:pPr>
              <w:jc w:val="center"/>
            </w:pPr>
            <w:r w:rsidRPr="00F91BEE">
              <w:t>Treatment Settings and Treatment Plannin</w:t>
            </w:r>
            <w:r w:rsidR="004B4705">
              <w:t>g</w:t>
            </w:r>
          </w:p>
        </w:tc>
        <w:tc>
          <w:tcPr>
            <w:tcW w:w="1710" w:type="dxa"/>
          </w:tcPr>
          <w:p w14:paraId="27733885" w14:textId="77777777" w:rsidR="002A3237" w:rsidRPr="00F91BEE" w:rsidRDefault="002A3237" w:rsidP="005264E9">
            <w:pPr>
              <w:jc w:val="center"/>
            </w:pPr>
            <w:r w:rsidRPr="00F91BEE">
              <w:t>Chapters 5 &amp; 6</w:t>
            </w:r>
          </w:p>
        </w:tc>
        <w:tc>
          <w:tcPr>
            <w:tcW w:w="3510" w:type="dxa"/>
          </w:tcPr>
          <w:p w14:paraId="0A4C0F73" w14:textId="77777777" w:rsidR="002A3237" w:rsidRPr="00F91BEE" w:rsidRDefault="002A3237" w:rsidP="005264E9">
            <w:pPr>
              <w:jc w:val="center"/>
            </w:pPr>
            <w:r w:rsidRPr="00F91BEE">
              <w:t xml:space="preserve">Abstinence Project Weekly Journal </w:t>
            </w:r>
            <w:r w:rsidRPr="00F91BEE">
              <w:rPr>
                <w:b/>
                <w:bCs/>
              </w:rPr>
              <w:t>Due 6/1 by 11:59 PM CST</w:t>
            </w:r>
            <w:r w:rsidRPr="00F91BEE">
              <w:t xml:space="preserve"> </w:t>
            </w:r>
          </w:p>
        </w:tc>
        <w:tc>
          <w:tcPr>
            <w:tcW w:w="1232" w:type="dxa"/>
          </w:tcPr>
          <w:p w14:paraId="22F96D0B" w14:textId="77777777" w:rsidR="002A3237" w:rsidRPr="00F91BEE" w:rsidRDefault="002A3237" w:rsidP="005264E9">
            <w:pPr>
              <w:pBdr>
                <w:top w:val="nil"/>
                <w:left w:val="nil"/>
                <w:bottom w:val="nil"/>
                <w:right w:val="nil"/>
                <w:between w:val="nil"/>
              </w:pBdr>
              <w:spacing w:before="5"/>
            </w:pPr>
            <w:r w:rsidRPr="00F91BEE">
              <w:t>II.F.3.d</w:t>
            </w:r>
          </w:p>
          <w:p w14:paraId="55D916A9" w14:textId="77777777" w:rsidR="002A3237" w:rsidRPr="00F91BEE" w:rsidRDefault="002A3237" w:rsidP="005264E9">
            <w:pPr>
              <w:pBdr>
                <w:top w:val="nil"/>
                <w:left w:val="nil"/>
                <w:bottom w:val="nil"/>
                <w:right w:val="nil"/>
                <w:between w:val="nil"/>
              </w:pBdr>
              <w:spacing w:before="5"/>
            </w:pPr>
            <w:r w:rsidRPr="00F91BEE">
              <w:t>V.C.1.d</w:t>
            </w:r>
          </w:p>
          <w:p w14:paraId="04473F2B" w14:textId="77777777" w:rsidR="002A3237" w:rsidRPr="00F91BEE" w:rsidRDefault="002A3237" w:rsidP="005264E9">
            <w:pPr>
              <w:pBdr>
                <w:top w:val="nil"/>
                <w:left w:val="nil"/>
                <w:bottom w:val="nil"/>
                <w:right w:val="nil"/>
                <w:between w:val="nil"/>
              </w:pBdr>
              <w:spacing w:before="5"/>
            </w:pPr>
            <w:r w:rsidRPr="00F91BEE">
              <w:t>V.D.1.e</w:t>
            </w:r>
          </w:p>
          <w:p w14:paraId="3C4F0C12" w14:textId="77777777" w:rsidR="002A3237" w:rsidRPr="00F91BEE" w:rsidRDefault="002A3237" w:rsidP="005264E9">
            <w:pPr>
              <w:pBdr>
                <w:top w:val="nil"/>
                <w:left w:val="nil"/>
                <w:bottom w:val="nil"/>
                <w:right w:val="nil"/>
                <w:between w:val="nil"/>
              </w:pBdr>
              <w:spacing w:before="5"/>
            </w:pPr>
            <w:r w:rsidRPr="00F91BEE">
              <w:t>V.C.2.e</w:t>
            </w:r>
          </w:p>
          <w:p w14:paraId="3F8ED1E6" w14:textId="77777777" w:rsidR="002A3237" w:rsidRPr="00F91BEE" w:rsidRDefault="002A3237" w:rsidP="005264E9">
            <w:r w:rsidRPr="00F91BEE">
              <w:t>V.D.2.g</w:t>
            </w:r>
          </w:p>
          <w:p w14:paraId="651749B5" w14:textId="77777777" w:rsidR="002A3237" w:rsidRPr="00F91BEE" w:rsidRDefault="002A3237" w:rsidP="005264E9">
            <w:r w:rsidRPr="00F91BEE">
              <w:t>V.C.1e</w:t>
            </w:r>
          </w:p>
        </w:tc>
      </w:tr>
      <w:tr w:rsidR="002A3237" w:rsidRPr="00F91BEE" w14:paraId="56ADC1BE" w14:textId="77777777" w:rsidTr="008E21C6">
        <w:tc>
          <w:tcPr>
            <w:tcW w:w="810" w:type="dxa"/>
          </w:tcPr>
          <w:p w14:paraId="700890AA" w14:textId="77777777" w:rsidR="002A3237" w:rsidRPr="00F91BEE" w:rsidRDefault="002A3237" w:rsidP="005264E9">
            <w:r w:rsidRPr="00F91BEE">
              <w:t>4</w:t>
            </w:r>
          </w:p>
        </w:tc>
        <w:tc>
          <w:tcPr>
            <w:tcW w:w="1136" w:type="dxa"/>
          </w:tcPr>
          <w:p w14:paraId="13A2AA32" w14:textId="77777777" w:rsidR="002A3237" w:rsidRPr="00F91BEE" w:rsidRDefault="002A3237" w:rsidP="005264E9">
            <w:r w:rsidRPr="00F91BEE">
              <w:t>6/8</w:t>
            </w:r>
          </w:p>
        </w:tc>
        <w:tc>
          <w:tcPr>
            <w:tcW w:w="2554" w:type="dxa"/>
          </w:tcPr>
          <w:p w14:paraId="6267EAF2" w14:textId="77777777" w:rsidR="002A3237" w:rsidRPr="00F91BEE" w:rsidRDefault="002A3237" w:rsidP="005264E9">
            <w:pPr>
              <w:jc w:val="center"/>
            </w:pPr>
            <w:r w:rsidRPr="00F91BEE">
              <w:t>Individual Treatment</w:t>
            </w:r>
          </w:p>
          <w:p w14:paraId="47AD3B40" w14:textId="77777777" w:rsidR="002A3237" w:rsidRPr="00F91BEE" w:rsidRDefault="002A3237" w:rsidP="005264E9">
            <w:pPr>
              <w:jc w:val="center"/>
            </w:pPr>
            <w:r w:rsidRPr="00F91BEE">
              <w:t>&amp;</w:t>
            </w:r>
          </w:p>
          <w:p w14:paraId="5BC6F152" w14:textId="5E119326" w:rsidR="002A3237" w:rsidRDefault="002A3237" w:rsidP="005264E9">
            <w:pPr>
              <w:jc w:val="center"/>
            </w:pPr>
            <w:r w:rsidRPr="00F91BEE">
              <w:t>Group Treatment</w:t>
            </w:r>
          </w:p>
          <w:p w14:paraId="63471350" w14:textId="38BCBD3A" w:rsidR="00B3539A" w:rsidRDefault="00B3539A" w:rsidP="005264E9">
            <w:pPr>
              <w:jc w:val="center"/>
            </w:pPr>
          </w:p>
          <w:p w14:paraId="7A24C647" w14:textId="32E5F375" w:rsidR="002A3237" w:rsidRPr="00A55DEE" w:rsidRDefault="00A55DEE" w:rsidP="00A55DEE">
            <w:pPr>
              <w:jc w:val="center"/>
              <w:rPr>
                <w:b/>
                <w:i/>
                <w:iCs/>
              </w:rPr>
            </w:pPr>
            <w:r w:rsidRPr="00A55DEE">
              <w:rPr>
                <w:b/>
                <w:i/>
                <w:iCs/>
                <w:sz w:val="21"/>
              </w:rPr>
              <w:t xml:space="preserve">Denise </w:t>
            </w:r>
            <w:proofErr w:type="spellStart"/>
            <w:r w:rsidRPr="00A55DEE">
              <w:rPr>
                <w:b/>
                <w:i/>
                <w:iCs/>
                <w:sz w:val="21"/>
              </w:rPr>
              <w:t>Bozek</w:t>
            </w:r>
            <w:proofErr w:type="spellEnd"/>
          </w:p>
          <w:p w14:paraId="6FD79CC8" w14:textId="00D318F0" w:rsidR="002A3237" w:rsidRPr="00F91BEE" w:rsidRDefault="00A55DEE" w:rsidP="005264E9">
            <w:pPr>
              <w:jc w:val="center"/>
            </w:pPr>
            <w:r>
              <w:br/>
            </w:r>
            <w:r w:rsidR="002A3237" w:rsidRPr="00F91BEE">
              <w:t>Midterm Exam Review</w:t>
            </w:r>
          </w:p>
        </w:tc>
        <w:tc>
          <w:tcPr>
            <w:tcW w:w="1710" w:type="dxa"/>
          </w:tcPr>
          <w:p w14:paraId="3DA6A2C3" w14:textId="77777777" w:rsidR="002A3237" w:rsidRPr="00F91BEE" w:rsidRDefault="002A3237" w:rsidP="005264E9">
            <w:pPr>
              <w:jc w:val="center"/>
            </w:pPr>
            <w:r w:rsidRPr="00F91BEE">
              <w:t>Chapters 7 &amp; 8</w:t>
            </w:r>
          </w:p>
        </w:tc>
        <w:tc>
          <w:tcPr>
            <w:tcW w:w="3510" w:type="dxa"/>
          </w:tcPr>
          <w:p w14:paraId="3CBEE14A" w14:textId="77777777" w:rsidR="002A3237" w:rsidRPr="00F91BEE" w:rsidRDefault="002A3237" w:rsidP="005264E9">
            <w:pPr>
              <w:jc w:val="center"/>
            </w:pPr>
            <w:r w:rsidRPr="00F91BEE">
              <w:t xml:space="preserve">Abstinence Project Weekly Journal </w:t>
            </w:r>
            <w:r w:rsidRPr="00F91BEE">
              <w:rPr>
                <w:b/>
                <w:bCs/>
              </w:rPr>
              <w:t>Due 6/</w:t>
            </w:r>
            <w:r>
              <w:rPr>
                <w:b/>
                <w:bCs/>
              </w:rPr>
              <w:t>8</w:t>
            </w:r>
            <w:r w:rsidRPr="00F91BEE">
              <w:rPr>
                <w:b/>
                <w:bCs/>
              </w:rPr>
              <w:t xml:space="preserve"> by 11:59 PM CST</w:t>
            </w:r>
          </w:p>
        </w:tc>
        <w:tc>
          <w:tcPr>
            <w:tcW w:w="1232" w:type="dxa"/>
          </w:tcPr>
          <w:p w14:paraId="01D5B48B" w14:textId="77777777" w:rsidR="002A3237" w:rsidRPr="00F91BEE" w:rsidRDefault="002A3237" w:rsidP="005264E9">
            <w:r w:rsidRPr="00F91BEE">
              <w:t>V.C.3.b</w:t>
            </w:r>
          </w:p>
          <w:p w14:paraId="7E7BF81B" w14:textId="77777777" w:rsidR="002A3237" w:rsidRPr="00F91BEE" w:rsidRDefault="002A3237" w:rsidP="005264E9">
            <w:pPr>
              <w:spacing w:before="5"/>
            </w:pPr>
            <w:r w:rsidRPr="00F91BEE">
              <w:t>V.C.3.b</w:t>
            </w:r>
          </w:p>
          <w:p w14:paraId="74EA2C2D" w14:textId="77777777" w:rsidR="002A3237" w:rsidRPr="00F91BEE" w:rsidRDefault="002A3237" w:rsidP="005264E9">
            <w:r w:rsidRPr="00F91BEE">
              <w:t>V.C.3.c</w:t>
            </w:r>
          </w:p>
        </w:tc>
      </w:tr>
      <w:tr w:rsidR="002A3237" w:rsidRPr="00F91BEE" w14:paraId="1283E707" w14:textId="77777777" w:rsidTr="004474FB">
        <w:trPr>
          <w:trHeight w:val="1502"/>
        </w:trPr>
        <w:tc>
          <w:tcPr>
            <w:tcW w:w="810" w:type="dxa"/>
            <w:shd w:val="clear" w:color="auto" w:fill="E7E6E6" w:themeFill="background2"/>
          </w:tcPr>
          <w:p w14:paraId="62EE788D" w14:textId="77777777" w:rsidR="002A3237" w:rsidRPr="00F91BEE" w:rsidRDefault="002A3237" w:rsidP="005264E9">
            <w:r w:rsidRPr="00F91BEE">
              <w:t>5</w:t>
            </w:r>
          </w:p>
        </w:tc>
        <w:tc>
          <w:tcPr>
            <w:tcW w:w="1136" w:type="dxa"/>
            <w:shd w:val="clear" w:color="auto" w:fill="E7E6E6" w:themeFill="background2"/>
          </w:tcPr>
          <w:p w14:paraId="7193B3F4" w14:textId="77777777" w:rsidR="002A3237" w:rsidRPr="00F91BEE" w:rsidRDefault="002A3237" w:rsidP="005264E9">
            <w:r>
              <w:t>6/15</w:t>
            </w:r>
          </w:p>
        </w:tc>
        <w:tc>
          <w:tcPr>
            <w:tcW w:w="2554" w:type="dxa"/>
            <w:shd w:val="clear" w:color="auto" w:fill="E7E6E6" w:themeFill="background2"/>
          </w:tcPr>
          <w:p w14:paraId="4A6B85B6" w14:textId="77777777" w:rsidR="002A3237" w:rsidRPr="00F91BEE" w:rsidRDefault="002A3237" w:rsidP="005264E9">
            <w:pPr>
              <w:jc w:val="center"/>
            </w:pPr>
            <w:r w:rsidRPr="00F91BEE">
              <w:t>Midterm Exam</w:t>
            </w:r>
          </w:p>
        </w:tc>
        <w:tc>
          <w:tcPr>
            <w:tcW w:w="1710" w:type="dxa"/>
            <w:shd w:val="clear" w:color="auto" w:fill="E7E6E6" w:themeFill="background2"/>
          </w:tcPr>
          <w:p w14:paraId="19F56A84" w14:textId="77777777" w:rsidR="002A3237" w:rsidRPr="00F91BEE" w:rsidRDefault="002A3237" w:rsidP="005264E9">
            <w:pPr>
              <w:jc w:val="center"/>
            </w:pPr>
          </w:p>
        </w:tc>
        <w:tc>
          <w:tcPr>
            <w:tcW w:w="3510" w:type="dxa"/>
            <w:shd w:val="clear" w:color="auto" w:fill="E7E6E6" w:themeFill="background2"/>
          </w:tcPr>
          <w:p w14:paraId="65104EFE" w14:textId="77777777" w:rsidR="002A75F2" w:rsidRDefault="002A75F2" w:rsidP="002A75F2">
            <w:pPr>
              <w:jc w:val="center"/>
            </w:pPr>
            <w:r w:rsidRPr="00F91BEE">
              <w:t xml:space="preserve">Abstinence Project Weekly Journal </w:t>
            </w:r>
            <w:r w:rsidRPr="00F91BEE">
              <w:rPr>
                <w:b/>
                <w:bCs/>
              </w:rPr>
              <w:t>Due 6/</w:t>
            </w:r>
            <w:r>
              <w:rPr>
                <w:b/>
                <w:bCs/>
              </w:rPr>
              <w:t>15</w:t>
            </w:r>
            <w:r w:rsidRPr="00F91BEE">
              <w:rPr>
                <w:b/>
                <w:bCs/>
              </w:rPr>
              <w:t xml:space="preserve"> by 11:59 PM CST</w:t>
            </w:r>
            <w:r w:rsidRPr="00F91BEE">
              <w:t xml:space="preserve"> </w:t>
            </w:r>
          </w:p>
          <w:p w14:paraId="21F9FB56" w14:textId="77777777" w:rsidR="002A75F2" w:rsidRDefault="002A75F2" w:rsidP="002A75F2">
            <w:pPr>
              <w:jc w:val="center"/>
            </w:pPr>
          </w:p>
          <w:p w14:paraId="770403CB" w14:textId="790A052E" w:rsidR="002A75F2" w:rsidRPr="002A75F2" w:rsidRDefault="002A75F2" w:rsidP="002A75F2">
            <w:pPr>
              <w:jc w:val="center"/>
              <w:rPr>
                <w:b/>
                <w:bCs/>
              </w:rPr>
            </w:pPr>
            <w:r w:rsidRPr="00F91BEE">
              <w:t>Will Open on 6/</w:t>
            </w:r>
            <w:r>
              <w:t>15</w:t>
            </w:r>
            <w:r w:rsidRPr="00F91BEE">
              <w:t xml:space="preserve"> and close 6/2</w:t>
            </w:r>
            <w:r>
              <w:t>2</w:t>
            </w:r>
            <w:r w:rsidRPr="00F91BEE">
              <w:t xml:space="preserve"> </w:t>
            </w:r>
            <w:r w:rsidRPr="00F91BEE">
              <w:br/>
              <w:t xml:space="preserve">* </w:t>
            </w:r>
            <w:r w:rsidRPr="00F91BEE">
              <w:rPr>
                <w:b/>
                <w:bCs/>
              </w:rPr>
              <w:t>Must be completed by 11:59 PM CST on 6/2</w:t>
            </w:r>
            <w:r>
              <w:rPr>
                <w:b/>
                <w:bCs/>
              </w:rPr>
              <w:t>2</w:t>
            </w:r>
          </w:p>
        </w:tc>
        <w:tc>
          <w:tcPr>
            <w:tcW w:w="1232" w:type="dxa"/>
            <w:shd w:val="clear" w:color="auto" w:fill="E7E6E6" w:themeFill="background2"/>
          </w:tcPr>
          <w:p w14:paraId="70128BA3" w14:textId="77777777" w:rsidR="002A3237" w:rsidRPr="00F91BEE" w:rsidRDefault="002A3237" w:rsidP="005264E9"/>
        </w:tc>
      </w:tr>
      <w:tr w:rsidR="002A3237" w:rsidRPr="00F91BEE" w14:paraId="48E60A2E" w14:textId="77777777" w:rsidTr="008E21C6">
        <w:tc>
          <w:tcPr>
            <w:tcW w:w="810" w:type="dxa"/>
          </w:tcPr>
          <w:p w14:paraId="69429FED" w14:textId="77777777" w:rsidR="002A3237" w:rsidRPr="00F91BEE" w:rsidRDefault="002A3237" w:rsidP="005264E9">
            <w:r w:rsidRPr="00F91BEE">
              <w:t>6</w:t>
            </w:r>
          </w:p>
        </w:tc>
        <w:tc>
          <w:tcPr>
            <w:tcW w:w="1136" w:type="dxa"/>
          </w:tcPr>
          <w:p w14:paraId="3BFE43A1" w14:textId="77777777" w:rsidR="002A3237" w:rsidRPr="00F91BEE" w:rsidRDefault="002A3237" w:rsidP="005264E9">
            <w:r>
              <w:t>6/22</w:t>
            </w:r>
          </w:p>
        </w:tc>
        <w:tc>
          <w:tcPr>
            <w:tcW w:w="2554" w:type="dxa"/>
          </w:tcPr>
          <w:p w14:paraId="24754CFC" w14:textId="77777777" w:rsidR="002A3237" w:rsidRPr="00F91BEE" w:rsidRDefault="002A3237" w:rsidP="005264E9">
            <w:pPr>
              <w:jc w:val="center"/>
            </w:pPr>
            <w:r w:rsidRPr="00F91BEE">
              <w:t>Family Treatment</w:t>
            </w:r>
          </w:p>
          <w:p w14:paraId="43171CB0" w14:textId="77777777" w:rsidR="002A3237" w:rsidRPr="00F91BEE" w:rsidRDefault="002A3237" w:rsidP="005264E9">
            <w:pPr>
              <w:jc w:val="center"/>
            </w:pPr>
            <w:r w:rsidRPr="00F91BEE">
              <w:t>&amp;</w:t>
            </w:r>
          </w:p>
          <w:p w14:paraId="68B46E2B" w14:textId="77777777" w:rsidR="002A3237" w:rsidRPr="00F91BEE" w:rsidRDefault="002A3237" w:rsidP="005264E9">
            <w:pPr>
              <w:jc w:val="center"/>
            </w:pPr>
            <w:r w:rsidRPr="00F91BEE">
              <w:t>Retaining Sobriety: Relapse Prevention</w:t>
            </w:r>
          </w:p>
        </w:tc>
        <w:tc>
          <w:tcPr>
            <w:tcW w:w="1710" w:type="dxa"/>
          </w:tcPr>
          <w:p w14:paraId="6CF3467A" w14:textId="77777777" w:rsidR="002A3237" w:rsidRPr="00F91BEE" w:rsidRDefault="002A3237" w:rsidP="005264E9">
            <w:pPr>
              <w:jc w:val="center"/>
            </w:pPr>
            <w:r w:rsidRPr="00F91BEE">
              <w:t>Chapters 9 &amp; 10</w:t>
            </w:r>
          </w:p>
        </w:tc>
        <w:tc>
          <w:tcPr>
            <w:tcW w:w="3510" w:type="dxa"/>
          </w:tcPr>
          <w:p w14:paraId="4BE3B4E0" w14:textId="77777777" w:rsidR="002A3237" w:rsidRPr="00F91BEE" w:rsidRDefault="002A3237" w:rsidP="005264E9">
            <w:pPr>
              <w:jc w:val="center"/>
            </w:pPr>
            <w:r w:rsidRPr="00F91BEE">
              <w:t xml:space="preserve">Abstinence Project Weekly Journal </w:t>
            </w:r>
            <w:r w:rsidRPr="00F91BEE">
              <w:rPr>
                <w:b/>
                <w:bCs/>
              </w:rPr>
              <w:t xml:space="preserve">Due </w:t>
            </w:r>
            <w:r>
              <w:rPr>
                <w:b/>
                <w:bCs/>
              </w:rPr>
              <w:t>6/22</w:t>
            </w:r>
            <w:r w:rsidRPr="00F91BEE">
              <w:rPr>
                <w:b/>
                <w:bCs/>
              </w:rPr>
              <w:t xml:space="preserve"> by 11:59 PM CST</w:t>
            </w:r>
          </w:p>
        </w:tc>
        <w:tc>
          <w:tcPr>
            <w:tcW w:w="1232" w:type="dxa"/>
          </w:tcPr>
          <w:p w14:paraId="799EC745" w14:textId="77777777" w:rsidR="002A3237" w:rsidRPr="00F91BEE" w:rsidRDefault="002A3237" w:rsidP="005264E9">
            <w:pPr>
              <w:pBdr>
                <w:top w:val="nil"/>
                <w:left w:val="nil"/>
                <w:bottom w:val="nil"/>
                <w:right w:val="nil"/>
                <w:between w:val="nil"/>
              </w:pBdr>
              <w:spacing w:before="5"/>
              <w:rPr>
                <w:color w:val="000000"/>
              </w:rPr>
            </w:pPr>
            <w:r w:rsidRPr="00F91BEE">
              <w:rPr>
                <w:color w:val="000000"/>
              </w:rPr>
              <w:t>V.C.2.e</w:t>
            </w:r>
          </w:p>
          <w:p w14:paraId="5B4F905C" w14:textId="77777777" w:rsidR="002A3237" w:rsidRPr="00F91BEE" w:rsidRDefault="002A3237" w:rsidP="005264E9">
            <w:pPr>
              <w:rPr>
                <w:color w:val="000000"/>
              </w:rPr>
            </w:pPr>
            <w:r w:rsidRPr="00F91BEE">
              <w:rPr>
                <w:color w:val="000000"/>
              </w:rPr>
              <w:t>V.D.2.g</w:t>
            </w:r>
          </w:p>
          <w:p w14:paraId="166201A6" w14:textId="77777777" w:rsidR="002A3237" w:rsidRPr="00F91BEE" w:rsidRDefault="002A3237" w:rsidP="005264E9">
            <w:r w:rsidRPr="00F91BEE">
              <w:rPr>
                <w:color w:val="000000"/>
              </w:rPr>
              <w:t>V.C.3.c</w:t>
            </w:r>
          </w:p>
        </w:tc>
      </w:tr>
      <w:tr w:rsidR="002A3237" w:rsidRPr="00F91BEE" w14:paraId="1BDCA2BF" w14:textId="77777777" w:rsidTr="008E21C6">
        <w:tc>
          <w:tcPr>
            <w:tcW w:w="810" w:type="dxa"/>
          </w:tcPr>
          <w:p w14:paraId="3C216E7D" w14:textId="77777777" w:rsidR="002A3237" w:rsidRPr="00F91BEE" w:rsidRDefault="002A3237" w:rsidP="005264E9">
            <w:r w:rsidRPr="00F91BEE">
              <w:t>7</w:t>
            </w:r>
          </w:p>
        </w:tc>
        <w:tc>
          <w:tcPr>
            <w:tcW w:w="1136" w:type="dxa"/>
          </w:tcPr>
          <w:p w14:paraId="69987AD6" w14:textId="77777777" w:rsidR="002A3237" w:rsidRPr="00F91BEE" w:rsidRDefault="002A3237" w:rsidP="005264E9">
            <w:r>
              <w:t>6</w:t>
            </w:r>
            <w:r w:rsidRPr="00F91BEE">
              <w:t>/</w:t>
            </w:r>
            <w:r>
              <w:t>2</w:t>
            </w:r>
            <w:r w:rsidRPr="00F91BEE">
              <w:t>9</w:t>
            </w:r>
          </w:p>
        </w:tc>
        <w:tc>
          <w:tcPr>
            <w:tcW w:w="2554" w:type="dxa"/>
          </w:tcPr>
          <w:p w14:paraId="19AD643F" w14:textId="77777777" w:rsidR="002A3237" w:rsidRPr="00F91BEE" w:rsidRDefault="002A3237" w:rsidP="005264E9">
            <w:pPr>
              <w:jc w:val="center"/>
            </w:pPr>
            <w:r w:rsidRPr="00F91BEE">
              <w:t>Selected Populations</w:t>
            </w:r>
          </w:p>
        </w:tc>
        <w:tc>
          <w:tcPr>
            <w:tcW w:w="1710" w:type="dxa"/>
          </w:tcPr>
          <w:p w14:paraId="2BEB8C12" w14:textId="77777777" w:rsidR="002A3237" w:rsidRPr="00F91BEE" w:rsidRDefault="002A3237" w:rsidP="005264E9">
            <w:pPr>
              <w:jc w:val="center"/>
            </w:pPr>
            <w:r w:rsidRPr="00F91BEE">
              <w:t>Chapter 11</w:t>
            </w:r>
          </w:p>
        </w:tc>
        <w:tc>
          <w:tcPr>
            <w:tcW w:w="3510" w:type="dxa"/>
          </w:tcPr>
          <w:p w14:paraId="06695773" w14:textId="77777777" w:rsidR="002A3237" w:rsidRPr="00F91BEE" w:rsidRDefault="002A3237" w:rsidP="005264E9">
            <w:pPr>
              <w:jc w:val="center"/>
            </w:pPr>
            <w:r w:rsidRPr="00F91BEE">
              <w:t xml:space="preserve">Abstinence Project Weekly Journal </w:t>
            </w:r>
            <w:r w:rsidRPr="00F91BEE">
              <w:rPr>
                <w:b/>
                <w:bCs/>
              </w:rPr>
              <w:t xml:space="preserve">Due </w:t>
            </w:r>
            <w:r>
              <w:rPr>
                <w:b/>
                <w:bCs/>
              </w:rPr>
              <w:t>6/29</w:t>
            </w:r>
            <w:r w:rsidRPr="00F91BEE">
              <w:rPr>
                <w:b/>
                <w:bCs/>
              </w:rPr>
              <w:t xml:space="preserve"> by 11:59 PM CST</w:t>
            </w:r>
          </w:p>
        </w:tc>
        <w:tc>
          <w:tcPr>
            <w:tcW w:w="1232" w:type="dxa"/>
          </w:tcPr>
          <w:p w14:paraId="124C8024" w14:textId="77777777" w:rsidR="002A3237" w:rsidRPr="00F91BEE" w:rsidRDefault="002A3237" w:rsidP="005264E9">
            <w:r w:rsidRPr="00F91BEE">
              <w:rPr>
                <w:color w:val="000000"/>
              </w:rPr>
              <w:t>V.G.2.i</w:t>
            </w:r>
          </w:p>
        </w:tc>
      </w:tr>
      <w:tr w:rsidR="002A3237" w:rsidRPr="00F91BEE" w14:paraId="3AB804C6" w14:textId="77777777" w:rsidTr="008E21C6">
        <w:tc>
          <w:tcPr>
            <w:tcW w:w="810" w:type="dxa"/>
          </w:tcPr>
          <w:p w14:paraId="7A5C3FAB" w14:textId="77777777" w:rsidR="002A3237" w:rsidRPr="00F91BEE" w:rsidRDefault="002A3237" w:rsidP="005264E9">
            <w:r w:rsidRPr="00F91BEE">
              <w:t>8</w:t>
            </w:r>
          </w:p>
        </w:tc>
        <w:tc>
          <w:tcPr>
            <w:tcW w:w="1136" w:type="dxa"/>
          </w:tcPr>
          <w:p w14:paraId="40036B7F" w14:textId="77777777" w:rsidR="002A3237" w:rsidRPr="00F91BEE" w:rsidRDefault="002A3237" w:rsidP="005264E9">
            <w:r w:rsidRPr="00F91BEE">
              <w:t>7/6</w:t>
            </w:r>
          </w:p>
        </w:tc>
        <w:tc>
          <w:tcPr>
            <w:tcW w:w="2554" w:type="dxa"/>
          </w:tcPr>
          <w:p w14:paraId="2E915100" w14:textId="77777777" w:rsidR="002A3237" w:rsidRDefault="002A3237" w:rsidP="005264E9">
            <w:pPr>
              <w:jc w:val="center"/>
            </w:pPr>
            <w:r w:rsidRPr="00F91BEE">
              <w:t>Working with Diverse Cultures</w:t>
            </w:r>
          </w:p>
          <w:p w14:paraId="1D472B0D" w14:textId="77777777" w:rsidR="00B3539A" w:rsidRDefault="00B3539A" w:rsidP="005264E9">
            <w:pPr>
              <w:jc w:val="center"/>
            </w:pPr>
          </w:p>
          <w:p w14:paraId="5E3FC206" w14:textId="236C11F9" w:rsidR="00B3539A" w:rsidRPr="00A55DEE" w:rsidRDefault="00A55DEE" w:rsidP="005264E9">
            <w:pPr>
              <w:jc w:val="center"/>
              <w:rPr>
                <w:b/>
                <w:i/>
                <w:iCs/>
              </w:rPr>
            </w:pPr>
            <w:r w:rsidRPr="00A55DEE">
              <w:rPr>
                <w:b/>
                <w:i/>
                <w:iCs/>
                <w:sz w:val="21"/>
              </w:rPr>
              <w:t xml:space="preserve">Denise </w:t>
            </w:r>
            <w:proofErr w:type="spellStart"/>
            <w:r w:rsidRPr="00A55DEE">
              <w:rPr>
                <w:b/>
                <w:i/>
                <w:iCs/>
                <w:sz w:val="21"/>
              </w:rPr>
              <w:t>Bozek</w:t>
            </w:r>
            <w:proofErr w:type="spellEnd"/>
          </w:p>
        </w:tc>
        <w:tc>
          <w:tcPr>
            <w:tcW w:w="1710" w:type="dxa"/>
          </w:tcPr>
          <w:p w14:paraId="4BBB6DA2" w14:textId="761CCF07" w:rsidR="002A3237" w:rsidRPr="00F91BEE" w:rsidRDefault="002A3237" w:rsidP="004474FB">
            <w:pPr>
              <w:jc w:val="center"/>
            </w:pPr>
            <w:r w:rsidRPr="00F91BEE">
              <w:t>Chapters 20 &amp; 21</w:t>
            </w:r>
          </w:p>
          <w:p w14:paraId="7069B352" w14:textId="77777777" w:rsidR="002A3237" w:rsidRPr="00F91BEE" w:rsidRDefault="002A3237" w:rsidP="005264E9">
            <w:pPr>
              <w:jc w:val="center"/>
            </w:pPr>
            <w:r w:rsidRPr="00F91BEE">
              <w:t>*</w:t>
            </w:r>
            <w:proofErr w:type="spellStart"/>
            <w:r w:rsidRPr="00F91BEE">
              <w:t>Branscum</w:t>
            </w:r>
            <w:proofErr w:type="spellEnd"/>
            <w:r w:rsidRPr="00F91BEE">
              <w:t xml:space="preserve"> &amp; Sharma (2010)</w:t>
            </w:r>
          </w:p>
          <w:p w14:paraId="221137F8" w14:textId="1ED5409F" w:rsidR="00864134" w:rsidRPr="00F91BEE" w:rsidRDefault="002A3237" w:rsidP="004474FB">
            <w:pPr>
              <w:jc w:val="center"/>
            </w:pPr>
            <w:r w:rsidRPr="00F91BEE">
              <w:t>*</w:t>
            </w:r>
            <w:proofErr w:type="spellStart"/>
            <w:r w:rsidRPr="00F91BEE">
              <w:t>Weschsler</w:t>
            </w:r>
            <w:proofErr w:type="spellEnd"/>
            <w:r w:rsidRPr="00F91BEE">
              <w:t xml:space="preserve"> &amp; Nelson</w:t>
            </w:r>
          </w:p>
        </w:tc>
        <w:tc>
          <w:tcPr>
            <w:tcW w:w="3510" w:type="dxa"/>
          </w:tcPr>
          <w:p w14:paraId="099CDD38" w14:textId="77777777" w:rsidR="002A3237" w:rsidRPr="00F91BEE" w:rsidRDefault="002A3237" w:rsidP="005264E9">
            <w:pPr>
              <w:jc w:val="center"/>
            </w:pPr>
            <w:r w:rsidRPr="00F91BEE">
              <w:t xml:space="preserve">Abstinence Project Weekly Journal </w:t>
            </w:r>
            <w:r w:rsidRPr="00F91BEE">
              <w:rPr>
                <w:b/>
                <w:bCs/>
              </w:rPr>
              <w:t>Due 7/</w:t>
            </w:r>
            <w:r>
              <w:rPr>
                <w:b/>
                <w:bCs/>
              </w:rPr>
              <w:t>6</w:t>
            </w:r>
            <w:r w:rsidRPr="00F91BEE">
              <w:rPr>
                <w:b/>
                <w:bCs/>
              </w:rPr>
              <w:t xml:space="preserve"> by 11:59 PM CST</w:t>
            </w:r>
          </w:p>
          <w:p w14:paraId="61DF62B1" w14:textId="77777777" w:rsidR="002A3237" w:rsidRPr="00F91BEE" w:rsidRDefault="002A3237" w:rsidP="005264E9">
            <w:pPr>
              <w:jc w:val="center"/>
            </w:pPr>
          </w:p>
          <w:p w14:paraId="4EFFB0BD" w14:textId="6D84A8AB" w:rsidR="004B4705" w:rsidRPr="00F91BEE" w:rsidRDefault="004B4705" w:rsidP="004B4705">
            <w:pPr>
              <w:jc w:val="center"/>
            </w:pPr>
            <w:r w:rsidRPr="00F91BEE">
              <w:rPr>
                <w:b/>
                <w:bCs/>
              </w:rPr>
              <w:t>Film critique Due 7/</w:t>
            </w:r>
            <w:r w:rsidR="0084388A">
              <w:rPr>
                <w:b/>
                <w:bCs/>
              </w:rPr>
              <w:t>6</w:t>
            </w:r>
            <w:r w:rsidRPr="00F91BEE">
              <w:rPr>
                <w:b/>
                <w:bCs/>
              </w:rPr>
              <w:t xml:space="preserve"> by 11:59 PM CST</w:t>
            </w:r>
          </w:p>
          <w:p w14:paraId="51DA06BA" w14:textId="422C112F" w:rsidR="002A3237" w:rsidRPr="00F91BEE" w:rsidRDefault="004B4705" w:rsidP="004B4705">
            <w:pPr>
              <w:jc w:val="center"/>
              <w:rPr>
                <w:b/>
                <w:bCs/>
              </w:rPr>
            </w:pPr>
            <w:r w:rsidRPr="00F91BEE">
              <w:t xml:space="preserve">* </w:t>
            </w:r>
            <w:proofErr w:type="gramStart"/>
            <w:r w:rsidRPr="00F91BEE">
              <w:t>can</w:t>
            </w:r>
            <w:proofErr w:type="gramEnd"/>
            <w:r w:rsidRPr="00F91BEE">
              <w:t xml:space="preserve"> be submitted at any time before due date</w:t>
            </w:r>
          </w:p>
        </w:tc>
        <w:tc>
          <w:tcPr>
            <w:tcW w:w="1232" w:type="dxa"/>
          </w:tcPr>
          <w:p w14:paraId="3440F306" w14:textId="77777777" w:rsidR="002A3237" w:rsidRPr="00F91BEE" w:rsidRDefault="002A3237" w:rsidP="005264E9"/>
        </w:tc>
      </w:tr>
      <w:tr w:rsidR="002A3237" w:rsidRPr="00F91BEE" w14:paraId="4A0D8CA6" w14:textId="77777777" w:rsidTr="008E21C6">
        <w:tc>
          <w:tcPr>
            <w:tcW w:w="810" w:type="dxa"/>
          </w:tcPr>
          <w:p w14:paraId="409BE05E" w14:textId="77777777" w:rsidR="002A3237" w:rsidRPr="00F91BEE" w:rsidRDefault="002A3237" w:rsidP="005264E9">
            <w:r w:rsidRPr="00F91BEE">
              <w:lastRenderedPageBreak/>
              <w:t>9</w:t>
            </w:r>
          </w:p>
        </w:tc>
        <w:tc>
          <w:tcPr>
            <w:tcW w:w="1136" w:type="dxa"/>
          </w:tcPr>
          <w:p w14:paraId="36FB5815" w14:textId="77777777" w:rsidR="002A3237" w:rsidRPr="00F91BEE" w:rsidRDefault="002A3237" w:rsidP="005264E9">
            <w:r w:rsidRPr="00F91BEE">
              <w:t>7/</w:t>
            </w:r>
            <w:r>
              <w:t>1</w:t>
            </w:r>
            <w:r w:rsidRPr="00F91BEE">
              <w:t>3</w:t>
            </w:r>
          </w:p>
        </w:tc>
        <w:tc>
          <w:tcPr>
            <w:tcW w:w="2554" w:type="dxa"/>
          </w:tcPr>
          <w:p w14:paraId="636EE09D" w14:textId="77777777" w:rsidR="002A3237" w:rsidRPr="00F91BEE" w:rsidRDefault="002A3237" w:rsidP="005264E9">
            <w:pPr>
              <w:jc w:val="center"/>
            </w:pPr>
            <w:r w:rsidRPr="00F91BEE">
              <w:t>Prevention</w:t>
            </w:r>
          </w:p>
          <w:p w14:paraId="2FABCFB6" w14:textId="77777777" w:rsidR="002A3237" w:rsidRPr="00F91BEE" w:rsidRDefault="002A3237" w:rsidP="005264E9">
            <w:pPr>
              <w:jc w:val="center"/>
            </w:pPr>
          </w:p>
          <w:p w14:paraId="6D4C4970" w14:textId="77777777" w:rsidR="002A3237" w:rsidRPr="00F91BEE" w:rsidRDefault="002A3237" w:rsidP="005264E9">
            <w:pPr>
              <w:jc w:val="center"/>
            </w:pPr>
            <w:r w:rsidRPr="00F91BEE">
              <w:t>Final Exam Review</w:t>
            </w:r>
          </w:p>
        </w:tc>
        <w:tc>
          <w:tcPr>
            <w:tcW w:w="1710" w:type="dxa"/>
          </w:tcPr>
          <w:p w14:paraId="22AA431A" w14:textId="77777777" w:rsidR="002A3237" w:rsidRPr="00F91BEE" w:rsidRDefault="002A3237" w:rsidP="005264E9">
            <w:pPr>
              <w:jc w:val="center"/>
            </w:pPr>
            <w:r w:rsidRPr="00F91BEE">
              <w:t>Chapters 36 &amp; 37</w:t>
            </w:r>
          </w:p>
        </w:tc>
        <w:tc>
          <w:tcPr>
            <w:tcW w:w="3510" w:type="dxa"/>
          </w:tcPr>
          <w:p w14:paraId="612DEC2A" w14:textId="09B3911E" w:rsidR="00A527C8" w:rsidRPr="00F91BEE" w:rsidRDefault="00A527C8" w:rsidP="00A527C8">
            <w:pPr>
              <w:jc w:val="center"/>
            </w:pPr>
            <w:r w:rsidRPr="00F91BEE">
              <w:t xml:space="preserve">Abstinence Project Weekly Journal </w:t>
            </w:r>
            <w:r w:rsidRPr="00F91BEE">
              <w:rPr>
                <w:b/>
                <w:bCs/>
              </w:rPr>
              <w:t>Due 7/</w:t>
            </w:r>
            <w:r>
              <w:rPr>
                <w:b/>
                <w:bCs/>
              </w:rPr>
              <w:t>13</w:t>
            </w:r>
            <w:r w:rsidRPr="00F91BEE">
              <w:rPr>
                <w:b/>
                <w:bCs/>
              </w:rPr>
              <w:t xml:space="preserve"> by 11:59 PM CST</w:t>
            </w:r>
          </w:p>
          <w:p w14:paraId="695AF31F" w14:textId="55AC0C53" w:rsidR="00A527C8" w:rsidRDefault="00A527C8" w:rsidP="005264E9">
            <w:pPr>
              <w:jc w:val="center"/>
              <w:rPr>
                <w:b/>
                <w:bCs/>
              </w:rPr>
            </w:pPr>
          </w:p>
          <w:p w14:paraId="4274AE2F" w14:textId="77777777" w:rsidR="002A3237" w:rsidRDefault="00BF4042" w:rsidP="00BF4042">
            <w:pPr>
              <w:rPr>
                <w:b/>
                <w:bCs/>
              </w:rPr>
            </w:pPr>
            <w:r>
              <w:rPr>
                <w:b/>
                <w:bCs/>
              </w:rPr>
              <w:t>Support Group Experience Reflection Due 7/13 by 11:59 CST</w:t>
            </w:r>
          </w:p>
          <w:p w14:paraId="52905881" w14:textId="65D1F36E" w:rsidR="00BF4042" w:rsidRPr="00F91BEE" w:rsidRDefault="00BF4042" w:rsidP="00BF4042"/>
        </w:tc>
        <w:tc>
          <w:tcPr>
            <w:tcW w:w="1232" w:type="dxa"/>
          </w:tcPr>
          <w:p w14:paraId="06A02DE6" w14:textId="77777777" w:rsidR="002A3237" w:rsidRPr="00F91BEE" w:rsidRDefault="002A3237" w:rsidP="005264E9">
            <w:r w:rsidRPr="00F91BEE">
              <w:rPr>
                <w:color w:val="000000"/>
              </w:rPr>
              <w:t>V.G.2.i</w:t>
            </w:r>
          </w:p>
        </w:tc>
      </w:tr>
      <w:tr w:rsidR="002A3237" w:rsidRPr="00F91BEE" w14:paraId="28BD00FE" w14:textId="77777777" w:rsidTr="004474FB">
        <w:tc>
          <w:tcPr>
            <w:tcW w:w="810" w:type="dxa"/>
            <w:shd w:val="clear" w:color="auto" w:fill="E7E6E6" w:themeFill="background2"/>
          </w:tcPr>
          <w:p w14:paraId="04D989B6" w14:textId="77777777" w:rsidR="002A3237" w:rsidRPr="00F91BEE" w:rsidRDefault="002A3237" w:rsidP="005264E9">
            <w:r w:rsidRPr="00F91BEE">
              <w:t>10</w:t>
            </w:r>
          </w:p>
        </w:tc>
        <w:tc>
          <w:tcPr>
            <w:tcW w:w="1136" w:type="dxa"/>
            <w:shd w:val="clear" w:color="auto" w:fill="E7E6E6" w:themeFill="background2"/>
          </w:tcPr>
          <w:p w14:paraId="2884B095" w14:textId="77777777" w:rsidR="002A3237" w:rsidRPr="00F91BEE" w:rsidRDefault="002A3237" w:rsidP="005264E9">
            <w:r w:rsidRPr="00F91BEE">
              <w:t>7/2</w:t>
            </w:r>
            <w:r>
              <w:t>0</w:t>
            </w:r>
          </w:p>
        </w:tc>
        <w:tc>
          <w:tcPr>
            <w:tcW w:w="2554" w:type="dxa"/>
            <w:shd w:val="clear" w:color="auto" w:fill="E7E6E6" w:themeFill="background2"/>
          </w:tcPr>
          <w:p w14:paraId="05771714" w14:textId="03EB6EB6" w:rsidR="002A3237" w:rsidRPr="00F91BEE" w:rsidRDefault="002A3237" w:rsidP="005264E9">
            <w:pPr>
              <w:jc w:val="center"/>
            </w:pPr>
            <w:r w:rsidRPr="00F91BEE">
              <w:t>Final Exam</w:t>
            </w:r>
            <w:r w:rsidR="004B0146">
              <w:t xml:space="preserve"> </w:t>
            </w:r>
          </w:p>
          <w:p w14:paraId="44BD10AA" w14:textId="77777777" w:rsidR="002A3237" w:rsidRPr="00F91BEE" w:rsidRDefault="002A3237" w:rsidP="005264E9">
            <w:pPr>
              <w:jc w:val="center"/>
            </w:pPr>
          </w:p>
          <w:p w14:paraId="24351EA7" w14:textId="0936A0B3" w:rsidR="002A3237" w:rsidRPr="00F91BEE" w:rsidRDefault="002A3237" w:rsidP="005264E9">
            <w:pPr>
              <w:jc w:val="center"/>
            </w:pPr>
            <w:r w:rsidRPr="00F91BEE">
              <w:t>* Will open on 7/2</w:t>
            </w:r>
            <w:r>
              <w:t>0</w:t>
            </w:r>
            <w:r w:rsidRPr="00F91BEE">
              <w:t xml:space="preserve"> and remail open until </w:t>
            </w:r>
            <w:r>
              <w:t>7/27</w:t>
            </w:r>
            <w:r w:rsidR="004B0146">
              <w:t xml:space="preserve"> </w:t>
            </w:r>
          </w:p>
          <w:p w14:paraId="18A2540A" w14:textId="77777777" w:rsidR="008E21C6" w:rsidRDefault="008E21C6" w:rsidP="005264E9">
            <w:pPr>
              <w:jc w:val="center"/>
              <w:rPr>
                <w:b/>
                <w:bCs/>
              </w:rPr>
            </w:pPr>
          </w:p>
          <w:p w14:paraId="24E5BECB" w14:textId="48BF1960" w:rsidR="002A3237" w:rsidRPr="00F91BEE" w:rsidRDefault="002A3237" w:rsidP="005264E9">
            <w:pPr>
              <w:jc w:val="center"/>
              <w:rPr>
                <w:b/>
                <w:bCs/>
              </w:rPr>
            </w:pPr>
            <w:r w:rsidRPr="00F91BEE">
              <w:rPr>
                <w:b/>
                <w:bCs/>
              </w:rPr>
              <w:t xml:space="preserve">Must be submitted by or on </w:t>
            </w:r>
            <w:r>
              <w:rPr>
                <w:b/>
                <w:bCs/>
              </w:rPr>
              <w:t>7/2</w:t>
            </w:r>
            <w:r w:rsidR="004B0146">
              <w:rPr>
                <w:b/>
                <w:bCs/>
              </w:rPr>
              <w:t>7</w:t>
            </w:r>
            <w:r w:rsidRPr="00F91BEE">
              <w:rPr>
                <w:b/>
                <w:bCs/>
              </w:rPr>
              <w:t xml:space="preserve"> by 11:59 PM CST for</w:t>
            </w:r>
            <w:r>
              <w:rPr>
                <w:b/>
                <w:bCs/>
              </w:rPr>
              <w:t xml:space="preserve"> any</w:t>
            </w:r>
            <w:r w:rsidRPr="00F91BEE">
              <w:rPr>
                <w:b/>
                <w:bCs/>
              </w:rPr>
              <w:t xml:space="preserve"> credit</w:t>
            </w:r>
          </w:p>
        </w:tc>
        <w:tc>
          <w:tcPr>
            <w:tcW w:w="1710" w:type="dxa"/>
            <w:shd w:val="clear" w:color="auto" w:fill="E7E6E6" w:themeFill="background2"/>
          </w:tcPr>
          <w:p w14:paraId="1CD52839" w14:textId="77777777" w:rsidR="002A3237" w:rsidRPr="00F91BEE" w:rsidRDefault="002A3237" w:rsidP="005264E9">
            <w:pPr>
              <w:jc w:val="center"/>
            </w:pPr>
          </w:p>
        </w:tc>
        <w:tc>
          <w:tcPr>
            <w:tcW w:w="3510" w:type="dxa"/>
            <w:shd w:val="clear" w:color="auto" w:fill="E7E6E6" w:themeFill="background2"/>
          </w:tcPr>
          <w:p w14:paraId="3874C835" w14:textId="0B37A1C3" w:rsidR="002A3237" w:rsidRPr="00F91BEE" w:rsidRDefault="002A3237" w:rsidP="005264E9">
            <w:pPr>
              <w:jc w:val="center"/>
              <w:rPr>
                <w:b/>
                <w:bCs/>
              </w:rPr>
            </w:pPr>
            <w:r w:rsidRPr="00F91BEE">
              <w:rPr>
                <w:b/>
                <w:bCs/>
              </w:rPr>
              <w:t>Abstinence Project Summary Due by 7/</w:t>
            </w:r>
            <w:r>
              <w:rPr>
                <w:b/>
                <w:bCs/>
              </w:rPr>
              <w:t>2</w:t>
            </w:r>
            <w:r w:rsidR="000E173B">
              <w:rPr>
                <w:b/>
                <w:bCs/>
              </w:rPr>
              <w:t>0</w:t>
            </w:r>
            <w:r w:rsidRPr="00F91BEE">
              <w:rPr>
                <w:b/>
                <w:bCs/>
              </w:rPr>
              <w:t xml:space="preserve"> at 11:59 PM CST</w:t>
            </w:r>
          </w:p>
          <w:p w14:paraId="73316740" w14:textId="77777777" w:rsidR="002A3237" w:rsidRPr="00F91BEE" w:rsidRDefault="002A3237" w:rsidP="005264E9">
            <w:pPr>
              <w:jc w:val="center"/>
            </w:pPr>
          </w:p>
          <w:p w14:paraId="495305D3" w14:textId="3133E21E" w:rsidR="002A3237" w:rsidRPr="00F91BEE" w:rsidRDefault="002A3237" w:rsidP="005264E9">
            <w:pPr>
              <w:jc w:val="center"/>
              <w:rPr>
                <w:b/>
                <w:bCs/>
              </w:rPr>
            </w:pPr>
            <w:r w:rsidRPr="00F91BEE">
              <w:rPr>
                <w:b/>
                <w:bCs/>
              </w:rPr>
              <w:t>Experiencing 12- Step/Support Group Reflection Due by 7/</w:t>
            </w:r>
            <w:r>
              <w:rPr>
                <w:b/>
                <w:bCs/>
              </w:rPr>
              <w:t>2</w:t>
            </w:r>
            <w:r w:rsidR="000E173B">
              <w:rPr>
                <w:b/>
                <w:bCs/>
              </w:rPr>
              <w:t>0</w:t>
            </w:r>
            <w:r w:rsidRPr="00F91BEE">
              <w:rPr>
                <w:b/>
                <w:bCs/>
              </w:rPr>
              <w:t xml:space="preserve"> at 11:59 PM CST</w:t>
            </w:r>
          </w:p>
          <w:p w14:paraId="111347FF" w14:textId="77777777" w:rsidR="002A3237" w:rsidRPr="00F91BEE" w:rsidRDefault="002A3237" w:rsidP="005264E9">
            <w:pPr>
              <w:jc w:val="center"/>
              <w:rPr>
                <w:b/>
                <w:bCs/>
              </w:rPr>
            </w:pPr>
            <w:r w:rsidRPr="00F91BEE">
              <w:t xml:space="preserve">* </w:t>
            </w:r>
            <w:proofErr w:type="gramStart"/>
            <w:r w:rsidRPr="00F91BEE">
              <w:t>can</w:t>
            </w:r>
            <w:proofErr w:type="gramEnd"/>
            <w:r w:rsidRPr="00F91BEE">
              <w:t xml:space="preserve"> be submitted at any time before due date</w:t>
            </w:r>
          </w:p>
        </w:tc>
        <w:tc>
          <w:tcPr>
            <w:tcW w:w="1232" w:type="dxa"/>
            <w:shd w:val="clear" w:color="auto" w:fill="E7E6E6" w:themeFill="background2"/>
          </w:tcPr>
          <w:p w14:paraId="2BBDBB09" w14:textId="77777777" w:rsidR="002A3237" w:rsidRPr="00F91BEE" w:rsidRDefault="002A3237" w:rsidP="005264E9">
            <w:r w:rsidRPr="00F91BEE">
              <w:t>V.C.3.c</w:t>
            </w:r>
          </w:p>
        </w:tc>
      </w:tr>
    </w:tbl>
    <w:p w14:paraId="1FD64C9A" w14:textId="77777777" w:rsidR="002A3237" w:rsidRDefault="002A3237" w:rsidP="002A3237">
      <w:pPr>
        <w:pBdr>
          <w:top w:val="nil"/>
          <w:left w:val="nil"/>
          <w:bottom w:val="nil"/>
          <w:right w:val="nil"/>
          <w:between w:val="nil"/>
        </w:pBdr>
        <w:spacing w:before="97"/>
        <w:rPr>
          <w:color w:val="000000"/>
          <w:sz w:val="21"/>
          <w:szCs w:val="21"/>
        </w:rPr>
      </w:pPr>
      <w:r>
        <w:rPr>
          <w:color w:val="000000"/>
          <w:sz w:val="21"/>
          <w:szCs w:val="21"/>
        </w:rPr>
        <w:t>* Notes optional reading.</w:t>
      </w:r>
    </w:p>
    <w:p w14:paraId="7B457254" w14:textId="77777777" w:rsidR="002A3237" w:rsidRDefault="002A3237" w:rsidP="002A3237">
      <w:pPr>
        <w:pStyle w:val="Heading1"/>
        <w:ind w:left="0"/>
      </w:pPr>
    </w:p>
    <w:p w14:paraId="323FFE2C" w14:textId="77777777" w:rsidR="002A3237" w:rsidRDefault="002A3237" w:rsidP="002A3237">
      <w:pPr>
        <w:pStyle w:val="Heading1"/>
        <w:ind w:left="0"/>
      </w:pPr>
    </w:p>
    <w:p w14:paraId="5C06A8FC" w14:textId="77777777" w:rsidR="002A3237" w:rsidRDefault="002A3237" w:rsidP="002A3237">
      <w:pPr>
        <w:pStyle w:val="Heading1"/>
        <w:ind w:left="0"/>
      </w:pPr>
      <w:r>
        <w:t>SYLLABUS DISCLAIMER:</w:t>
      </w:r>
    </w:p>
    <w:p w14:paraId="068DC4EF" w14:textId="48164A2E" w:rsidR="002A3237" w:rsidRPr="00392876" w:rsidRDefault="002A3237" w:rsidP="002A3237">
      <w:pPr>
        <w:pStyle w:val="Heading1"/>
        <w:ind w:left="0"/>
        <w:rPr>
          <w:b w:val="0"/>
          <w:bCs/>
        </w:rPr>
      </w:pPr>
      <w:r w:rsidRPr="00392876">
        <w:rPr>
          <w:b w:val="0"/>
          <w:bCs/>
          <w:color w:val="000000"/>
        </w:rPr>
        <w:t xml:space="preserve">Due to the nature of this course, the instructor reserves the right to make changes to the syllabus as needed due to the developmental needs of the students. </w:t>
      </w:r>
      <w:proofErr w:type="gramStart"/>
      <w:r w:rsidRPr="00392876">
        <w:rPr>
          <w:b w:val="0"/>
          <w:bCs/>
          <w:color w:val="000000"/>
        </w:rPr>
        <w:t>In the event that</w:t>
      </w:r>
      <w:proofErr w:type="gramEnd"/>
      <w:r w:rsidRPr="00392876">
        <w:rPr>
          <w:b w:val="0"/>
          <w:bCs/>
          <w:color w:val="000000"/>
        </w:rPr>
        <w:t xml:space="preserve"> changes are deemed necessary, the instructor will inform students at the earliest date possible in </w:t>
      </w:r>
      <w:r w:rsidR="000B4AB2">
        <w:rPr>
          <w:b w:val="0"/>
          <w:bCs/>
          <w:color w:val="000000"/>
        </w:rPr>
        <w:t>a Canvas announcement</w:t>
      </w:r>
      <w:r w:rsidRPr="00392876">
        <w:rPr>
          <w:b w:val="0"/>
          <w:bCs/>
          <w:color w:val="000000"/>
        </w:rPr>
        <w:t xml:space="preserve"> or via email.</w:t>
      </w:r>
    </w:p>
    <w:p w14:paraId="07C8C232" w14:textId="77777777" w:rsidR="002A3237" w:rsidRDefault="002A3237" w:rsidP="002A3237">
      <w:pPr>
        <w:pBdr>
          <w:top w:val="nil"/>
          <w:left w:val="nil"/>
          <w:bottom w:val="nil"/>
          <w:right w:val="nil"/>
          <w:between w:val="nil"/>
        </w:pBdr>
        <w:rPr>
          <w:color w:val="000000"/>
          <w:sz w:val="24"/>
          <w:szCs w:val="24"/>
        </w:rPr>
      </w:pPr>
    </w:p>
    <w:p w14:paraId="3BCEA293" w14:textId="77777777" w:rsidR="002A3237" w:rsidRDefault="002A3237" w:rsidP="002A3237">
      <w:pPr>
        <w:pStyle w:val="Heading1"/>
        <w:ind w:left="0"/>
      </w:pPr>
      <w:r>
        <w:t>Justification for Graduate Credit:</w:t>
      </w:r>
    </w:p>
    <w:p w14:paraId="013FB3E7" w14:textId="77777777" w:rsidR="002A3237" w:rsidRDefault="002A3237" w:rsidP="002A3237">
      <w:pPr>
        <w:pBdr>
          <w:top w:val="nil"/>
          <w:left w:val="nil"/>
          <w:bottom w:val="nil"/>
          <w:right w:val="nil"/>
          <w:between w:val="nil"/>
        </w:pBdr>
        <w:spacing w:before="8" w:line="252" w:lineRule="auto"/>
        <w:ind w:right="600"/>
        <w:rPr>
          <w:color w:val="000000"/>
          <w:sz w:val="21"/>
          <w:szCs w:val="21"/>
        </w:rPr>
      </w:pPr>
      <w:r>
        <w:rPr>
          <w:color w:val="000000"/>
          <w:sz w:val="21"/>
          <w:szCs w:val="21"/>
        </w:rPr>
        <w:t xml:space="preserve">This course includes advanced content in addiction counseling. This includes content as specified by the Council for the Accreditation of Counseling and Related Programs (CACREP, 2009). All academic content approved by CACREP is for advanced </w:t>
      </w:r>
      <w:proofErr w:type="gramStart"/>
      <w:r>
        <w:rPr>
          <w:color w:val="000000"/>
          <w:sz w:val="21"/>
          <w:szCs w:val="21"/>
        </w:rPr>
        <w:t>Masters</w:t>
      </w:r>
      <w:proofErr w:type="gramEnd"/>
      <w:r>
        <w:rPr>
          <w:color w:val="000000"/>
          <w:sz w:val="21"/>
          <w:szCs w:val="21"/>
        </w:rPr>
        <w:t xml:space="preserve"> and/or Doctoral graduate study. This includes rigorous evaluation standards of students completing the student learning outcomes specified in this syllabus.</w:t>
      </w:r>
    </w:p>
    <w:p w14:paraId="2524E937" w14:textId="77777777" w:rsidR="002A3237" w:rsidRDefault="002A3237"/>
    <w:sectPr w:rsidR="002A3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5343592">
    <w:abstractNumId w:val="0"/>
  </w:num>
  <w:num w:numId="2" w16cid:durableId="529995928">
    <w:abstractNumId w:val="2"/>
  </w:num>
  <w:num w:numId="3" w16cid:durableId="90914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B4AB2"/>
    <w:rsid w:val="000C400B"/>
    <w:rsid w:val="000E173B"/>
    <w:rsid w:val="0016440A"/>
    <w:rsid w:val="00234DDB"/>
    <w:rsid w:val="002A3237"/>
    <w:rsid w:val="002A75F2"/>
    <w:rsid w:val="002C13B8"/>
    <w:rsid w:val="003A47F2"/>
    <w:rsid w:val="003E4CB1"/>
    <w:rsid w:val="004474FB"/>
    <w:rsid w:val="004B0146"/>
    <w:rsid w:val="004B4705"/>
    <w:rsid w:val="00620381"/>
    <w:rsid w:val="00807CA2"/>
    <w:rsid w:val="008172D5"/>
    <w:rsid w:val="0084388A"/>
    <w:rsid w:val="00864134"/>
    <w:rsid w:val="0089486C"/>
    <w:rsid w:val="008E149B"/>
    <w:rsid w:val="008E21C6"/>
    <w:rsid w:val="00A330DA"/>
    <w:rsid w:val="00A527C8"/>
    <w:rsid w:val="00A55DEE"/>
    <w:rsid w:val="00B3539A"/>
    <w:rsid w:val="00BF4042"/>
    <w:rsid w:val="00CE7E6E"/>
    <w:rsid w:val="00D25DA5"/>
    <w:rsid w:val="00E311B5"/>
    <w:rsid w:val="00E52FE4"/>
    <w:rsid w:val="00F23ACD"/>
    <w:rsid w:val="00F912F0"/>
    <w:rsid w:val="00F960E8"/>
    <w:rsid w:val="00FE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E5CE3"/>
  <w15:chartTrackingRefBased/>
  <w15:docId w15:val="{DFBD80B8-EB0C-A645-8FF8-19A2BDC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37"/>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will" TargetMode="External"/><Relationship Id="rId5" Type="http://schemas.openxmlformats.org/officeDocument/2006/relationships/hyperlink" Target="http://www.auburn.edu/studentpolicieswi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Sarah Flint</cp:lastModifiedBy>
  <cp:revision>34</cp:revision>
  <dcterms:created xsi:type="dcterms:W3CDTF">2022-04-22T16:52:00Z</dcterms:created>
  <dcterms:modified xsi:type="dcterms:W3CDTF">2022-05-16T19:36:00Z</dcterms:modified>
</cp:coreProperties>
</file>