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27AB4D6B"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5008F9">
        <w:rPr>
          <w:color w:val="1F3864" w:themeColor="accent1" w:themeShade="80"/>
        </w:rPr>
        <w:t>Summer</w:t>
      </w:r>
      <w:r w:rsidR="00E53326">
        <w:rPr>
          <w:color w:val="1F3864" w:themeColor="accent1" w:themeShade="80"/>
        </w:rPr>
        <w:t xml:space="preserve"> 202</w:t>
      </w:r>
      <w:r w:rsidR="005008F9">
        <w:rPr>
          <w:color w:val="1F3864" w:themeColor="accent1" w:themeShade="80"/>
        </w:rPr>
        <w:t>2</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60FBCCA8"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D71DF6">
        <w:rPr>
          <w:color w:val="1F3864" w:themeColor="accent1" w:themeShade="80"/>
        </w:rPr>
        <w:t>Tuesdays/Thursdays 1-3:15 PM</w:t>
      </w:r>
      <w:r w:rsidR="0023192D">
        <w:rPr>
          <w:color w:val="1F3864" w:themeColor="accent1" w:themeShade="80"/>
        </w:rPr>
        <w:t xml:space="preserve">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9D8C08E" w14:textId="6BE9CC8F" w:rsidR="00060186" w:rsidRPr="00C343B7" w:rsidRDefault="00C343B7" w:rsidP="00B04968">
      <w:pPr>
        <w:pStyle w:val="NormalWeb"/>
        <w:numPr>
          <w:ilvl w:val="0"/>
          <w:numId w:val="6"/>
        </w:numPr>
        <w:spacing w:before="0" w:beforeAutospacing="0" w:after="0" w:afterAutospacing="0"/>
        <w:rPr>
          <w:sz w:val="22"/>
          <w:szCs w:val="22"/>
        </w:rPr>
      </w:pPr>
      <w:bookmarkStart w:id="0" w:name="_Hlk61248725"/>
      <w:proofErr w:type="spellStart"/>
      <w:r w:rsidRPr="00D0248E">
        <w:rPr>
          <w:sz w:val="22"/>
          <w:szCs w:val="22"/>
        </w:rPr>
        <w:t>Brozo</w:t>
      </w:r>
      <w:proofErr w:type="spellEnd"/>
      <w:r w:rsidRPr="00D0248E">
        <w:rPr>
          <w:sz w:val="22"/>
          <w:szCs w:val="22"/>
        </w:rPr>
        <w:t xml:space="preserve">, W. G. (2017). </w:t>
      </w:r>
      <w:r w:rsidRPr="004E1D52">
        <w:rPr>
          <w:i/>
          <w:iCs/>
          <w:sz w:val="22"/>
          <w:szCs w:val="22"/>
        </w:rPr>
        <w:t>Disciplinary and content literacy for today’s adolescents: Honoring diversity and building competence</w:t>
      </w:r>
      <w:r>
        <w:rPr>
          <w:sz w:val="22"/>
          <w:szCs w:val="22"/>
        </w:rPr>
        <w:t xml:space="preserve"> (6</w:t>
      </w:r>
      <w:r w:rsidRPr="00C343B7">
        <w:rPr>
          <w:sz w:val="22"/>
          <w:szCs w:val="22"/>
          <w:vertAlign w:val="superscript"/>
        </w:rPr>
        <w:t>th</w:t>
      </w:r>
      <w:r>
        <w:rPr>
          <w:sz w:val="22"/>
          <w:szCs w:val="22"/>
        </w:rPr>
        <w:t xml:space="preserve"> ed.). The Guilford Press.</w:t>
      </w:r>
    </w:p>
    <w:bookmarkEnd w:id="0"/>
    <w:p w14:paraId="6AF7A343" w14:textId="77777777" w:rsidR="00CD0DE7" w:rsidRPr="004E1D52" w:rsidRDefault="00CD0DE7" w:rsidP="007E2BA5">
      <w:pPr>
        <w:pStyle w:val="NormalWeb"/>
        <w:spacing w:before="0" w:beforeAutospacing="0" w:after="0" w:afterAutospacing="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67CD080F" w14:textId="2A55DFDD" w:rsidR="00034891"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1"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“ze” or something else). In this class, you are invited to share what pronouns you go by, and we will refer to people using the pronouns that they share.</w:t>
      </w:r>
    </w:p>
    <w:bookmarkEnd w:id="1"/>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 xml:space="preserve">Expecting and accepting </w:t>
      </w:r>
      <w:proofErr w:type="spellStart"/>
      <w:r w:rsidRPr="0023192D">
        <w:rPr>
          <w:rStyle w:val="Strong"/>
          <w:rFonts w:ascii="Times New Roman" w:hAnsi="Times New Roman" w:cs="Times New Roman"/>
          <w:b w:val="0"/>
          <w:bCs w:val="0"/>
        </w:rPr>
        <w:t>nonclosure</w:t>
      </w:r>
      <w:proofErr w:type="spellEnd"/>
      <w:r w:rsidRPr="0023192D">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t>GRADING</w:t>
            </w:r>
          </w:p>
        </w:tc>
      </w:tr>
      <w:bookmarkEnd w:id="2"/>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357E1C" w14:paraId="1628309F" w14:textId="77777777" w:rsidTr="001A2DCC">
        <w:tc>
          <w:tcPr>
            <w:tcW w:w="742" w:type="dxa"/>
          </w:tcPr>
          <w:p w14:paraId="3703CDEA" w14:textId="77777777" w:rsidR="00357E1C" w:rsidRDefault="00357E1C" w:rsidP="00357E1C">
            <w:pPr>
              <w:pStyle w:val="NormalWeb"/>
              <w:spacing w:before="0" w:beforeAutospacing="0" w:after="0" w:afterAutospacing="0"/>
              <w:rPr>
                <w:sz w:val="22"/>
                <w:szCs w:val="22"/>
              </w:rPr>
            </w:pPr>
            <w:r>
              <w:rPr>
                <w:sz w:val="22"/>
                <w:szCs w:val="22"/>
              </w:rPr>
              <w:t>A</w:t>
            </w:r>
          </w:p>
        </w:tc>
        <w:tc>
          <w:tcPr>
            <w:tcW w:w="1328" w:type="dxa"/>
          </w:tcPr>
          <w:p w14:paraId="27FF5277" w14:textId="77777777" w:rsidR="00357E1C" w:rsidRPr="00586120" w:rsidRDefault="00357E1C" w:rsidP="00357E1C">
            <w:pPr>
              <w:pStyle w:val="NormalWeb"/>
              <w:spacing w:before="0" w:beforeAutospacing="0" w:after="0" w:afterAutospacing="0"/>
              <w:rPr>
                <w:sz w:val="22"/>
                <w:szCs w:val="22"/>
              </w:rPr>
            </w:pPr>
            <w:r>
              <w:rPr>
                <w:sz w:val="22"/>
                <w:szCs w:val="22"/>
              </w:rPr>
              <w:t>100% - 90%</w:t>
            </w:r>
          </w:p>
        </w:tc>
        <w:tc>
          <w:tcPr>
            <w:tcW w:w="1170" w:type="dxa"/>
          </w:tcPr>
          <w:p w14:paraId="090B6B83" w14:textId="55A3E3A2" w:rsidR="00357E1C" w:rsidRDefault="00357E1C" w:rsidP="00357E1C">
            <w:pPr>
              <w:pStyle w:val="NormalWeb"/>
              <w:spacing w:before="0" w:beforeAutospacing="0" w:after="0" w:afterAutospacing="0"/>
              <w:rPr>
                <w:sz w:val="22"/>
                <w:szCs w:val="22"/>
              </w:rPr>
            </w:pPr>
            <w:r>
              <w:rPr>
                <w:sz w:val="22"/>
                <w:szCs w:val="22"/>
              </w:rPr>
              <w:t>105 - 94</w:t>
            </w:r>
          </w:p>
        </w:tc>
      </w:tr>
      <w:tr w:rsidR="00357E1C" w14:paraId="55D2F49A" w14:textId="77777777" w:rsidTr="001A2DCC">
        <w:tc>
          <w:tcPr>
            <w:tcW w:w="742" w:type="dxa"/>
          </w:tcPr>
          <w:p w14:paraId="1EDE07CD" w14:textId="77777777" w:rsidR="00357E1C" w:rsidRDefault="00357E1C" w:rsidP="00357E1C">
            <w:pPr>
              <w:pStyle w:val="NormalWeb"/>
              <w:spacing w:before="0" w:beforeAutospacing="0" w:after="0" w:afterAutospacing="0"/>
              <w:rPr>
                <w:sz w:val="22"/>
                <w:szCs w:val="22"/>
              </w:rPr>
            </w:pPr>
            <w:r>
              <w:rPr>
                <w:sz w:val="22"/>
                <w:szCs w:val="22"/>
              </w:rPr>
              <w:t>B</w:t>
            </w:r>
          </w:p>
        </w:tc>
        <w:tc>
          <w:tcPr>
            <w:tcW w:w="1328" w:type="dxa"/>
          </w:tcPr>
          <w:p w14:paraId="46DDF440" w14:textId="77777777" w:rsidR="00357E1C" w:rsidRPr="00586120" w:rsidRDefault="00357E1C" w:rsidP="00357E1C">
            <w:pPr>
              <w:pStyle w:val="NormalWeb"/>
              <w:spacing w:before="0" w:beforeAutospacing="0" w:after="0" w:afterAutospacing="0"/>
              <w:rPr>
                <w:sz w:val="22"/>
                <w:szCs w:val="22"/>
              </w:rPr>
            </w:pPr>
            <w:r>
              <w:rPr>
                <w:sz w:val="22"/>
                <w:szCs w:val="22"/>
              </w:rPr>
              <w:t>89% - 80%</w:t>
            </w:r>
          </w:p>
        </w:tc>
        <w:tc>
          <w:tcPr>
            <w:tcW w:w="1170" w:type="dxa"/>
          </w:tcPr>
          <w:p w14:paraId="4BF01E9B" w14:textId="148E28A1" w:rsidR="00357E1C" w:rsidRDefault="00357E1C" w:rsidP="00357E1C">
            <w:pPr>
              <w:pStyle w:val="NormalWeb"/>
              <w:spacing w:before="0" w:beforeAutospacing="0" w:after="0" w:afterAutospacing="0"/>
              <w:rPr>
                <w:sz w:val="22"/>
                <w:szCs w:val="22"/>
              </w:rPr>
            </w:pPr>
            <w:r>
              <w:rPr>
                <w:sz w:val="22"/>
                <w:szCs w:val="22"/>
              </w:rPr>
              <w:t>93 - 84</w:t>
            </w:r>
          </w:p>
        </w:tc>
      </w:tr>
      <w:tr w:rsidR="00357E1C" w14:paraId="11799092" w14:textId="77777777" w:rsidTr="001A2DCC">
        <w:tc>
          <w:tcPr>
            <w:tcW w:w="742" w:type="dxa"/>
          </w:tcPr>
          <w:p w14:paraId="18FE9F0D" w14:textId="77777777" w:rsidR="00357E1C" w:rsidRDefault="00357E1C" w:rsidP="00357E1C">
            <w:pPr>
              <w:pStyle w:val="NormalWeb"/>
              <w:spacing w:before="0" w:beforeAutospacing="0" w:after="0" w:afterAutospacing="0"/>
              <w:rPr>
                <w:sz w:val="22"/>
                <w:szCs w:val="22"/>
              </w:rPr>
            </w:pPr>
            <w:r>
              <w:rPr>
                <w:sz w:val="22"/>
                <w:szCs w:val="22"/>
              </w:rPr>
              <w:t>C</w:t>
            </w:r>
          </w:p>
        </w:tc>
        <w:tc>
          <w:tcPr>
            <w:tcW w:w="1328" w:type="dxa"/>
          </w:tcPr>
          <w:p w14:paraId="7B2866CC" w14:textId="77777777" w:rsidR="00357E1C" w:rsidRPr="00586120" w:rsidRDefault="00357E1C" w:rsidP="00357E1C">
            <w:pPr>
              <w:pStyle w:val="NormalWeb"/>
              <w:spacing w:before="0" w:beforeAutospacing="0" w:after="0" w:afterAutospacing="0"/>
              <w:rPr>
                <w:sz w:val="22"/>
                <w:szCs w:val="22"/>
              </w:rPr>
            </w:pPr>
            <w:r>
              <w:rPr>
                <w:sz w:val="22"/>
                <w:szCs w:val="22"/>
              </w:rPr>
              <w:t>79% - 70%</w:t>
            </w:r>
          </w:p>
        </w:tc>
        <w:tc>
          <w:tcPr>
            <w:tcW w:w="1170" w:type="dxa"/>
          </w:tcPr>
          <w:p w14:paraId="57FC9F56" w14:textId="604E8A47" w:rsidR="00357E1C" w:rsidRDefault="00357E1C" w:rsidP="00357E1C">
            <w:pPr>
              <w:pStyle w:val="NormalWeb"/>
              <w:spacing w:before="0" w:beforeAutospacing="0" w:after="0" w:afterAutospacing="0"/>
              <w:rPr>
                <w:sz w:val="22"/>
                <w:szCs w:val="22"/>
              </w:rPr>
            </w:pPr>
            <w:r>
              <w:rPr>
                <w:sz w:val="22"/>
                <w:szCs w:val="22"/>
              </w:rPr>
              <w:t>83 - 74</w:t>
            </w:r>
          </w:p>
        </w:tc>
      </w:tr>
      <w:tr w:rsidR="00357E1C" w14:paraId="7E6A47F7" w14:textId="77777777" w:rsidTr="001A2DCC">
        <w:tc>
          <w:tcPr>
            <w:tcW w:w="742" w:type="dxa"/>
          </w:tcPr>
          <w:p w14:paraId="7FABDAD8" w14:textId="77777777" w:rsidR="00357E1C" w:rsidRDefault="00357E1C" w:rsidP="00357E1C">
            <w:pPr>
              <w:pStyle w:val="NormalWeb"/>
              <w:spacing w:before="0" w:beforeAutospacing="0" w:after="0" w:afterAutospacing="0"/>
              <w:rPr>
                <w:sz w:val="22"/>
                <w:szCs w:val="22"/>
              </w:rPr>
            </w:pPr>
            <w:r>
              <w:rPr>
                <w:sz w:val="22"/>
                <w:szCs w:val="22"/>
              </w:rPr>
              <w:t>D</w:t>
            </w:r>
          </w:p>
        </w:tc>
        <w:tc>
          <w:tcPr>
            <w:tcW w:w="1328" w:type="dxa"/>
          </w:tcPr>
          <w:p w14:paraId="7EF79E4E" w14:textId="77777777" w:rsidR="00357E1C" w:rsidRPr="00586120" w:rsidRDefault="00357E1C" w:rsidP="00357E1C">
            <w:pPr>
              <w:pStyle w:val="NormalWeb"/>
              <w:spacing w:before="0" w:beforeAutospacing="0" w:after="0" w:afterAutospacing="0"/>
              <w:rPr>
                <w:sz w:val="22"/>
                <w:szCs w:val="22"/>
              </w:rPr>
            </w:pPr>
            <w:r>
              <w:rPr>
                <w:sz w:val="22"/>
                <w:szCs w:val="22"/>
              </w:rPr>
              <w:t>69% - 60%</w:t>
            </w:r>
          </w:p>
        </w:tc>
        <w:tc>
          <w:tcPr>
            <w:tcW w:w="1170" w:type="dxa"/>
          </w:tcPr>
          <w:p w14:paraId="7C8110B1" w14:textId="00714863" w:rsidR="00357E1C" w:rsidRDefault="00357E1C" w:rsidP="00357E1C">
            <w:pPr>
              <w:pStyle w:val="NormalWeb"/>
              <w:spacing w:before="0" w:beforeAutospacing="0" w:after="0" w:afterAutospacing="0"/>
              <w:rPr>
                <w:sz w:val="22"/>
                <w:szCs w:val="22"/>
              </w:rPr>
            </w:pPr>
            <w:r>
              <w:rPr>
                <w:sz w:val="22"/>
                <w:szCs w:val="22"/>
              </w:rPr>
              <w:t>72 - 63</w:t>
            </w:r>
          </w:p>
        </w:tc>
      </w:tr>
      <w:tr w:rsidR="00357E1C" w14:paraId="32425986" w14:textId="77777777" w:rsidTr="001A2DCC">
        <w:tc>
          <w:tcPr>
            <w:tcW w:w="742" w:type="dxa"/>
          </w:tcPr>
          <w:p w14:paraId="4E57BDB3" w14:textId="77777777" w:rsidR="00357E1C" w:rsidRDefault="00357E1C" w:rsidP="00357E1C">
            <w:pPr>
              <w:pStyle w:val="NormalWeb"/>
              <w:spacing w:before="0" w:beforeAutospacing="0" w:after="0" w:afterAutospacing="0"/>
              <w:rPr>
                <w:sz w:val="22"/>
                <w:szCs w:val="22"/>
              </w:rPr>
            </w:pPr>
            <w:r>
              <w:rPr>
                <w:sz w:val="22"/>
                <w:szCs w:val="22"/>
              </w:rPr>
              <w:t>F</w:t>
            </w:r>
          </w:p>
        </w:tc>
        <w:tc>
          <w:tcPr>
            <w:tcW w:w="1328" w:type="dxa"/>
          </w:tcPr>
          <w:p w14:paraId="17155652" w14:textId="77777777" w:rsidR="00357E1C" w:rsidRPr="00586120" w:rsidRDefault="00357E1C" w:rsidP="00357E1C">
            <w:pPr>
              <w:pStyle w:val="NormalWeb"/>
              <w:spacing w:before="0" w:beforeAutospacing="0" w:after="0" w:afterAutospacing="0"/>
              <w:rPr>
                <w:sz w:val="22"/>
                <w:szCs w:val="22"/>
              </w:rPr>
            </w:pPr>
            <w:r>
              <w:rPr>
                <w:sz w:val="22"/>
                <w:szCs w:val="22"/>
              </w:rPr>
              <w:t>&lt;60%</w:t>
            </w:r>
          </w:p>
        </w:tc>
        <w:tc>
          <w:tcPr>
            <w:tcW w:w="1170" w:type="dxa"/>
          </w:tcPr>
          <w:p w14:paraId="289D368C" w14:textId="3E1247C6" w:rsidR="00357E1C" w:rsidRDefault="00357E1C" w:rsidP="00357E1C">
            <w:pPr>
              <w:pStyle w:val="NormalWeb"/>
              <w:spacing w:before="0" w:beforeAutospacing="0" w:after="0" w:afterAutospacing="0"/>
              <w:rPr>
                <w:sz w:val="22"/>
                <w:szCs w:val="22"/>
              </w:rPr>
            </w:pPr>
            <w:r>
              <w:rPr>
                <w:sz w:val="22"/>
                <w:szCs w:val="22"/>
              </w:rPr>
              <w:t>&lt;62</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77777777" w:rsidR="0023192D" w:rsidRDefault="0023192D" w:rsidP="0023192D">
      <w:pPr>
        <w:pStyle w:val="NormalWeb"/>
        <w:spacing w:before="0" w:beforeAutospacing="0" w:after="0" w:afterAutospacing="0"/>
        <w:rPr>
          <w:sz w:val="22"/>
          <w:szCs w:val="22"/>
        </w:rPr>
      </w:pPr>
      <w:r>
        <w:rPr>
          <w:sz w:val="22"/>
          <w:szCs w:val="22"/>
        </w:rPr>
        <w:t>Late assignments lose 5% credit per unexcused day late to a maximum of 30% lost credit. For example, a 20-point assignment due Monday would be worth at most 16 points by Friday. 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2C5C3E19" w14:textId="77777777" w:rsidR="00DF20C3" w:rsidRPr="00EF48F0" w:rsidRDefault="00DF20C3" w:rsidP="00DF20C3">
      <w:pPr>
        <w:pStyle w:val="NormalWeb"/>
        <w:spacing w:before="0" w:beforeAutospacing="0" w:after="0" w:afterAutospacing="0"/>
        <w:rPr>
          <w:b/>
          <w:bCs/>
          <w:sz w:val="22"/>
          <w:szCs w:val="22"/>
          <w:u w:val="single"/>
        </w:rPr>
      </w:pPr>
      <w:r w:rsidRPr="00EF48F0">
        <w:rPr>
          <w:b/>
          <w:bCs/>
          <w:sz w:val="22"/>
          <w:szCs w:val="22"/>
          <w:u w:val="single"/>
        </w:rPr>
        <w:t>Major Graded Assignments:</w:t>
      </w:r>
    </w:p>
    <w:p w14:paraId="69C71E2B" w14:textId="77777777" w:rsidR="00DF20C3" w:rsidRDefault="00DF20C3" w:rsidP="00DF20C3">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6DD56B4" w14:textId="77777777" w:rsidR="00DF20C3" w:rsidRDefault="00DF20C3" w:rsidP="00DF20C3">
      <w:pPr>
        <w:pStyle w:val="NormalWeb"/>
        <w:spacing w:before="0" w:beforeAutospacing="0" w:after="0" w:afterAutospacing="0"/>
        <w:rPr>
          <w:sz w:val="22"/>
          <w:szCs w:val="22"/>
        </w:rPr>
      </w:pPr>
    </w:p>
    <w:p w14:paraId="4453ED44" w14:textId="77777777" w:rsidR="00DF20C3" w:rsidRDefault="00DF20C3" w:rsidP="00DF20C3">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(40 points): </w:t>
      </w:r>
    </w:p>
    <w:p w14:paraId="62C2142E" w14:textId="77777777" w:rsidR="00DF20C3" w:rsidRPr="00243236" w:rsidRDefault="00DF20C3" w:rsidP="00DF20C3">
      <w:pPr>
        <w:pStyle w:val="NormalWeb"/>
        <w:numPr>
          <w:ilvl w:val="1"/>
          <w:numId w:val="13"/>
        </w:numPr>
        <w:spacing w:before="240" w:beforeAutospacing="0" w:after="0" w:afterAutospacing="0"/>
        <w:rPr>
          <w:i/>
          <w:iCs/>
          <w:sz w:val="22"/>
          <w:szCs w:val="22"/>
        </w:rPr>
      </w:pPr>
      <w:r>
        <w:rPr>
          <w:i/>
          <w:iCs/>
          <w:sz w:val="22"/>
          <w:szCs w:val="22"/>
        </w:rPr>
        <w:t xml:space="preserve">Synchronous Class Attendance (15 points): </w:t>
      </w:r>
      <w:r>
        <w:rPr>
          <w:sz w:val="22"/>
          <w:szCs w:val="22"/>
        </w:rPr>
        <w:t>As a member of this course community, you are expected to attend each synchronous class meeting and contribute thoughtfully to group dialogue. This term, we will be meeting synchronously on the following dates:</w:t>
      </w:r>
    </w:p>
    <w:p w14:paraId="4A8D17AE" w14:textId="77777777" w:rsidR="00DF20C3" w:rsidRPr="00243236" w:rsidRDefault="00DF20C3" w:rsidP="00DF20C3">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DF20C3" w:rsidRPr="009107B0" w14:paraId="4D33C989" w14:textId="77777777" w:rsidTr="00B968D1">
        <w:trPr>
          <w:jc w:val="center"/>
        </w:trPr>
        <w:tc>
          <w:tcPr>
            <w:tcW w:w="2070" w:type="dxa"/>
            <w:shd w:val="clear" w:color="auto" w:fill="D0CECE" w:themeFill="background2" w:themeFillShade="E6"/>
          </w:tcPr>
          <w:p w14:paraId="21D2486D" w14:textId="77777777" w:rsidR="00DF20C3" w:rsidRPr="009107B0" w:rsidRDefault="00DF20C3" w:rsidP="00B968D1">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1B314BC0" w14:textId="77777777" w:rsidR="00DF20C3" w:rsidRPr="009107B0" w:rsidRDefault="00DF20C3" w:rsidP="00B968D1">
            <w:pPr>
              <w:pStyle w:val="NormalWeb"/>
              <w:spacing w:before="0" w:beforeAutospacing="0" w:after="0" w:afterAutospacing="0"/>
              <w:jc w:val="center"/>
              <w:rPr>
                <w:b/>
                <w:bCs/>
                <w:sz w:val="22"/>
                <w:szCs w:val="22"/>
              </w:rPr>
            </w:pPr>
            <w:r w:rsidRPr="009107B0">
              <w:rPr>
                <w:b/>
                <w:bCs/>
                <w:sz w:val="22"/>
                <w:szCs w:val="22"/>
              </w:rPr>
              <w:t>Meeting Time</w:t>
            </w:r>
          </w:p>
        </w:tc>
      </w:tr>
      <w:tr w:rsidR="00DF20C3" w:rsidRPr="009107B0" w14:paraId="49C78392" w14:textId="77777777" w:rsidTr="00B968D1">
        <w:trPr>
          <w:jc w:val="center"/>
        </w:trPr>
        <w:tc>
          <w:tcPr>
            <w:tcW w:w="2070" w:type="dxa"/>
          </w:tcPr>
          <w:p w14:paraId="56C75CDE" w14:textId="77777777" w:rsidR="00DF20C3" w:rsidRPr="009107B0" w:rsidRDefault="00DF20C3" w:rsidP="00B968D1">
            <w:pPr>
              <w:pStyle w:val="NormalWeb"/>
              <w:spacing w:before="0" w:beforeAutospacing="0" w:after="0" w:afterAutospacing="0"/>
              <w:jc w:val="center"/>
              <w:rPr>
                <w:sz w:val="22"/>
                <w:szCs w:val="22"/>
              </w:rPr>
            </w:pPr>
            <w:r>
              <w:rPr>
                <w:sz w:val="22"/>
                <w:szCs w:val="22"/>
              </w:rPr>
              <w:t>5/31</w:t>
            </w:r>
          </w:p>
        </w:tc>
        <w:tc>
          <w:tcPr>
            <w:tcW w:w="3325" w:type="dxa"/>
          </w:tcPr>
          <w:p w14:paraId="39429128" w14:textId="77777777" w:rsidR="00DF20C3" w:rsidRPr="009107B0" w:rsidRDefault="00DF20C3" w:rsidP="00B968D1">
            <w:pPr>
              <w:pStyle w:val="NormalWeb"/>
              <w:spacing w:before="0" w:beforeAutospacing="0" w:after="0" w:afterAutospacing="0"/>
              <w:rPr>
                <w:sz w:val="22"/>
                <w:szCs w:val="22"/>
              </w:rPr>
            </w:pPr>
            <w:r>
              <w:rPr>
                <w:sz w:val="22"/>
                <w:szCs w:val="22"/>
              </w:rPr>
              <w:t>1:00 – 3:15 PM CST</w:t>
            </w:r>
          </w:p>
        </w:tc>
      </w:tr>
      <w:tr w:rsidR="00DF20C3" w:rsidRPr="009107B0" w14:paraId="396A8997" w14:textId="77777777" w:rsidTr="00B968D1">
        <w:trPr>
          <w:jc w:val="center"/>
        </w:trPr>
        <w:tc>
          <w:tcPr>
            <w:tcW w:w="2070" w:type="dxa"/>
          </w:tcPr>
          <w:p w14:paraId="060F624B" w14:textId="77777777" w:rsidR="00DF20C3" w:rsidRDefault="00DF20C3" w:rsidP="00B968D1">
            <w:pPr>
              <w:pStyle w:val="NormalWeb"/>
              <w:spacing w:before="0" w:beforeAutospacing="0" w:after="0" w:afterAutospacing="0"/>
              <w:jc w:val="center"/>
              <w:rPr>
                <w:sz w:val="22"/>
                <w:szCs w:val="22"/>
              </w:rPr>
            </w:pPr>
            <w:r>
              <w:rPr>
                <w:sz w:val="22"/>
                <w:szCs w:val="22"/>
              </w:rPr>
              <w:t>6/21</w:t>
            </w:r>
          </w:p>
        </w:tc>
        <w:tc>
          <w:tcPr>
            <w:tcW w:w="3325" w:type="dxa"/>
          </w:tcPr>
          <w:p w14:paraId="173A7A17" w14:textId="77777777" w:rsidR="00DF20C3" w:rsidRPr="009107B0" w:rsidRDefault="00DF20C3" w:rsidP="00B968D1">
            <w:pPr>
              <w:pStyle w:val="NormalWeb"/>
              <w:spacing w:before="0" w:beforeAutospacing="0" w:after="0" w:afterAutospacing="0"/>
              <w:rPr>
                <w:sz w:val="22"/>
                <w:szCs w:val="22"/>
              </w:rPr>
            </w:pPr>
            <w:r>
              <w:rPr>
                <w:sz w:val="22"/>
                <w:szCs w:val="22"/>
              </w:rPr>
              <w:t>1:00 – 3:15 PM CST</w:t>
            </w:r>
          </w:p>
        </w:tc>
      </w:tr>
      <w:tr w:rsidR="00DF20C3" w:rsidRPr="009107B0" w14:paraId="71153AD0" w14:textId="77777777" w:rsidTr="00B968D1">
        <w:trPr>
          <w:jc w:val="center"/>
        </w:trPr>
        <w:tc>
          <w:tcPr>
            <w:tcW w:w="2070" w:type="dxa"/>
          </w:tcPr>
          <w:p w14:paraId="472D3967" w14:textId="77777777" w:rsidR="00DF20C3" w:rsidRDefault="00DF20C3" w:rsidP="00B968D1">
            <w:pPr>
              <w:pStyle w:val="NormalWeb"/>
              <w:spacing w:before="0" w:beforeAutospacing="0" w:after="0" w:afterAutospacing="0"/>
              <w:jc w:val="center"/>
              <w:rPr>
                <w:sz w:val="22"/>
                <w:szCs w:val="22"/>
              </w:rPr>
            </w:pPr>
            <w:r>
              <w:rPr>
                <w:sz w:val="22"/>
                <w:szCs w:val="22"/>
              </w:rPr>
              <w:t>7/12</w:t>
            </w:r>
          </w:p>
        </w:tc>
        <w:tc>
          <w:tcPr>
            <w:tcW w:w="3325" w:type="dxa"/>
          </w:tcPr>
          <w:p w14:paraId="2CFFEC33" w14:textId="77777777" w:rsidR="00DF20C3" w:rsidRPr="009107B0" w:rsidRDefault="00DF20C3" w:rsidP="00B968D1">
            <w:pPr>
              <w:pStyle w:val="NormalWeb"/>
              <w:spacing w:before="0" w:beforeAutospacing="0" w:after="0" w:afterAutospacing="0"/>
              <w:rPr>
                <w:sz w:val="22"/>
                <w:szCs w:val="22"/>
              </w:rPr>
            </w:pPr>
            <w:r>
              <w:rPr>
                <w:sz w:val="22"/>
                <w:szCs w:val="22"/>
              </w:rPr>
              <w:t>1:00 – 3:15 PM CST</w:t>
            </w:r>
          </w:p>
        </w:tc>
      </w:tr>
    </w:tbl>
    <w:p w14:paraId="567E390B" w14:textId="77777777" w:rsidR="00DF20C3" w:rsidRPr="00C55212" w:rsidRDefault="00DF20C3" w:rsidP="00DF20C3">
      <w:pPr>
        <w:pStyle w:val="NormalWeb"/>
        <w:numPr>
          <w:ilvl w:val="1"/>
          <w:numId w:val="13"/>
        </w:numPr>
        <w:spacing w:before="240" w:beforeAutospacing="0" w:after="0" w:afterAutospacing="0"/>
        <w:rPr>
          <w:i/>
          <w:iCs/>
          <w:sz w:val="22"/>
          <w:szCs w:val="22"/>
        </w:rPr>
      </w:pPr>
      <w:r>
        <w:rPr>
          <w:i/>
          <w:iCs/>
          <w:sz w:val="22"/>
          <w:szCs w:val="22"/>
        </w:rPr>
        <w:t xml:space="preserve">Asynchronous Canvas Module Tasks (10 points): </w:t>
      </w:r>
      <w:r>
        <w:rPr>
          <w:sz w:val="22"/>
          <w:szCs w:val="22"/>
        </w:rPr>
        <w:t xml:space="preserve">Each asynchronous Canvas module also contains small tasks you are expected to complete. You are scored based on the </w:t>
      </w:r>
      <w:r>
        <w:rPr>
          <w:sz w:val="22"/>
          <w:szCs w:val="22"/>
        </w:rPr>
        <w:lastRenderedPageBreak/>
        <w:t>percent of tasks you complete. For example, if you complete 90% of the tasks assigned, you earn 9 points toward your overall grade.</w:t>
      </w:r>
    </w:p>
    <w:p w14:paraId="435F4206" w14:textId="77777777" w:rsidR="00DF20C3" w:rsidRPr="007F3BDD" w:rsidRDefault="00DF20C3" w:rsidP="00DF20C3">
      <w:pPr>
        <w:pStyle w:val="NormalWeb"/>
        <w:numPr>
          <w:ilvl w:val="1"/>
          <w:numId w:val="13"/>
        </w:numPr>
        <w:spacing w:before="240" w:beforeAutospacing="0" w:after="0" w:afterAutospacing="0"/>
        <w:rPr>
          <w:i/>
          <w:iCs/>
          <w:sz w:val="22"/>
          <w:szCs w:val="22"/>
        </w:rPr>
      </w:pPr>
      <w:r w:rsidRPr="007F3BDD">
        <w:rPr>
          <w:i/>
          <w:iCs/>
          <w:sz w:val="22"/>
          <w:szCs w:val="22"/>
        </w:rPr>
        <w:t>Collaborative Inquiry Groups (</w:t>
      </w:r>
      <w:r>
        <w:rPr>
          <w:i/>
          <w:iCs/>
          <w:sz w:val="22"/>
          <w:szCs w:val="22"/>
        </w:rPr>
        <w:t>15</w:t>
      </w:r>
      <w:r w:rsidRPr="007F3BDD">
        <w:rPr>
          <w:i/>
          <w:iCs/>
          <w:sz w:val="22"/>
          <w:szCs w:val="22"/>
        </w:rPr>
        <w:t xml:space="preserve"> points): </w:t>
      </w:r>
      <w:r w:rsidRPr="007F3BDD">
        <w:rPr>
          <w:sz w:val="22"/>
          <w:szCs w:val="22"/>
        </w:rPr>
        <w:t xml:space="preserve">Within the first few weeks of the course, you’ll be joining an inquiry group with the purpose of exploring a problem of practice in language and literacy teaching and learning. You will be meeting with this group to discuss your reflections and actions around that problem of practice </w:t>
      </w:r>
      <w:r>
        <w:rPr>
          <w:sz w:val="22"/>
          <w:szCs w:val="22"/>
        </w:rPr>
        <w:t>three times</w:t>
      </w:r>
      <w:r w:rsidRPr="007F3BDD">
        <w:rPr>
          <w:sz w:val="22"/>
          <w:szCs w:val="22"/>
        </w:rPr>
        <w:t xml:space="preserve"> over the term. You are required to attend these collaborative inquiry group meetings. You and your group will record your meeting sessions and complete all assigned tasks. This term, you will be meeting on the following dates for an hour during </w:t>
      </w:r>
      <w:r>
        <w:rPr>
          <w:sz w:val="22"/>
          <w:szCs w:val="22"/>
        </w:rPr>
        <w:t>assigned class time.</w:t>
      </w:r>
    </w:p>
    <w:p w14:paraId="3874B0A7" w14:textId="77777777" w:rsidR="00DF20C3" w:rsidRPr="009107B0" w:rsidRDefault="00DF20C3" w:rsidP="00DF20C3">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DF20C3" w:rsidRPr="009107B0" w14:paraId="13A49C5B" w14:textId="77777777" w:rsidTr="00B968D1">
        <w:trPr>
          <w:jc w:val="center"/>
        </w:trPr>
        <w:tc>
          <w:tcPr>
            <w:tcW w:w="2070" w:type="dxa"/>
            <w:shd w:val="clear" w:color="auto" w:fill="D0CECE" w:themeFill="background2" w:themeFillShade="E6"/>
          </w:tcPr>
          <w:p w14:paraId="6FA9D3A7" w14:textId="77777777" w:rsidR="00DF20C3" w:rsidRPr="009107B0" w:rsidRDefault="00DF20C3" w:rsidP="00B968D1">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61299777" w14:textId="77777777" w:rsidR="00DF20C3" w:rsidRPr="009107B0" w:rsidRDefault="00DF20C3" w:rsidP="00B968D1">
            <w:pPr>
              <w:pStyle w:val="NormalWeb"/>
              <w:spacing w:before="0" w:beforeAutospacing="0" w:after="0" w:afterAutospacing="0"/>
              <w:jc w:val="center"/>
              <w:rPr>
                <w:b/>
                <w:bCs/>
                <w:sz w:val="22"/>
                <w:szCs w:val="22"/>
              </w:rPr>
            </w:pPr>
            <w:r w:rsidRPr="009107B0">
              <w:rPr>
                <w:b/>
                <w:bCs/>
                <w:sz w:val="22"/>
                <w:szCs w:val="22"/>
              </w:rPr>
              <w:t>Meeting Time</w:t>
            </w:r>
          </w:p>
        </w:tc>
      </w:tr>
      <w:tr w:rsidR="00DF20C3" w:rsidRPr="009107B0" w14:paraId="0DD46F6E" w14:textId="77777777" w:rsidTr="00B968D1">
        <w:trPr>
          <w:jc w:val="center"/>
        </w:trPr>
        <w:tc>
          <w:tcPr>
            <w:tcW w:w="2070" w:type="dxa"/>
          </w:tcPr>
          <w:p w14:paraId="2D0F06A8" w14:textId="77777777" w:rsidR="00DF20C3" w:rsidRPr="009107B0" w:rsidRDefault="00DF20C3" w:rsidP="00B968D1">
            <w:pPr>
              <w:pStyle w:val="NormalWeb"/>
              <w:spacing w:before="0" w:beforeAutospacing="0" w:after="0" w:afterAutospacing="0"/>
              <w:jc w:val="center"/>
              <w:rPr>
                <w:sz w:val="22"/>
                <w:szCs w:val="22"/>
              </w:rPr>
            </w:pPr>
            <w:r>
              <w:rPr>
                <w:sz w:val="22"/>
                <w:szCs w:val="22"/>
              </w:rPr>
              <w:t>6/2</w:t>
            </w:r>
          </w:p>
        </w:tc>
        <w:tc>
          <w:tcPr>
            <w:tcW w:w="3325" w:type="dxa"/>
          </w:tcPr>
          <w:p w14:paraId="347F2C54" w14:textId="77777777" w:rsidR="00DF20C3" w:rsidRPr="009107B0" w:rsidRDefault="00DF20C3" w:rsidP="00B968D1">
            <w:pPr>
              <w:pStyle w:val="NormalWeb"/>
              <w:spacing w:before="0" w:beforeAutospacing="0" w:after="0" w:afterAutospacing="0"/>
              <w:rPr>
                <w:sz w:val="22"/>
                <w:szCs w:val="22"/>
              </w:rPr>
            </w:pPr>
            <w:r>
              <w:rPr>
                <w:sz w:val="22"/>
                <w:szCs w:val="22"/>
              </w:rPr>
              <w:t>1:00 – 2:00 PM CST</w:t>
            </w:r>
          </w:p>
        </w:tc>
      </w:tr>
      <w:tr w:rsidR="00DF20C3" w:rsidRPr="009107B0" w14:paraId="2A3449B1" w14:textId="77777777" w:rsidTr="00B968D1">
        <w:trPr>
          <w:jc w:val="center"/>
        </w:trPr>
        <w:tc>
          <w:tcPr>
            <w:tcW w:w="2070" w:type="dxa"/>
          </w:tcPr>
          <w:p w14:paraId="29C38B6E" w14:textId="77777777" w:rsidR="00DF20C3" w:rsidRDefault="00DF20C3" w:rsidP="00B968D1">
            <w:pPr>
              <w:pStyle w:val="NormalWeb"/>
              <w:spacing w:before="0" w:beforeAutospacing="0" w:after="0" w:afterAutospacing="0"/>
              <w:jc w:val="center"/>
              <w:rPr>
                <w:sz w:val="22"/>
                <w:szCs w:val="22"/>
              </w:rPr>
            </w:pPr>
            <w:r>
              <w:rPr>
                <w:sz w:val="22"/>
                <w:szCs w:val="22"/>
              </w:rPr>
              <w:t>6/23</w:t>
            </w:r>
          </w:p>
        </w:tc>
        <w:tc>
          <w:tcPr>
            <w:tcW w:w="3325" w:type="dxa"/>
          </w:tcPr>
          <w:p w14:paraId="4DC8C4D7" w14:textId="77777777" w:rsidR="00DF20C3" w:rsidRPr="009107B0" w:rsidRDefault="00DF20C3" w:rsidP="00B968D1">
            <w:pPr>
              <w:pStyle w:val="NormalWeb"/>
              <w:spacing w:before="0" w:beforeAutospacing="0" w:after="0" w:afterAutospacing="0"/>
              <w:rPr>
                <w:sz w:val="22"/>
                <w:szCs w:val="22"/>
              </w:rPr>
            </w:pPr>
            <w:r>
              <w:rPr>
                <w:sz w:val="22"/>
                <w:szCs w:val="22"/>
              </w:rPr>
              <w:t>1</w:t>
            </w:r>
            <w:r w:rsidRPr="00877DE1">
              <w:rPr>
                <w:sz w:val="22"/>
                <w:szCs w:val="22"/>
              </w:rPr>
              <w:t xml:space="preserve">:00 – </w:t>
            </w:r>
            <w:r>
              <w:rPr>
                <w:sz w:val="22"/>
                <w:szCs w:val="22"/>
              </w:rPr>
              <w:t>2</w:t>
            </w:r>
            <w:r w:rsidRPr="00877DE1">
              <w:rPr>
                <w:sz w:val="22"/>
                <w:szCs w:val="22"/>
              </w:rPr>
              <w:t>:00 PM CST</w:t>
            </w:r>
          </w:p>
        </w:tc>
      </w:tr>
      <w:tr w:rsidR="00DF20C3" w:rsidRPr="009107B0" w14:paraId="23355378" w14:textId="77777777" w:rsidTr="00B968D1">
        <w:trPr>
          <w:jc w:val="center"/>
        </w:trPr>
        <w:tc>
          <w:tcPr>
            <w:tcW w:w="2070" w:type="dxa"/>
          </w:tcPr>
          <w:p w14:paraId="32FBE01F" w14:textId="77777777" w:rsidR="00DF20C3" w:rsidRDefault="00DF20C3" w:rsidP="00B968D1">
            <w:pPr>
              <w:pStyle w:val="NormalWeb"/>
              <w:spacing w:before="0" w:beforeAutospacing="0" w:after="0" w:afterAutospacing="0"/>
              <w:jc w:val="center"/>
              <w:rPr>
                <w:sz w:val="22"/>
                <w:szCs w:val="22"/>
              </w:rPr>
            </w:pPr>
            <w:r>
              <w:rPr>
                <w:sz w:val="22"/>
                <w:szCs w:val="22"/>
              </w:rPr>
              <w:t>7/14</w:t>
            </w:r>
          </w:p>
        </w:tc>
        <w:tc>
          <w:tcPr>
            <w:tcW w:w="3325" w:type="dxa"/>
          </w:tcPr>
          <w:p w14:paraId="03D1D06B" w14:textId="77777777" w:rsidR="00DF20C3" w:rsidRPr="009107B0" w:rsidRDefault="00DF20C3" w:rsidP="00B968D1">
            <w:pPr>
              <w:pStyle w:val="NormalWeb"/>
              <w:spacing w:before="0" w:beforeAutospacing="0" w:after="0" w:afterAutospacing="0"/>
              <w:rPr>
                <w:sz w:val="22"/>
                <w:szCs w:val="22"/>
              </w:rPr>
            </w:pPr>
            <w:r>
              <w:rPr>
                <w:sz w:val="22"/>
                <w:szCs w:val="22"/>
              </w:rPr>
              <w:t>1</w:t>
            </w:r>
            <w:r w:rsidRPr="00877DE1">
              <w:rPr>
                <w:sz w:val="22"/>
                <w:szCs w:val="22"/>
              </w:rPr>
              <w:t xml:space="preserve">:00 – </w:t>
            </w:r>
            <w:r>
              <w:rPr>
                <w:sz w:val="22"/>
                <w:szCs w:val="22"/>
              </w:rPr>
              <w:t>2</w:t>
            </w:r>
            <w:r w:rsidRPr="00877DE1">
              <w:rPr>
                <w:sz w:val="22"/>
                <w:szCs w:val="22"/>
              </w:rPr>
              <w:t>:00 PM CST</w:t>
            </w:r>
          </w:p>
        </w:tc>
      </w:tr>
    </w:tbl>
    <w:p w14:paraId="4FCFD7B8" w14:textId="77777777" w:rsidR="00DF20C3" w:rsidRPr="00F143D5" w:rsidRDefault="00DF20C3" w:rsidP="00DF20C3">
      <w:pPr>
        <w:pStyle w:val="NormalWeb"/>
        <w:spacing w:before="0" w:beforeAutospacing="0" w:after="0" w:afterAutospacing="0"/>
        <w:rPr>
          <w:i/>
          <w:iCs/>
          <w:sz w:val="22"/>
          <w:szCs w:val="22"/>
        </w:rPr>
      </w:pPr>
    </w:p>
    <w:p w14:paraId="73937F5D" w14:textId="77777777" w:rsidR="00DF20C3" w:rsidRDefault="00DF20C3" w:rsidP="00DF20C3">
      <w:pPr>
        <w:pStyle w:val="NormalWeb"/>
        <w:numPr>
          <w:ilvl w:val="0"/>
          <w:numId w:val="13"/>
        </w:numPr>
        <w:spacing w:before="0" w:beforeAutospacing="0" w:after="0" w:afterAutospacing="0"/>
        <w:rPr>
          <w:i/>
          <w:iCs/>
          <w:sz w:val="22"/>
          <w:szCs w:val="22"/>
        </w:rPr>
      </w:pPr>
      <w:r>
        <w:rPr>
          <w:i/>
          <w:iCs/>
          <w:sz w:val="22"/>
          <w:szCs w:val="22"/>
        </w:rPr>
        <w:t>Literacy Lesson Plans (40 points)</w:t>
      </w:r>
    </w:p>
    <w:p w14:paraId="7C8A0499" w14:textId="77777777" w:rsidR="00DF20C3" w:rsidRDefault="00DF20C3" w:rsidP="00DF20C3">
      <w:pPr>
        <w:pStyle w:val="NormalWeb"/>
        <w:spacing w:before="0" w:beforeAutospacing="0" w:after="0" w:afterAutospacing="0"/>
        <w:ind w:left="1080"/>
        <w:rPr>
          <w:i/>
          <w:iCs/>
          <w:sz w:val="22"/>
          <w:szCs w:val="22"/>
        </w:rPr>
      </w:pPr>
    </w:p>
    <w:p w14:paraId="55DF5E7D" w14:textId="77777777" w:rsidR="00DF20C3" w:rsidRPr="00BC2E71" w:rsidRDefault="00DF20C3" w:rsidP="00DF20C3">
      <w:pPr>
        <w:pStyle w:val="NormalWeb"/>
        <w:numPr>
          <w:ilvl w:val="1"/>
          <w:numId w:val="13"/>
        </w:numPr>
        <w:spacing w:before="0" w:beforeAutospacing="0" w:after="240" w:afterAutospacing="0"/>
        <w:rPr>
          <w:i/>
          <w:iCs/>
          <w:sz w:val="22"/>
          <w:szCs w:val="22"/>
        </w:rPr>
      </w:pPr>
      <w:r>
        <w:rPr>
          <w:i/>
          <w:iCs/>
          <w:sz w:val="22"/>
          <w:szCs w:val="22"/>
        </w:rPr>
        <w:t xml:space="preserve">Content Area Literacy Lesson Plan (20 points): </w:t>
      </w:r>
      <w:r>
        <w:rPr>
          <w:sz w:val="22"/>
          <w:szCs w:val="22"/>
        </w:rPr>
        <w:t>You will design a content area lesson plan for your specific discipline. Your lesson needs to provide a 20-minute plan for teaching a content area literacy strategy through an I Do, You Do, We Do structure. Your lesson plan will provide an explicit introduction (for students) to the literacy strategy, model application of the strategy, and provide students with opportunities to actively engage in practice applying the strategy. Your lesson plan should demonstrate your knowledge of how to integrate content area literacy strategies to support content learning in your disciplinary classroom. 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DF20C3" w14:paraId="69C2CDA4" w14:textId="77777777" w:rsidTr="00B968D1">
        <w:tc>
          <w:tcPr>
            <w:tcW w:w="1165" w:type="dxa"/>
            <w:shd w:val="clear" w:color="auto" w:fill="D0CECE" w:themeFill="background2" w:themeFillShade="E6"/>
          </w:tcPr>
          <w:p w14:paraId="7538B374" w14:textId="77777777" w:rsidR="00DF20C3" w:rsidRPr="001106C4" w:rsidRDefault="00DF20C3" w:rsidP="00B968D1">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1B496560" w14:textId="77777777" w:rsidR="00DF20C3" w:rsidRPr="001106C4" w:rsidRDefault="00DF20C3" w:rsidP="00B968D1">
            <w:pPr>
              <w:pStyle w:val="NormalWeb"/>
              <w:spacing w:before="0" w:beforeAutospacing="0" w:after="0" w:afterAutospacing="0"/>
              <w:jc w:val="center"/>
              <w:rPr>
                <w:b/>
                <w:bCs/>
                <w:sz w:val="22"/>
                <w:szCs w:val="22"/>
              </w:rPr>
            </w:pPr>
            <w:r w:rsidRPr="001106C4">
              <w:rPr>
                <w:b/>
                <w:bCs/>
                <w:sz w:val="22"/>
                <w:szCs w:val="22"/>
              </w:rPr>
              <w:t>Task</w:t>
            </w:r>
          </w:p>
        </w:tc>
      </w:tr>
      <w:tr w:rsidR="00DF20C3" w14:paraId="2EF1C177" w14:textId="77777777" w:rsidTr="00B968D1">
        <w:tc>
          <w:tcPr>
            <w:tcW w:w="1165" w:type="dxa"/>
          </w:tcPr>
          <w:p w14:paraId="71580E80" w14:textId="77777777" w:rsidR="00DF20C3" w:rsidRDefault="00DF20C3" w:rsidP="00B968D1">
            <w:pPr>
              <w:pStyle w:val="NormalWeb"/>
              <w:spacing w:before="0" w:beforeAutospacing="0" w:after="0" w:afterAutospacing="0"/>
              <w:jc w:val="center"/>
              <w:rPr>
                <w:sz w:val="22"/>
                <w:szCs w:val="22"/>
              </w:rPr>
            </w:pPr>
            <w:r>
              <w:rPr>
                <w:sz w:val="22"/>
                <w:szCs w:val="22"/>
              </w:rPr>
              <w:t>6/21</w:t>
            </w:r>
          </w:p>
        </w:tc>
        <w:tc>
          <w:tcPr>
            <w:tcW w:w="6385" w:type="dxa"/>
          </w:tcPr>
          <w:p w14:paraId="5A31435A" w14:textId="77777777" w:rsidR="00DF20C3" w:rsidRDefault="00DF20C3" w:rsidP="00B968D1">
            <w:pPr>
              <w:pStyle w:val="NormalWeb"/>
              <w:spacing w:before="0" w:beforeAutospacing="0" w:after="0" w:afterAutospacing="0"/>
              <w:rPr>
                <w:sz w:val="22"/>
                <w:szCs w:val="22"/>
              </w:rPr>
            </w:pPr>
            <w:r>
              <w:rPr>
                <w:sz w:val="22"/>
                <w:szCs w:val="22"/>
              </w:rPr>
              <w:t>Submit draft of lesson plan on Canvas</w:t>
            </w:r>
          </w:p>
        </w:tc>
      </w:tr>
      <w:tr w:rsidR="00DF20C3" w14:paraId="71AEFD36" w14:textId="77777777" w:rsidTr="00B968D1">
        <w:tc>
          <w:tcPr>
            <w:tcW w:w="1165" w:type="dxa"/>
          </w:tcPr>
          <w:p w14:paraId="0B97D00B" w14:textId="77777777" w:rsidR="00DF20C3" w:rsidRDefault="00DF20C3" w:rsidP="00B968D1">
            <w:pPr>
              <w:pStyle w:val="NormalWeb"/>
              <w:spacing w:before="0" w:beforeAutospacing="0" w:after="0" w:afterAutospacing="0"/>
              <w:jc w:val="center"/>
              <w:rPr>
                <w:sz w:val="22"/>
                <w:szCs w:val="22"/>
              </w:rPr>
            </w:pPr>
            <w:r>
              <w:rPr>
                <w:sz w:val="22"/>
                <w:szCs w:val="22"/>
              </w:rPr>
              <w:t>6/28</w:t>
            </w:r>
          </w:p>
        </w:tc>
        <w:tc>
          <w:tcPr>
            <w:tcW w:w="6385" w:type="dxa"/>
          </w:tcPr>
          <w:p w14:paraId="5A14F95B" w14:textId="77777777" w:rsidR="00DF20C3" w:rsidRDefault="00DF20C3" w:rsidP="00B968D1">
            <w:pPr>
              <w:pStyle w:val="NormalWeb"/>
              <w:spacing w:before="0" w:beforeAutospacing="0" w:after="0" w:afterAutospacing="0"/>
              <w:rPr>
                <w:sz w:val="22"/>
                <w:szCs w:val="22"/>
              </w:rPr>
            </w:pPr>
            <w:r>
              <w:rPr>
                <w:sz w:val="22"/>
                <w:szCs w:val="22"/>
              </w:rPr>
              <w:t>Provide 2 peers with feedback on their lesson plans in Canvas</w:t>
            </w:r>
          </w:p>
        </w:tc>
      </w:tr>
      <w:tr w:rsidR="00DF20C3" w14:paraId="562BD394" w14:textId="77777777" w:rsidTr="00B968D1">
        <w:tc>
          <w:tcPr>
            <w:tcW w:w="1165" w:type="dxa"/>
          </w:tcPr>
          <w:p w14:paraId="6134E2B2" w14:textId="77777777" w:rsidR="00DF20C3" w:rsidRDefault="00DF20C3" w:rsidP="00B968D1">
            <w:pPr>
              <w:pStyle w:val="NormalWeb"/>
              <w:spacing w:before="0" w:beforeAutospacing="0" w:after="0" w:afterAutospacing="0"/>
              <w:jc w:val="center"/>
              <w:rPr>
                <w:sz w:val="22"/>
                <w:szCs w:val="22"/>
              </w:rPr>
            </w:pPr>
            <w:r>
              <w:rPr>
                <w:sz w:val="22"/>
                <w:szCs w:val="22"/>
              </w:rPr>
              <w:t>7/5</w:t>
            </w:r>
          </w:p>
        </w:tc>
        <w:tc>
          <w:tcPr>
            <w:tcW w:w="6385" w:type="dxa"/>
          </w:tcPr>
          <w:p w14:paraId="44E9BE06" w14:textId="77777777" w:rsidR="00DF20C3" w:rsidRDefault="00DF20C3" w:rsidP="00B968D1">
            <w:pPr>
              <w:pStyle w:val="NormalWeb"/>
              <w:spacing w:before="0" w:beforeAutospacing="0" w:after="0" w:afterAutospacing="0"/>
              <w:rPr>
                <w:sz w:val="22"/>
                <w:szCs w:val="22"/>
              </w:rPr>
            </w:pPr>
            <w:r>
              <w:rPr>
                <w:sz w:val="22"/>
                <w:szCs w:val="22"/>
              </w:rPr>
              <w:t>Submit final lesson plan on Canvas after revision using peer feedback</w:t>
            </w:r>
          </w:p>
        </w:tc>
      </w:tr>
    </w:tbl>
    <w:p w14:paraId="6A60C814" w14:textId="77777777" w:rsidR="00DF20C3" w:rsidRPr="00652578" w:rsidRDefault="00DF20C3" w:rsidP="00DF20C3">
      <w:pPr>
        <w:pStyle w:val="NormalWeb"/>
        <w:spacing w:before="0" w:beforeAutospacing="0" w:after="0" w:afterAutospacing="0"/>
        <w:rPr>
          <w:i/>
          <w:iCs/>
          <w:sz w:val="22"/>
          <w:szCs w:val="22"/>
        </w:rPr>
      </w:pPr>
    </w:p>
    <w:p w14:paraId="1DE89603" w14:textId="77777777" w:rsidR="00DF20C3" w:rsidRPr="001106C4" w:rsidRDefault="00DF20C3" w:rsidP="00DF20C3">
      <w:pPr>
        <w:pStyle w:val="NormalWeb"/>
        <w:numPr>
          <w:ilvl w:val="1"/>
          <w:numId w:val="13"/>
        </w:numPr>
        <w:spacing w:before="0" w:beforeAutospacing="0" w:after="240" w:afterAutospacing="0"/>
      </w:pPr>
      <w:r w:rsidRPr="006D1470">
        <w:rPr>
          <w:i/>
          <w:iCs/>
          <w:sz w:val="22"/>
          <w:szCs w:val="22"/>
        </w:rPr>
        <w:t>Disciplinary Literacy Lesson Plan (20 points):</w:t>
      </w:r>
      <w:r w:rsidRPr="006D1470">
        <w:rPr>
          <w:color w:val="FF0000"/>
          <w:sz w:val="22"/>
          <w:szCs w:val="22"/>
        </w:rPr>
        <w:t xml:space="preserve"> </w:t>
      </w:r>
      <w:r w:rsidRPr="006D1470">
        <w:rPr>
          <w:sz w:val="22"/>
          <w:szCs w:val="22"/>
        </w:rPr>
        <w:t>You</w:t>
      </w:r>
      <w:r>
        <w:rPr>
          <w:sz w:val="22"/>
          <w:szCs w:val="22"/>
        </w:rPr>
        <w:t xml:space="preserve"> will plan a 50-minute lesson that teaches a concept in your discipline while providing literacy support to enhance conceptual understanding. Your lesson plan should center on a disciplinary text and provide instructional support in academic language and disciplinary discourse, inquiry, habits of mind, and ways of knowing. Your lesson plan should demonstrate your knowledge of how to make explicit the demands of disciplinary literacy practices. 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DF20C3" w14:paraId="560141B3" w14:textId="77777777" w:rsidTr="00B968D1">
        <w:tc>
          <w:tcPr>
            <w:tcW w:w="1165" w:type="dxa"/>
            <w:shd w:val="clear" w:color="auto" w:fill="D0CECE" w:themeFill="background2" w:themeFillShade="E6"/>
          </w:tcPr>
          <w:p w14:paraId="7ECFB665" w14:textId="77777777" w:rsidR="00DF20C3" w:rsidRPr="001106C4" w:rsidRDefault="00DF20C3" w:rsidP="00B968D1">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01954192" w14:textId="77777777" w:rsidR="00DF20C3" w:rsidRPr="001106C4" w:rsidRDefault="00DF20C3" w:rsidP="00B968D1">
            <w:pPr>
              <w:pStyle w:val="NormalWeb"/>
              <w:spacing w:before="0" w:beforeAutospacing="0" w:after="0" w:afterAutospacing="0"/>
              <w:jc w:val="center"/>
              <w:rPr>
                <w:b/>
                <w:bCs/>
                <w:sz w:val="22"/>
                <w:szCs w:val="22"/>
              </w:rPr>
            </w:pPr>
            <w:r w:rsidRPr="001106C4">
              <w:rPr>
                <w:b/>
                <w:bCs/>
                <w:sz w:val="22"/>
                <w:szCs w:val="22"/>
              </w:rPr>
              <w:t>Task</w:t>
            </w:r>
          </w:p>
        </w:tc>
      </w:tr>
      <w:tr w:rsidR="00DF20C3" w14:paraId="3CC9CB31" w14:textId="77777777" w:rsidTr="00B968D1">
        <w:tc>
          <w:tcPr>
            <w:tcW w:w="1165" w:type="dxa"/>
          </w:tcPr>
          <w:p w14:paraId="09424AB2" w14:textId="77777777" w:rsidR="00DF20C3" w:rsidRDefault="00DF20C3" w:rsidP="00B968D1">
            <w:pPr>
              <w:pStyle w:val="NormalWeb"/>
              <w:spacing w:before="0" w:beforeAutospacing="0" w:after="0" w:afterAutospacing="0"/>
              <w:jc w:val="center"/>
              <w:rPr>
                <w:sz w:val="22"/>
                <w:szCs w:val="22"/>
              </w:rPr>
            </w:pPr>
            <w:r>
              <w:rPr>
                <w:sz w:val="22"/>
                <w:szCs w:val="22"/>
              </w:rPr>
              <w:t>7/12</w:t>
            </w:r>
          </w:p>
        </w:tc>
        <w:tc>
          <w:tcPr>
            <w:tcW w:w="6385" w:type="dxa"/>
          </w:tcPr>
          <w:p w14:paraId="4F38455C" w14:textId="77777777" w:rsidR="00DF20C3" w:rsidRDefault="00DF20C3" w:rsidP="00B968D1">
            <w:pPr>
              <w:pStyle w:val="NormalWeb"/>
              <w:spacing w:before="0" w:beforeAutospacing="0" w:after="0" w:afterAutospacing="0"/>
              <w:rPr>
                <w:sz w:val="22"/>
                <w:szCs w:val="22"/>
              </w:rPr>
            </w:pPr>
            <w:r>
              <w:rPr>
                <w:sz w:val="22"/>
                <w:szCs w:val="22"/>
              </w:rPr>
              <w:t>Submit draft of lesson plan on Canvas</w:t>
            </w:r>
          </w:p>
        </w:tc>
      </w:tr>
      <w:tr w:rsidR="00DF20C3" w14:paraId="4362F6F5" w14:textId="77777777" w:rsidTr="00B968D1">
        <w:tc>
          <w:tcPr>
            <w:tcW w:w="1165" w:type="dxa"/>
          </w:tcPr>
          <w:p w14:paraId="2484D871" w14:textId="77777777" w:rsidR="00DF20C3" w:rsidRDefault="00DF20C3" w:rsidP="00B968D1">
            <w:pPr>
              <w:pStyle w:val="NormalWeb"/>
              <w:spacing w:before="0" w:beforeAutospacing="0" w:after="0" w:afterAutospacing="0"/>
              <w:jc w:val="center"/>
              <w:rPr>
                <w:sz w:val="22"/>
                <w:szCs w:val="22"/>
              </w:rPr>
            </w:pPr>
            <w:r>
              <w:rPr>
                <w:sz w:val="22"/>
                <w:szCs w:val="22"/>
              </w:rPr>
              <w:t>7/19</w:t>
            </w:r>
          </w:p>
        </w:tc>
        <w:tc>
          <w:tcPr>
            <w:tcW w:w="6385" w:type="dxa"/>
          </w:tcPr>
          <w:p w14:paraId="17701F06" w14:textId="77777777" w:rsidR="00DF20C3" w:rsidRDefault="00DF20C3" w:rsidP="00B968D1">
            <w:pPr>
              <w:pStyle w:val="NormalWeb"/>
              <w:spacing w:before="0" w:beforeAutospacing="0" w:after="0" w:afterAutospacing="0"/>
              <w:rPr>
                <w:sz w:val="22"/>
                <w:szCs w:val="22"/>
              </w:rPr>
            </w:pPr>
            <w:r>
              <w:rPr>
                <w:sz w:val="22"/>
                <w:szCs w:val="22"/>
              </w:rPr>
              <w:t>Provide 2 peers with feedback on their lesson plans in Canvas</w:t>
            </w:r>
          </w:p>
        </w:tc>
      </w:tr>
      <w:tr w:rsidR="00DF20C3" w14:paraId="2798C20E" w14:textId="77777777" w:rsidTr="00B968D1">
        <w:tc>
          <w:tcPr>
            <w:tcW w:w="1165" w:type="dxa"/>
          </w:tcPr>
          <w:p w14:paraId="46A8DD4F" w14:textId="77777777" w:rsidR="00DF20C3" w:rsidRDefault="00DF20C3" w:rsidP="00B968D1">
            <w:pPr>
              <w:pStyle w:val="NormalWeb"/>
              <w:spacing w:before="0" w:beforeAutospacing="0" w:after="0" w:afterAutospacing="0"/>
              <w:jc w:val="center"/>
              <w:rPr>
                <w:sz w:val="22"/>
                <w:szCs w:val="22"/>
              </w:rPr>
            </w:pPr>
            <w:r>
              <w:rPr>
                <w:sz w:val="22"/>
                <w:szCs w:val="22"/>
              </w:rPr>
              <w:t>7/26</w:t>
            </w:r>
          </w:p>
        </w:tc>
        <w:tc>
          <w:tcPr>
            <w:tcW w:w="6385" w:type="dxa"/>
          </w:tcPr>
          <w:p w14:paraId="573F0467" w14:textId="77777777" w:rsidR="00DF20C3" w:rsidRDefault="00DF20C3" w:rsidP="00B968D1">
            <w:pPr>
              <w:pStyle w:val="NormalWeb"/>
              <w:spacing w:before="0" w:beforeAutospacing="0" w:after="0" w:afterAutospacing="0"/>
              <w:rPr>
                <w:sz w:val="22"/>
                <w:szCs w:val="22"/>
              </w:rPr>
            </w:pPr>
            <w:r>
              <w:rPr>
                <w:sz w:val="22"/>
                <w:szCs w:val="22"/>
              </w:rPr>
              <w:t>Submit final lesson plan on Canvas after revision using peer feedback</w:t>
            </w:r>
          </w:p>
        </w:tc>
      </w:tr>
    </w:tbl>
    <w:p w14:paraId="2A595660" w14:textId="77777777" w:rsidR="00DF20C3" w:rsidRPr="002A5391" w:rsidRDefault="00DF20C3" w:rsidP="00DF20C3">
      <w:pPr>
        <w:pStyle w:val="NormalWeb"/>
        <w:spacing w:before="0" w:beforeAutospacing="0" w:after="0" w:afterAutospacing="0"/>
        <w:rPr>
          <w:i/>
          <w:iCs/>
          <w:sz w:val="22"/>
          <w:szCs w:val="22"/>
        </w:rPr>
      </w:pPr>
    </w:p>
    <w:p w14:paraId="405358B2" w14:textId="77777777" w:rsidR="00DF20C3" w:rsidRPr="00310674" w:rsidRDefault="00DF20C3" w:rsidP="00DF20C3">
      <w:pPr>
        <w:pStyle w:val="NormalWeb"/>
        <w:numPr>
          <w:ilvl w:val="0"/>
          <w:numId w:val="13"/>
        </w:numPr>
        <w:spacing w:before="0" w:beforeAutospacing="0" w:after="0" w:afterAutospacing="0"/>
        <w:rPr>
          <w:i/>
          <w:iCs/>
          <w:sz w:val="22"/>
          <w:szCs w:val="22"/>
        </w:rPr>
      </w:pPr>
      <w:r w:rsidRPr="00AB6719">
        <w:rPr>
          <w:i/>
          <w:iCs/>
          <w:sz w:val="22"/>
          <w:szCs w:val="22"/>
        </w:rPr>
        <w:lastRenderedPageBreak/>
        <w:t>Problems of Practice Paper (</w:t>
      </w:r>
      <w:r>
        <w:rPr>
          <w:i/>
          <w:iCs/>
          <w:sz w:val="22"/>
          <w:szCs w:val="22"/>
        </w:rPr>
        <w:t>25</w:t>
      </w:r>
      <w:r w:rsidRPr="00AB6719">
        <w:rPr>
          <w:i/>
          <w:iCs/>
          <w:sz w:val="22"/>
          <w:szCs w:val="22"/>
        </w:rPr>
        <w:t xml:space="preserve"> points): </w:t>
      </w:r>
      <w:r w:rsidRPr="004E1D52">
        <w:rPr>
          <w:sz w:val="22"/>
          <w:szCs w:val="22"/>
        </w:rPr>
        <w:t xml:space="preserve">Based on the inquiry process you applied to a problem of practice in language and literacy teaching and learning, you will write a </w:t>
      </w:r>
      <w:proofErr w:type="gramStart"/>
      <w:r w:rsidRPr="004E1D52">
        <w:rPr>
          <w:sz w:val="22"/>
          <w:szCs w:val="22"/>
        </w:rPr>
        <w:t>1,500-2,000 word</w:t>
      </w:r>
      <w:proofErr w:type="gramEnd"/>
      <w:r w:rsidRPr="004E1D52">
        <w:rPr>
          <w:sz w:val="22"/>
          <w:szCs w:val="22"/>
        </w:rPr>
        <w:t xml:space="preserve"> practitioner piece for classroom teachers. This piece wi</w:t>
      </w:r>
      <w:r>
        <w:rPr>
          <w:sz w:val="22"/>
          <w:szCs w:val="22"/>
        </w:rPr>
        <w:t>ll position the problem of practice within existing literature on the issue; e</w:t>
      </w:r>
      <w:r w:rsidRPr="004E1D52">
        <w:rPr>
          <w:sz w:val="22"/>
          <w:szCs w:val="22"/>
        </w:rPr>
        <w:t xml:space="preserve">xamine your inquiry </w:t>
      </w:r>
      <w:r>
        <w:rPr>
          <w:sz w:val="22"/>
          <w:szCs w:val="22"/>
        </w:rPr>
        <w:t xml:space="preserve">process; </w:t>
      </w:r>
      <w:r w:rsidRPr="004E1D52">
        <w:rPr>
          <w:sz w:val="22"/>
          <w:szCs w:val="22"/>
        </w:rPr>
        <w:t xml:space="preserve">and </w:t>
      </w:r>
      <w:r>
        <w:rPr>
          <w:sz w:val="22"/>
          <w:szCs w:val="22"/>
        </w:rPr>
        <w:t>make recommendations regarding tools, processes, or strategies for addressing the problem of practice in K-12 or adult learning settings.</w:t>
      </w:r>
      <w:r w:rsidRPr="004E1D52">
        <w:rPr>
          <w:sz w:val="22"/>
          <w:szCs w:val="22"/>
        </w:rPr>
        <w:t xml:space="preserve"> Due </w:t>
      </w:r>
      <w:r>
        <w:rPr>
          <w:sz w:val="22"/>
          <w:szCs w:val="22"/>
        </w:rPr>
        <w:t>8/1.</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395CC607" w14:textId="77777777" w:rsidR="008B71B8" w:rsidRDefault="008B71B8" w:rsidP="008B71B8">
      <w:pPr>
        <w:pStyle w:val="NormalWeb"/>
        <w:spacing w:before="0" w:beforeAutospacing="0" w:after="0" w:afterAutospacing="0"/>
        <w:rPr>
          <w:b/>
          <w:bCs/>
          <w:sz w:val="22"/>
          <w:szCs w:val="22"/>
          <w:u w:val="single"/>
        </w:rPr>
      </w:pPr>
      <w:r w:rsidRPr="001F13CF">
        <w:rPr>
          <w:b/>
          <w:bCs/>
          <w:sz w:val="22"/>
          <w:szCs w:val="22"/>
          <w:u w:val="single"/>
        </w:rPr>
        <w:t>Course Organization:</w:t>
      </w:r>
    </w:p>
    <w:p w14:paraId="3725E012" w14:textId="77777777" w:rsidR="008B71B8" w:rsidRDefault="008B71B8" w:rsidP="008B71B8">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 and readings that will guide our inquiries. All assigned texts will be available in Canvas. These readings contain information that should be included in projects and other course tasks. You can find all due dates in our Class Calendar and in Canvas.</w:t>
      </w:r>
    </w:p>
    <w:p w14:paraId="4311F119" w14:textId="77777777" w:rsidR="008B71B8" w:rsidRDefault="008B71B8" w:rsidP="008B71B8">
      <w:pPr>
        <w:pStyle w:val="NormalWeb"/>
        <w:spacing w:before="0" w:beforeAutospacing="0" w:after="0" w:afterAutospacing="0"/>
        <w:rPr>
          <w:sz w:val="22"/>
          <w:szCs w:val="22"/>
        </w:rPr>
      </w:pPr>
    </w:p>
    <w:p w14:paraId="225B2EC4" w14:textId="77777777" w:rsidR="008B71B8" w:rsidRDefault="008B71B8" w:rsidP="008B71B8">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 xml:space="preserve">ue dates may change during the </w:t>
      </w:r>
      <w:proofErr w:type="gramStart"/>
      <w:r w:rsidRPr="007E2BA5">
        <w:rPr>
          <w:b/>
          <w:bCs/>
          <w:color w:val="FF0000"/>
          <w:sz w:val="22"/>
          <w:szCs w:val="22"/>
        </w:rPr>
        <w:t>semester</w:t>
      </w:r>
      <w:proofErr w:type="gramEnd"/>
      <w:r>
        <w:rPr>
          <w:b/>
          <w:bCs/>
          <w:color w:val="FF0000"/>
          <w:sz w:val="22"/>
          <w:szCs w:val="22"/>
        </w:rPr>
        <w:t xml:space="preserve"> and this will be clearly stated in class and on Canvas</w:t>
      </w:r>
      <w:r w:rsidRPr="007E2BA5">
        <w:rPr>
          <w:b/>
          <w:bCs/>
          <w:color w:val="FF0000"/>
          <w:sz w:val="22"/>
          <w:szCs w:val="22"/>
        </w:rPr>
        <w:t xml:space="preserve">. </w:t>
      </w:r>
    </w:p>
    <w:p w14:paraId="1F1DD126" w14:textId="77777777" w:rsidR="008B71B8" w:rsidRDefault="008B71B8" w:rsidP="008B71B8">
      <w:pPr>
        <w:pStyle w:val="NormalWeb"/>
        <w:spacing w:before="0" w:beforeAutospacing="0" w:after="0" w:afterAutospacing="0"/>
        <w:rPr>
          <w:b/>
          <w:bCs/>
          <w:sz w:val="22"/>
          <w:szCs w:val="22"/>
        </w:rPr>
      </w:pPr>
    </w:p>
    <w:tbl>
      <w:tblPr>
        <w:tblStyle w:val="TableGrid1"/>
        <w:tblW w:w="9355" w:type="dxa"/>
        <w:tblLook w:val="04A0" w:firstRow="1" w:lastRow="0" w:firstColumn="1" w:lastColumn="0" w:noHBand="0" w:noVBand="1"/>
      </w:tblPr>
      <w:tblGrid>
        <w:gridCol w:w="901"/>
        <w:gridCol w:w="8"/>
        <w:gridCol w:w="6300"/>
        <w:gridCol w:w="14"/>
        <w:gridCol w:w="2132"/>
      </w:tblGrid>
      <w:tr w:rsidR="008B71B8" w:rsidRPr="007639D3" w14:paraId="0E465124" w14:textId="77777777" w:rsidTr="00B968D1">
        <w:trPr>
          <w:trHeight w:val="332"/>
        </w:trPr>
        <w:tc>
          <w:tcPr>
            <w:tcW w:w="9355" w:type="dxa"/>
            <w:gridSpan w:val="5"/>
            <w:shd w:val="clear" w:color="auto" w:fill="000000" w:themeFill="text1"/>
          </w:tcPr>
          <w:p w14:paraId="55ED5E45" w14:textId="77777777" w:rsidR="008B71B8" w:rsidRPr="007639D3" w:rsidRDefault="008B71B8" w:rsidP="00B968D1">
            <w:pPr>
              <w:jc w:val="center"/>
              <w:rPr>
                <w:rFonts w:ascii="Times New Roman" w:eastAsia="Times New Roman" w:hAnsi="Times New Roman" w:cs="Times New Roman"/>
                <w:b/>
                <w:bCs/>
              </w:rPr>
            </w:pPr>
            <w:r w:rsidRPr="007639D3">
              <w:rPr>
                <w:rFonts w:ascii="Times New Roman" w:eastAsia="Times New Roman" w:hAnsi="Times New Roman" w:cs="Times New Roman"/>
                <w:b/>
                <w:bCs/>
              </w:rPr>
              <w:t>Inquiry Unit</w:t>
            </w:r>
          </w:p>
        </w:tc>
      </w:tr>
      <w:tr w:rsidR="008B71B8" w:rsidRPr="007639D3" w14:paraId="2D223773" w14:textId="77777777" w:rsidTr="00B968D1">
        <w:trPr>
          <w:trHeight w:val="720"/>
        </w:trPr>
        <w:tc>
          <w:tcPr>
            <w:tcW w:w="9355" w:type="dxa"/>
            <w:gridSpan w:val="5"/>
            <w:shd w:val="clear" w:color="auto" w:fill="D0CECE" w:themeFill="background2" w:themeFillShade="E6"/>
            <w:vAlign w:val="center"/>
          </w:tcPr>
          <w:p w14:paraId="3AA37DE9" w14:textId="77777777" w:rsidR="008B71B8" w:rsidRPr="007639D3" w:rsidRDefault="008B71B8" w:rsidP="00B968D1">
            <w:pPr>
              <w:jc w:val="center"/>
              <w:rPr>
                <w:rFonts w:ascii="Times New Roman" w:eastAsia="Times New Roman" w:hAnsi="Times New Roman" w:cs="Times New Roman"/>
              </w:rPr>
            </w:pPr>
            <w:r w:rsidRPr="007639D3">
              <w:rPr>
                <w:rFonts w:ascii="Times New Roman" w:eastAsia="Times New Roman" w:hAnsi="Times New Roman" w:cs="Times New Roman"/>
                <w:b/>
                <w:bCs/>
              </w:rPr>
              <w:t>HOW ARE WE GOING TO BUILD AN INCLUSVE, ACTIVE, AND EQUITABLE COMMUNITY FOR LEARNING THIS TERM?</w:t>
            </w:r>
          </w:p>
        </w:tc>
      </w:tr>
      <w:tr w:rsidR="008B71B8" w:rsidRPr="007639D3" w14:paraId="38983902" w14:textId="77777777" w:rsidTr="00B968D1">
        <w:trPr>
          <w:trHeight w:val="720"/>
        </w:trPr>
        <w:tc>
          <w:tcPr>
            <w:tcW w:w="901" w:type="dxa"/>
            <w:vAlign w:val="center"/>
          </w:tcPr>
          <w:p w14:paraId="14B60E85" w14:textId="77777777" w:rsidR="008B71B8" w:rsidRPr="007639D3" w:rsidRDefault="008B71B8" w:rsidP="00B968D1">
            <w:pPr>
              <w:jc w:val="center"/>
              <w:rPr>
                <w:rFonts w:ascii="Times New Roman" w:eastAsia="Times New Roman" w:hAnsi="Times New Roman" w:cs="Times New Roman"/>
              </w:rPr>
            </w:pPr>
            <w:bookmarkStart w:id="3" w:name="_Hlk92699496"/>
            <w:r w:rsidRPr="007639D3">
              <w:rPr>
                <w:rFonts w:ascii="Times New Roman" w:eastAsia="Times New Roman" w:hAnsi="Times New Roman" w:cs="Times New Roman"/>
              </w:rPr>
              <w:t>Module 1</w:t>
            </w:r>
          </w:p>
        </w:tc>
        <w:tc>
          <w:tcPr>
            <w:tcW w:w="6322" w:type="dxa"/>
            <w:gridSpan w:val="3"/>
          </w:tcPr>
          <w:p w14:paraId="2757D2B1" w14:textId="77777777" w:rsidR="008B71B8" w:rsidRPr="007639D3" w:rsidRDefault="008B71B8" w:rsidP="00B968D1">
            <w:pPr>
              <w:rPr>
                <w:rFonts w:ascii="Times New Roman" w:eastAsia="Times New Roman" w:hAnsi="Times New Roman" w:cs="Times New Roman"/>
              </w:rPr>
            </w:pPr>
            <w:r w:rsidRPr="007639D3">
              <w:rPr>
                <w:rFonts w:ascii="Times New Roman" w:eastAsia="Times New Roman" w:hAnsi="Times New Roman" w:cs="Times New Roman"/>
              </w:rPr>
              <w:t>The Habits of Mind of Critical and Responsive Literacy Teaching</w:t>
            </w:r>
          </w:p>
        </w:tc>
        <w:tc>
          <w:tcPr>
            <w:tcW w:w="2132" w:type="dxa"/>
            <w:shd w:val="clear" w:color="auto" w:fill="FF0000"/>
            <w:vAlign w:val="center"/>
          </w:tcPr>
          <w:p w14:paraId="6F3AA9FD" w14:textId="77777777" w:rsidR="008B71B8" w:rsidRPr="007639D3" w:rsidRDefault="008B71B8" w:rsidP="00B968D1">
            <w:pPr>
              <w:jc w:val="center"/>
              <w:rPr>
                <w:rFonts w:ascii="Times New Roman" w:eastAsia="Times New Roman" w:hAnsi="Times New Roman" w:cs="Times New Roman"/>
                <w:b/>
                <w:bCs/>
              </w:rPr>
            </w:pPr>
            <w:r w:rsidRPr="007639D3">
              <w:rPr>
                <w:rFonts w:ascii="Times New Roman" w:eastAsia="Times New Roman" w:hAnsi="Times New Roman" w:cs="Times New Roman"/>
                <w:b/>
                <w:bCs/>
              </w:rPr>
              <w:t xml:space="preserve">Due </w:t>
            </w:r>
            <w:r>
              <w:rPr>
                <w:rFonts w:ascii="Times New Roman" w:eastAsia="Times New Roman" w:hAnsi="Times New Roman" w:cs="Times New Roman"/>
                <w:b/>
                <w:bCs/>
              </w:rPr>
              <w:t>5</w:t>
            </w:r>
            <w:r w:rsidRPr="007639D3">
              <w:rPr>
                <w:rFonts w:ascii="Times New Roman" w:eastAsia="Times New Roman" w:hAnsi="Times New Roman" w:cs="Times New Roman"/>
                <w:b/>
                <w:bCs/>
              </w:rPr>
              <w:t>/</w:t>
            </w:r>
            <w:r>
              <w:rPr>
                <w:rFonts w:ascii="Times New Roman" w:eastAsia="Times New Roman" w:hAnsi="Times New Roman" w:cs="Times New Roman"/>
                <w:b/>
                <w:bCs/>
              </w:rPr>
              <w:t>24</w:t>
            </w:r>
          </w:p>
        </w:tc>
      </w:tr>
      <w:tr w:rsidR="008B71B8" w:rsidRPr="007639D3" w14:paraId="3C520DE6" w14:textId="77777777" w:rsidTr="00B968D1">
        <w:trPr>
          <w:trHeight w:val="759"/>
        </w:trPr>
        <w:tc>
          <w:tcPr>
            <w:tcW w:w="9355" w:type="dxa"/>
            <w:gridSpan w:val="5"/>
            <w:shd w:val="clear" w:color="auto" w:fill="D0CECE" w:themeFill="background2" w:themeFillShade="E6"/>
            <w:vAlign w:val="center"/>
          </w:tcPr>
          <w:p w14:paraId="42CFE35C" w14:textId="77777777" w:rsidR="008B71B8" w:rsidRPr="007639D3" w:rsidRDefault="008B71B8" w:rsidP="00B968D1">
            <w:pPr>
              <w:jc w:val="center"/>
              <w:rPr>
                <w:rFonts w:ascii="Times New Roman" w:eastAsia="Times New Roman" w:hAnsi="Times New Roman" w:cs="Times New Roman"/>
                <w:b/>
                <w:bCs/>
              </w:rPr>
            </w:pPr>
            <w:r>
              <w:rPr>
                <w:rFonts w:ascii="Times New Roman" w:eastAsia="Times New Roman" w:hAnsi="Times New Roman" w:cs="Times New Roman"/>
                <w:b/>
                <w:bCs/>
              </w:rPr>
              <w:t>HOW DOES YOUR POSITIONALITY AND HISTORY WITH LITERACY INFLUENCE HOW YOU THINK ABOUT TEACHING LITERACY?</w:t>
            </w:r>
          </w:p>
        </w:tc>
      </w:tr>
      <w:tr w:rsidR="008B71B8" w:rsidRPr="007639D3" w14:paraId="5421E483" w14:textId="77777777" w:rsidTr="00B968D1">
        <w:trPr>
          <w:trHeight w:val="759"/>
        </w:trPr>
        <w:tc>
          <w:tcPr>
            <w:tcW w:w="909" w:type="dxa"/>
            <w:gridSpan w:val="2"/>
            <w:shd w:val="clear" w:color="auto" w:fill="FFFFFF" w:themeFill="background1"/>
            <w:vAlign w:val="center"/>
          </w:tcPr>
          <w:p w14:paraId="32EC035A"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2</w:t>
            </w:r>
          </w:p>
        </w:tc>
        <w:tc>
          <w:tcPr>
            <w:tcW w:w="6300" w:type="dxa"/>
            <w:shd w:val="clear" w:color="auto" w:fill="FFFFFF" w:themeFill="background1"/>
          </w:tcPr>
          <w:p w14:paraId="23496286"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History of Language &amp; Literacy in U.S. Communities and Schools</w:t>
            </w:r>
          </w:p>
        </w:tc>
        <w:tc>
          <w:tcPr>
            <w:tcW w:w="2146" w:type="dxa"/>
            <w:gridSpan w:val="2"/>
            <w:vMerge w:val="restart"/>
            <w:shd w:val="clear" w:color="auto" w:fill="FF0000"/>
            <w:vAlign w:val="center"/>
          </w:tcPr>
          <w:p w14:paraId="51556574"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5</w:t>
            </w:r>
            <w:r w:rsidRPr="007639D3">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31</w:t>
            </w:r>
          </w:p>
        </w:tc>
      </w:tr>
      <w:tr w:rsidR="008B71B8" w:rsidRPr="007639D3" w14:paraId="2E40B3FF" w14:textId="77777777" w:rsidTr="00B968D1">
        <w:trPr>
          <w:trHeight w:val="759"/>
        </w:trPr>
        <w:tc>
          <w:tcPr>
            <w:tcW w:w="909" w:type="dxa"/>
            <w:gridSpan w:val="2"/>
            <w:shd w:val="clear" w:color="auto" w:fill="FFFFFF" w:themeFill="background1"/>
            <w:vAlign w:val="center"/>
          </w:tcPr>
          <w:p w14:paraId="33485978" w14:textId="77777777" w:rsidR="008B71B8" w:rsidRPr="007639D3" w:rsidRDefault="008B71B8" w:rsidP="00B968D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3</w:t>
            </w:r>
          </w:p>
        </w:tc>
        <w:tc>
          <w:tcPr>
            <w:tcW w:w="6300" w:type="dxa"/>
            <w:shd w:val="clear" w:color="auto" w:fill="FFFFFF" w:themeFill="background1"/>
          </w:tcPr>
          <w:p w14:paraId="799D2F4D"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Role of Positionality in Shaping Beliefs and Assumptions about Literacy Practice</w:t>
            </w:r>
          </w:p>
        </w:tc>
        <w:tc>
          <w:tcPr>
            <w:tcW w:w="2146" w:type="dxa"/>
            <w:gridSpan w:val="2"/>
            <w:vMerge/>
            <w:shd w:val="clear" w:color="auto" w:fill="FF0000"/>
            <w:vAlign w:val="center"/>
          </w:tcPr>
          <w:p w14:paraId="1E2C8D98" w14:textId="77777777" w:rsidR="008B71B8" w:rsidRPr="007639D3" w:rsidRDefault="008B71B8" w:rsidP="00B968D1">
            <w:pPr>
              <w:jc w:val="center"/>
              <w:rPr>
                <w:rFonts w:ascii="Times New Roman" w:eastAsia="Times New Roman" w:hAnsi="Times New Roman" w:cs="Times New Roman"/>
                <w:b/>
                <w:bCs/>
                <w:color w:val="000000" w:themeColor="text1"/>
              </w:rPr>
            </w:pPr>
          </w:p>
        </w:tc>
      </w:tr>
      <w:tr w:rsidR="008B71B8" w:rsidRPr="007639D3" w14:paraId="05371580" w14:textId="77777777" w:rsidTr="00B968D1">
        <w:trPr>
          <w:trHeight w:val="413"/>
        </w:trPr>
        <w:tc>
          <w:tcPr>
            <w:tcW w:w="909" w:type="dxa"/>
            <w:gridSpan w:val="2"/>
            <w:shd w:val="clear" w:color="auto" w:fill="FFFF00"/>
            <w:vAlign w:val="center"/>
          </w:tcPr>
          <w:p w14:paraId="034604D3"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3033B532" w14:textId="77777777" w:rsidR="008B71B8" w:rsidRPr="007639D3" w:rsidRDefault="008B71B8" w:rsidP="00B968D1">
            <w:pPr>
              <w:rPr>
                <w:rFonts w:ascii="Times New Roman" w:eastAsia="Times New Roman" w:hAnsi="Times New Roman" w:cs="Times New Roman"/>
                <w:b/>
                <w:bCs/>
              </w:rPr>
            </w:pPr>
            <w:r w:rsidRPr="007639D3">
              <w:rPr>
                <w:rFonts w:ascii="Times New Roman" w:eastAsia="Times New Roman" w:hAnsi="Times New Roman" w:cs="Times New Roman"/>
                <w:b/>
                <w:bCs/>
              </w:rPr>
              <w:t>Synchronous Class #1 (</w:t>
            </w:r>
            <w:r>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Pr>
                <w:rFonts w:ascii="Times New Roman" w:eastAsia="Times New Roman" w:hAnsi="Times New Roman" w:cs="Times New Roman"/>
                <w:b/>
                <w:bCs/>
              </w:rPr>
              <w:t>3</w:t>
            </w:r>
            <w:r w:rsidRPr="007639D3">
              <w:rPr>
                <w:rFonts w:ascii="Times New Roman" w:eastAsia="Times New Roman" w:hAnsi="Times New Roman" w:cs="Times New Roman"/>
                <w:b/>
                <w:bCs/>
              </w:rPr>
              <w:t>:</w:t>
            </w:r>
            <w:r>
              <w:rPr>
                <w:rFonts w:ascii="Times New Roman" w:eastAsia="Times New Roman" w:hAnsi="Times New Roman" w:cs="Times New Roman"/>
                <w:b/>
                <w:bCs/>
              </w:rPr>
              <w:t>15</w:t>
            </w:r>
            <w:r w:rsidRPr="007639D3">
              <w:rPr>
                <w:rFonts w:ascii="Times New Roman" w:eastAsia="Times New Roman" w:hAnsi="Times New Roman" w:cs="Times New Roman"/>
                <w:b/>
                <w:bCs/>
              </w:rPr>
              <w:t xml:space="preserve"> PM CST)</w:t>
            </w:r>
          </w:p>
        </w:tc>
        <w:tc>
          <w:tcPr>
            <w:tcW w:w="2146" w:type="dxa"/>
            <w:gridSpan w:val="2"/>
            <w:shd w:val="clear" w:color="auto" w:fill="FFFF00"/>
            <w:vAlign w:val="center"/>
          </w:tcPr>
          <w:p w14:paraId="4ABB0EE4" w14:textId="77777777" w:rsidR="008B71B8" w:rsidRPr="007639D3" w:rsidRDefault="008B71B8" w:rsidP="00B968D1">
            <w:pPr>
              <w:jc w:val="center"/>
              <w:rPr>
                <w:rFonts w:ascii="Times New Roman" w:eastAsia="Times New Roman" w:hAnsi="Times New Roman" w:cs="Times New Roman"/>
                <w:b/>
                <w:bCs/>
              </w:rPr>
            </w:pPr>
            <w:r>
              <w:rPr>
                <w:rFonts w:ascii="Times New Roman" w:eastAsia="Times New Roman" w:hAnsi="Times New Roman" w:cs="Times New Roman"/>
                <w:b/>
                <w:bCs/>
              </w:rPr>
              <w:t>5/31</w:t>
            </w:r>
          </w:p>
        </w:tc>
      </w:tr>
      <w:tr w:rsidR="008B71B8" w:rsidRPr="007639D3" w14:paraId="7791D4D7" w14:textId="77777777" w:rsidTr="00B968D1">
        <w:trPr>
          <w:trHeight w:val="413"/>
        </w:trPr>
        <w:tc>
          <w:tcPr>
            <w:tcW w:w="909" w:type="dxa"/>
            <w:gridSpan w:val="2"/>
            <w:shd w:val="clear" w:color="auto" w:fill="FFFF00"/>
            <w:vAlign w:val="center"/>
          </w:tcPr>
          <w:p w14:paraId="2D408CB8"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206331AF" w14:textId="77777777" w:rsidR="008B71B8" w:rsidRPr="007639D3" w:rsidRDefault="008B71B8" w:rsidP="00B968D1">
            <w:pPr>
              <w:rPr>
                <w:rFonts w:ascii="Times New Roman" w:eastAsia="Times New Roman" w:hAnsi="Times New Roman" w:cs="Times New Roman"/>
                <w:b/>
                <w:bCs/>
              </w:rPr>
            </w:pPr>
            <w:r w:rsidRPr="007639D3">
              <w:rPr>
                <w:rFonts w:ascii="Times New Roman" w:eastAsia="Times New Roman" w:hAnsi="Times New Roman" w:cs="Times New Roman"/>
                <w:b/>
                <w:bCs/>
              </w:rPr>
              <w:t>Collaborative Inquiry Group Meeting #1 (</w:t>
            </w:r>
            <w:r>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Pr>
                <w:rFonts w:ascii="Times New Roman" w:eastAsia="Times New Roman" w:hAnsi="Times New Roman" w:cs="Times New Roman"/>
                <w:b/>
                <w:bCs/>
              </w:rPr>
              <w:t>2</w:t>
            </w:r>
            <w:r w:rsidRPr="007639D3">
              <w:rPr>
                <w:rFonts w:ascii="Times New Roman" w:eastAsia="Times New Roman" w:hAnsi="Times New Roman" w:cs="Times New Roman"/>
                <w:b/>
                <w:bCs/>
              </w:rPr>
              <w:t>:00</w:t>
            </w:r>
            <w:r>
              <w:rPr>
                <w:rFonts w:ascii="Times New Roman" w:eastAsia="Times New Roman" w:hAnsi="Times New Roman" w:cs="Times New Roman"/>
                <w:b/>
                <w:bCs/>
              </w:rPr>
              <w:t xml:space="preserve"> PM</w:t>
            </w:r>
            <w:r w:rsidRPr="007639D3">
              <w:rPr>
                <w:rFonts w:ascii="Times New Roman" w:eastAsia="Times New Roman" w:hAnsi="Times New Roman" w:cs="Times New Roman"/>
                <w:b/>
                <w:bCs/>
              </w:rPr>
              <w:t xml:space="preserve"> CST)</w:t>
            </w:r>
          </w:p>
        </w:tc>
        <w:tc>
          <w:tcPr>
            <w:tcW w:w="2146" w:type="dxa"/>
            <w:gridSpan w:val="2"/>
            <w:shd w:val="clear" w:color="auto" w:fill="FFFF00"/>
            <w:vAlign w:val="center"/>
          </w:tcPr>
          <w:p w14:paraId="1875BAF4" w14:textId="77777777" w:rsidR="008B71B8" w:rsidRPr="007639D3" w:rsidRDefault="008B71B8" w:rsidP="00B968D1">
            <w:pPr>
              <w:jc w:val="center"/>
              <w:rPr>
                <w:rFonts w:ascii="Times New Roman" w:eastAsia="Times New Roman" w:hAnsi="Times New Roman" w:cs="Times New Roman"/>
                <w:b/>
                <w:bCs/>
              </w:rPr>
            </w:pPr>
            <w:r>
              <w:rPr>
                <w:rFonts w:ascii="Times New Roman" w:eastAsia="Times New Roman" w:hAnsi="Times New Roman" w:cs="Times New Roman"/>
                <w:b/>
                <w:bCs/>
              </w:rPr>
              <w:t>6/2</w:t>
            </w:r>
          </w:p>
        </w:tc>
      </w:tr>
      <w:tr w:rsidR="008B71B8" w:rsidRPr="007639D3" w14:paraId="661EC85C" w14:textId="77777777" w:rsidTr="00B968D1">
        <w:trPr>
          <w:trHeight w:val="692"/>
        </w:trPr>
        <w:tc>
          <w:tcPr>
            <w:tcW w:w="9355" w:type="dxa"/>
            <w:gridSpan w:val="5"/>
            <w:shd w:val="clear" w:color="auto" w:fill="D0CECE" w:themeFill="background2" w:themeFillShade="E6"/>
            <w:vAlign w:val="center"/>
          </w:tcPr>
          <w:p w14:paraId="309F30C5" w14:textId="77777777" w:rsidR="008B71B8" w:rsidRPr="007639D3" w:rsidRDefault="008B71B8" w:rsidP="00B968D1">
            <w:pPr>
              <w:jc w:val="center"/>
              <w:rPr>
                <w:rFonts w:ascii="Times New Roman" w:eastAsia="Times New Roman" w:hAnsi="Times New Roman" w:cs="Times New Roman"/>
                <w:color w:val="FF0000"/>
              </w:rPr>
            </w:pPr>
            <w:r w:rsidRPr="007639D3">
              <w:rPr>
                <w:rFonts w:ascii="Times New Roman" w:eastAsia="Times New Roman" w:hAnsi="Times New Roman" w:cs="Times New Roman"/>
                <w:b/>
                <w:bCs/>
                <w:color w:val="000000" w:themeColor="text1"/>
              </w:rPr>
              <w:t xml:space="preserve">HOW </w:t>
            </w:r>
            <w:r>
              <w:rPr>
                <w:rFonts w:ascii="Times New Roman" w:eastAsia="Times New Roman" w:hAnsi="Times New Roman" w:cs="Times New Roman"/>
                <w:b/>
                <w:bCs/>
                <w:color w:val="000000" w:themeColor="text1"/>
              </w:rPr>
              <w:t>MIGHT WE TEACH LITERACY TO SUPPORT STUDENT COMPREHENSION OF CONTENT AREA MATERIALS?</w:t>
            </w:r>
          </w:p>
        </w:tc>
      </w:tr>
      <w:tr w:rsidR="008B71B8" w:rsidRPr="007639D3" w14:paraId="56DF65EB" w14:textId="77777777" w:rsidTr="00B968D1">
        <w:trPr>
          <w:trHeight w:val="365"/>
        </w:trPr>
        <w:tc>
          <w:tcPr>
            <w:tcW w:w="909" w:type="dxa"/>
            <w:gridSpan w:val="2"/>
            <w:shd w:val="clear" w:color="auto" w:fill="FFFFFF" w:themeFill="background1"/>
            <w:vAlign w:val="center"/>
          </w:tcPr>
          <w:p w14:paraId="45F9669C"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4</w:t>
            </w:r>
          </w:p>
        </w:tc>
        <w:tc>
          <w:tcPr>
            <w:tcW w:w="6300" w:type="dxa"/>
            <w:shd w:val="clear" w:color="auto" w:fill="FFFFFF" w:themeFill="background1"/>
          </w:tcPr>
          <w:p w14:paraId="0BE24BD0" w14:textId="77777777" w:rsidR="008B71B8" w:rsidRPr="007639D3" w:rsidRDefault="008B71B8" w:rsidP="00B968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 Introduction to Approaches to Literacy Instruction in the Content Areas</w:t>
            </w:r>
          </w:p>
        </w:tc>
        <w:tc>
          <w:tcPr>
            <w:tcW w:w="2146" w:type="dxa"/>
            <w:gridSpan w:val="2"/>
            <w:vMerge w:val="restart"/>
            <w:shd w:val="clear" w:color="auto" w:fill="FF0000"/>
            <w:vAlign w:val="center"/>
          </w:tcPr>
          <w:p w14:paraId="03831593"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6/14</w:t>
            </w:r>
          </w:p>
        </w:tc>
      </w:tr>
      <w:tr w:rsidR="008B71B8" w:rsidRPr="007639D3" w14:paraId="677693D5" w14:textId="77777777" w:rsidTr="00B968D1">
        <w:trPr>
          <w:trHeight w:val="365"/>
        </w:trPr>
        <w:tc>
          <w:tcPr>
            <w:tcW w:w="909" w:type="dxa"/>
            <w:gridSpan w:val="2"/>
            <w:shd w:val="clear" w:color="auto" w:fill="FFFFFF" w:themeFill="background1"/>
            <w:vAlign w:val="center"/>
          </w:tcPr>
          <w:p w14:paraId="5355C714" w14:textId="77777777" w:rsidR="008B71B8" w:rsidRPr="007639D3" w:rsidRDefault="008B71B8" w:rsidP="00B968D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5</w:t>
            </w:r>
          </w:p>
        </w:tc>
        <w:tc>
          <w:tcPr>
            <w:tcW w:w="6300" w:type="dxa"/>
            <w:shd w:val="clear" w:color="auto" w:fill="FFFFFF" w:themeFill="background1"/>
          </w:tcPr>
          <w:p w14:paraId="1CC33AE3" w14:textId="77777777" w:rsidR="008B71B8" w:rsidRDefault="008B71B8" w:rsidP="00B968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Theoretical Frameworks for Content Area Literacy</w:t>
            </w:r>
          </w:p>
        </w:tc>
        <w:tc>
          <w:tcPr>
            <w:tcW w:w="2146" w:type="dxa"/>
            <w:gridSpan w:val="2"/>
            <w:vMerge/>
            <w:shd w:val="clear" w:color="auto" w:fill="FF0000"/>
            <w:vAlign w:val="center"/>
          </w:tcPr>
          <w:p w14:paraId="08B6CA2B" w14:textId="77777777" w:rsidR="008B71B8" w:rsidRPr="007639D3" w:rsidRDefault="008B71B8" w:rsidP="00B968D1">
            <w:pPr>
              <w:jc w:val="center"/>
              <w:rPr>
                <w:rFonts w:ascii="Times New Roman" w:eastAsia="Times New Roman" w:hAnsi="Times New Roman" w:cs="Times New Roman"/>
                <w:b/>
                <w:bCs/>
                <w:color w:val="000000" w:themeColor="text1"/>
              </w:rPr>
            </w:pPr>
          </w:p>
        </w:tc>
      </w:tr>
      <w:tr w:rsidR="008B71B8" w:rsidRPr="007639D3" w14:paraId="76E2ADD6" w14:textId="77777777" w:rsidTr="00B968D1">
        <w:trPr>
          <w:trHeight w:val="365"/>
        </w:trPr>
        <w:tc>
          <w:tcPr>
            <w:tcW w:w="909" w:type="dxa"/>
            <w:gridSpan w:val="2"/>
            <w:shd w:val="clear" w:color="auto" w:fill="FFFFFF" w:themeFill="background1"/>
            <w:vAlign w:val="center"/>
          </w:tcPr>
          <w:p w14:paraId="4B1245C5"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lastRenderedPageBreak/>
              <w:t>Module 6</w:t>
            </w:r>
          </w:p>
        </w:tc>
        <w:tc>
          <w:tcPr>
            <w:tcW w:w="6300" w:type="dxa"/>
            <w:shd w:val="clear" w:color="auto" w:fill="FFFFFF" w:themeFill="background1"/>
          </w:tcPr>
          <w:p w14:paraId="170B65EB" w14:textId="77777777" w:rsidR="008B71B8" w:rsidRPr="007639D3" w:rsidRDefault="008B71B8" w:rsidP="00B968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Content Area Literacy Theories in Practice</w:t>
            </w:r>
          </w:p>
        </w:tc>
        <w:tc>
          <w:tcPr>
            <w:tcW w:w="2146" w:type="dxa"/>
            <w:gridSpan w:val="2"/>
            <w:vMerge w:val="restart"/>
            <w:shd w:val="clear" w:color="auto" w:fill="FF0000"/>
            <w:vAlign w:val="center"/>
          </w:tcPr>
          <w:p w14:paraId="2B51A98F"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6/21</w:t>
            </w:r>
          </w:p>
        </w:tc>
      </w:tr>
      <w:tr w:rsidR="008B71B8" w:rsidRPr="007639D3" w14:paraId="2DF74CBA" w14:textId="77777777" w:rsidTr="00B968D1">
        <w:trPr>
          <w:trHeight w:val="365"/>
        </w:trPr>
        <w:tc>
          <w:tcPr>
            <w:tcW w:w="909" w:type="dxa"/>
            <w:gridSpan w:val="2"/>
            <w:shd w:val="clear" w:color="auto" w:fill="FFFFFF" w:themeFill="background1"/>
            <w:vAlign w:val="center"/>
          </w:tcPr>
          <w:p w14:paraId="7133D13E"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7</w:t>
            </w:r>
          </w:p>
        </w:tc>
        <w:tc>
          <w:tcPr>
            <w:tcW w:w="6300" w:type="dxa"/>
            <w:shd w:val="clear" w:color="auto" w:fill="FFFFFF" w:themeFill="background1"/>
          </w:tcPr>
          <w:p w14:paraId="6BEF23F1" w14:textId="77777777" w:rsidR="008B71B8" w:rsidRPr="007639D3" w:rsidRDefault="008B71B8" w:rsidP="00B968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Content Area Literacy Instruction with Culturally and Linguistically Diverse Learners</w:t>
            </w:r>
          </w:p>
        </w:tc>
        <w:tc>
          <w:tcPr>
            <w:tcW w:w="2146" w:type="dxa"/>
            <w:gridSpan w:val="2"/>
            <w:vMerge/>
            <w:shd w:val="clear" w:color="auto" w:fill="FF0000"/>
            <w:vAlign w:val="center"/>
          </w:tcPr>
          <w:p w14:paraId="5042CE75" w14:textId="77777777" w:rsidR="008B71B8" w:rsidRPr="007639D3" w:rsidRDefault="008B71B8" w:rsidP="00B968D1">
            <w:pPr>
              <w:jc w:val="center"/>
              <w:rPr>
                <w:rFonts w:ascii="Times New Roman" w:eastAsia="Times New Roman" w:hAnsi="Times New Roman" w:cs="Times New Roman"/>
                <w:b/>
                <w:bCs/>
                <w:color w:val="FF0000"/>
              </w:rPr>
            </w:pPr>
          </w:p>
        </w:tc>
      </w:tr>
      <w:tr w:rsidR="008B71B8" w:rsidRPr="007639D3" w14:paraId="20B9A1EA" w14:textId="77777777" w:rsidTr="00B968D1">
        <w:trPr>
          <w:trHeight w:val="365"/>
        </w:trPr>
        <w:tc>
          <w:tcPr>
            <w:tcW w:w="909" w:type="dxa"/>
            <w:gridSpan w:val="2"/>
            <w:shd w:val="clear" w:color="auto" w:fill="00B0F0"/>
            <w:vAlign w:val="center"/>
          </w:tcPr>
          <w:p w14:paraId="03473678"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5E01443A" w14:textId="77777777" w:rsidR="008B71B8" w:rsidRPr="009665B9" w:rsidRDefault="008B71B8" w:rsidP="00B968D1">
            <w:pPr>
              <w:rPr>
                <w:rFonts w:ascii="Times New Roman" w:eastAsia="Times New Roman" w:hAnsi="Times New Roman" w:cs="Times New Roman"/>
                <w:b/>
                <w:bCs/>
                <w:color w:val="000000" w:themeColor="text1"/>
              </w:rPr>
            </w:pPr>
            <w:r w:rsidRPr="009665B9">
              <w:rPr>
                <w:rFonts w:ascii="Times New Roman" w:eastAsia="Times New Roman" w:hAnsi="Times New Roman" w:cs="Times New Roman"/>
                <w:b/>
                <w:bCs/>
                <w:color w:val="000000" w:themeColor="text1"/>
              </w:rPr>
              <w:t xml:space="preserve">Content Area Literacy Lesson Plan Draft </w:t>
            </w:r>
          </w:p>
        </w:tc>
        <w:tc>
          <w:tcPr>
            <w:tcW w:w="2146" w:type="dxa"/>
            <w:gridSpan w:val="2"/>
            <w:shd w:val="clear" w:color="auto" w:fill="00B0F0"/>
            <w:vAlign w:val="center"/>
          </w:tcPr>
          <w:p w14:paraId="71A34C79" w14:textId="77777777" w:rsidR="008B71B8" w:rsidRPr="007639D3" w:rsidRDefault="008B71B8" w:rsidP="00B968D1">
            <w:pPr>
              <w:jc w:val="center"/>
              <w:rPr>
                <w:rFonts w:ascii="Times New Roman" w:eastAsia="Times New Roman" w:hAnsi="Times New Roman" w:cs="Times New Roman"/>
                <w:b/>
                <w:bCs/>
                <w:color w:val="FF0000"/>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6/21</w:t>
            </w:r>
          </w:p>
        </w:tc>
      </w:tr>
      <w:tr w:rsidR="008B71B8" w:rsidRPr="007639D3" w14:paraId="08D6838B" w14:textId="77777777" w:rsidTr="00B968D1">
        <w:trPr>
          <w:trHeight w:val="365"/>
        </w:trPr>
        <w:tc>
          <w:tcPr>
            <w:tcW w:w="909" w:type="dxa"/>
            <w:gridSpan w:val="2"/>
            <w:shd w:val="clear" w:color="auto" w:fill="FFFF00"/>
            <w:vAlign w:val="center"/>
          </w:tcPr>
          <w:p w14:paraId="0C854D7A"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70F9EF06"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b/>
                <w:bCs/>
              </w:rPr>
              <w:t>Synchronous Class #2 (</w:t>
            </w:r>
            <w:r>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Pr>
                <w:rFonts w:ascii="Times New Roman" w:eastAsia="Times New Roman" w:hAnsi="Times New Roman" w:cs="Times New Roman"/>
                <w:b/>
                <w:bCs/>
              </w:rPr>
              <w:t>3</w:t>
            </w:r>
            <w:r w:rsidRPr="007639D3">
              <w:rPr>
                <w:rFonts w:ascii="Times New Roman" w:eastAsia="Times New Roman" w:hAnsi="Times New Roman" w:cs="Times New Roman"/>
                <w:b/>
                <w:bCs/>
              </w:rPr>
              <w:t>:</w:t>
            </w:r>
            <w:r>
              <w:rPr>
                <w:rFonts w:ascii="Times New Roman" w:eastAsia="Times New Roman" w:hAnsi="Times New Roman" w:cs="Times New Roman"/>
                <w:b/>
                <w:bCs/>
              </w:rPr>
              <w:t>15</w:t>
            </w:r>
            <w:r w:rsidRPr="007639D3">
              <w:rPr>
                <w:rFonts w:ascii="Times New Roman" w:eastAsia="Times New Roman" w:hAnsi="Times New Roman" w:cs="Times New Roman"/>
                <w:b/>
                <w:bCs/>
              </w:rPr>
              <w:t xml:space="preserve"> PM CST)</w:t>
            </w:r>
          </w:p>
        </w:tc>
        <w:tc>
          <w:tcPr>
            <w:tcW w:w="2146" w:type="dxa"/>
            <w:gridSpan w:val="2"/>
            <w:shd w:val="clear" w:color="auto" w:fill="FFFF00"/>
          </w:tcPr>
          <w:p w14:paraId="3F53B1BD" w14:textId="77777777" w:rsidR="008B71B8" w:rsidRPr="007639D3" w:rsidRDefault="008B71B8" w:rsidP="00B968D1">
            <w:pPr>
              <w:jc w:val="center"/>
              <w:rPr>
                <w:rFonts w:ascii="Times New Roman" w:eastAsia="Times New Roman" w:hAnsi="Times New Roman" w:cs="Times New Roman"/>
                <w:color w:val="FF0000"/>
              </w:rPr>
            </w:pPr>
            <w:r>
              <w:rPr>
                <w:rFonts w:ascii="Times New Roman" w:eastAsia="Times New Roman" w:hAnsi="Times New Roman" w:cs="Times New Roman"/>
                <w:b/>
                <w:bCs/>
              </w:rPr>
              <w:t>6/21</w:t>
            </w:r>
          </w:p>
        </w:tc>
      </w:tr>
      <w:tr w:rsidR="008B71B8" w:rsidRPr="007639D3" w14:paraId="0A80BBCC" w14:textId="77777777" w:rsidTr="00B968D1">
        <w:trPr>
          <w:trHeight w:val="365"/>
        </w:trPr>
        <w:tc>
          <w:tcPr>
            <w:tcW w:w="909" w:type="dxa"/>
            <w:gridSpan w:val="2"/>
            <w:shd w:val="clear" w:color="auto" w:fill="FFFF00"/>
            <w:vAlign w:val="center"/>
          </w:tcPr>
          <w:p w14:paraId="288123D8"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7D48DFB8"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b/>
                <w:bCs/>
              </w:rPr>
              <w:t>Collaborative Inquiry Group Meeting #2 (</w:t>
            </w:r>
            <w:r>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Pr>
                <w:rFonts w:ascii="Times New Roman" w:eastAsia="Times New Roman" w:hAnsi="Times New Roman" w:cs="Times New Roman"/>
                <w:b/>
                <w:bCs/>
              </w:rPr>
              <w:t>2</w:t>
            </w:r>
            <w:r w:rsidRPr="007639D3">
              <w:rPr>
                <w:rFonts w:ascii="Times New Roman" w:eastAsia="Times New Roman" w:hAnsi="Times New Roman" w:cs="Times New Roman"/>
                <w:b/>
                <w:bCs/>
              </w:rPr>
              <w:t>:00 PM CST)</w:t>
            </w:r>
          </w:p>
        </w:tc>
        <w:tc>
          <w:tcPr>
            <w:tcW w:w="2146" w:type="dxa"/>
            <w:gridSpan w:val="2"/>
            <w:shd w:val="clear" w:color="auto" w:fill="FFFF00"/>
          </w:tcPr>
          <w:p w14:paraId="6FBB9645" w14:textId="77777777" w:rsidR="008B71B8" w:rsidRPr="007639D3" w:rsidRDefault="008B71B8" w:rsidP="00B968D1">
            <w:pPr>
              <w:jc w:val="center"/>
              <w:rPr>
                <w:rFonts w:ascii="Times New Roman" w:eastAsia="Times New Roman" w:hAnsi="Times New Roman" w:cs="Times New Roman"/>
                <w:color w:val="FF0000"/>
              </w:rPr>
            </w:pPr>
            <w:r>
              <w:rPr>
                <w:rFonts w:ascii="Times New Roman" w:eastAsia="Times New Roman" w:hAnsi="Times New Roman" w:cs="Times New Roman"/>
                <w:b/>
                <w:bCs/>
              </w:rPr>
              <w:t>6/23</w:t>
            </w:r>
          </w:p>
        </w:tc>
      </w:tr>
      <w:tr w:rsidR="008B71B8" w:rsidRPr="007639D3" w14:paraId="021F75C7" w14:textId="77777777" w:rsidTr="00B968D1">
        <w:trPr>
          <w:trHeight w:val="365"/>
        </w:trPr>
        <w:tc>
          <w:tcPr>
            <w:tcW w:w="909" w:type="dxa"/>
            <w:gridSpan w:val="2"/>
            <w:shd w:val="clear" w:color="auto" w:fill="00B0F0"/>
            <w:vAlign w:val="center"/>
          </w:tcPr>
          <w:p w14:paraId="07B135CA"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34692E19" w14:textId="77777777" w:rsidR="008B71B8" w:rsidRPr="007639D3" w:rsidRDefault="008B71B8" w:rsidP="00B968D1">
            <w:pPr>
              <w:rPr>
                <w:rFonts w:ascii="Times New Roman" w:eastAsia="Times New Roman" w:hAnsi="Times New Roman" w:cs="Times New Roman"/>
                <w:b/>
                <w:bCs/>
              </w:rPr>
            </w:pPr>
            <w:r>
              <w:rPr>
                <w:rFonts w:ascii="Times New Roman" w:eastAsia="Times New Roman" w:hAnsi="Times New Roman" w:cs="Times New Roman"/>
                <w:b/>
                <w:bCs/>
              </w:rPr>
              <w:t>Peer Feedback on Two Content Area Literacy Lesson Plans</w:t>
            </w:r>
          </w:p>
        </w:tc>
        <w:tc>
          <w:tcPr>
            <w:tcW w:w="2146" w:type="dxa"/>
            <w:gridSpan w:val="2"/>
            <w:shd w:val="clear" w:color="auto" w:fill="00B0F0"/>
          </w:tcPr>
          <w:p w14:paraId="421A32E6" w14:textId="77777777" w:rsidR="008B71B8" w:rsidRDefault="008B71B8" w:rsidP="00B968D1">
            <w:pPr>
              <w:jc w:val="center"/>
              <w:rPr>
                <w:rFonts w:ascii="Times New Roman" w:eastAsia="Times New Roman" w:hAnsi="Times New Roman" w:cs="Times New Roman"/>
                <w:b/>
                <w:bCs/>
              </w:rPr>
            </w:pPr>
            <w:r>
              <w:rPr>
                <w:rFonts w:ascii="Times New Roman" w:eastAsia="Times New Roman" w:hAnsi="Times New Roman" w:cs="Times New Roman"/>
                <w:b/>
                <w:bCs/>
              </w:rPr>
              <w:t>Due 6/28</w:t>
            </w:r>
          </w:p>
        </w:tc>
      </w:tr>
      <w:tr w:rsidR="008B71B8" w:rsidRPr="007639D3" w14:paraId="795FFA60" w14:textId="77777777" w:rsidTr="00B968D1">
        <w:trPr>
          <w:trHeight w:val="710"/>
        </w:trPr>
        <w:tc>
          <w:tcPr>
            <w:tcW w:w="9355" w:type="dxa"/>
            <w:gridSpan w:val="5"/>
            <w:shd w:val="clear" w:color="auto" w:fill="D0CECE" w:themeFill="background2" w:themeFillShade="E6"/>
            <w:vAlign w:val="center"/>
          </w:tcPr>
          <w:p w14:paraId="0BF60D11" w14:textId="77777777" w:rsidR="008B71B8" w:rsidRPr="007639D3" w:rsidRDefault="008B71B8" w:rsidP="00B968D1">
            <w:pPr>
              <w:jc w:val="center"/>
              <w:rPr>
                <w:rFonts w:ascii="Times New Roman" w:eastAsia="Times New Roman" w:hAnsi="Times New Roman" w:cs="Times New Roman"/>
                <w:b/>
                <w:bCs/>
                <w:color w:val="FF0000"/>
              </w:rPr>
            </w:pPr>
            <w:r w:rsidRPr="007639D3">
              <w:rPr>
                <w:rFonts w:ascii="Times New Roman" w:eastAsia="Times New Roman" w:hAnsi="Times New Roman" w:cs="Times New Roman"/>
                <w:b/>
                <w:bCs/>
                <w:color w:val="000000" w:themeColor="text1"/>
              </w:rPr>
              <w:t>HOW MIGHT WE TEACH LITERACY TO SUPPORT STUDENT UNDERSTANDING AND APPLICATION OF LITERACY COMMUNITY PRACTICES IN THE CONTENT AREA?</w:t>
            </w:r>
          </w:p>
        </w:tc>
      </w:tr>
      <w:tr w:rsidR="008B71B8" w:rsidRPr="007639D3" w14:paraId="54DCC9B1" w14:textId="77777777" w:rsidTr="00B968D1">
        <w:trPr>
          <w:trHeight w:val="365"/>
        </w:trPr>
        <w:tc>
          <w:tcPr>
            <w:tcW w:w="909" w:type="dxa"/>
            <w:gridSpan w:val="2"/>
            <w:shd w:val="clear" w:color="auto" w:fill="00B0F0"/>
            <w:vAlign w:val="center"/>
          </w:tcPr>
          <w:p w14:paraId="7215245B"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3020B2EB" w14:textId="77777777" w:rsidR="008B71B8" w:rsidRPr="0044657E" w:rsidRDefault="008B71B8" w:rsidP="00B968D1">
            <w:pPr>
              <w:rPr>
                <w:rFonts w:ascii="Times New Roman" w:eastAsia="Times New Roman" w:hAnsi="Times New Roman" w:cs="Times New Roman"/>
                <w:b/>
                <w:bCs/>
                <w:color w:val="000000" w:themeColor="text1"/>
              </w:rPr>
            </w:pPr>
            <w:r w:rsidRPr="0044657E">
              <w:rPr>
                <w:rFonts w:ascii="Times New Roman" w:eastAsia="Times New Roman" w:hAnsi="Times New Roman" w:cs="Times New Roman"/>
                <w:b/>
                <w:bCs/>
                <w:color w:val="000000" w:themeColor="text1"/>
              </w:rPr>
              <w:t>Final Content Area Literacy Lesson Plan</w:t>
            </w:r>
          </w:p>
        </w:tc>
        <w:tc>
          <w:tcPr>
            <w:tcW w:w="2146" w:type="dxa"/>
            <w:gridSpan w:val="2"/>
            <w:shd w:val="clear" w:color="auto" w:fill="00B0F0"/>
            <w:vAlign w:val="center"/>
          </w:tcPr>
          <w:p w14:paraId="717C9E96" w14:textId="77777777" w:rsidR="008B71B8" w:rsidRPr="009A58C5" w:rsidRDefault="008B71B8" w:rsidP="00B968D1">
            <w:pPr>
              <w:jc w:val="center"/>
              <w:rPr>
                <w:rFonts w:ascii="Times New Roman" w:eastAsia="Times New Roman" w:hAnsi="Times New Roman" w:cs="Times New Roman"/>
                <w:b/>
                <w:bCs/>
              </w:rPr>
            </w:pPr>
            <w:r>
              <w:rPr>
                <w:rFonts w:ascii="Times New Roman" w:eastAsia="Times New Roman" w:hAnsi="Times New Roman" w:cs="Times New Roman"/>
                <w:b/>
                <w:bCs/>
              </w:rPr>
              <w:t>Due 7/5</w:t>
            </w:r>
          </w:p>
        </w:tc>
      </w:tr>
      <w:tr w:rsidR="008B71B8" w:rsidRPr="007639D3" w14:paraId="736D17BC" w14:textId="77777777" w:rsidTr="00B968D1">
        <w:trPr>
          <w:trHeight w:val="365"/>
        </w:trPr>
        <w:tc>
          <w:tcPr>
            <w:tcW w:w="909" w:type="dxa"/>
            <w:gridSpan w:val="2"/>
            <w:shd w:val="clear" w:color="auto" w:fill="FFFFFF" w:themeFill="background1"/>
            <w:vAlign w:val="center"/>
          </w:tcPr>
          <w:p w14:paraId="3532660A"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8</w:t>
            </w:r>
          </w:p>
        </w:tc>
        <w:tc>
          <w:tcPr>
            <w:tcW w:w="6300" w:type="dxa"/>
            <w:shd w:val="clear" w:color="auto" w:fill="FFFFFF" w:themeFill="background1"/>
          </w:tcPr>
          <w:p w14:paraId="69816632"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Theoretical Frameworks for Disciplinary Literacy</w:t>
            </w:r>
          </w:p>
        </w:tc>
        <w:tc>
          <w:tcPr>
            <w:tcW w:w="2146" w:type="dxa"/>
            <w:gridSpan w:val="2"/>
            <w:vMerge w:val="restart"/>
            <w:shd w:val="clear" w:color="auto" w:fill="FF0000"/>
            <w:vAlign w:val="center"/>
          </w:tcPr>
          <w:p w14:paraId="243A80D4"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7/5</w:t>
            </w:r>
          </w:p>
        </w:tc>
      </w:tr>
      <w:tr w:rsidR="008B71B8" w:rsidRPr="007639D3" w14:paraId="0D4B1A55" w14:textId="77777777" w:rsidTr="00B968D1">
        <w:trPr>
          <w:trHeight w:val="365"/>
        </w:trPr>
        <w:tc>
          <w:tcPr>
            <w:tcW w:w="909" w:type="dxa"/>
            <w:gridSpan w:val="2"/>
            <w:shd w:val="clear" w:color="auto" w:fill="FFFFFF" w:themeFill="background1"/>
            <w:vAlign w:val="center"/>
          </w:tcPr>
          <w:p w14:paraId="3B347584"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9</w:t>
            </w:r>
          </w:p>
        </w:tc>
        <w:tc>
          <w:tcPr>
            <w:tcW w:w="6300" w:type="dxa"/>
            <w:shd w:val="clear" w:color="auto" w:fill="FFFFFF" w:themeFill="background1"/>
          </w:tcPr>
          <w:p w14:paraId="668D2A48"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Within and Across the Disciplines</w:t>
            </w:r>
          </w:p>
        </w:tc>
        <w:tc>
          <w:tcPr>
            <w:tcW w:w="2146" w:type="dxa"/>
            <w:gridSpan w:val="2"/>
            <w:vMerge/>
            <w:shd w:val="clear" w:color="auto" w:fill="FF0000"/>
            <w:vAlign w:val="center"/>
          </w:tcPr>
          <w:p w14:paraId="509C0A7C" w14:textId="77777777" w:rsidR="008B71B8" w:rsidRPr="007639D3" w:rsidRDefault="008B71B8" w:rsidP="00B968D1">
            <w:pPr>
              <w:jc w:val="center"/>
              <w:rPr>
                <w:rFonts w:ascii="Times New Roman" w:eastAsia="Times New Roman" w:hAnsi="Times New Roman" w:cs="Times New Roman"/>
                <w:b/>
                <w:bCs/>
                <w:color w:val="000000" w:themeColor="text1"/>
              </w:rPr>
            </w:pPr>
          </w:p>
        </w:tc>
      </w:tr>
      <w:tr w:rsidR="008B71B8" w:rsidRPr="007639D3" w14:paraId="47726D84" w14:textId="77777777" w:rsidTr="00B968D1">
        <w:trPr>
          <w:trHeight w:val="365"/>
        </w:trPr>
        <w:tc>
          <w:tcPr>
            <w:tcW w:w="909" w:type="dxa"/>
            <w:gridSpan w:val="2"/>
            <w:shd w:val="clear" w:color="auto" w:fill="FFFFFF" w:themeFill="background1"/>
            <w:vAlign w:val="center"/>
          </w:tcPr>
          <w:p w14:paraId="153DD5D8"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0</w:t>
            </w:r>
          </w:p>
        </w:tc>
        <w:tc>
          <w:tcPr>
            <w:tcW w:w="6300" w:type="dxa"/>
            <w:shd w:val="clear" w:color="auto" w:fill="FFFFFF" w:themeFill="background1"/>
          </w:tcPr>
          <w:p w14:paraId="00418455"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Theories in Practice</w:t>
            </w:r>
          </w:p>
        </w:tc>
        <w:tc>
          <w:tcPr>
            <w:tcW w:w="2146" w:type="dxa"/>
            <w:gridSpan w:val="2"/>
            <w:vMerge w:val="restart"/>
            <w:shd w:val="clear" w:color="auto" w:fill="FF0000"/>
            <w:vAlign w:val="center"/>
          </w:tcPr>
          <w:p w14:paraId="6C7E6194" w14:textId="77777777" w:rsidR="008B71B8" w:rsidRPr="007639D3"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7/12</w:t>
            </w:r>
          </w:p>
        </w:tc>
      </w:tr>
      <w:tr w:rsidR="008B71B8" w:rsidRPr="007639D3" w14:paraId="76AC7CD8" w14:textId="77777777" w:rsidTr="00B968D1">
        <w:trPr>
          <w:trHeight w:val="365"/>
        </w:trPr>
        <w:tc>
          <w:tcPr>
            <w:tcW w:w="909" w:type="dxa"/>
            <w:gridSpan w:val="2"/>
            <w:shd w:val="clear" w:color="auto" w:fill="FFFFFF" w:themeFill="background1"/>
            <w:vAlign w:val="center"/>
          </w:tcPr>
          <w:p w14:paraId="0BE047D5" w14:textId="77777777" w:rsidR="008B71B8" w:rsidRPr="007639D3" w:rsidRDefault="008B71B8" w:rsidP="00B968D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11</w:t>
            </w:r>
          </w:p>
        </w:tc>
        <w:tc>
          <w:tcPr>
            <w:tcW w:w="6300" w:type="dxa"/>
            <w:shd w:val="clear" w:color="auto" w:fill="FFFFFF" w:themeFill="background1"/>
          </w:tcPr>
          <w:p w14:paraId="363078EB" w14:textId="77777777" w:rsidR="008B71B8" w:rsidRPr="007639D3" w:rsidRDefault="008B71B8" w:rsidP="00B968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Disciplinary Literacy Instruction with Culturally and Linguistically Diverse Students</w:t>
            </w:r>
          </w:p>
        </w:tc>
        <w:tc>
          <w:tcPr>
            <w:tcW w:w="2146" w:type="dxa"/>
            <w:gridSpan w:val="2"/>
            <w:vMerge/>
            <w:shd w:val="clear" w:color="auto" w:fill="FF0000"/>
            <w:vAlign w:val="center"/>
          </w:tcPr>
          <w:p w14:paraId="7C9B8E3C" w14:textId="77777777" w:rsidR="008B71B8" w:rsidRPr="007639D3" w:rsidRDefault="008B71B8" w:rsidP="00B968D1">
            <w:pPr>
              <w:jc w:val="center"/>
              <w:rPr>
                <w:rFonts w:ascii="Times New Roman" w:eastAsia="Times New Roman" w:hAnsi="Times New Roman" w:cs="Times New Roman"/>
                <w:b/>
                <w:bCs/>
                <w:color w:val="000000" w:themeColor="text1"/>
              </w:rPr>
            </w:pPr>
          </w:p>
        </w:tc>
      </w:tr>
      <w:tr w:rsidR="008B71B8" w:rsidRPr="007639D3" w14:paraId="678037F9" w14:textId="77777777" w:rsidTr="00B968D1">
        <w:trPr>
          <w:trHeight w:val="365"/>
        </w:trPr>
        <w:tc>
          <w:tcPr>
            <w:tcW w:w="909" w:type="dxa"/>
            <w:gridSpan w:val="2"/>
            <w:shd w:val="clear" w:color="auto" w:fill="00B0F0"/>
            <w:vAlign w:val="center"/>
          </w:tcPr>
          <w:p w14:paraId="523E5DC8" w14:textId="77777777" w:rsidR="008B71B8"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3DA0B07A" w14:textId="77777777" w:rsidR="008B71B8" w:rsidRPr="009A58C5" w:rsidRDefault="008B71B8" w:rsidP="00B968D1">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Disciplinary Literacy Lesson Plan Draft</w:t>
            </w:r>
          </w:p>
        </w:tc>
        <w:tc>
          <w:tcPr>
            <w:tcW w:w="2146" w:type="dxa"/>
            <w:gridSpan w:val="2"/>
            <w:shd w:val="clear" w:color="auto" w:fill="00B0F0"/>
            <w:vAlign w:val="center"/>
          </w:tcPr>
          <w:p w14:paraId="589F0499" w14:textId="77777777" w:rsidR="008B71B8" w:rsidRPr="007639D3"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7/12</w:t>
            </w:r>
          </w:p>
        </w:tc>
      </w:tr>
      <w:tr w:rsidR="008B71B8" w:rsidRPr="007639D3" w14:paraId="4A8692E5" w14:textId="77777777" w:rsidTr="00B968D1">
        <w:trPr>
          <w:trHeight w:val="365"/>
        </w:trPr>
        <w:tc>
          <w:tcPr>
            <w:tcW w:w="909" w:type="dxa"/>
            <w:gridSpan w:val="2"/>
            <w:shd w:val="clear" w:color="auto" w:fill="FFFF00"/>
            <w:vAlign w:val="center"/>
          </w:tcPr>
          <w:p w14:paraId="3CF035DB"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664EE9B3" w14:textId="77777777" w:rsidR="008B71B8" w:rsidRPr="007639D3" w:rsidRDefault="008B71B8" w:rsidP="00B968D1">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Synchronous Class #3 (</w:t>
            </w:r>
            <w:r>
              <w:rPr>
                <w:rFonts w:ascii="Times New Roman" w:eastAsia="Times New Roman" w:hAnsi="Times New Roman" w:cs="Times New Roman"/>
                <w:b/>
                <w:bCs/>
                <w:color w:val="000000" w:themeColor="text1"/>
              </w:rPr>
              <w:t>1</w:t>
            </w:r>
            <w:r w:rsidRPr="007639D3">
              <w:rPr>
                <w:rFonts w:ascii="Times New Roman" w:eastAsia="Times New Roman" w:hAnsi="Times New Roman" w:cs="Times New Roman"/>
                <w:b/>
                <w:bCs/>
                <w:color w:val="000000" w:themeColor="text1"/>
              </w:rPr>
              <w:t xml:space="preserve">:00 – </w:t>
            </w:r>
            <w:r>
              <w:rPr>
                <w:rFonts w:ascii="Times New Roman" w:eastAsia="Times New Roman" w:hAnsi="Times New Roman" w:cs="Times New Roman"/>
                <w:b/>
                <w:bCs/>
                <w:color w:val="000000" w:themeColor="text1"/>
              </w:rPr>
              <w:t>3</w:t>
            </w:r>
            <w:r w:rsidRPr="007639D3">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15</w:t>
            </w:r>
            <w:r w:rsidRPr="007639D3">
              <w:rPr>
                <w:rFonts w:ascii="Times New Roman" w:eastAsia="Times New Roman" w:hAnsi="Times New Roman" w:cs="Times New Roman"/>
                <w:b/>
                <w:bCs/>
                <w:color w:val="000000" w:themeColor="text1"/>
              </w:rPr>
              <w:t xml:space="preserve"> PM CST)</w:t>
            </w:r>
          </w:p>
        </w:tc>
        <w:tc>
          <w:tcPr>
            <w:tcW w:w="2146" w:type="dxa"/>
            <w:gridSpan w:val="2"/>
            <w:shd w:val="clear" w:color="auto" w:fill="FFFF00"/>
            <w:vAlign w:val="center"/>
          </w:tcPr>
          <w:p w14:paraId="7C685B61" w14:textId="77777777" w:rsidR="008B71B8" w:rsidRPr="007639D3"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7/12</w:t>
            </w:r>
          </w:p>
        </w:tc>
      </w:tr>
      <w:tr w:rsidR="008B71B8" w:rsidRPr="007639D3" w14:paraId="16FA48DA" w14:textId="77777777" w:rsidTr="00B968D1">
        <w:trPr>
          <w:trHeight w:val="365"/>
        </w:trPr>
        <w:tc>
          <w:tcPr>
            <w:tcW w:w="909" w:type="dxa"/>
            <w:gridSpan w:val="2"/>
            <w:shd w:val="clear" w:color="auto" w:fill="FFFF00"/>
            <w:vAlign w:val="center"/>
          </w:tcPr>
          <w:p w14:paraId="27BE425F"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FFFF00"/>
          </w:tcPr>
          <w:p w14:paraId="4904EE8F" w14:textId="77777777" w:rsidR="008B71B8" w:rsidRPr="007639D3" w:rsidRDefault="008B71B8" w:rsidP="00B968D1">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Collaborative Inquiry Group Meeting #3 (</w:t>
            </w:r>
            <w:r>
              <w:rPr>
                <w:rFonts w:ascii="Times New Roman" w:eastAsia="Times New Roman" w:hAnsi="Times New Roman" w:cs="Times New Roman"/>
                <w:b/>
                <w:bCs/>
                <w:color w:val="000000" w:themeColor="text1"/>
              </w:rPr>
              <w:t>1</w:t>
            </w:r>
            <w:r w:rsidRPr="007639D3">
              <w:rPr>
                <w:rFonts w:ascii="Times New Roman" w:eastAsia="Times New Roman" w:hAnsi="Times New Roman" w:cs="Times New Roman"/>
                <w:b/>
                <w:bCs/>
                <w:color w:val="000000" w:themeColor="text1"/>
              </w:rPr>
              <w:t xml:space="preserve">:00 – </w:t>
            </w:r>
            <w:r>
              <w:rPr>
                <w:rFonts w:ascii="Times New Roman" w:eastAsia="Times New Roman" w:hAnsi="Times New Roman" w:cs="Times New Roman"/>
                <w:b/>
                <w:bCs/>
                <w:color w:val="000000" w:themeColor="text1"/>
              </w:rPr>
              <w:t>2</w:t>
            </w:r>
            <w:r w:rsidRPr="007639D3">
              <w:rPr>
                <w:rFonts w:ascii="Times New Roman" w:eastAsia="Times New Roman" w:hAnsi="Times New Roman" w:cs="Times New Roman"/>
                <w:b/>
                <w:bCs/>
                <w:color w:val="000000" w:themeColor="text1"/>
              </w:rPr>
              <w:t>:00 PM CST)</w:t>
            </w:r>
          </w:p>
        </w:tc>
        <w:tc>
          <w:tcPr>
            <w:tcW w:w="2146" w:type="dxa"/>
            <w:gridSpan w:val="2"/>
            <w:shd w:val="clear" w:color="auto" w:fill="FFFF00"/>
            <w:vAlign w:val="center"/>
          </w:tcPr>
          <w:p w14:paraId="5D40B8B1" w14:textId="77777777" w:rsidR="008B71B8" w:rsidRPr="007639D3"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7/14</w:t>
            </w:r>
          </w:p>
        </w:tc>
      </w:tr>
      <w:tr w:rsidR="008B71B8" w:rsidRPr="007639D3" w14:paraId="4BCE3B60" w14:textId="77777777" w:rsidTr="00B968D1">
        <w:trPr>
          <w:trHeight w:val="365"/>
        </w:trPr>
        <w:tc>
          <w:tcPr>
            <w:tcW w:w="909" w:type="dxa"/>
            <w:gridSpan w:val="2"/>
            <w:shd w:val="clear" w:color="auto" w:fill="00B0F0"/>
            <w:vAlign w:val="center"/>
          </w:tcPr>
          <w:p w14:paraId="1AC991EA"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41EF72C2" w14:textId="77777777" w:rsidR="008B71B8" w:rsidRPr="007639D3" w:rsidRDefault="008B71B8" w:rsidP="00B968D1">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Peer Feedback on Two Disciplinary Literacy Lesson Plans</w:t>
            </w:r>
          </w:p>
        </w:tc>
        <w:tc>
          <w:tcPr>
            <w:tcW w:w="2146" w:type="dxa"/>
            <w:gridSpan w:val="2"/>
            <w:shd w:val="clear" w:color="auto" w:fill="00B0F0"/>
            <w:vAlign w:val="center"/>
          </w:tcPr>
          <w:p w14:paraId="1A125186" w14:textId="77777777" w:rsidR="008B71B8"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7/19</w:t>
            </w:r>
          </w:p>
        </w:tc>
      </w:tr>
      <w:tr w:rsidR="008B71B8" w:rsidRPr="007639D3" w14:paraId="49A72634" w14:textId="77777777" w:rsidTr="00B968D1">
        <w:trPr>
          <w:trHeight w:val="665"/>
        </w:trPr>
        <w:tc>
          <w:tcPr>
            <w:tcW w:w="9355" w:type="dxa"/>
            <w:gridSpan w:val="5"/>
            <w:shd w:val="clear" w:color="auto" w:fill="D0CECE" w:themeFill="background2" w:themeFillShade="E6"/>
            <w:vAlign w:val="center"/>
          </w:tcPr>
          <w:p w14:paraId="41C8A678"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DESPITE THE INSTRUCTIONAL APPROACH, HOW MIGHT WE DESIGN MORE EQUITABLE AND RESPONSIVE LITERACY INSTRUCTION?</w:t>
            </w:r>
          </w:p>
        </w:tc>
      </w:tr>
      <w:tr w:rsidR="008B71B8" w:rsidRPr="007639D3" w14:paraId="03A905FA" w14:textId="77777777" w:rsidTr="00B968D1">
        <w:trPr>
          <w:trHeight w:val="365"/>
        </w:trPr>
        <w:tc>
          <w:tcPr>
            <w:tcW w:w="909" w:type="dxa"/>
            <w:gridSpan w:val="2"/>
            <w:shd w:val="clear" w:color="auto" w:fill="00B0F0"/>
            <w:vAlign w:val="center"/>
          </w:tcPr>
          <w:p w14:paraId="2C718636" w14:textId="77777777" w:rsidR="008B71B8" w:rsidRPr="007639D3" w:rsidRDefault="008B71B8" w:rsidP="00B968D1">
            <w:pPr>
              <w:jc w:val="center"/>
              <w:rPr>
                <w:rFonts w:ascii="Times New Roman" w:eastAsia="Times New Roman" w:hAnsi="Times New Roman" w:cs="Times New Roman"/>
                <w:color w:val="000000" w:themeColor="text1"/>
              </w:rPr>
            </w:pPr>
          </w:p>
        </w:tc>
        <w:tc>
          <w:tcPr>
            <w:tcW w:w="6300" w:type="dxa"/>
            <w:shd w:val="clear" w:color="auto" w:fill="00B0F0"/>
          </w:tcPr>
          <w:p w14:paraId="1A369FFC" w14:textId="77777777" w:rsidR="008B71B8" w:rsidRPr="00B5469A" w:rsidRDefault="008B71B8" w:rsidP="00B968D1">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Final Disciplinary Literacy Lesson Plan</w:t>
            </w:r>
          </w:p>
        </w:tc>
        <w:tc>
          <w:tcPr>
            <w:tcW w:w="2146" w:type="dxa"/>
            <w:gridSpan w:val="2"/>
            <w:shd w:val="clear" w:color="auto" w:fill="00B0F0"/>
            <w:vAlign w:val="center"/>
          </w:tcPr>
          <w:p w14:paraId="3CA43C45" w14:textId="77777777" w:rsidR="008B71B8" w:rsidRPr="007639D3" w:rsidRDefault="008B71B8" w:rsidP="00B968D1">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7/26</w:t>
            </w:r>
          </w:p>
        </w:tc>
      </w:tr>
      <w:tr w:rsidR="008B71B8" w:rsidRPr="007639D3" w14:paraId="0E11EBC2" w14:textId="77777777" w:rsidTr="00B968D1">
        <w:trPr>
          <w:trHeight w:val="365"/>
        </w:trPr>
        <w:tc>
          <w:tcPr>
            <w:tcW w:w="909" w:type="dxa"/>
            <w:gridSpan w:val="2"/>
            <w:shd w:val="clear" w:color="auto" w:fill="FFFFFF" w:themeFill="background1"/>
            <w:vAlign w:val="center"/>
          </w:tcPr>
          <w:p w14:paraId="0656F24F"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2</w:t>
            </w:r>
          </w:p>
        </w:tc>
        <w:tc>
          <w:tcPr>
            <w:tcW w:w="6300" w:type="dxa"/>
            <w:shd w:val="clear" w:color="auto" w:fill="FFFFFF" w:themeFill="background1"/>
          </w:tcPr>
          <w:p w14:paraId="509A73CD"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Balancing Content Area Literacy, Disciplinary Literacy, and Content Instruction</w:t>
            </w:r>
          </w:p>
        </w:tc>
        <w:tc>
          <w:tcPr>
            <w:tcW w:w="2146" w:type="dxa"/>
            <w:gridSpan w:val="2"/>
            <w:vMerge w:val="restart"/>
            <w:shd w:val="clear" w:color="auto" w:fill="FF0000"/>
            <w:vAlign w:val="center"/>
          </w:tcPr>
          <w:p w14:paraId="505954AA"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7/26</w:t>
            </w:r>
          </w:p>
        </w:tc>
      </w:tr>
      <w:tr w:rsidR="008B71B8" w:rsidRPr="007639D3" w14:paraId="59462FDE" w14:textId="77777777" w:rsidTr="00B968D1">
        <w:trPr>
          <w:trHeight w:val="365"/>
        </w:trPr>
        <w:tc>
          <w:tcPr>
            <w:tcW w:w="909" w:type="dxa"/>
            <w:gridSpan w:val="2"/>
            <w:shd w:val="clear" w:color="auto" w:fill="FFFFFF" w:themeFill="background1"/>
            <w:vAlign w:val="center"/>
          </w:tcPr>
          <w:p w14:paraId="608E1777"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3</w:t>
            </w:r>
          </w:p>
        </w:tc>
        <w:tc>
          <w:tcPr>
            <w:tcW w:w="6300" w:type="dxa"/>
            <w:shd w:val="clear" w:color="auto" w:fill="FFFFFF" w:themeFill="background1"/>
          </w:tcPr>
          <w:p w14:paraId="46270D97"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Attending to Community Practices in Literacy</w:t>
            </w:r>
          </w:p>
        </w:tc>
        <w:tc>
          <w:tcPr>
            <w:tcW w:w="2146" w:type="dxa"/>
            <w:gridSpan w:val="2"/>
            <w:vMerge/>
            <w:shd w:val="clear" w:color="auto" w:fill="FF0000"/>
            <w:vAlign w:val="center"/>
          </w:tcPr>
          <w:p w14:paraId="63414021" w14:textId="77777777" w:rsidR="008B71B8" w:rsidRPr="007639D3" w:rsidRDefault="008B71B8" w:rsidP="00B968D1">
            <w:pPr>
              <w:jc w:val="center"/>
              <w:rPr>
                <w:rFonts w:ascii="Times New Roman" w:eastAsia="Times New Roman" w:hAnsi="Times New Roman" w:cs="Times New Roman"/>
                <w:b/>
                <w:bCs/>
                <w:color w:val="FF0000"/>
              </w:rPr>
            </w:pPr>
          </w:p>
        </w:tc>
      </w:tr>
      <w:tr w:rsidR="008B71B8" w:rsidRPr="007639D3" w14:paraId="4E084FBC" w14:textId="77777777" w:rsidTr="00B968D1">
        <w:trPr>
          <w:trHeight w:val="365"/>
        </w:trPr>
        <w:tc>
          <w:tcPr>
            <w:tcW w:w="9355" w:type="dxa"/>
            <w:gridSpan w:val="5"/>
            <w:shd w:val="clear" w:color="auto" w:fill="D0CECE" w:themeFill="background2" w:themeFillShade="E6"/>
            <w:vAlign w:val="center"/>
          </w:tcPr>
          <w:p w14:paraId="74A7377B"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HOW DO YOU ENVISION TEACHING LITERACY IN YOUR CONTENT AREA?</w:t>
            </w:r>
          </w:p>
        </w:tc>
      </w:tr>
      <w:tr w:rsidR="008B71B8" w:rsidRPr="007639D3" w14:paraId="2B001AA6" w14:textId="77777777" w:rsidTr="00B968D1">
        <w:trPr>
          <w:trHeight w:val="365"/>
        </w:trPr>
        <w:tc>
          <w:tcPr>
            <w:tcW w:w="909" w:type="dxa"/>
            <w:gridSpan w:val="2"/>
            <w:shd w:val="clear" w:color="auto" w:fill="00B050"/>
            <w:vAlign w:val="center"/>
          </w:tcPr>
          <w:p w14:paraId="2FE7C86C" w14:textId="77777777" w:rsidR="008B71B8" w:rsidRPr="007639D3" w:rsidRDefault="008B71B8" w:rsidP="00B968D1">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14</w:t>
            </w:r>
          </w:p>
        </w:tc>
        <w:tc>
          <w:tcPr>
            <w:tcW w:w="6300" w:type="dxa"/>
            <w:shd w:val="clear" w:color="auto" w:fill="00B050"/>
          </w:tcPr>
          <w:p w14:paraId="6A00AB01" w14:textId="77777777" w:rsidR="008B71B8" w:rsidRPr="007639D3" w:rsidRDefault="008B71B8" w:rsidP="00B968D1">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Rethinking Literacy Instruction for </w:t>
            </w:r>
            <w:r>
              <w:rPr>
                <w:rFonts w:ascii="Times New Roman" w:eastAsia="Times New Roman" w:hAnsi="Times New Roman" w:cs="Times New Roman"/>
                <w:color w:val="000000" w:themeColor="text1"/>
              </w:rPr>
              <w:t xml:space="preserve">Diverse Learners </w:t>
            </w:r>
            <w:r w:rsidRPr="004E66B9">
              <w:rPr>
                <w:rFonts w:ascii="Times New Roman" w:eastAsia="Times New Roman" w:hAnsi="Times New Roman" w:cs="Times New Roman"/>
                <w:b/>
                <w:bCs/>
                <w:color w:val="000000" w:themeColor="text1"/>
              </w:rPr>
              <w:t>(Problems of Practice Paper)</w:t>
            </w:r>
          </w:p>
        </w:tc>
        <w:tc>
          <w:tcPr>
            <w:tcW w:w="2146" w:type="dxa"/>
            <w:gridSpan w:val="2"/>
            <w:shd w:val="clear" w:color="auto" w:fill="00B050"/>
            <w:vAlign w:val="center"/>
          </w:tcPr>
          <w:p w14:paraId="36AD220D" w14:textId="77777777" w:rsidR="008B71B8" w:rsidRPr="007639D3" w:rsidRDefault="008B71B8" w:rsidP="00B968D1">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8/1</w:t>
            </w:r>
          </w:p>
        </w:tc>
      </w:tr>
      <w:bookmarkEnd w:id="3"/>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w:t>
      </w:r>
      <w:r w:rsidRPr="00807F79">
        <w:rPr>
          <w:sz w:val="22"/>
          <w:szCs w:val="22"/>
        </w:rPr>
        <w:lastRenderedPageBreak/>
        <w:t xml:space="preserve">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16A2" w14:textId="77777777" w:rsidR="00981C62" w:rsidRDefault="00981C62" w:rsidP="00C66A00">
      <w:pPr>
        <w:spacing w:after="0" w:line="240" w:lineRule="auto"/>
      </w:pPr>
      <w:r>
        <w:separator/>
      </w:r>
    </w:p>
  </w:endnote>
  <w:endnote w:type="continuationSeparator" w:id="0">
    <w:p w14:paraId="787AF466" w14:textId="77777777" w:rsidR="00981C62" w:rsidRDefault="00981C62"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1152" w14:textId="77777777" w:rsidR="00981C62" w:rsidRDefault="00981C62" w:rsidP="00C66A00">
      <w:pPr>
        <w:spacing w:after="0" w:line="240" w:lineRule="auto"/>
      </w:pPr>
      <w:r>
        <w:separator/>
      </w:r>
    </w:p>
  </w:footnote>
  <w:footnote w:type="continuationSeparator" w:id="0">
    <w:p w14:paraId="21D77F76" w14:textId="77777777" w:rsidR="00981C62" w:rsidRDefault="00981C62"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127664">
    <w:abstractNumId w:val="2"/>
  </w:num>
  <w:num w:numId="2" w16cid:durableId="800418295">
    <w:abstractNumId w:val="10"/>
  </w:num>
  <w:num w:numId="3" w16cid:durableId="122160004">
    <w:abstractNumId w:val="3"/>
  </w:num>
  <w:num w:numId="4" w16cid:durableId="883061983">
    <w:abstractNumId w:val="8"/>
  </w:num>
  <w:num w:numId="5" w16cid:durableId="13654394">
    <w:abstractNumId w:val="11"/>
  </w:num>
  <w:num w:numId="6" w16cid:durableId="93139418">
    <w:abstractNumId w:val="14"/>
  </w:num>
  <w:num w:numId="7" w16cid:durableId="679699197">
    <w:abstractNumId w:val="6"/>
  </w:num>
  <w:num w:numId="8" w16cid:durableId="977029314">
    <w:abstractNumId w:val="9"/>
  </w:num>
  <w:num w:numId="9" w16cid:durableId="1137337607">
    <w:abstractNumId w:val="13"/>
  </w:num>
  <w:num w:numId="10" w16cid:durableId="207572991">
    <w:abstractNumId w:val="7"/>
  </w:num>
  <w:num w:numId="11" w16cid:durableId="1059132553">
    <w:abstractNumId w:val="4"/>
  </w:num>
  <w:num w:numId="12" w16cid:durableId="1171676119">
    <w:abstractNumId w:val="5"/>
  </w:num>
  <w:num w:numId="13" w16cid:durableId="1604337745">
    <w:abstractNumId w:val="1"/>
  </w:num>
  <w:num w:numId="14" w16cid:durableId="2004971757">
    <w:abstractNumId w:val="0"/>
  </w:num>
  <w:num w:numId="15" w16cid:durableId="230045093">
    <w:abstractNumId w:val="12"/>
  </w:num>
  <w:num w:numId="16" w16cid:durableId="1251550719">
    <w:abstractNumId w:val="17"/>
  </w:num>
  <w:num w:numId="17" w16cid:durableId="90974235">
    <w:abstractNumId w:val="16"/>
  </w:num>
  <w:num w:numId="18" w16cid:durableId="1664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2D3"/>
    <w:rsid w:val="00070CB5"/>
    <w:rsid w:val="00083560"/>
    <w:rsid w:val="000C4242"/>
    <w:rsid w:val="000F351B"/>
    <w:rsid w:val="000F6CD0"/>
    <w:rsid w:val="00185AFD"/>
    <w:rsid w:val="00195075"/>
    <w:rsid w:val="001D53F9"/>
    <w:rsid w:val="001E2972"/>
    <w:rsid w:val="001F04E3"/>
    <w:rsid w:val="00202BD5"/>
    <w:rsid w:val="0022370C"/>
    <w:rsid w:val="0023192D"/>
    <w:rsid w:val="00243236"/>
    <w:rsid w:val="00270487"/>
    <w:rsid w:val="0027225D"/>
    <w:rsid w:val="00283AB0"/>
    <w:rsid w:val="002A5391"/>
    <w:rsid w:val="002C39ED"/>
    <w:rsid w:val="002E2759"/>
    <w:rsid w:val="002F2E87"/>
    <w:rsid w:val="003502BA"/>
    <w:rsid w:val="00357E1C"/>
    <w:rsid w:val="003950B8"/>
    <w:rsid w:val="003A6B49"/>
    <w:rsid w:val="003E0327"/>
    <w:rsid w:val="004010FC"/>
    <w:rsid w:val="00413DC6"/>
    <w:rsid w:val="00420E94"/>
    <w:rsid w:val="00441641"/>
    <w:rsid w:val="00454ECF"/>
    <w:rsid w:val="004B4C1A"/>
    <w:rsid w:val="004C4B9B"/>
    <w:rsid w:val="004E1D52"/>
    <w:rsid w:val="004E48D7"/>
    <w:rsid w:val="005008F9"/>
    <w:rsid w:val="005422C2"/>
    <w:rsid w:val="00586120"/>
    <w:rsid w:val="0059124C"/>
    <w:rsid w:val="005A0CE3"/>
    <w:rsid w:val="005C6F7A"/>
    <w:rsid w:val="0062218F"/>
    <w:rsid w:val="00652578"/>
    <w:rsid w:val="00661724"/>
    <w:rsid w:val="0066329B"/>
    <w:rsid w:val="00666677"/>
    <w:rsid w:val="0067424B"/>
    <w:rsid w:val="006843A6"/>
    <w:rsid w:val="00693710"/>
    <w:rsid w:val="006B6D1A"/>
    <w:rsid w:val="006C3C13"/>
    <w:rsid w:val="006D516D"/>
    <w:rsid w:val="006E662D"/>
    <w:rsid w:val="00704C4E"/>
    <w:rsid w:val="00711326"/>
    <w:rsid w:val="007335A4"/>
    <w:rsid w:val="007427BA"/>
    <w:rsid w:val="0074420F"/>
    <w:rsid w:val="00767FEB"/>
    <w:rsid w:val="00770373"/>
    <w:rsid w:val="00792544"/>
    <w:rsid w:val="00793FC0"/>
    <w:rsid w:val="007E2BA5"/>
    <w:rsid w:val="007F18B6"/>
    <w:rsid w:val="00807F79"/>
    <w:rsid w:val="00821EF5"/>
    <w:rsid w:val="0087433F"/>
    <w:rsid w:val="00882842"/>
    <w:rsid w:val="008A63B6"/>
    <w:rsid w:val="008B71B8"/>
    <w:rsid w:val="008D2F07"/>
    <w:rsid w:val="008F1B38"/>
    <w:rsid w:val="009008B6"/>
    <w:rsid w:val="009107B0"/>
    <w:rsid w:val="00981C62"/>
    <w:rsid w:val="00993932"/>
    <w:rsid w:val="009B043E"/>
    <w:rsid w:val="009B1686"/>
    <w:rsid w:val="009B1799"/>
    <w:rsid w:val="009C4428"/>
    <w:rsid w:val="00A03709"/>
    <w:rsid w:val="00A5489C"/>
    <w:rsid w:val="00AA79BB"/>
    <w:rsid w:val="00AD46CA"/>
    <w:rsid w:val="00AE336E"/>
    <w:rsid w:val="00B00F3F"/>
    <w:rsid w:val="00B04968"/>
    <w:rsid w:val="00B34BBB"/>
    <w:rsid w:val="00B36703"/>
    <w:rsid w:val="00B40322"/>
    <w:rsid w:val="00B416E8"/>
    <w:rsid w:val="00B5061B"/>
    <w:rsid w:val="00B64074"/>
    <w:rsid w:val="00B97570"/>
    <w:rsid w:val="00BD4CD9"/>
    <w:rsid w:val="00BF1A0B"/>
    <w:rsid w:val="00C343B7"/>
    <w:rsid w:val="00C5734A"/>
    <w:rsid w:val="00C626F2"/>
    <w:rsid w:val="00C66A00"/>
    <w:rsid w:val="00C85C55"/>
    <w:rsid w:val="00C87742"/>
    <w:rsid w:val="00CD0DE7"/>
    <w:rsid w:val="00CD5459"/>
    <w:rsid w:val="00CE029F"/>
    <w:rsid w:val="00D0248E"/>
    <w:rsid w:val="00D245B2"/>
    <w:rsid w:val="00D30087"/>
    <w:rsid w:val="00D411BB"/>
    <w:rsid w:val="00D71DF6"/>
    <w:rsid w:val="00D86383"/>
    <w:rsid w:val="00D91D33"/>
    <w:rsid w:val="00DD710D"/>
    <w:rsid w:val="00DE08FA"/>
    <w:rsid w:val="00DF20C3"/>
    <w:rsid w:val="00E02836"/>
    <w:rsid w:val="00E11F85"/>
    <w:rsid w:val="00E53326"/>
    <w:rsid w:val="00E548AD"/>
    <w:rsid w:val="00E82AE0"/>
    <w:rsid w:val="00EB765E"/>
    <w:rsid w:val="00EE27AD"/>
    <w:rsid w:val="00F035B7"/>
    <w:rsid w:val="00F0377F"/>
    <w:rsid w:val="00F143D5"/>
    <w:rsid w:val="00F8084C"/>
    <w:rsid w:val="00F951F0"/>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table" w:customStyle="1" w:styleId="TableGrid1">
    <w:name w:val="Table Grid1"/>
    <w:basedOn w:val="TableNormal"/>
    <w:next w:val="TableGrid"/>
    <w:uiPriority w:val="39"/>
    <w:rsid w:val="008B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7</cp:revision>
  <dcterms:created xsi:type="dcterms:W3CDTF">2022-05-18T12:58:00Z</dcterms:created>
  <dcterms:modified xsi:type="dcterms:W3CDTF">2022-05-18T13:02:00Z</dcterms:modified>
</cp:coreProperties>
</file>