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32FD" w14:textId="77777777" w:rsidR="00236CE6" w:rsidRPr="00FC6F34" w:rsidRDefault="00236CE6">
      <w:pPr>
        <w:pStyle w:val="Title"/>
        <w:rPr>
          <w:rFonts w:ascii="Garamond" w:hAnsi="Garamond"/>
        </w:rPr>
      </w:pPr>
      <w:r w:rsidRPr="00FC6F34">
        <w:rPr>
          <w:rFonts w:ascii="Garamond" w:hAnsi="Garamond"/>
        </w:rPr>
        <w:t xml:space="preserve">Social Science Concepts &amp; Methods </w:t>
      </w:r>
    </w:p>
    <w:p w14:paraId="5B91CEA7" w14:textId="598CA60A" w:rsidR="00236CE6" w:rsidRPr="00FC6F34" w:rsidRDefault="00236CE6">
      <w:pPr>
        <w:tabs>
          <w:tab w:val="left" w:pos="360"/>
        </w:tabs>
        <w:spacing w:line="240" w:lineRule="exact"/>
        <w:ind w:right="-360"/>
        <w:jc w:val="center"/>
        <w:rPr>
          <w:rFonts w:ascii="Garamond" w:hAnsi="Garamond"/>
          <w:b/>
        </w:rPr>
      </w:pPr>
      <w:r w:rsidRPr="00FC6F34">
        <w:rPr>
          <w:rFonts w:ascii="Garamond" w:hAnsi="Garamond"/>
          <w:b/>
        </w:rPr>
        <w:t xml:space="preserve">CTSE 4210: </w:t>
      </w:r>
      <w:r w:rsidR="001E5C8F" w:rsidRPr="00FC6F34">
        <w:rPr>
          <w:rFonts w:ascii="Garamond" w:hAnsi="Garamond"/>
          <w:b/>
        </w:rPr>
        <w:t xml:space="preserve"> </w:t>
      </w:r>
      <w:r w:rsidRPr="00FC6F34">
        <w:rPr>
          <w:rFonts w:ascii="Garamond" w:hAnsi="Garamond"/>
          <w:b/>
        </w:rPr>
        <w:t>Summer 20</w:t>
      </w:r>
      <w:r w:rsidR="00087588" w:rsidRPr="00FC6F34">
        <w:rPr>
          <w:rFonts w:ascii="Garamond" w:hAnsi="Garamond"/>
          <w:b/>
        </w:rPr>
        <w:t>2</w:t>
      </w:r>
      <w:r w:rsidR="00FC6F34" w:rsidRPr="00FC6F34">
        <w:rPr>
          <w:rFonts w:ascii="Garamond" w:hAnsi="Garamond"/>
          <w:b/>
        </w:rPr>
        <w:t>3</w:t>
      </w:r>
    </w:p>
    <w:p w14:paraId="03B1C619" w14:textId="40D8BFC8" w:rsidR="00236CE6" w:rsidRPr="00FC6F34" w:rsidRDefault="00236CE6">
      <w:pPr>
        <w:tabs>
          <w:tab w:val="left" w:pos="1440"/>
          <w:tab w:val="left" w:pos="1530"/>
          <w:tab w:val="left" w:pos="6390"/>
        </w:tabs>
        <w:spacing w:line="240" w:lineRule="exact"/>
        <w:ind w:right="-360"/>
        <w:jc w:val="center"/>
        <w:rPr>
          <w:rFonts w:ascii="Garamond" w:hAnsi="Garamond"/>
          <w:sz w:val="20"/>
          <w:szCs w:val="20"/>
        </w:rPr>
      </w:pPr>
      <w:r w:rsidRPr="00FC6F34">
        <w:rPr>
          <w:rFonts w:ascii="Garamond" w:hAnsi="Garamond"/>
          <w:b/>
          <w:sz w:val="20"/>
          <w:szCs w:val="20"/>
        </w:rPr>
        <w:t xml:space="preserve">Credit Hours: </w:t>
      </w:r>
      <w:r w:rsidRPr="00FC6F34">
        <w:rPr>
          <w:rFonts w:ascii="Garamond" w:hAnsi="Garamond"/>
          <w:sz w:val="20"/>
          <w:szCs w:val="20"/>
        </w:rPr>
        <w:t xml:space="preserve">3 hours </w:t>
      </w:r>
    </w:p>
    <w:p w14:paraId="56094FFF" w14:textId="56422D8D" w:rsidR="00236CE6" w:rsidRPr="00FC6F34" w:rsidRDefault="00236CE6">
      <w:pPr>
        <w:tabs>
          <w:tab w:val="left" w:pos="1530"/>
          <w:tab w:val="left" w:pos="6390"/>
        </w:tabs>
        <w:spacing w:line="240" w:lineRule="exact"/>
        <w:ind w:right="-360"/>
        <w:jc w:val="center"/>
        <w:rPr>
          <w:rFonts w:ascii="Garamond" w:hAnsi="Garamond"/>
          <w:sz w:val="20"/>
          <w:szCs w:val="20"/>
        </w:rPr>
      </w:pPr>
      <w:r w:rsidRPr="00FC6F34">
        <w:rPr>
          <w:rFonts w:ascii="Garamond" w:hAnsi="Garamond"/>
          <w:b/>
          <w:sz w:val="20"/>
          <w:szCs w:val="20"/>
        </w:rPr>
        <w:t>Prerequisites</w:t>
      </w:r>
      <w:r w:rsidRPr="00FC6F34">
        <w:rPr>
          <w:rFonts w:ascii="Garamond" w:hAnsi="Garamond"/>
          <w:sz w:val="20"/>
          <w:szCs w:val="20"/>
        </w:rPr>
        <w:t>: 15 hrs. in social sciences (2000 level or above) and pending internship</w:t>
      </w:r>
    </w:p>
    <w:p w14:paraId="72628650" w14:textId="26EBF71D" w:rsidR="00236CE6" w:rsidRPr="00FC6F34" w:rsidRDefault="00C72376">
      <w:pPr>
        <w:spacing w:line="240" w:lineRule="exact"/>
        <w:rPr>
          <w:rFonts w:ascii="Garamond" w:hAnsi="Garamond"/>
          <w:b/>
          <w:sz w:val="20"/>
          <w:szCs w:val="20"/>
        </w:rPr>
      </w:pPr>
      <w:r w:rsidRPr="00FC6F34">
        <w:rPr>
          <w:rFonts w:ascii="Garamond" w:hAnsi="Garamond"/>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r w:rsidR="00236CE6" w:rsidRPr="00FC6F34">
        <w:rPr>
          <w:rFonts w:ascii="Garamond" w:hAnsi="Garamond"/>
          <w:b/>
          <w:sz w:val="20"/>
          <w:szCs w:val="20"/>
        </w:rPr>
        <w:t>Instructor:</w:t>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t>Class Sessions:</w:t>
      </w:r>
    </w:p>
    <w:p w14:paraId="48C79995" w14:textId="5D40EE42" w:rsidR="00236CE6" w:rsidRPr="00FC6F34" w:rsidRDefault="00BD202E">
      <w:pPr>
        <w:spacing w:line="240" w:lineRule="exact"/>
        <w:rPr>
          <w:rFonts w:ascii="Garamond" w:hAnsi="Garamond"/>
          <w:sz w:val="20"/>
          <w:szCs w:val="20"/>
        </w:rPr>
      </w:pPr>
      <w:r w:rsidRPr="00FC6F34">
        <w:rPr>
          <w:rFonts w:ascii="Garamond" w:hAnsi="Garamond"/>
          <w:sz w:val="20"/>
          <w:szCs w:val="20"/>
        </w:rPr>
        <w:t>Jada Kohlmeier</w:t>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t xml:space="preserve">Haley Center </w:t>
      </w:r>
      <w:proofErr w:type="gramStart"/>
      <w:r w:rsidR="00236CE6" w:rsidRPr="00FC6F34">
        <w:rPr>
          <w:rFonts w:ascii="Garamond" w:hAnsi="Garamond"/>
          <w:sz w:val="20"/>
          <w:szCs w:val="20"/>
        </w:rPr>
        <w:t>1414;</w:t>
      </w:r>
      <w:proofErr w:type="gramEnd"/>
      <w:r w:rsidR="00236CE6" w:rsidRPr="00FC6F34">
        <w:rPr>
          <w:rFonts w:ascii="Garamond" w:hAnsi="Garamond"/>
          <w:sz w:val="20"/>
          <w:szCs w:val="20"/>
        </w:rPr>
        <w:t xml:space="preserve"> </w:t>
      </w:r>
    </w:p>
    <w:p w14:paraId="2C5BBFF9" w14:textId="2288034A" w:rsidR="00236CE6" w:rsidRPr="00FC6F34" w:rsidRDefault="00236CE6">
      <w:pPr>
        <w:spacing w:line="240" w:lineRule="exact"/>
        <w:rPr>
          <w:rFonts w:ascii="Garamond" w:hAnsi="Garamond"/>
          <w:sz w:val="20"/>
          <w:szCs w:val="20"/>
        </w:rPr>
      </w:pPr>
      <w:r w:rsidRPr="00FC6F34">
        <w:rPr>
          <w:rFonts w:ascii="Garamond" w:hAnsi="Garamond"/>
          <w:sz w:val="20"/>
          <w:szCs w:val="20"/>
        </w:rPr>
        <w:t>50</w:t>
      </w:r>
      <w:r w:rsidR="00BD202E" w:rsidRPr="00FC6F34">
        <w:rPr>
          <w:rFonts w:ascii="Garamond" w:hAnsi="Garamond"/>
          <w:sz w:val="20"/>
          <w:szCs w:val="20"/>
        </w:rPr>
        <w:t>64</w:t>
      </w:r>
      <w:r w:rsidRPr="00FC6F34">
        <w:rPr>
          <w:rFonts w:ascii="Garamond" w:hAnsi="Garamond"/>
          <w:sz w:val="20"/>
          <w:szCs w:val="20"/>
        </w:rPr>
        <w:t xml:space="preserve"> Haley Center</w:t>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t>M-F. 8:00-9:30 a.m.; 5/</w:t>
      </w:r>
      <w:r w:rsidR="006754C2" w:rsidRPr="00FC6F34">
        <w:rPr>
          <w:rFonts w:ascii="Garamond" w:hAnsi="Garamond"/>
          <w:sz w:val="20"/>
          <w:szCs w:val="20"/>
        </w:rPr>
        <w:t>1</w:t>
      </w:r>
      <w:r w:rsidR="00FC6F34">
        <w:rPr>
          <w:rFonts w:ascii="Garamond" w:hAnsi="Garamond"/>
          <w:sz w:val="20"/>
          <w:szCs w:val="20"/>
        </w:rPr>
        <w:t>7</w:t>
      </w:r>
      <w:r w:rsidRPr="00FC6F34">
        <w:rPr>
          <w:rFonts w:ascii="Garamond" w:hAnsi="Garamond"/>
          <w:sz w:val="20"/>
          <w:szCs w:val="20"/>
        </w:rPr>
        <w:t>-</w:t>
      </w:r>
      <w:r w:rsidR="00FC6F34">
        <w:rPr>
          <w:rFonts w:ascii="Garamond" w:hAnsi="Garamond"/>
          <w:sz w:val="20"/>
          <w:szCs w:val="20"/>
        </w:rPr>
        <w:t>6/30</w:t>
      </w:r>
    </w:p>
    <w:p w14:paraId="56E07AF0" w14:textId="5BDCE4AF" w:rsidR="00236CE6" w:rsidRPr="00FC6F34" w:rsidRDefault="00236CE6">
      <w:pPr>
        <w:spacing w:line="240" w:lineRule="exact"/>
        <w:rPr>
          <w:rFonts w:ascii="Garamond" w:hAnsi="Garamond"/>
          <w:sz w:val="20"/>
          <w:szCs w:val="20"/>
        </w:rPr>
      </w:pPr>
      <w:r w:rsidRPr="00FC6F34">
        <w:rPr>
          <w:rFonts w:ascii="Garamond" w:hAnsi="Garamond"/>
          <w:sz w:val="20"/>
          <w:szCs w:val="20"/>
        </w:rPr>
        <w:t>844-</w:t>
      </w:r>
      <w:r w:rsidR="00BD202E" w:rsidRPr="00FC6F34">
        <w:rPr>
          <w:rFonts w:ascii="Garamond" w:hAnsi="Garamond"/>
          <w:sz w:val="20"/>
          <w:szCs w:val="20"/>
        </w:rPr>
        <w:t>3834</w:t>
      </w:r>
      <w:r w:rsidR="002F66C0" w:rsidRPr="00FC6F34">
        <w:rPr>
          <w:rFonts w:ascii="Garamond" w:hAnsi="Garamond"/>
          <w:sz w:val="20"/>
          <w:szCs w:val="20"/>
        </w:rPr>
        <w:t xml:space="preserve"> (O) 334-663-5192 (C)</w:t>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b/>
          <w:sz w:val="20"/>
          <w:szCs w:val="20"/>
        </w:rPr>
        <w:t>Office Hours:</w:t>
      </w:r>
      <w:r w:rsidRPr="00FC6F34">
        <w:rPr>
          <w:rFonts w:ascii="Garamond" w:hAnsi="Garamond"/>
          <w:sz w:val="20"/>
          <w:szCs w:val="20"/>
        </w:rPr>
        <w:tab/>
      </w:r>
    </w:p>
    <w:p w14:paraId="7CD92DF6" w14:textId="66ED366D" w:rsidR="00236CE6" w:rsidRPr="00FC6F34" w:rsidRDefault="00000000">
      <w:pPr>
        <w:spacing w:line="240" w:lineRule="exact"/>
        <w:rPr>
          <w:rFonts w:ascii="Garamond" w:hAnsi="Garamond"/>
          <w:sz w:val="20"/>
          <w:szCs w:val="20"/>
        </w:rPr>
      </w:pPr>
      <w:hyperlink r:id="rId5" w:history="1">
        <w:r w:rsidR="00BD202E" w:rsidRPr="00FC6F34">
          <w:rPr>
            <w:rStyle w:val="Hyperlink"/>
            <w:rFonts w:ascii="Garamond" w:hAnsi="Garamond"/>
            <w:sz w:val="20"/>
            <w:szCs w:val="20"/>
          </w:rPr>
          <w:t>kohlmjl@auburn.edu</w:t>
        </w:r>
      </w:hyperlink>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754C2" w:rsidRPr="00FC6F34">
        <w:rPr>
          <w:rFonts w:ascii="Garamond" w:hAnsi="Garamond"/>
          <w:sz w:val="20"/>
          <w:szCs w:val="20"/>
        </w:rPr>
        <w:t>Tues;</w:t>
      </w:r>
      <w:r w:rsidR="00665204" w:rsidRPr="00FC6F34">
        <w:rPr>
          <w:rFonts w:ascii="Garamond" w:hAnsi="Garamond"/>
          <w:sz w:val="20"/>
          <w:szCs w:val="20"/>
        </w:rPr>
        <w:t xml:space="preserve"> </w:t>
      </w:r>
      <w:r w:rsidR="006754C2" w:rsidRPr="00FC6F34">
        <w:rPr>
          <w:rFonts w:ascii="Garamond" w:hAnsi="Garamond"/>
          <w:sz w:val="20"/>
          <w:szCs w:val="20"/>
        </w:rPr>
        <w:t>Wed</w:t>
      </w:r>
      <w:r w:rsidR="00236CE6" w:rsidRPr="00FC6F34">
        <w:rPr>
          <w:rFonts w:ascii="Garamond" w:hAnsi="Garamond"/>
          <w:sz w:val="20"/>
          <w:szCs w:val="20"/>
        </w:rPr>
        <w:t>: 9:45-11</w:t>
      </w:r>
      <w:r w:rsidR="00F666C0" w:rsidRPr="00FC6F34">
        <w:rPr>
          <w:rFonts w:ascii="Garamond" w:hAnsi="Garamond"/>
          <w:sz w:val="20"/>
          <w:szCs w:val="20"/>
        </w:rPr>
        <w:t>:15</w:t>
      </w:r>
      <w:r w:rsidR="00236CE6" w:rsidRPr="00FC6F34">
        <w:rPr>
          <w:rFonts w:ascii="Garamond" w:hAnsi="Garamond"/>
          <w:sz w:val="20"/>
          <w:szCs w:val="20"/>
        </w:rPr>
        <w:tab/>
        <w:t xml:space="preserve"> </w:t>
      </w:r>
    </w:p>
    <w:p w14:paraId="32C54256" w14:textId="354DE5F0" w:rsidR="00236CE6" w:rsidRPr="00FC6F34" w:rsidRDefault="00236CE6" w:rsidP="00C964FC">
      <w:pPr>
        <w:tabs>
          <w:tab w:val="left" w:pos="6480"/>
          <w:tab w:val="left" w:pos="7020"/>
        </w:tabs>
        <w:spacing w:line="240" w:lineRule="exact"/>
        <w:ind w:left="7200" w:hanging="7200"/>
        <w:rPr>
          <w:rFonts w:ascii="Garamond" w:hAnsi="Garamond"/>
          <w:sz w:val="20"/>
          <w:szCs w:val="20"/>
        </w:rPr>
      </w:pPr>
      <w:r w:rsidRPr="00FC6F34">
        <w:rPr>
          <w:rFonts w:ascii="Garamond" w:hAnsi="Garamond"/>
          <w:sz w:val="20"/>
          <w:szCs w:val="20"/>
        </w:rPr>
        <w:tab/>
        <w:t>and by appointment</w:t>
      </w:r>
      <w:r w:rsidRPr="00FC6F34">
        <w:rPr>
          <w:rFonts w:ascii="Garamond" w:hAnsi="Garamond"/>
          <w:sz w:val="20"/>
          <w:szCs w:val="20"/>
        </w:rPr>
        <w:tab/>
      </w:r>
    </w:p>
    <w:p w14:paraId="7E132056" w14:textId="77777777" w:rsidR="00C964FC" w:rsidRPr="00FC6F34" w:rsidRDefault="00C964FC">
      <w:pPr>
        <w:tabs>
          <w:tab w:val="left" w:pos="6480"/>
        </w:tabs>
        <w:spacing w:line="240" w:lineRule="exact"/>
        <w:ind w:left="360" w:right="-360" w:hanging="360"/>
        <w:outlineLvl w:val="0"/>
        <w:rPr>
          <w:rFonts w:ascii="Garamond" w:hAnsi="Garamond"/>
          <w:b/>
        </w:rPr>
      </w:pPr>
      <w:r w:rsidRPr="00FC6F34">
        <w:rPr>
          <w:rFonts w:ascii="Garamond" w:hAnsi="Garamond"/>
          <w:b/>
          <w:sz w:val="20"/>
          <w:szCs w:val="20"/>
        </w:rPr>
        <w:t>Course Description</w:t>
      </w:r>
    </w:p>
    <w:p w14:paraId="3ECC8C49" w14:textId="77777777" w:rsidR="00C964FC" w:rsidRPr="00FC6F34" w:rsidRDefault="00C964FC">
      <w:pPr>
        <w:pStyle w:val="BodyText"/>
        <w:rPr>
          <w:rFonts w:ascii="Garamond" w:hAnsi="Garamond"/>
        </w:rPr>
      </w:pPr>
      <w:r w:rsidRPr="00FC6F34">
        <w:rPr>
          <w:rFonts w:ascii="Garamond" w:hAnsi="Garamond"/>
        </w:rP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Pr="00FC6F34" w:rsidRDefault="00C964FC">
      <w:pPr>
        <w:spacing w:line="240" w:lineRule="exact"/>
        <w:rPr>
          <w:rFonts w:ascii="Garamond" w:hAnsi="Garamond"/>
          <w:color w:val="000000"/>
          <w:sz w:val="20"/>
          <w:szCs w:val="20"/>
        </w:rPr>
      </w:pPr>
    </w:p>
    <w:p w14:paraId="41F89A5A" w14:textId="77777777" w:rsidR="00C964FC" w:rsidRPr="00FC6F34" w:rsidRDefault="00C964FC">
      <w:pPr>
        <w:tabs>
          <w:tab w:val="left" w:pos="360"/>
          <w:tab w:val="left" w:pos="6480"/>
        </w:tabs>
        <w:spacing w:line="240" w:lineRule="exact"/>
        <w:ind w:right="-360"/>
        <w:outlineLvl w:val="0"/>
        <w:rPr>
          <w:rFonts w:ascii="Garamond" w:hAnsi="Garamond"/>
          <w:b/>
        </w:rPr>
      </w:pPr>
      <w:r w:rsidRPr="00FC6F34">
        <w:rPr>
          <w:rFonts w:ascii="Garamond" w:hAnsi="Garamond"/>
          <w:b/>
          <w:sz w:val="20"/>
          <w:szCs w:val="20"/>
        </w:rPr>
        <w:t>Course Objectives</w:t>
      </w:r>
    </w:p>
    <w:p w14:paraId="79463EA4" w14:textId="77777777" w:rsidR="00C964FC" w:rsidRPr="00FC6F34" w:rsidRDefault="00C964FC">
      <w:pPr>
        <w:tabs>
          <w:tab w:val="left" w:pos="360"/>
          <w:tab w:val="left" w:pos="6480"/>
        </w:tabs>
        <w:spacing w:line="240" w:lineRule="exact"/>
        <w:ind w:right="-360"/>
        <w:rPr>
          <w:rFonts w:ascii="Garamond" w:hAnsi="Garamond"/>
          <w:sz w:val="20"/>
          <w:szCs w:val="20"/>
        </w:rPr>
      </w:pPr>
      <w:r w:rsidRPr="00FC6F34">
        <w:rPr>
          <w:rFonts w:ascii="Garamond" w:hAnsi="Garamond"/>
          <w:sz w:val="20"/>
          <w:szCs w:val="20"/>
        </w:rPr>
        <w:t>Upon completion of this course, students will be able to:</w:t>
      </w:r>
    </w:p>
    <w:p w14:paraId="16DE1284" w14:textId="77777777" w:rsidR="00C964FC" w:rsidRPr="00FC6F34" w:rsidRDefault="00C964FC">
      <w:pPr>
        <w:pStyle w:val="BodyTextIndent"/>
        <w:spacing w:line="240" w:lineRule="auto"/>
        <w:ind w:left="360" w:hanging="360"/>
        <w:rPr>
          <w:rFonts w:ascii="Garamond" w:hAnsi="Garamond"/>
        </w:rPr>
      </w:pPr>
      <w:r w:rsidRPr="00FC6F34">
        <w:rPr>
          <w:rFonts w:ascii="Garamond" w:hAnsi="Garamond"/>
        </w:rPr>
        <w:t>1.</w:t>
      </w:r>
      <w:r w:rsidRPr="00FC6F34">
        <w:rPr>
          <w:rFonts w:ascii="Garamond" w:hAnsi="Garamond"/>
        </w:rPr>
        <w:tab/>
        <w:t>Examine the general structure, key concepts, major generalizations, and methods of inquiry of the various social science disciplines.</w:t>
      </w:r>
    </w:p>
    <w:p w14:paraId="60790C05" w14:textId="77777777" w:rsidR="00C964FC" w:rsidRPr="00FC6F34" w:rsidRDefault="00C964FC">
      <w:pPr>
        <w:spacing w:line="280" w:lineRule="exact"/>
        <w:ind w:left="360" w:hanging="360"/>
        <w:rPr>
          <w:rFonts w:ascii="Garamond" w:hAnsi="Garamond"/>
          <w:color w:val="000000"/>
          <w:sz w:val="20"/>
          <w:szCs w:val="20"/>
        </w:rPr>
      </w:pPr>
      <w:r w:rsidRPr="00FC6F34">
        <w:rPr>
          <w:rFonts w:ascii="Garamond" w:hAnsi="Garamond"/>
          <w:color w:val="000000"/>
          <w:sz w:val="20"/>
          <w:szCs w:val="20"/>
        </w:rPr>
        <w:t>2.</w:t>
      </w:r>
      <w:r w:rsidRPr="00FC6F34">
        <w:rPr>
          <w:rFonts w:ascii="Garamond" w:hAnsi="Garamond"/>
          <w:color w:val="000000"/>
          <w:sz w:val="20"/>
          <w:szCs w:val="20"/>
        </w:rPr>
        <w:tab/>
        <w:t>Analyze the commonalities across social science disciplines.</w:t>
      </w:r>
    </w:p>
    <w:p w14:paraId="1ECF1341" w14:textId="77777777" w:rsidR="00C964FC" w:rsidRPr="00FC6F34" w:rsidRDefault="00C964FC">
      <w:pPr>
        <w:spacing w:line="280" w:lineRule="exact"/>
        <w:ind w:left="360" w:hanging="360"/>
        <w:rPr>
          <w:rFonts w:ascii="Garamond" w:hAnsi="Garamond"/>
          <w:color w:val="000000"/>
          <w:sz w:val="20"/>
          <w:szCs w:val="20"/>
        </w:rPr>
      </w:pPr>
      <w:r w:rsidRPr="00FC6F34">
        <w:rPr>
          <w:rFonts w:ascii="Garamond" w:hAnsi="Garamond"/>
          <w:color w:val="000000"/>
          <w:sz w:val="20"/>
          <w:szCs w:val="20"/>
        </w:rPr>
        <w:t>3.</w:t>
      </w:r>
      <w:r w:rsidRPr="00FC6F34">
        <w:rPr>
          <w:rFonts w:ascii="Garamond" w:hAnsi="Garamond"/>
          <w:color w:val="000000"/>
          <w:sz w:val="20"/>
          <w:szCs w:val="20"/>
        </w:rPr>
        <w:tab/>
        <w:t xml:space="preserve">Identify the major issues and challenges within and across social science disciplines today. </w:t>
      </w:r>
    </w:p>
    <w:p w14:paraId="09226C9F" w14:textId="77777777" w:rsidR="00C964FC" w:rsidRPr="00FC6F34" w:rsidRDefault="00C964FC">
      <w:pPr>
        <w:pStyle w:val="BodyTextIndent2"/>
        <w:spacing w:line="240" w:lineRule="auto"/>
        <w:rPr>
          <w:rFonts w:ascii="Garamond" w:hAnsi="Garamond"/>
        </w:rPr>
      </w:pPr>
      <w:r w:rsidRPr="00FC6F34">
        <w:rPr>
          <w:rFonts w:ascii="Garamond" w:hAnsi="Garamond"/>
        </w:rPr>
        <w:t>4.</w:t>
      </w:r>
      <w:r w:rsidRPr="00FC6F34">
        <w:rPr>
          <w:rFonts w:ascii="Garamond" w:hAnsi="Garamond"/>
        </w:rPr>
        <w:tab/>
        <w:t xml:space="preserve">Apply substantive and analytic social science concepts to investigations of persisting public problems in the world, the nation, and the state. </w:t>
      </w:r>
    </w:p>
    <w:p w14:paraId="08ADD899" w14:textId="77777777" w:rsidR="00C964FC" w:rsidRPr="00FC6F34" w:rsidRDefault="00C964FC" w:rsidP="00C964FC">
      <w:pPr>
        <w:pStyle w:val="BodyTextIndent2"/>
        <w:spacing w:line="240" w:lineRule="auto"/>
        <w:rPr>
          <w:rFonts w:ascii="Garamond" w:hAnsi="Garamond"/>
        </w:rPr>
      </w:pPr>
      <w:r w:rsidRPr="00FC6F34">
        <w:rPr>
          <w:rFonts w:ascii="Garamond" w:hAnsi="Garamond"/>
        </w:rPr>
        <w:t>5.</w:t>
      </w:r>
      <w:r w:rsidRPr="00FC6F34">
        <w:rPr>
          <w:rFonts w:ascii="Garamond" w:hAnsi="Garamond"/>
        </w:rPr>
        <w:tab/>
        <w:t>Connect historical themes and persisting global and national problems to developments in Alabama and local communities.</w:t>
      </w:r>
    </w:p>
    <w:p w14:paraId="105B07FA" w14:textId="77777777" w:rsidR="00C964FC" w:rsidRPr="00FC6F34" w:rsidRDefault="00C964FC">
      <w:pPr>
        <w:ind w:left="280" w:hanging="280"/>
        <w:rPr>
          <w:rFonts w:ascii="Garamond" w:hAnsi="Garamond"/>
          <w:color w:val="000000"/>
          <w:sz w:val="20"/>
        </w:rPr>
      </w:pPr>
      <w:r w:rsidRPr="00FC6F34">
        <w:rPr>
          <w:rFonts w:ascii="Garamond" w:hAnsi="Garamond"/>
          <w:color w:val="000000"/>
          <w:sz w:val="20"/>
        </w:rPr>
        <w:t>6.</w:t>
      </w:r>
      <w:r w:rsidRPr="00FC6F34">
        <w:rPr>
          <w:rFonts w:ascii="Garamond" w:hAnsi="Garamond"/>
          <w:color w:val="000000"/>
          <w:sz w:val="20"/>
        </w:rPr>
        <w:tab/>
        <w:t>Analyze interrelationships of economic, political, psychological, and technological forces in shaping societies and cultures</w:t>
      </w:r>
    </w:p>
    <w:p w14:paraId="0F4DC39C" w14:textId="77777777" w:rsidR="00C964FC" w:rsidRPr="00FC6F34" w:rsidRDefault="00C964FC" w:rsidP="00C964FC">
      <w:pPr>
        <w:pStyle w:val="BodyTextIndent"/>
        <w:spacing w:line="240" w:lineRule="auto"/>
        <w:ind w:left="360" w:hanging="360"/>
        <w:rPr>
          <w:rFonts w:ascii="Garamond" w:hAnsi="Garamond"/>
          <w:color w:val="auto"/>
        </w:rPr>
      </w:pPr>
      <w:r w:rsidRPr="00FC6F34">
        <w:rPr>
          <w:rFonts w:ascii="Garamond" w:hAnsi="Garamond"/>
        </w:rPr>
        <w:t xml:space="preserve">7. </w:t>
      </w:r>
      <w:r w:rsidRPr="00FC6F34">
        <w:rPr>
          <w:rFonts w:ascii="Garamond" w:hAnsi="Garamond"/>
        </w:rPr>
        <w:tab/>
        <w:t xml:space="preserve">Develop proficiency in using an analytic framework </w:t>
      </w:r>
      <w:r w:rsidR="008B6677" w:rsidRPr="00FC6F34">
        <w:rPr>
          <w:rFonts w:ascii="Garamond" w:hAnsi="Garamond"/>
        </w:rPr>
        <w:t xml:space="preserve">both orally and in writing </w:t>
      </w:r>
      <w:r w:rsidRPr="00FC6F34">
        <w:rPr>
          <w:rFonts w:ascii="Garamond" w:hAnsi="Garamond"/>
        </w:rPr>
        <w:t>to address questions about the nature of democratic citizenship.</w:t>
      </w:r>
      <w:r w:rsidR="008B6677" w:rsidRPr="00FC6F34">
        <w:rPr>
          <w:rFonts w:ascii="Garamond" w:hAnsi="Garamond"/>
        </w:rPr>
        <w:t xml:space="preserve"> </w:t>
      </w:r>
      <w:r w:rsidR="008B6677" w:rsidRPr="00FC6F34">
        <w:rPr>
          <w:rFonts w:ascii="Garamond" w:hAnsi="Garamond"/>
          <w:color w:val="auto"/>
        </w:rPr>
        <w:t>Demonstrate knowledge of citizen rights and responsibilities and how to facilitate discussion and participation consistent with the ideals of citizenship in a democratic republic.</w:t>
      </w:r>
    </w:p>
    <w:p w14:paraId="3555FD95" w14:textId="77777777" w:rsidR="00C964FC" w:rsidRPr="00FC6F34" w:rsidRDefault="00C964FC">
      <w:pPr>
        <w:spacing w:line="240" w:lineRule="exact"/>
        <w:ind w:left="360" w:hanging="360"/>
        <w:rPr>
          <w:rFonts w:ascii="Garamond" w:hAnsi="Garamond"/>
          <w:sz w:val="20"/>
          <w:szCs w:val="20"/>
        </w:rPr>
      </w:pPr>
    </w:p>
    <w:p w14:paraId="3EEE02AA" w14:textId="77777777" w:rsidR="00C964FC" w:rsidRPr="00FC6F34" w:rsidRDefault="00C964FC">
      <w:pPr>
        <w:spacing w:line="240" w:lineRule="exact"/>
        <w:outlineLvl w:val="0"/>
        <w:rPr>
          <w:rFonts w:ascii="Garamond" w:hAnsi="Garamond"/>
          <w:b/>
          <w:sz w:val="20"/>
          <w:szCs w:val="20"/>
        </w:rPr>
      </w:pPr>
      <w:r w:rsidRPr="00FC6F34">
        <w:rPr>
          <w:rFonts w:ascii="Garamond" w:hAnsi="Garamond"/>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rsidRPr="00FC6F34"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 xml:space="preserve">% </w:t>
            </w:r>
            <w:proofErr w:type="gramStart"/>
            <w:r w:rsidRPr="00FC6F34">
              <w:rPr>
                <w:rFonts w:ascii="Garamond" w:hAnsi="Garamond"/>
                <w:b/>
                <w:sz w:val="20"/>
                <w:szCs w:val="20"/>
              </w:rPr>
              <w:t>of  Course</w:t>
            </w:r>
            <w:proofErr w:type="gramEnd"/>
            <w:r w:rsidRPr="00FC6F34">
              <w:rPr>
                <w:rFonts w:ascii="Garamond" w:hAnsi="Garamond"/>
                <w:b/>
                <w:sz w:val="20"/>
                <w:szCs w:val="20"/>
              </w:rPr>
              <w:t xml:space="preserve"> Grade</w:t>
            </w:r>
          </w:p>
        </w:tc>
      </w:tr>
      <w:tr w:rsidR="00C964FC" w:rsidRPr="00FC6F34"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I.    Leading &amp; Assessing Disciplined Discussion</w:t>
            </w:r>
          </w:p>
        </w:tc>
      </w:tr>
      <w:tr w:rsidR="00C964FC" w:rsidRPr="00FC6F34"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Pr="00FC6F34" w:rsidRDefault="00C964FC">
            <w:pPr>
              <w:rPr>
                <w:rFonts w:ascii="Garamond" w:hAnsi="Garamond"/>
                <w:sz w:val="20"/>
                <w:szCs w:val="20"/>
              </w:rPr>
            </w:pPr>
            <w:r w:rsidRPr="00FC6F34">
              <w:rPr>
                <w:rFonts w:ascii="Garamond" w:hAnsi="Garamond"/>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part of PPI (II below)</w:t>
            </w:r>
          </w:p>
        </w:tc>
      </w:tr>
      <w:tr w:rsidR="00C964FC" w:rsidRPr="00FC6F34"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15</w:t>
            </w:r>
          </w:p>
        </w:tc>
      </w:tr>
      <w:tr w:rsidR="00C964FC" w:rsidRPr="00FC6F34"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Pr="00FC6F34" w:rsidRDefault="00C964FC">
            <w:pPr>
              <w:spacing w:line="240" w:lineRule="exact"/>
              <w:jc w:val="center"/>
              <w:rPr>
                <w:rFonts w:ascii="Garamond" w:hAnsi="Garamond"/>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Pr="00FC6F34" w:rsidRDefault="00C964FC">
            <w:pPr>
              <w:spacing w:line="240" w:lineRule="exact"/>
              <w:rPr>
                <w:rFonts w:ascii="Garamond" w:hAnsi="Garamond"/>
                <w:sz w:val="20"/>
                <w:szCs w:val="20"/>
              </w:rPr>
            </w:pPr>
          </w:p>
        </w:tc>
      </w:tr>
      <w:tr w:rsidR="00C964FC" w:rsidRPr="00FC6F34"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0E94E095" w:rsidR="00C964FC" w:rsidRPr="00FC6F34" w:rsidRDefault="00C964FC">
            <w:pPr>
              <w:spacing w:line="240" w:lineRule="exact"/>
              <w:rPr>
                <w:rFonts w:ascii="Garamond" w:hAnsi="Garamond"/>
                <w:sz w:val="20"/>
                <w:szCs w:val="20"/>
              </w:rPr>
            </w:pPr>
            <w:r w:rsidRPr="00FC6F34">
              <w:rPr>
                <w:rFonts w:ascii="Garamond" w:hAnsi="Garamond"/>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15</w:t>
            </w:r>
            <w:r w:rsidRPr="00FC6F34">
              <w:rPr>
                <w:rFonts w:ascii="Garamond" w:hAnsi="Garamond"/>
                <w:b/>
                <w:sz w:val="20"/>
                <w:szCs w:val="20"/>
              </w:rPr>
              <w:t>*</w:t>
            </w:r>
          </w:p>
        </w:tc>
      </w:tr>
      <w:tr w:rsidR="00C964FC" w:rsidRPr="00FC6F34"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Pr="00FC6F34" w:rsidRDefault="00C964FC">
            <w:pPr>
              <w:pStyle w:val="Heading1"/>
              <w:rPr>
                <w:rFonts w:ascii="Garamond" w:hAnsi="Garamond"/>
              </w:rPr>
            </w:pPr>
            <w:r w:rsidRPr="00FC6F34">
              <w:rPr>
                <w:rFonts w:ascii="Garamond" w:hAnsi="Garamond"/>
              </w:rPr>
              <w:t>III.  Social Science Analysis of a Selected Public Issue</w:t>
            </w:r>
          </w:p>
        </w:tc>
      </w:tr>
      <w:tr w:rsidR="00C964FC" w:rsidRPr="00FC6F34"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2CE8782E" w:rsidR="00C964FC" w:rsidRPr="00FC6F34" w:rsidRDefault="004A075B" w:rsidP="00662729">
            <w:pPr>
              <w:spacing w:line="240" w:lineRule="exact"/>
              <w:jc w:val="center"/>
              <w:rPr>
                <w:rFonts w:ascii="Garamond" w:hAnsi="Garamond"/>
                <w:sz w:val="20"/>
                <w:szCs w:val="20"/>
              </w:rPr>
            </w:pPr>
            <w:r w:rsidRPr="00FC6F34">
              <w:rPr>
                <w:rFonts w:ascii="Garamond" w:hAnsi="Garamond"/>
                <w:sz w:val="20"/>
                <w:szCs w:val="20"/>
              </w:rPr>
              <w:t>6/</w:t>
            </w:r>
            <w:r w:rsidR="00FC6F34">
              <w:rPr>
                <w:rFonts w:ascii="Garamond" w:hAnsi="Garamond"/>
                <w:sz w:val="20"/>
                <w:szCs w:val="20"/>
              </w:rPr>
              <w:t>2</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10</w:t>
            </w:r>
          </w:p>
        </w:tc>
      </w:tr>
      <w:tr w:rsidR="00C964FC" w:rsidRPr="00FC6F34"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Pr="00FC6F34" w:rsidRDefault="00C964FC">
            <w:pPr>
              <w:spacing w:line="240" w:lineRule="exact"/>
              <w:rPr>
                <w:rFonts w:ascii="Garamond" w:hAnsi="Garamond"/>
                <w:b/>
                <w:sz w:val="20"/>
                <w:szCs w:val="20"/>
              </w:rPr>
            </w:pPr>
            <w:r w:rsidRPr="00FC6F34">
              <w:rPr>
                <w:rFonts w:ascii="Garamond" w:hAnsi="Garamond"/>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48AEE745" w:rsidR="00C964FC" w:rsidRPr="00FC6F34" w:rsidRDefault="00236CE6" w:rsidP="00662729">
            <w:pPr>
              <w:spacing w:line="240" w:lineRule="exact"/>
              <w:jc w:val="center"/>
              <w:rPr>
                <w:rFonts w:ascii="Garamond" w:hAnsi="Garamond"/>
                <w:sz w:val="20"/>
                <w:szCs w:val="20"/>
              </w:rPr>
            </w:pPr>
            <w:r w:rsidRPr="00FC6F34">
              <w:rPr>
                <w:rFonts w:ascii="Garamond" w:hAnsi="Garamond"/>
                <w:sz w:val="20"/>
                <w:szCs w:val="20"/>
              </w:rPr>
              <w:t>6/</w:t>
            </w:r>
            <w:r w:rsidR="009B6B75" w:rsidRPr="00FC6F34">
              <w:rPr>
                <w:rFonts w:ascii="Garamond" w:hAnsi="Garamond"/>
                <w:sz w:val="20"/>
                <w:szCs w:val="20"/>
              </w:rPr>
              <w:t>2</w:t>
            </w:r>
            <w:r w:rsidR="00FC6F34">
              <w:rPr>
                <w:rFonts w:ascii="Garamond" w:hAnsi="Garamond"/>
                <w:sz w:val="20"/>
                <w:szCs w:val="20"/>
              </w:rPr>
              <w:t>3</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30</w:t>
            </w:r>
            <w:r w:rsidRPr="00FC6F34">
              <w:rPr>
                <w:rFonts w:ascii="Garamond" w:hAnsi="Garamond"/>
                <w:b/>
                <w:sz w:val="20"/>
                <w:szCs w:val="20"/>
              </w:rPr>
              <w:t>**</w:t>
            </w:r>
          </w:p>
        </w:tc>
      </w:tr>
      <w:tr w:rsidR="00C964FC" w:rsidRPr="00FC6F34"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14A3B041" w:rsidR="00C964FC" w:rsidRPr="00FC6F34" w:rsidRDefault="00FC6F34" w:rsidP="00662729">
            <w:pPr>
              <w:spacing w:line="240" w:lineRule="exact"/>
              <w:jc w:val="center"/>
              <w:rPr>
                <w:rFonts w:ascii="Garamond" w:hAnsi="Garamond"/>
                <w:sz w:val="20"/>
                <w:szCs w:val="20"/>
              </w:rPr>
            </w:pPr>
            <w:r>
              <w:rPr>
                <w:rFonts w:ascii="Garamond" w:hAnsi="Garamond"/>
                <w:sz w:val="20"/>
                <w:szCs w:val="20"/>
              </w:rPr>
              <w:t>6/30</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30</w:t>
            </w:r>
          </w:p>
        </w:tc>
      </w:tr>
    </w:tbl>
    <w:p w14:paraId="21326BBB"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w:t>
      </w:r>
      <w:r w:rsidRPr="00FC6F34">
        <w:rPr>
          <w:rFonts w:ascii="Garamond" w:hAnsi="Garamond"/>
          <w:sz w:val="20"/>
          <w:szCs w:val="20"/>
        </w:rPr>
        <w:t xml:space="preserve">   Core Proficiency--See # 1 in General Policies and Professional Performance Index</w:t>
      </w:r>
    </w:p>
    <w:p w14:paraId="265B9E68"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w:t>
      </w:r>
      <w:r w:rsidRPr="00FC6F34">
        <w:rPr>
          <w:rFonts w:ascii="Garamond" w:hAnsi="Garamond"/>
          <w:sz w:val="20"/>
          <w:szCs w:val="20"/>
        </w:rPr>
        <w:t xml:space="preserve"> Core Proficiency--See # 2 in General Policies</w:t>
      </w:r>
    </w:p>
    <w:p w14:paraId="4C9CD391" w14:textId="7A258847" w:rsidR="00C964FC" w:rsidRPr="00FC6F34" w:rsidRDefault="00C964FC" w:rsidP="00F666C0">
      <w:pPr>
        <w:spacing w:line="280" w:lineRule="exact"/>
        <w:ind w:left="810" w:hanging="810"/>
        <w:rPr>
          <w:rFonts w:ascii="Garamond" w:hAnsi="Garamond"/>
          <w:color w:val="000000"/>
          <w:sz w:val="20"/>
          <w:szCs w:val="20"/>
        </w:rPr>
      </w:pPr>
      <w:r w:rsidRPr="00FC6F34">
        <w:rPr>
          <w:rFonts w:ascii="Garamond" w:hAnsi="Garamond"/>
          <w:b/>
          <w:sz w:val="20"/>
          <w:szCs w:val="20"/>
        </w:rPr>
        <w:t xml:space="preserve">Texts: </w:t>
      </w:r>
      <w:r w:rsidRPr="00FC6F34">
        <w:rPr>
          <w:rFonts w:ascii="Garamond" w:hAnsi="Garamond"/>
          <w:color w:val="000000"/>
          <w:sz w:val="20"/>
          <w:szCs w:val="20"/>
        </w:rPr>
        <w:t xml:space="preserve">1. </w:t>
      </w:r>
      <w:r w:rsidR="00964174" w:rsidRPr="00FC6F34">
        <w:rPr>
          <w:rFonts w:ascii="Garamond" w:hAnsi="Garamond"/>
          <w:color w:val="000000"/>
          <w:sz w:val="20"/>
          <w:szCs w:val="20"/>
        </w:rPr>
        <w:t>Social Science Education Consortium</w:t>
      </w:r>
      <w:r w:rsidRPr="00FC6F34">
        <w:rPr>
          <w:rFonts w:ascii="Garamond" w:hAnsi="Garamond"/>
          <w:color w:val="000000"/>
          <w:sz w:val="20"/>
          <w:szCs w:val="20"/>
        </w:rPr>
        <w:t xml:space="preserve"> (</w:t>
      </w:r>
      <w:r w:rsidR="00964174" w:rsidRPr="00FC6F34">
        <w:rPr>
          <w:rFonts w:ascii="Garamond" w:hAnsi="Garamond"/>
          <w:color w:val="000000"/>
          <w:sz w:val="20"/>
          <w:szCs w:val="20"/>
        </w:rPr>
        <w:t>2014</w:t>
      </w:r>
      <w:r w:rsidRPr="00FC6F34">
        <w:rPr>
          <w:rFonts w:ascii="Garamond" w:hAnsi="Garamond"/>
          <w:color w:val="000000"/>
          <w:sz w:val="20"/>
          <w:szCs w:val="20"/>
        </w:rPr>
        <w:t>)</w:t>
      </w:r>
      <w:r w:rsidR="00A04002" w:rsidRPr="00FC6F34">
        <w:rPr>
          <w:rFonts w:ascii="Garamond" w:hAnsi="Garamond"/>
          <w:color w:val="000000"/>
          <w:sz w:val="20"/>
          <w:szCs w:val="20"/>
        </w:rPr>
        <w:t>.</w:t>
      </w:r>
      <w:r w:rsidRPr="00FC6F34">
        <w:rPr>
          <w:rFonts w:ascii="Garamond" w:hAnsi="Garamond"/>
          <w:color w:val="000000"/>
          <w:sz w:val="20"/>
          <w:szCs w:val="20"/>
        </w:rPr>
        <w:t xml:space="preserve"> </w:t>
      </w:r>
      <w:r w:rsidRPr="00FC6F34">
        <w:rPr>
          <w:rFonts w:ascii="Garamond" w:hAnsi="Garamond"/>
          <w:i/>
          <w:color w:val="000000"/>
          <w:sz w:val="20"/>
          <w:szCs w:val="20"/>
        </w:rPr>
        <w:t xml:space="preserve">Teaching </w:t>
      </w:r>
      <w:r w:rsidR="00964174" w:rsidRPr="00FC6F34">
        <w:rPr>
          <w:rFonts w:ascii="Garamond" w:hAnsi="Garamond"/>
          <w:i/>
          <w:color w:val="000000"/>
          <w:sz w:val="20"/>
          <w:szCs w:val="20"/>
        </w:rPr>
        <w:t xml:space="preserve">the Social Sciences </w:t>
      </w:r>
      <w:r w:rsidR="00A04002" w:rsidRPr="00FC6F34">
        <w:rPr>
          <w:rFonts w:ascii="Garamond" w:hAnsi="Garamond"/>
          <w:i/>
          <w:color w:val="000000"/>
          <w:sz w:val="20"/>
          <w:szCs w:val="20"/>
        </w:rPr>
        <w:t xml:space="preserve">and History in Secondary Schools. </w:t>
      </w:r>
      <w:r w:rsidR="004A075B" w:rsidRPr="00FC6F34">
        <w:rPr>
          <w:rFonts w:ascii="Garamond" w:hAnsi="Garamond"/>
          <w:color w:val="000000"/>
          <w:sz w:val="20"/>
          <w:szCs w:val="20"/>
        </w:rPr>
        <w:t>(Electronic Text – see instructions on Canvas for ordering the text.)</w:t>
      </w:r>
    </w:p>
    <w:p w14:paraId="376D4DE0" w14:textId="35239816" w:rsidR="00C964FC" w:rsidRPr="00FC6F34" w:rsidRDefault="00C964FC" w:rsidP="00F666C0">
      <w:pPr>
        <w:spacing w:line="280" w:lineRule="exact"/>
        <w:ind w:left="810" w:hanging="180"/>
        <w:rPr>
          <w:rFonts w:ascii="Garamond" w:hAnsi="Garamond"/>
          <w:color w:val="000000"/>
          <w:sz w:val="20"/>
          <w:szCs w:val="20"/>
        </w:rPr>
      </w:pPr>
      <w:r w:rsidRPr="00FC6F34">
        <w:rPr>
          <w:rFonts w:ascii="Garamond" w:hAnsi="Garamond"/>
          <w:color w:val="000000"/>
          <w:sz w:val="20"/>
          <w:szCs w:val="20"/>
        </w:rPr>
        <w:t xml:space="preserve">2. Glade, M. E. &amp; Giese, J. R. (1988) </w:t>
      </w:r>
      <w:r w:rsidRPr="00FC6F34">
        <w:rPr>
          <w:rFonts w:ascii="Garamond" w:hAnsi="Garamond"/>
          <w:i/>
          <w:color w:val="000000"/>
          <w:sz w:val="20"/>
          <w:szCs w:val="20"/>
        </w:rPr>
        <w:t>The American Revolution: Crisis of Law and Change</w:t>
      </w:r>
      <w:r w:rsidRPr="00FC6F34">
        <w:rPr>
          <w:rFonts w:ascii="Garamond" w:hAnsi="Garamond"/>
          <w:color w:val="000000"/>
          <w:sz w:val="20"/>
          <w:szCs w:val="20"/>
        </w:rPr>
        <w:t xml:space="preserve">. Boulder, CO: Social Science Education Consortium. </w:t>
      </w:r>
      <w:r w:rsidR="00FA5910" w:rsidRPr="00FC6F34">
        <w:rPr>
          <w:rFonts w:ascii="Garamond" w:hAnsi="Garamond"/>
          <w:color w:val="000000"/>
          <w:sz w:val="20"/>
          <w:szCs w:val="20"/>
        </w:rPr>
        <w:t>(Canvas)</w:t>
      </w:r>
    </w:p>
    <w:p w14:paraId="775148F0" w14:textId="77777777" w:rsidR="00C964FC" w:rsidRPr="00FC6F34" w:rsidRDefault="00C964FC" w:rsidP="00F666C0">
      <w:pPr>
        <w:tabs>
          <w:tab w:val="left" w:pos="540"/>
        </w:tabs>
        <w:spacing w:line="240" w:lineRule="exact"/>
        <w:ind w:left="630" w:right="-360"/>
        <w:rPr>
          <w:rFonts w:ascii="Garamond" w:hAnsi="Garamond"/>
          <w:sz w:val="20"/>
          <w:szCs w:val="20"/>
        </w:rPr>
      </w:pPr>
      <w:r w:rsidRPr="00FC6F34">
        <w:rPr>
          <w:rFonts w:ascii="Garamond" w:hAnsi="Garamond"/>
          <w:color w:val="000000"/>
          <w:sz w:val="20"/>
          <w:szCs w:val="20"/>
        </w:rPr>
        <w:t xml:space="preserve">3. 4210 Course Packet (Available </w:t>
      </w:r>
      <w:r w:rsidRPr="00FC6F34">
        <w:rPr>
          <w:rFonts w:ascii="Garamond" w:hAnsi="Garamond"/>
          <w:sz w:val="20"/>
          <w:szCs w:val="20"/>
        </w:rPr>
        <w:t>in Auburn Bookstores)</w:t>
      </w:r>
    </w:p>
    <w:p w14:paraId="046812BB" w14:textId="77777777" w:rsidR="008B6677" w:rsidRPr="00FC6F34" w:rsidRDefault="008B6677" w:rsidP="00CB5DC5">
      <w:pPr>
        <w:pStyle w:val="ListParagraph"/>
        <w:ind w:left="630" w:right="-720"/>
        <w:rPr>
          <w:rFonts w:ascii="Garamond" w:hAnsi="Garamond"/>
          <w:sz w:val="20"/>
          <w:szCs w:val="18"/>
        </w:rPr>
      </w:pPr>
      <w:r w:rsidRPr="00FC6F34">
        <w:rPr>
          <w:rFonts w:ascii="Garamond" w:hAnsi="Garamond"/>
          <w:sz w:val="20"/>
          <w:szCs w:val="20"/>
        </w:rPr>
        <w:t xml:space="preserve">4. </w:t>
      </w:r>
      <w:r w:rsidRPr="00FC6F34">
        <w:rPr>
          <w:rFonts w:ascii="Garamond" w:hAnsi="Garamond"/>
          <w:sz w:val="20"/>
          <w:szCs w:val="18"/>
        </w:rPr>
        <w:t>Assigned readings on current public issues and their application to the social science disciplines</w:t>
      </w:r>
    </w:p>
    <w:p w14:paraId="3DE7DE9C" w14:textId="77777777" w:rsidR="00C964FC" w:rsidRPr="00FC6F34" w:rsidRDefault="00C964FC">
      <w:pPr>
        <w:tabs>
          <w:tab w:val="left" w:pos="540"/>
        </w:tabs>
        <w:spacing w:line="240" w:lineRule="exact"/>
        <w:ind w:right="-360"/>
        <w:rPr>
          <w:rFonts w:ascii="Garamond" w:hAnsi="Garamond"/>
          <w:b/>
          <w:sz w:val="20"/>
          <w:szCs w:val="20"/>
        </w:rPr>
      </w:pPr>
      <w:r w:rsidRPr="00FC6F34">
        <w:rPr>
          <w:rFonts w:ascii="Garamond" w:hAnsi="Garamond"/>
          <w:b/>
          <w:sz w:val="20"/>
          <w:szCs w:val="20"/>
        </w:rPr>
        <w:lastRenderedPageBreak/>
        <w:t>Class Policy Statements:</w:t>
      </w:r>
    </w:p>
    <w:p w14:paraId="0353DA12" w14:textId="77777777" w:rsidR="00C964FC" w:rsidRPr="00FC6F34" w:rsidRDefault="00C964FC" w:rsidP="00C964FC">
      <w:pPr>
        <w:numPr>
          <w:ilvl w:val="0"/>
          <w:numId w:val="7"/>
        </w:numPr>
        <w:tabs>
          <w:tab w:val="left" w:pos="360"/>
        </w:tabs>
        <w:ind w:left="360"/>
        <w:rPr>
          <w:rFonts w:ascii="Garamond" w:hAnsi="Garamond"/>
          <w:sz w:val="20"/>
        </w:rPr>
      </w:pPr>
      <w:r w:rsidRPr="00FC6F34">
        <w:rPr>
          <w:rFonts w:ascii="Garamond" w:hAnsi="Garamond"/>
          <w:sz w:val="20"/>
          <w:u w:val="single"/>
        </w:rPr>
        <w:t xml:space="preserve">Professionalism: </w:t>
      </w:r>
      <w:r w:rsidRPr="00FC6F34">
        <w:rPr>
          <w:rFonts w:ascii="Garamond" w:hAnsi="Garamond"/>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Pr="00FC6F34" w:rsidRDefault="00C964FC" w:rsidP="00C964FC">
      <w:pPr>
        <w:numPr>
          <w:ilvl w:val="0"/>
          <w:numId w:val="6"/>
        </w:numPr>
        <w:rPr>
          <w:rFonts w:ascii="Garamond" w:hAnsi="Garamond"/>
          <w:sz w:val="20"/>
        </w:rPr>
      </w:pPr>
      <w:r w:rsidRPr="00FC6F34">
        <w:rPr>
          <w:rFonts w:ascii="Garamond" w:hAnsi="Garamond"/>
          <w:sz w:val="20"/>
        </w:rPr>
        <w:t>Engage in responsible and ethical professional practices</w:t>
      </w:r>
    </w:p>
    <w:p w14:paraId="6485F822" w14:textId="77777777" w:rsidR="00C964FC" w:rsidRPr="00FC6F34" w:rsidRDefault="00C964FC" w:rsidP="00C964FC">
      <w:pPr>
        <w:numPr>
          <w:ilvl w:val="0"/>
          <w:numId w:val="6"/>
        </w:numPr>
        <w:rPr>
          <w:rFonts w:ascii="Garamond" w:hAnsi="Garamond"/>
          <w:sz w:val="20"/>
        </w:rPr>
      </w:pPr>
      <w:r w:rsidRPr="00FC6F34">
        <w:rPr>
          <w:rFonts w:ascii="Garamond" w:hAnsi="Garamond"/>
          <w:sz w:val="20"/>
        </w:rPr>
        <w:t>Contribute to collaborative learning communities</w:t>
      </w:r>
    </w:p>
    <w:p w14:paraId="028D1BBA" w14:textId="77777777" w:rsidR="00C964FC" w:rsidRPr="00FC6F34" w:rsidRDefault="00C964FC" w:rsidP="00C964FC">
      <w:pPr>
        <w:numPr>
          <w:ilvl w:val="0"/>
          <w:numId w:val="6"/>
        </w:numPr>
        <w:rPr>
          <w:rFonts w:ascii="Garamond" w:hAnsi="Garamond"/>
          <w:sz w:val="20"/>
        </w:rPr>
      </w:pPr>
      <w:r w:rsidRPr="00FC6F34">
        <w:rPr>
          <w:rFonts w:ascii="Garamond" w:hAnsi="Garamond"/>
          <w:sz w:val="20"/>
        </w:rPr>
        <w:t>Demonstrate a commitment to diversity</w:t>
      </w:r>
    </w:p>
    <w:p w14:paraId="7A6D6D35" w14:textId="77777777" w:rsidR="00C964FC" w:rsidRPr="00FC6F34" w:rsidRDefault="00C964FC" w:rsidP="00C964FC">
      <w:pPr>
        <w:numPr>
          <w:ilvl w:val="0"/>
          <w:numId w:val="6"/>
        </w:numPr>
        <w:rPr>
          <w:rFonts w:ascii="Garamond" w:hAnsi="Garamond"/>
          <w:color w:val="000000"/>
          <w:sz w:val="20"/>
          <w:szCs w:val="20"/>
        </w:rPr>
      </w:pPr>
      <w:r w:rsidRPr="00FC6F34">
        <w:rPr>
          <w:rFonts w:ascii="Garamond" w:hAnsi="Garamond"/>
          <w:sz w:val="20"/>
        </w:rPr>
        <w:t>Model and nurture intellectual vitality</w:t>
      </w:r>
    </w:p>
    <w:p w14:paraId="530384C3" w14:textId="77777777" w:rsidR="00C964FC" w:rsidRPr="00FC6F34" w:rsidRDefault="00C964FC" w:rsidP="00C964FC">
      <w:pPr>
        <w:ind w:left="360"/>
        <w:rPr>
          <w:rFonts w:ascii="Garamond" w:hAnsi="Garamond"/>
          <w:sz w:val="20"/>
        </w:rPr>
      </w:pPr>
    </w:p>
    <w:p w14:paraId="49091D02" w14:textId="77777777" w:rsidR="00C964FC" w:rsidRPr="00FC6F34" w:rsidRDefault="00C964FC" w:rsidP="00C964FC">
      <w:pPr>
        <w:ind w:left="360"/>
        <w:rPr>
          <w:rFonts w:ascii="Garamond" w:hAnsi="Garamond"/>
          <w:sz w:val="20"/>
          <w:szCs w:val="20"/>
        </w:rPr>
      </w:pPr>
      <w:r w:rsidRPr="00FC6F34">
        <w:rPr>
          <w:rFonts w:ascii="Garamond" w:hAnsi="Garamond"/>
          <w:sz w:val="20"/>
          <w:szCs w:val="20"/>
        </w:rPr>
        <w:t xml:space="preserve">Professionalism in Social Science Education courses is a </w:t>
      </w:r>
      <w:r w:rsidRPr="00FC6F34">
        <w:rPr>
          <w:rFonts w:ascii="Garamond" w:hAnsi="Garamond"/>
          <w:b/>
          <w:sz w:val="20"/>
          <w:szCs w:val="20"/>
        </w:rPr>
        <w:t xml:space="preserve">Core Proficiency. </w:t>
      </w:r>
      <w:r w:rsidRPr="00FC6F34">
        <w:rPr>
          <w:rFonts w:ascii="Garamond" w:hAnsi="Garamond"/>
          <w:sz w:val="20"/>
          <w:szCs w:val="20"/>
        </w:rPr>
        <w:t>Specific professional expectations include:</w:t>
      </w:r>
    </w:p>
    <w:p w14:paraId="7DAAAC57" w14:textId="77777777" w:rsidR="00C964FC" w:rsidRPr="00FC6F34" w:rsidRDefault="00C964FC" w:rsidP="00C964FC">
      <w:pPr>
        <w:numPr>
          <w:ilvl w:val="1"/>
          <w:numId w:val="5"/>
        </w:numPr>
        <w:tabs>
          <w:tab w:val="left" w:pos="540"/>
        </w:tabs>
        <w:spacing w:line="240" w:lineRule="exact"/>
        <w:ind w:right="-360"/>
        <w:rPr>
          <w:rFonts w:ascii="Garamond" w:hAnsi="Garamond"/>
          <w:sz w:val="20"/>
          <w:szCs w:val="20"/>
        </w:rPr>
      </w:pPr>
      <w:r w:rsidRPr="00FC6F34">
        <w:rPr>
          <w:rFonts w:ascii="Garamond" w:hAnsi="Garamond"/>
          <w:sz w:val="20"/>
        </w:rPr>
        <w:t xml:space="preserve">Students are expected to participate in all class discussions and in all exercises as described in the Professional Performance Index. </w:t>
      </w:r>
      <w:r w:rsidRPr="00FC6F34">
        <w:rPr>
          <w:rFonts w:ascii="Garamond" w:hAnsi="Garamond"/>
          <w:sz w:val="20"/>
          <w:szCs w:val="20"/>
        </w:rPr>
        <w:t xml:space="preserve">Students </w:t>
      </w:r>
      <w:r w:rsidRPr="00FC6F34">
        <w:rPr>
          <w:rFonts w:ascii="Garamond" w:hAnsi="Garamond"/>
          <w:sz w:val="20"/>
          <w:szCs w:val="20"/>
          <w:u w:val="single"/>
        </w:rPr>
        <w:t>must receive at least a “Functional (C)”</w:t>
      </w:r>
      <w:r w:rsidRPr="00FC6F34">
        <w:rPr>
          <w:rFonts w:ascii="Garamond" w:hAnsi="Garamond"/>
          <w:sz w:val="20"/>
          <w:szCs w:val="20"/>
        </w:rPr>
        <w:t xml:space="preserve"> assessment of proficiency on the Professional Performance Index to exit the course.</w:t>
      </w:r>
    </w:p>
    <w:p w14:paraId="17A284E9" w14:textId="77777777" w:rsidR="00C964FC" w:rsidRPr="00FC6F34" w:rsidRDefault="00C964FC" w:rsidP="00C964FC">
      <w:pPr>
        <w:numPr>
          <w:ilvl w:val="1"/>
          <w:numId w:val="5"/>
        </w:numPr>
        <w:spacing w:line="240" w:lineRule="exact"/>
        <w:rPr>
          <w:rFonts w:ascii="Garamond" w:hAnsi="Garamond"/>
          <w:sz w:val="20"/>
          <w:szCs w:val="20"/>
        </w:rPr>
      </w:pPr>
      <w:r w:rsidRPr="00FC6F34">
        <w:rPr>
          <w:rFonts w:ascii="Garamond" w:hAnsi="Garamond"/>
          <w:sz w:val="20"/>
          <w:szCs w:val="20"/>
        </w:rPr>
        <w:t xml:space="preserve">Assignments are due on announced dates. Unexcused late assignments are unacceptable. </w:t>
      </w:r>
    </w:p>
    <w:p w14:paraId="50D1A97F" w14:textId="77777777" w:rsidR="00C964FC" w:rsidRPr="00FC6F34" w:rsidRDefault="00C964FC" w:rsidP="00C964FC">
      <w:pPr>
        <w:numPr>
          <w:ilvl w:val="1"/>
          <w:numId w:val="5"/>
        </w:numPr>
        <w:spacing w:line="240" w:lineRule="exact"/>
        <w:rPr>
          <w:rFonts w:ascii="Garamond" w:hAnsi="Garamond"/>
          <w:sz w:val="20"/>
          <w:szCs w:val="20"/>
        </w:rPr>
      </w:pPr>
      <w:r w:rsidRPr="00FC6F34">
        <w:rPr>
          <w:rFonts w:ascii="Garamond" w:hAnsi="Garamond"/>
          <w:sz w:val="20"/>
          <w:szCs w:val="20"/>
        </w:rPr>
        <w:t xml:space="preserve">Attendance is required. Punctuality is essential. Those with more than one unexcused absence </w:t>
      </w:r>
      <w:r w:rsidRPr="00FC6F34">
        <w:rPr>
          <w:rFonts w:ascii="Garamond" w:hAnsi="Garamond"/>
          <w:sz w:val="20"/>
          <w:szCs w:val="20"/>
          <w:u w:val="single"/>
        </w:rPr>
        <w:t>can receive no more than a “D” for the course</w:t>
      </w:r>
      <w:r w:rsidRPr="00FC6F34">
        <w:rPr>
          <w:rFonts w:ascii="Garamond" w:hAnsi="Garamond"/>
          <w:sz w:val="20"/>
          <w:szCs w:val="20"/>
        </w:rPr>
        <w:t xml:space="preserve">. Three unexcused </w:t>
      </w:r>
      <w:proofErr w:type="spellStart"/>
      <w:r w:rsidRPr="00FC6F34">
        <w:rPr>
          <w:rFonts w:ascii="Garamond" w:hAnsi="Garamond"/>
          <w:sz w:val="20"/>
          <w:szCs w:val="20"/>
        </w:rPr>
        <w:t>tardies</w:t>
      </w:r>
      <w:proofErr w:type="spellEnd"/>
      <w:r w:rsidRPr="00FC6F34">
        <w:rPr>
          <w:rFonts w:ascii="Garamond" w:hAnsi="Garamond"/>
          <w:sz w:val="20"/>
          <w:szCs w:val="20"/>
        </w:rPr>
        <w:t xml:space="preserve"> are the equivalent of an absence. E-mail or phone and leave a message at my office number above if you are going to miss class.</w:t>
      </w:r>
    </w:p>
    <w:p w14:paraId="16605896" w14:textId="77777777" w:rsidR="00C964FC" w:rsidRPr="00FC6F34" w:rsidRDefault="00C964FC" w:rsidP="00C964FC">
      <w:pPr>
        <w:spacing w:line="240" w:lineRule="exact"/>
        <w:ind w:left="1080"/>
        <w:rPr>
          <w:rFonts w:ascii="Garamond" w:hAnsi="Garamond"/>
          <w:sz w:val="20"/>
          <w:szCs w:val="20"/>
        </w:rPr>
      </w:pPr>
    </w:p>
    <w:p w14:paraId="0933381B" w14:textId="77777777" w:rsidR="00C964FC" w:rsidRPr="00FC6F34" w:rsidRDefault="00C964FC" w:rsidP="00C964FC">
      <w:pPr>
        <w:pStyle w:val="Default"/>
        <w:numPr>
          <w:ilvl w:val="2"/>
          <w:numId w:val="5"/>
        </w:numPr>
        <w:rPr>
          <w:rFonts w:ascii="Garamond" w:hAnsi="Garamond"/>
          <w:color w:val="auto"/>
          <w:sz w:val="20"/>
          <w:szCs w:val="22"/>
        </w:rPr>
      </w:pPr>
      <w:r w:rsidRPr="00FC6F34">
        <w:rPr>
          <w:rFonts w:ascii="Garamond" w:hAnsi="Garamond"/>
          <w:color w:val="auto"/>
          <w:sz w:val="20"/>
          <w:szCs w:val="22"/>
          <w:u w:val="single"/>
        </w:rPr>
        <w:t>Excused absences</w:t>
      </w:r>
      <w:r w:rsidRPr="00FC6F34">
        <w:rPr>
          <w:rFonts w:ascii="Garamond" w:hAnsi="Garamond"/>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FC6F34">
        <w:rPr>
          <w:rFonts w:ascii="Garamond" w:hAnsi="Garamond"/>
          <w:color w:val="auto"/>
          <w:sz w:val="20"/>
          <w:szCs w:val="20"/>
        </w:rPr>
        <w:t xml:space="preserve">Please see the </w:t>
      </w:r>
      <w:r w:rsidR="009F64B8" w:rsidRPr="00FC6F34">
        <w:rPr>
          <w:rFonts w:ascii="Garamond" w:hAnsi="Garamond"/>
          <w:sz w:val="20"/>
          <w:szCs w:val="20"/>
          <w:u w:val="single"/>
        </w:rPr>
        <w:t xml:space="preserve">Student Policy </w:t>
      </w:r>
      <w:proofErr w:type="spellStart"/>
      <w:r w:rsidR="009F64B8" w:rsidRPr="00FC6F34">
        <w:rPr>
          <w:rFonts w:ascii="Garamond" w:hAnsi="Garamond"/>
          <w:sz w:val="20"/>
          <w:szCs w:val="20"/>
          <w:u w:val="single"/>
        </w:rPr>
        <w:t>eHandbook</w:t>
      </w:r>
      <w:proofErr w:type="spellEnd"/>
      <w:r w:rsidR="009F64B8" w:rsidRPr="00FC6F34">
        <w:rPr>
          <w:rFonts w:ascii="Garamond" w:hAnsi="Garamond"/>
          <w:sz w:val="20"/>
          <w:szCs w:val="20"/>
          <w:u w:val="single"/>
        </w:rPr>
        <w:t xml:space="preserve">: </w:t>
      </w:r>
      <w:hyperlink r:id="rId6" w:history="1">
        <w:r w:rsidR="009F64B8" w:rsidRPr="00FC6F34">
          <w:rPr>
            <w:rStyle w:val="Hyperlink"/>
            <w:rFonts w:ascii="Garamond" w:hAnsi="Garamond"/>
            <w:sz w:val="20"/>
            <w:szCs w:val="20"/>
          </w:rPr>
          <w:t>http://www.auburn.edu/student_info/student_policies/</w:t>
        </w:r>
      </w:hyperlink>
      <w:r w:rsidR="009F64B8" w:rsidRPr="00FC6F34">
        <w:rPr>
          <w:rFonts w:ascii="Garamond" w:hAnsi="Garamond"/>
          <w:sz w:val="20"/>
          <w:szCs w:val="20"/>
          <w:u w:val="single"/>
        </w:rPr>
        <w:t>)</w:t>
      </w:r>
      <w:r w:rsidR="009F64B8" w:rsidRPr="00FC6F34">
        <w:rPr>
          <w:rFonts w:ascii="Garamond" w:hAnsi="Garamond"/>
          <w:sz w:val="20"/>
          <w:szCs w:val="20"/>
        </w:rPr>
        <w:t xml:space="preserve">. </w:t>
      </w:r>
      <w:r w:rsidR="009F64B8" w:rsidRPr="00FC6F34">
        <w:rPr>
          <w:rFonts w:ascii="Garamond" w:hAnsi="Garamond"/>
          <w:color w:val="auto"/>
          <w:sz w:val="20"/>
          <w:szCs w:val="20"/>
        </w:rPr>
        <w:t>for more information on excused absences.</w:t>
      </w:r>
    </w:p>
    <w:p w14:paraId="0CFC0D79" w14:textId="77777777" w:rsidR="00C964FC" w:rsidRPr="00FC6F34" w:rsidRDefault="00C964FC" w:rsidP="00C964FC">
      <w:pPr>
        <w:numPr>
          <w:ilvl w:val="2"/>
          <w:numId w:val="5"/>
        </w:numPr>
        <w:spacing w:line="240" w:lineRule="exact"/>
        <w:rPr>
          <w:rFonts w:ascii="Garamond" w:hAnsi="Garamond"/>
          <w:sz w:val="20"/>
          <w:szCs w:val="20"/>
        </w:rPr>
      </w:pPr>
      <w:r w:rsidRPr="00FC6F34">
        <w:rPr>
          <w:rFonts w:ascii="Garamond" w:hAnsi="Garamond"/>
          <w:sz w:val="20"/>
          <w:szCs w:val="22"/>
          <w:u w:val="single"/>
        </w:rPr>
        <w:t>Make-Up Policy</w:t>
      </w:r>
      <w:r w:rsidRPr="00FC6F34">
        <w:rPr>
          <w:rFonts w:ascii="Garamond" w:hAnsi="Garamond"/>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FC6F34" w:rsidRDefault="00C964FC" w:rsidP="00C964FC">
      <w:pPr>
        <w:numPr>
          <w:ilvl w:val="1"/>
          <w:numId w:val="5"/>
        </w:numPr>
        <w:spacing w:line="240" w:lineRule="exact"/>
        <w:rPr>
          <w:rFonts w:ascii="Garamond" w:hAnsi="Garamond"/>
          <w:color w:val="000000"/>
          <w:sz w:val="20"/>
        </w:rPr>
      </w:pPr>
      <w:r w:rsidRPr="00FC6F34">
        <w:rPr>
          <w:rFonts w:ascii="Garamond" w:hAnsi="Garamond"/>
          <w:sz w:val="20"/>
        </w:rPr>
        <w:t>Cell phones and other mobile media devices should not be used during class or in field experiences. Devices should be turned off and put away during all professional meetings at AU or in the field.</w:t>
      </w:r>
      <w:r w:rsidR="005333DE" w:rsidRPr="00FC6F34">
        <w:rPr>
          <w:rFonts w:ascii="Garamond" w:hAnsi="Garamond"/>
          <w:sz w:val="20"/>
        </w:rPr>
        <w:t xml:space="preserve"> Laptops</w:t>
      </w:r>
      <w:r w:rsidR="00FF0093" w:rsidRPr="00FC6F34">
        <w:rPr>
          <w:rFonts w:ascii="Garamond" w:hAnsi="Garamond"/>
          <w:sz w:val="20"/>
        </w:rPr>
        <w:t xml:space="preserve"> or iPads</w:t>
      </w:r>
      <w:r w:rsidR="005333DE" w:rsidRPr="00FC6F34">
        <w:rPr>
          <w:rFonts w:ascii="Garamond" w:hAnsi="Garamond"/>
          <w:sz w:val="20"/>
        </w:rPr>
        <w:t xml:space="preserve"> should </w:t>
      </w:r>
      <w:r w:rsidR="005A107C" w:rsidRPr="00FC6F34">
        <w:rPr>
          <w:rFonts w:ascii="Garamond" w:hAnsi="Garamond"/>
          <w:sz w:val="20"/>
        </w:rPr>
        <w:t xml:space="preserve">not be left open throughout class but </w:t>
      </w:r>
      <w:r w:rsidR="005333DE" w:rsidRPr="00FC6F34">
        <w:rPr>
          <w:rFonts w:ascii="Garamond" w:hAnsi="Garamond"/>
          <w:sz w:val="20"/>
        </w:rPr>
        <w:t xml:space="preserve">used </w:t>
      </w:r>
      <w:r w:rsidR="00FF0093" w:rsidRPr="00FC6F34">
        <w:rPr>
          <w:rFonts w:ascii="Garamond" w:hAnsi="Garamond"/>
          <w:sz w:val="20"/>
        </w:rPr>
        <w:t xml:space="preserve">only </w:t>
      </w:r>
      <w:r w:rsidR="005333DE" w:rsidRPr="00FC6F34">
        <w:rPr>
          <w:rFonts w:ascii="Garamond" w:hAnsi="Garamond"/>
          <w:sz w:val="20"/>
        </w:rPr>
        <w:t>to access material</w:t>
      </w:r>
      <w:r w:rsidR="005A107C" w:rsidRPr="00FC6F34">
        <w:rPr>
          <w:rFonts w:ascii="Garamond" w:hAnsi="Garamond"/>
          <w:sz w:val="20"/>
        </w:rPr>
        <w:t xml:space="preserve"> directly related to class activities. </w:t>
      </w:r>
    </w:p>
    <w:p w14:paraId="03628A84" w14:textId="77777777" w:rsidR="00C964FC" w:rsidRPr="00FC6F34" w:rsidRDefault="00C964FC" w:rsidP="00C964FC">
      <w:pPr>
        <w:spacing w:line="240" w:lineRule="exact"/>
        <w:ind w:left="720"/>
        <w:rPr>
          <w:rFonts w:ascii="Garamond" w:hAnsi="Garamond"/>
          <w:color w:val="000000"/>
          <w:sz w:val="20"/>
          <w:szCs w:val="20"/>
        </w:rPr>
      </w:pPr>
    </w:p>
    <w:p w14:paraId="7668AD76"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sz w:val="20"/>
          <w:szCs w:val="20"/>
        </w:rPr>
        <w:t xml:space="preserve">The Public Issues Analysis Paper task reflects a </w:t>
      </w:r>
      <w:r w:rsidRPr="00FC6F34">
        <w:rPr>
          <w:rFonts w:ascii="Garamond" w:hAnsi="Garamond"/>
          <w:b/>
          <w:sz w:val="20"/>
          <w:szCs w:val="20"/>
        </w:rPr>
        <w:t>Core Proficiency</w:t>
      </w:r>
      <w:r w:rsidRPr="00FC6F34">
        <w:rPr>
          <w:rFonts w:ascii="Garamond" w:hAnsi="Garamond"/>
          <w:sz w:val="20"/>
          <w:szCs w:val="20"/>
        </w:rPr>
        <w:t xml:space="preserve">. Students </w:t>
      </w:r>
      <w:r w:rsidR="009F64B8" w:rsidRPr="00FC6F34">
        <w:rPr>
          <w:rFonts w:ascii="Garamond" w:hAnsi="Garamond"/>
          <w:sz w:val="20"/>
          <w:szCs w:val="20"/>
          <w:u w:val="single"/>
        </w:rPr>
        <w:t>must receive at least an “Approaching Competence (C</w:t>
      </w:r>
      <w:proofErr w:type="gramStart"/>
      <w:r w:rsidR="009F64B8" w:rsidRPr="00FC6F34">
        <w:rPr>
          <w:rFonts w:ascii="Garamond" w:hAnsi="Garamond"/>
          <w:sz w:val="20"/>
          <w:szCs w:val="20"/>
          <w:u w:val="single"/>
        </w:rPr>
        <w:t>)”</w:t>
      </w:r>
      <w:r w:rsidR="009F64B8" w:rsidRPr="00FC6F34">
        <w:rPr>
          <w:rFonts w:ascii="Garamond" w:hAnsi="Garamond"/>
          <w:sz w:val="20"/>
          <w:szCs w:val="20"/>
        </w:rPr>
        <w:t xml:space="preserve"> </w:t>
      </w:r>
      <w:r w:rsidRPr="00FC6F34">
        <w:rPr>
          <w:rFonts w:ascii="Garamond" w:hAnsi="Garamond"/>
          <w:sz w:val="20"/>
          <w:szCs w:val="20"/>
        </w:rPr>
        <w:t xml:space="preserve"> assessment</w:t>
      </w:r>
      <w:proofErr w:type="gramEnd"/>
      <w:r w:rsidRPr="00FC6F34">
        <w:rPr>
          <w:rFonts w:ascii="Garamond" w:hAnsi="Garamond"/>
          <w:sz w:val="20"/>
          <w:szCs w:val="20"/>
        </w:rPr>
        <w:t xml:space="preserve">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Pr="00FC6F34" w:rsidRDefault="00C964FC" w:rsidP="00C964FC">
      <w:pPr>
        <w:spacing w:line="240" w:lineRule="exact"/>
        <w:rPr>
          <w:rFonts w:ascii="Garamond" w:hAnsi="Garamond"/>
          <w:sz w:val="20"/>
          <w:szCs w:val="20"/>
        </w:rPr>
      </w:pPr>
    </w:p>
    <w:p w14:paraId="5420E2D8"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color w:val="000000"/>
          <w:sz w:val="20"/>
          <w:szCs w:val="20"/>
        </w:rPr>
        <w:t xml:space="preserve">Texts will be heavily used in class.  </w:t>
      </w:r>
      <w:r w:rsidRPr="00FC6F34">
        <w:rPr>
          <w:rFonts w:ascii="Garamond" w:hAnsi="Garamond"/>
          <w:color w:val="000000"/>
          <w:sz w:val="20"/>
          <w:szCs w:val="20"/>
          <w:u w:val="single"/>
        </w:rPr>
        <w:t>BRING TEXT EACH DAY</w:t>
      </w:r>
      <w:r w:rsidRPr="00FC6F34">
        <w:rPr>
          <w:rFonts w:ascii="Garamond" w:hAnsi="Garamond"/>
          <w:color w:val="000000"/>
          <w:sz w:val="20"/>
          <w:szCs w:val="20"/>
        </w:rPr>
        <w:t>.</w:t>
      </w:r>
    </w:p>
    <w:p w14:paraId="0CAB4A25" w14:textId="77777777" w:rsidR="00C964FC" w:rsidRPr="00FC6F34" w:rsidRDefault="00C964FC" w:rsidP="00C964FC">
      <w:pPr>
        <w:spacing w:line="240" w:lineRule="exact"/>
        <w:rPr>
          <w:rFonts w:ascii="Garamond" w:hAnsi="Garamond"/>
          <w:sz w:val="20"/>
          <w:szCs w:val="20"/>
        </w:rPr>
      </w:pPr>
    </w:p>
    <w:p w14:paraId="22482078"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sz w:val="20"/>
          <w:szCs w:val="20"/>
        </w:rPr>
        <w:t xml:space="preserve">Monitor your Auburn University e-mail account </w:t>
      </w:r>
      <w:r w:rsidRPr="00FC6F34">
        <w:rPr>
          <w:rFonts w:ascii="Garamond" w:hAnsi="Garamond"/>
          <w:sz w:val="20"/>
          <w:szCs w:val="20"/>
          <w:u w:val="single"/>
        </w:rPr>
        <w:t>EACH DAY</w:t>
      </w:r>
      <w:r w:rsidRPr="00FC6F34">
        <w:rPr>
          <w:rFonts w:ascii="Garamond" w:hAnsi="Garamond"/>
          <w:sz w:val="20"/>
          <w:szCs w:val="20"/>
        </w:rPr>
        <w:t xml:space="preserve"> for class messages. Join the advising list at: </w:t>
      </w:r>
      <w:hyperlink r:id="rId7" w:history="1">
        <w:r w:rsidRPr="00FC6F34">
          <w:rPr>
            <w:rStyle w:val="Hyperlink"/>
            <w:rFonts w:ascii="Garamond" w:hAnsi="Garamond"/>
            <w:sz w:val="20"/>
            <w:szCs w:val="20"/>
          </w:rPr>
          <w:t>http://www.auburn.edu/pctl/community/SocialSciences/</w:t>
        </w:r>
      </w:hyperlink>
    </w:p>
    <w:p w14:paraId="441269D2" w14:textId="77777777" w:rsidR="00C964FC" w:rsidRPr="00FC6F34" w:rsidRDefault="00C964FC" w:rsidP="00C964FC">
      <w:pPr>
        <w:spacing w:line="240" w:lineRule="exact"/>
        <w:rPr>
          <w:rFonts w:ascii="Garamond" w:hAnsi="Garamond"/>
          <w:sz w:val="20"/>
          <w:szCs w:val="22"/>
          <w:u w:val="single"/>
        </w:rPr>
      </w:pPr>
    </w:p>
    <w:p w14:paraId="1172690B" w14:textId="77777777"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Academic Honesty Policy</w:t>
      </w:r>
      <w:r w:rsidRPr="00FC6F34">
        <w:rPr>
          <w:rFonts w:ascii="Garamond" w:hAnsi="Garamond"/>
          <w:sz w:val="20"/>
          <w:szCs w:val="22"/>
        </w:rPr>
        <w:t xml:space="preserve">: All portions of the Auburn University student academic honesty code found in University </w:t>
      </w:r>
      <w:r w:rsidRPr="00FC6F34">
        <w:rPr>
          <w:rFonts w:ascii="Garamond" w:hAnsi="Garamond"/>
          <w:sz w:val="20"/>
          <w:szCs w:val="20"/>
        </w:rPr>
        <w:t>Policies (</w:t>
      </w:r>
      <w:hyperlink r:id="rId8" w:history="1">
        <w:r w:rsidRPr="00FC6F34">
          <w:rPr>
            <w:rFonts w:ascii="Garamond" w:hAnsi="Garamond"/>
            <w:sz w:val="20"/>
            <w:szCs w:val="20"/>
          </w:rPr>
          <w:t>https://sites.auburn.edu/admin/universitypolicies/default.aspx</w:t>
        </w:r>
      </w:hyperlink>
      <w:r w:rsidRPr="00FC6F34">
        <w:rPr>
          <w:rFonts w:ascii="Garamond" w:hAnsi="Garamond"/>
          <w:sz w:val="20"/>
          <w:szCs w:val="20"/>
        </w:rPr>
        <w:t>)</w:t>
      </w:r>
      <w:r w:rsidRPr="00FC6F34">
        <w:rPr>
          <w:rFonts w:ascii="Garamond" w:hAnsi="Garamond"/>
          <w:i/>
          <w:iCs/>
          <w:sz w:val="20"/>
          <w:szCs w:val="22"/>
        </w:rPr>
        <w:t xml:space="preserve"> </w:t>
      </w:r>
      <w:r w:rsidRPr="00FC6F34">
        <w:rPr>
          <w:rFonts w:ascii="Garamond" w:hAnsi="Garamond"/>
          <w:sz w:val="20"/>
          <w:szCs w:val="22"/>
        </w:rPr>
        <w:t xml:space="preserve">will apply to university courses. All academic honesty violations or alleged violations of the SGA Code of Laws will be reported to the Office of the </w:t>
      </w:r>
      <w:r w:rsidRPr="00FC6F34">
        <w:rPr>
          <w:rFonts w:ascii="Garamond" w:hAnsi="Garamond"/>
          <w:sz w:val="20"/>
          <w:szCs w:val="22"/>
        </w:rPr>
        <w:lastRenderedPageBreak/>
        <w:t xml:space="preserve">Provost, which will then refer the case to the Academic Honesty Committee.  Social Science Education majors are expected to follow the Auburn University Oath of Honor: </w:t>
      </w:r>
      <w:r w:rsidRPr="00FC6F34">
        <w:rPr>
          <w:rFonts w:ascii="Garamond" w:hAnsi="Garamond"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D3496F9" w14:textId="77777777" w:rsidR="00060C11" w:rsidRPr="00FC6F34" w:rsidRDefault="00060C11" w:rsidP="00060C11">
      <w:pPr>
        <w:spacing w:line="240" w:lineRule="exact"/>
        <w:rPr>
          <w:rFonts w:ascii="Garamond" w:hAnsi="Garamond"/>
          <w:sz w:val="20"/>
          <w:szCs w:val="22"/>
          <w:u w:val="single"/>
        </w:rPr>
      </w:pPr>
    </w:p>
    <w:p w14:paraId="1590AF58" w14:textId="77777777"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Disability Accommodations</w:t>
      </w:r>
      <w:r w:rsidRPr="00FC6F34">
        <w:rPr>
          <w:rFonts w:ascii="Garamond" w:hAnsi="Garamond"/>
          <w:sz w:val="20"/>
          <w:szCs w:val="22"/>
        </w:rPr>
        <w:t xml:space="preserve">: </w:t>
      </w:r>
      <w:r w:rsidRPr="00FC6F34">
        <w:rPr>
          <w:rFonts w:ascii="Garamond" w:hAnsi="Garamond"/>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Pr="00FC6F34" w:rsidRDefault="00060C11" w:rsidP="00060C11">
      <w:pPr>
        <w:spacing w:line="240" w:lineRule="exact"/>
        <w:rPr>
          <w:rFonts w:ascii="Garamond" w:hAnsi="Garamond"/>
          <w:sz w:val="20"/>
          <w:szCs w:val="20"/>
        </w:rPr>
      </w:pPr>
    </w:p>
    <w:p w14:paraId="1B3A8E24" w14:textId="77777777"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 xml:space="preserve">Course </w:t>
      </w:r>
      <w:proofErr w:type="gramStart"/>
      <w:r w:rsidRPr="00FC6F34">
        <w:rPr>
          <w:rFonts w:ascii="Garamond" w:hAnsi="Garamond"/>
          <w:sz w:val="20"/>
          <w:szCs w:val="22"/>
          <w:u w:val="single"/>
        </w:rPr>
        <w:t xml:space="preserve">contingency </w:t>
      </w:r>
      <w:r w:rsidRPr="00FC6F34">
        <w:rPr>
          <w:rFonts w:ascii="Garamond" w:hAnsi="Garamond"/>
          <w:sz w:val="20"/>
          <w:szCs w:val="22"/>
        </w:rPr>
        <w:t>:</w:t>
      </w:r>
      <w:proofErr w:type="gramEnd"/>
      <w:r w:rsidRPr="00FC6F34">
        <w:rPr>
          <w:rFonts w:ascii="Garamond" w:hAnsi="Garamond"/>
          <w:sz w:val="20"/>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306BC209" w14:textId="77777777" w:rsidR="00C964FC" w:rsidRPr="00FC6F34" w:rsidRDefault="00C964FC">
      <w:pPr>
        <w:spacing w:line="240" w:lineRule="exact"/>
        <w:rPr>
          <w:rFonts w:ascii="Garamond" w:hAnsi="Garamond"/>
          <w:color w:val="000000"/>
          <w:sz w:val="20"/>
          <w:szCs w:val="20"/>
        </w:rPr>
      </w:pPr>
    </w:p>
    <w:p w14:paraId="30FFADA2" w14:textId="77777777" w:rsidR="00C964FC" w:rsidRPr="00FC6F34" w:rsidRDefault="00C964FC">
      <w:pPr>
        <w:spacing w:line="240" w:lineRule="exact"/>
        <w:rPr>
          <w:rFonts w:ascii="Garamond" w:hAnsi="Garamond"/>
          <w:color w:val="000000"/>
          <w:sz w:val="20"/>
          <w:szCs w:val="20"/>
        </w:rPr>
      </w:pPr>
    </w:p>
    <w:p w14:paraId="5BB4FBF0" w14:textId="77777777" w:rsidR="00C964FC" w:rsidRPr="00FC6F34" w:rsidRDefault="00C964FC" w:rsidP="00C964FC">
      <w:pPr>
        <w:spacing w:line="240" w:lineRule="exact"/>
        <w:rPr>
          <w:rFonts w:ascii="Garamond" w:hAnsi="Garamond"/>
          <w:b/>
          <w:color w:val="000000"/>
          <w:sz w:val="20"/>
          <w:szCs w:val="20"/>
        </w:rPr>
      </w:pPr>
      <w:r w:rsidRPr="00FC6F34">
        <w:rPr>
          <w:rFonts w:ascii="Garamond" w:hAnsi="Garamond"/>
          <w:b/>
          <w:color w:val="000000"/>
          <w:sz w:val="20"/>
          <w:szCs w:val="20"/>
        </w:rPr>
        <w:t>Class Session Topics: A tentative list and sequence:</w:t>
      </w:r>
    </w:p>
    <w:p w14:paraId="49320918" w14:textId="77777777" w:rsidR="00C964FC" w:rsidRPr="00FC6F34" w:rsidRDefault="00C964FC" w:rsidP="00C964FC">
      <w:pPr>
        <w:tabs>
          <w:tab w:val="left" w:pos="1170"/>
        </w:tabs>
        <w:spacing w:line="240" w:lineRule="exact"/>
        <w:ind w:left="1170" w:hanging="1170"/>
        <w:rPr>
          <w:rFonts w:ascii="Garamond" w:hAnsi="Garamond"/>
          <w:color w:val="000000"/>
          <w:sz w:val="20"/>
        </w:rPr>
      </w:pPr>
      <w:r w:rsidRPr="00FC6F34">
        <w:rPr>
          <w:rFonts w:ascii="Garamond" w:hAnsi="Garamond"/>
          <w:sz w:val="20"/>
          <w:szCs w:val="20"/>
        </w:rPr>
        <w:t>Week 1</w:t>
      </w:r>
      <w:r w:rsidRPr="00FC6F34">
        <w:rPr>
          <w:rFonts w:ascii="Garamond" w:hAnsi="Garamond"/>
          <w:sz w:val="20"/>
          <w:szCs w:val="20"/>
        </w:rPr>
        <w:tab/>
        <w:t xml:space="preserve">Course introduction. Social Science vs. Social Studies: Adapting Social Science knowledge and methods for teaching middle and secondary social studies. Rationale for an analysis of public issues perspective.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1F93AE92" w14:textId="77777777" w:rsidR="00C964FC" w:rsidRPr="00FC6F34" w:rsidRDefault="00C964FC" w:rsidP="00C964FC">
      <w:pPr>
        <w:tabs>
          <w:tab w:val="left" w:pos="6480"/>
        </w:tabs>
        <w:spacing w:after="10"/>
        <w:ind w:left="1170" w:right="-360" w:hanging="1170"/>
        <w:rPr>
          <w:rFonts w:ascii="Garamond" w:hAnsi="Garamond"/>
          <w:sz w:val="20"/>
          <w:szCs w:val="20"/>
        </w:rPr>
      </w:pPr>
      <w:r w:rsidRPr="00FC6F34">
        <w:rPr>
          <w:rFonts w:ascii="Garamond" w:hAnsi="Garamond"/>
          <w:sz w:val="20"/>
          <w:szCs w:val="20"/>
        </w:rPr>
        <w:t>Week 2</w:t>
      </w:r>
      <w:r w:rsidRPr="00FC6F34">
        <w:rPr>
          <w:rFonts w:ascii="Garamond" w:hAnsi="Garamond"/>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3</w:t>
      </w:r>
      <w:r w:rsidRPr="00FC6F34">
        <w:rPr>
          <w:rFonts w:ascii="Garamond" w:hAnsi="Garamond"/>
          <w:sz w:val="20"/>
          <w:szCs w:val="20"/>
        </w:rPr>
        <w:tab/>
        <w:t xml:space="preserve">Standards for Assessing Discussion of Public Issues. Evaluating Arguments. </w:t>
      </w:r>
    </w:p>
    <w:p w14:paraId="3D039C46" w14:textId="77777777" w:rsidR="00C964FC" w:rsidRPr="00FC6F34" w:rsidRDefault="00C964FC" w:rsidP="00C964FC">
      <w:pPr>
        <w:tabs>
          <w:tab w:val="left" w:pos="1008"/>
        </w:tabs>
        <w:spacing w:line="240" w:lineRule="exact"/>
        <w:ind w:left="990" w:hanging="990"/>
        <w:rPr>
          <w:rFonts w:ascii="Garamond" w:hAnsi="Garamond"/>
          <w:sz w:val="20"/>
          <w:szCs w:val="20"/>
        </w:rPr>
      </w:pPr>
      <w:r w:rsidRPr="00FC6F34">
        <w:rPr>
          <w:rFonts w:ascii="Garamond" w:hAnsi="Garamond"/>
          <w:sz w:val="20"/>
          <w:szCs w:val="20"/>
        </w:rPr>
        <w:tab/>
      </w:r>
      <w:r w:rsidRPr="00FC6F34">
        <w:rPr>
          <w:rFonts w:ascii="Garamond" w:hAnsi="Garamond"/>
          <w:sz w:val="20"/>
          <w:szCs w:val="20"/>
        </w:rPr>
        <w:tab/>
        <w:t xml:space="preserve">   Social Science Content Area Overview: History. </w:t>
      </w:r>
    </w:p>
    <w:p w14:paraId="4E8EF123" w14:textId="77777777" w:rsidR="00C964FC" w:rsidRPr="00FC6F34" w:rsidRDefault="00C964FC" w:rsidP="00C964FC">
      <w:pPr>
        <w:tabs>
          <w:tab w:val="left" w:pos="1170"/>
        </w:tabs>
        <w:spacing w:line="240" w:lineRule="exact"/>
        <w:ind w:left="990" w:hanging="990"/>
        <w:rPr>
          <w:rFonts w:ascii="Garamond" w:hAnsi="Garamond"/>
          <w:color w:val="000000"/>
          <w:sz w:val="20"/>
        </w:rPr>
      </w:pPr>
      <w:r w:rsidRPr="00FC6F34">
        <w:rPr>
          <w:rFonts w:ascii="Garamond" w:hAnsi="Garamond"/>
          <w:sz w:val="20"/>
          <w:szCs w:val="20"/>
        </w:rPr>
        <w:tab/>
      </w:r>
      <w:r w:rsidRPr="00FC6F34">
        <w:rPr>
          <w:rFonts w:ascii="Garamond" w:hAnsi="Garamond"/>
          <w:sz w:val="20"/>
          <w:szCs w:val="20"/>
        </w:rPr>
        <w:tab/>
        <w:t xml:space="preserve">Social Science Content Area Overview: History Application Exercise </w:t>
      </w:r>
    </w:p>
    <w:p w14:paraId="5CC59F09"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4</w:t>
      </w:r>
      <w:r w:rsidRPr="00FC6F34">
        <w:rPr>
          <w:rFonts w:ascii="Garamond" w:hAnsi="Garamond"/>
          <w:sz w:val="20"/>
          <w:szCs w:val="20"/>
        </w:rPr>
        <w:tab/>
        <w:t xml:space="preserve">Substantive Problem Area Case Study: Equality.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2472F583" w14:textId="77777777" w:rsidR="00C964FC" w:rsidRPr="00FC6F34" w:rsidRDefault="00C964FC" w:rsidP="00C964FC">
      <w:pPr>
        <w:tabs>
          <w:tab w:val="left" w:pos="6480"/>
        </w:tabs>
        <w:spacing w:after="10"/>
        <w:ind w:left="1160" w:right="-360" w:hanging="1180"/>
        <w:rPr>
          <w:rFonts w:ascii="Garamond" w:hAnsi="Garamond"/>
          <w:b/>
          <w:sz w:val="20"/>
          <w:szCs w:val="20"/>
        </w:rPr>
      </w:pPr>
      <w:r w:rsidRPr="00FC6F34">
        <w:rPr>
          <w:rFonts w:ascii="Garamond" w:hAnsi="Garamond"/>
          <w:sz w:val="20"/>
          <w:szCs w:val="20"/>
        </w:rPr>
        <w:tab/>
        <w:t>Substantive Problem Area Case Study: Property.</w:t>
      </w:r>
    </w:p>
    <w:p w14:paraId="694162E0"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5</w:t>
      </w:r>
      <w:r w:rsidRPr="00FC6F34">
        <w:rPr>
          <w:rFonts w:ascii="Garamond" w:hAnsi="Garamond"/>
          <w:sz w:val="20"/>
          <w:szCs w:val="20"/>
        </w:rPr>
        <w:tab/>
        <w:t xml:space="preserve">Social Science Content Area Overview: Geography </w:t>
      </w:r>
    </w:p>
    <w:p w14:paraId="0C7B25BD"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 xml:space="preserve">Substantive Problem Area Case </w:t>
      </w:r>
      <w:proofErr w:type="gramStart"/>
      <w:r w:rsidRPr="00FC6F34">
        <w:rPr>
          <w:rFonts w:ascii="Garamond" w:hAnsi="Garamond"/>
          <w:sz w:val="20"/>
          <w:szCs w:val="20"/>
        </w:rPr>
        <w:t>Study:.</w:t>
      </w:r>
      <w:proofErr w:type="gramEnd"/>
      <w:r w:rsidRPr="00FC6F34">
        <w:rPr>
          <w:rFonts w:ascii="Garamond" w:hAnsi="Garamond"/>
          <w:sz w:val="20"/>
          <w:szCs w:val="20"/>
        </w:rPr>
        <w:t xml:space="preserve"> Consent.</w:t>
      </w:r>
    </w:p>
    <w:p w14:paraId="6B636886" w14:textId="77777777" w:rsidR="00C964FC" w:rsidRPr="00FC6F34" w:rsidRDefault="00C964FC" w:rsidP="00C964FC">
      <w:pPr>
        <w:tabs>
          <w:tab w:val="left" w:pos="1170"/>
        </w:tabs>
        <w:spacing w:line="240" w:lineRule="exact"/>
        <w:ind w:left="990" w:hanging="990"/>
        <w:rPr>
          <w:rFonts w:ascii="Garamond" w:hAnsi="Garamond"/>
          <w:color w:val="000000"/>
          <w:sz w:val="20"/>
        </w:rPr>
      </w:pPr>
      <w:r w:rsidRPr="00FC6F34">
        <w:rPr>
          <w:rFonts w:ascii="Garamond" w:hAnsi="Garamond"/>
          <w:sz w:val="20"/>
          <w:szCs w:val="20"/>
        </w:rPr>
        <w:tab/>
      </w:r>
      <w:r w:rsidRPr="00FC6F34">
        <w:rPr>
          <w:rFonts w:ascii="Garamond" w:hAnsi="Garamond"/>
          <w:sz w:val="20"/>
          <w:szCs w:val="20"/>
        </w:rPr>
        <w:tab/>
        <w:t xml:space="preserve">Social Science Content Area Overview: Political Science.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5FADC49B"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 xml:space="preserve">Week 6 </w:t>
      </w:r>
      <w:r w:rsidRPr="00FC6F34">
        <w:rPr>
          <w:rFonts w:ascii="Garamond" w:hAnsi="Garamond"/>
          <w:sz w:val="20"/>
          <w:szCs w:val="20"/>
        </w:rPr>
        <w:tab/>
        <w:t xml:space="preserve">Substantive Problem Area Case Study: Political Campaigns &amp; Voter </w:t>
      </w:r>
      <w:proofErr w:type="gramStart"/>
      <w:r w:rsidRPr="00FC6F34">
        <w:rPr>
          <w:rFonts w:ascii="Garamond" w:hAnsi="Garamond"/>
          <w:sz w:val="20"/>
          <w:szCs w:val="20"/>
        </w:rPr>
        <w:t>Behavior:.</w:t>
      </w:r>
      <w:proofErr w:type="gramEnd"/>
      <w:r w:rsidRPr="00FC6F34">
        <w:rPr>
          <w:rFonts w:ascii="Garamond" w:hAnsi="Garamond"/>
          <w:sz w:val="20"/>
          <w:szCs w:val="20"/>
        </w:rPr>
        <w:t xml:space="preserve"> </w:t>
      </w:r>
    </w:p>
    <w:p w14:paraId="285C45C0"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Substantive Problem Area Case Study: Welfare-Security</w:t>
      </w:r>
    </w:p>
    <w:p w14:paraId="76ECAF9D"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7</w:t>
      </w:r>
      <w:r w:rsidRPr="00FC6F34">
        <w:rPr>
          <w:rFonts w:ascii="Garamond" w:hAnsi="Garamond"/>
          <w:sz w:val="20"/>
          <w:szCs w:val="20"/>
        </w:rPr>
        <w:tab/>
        <w:t>Substantive Problem Area Case Study: Morality-Responsibility</w:t>
      </w:r>
    </w:p>
    <w:p w14:paraId="711A0435"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Social Science Content Area Application Problem; Economics.</w:t>
      </w:r>
    </w:p>
    <w:p w14:paraId="0E204DEF" w14:textId="77777777" w:rsidR="00C964FC" w:rsidRPr="00FC6F34" w:rsidRDefault="00C964FC" w:rsidP="00C964FC">
      <w:pPr>
        <w:ind w:left="1170" w:right="-360" w:hanging="1170"/>
        <w:rPr>
          <w:rFonts w:ascii="Garamond" w:hAnsi="Garamond"/>
          <w:sz w:val="20"/>
          <w:szCs w:val="20"/>
        </w:rPr>
      </w:pPr>
      <w:r w:rsidRPr="00FC6F34">
        <w:rPr>
          <w:rFonts w:ascii="Garamond" w:hAnsi="Garamond"/>
          <w:sz w:val="20"/>
          <w:szCs w:val="20"/>
        </w:rPr>
        <w:tab/>
      </w:r>
    </w:p>
    <w:p w14:paraId="085A73DD" w14:textId="77777777" w:rsidR="00C964FC" w:rsidRPr="00FC6F34" w:rsidRDefault="00C964FC">
      <w:pPr>
        <w:spacing w:line="240" w:lineRule="exact"/>
        <w:jc w:val="center"/>
        <w:rPr>
          <w:rFonts w:ascii="Garamond" w:hAnsi="Garamond"/>
          <w:b/>
          <w:color w:val="000000"/>
          <w:sz w:val="20"/>
          <w:szCs w:val="20"/>
          <w:u w:val="single"/>
        </w:rPr>
      </w:pPr>
    </w:p>
    <w:p w14:paraId="111B94F1" w14:textId="77777777" w:rsidR="00C964FC" w:rsidRPr="00FC6F34" w:rsidRDefault="00C964FC">
      <w:pPr>
        <w:spacing w:line="240" w:lineRule="exact"/>
        <w:jc w:val="center"/>
        <w:rPr>
          <w:rFonts w:ascii="Garamond" w:hAnsi="Garamond"/>
          <w:b/>
          <w:color w:val="000000"/>
          <w:sz w:val="20"/>
          <w:szCs w:val="20"/>
          <w:u w:val="single"/>
        </w:rPr>
      </w:pPr>
      <w:r w:rsidRPr="00FC6F34">
        <w:rPr>
          <w:rFonts w:ascii="Garamond" w:hAnsi="Garamond"/>
          <w:b/>
          <w:color w:val="000000"/>
          <w:sz w:val="20"/>
          <w:szCs w:val="20"/>
          <w:u w:val="single"/>
        </w:rPr>
        <w:br w:type="page"/>
      </w:r>
      <w:r w:rsidRPr="00FC6F34">
        <w:rPr>
          <w:rFonts w:ascii="Garamond" w:hAnsi="Garamond"/>
          <w:b/>
          <w:color w:val="000000"/>
          <w:sz w:val="20"/>
          <w:szCs w:val="20"/>
          <w:u w:val="single"/>
        </w:rPr>
        <w:lastRenderedPageBreak/>
        <w:t>Professional Performance Index (PPI):  Descriptive Evaluation Criteria</w:t>
      </w:r>
    </w:p>
    <w:p w14:paraId="6A2DA91B" w14:textId="77777777" w:rsidR="00C964FC" w:rsidRPr="00FC6F34" w:rsidRDefault="00C964FC">
      <w:pPr>
        <w:spacing w:line="240" w:lineRule="exact"/>
        <w:jc w:val="center"/>
        <w:rPr>
          <w:rFonts w:ascii="Garamond" w:hAnsi="Garamond"/>
          <w:i/>
          <w:color w:val="000000"/>
          <w:sz w:val="20"/>
          <w:szCs w:val="20"/>
          <w:u w:val="single"/>
        </w:rPr>
      </w:pPr>
      <w:r w:rsidRPr="00FC6F34">
        <w:rPr>
          <w:rFonts w:ascii="Garamond" w:hAnsi="Garamond"/>
          <w:i/>
          <w:color w:val="000000"/>
          <w:sz w:val="20"/>
          <w:szCs w:val="20"/>
          <w:u w:val="single"/>
        </w:rPr>
        <w:t xml:space="preserve">For Use in Assessing Contributions to </w:t>
      </w:r>
      <w:proofErr w:type="gramStart"/>
      <w:r w:rsidRPr="00FC6F34">
        <w:rPr>
          <w:rFonts w:ascii="Garamond" w:hAnsi="Garamond"/>
          <w:i/>
          <w:color w:val="000000"/>
          <w:sz w:val="20"/>
          <w:szCs w:val="20"/>
          <w:u w:val="single"/>
        </w:rPr>
        <w:t>Class  Activities</w:t>
      </w:r>
      <w:proofErr w:type="gramEnd"/>
      <w:r w:rsidRPr="00FC6F34">
        <w:rPr>
          <w:rFonts w:ascii="Garamond" w:hAnsi="Garamond"/>
          <w:i/>
          <w:color w:val="000000"/>
          <w:sz w:val="20"/>
          <w:szCs w:val="20"/>
          <w:u w:val="single"/>
        </w:rPr>
        <w:t xml:space="preserve"> &amp; Professionalism</w:t>
      </w:r>
    </w:p>
    <w:p w14:paraId="74BD5C8D" w14:textId="77777777" w:rsidR="00C964FC" w:rsidRPr="00FC6F34" w:rsidRDefault="00C964FC">
      <w:pPr>
        <w:spacing w:line="240" w:lineRule="exact"/>
        <w:rPr>
          <w:rFonts w:ascii="Garamond" w:hAnsi="Garamond"/>
          <w:b/>
          <w:color w:val="000000"/>
          <w:sz w:val="20"/>
          <w:szCs w:val="20"/>
          <w:u w:val="single"/>
        </w:rPr>
      </w:pPr>
    </w:p>
    <w:p w14:paraId="1F949512" w14:textId="77777777" w:rsidR="00C964FC" w:rsidRPr="00FC6F34" w:rsidRDefault="00C964FC">
      <w:pPr>
        <w:spacing w:line="240" w:lineRule="exact"/>
        <w:rPr>
          <w:rFonts w:ascii="Garamond" w:hAnsi="Garamond"/>
          <w:color w:val="000000"/>
          <w:sz w:val="20"/>
          <w:szCs w:val="20"/>
          <w:u w:val="single"/>
        </w:rPr>
      </w:pPr>
      <w:r w:rsidRPr="00FC6F34">
        <w:rPr>
          <w:rFonts w:ascii="Garamond" w:hAnsi="Garamond"/>
          <w:b/>
          <w:color w:val="000000"/>
          <w:sz w:val="20"/>
          <w:szCs w:val="20"/>
          <w:u w:val="single"/>
        </w:rPr>
        <w:t>Exemplary</w:t>
      </w:r>
    </w:p>
    <w:p w14:paraId="22279328"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93–100</w:t>
      </w:r>
      <w:r w:rsidRPr="00FC6F34">
        <w:rPr>
          <w:rFonts w:ascii="Garamond" w:hAnsi="Garamond"/>
          <w:color w:val="000000"/>
          <w:sz w:val="20"/>
          <w:szCs w:val="20"/>
        </w:rPr>
        <w:tab/>
      </w:r>
      <w:r w:rsidRPr="00FC6F34">
        <w:rPr>
          <w:rFonts w:ascii="Garamond" w:hAnsi="Garamond"/>
          <w:color w:val="000000"/>
          <w:sz w:val="20"/>
          <w:szCs w:val="20"/>
        </w:rPr>
        <w:tab/>
      </w:r>
      <w:proofErr w:type="gramStart"/>
      <w:r w:rsidRPr="00FC6F34">
        <w:rPr>
          <w:rFonts w:ascii="Garamond" w:hAnsi="Garamond"/>
          <w:color w:val="000000"/>
          <w:sz w:val="20"/>
          <w:szCs w:val="20"/>
        </w:rPr>
        <w:t>A</w:t>
      </w:r>
      <w:proofErr w:type="gramEnd"/>
      <w:r w:rsidRPr="00FC6F34">
        <w:rPr>
          <w:rFonts w:ascii="Garamond" w:hAnsi="Garamond"/>
          <w:color w:val="000000"/>
          <w:sz w:val="20"/>
          <w:szCs w:val="20"/>
        </w:rPr>
        <w:tab/>
        <w:t>Exceptional organization and performance in all facets of the course.</w:t>
      </w:r>
    </w:p>
    <w:p w14:paraId="6345212C" w14:textId="77777777" w:rsidR="00C964FC" w:rsidRPr="00FC6F34" w:rsidRDefault="00C964FC">
      <w:pPr>
        <w:spacing w:line="240" w:lineRule="exact"/>
        <w:rPr>
          <w:rFonts w:ascii="Garamond" w:hAnsi="Garamond"/>
          <w:color w:val="000000"/>
          <w:sz w:val="20"/>
          <w:szCs w:val="20"/>
        </w:rPr>
      </w:pPr>
    </w:p>
    <w:p w14:paraId="6E16854D"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90–92</w:t>
      </w:r>
      <w:r w:rsidRPr="00FC6F34">
        <w:rPr>
          <w:rFonts w:ascii="Garamond" w:hAnsi="Garamond"/>
          <w:color w:val="000000"/>
          <w:sz w:val="20"/>
          <w:szCs w:val="20"/>
        </w:rPr>
        <w:tab/>
      </w:r>
      <w:r w:rsidRPr="00FC6F34">
        <w:rPr>
          <w:rFonts w:ascii="Garamond" w:hAnsi="Garamond"/>
          <w:color w:val="000000"/>
          <w:sz w:val="20"/>
          <w:szCs w:val="20"/>
        </w:rPr>
        <w:tab/>
        <w:t>A–</w:t>
      </w:r>
      <w:r w:rsidRPr="00FC6F34">
        <w:rPr>
          <w:rFonts w:ascii="Garamond" w:hAnsi="Garamond"/>
          <w:color w:val="000000"/>
          <w:sz w:val="20"/>
          <w:szCs w:val="20"/>
        </w:rPr>
        <w:tab/>
        <w:t>Defines own standards beyond those established. Work reflects serious consideration of</w:t>
      </w:r>
    </w:p>
    <w:p w14:paraId="7104BF86" w14:textId="77777777" w:rsidR="00C964FC" w:rsidRPr="00FC6F34" w:rsidRDefault="00C964FC">
      <w:pPr>
        <w:spacing w:line="240" w:lineRule="exact"/>
        <w:ind w:left="2160" w:hanging="2160"/>
        <w:rPr>
          <w:rFonts w:ascii="Garamond" w:hAnsi="Garamond"/>
          <w:color w:val="000000"/>
          <w:sz w:val="20"/>
          <w:szCs w:val="20"/>
        </w:rPr>
      </w:pPr>
      <w:r w:rsidRPr="00FC6F34">
        <w:rPr>
          <w:rFonts w:ascii="Garamond" w:hAnsi="Garamond"/>
          <w:color w:val="000000"/>
          <w:sz w:val="20"/>
          <w:szCs w:val="20"/>
        </w:rPr>
        <w:t xml:space="preserve"> </w:t>
      </w:r>
      <w:r w:rsidRPr="00FC6F34">
        <w:rPr>
          <w:rFonts w:ascii="Garamond" w:hAnsi="Garamond"/>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Competent</w:t>
      </w:r>
    </w:p>
    <w:p w14:paraId="1C8EFA5F"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87–89</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Formulates useful questions. Shows creativity.</w:t>
      </w:r>
    </w:p>
    <w:p w14:paraId="3427C450"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83–86</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Physically and mentally alert to standards. Places subject in context of social studies</w:t>
      </w:r>
    </w:p>
    <w:p w14:paraId="74A2F492" w14:textId="77777777" w:rsidR="00C964FC" w:rsidRPr="00FC6F34" w:rsidRDefault="00C964FC">
      <w:pPr>
        <w:spacing w:line="240" w:lineRule="exact"/>
        <w:ind w:left="2160"/>
        <w:rPr>
          <w:rFonts w:ascii="Garamond" w:hAnsi="Garamond"/>
          <w:color w:val="000000"/>
          <w:sz w:val="20"/>
          <w:szCs w:val="20"/>
        </w:rPr>
      </w:pPr>
      <w:r w:rsidRPr="00FC6F34">
        <w:rPr>
          <w:rFonts w:ascii="Garamond" w:hAnsi="Garamond"/>
          <w:color w:val="000000"/>
          <w:sz w:val="20"/>
          <w:szCs w:val="20"/>
        </w:rPr>
        <w:t>content courses. Answers questions independently.</w:t>
      </w:r>
    </w:p>
    <w:p w14:paraId="2A8D7821"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80–82</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Draws some parallels to other experiences and readings.</w:t>
      </w:r>
    </w:p>
    <w:p w14:paraId="104663D5" w14:textId="77777777" w:rsidR="00C964FC" w:rsidRPr="00FC6F34" w:rsidRDefault="00C964FC">
      <w:pPr>
        <w:spacing w:line="240" w:lineRule="exact"/>
        <w:rPr>
          <w:rFonts w:ascii="Garamond" w:hAnsi="Garamond"/>
          <w:b/>
          <w:color w:val="000000"/>
          <w:sz w:val="20"/>
          <w:szCs w:val="20"/>
          <w:u w:val="single"/>
        </w:rPr>
      </w:pPr>
    </w:p>
    <w:p w14:paraId="77708DAF"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Functional</w:t>
      </w:r>
    </w:p>
    <w:p w14:paraId="33F87254"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76–79</w:t>
      </w:r>
      <w:r w:rsidRPr="00FC6F34">
        <w:rPr>
          <w:rFonts w:ascii="Garamond" w:hAnsi="Garamond"/>
          <w:color w:val="000000"/>
          <w:sz w:val="20"/>
          <w:szCs w:val="20"/>
        </w:rPr>
        <w:tab/>
      </w:r>
      <w:r w:rsidRPr="00FC6F34">
        <w:rPr>
          <w:rFonts w:ascii="Garamond" w:hAnsi="Garamond"/>
          <w:color w:val="000000"/>
          <w:sz w:val="20"/>
          <w:szCs w:val="20"/>
        </w:rPr>
        <w:tab/>
        <w:t>C+</w:t>
      </w:r>
      <w:r w:rsidRPr="00FC6F34">
        <w:rPr>
          <w:rFonts w:ascii="Garamond" w:hAnsi="Garamond"/>
          <w:color w:val="000000"/>
          <w:sz w:val="20"/>
          <w:szCs w:val="20"/>
        </w:rPr>
        <w:tab/>
        <w:t xml:space="preserve">Participates with cueing.  </w:t>
      </w:r>
    </w:p>
    <w:p w14:paraId="5D46CED0"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70–75</w:t>
      </w:r>
      <w:r w:rsidRPr="00FC6F34">
        <w:rPr>
          <w:rFonts w:ascii="Garamond" w:hAnsi="Garamond"/>
          <w:color w:val="000000"/>
          <w:sz w:val="20"/>
          <w:szCs w:val="20"/>
        </w:rPr>
        <w:tab/>
      </w:r>
      <w:r w:rsidRPr="00FC6F34">
        <w:rPr>
          <w:rFonts w:ascii="Garamond" w:hAnsi="Garamond"/>
          <w:color w:val="000000"/>
          <w:sz w:val="20"/>
          <w:szCs w:val="20"/>
        </w:rPr>
        <w:tab/>
        <w:t>C</w:t>
      </w:r>
      <w:r w:rsidRPr="00FC6F34">
        <w:rPr>
          <w:rFonts w:ascii="Garamond" w:hAnsi="Garamond"/>
          <w:color w:val="000000"/>
          <w:sz w:val="20"/>
          <w:szCs w:val="20"/>
        </w:rPr>
        <w:tab/>
        <w:t xml:space="preserve">Physically and mentally present. Passive acceptance of subject. </w:t>
      </w:r>
    </w:p>
    <w:p w14:paraId="0078FAA7" w14:textId="77777777" w:rsidR="00C964FC" w:rsidRPr="00FC6F34" w:rsidRDefault="00C964FC">
      <w:pPr>
        <w:spacing w:line="240" w:lineRule="exact"/>
        <w:rPr>
          <w:rFonts w:ascii="Garamond" w:hAnsi="Garamond"/>
          <w:b/>
          <w:color w:val="000000"/>
          <w:sz w:val="20"/>
          <w:szCs w:val="20"/>
          <w:u w:val="single"/>
        </w:rPr>
      </w:pPr>
    </w:p>
    <w:p w14:paraId="3C347A29"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Minimal</w:t>
      </w:r>
    </w:p>
    <w:p w14:paraId="443F5827"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60–69</w:t>
      </w:r>
      <w:r w:rsidRPr="00FC6F34">
        <w:rPr>
          <w:rFonts w:ascii="Garamond" w:hAnsi="Garamond"/>
          <w:color w:val="000000"/>
          <w:sz w:val="20"/>
          <w:szCs w:val="20"/>
        </w:rPr>
        <w:tab/>
      </w:r>
      <w:r w:rsidRPr="00FC6F34">
        <w:rPr>
          <w:rFonts w:ascii="Garamond" w:hAnsi="Garamond"/>
          <w:color w:val="000000"/>
          <w:sz w:val="20"/>
          <w:szCs w:val="20"/>
        </w:rPr>
        <w:tab/>
        <w:t>D</w:t>
      </w:r>
      <w:r w:rsidRPr="00FC6F34">
        <w:rPr>
          <w:rFonts w:ascii="Garamond" w:hAnsi="Garamond"/>
          <w:color w:val="000000"/>
          <w:sz w:val="20"/>
          <w:szCs w:val="20"/>
        </w:rPr>
        <w:tab/>
        <w:t>Inability to understand or accept basic standards.  Physically and/or mentally absent too</w:t>
      </w: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t>often.</w:t>
      </w:r>
    </w:p>
    <w:p w14:paraId="4D25ACA1"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Unsatisfactory</w:t>
      </w:r>
    </w:p>
    <w:p w14:paraId="395C7BDF"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59</w:t>
      </w:r>
      <w:r w:rsidRPr="00FC6F34">
        <w:rPr>
          <w:rFonts w:ascii="Garamond" w:hAnsi="Garamond"/>
          <w:color w:val="000000"/>
          <w:sz w:val="20"/>
          <w:szCs w:val="20"/>
        </w:rPr>
        <w:tab/>
      </w:r>
      <w:r w:rsidRPr="00FC6F34">
        <w:rPr>
          <w:rFonts w:ascii="Garamond" w:hAnsi="Garamond"/>
          <w:color w:val="000000"/>
          <w:sz w:val="20"/>
          <w:szCs w:val="20"/>
        </w:rPr>
        <w:tab/>
        <w:t>F</w:t>
      </w:r>
      <w:r w:rsidRPr="00FC6F34">
        <w:rPr>
          <w:rFonts w:ascii="Garamond" w:hAnsi="Garamond"/>
          <w:color w:val="000000"/>
          <w:sz w:val="20"/>
          <w:szCs w:val="20"/>
        </w:rPr>
        <w:tab/>
        <w:t>Massive indifference to standards of professional behavior and scholarship or</w:t>
      </w:r>
    </w:p>
    <w:p w14:paraId="2C08FC9E"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t>professional negligence in a laboratory experience.</w:t>
      </w:r>
    </w:p>
    <w:p w14:paraId="4FA48A51" w14:textId="77777777" w:rsidR="004A075B" w:rsidRPr="00FC6F34" w:rsidRDefault="004A075B">
      <w:pPr>
        <w:tabs>
          <w:tab w:val="left" w:pos="1008"/>
          <w:tab w:val="left" w:pos="6480"/>
        </w:tabs>
        <w:spacing w:after="10"/>
        <w:ind w:left="1160" w:right="-360" w:hanging="1180"/>
        <w:rPr>
          <w:rFonts w:ascii="Garamond" w:hAnsi="Garamond"/>
          <w:color w:val="000000"/>
          <w:sz w:val="20"/>
          <w:szCs w:val="20"/>
        </w:rPr>
      </w:pPr>
    </w:p>
    <w:p w14:paraId="6FD014BC" w14:textId="64BA06D2" w:rsidR="00004FFE" w:rsidRPr="00FC6F34" w:rsidRDefault="00FB6CCF" w:rsidP="004A075B">
      <w:pPr>
        <w:tabs>
          <w:tab w:val="left" w:pos="1008"/>
          <w:tab w:val="left" w:pos="6480"/>
        </w:tabs>
        <w:spacing w:after="10"/>
        <w:ind w:right="-360"/>
        <w:jc w:val="both"/>
        <w:rPr>
          <w:rFonts w:ascii="Garamond" w:hAnsi="Garamond"/>
          <w:color w:val="000000"/>
          <w:sz w:val="20"/>
          <w:szCs w:val="20"/>
        </w:rPr>
      </w:pPr>
      <w:r w:rsidRPr="00FC6F34">
        <w:rPr>
          <w:rFonts w:ascii="Garamond" w:hAnsi="Garamond"/>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FC6F34" w14:paraId="0D884797" w14:textId="77777777" w:rsidTr="005333DE">
        <w:tc>
          <w:tcPr>
            <w:tcW w:w="828" w:type="dxa"/>
            <w:shd w:val="clear" w:color="auto" w:fill="E0E0E0"/>
          </w:tcPr>
          <w:p w14:paraId="1CB85A3F" w14:textId="77777777" w:rsidR="00004FFE" w:rsidRPr="00FC6F34" w:rsidRDefault="00004FFE" w:rsidP="00D24DE4">
            <w:pPr>
              <w:rPr>
                <w:rFonts w:ascii="Garamond" w:hAnsi="Garamond"/>
                <w:b/>
                <w:sz w:val="20"/>
                <w:szCs w:val="20"/>
              </w:rPr>
            </w:pPr>
            <w:r w:rsidRPr="00FC6F34">
              <w:rPr>
                <w:rFonts w:ascii="Garamond" w:hAnsi="Garamond"/>
                <w:b/>
                <w:sz w:val="20"/>
                <w:szCs w:val="20"/>
              </w:rPr>
              <w:lastRenderedPageBreak/>
              <w:t>Date Due</w:t>
            </w:r>
          </w:p>
        </w:tc>
        <w:tc>
          <w:tcPr>
            <w:tcW w:w="9270" w:type="dxa"/>
            <w:shd w:val="clear" w:color="auto" w:fill="E0E0E0"/>
          </w:tcPr>
          <w:p w14:paraId="676AF6BB" w14:textId="77777777" w:rsidR="00004FFE" w:rsidRPr="00FC6F34" w:rsidRDefault="00004FFE" w:rsidP="00D24DE4">
            <w:pPr>
              <w:pStyle w:val="Heading1"/>
              <w:rPr>
                <w:rFonts w:ascii="Garamond" w:hAnsi="Garamond"/>
              </w:rPr>
            </w:pPr>
            <w:r w:rsidRPr="00FC6F34">
              <w:rPr>
                <w:rFonts w:ascii="Garamond" w:hAnsi="Garamond"/>
              </w:rPr>
              <w:t xml:space="preserve">CTSE 4210 READINGS/ ASSIGNMENTS </w:t>
            </w:r>
          </w:p>
        </w:tc>
      </w:tr>
      <w:tr w:rsidR="008B4211" w:rsidRPr="00FC6F34" w14:paraId="6C582B07" w14:textId="77777777" w:rsidTr="005333DE">
        <w:tc>
          <w:tcPr>
            <w:tcW w:w="828" w:type="dxa"/>
          </w:tcPr>
          <w:p w14:paraId="402F35A9" w14:textId="3C5A0CBC" w:rsidR="008B4211" w:rsidRPr="00FC6F34" w:rsidRDefault="008B4211" w:rsidP="000D5A48">
            <w:pPr>
              <w:rPr>
                <w:rFonts w:ascii="Garamond" w:hAnsi="Garamond"/>
                <w:sz w:val="20"/>
                <w:szCs w:val="20"/>
              </w:rPr>
            </w:pPr>
            <w:r w:rsidRPr="00FC6F34">
              <w:rPr>
                <w:rFonts w:ascii="Garamond" w:hAnsi="Garamond"/>
                <w:sz w:val="20"/>
                <w:szCs w:val="20"/>
              </w:rPr>
              <w:t>5/1</w:t>
            </w:r>
            <w:r w:rsidR="00631BF9">
              <w:rPr>
                <w:rFonts w:ascii="Garamond" w:hAnsi="Garamond"/>
                <w:sz w:val="20"/>
                <w:szCs w:val="20"/>
              </w:rPr>
              <w:t>7</w:t>
            </w:r>
          </w:p>
        </w:tc>
        <w:tc>
          <w:tcPr>
            <w:tcW w:w="9270" w:type="dxa"/>
          </w:tcPr>
          <w:p w14:paraId="6E2A6B02" w14:textId="2E215173" w:rsidR="008B4211" w:rsidRPr="00FC6F34" w:rsidRDefault="002F66C0" w:rsidP="00D24DE4">
            <w:pPr>
              <w:rPr>
                <w:rFonts w:ascii="Garamond" w:hAnsi="Garamond"/>
                <w:sz w:val="20"/>
                <w:szCs w:val="20"/>
              </w:rPr>
            </w:pPr>
            <w:r w:rsidRPr="00FC6F34">
              <w:rPr>
                <w:rFonts w:ascii="Garamond" w:hAnsi="Garamond"/>
                <w:sz w:val="20"/>
                <w:szCs w:val="20"/>
              </w:rPr>
              <w:t xml:space="preserve">Wheatley: Willing to be Disturbed </w:t>
            </w:r>
            <w:r w:rsidR="00FC6F34">
              <w:rPr>
                <w:rFonts w:ascii="Garamond" w:hAnsi="Garamond"/>
                <w:sz w:val="20"/>
                <w:szCs w:val="20"/>
              </w:rPr>
              <w:t>(Canvas)</w:t>
            </w:r>
          </w:p>
        </w:tc>
      </w:tr>
      <w:tr w:rsidR="000D5A48" w:rsidRPr="00FC6F34" w14:paraId="7A178E93" w14:textId="77777777" w:rsidTr="005333DE">
        <w:tc>
          <w:tcPr>
            <w:tcW w:w="828" w:type="dxa"/>
          </w:tcPr>
          <w:p w14:paraId="0D779CC3" w14:textId="630D77A2" w:rsidR="000D5A48" w:rsidRPr="00FC6F34" w:rsidRDefault="000D5A48" w:rsidP="000D5A48">
            <w:pPr>
              <w:rPr>
                <w:rFonts w:ascii="Garamond" w:hAnsi="Garamond"/>
                <w:sz w:val="20"/>
                <w:szCs w:val="20"/>
              </w:rPr>
            </w:pPr>
            <w:r w:rsidRPr="00FC6F34">
              <w:rPr>
                <w:rFonts w:ascii="Garamond" w:hAnsi="Garamond"/>
                <w:sz w:val="20"/>
                <w:szCs w:val="20"/>
              </w:rPr>
              <w:t>5/</w:t>
            </w:r>
            <w:r w:rsidR="002F66C0" w:rsidRPr="00FC6F34">
              <w:rPr>
                <w:rFonts w:ascii="Garamond" w:hAnsi="Garamond"/>
                <w:sz w:val="20"/>
                <w:szCs w:val="20"/>
              </w:rPr>
              <w:t>1</w:t>
            </w:r>
            <w:r w:rsidR="00631BF9">
              <w:rPr>
                <w:rFonts w:ascii="Garamond" w:hAnsi="Garamond"/>
                <w:sz w:val="20"/>
                <w:szCs w:val="20"/>
              </w:rPr>
              <w:t>8</w:t>
            </w:r>
          </w:p>
        </w:tc>
        <w:tc>
          <w:tcPr>
            <w:tcW w:w="9270" w:type="dxa"/>
          </w:tcPr>
          <w:p w14:paraId="372AB35C" w14:textId="17E6FF3A" w:rsidR="000D5A48" w:rsidRPr="00FC6F34" w:rsidRDefault="000D5A48" w:rsidP="00D24DE4">
            <w:pPr>
              <w:rPr>
                <w:rFonts w:ascii="Garamond" w:hAnsi="Garamond"/>
                <w:sz w:val="20"/>
                <w:szCs w:val="20"/>
              </w:rPr>
            </w:pPr>
            <w:r w:rsidRPr="00FC6F34">
              <w:rPr>
                <w:rFonts w:ascii="Garamond" w:hAnsi="Garamond"/>
                <w:sz w:val="20"/>
                <w:szCs w:val="20"/>
              </w:rPr>
              <w:t>Oliver &amp; Shaver: Chap. 1: The Selection of Content in the Social Studies</w:t>
            </w:r>
            <w:r w:rsidR="00087588" w:rsidRPr="00FC6F34">
              <w:rPr>
                <w:rFonts w:ascii="Garamond" w:hAnsi="Garamond"/>
                <w:sz w:val="20"/>
                <w:szCs w:val="20"/>
              </w:rPr>
              <w:t>. (</w:t>
            </w:r>
            <w:proofErr w:type="gramStart"/>
            <w:r w:rsidR="00087588" w:rsidRPr="00FC6F34">
              <w:rPr>
                <w:rFonts w:ascii="Garamond" w:hAnsi="Garamond"/>
                <w:sz w:val="20"/>
                <w:szCs w:val="20"/>
              </w:rPr>
              <w:t>pp</w:t>
            </w:r>
            <w:proofErr w:type="gramEnd"/>
            <w:r w:rsidR="00087588" w:rsidRPr="00FC6F34">
              <w:rPr>
                <w:rFonts w:ascii="Garamond" w:hAnsi="Garamond"/>
                <w:sz w:val="20"/>
                <w:szCs w:val="20"/>
              </w:rPr>
              <w:t xml:space="preserve"> 38-46)</w:t>
            </w:r>
          </w:p>
          <w:p w14:paraId="40C5AA00" w14:textId="13C24EA9" w:rsidR="007A5003" w:rsidRPr="00FC6F34" w:rsidRDefault="007A5003" w:rsidP="00D24DE4">
            <w:pPr>
              <w:rPr>
                <w:rFonts w:ascii="Garamond" w:hAnsi="Garamond"/>
                <w:sz w:val="20"/>
                <w:szCs w:val="20"/>
              </w:rPr>
            </w:pPr>
            <w:r w:rsidRPr="00FC6F34">
              <w:rPr>
                <w:rFonts w:ascii="Garamond" w:hAnsi="Garamond"/>
                <w:sz w:val="20"/>
                <w:szCs w:val="20"/>
              </w:rPr>
              <w:t>Wheatley, Margaret J. “Willing to be Disturbed.” (Canvas)</w:t>
            </w:r>
          </w:p>
        </w:tc>
      </w:tr>
      <w:tr w:rsidR="000D5A48" w:rsidRPr="00FC6F34" w14:paraId="68D7AADA" w14:textId="77777777" w:rsidTr="005333DE">
        <w:tc>
          <w:tcPr>
            <w:tcW w:w="828" w:type="dxa"/>
          </w:tcPr>
          <w:p w14:paraId="74C58FAA" w14:textId="7E1968D6" w:rsidR="000D5A48" w:rsidRPr="00FC6F34" w:rsidRDefault="000D5A48" w:rsidP="000D5A48">
            <w:pPr>
              <w:rPr>
                <w:rFonts w:ascii="Garamond" w:hAnsi="Garamond"/>
                <w:sz w:val="20"/>
                <w:szCs w:val="20"/>
              </w:rPr>
            </w:pPr>
            <w:r w:rsidRPr="00FC6F34">
              <w:rPr>
                <w:rFonts w:ascii="Garamond" w:hAnsi="Garamond"/>
                <w:sz w:val="20"/>
                <w:szCs w:val="20"/>
              </w:rPr>
              <w:t>5/</w:t>
            </w:r>
            <w:r w:rsidR="00631BF9">
              <w:rPr>
                <w:rFonts w:ascii="Garamond" w:hAnsi="Garamond"/>
                <w:sz w:val="20"/>
                <w:szCs w:val="20"/>
              </w:rPr>
              <w:t>19</w:t>
            </w:r>
          </w:p>
        </w:tc>
        <w:tc>
          <w:tcPr>
            <w:tcW w:w="9270" w:type="dxa"/>
          </w:tcPr>
          <w:p w14:paraId="5A256D1C" w14:textId="756B5731" w:rsidR="000D5A48" w:rsidRPr="00FC6F34" w:rsidRDefault="000D5A48" w:rsidP="00D24DE4">
            <w:pPr>
              <w:rPr>
                <w:rFonts w:ascii="Garamond" w:hAnsi="Garamond"/>
                <w:sz w:val="20"/>
                <w:szCs w:val="20"/>
              </w:rPr>
            </w:pPr>
            <w:r w:rsidRPr="00FC6F34">
              <w:rPr>
                <w:rFonts w:ascii="Garamond" w:hAnsi="Garamond"/>
                <w:sz w:val="20"/>
                <w:szCs w:val="20"/>
              </w:rPr>
              <w:t>Shaver &amp; Strong: Values What are They?</w:t>
            </w:r>
            <w:r w:rsidR="00087588" w:rsidRPr="00FC6F34">
              <w:rPr>
                <w:rFonts w:ascii="Garamond" w:hAnsi="Garamond"/>
                <w:sz w:val="20"/>
                <w:szCs w:val="20"/>
              </w:rPr>
              <w:t xml:space="preserve"> (</w:t>
            </w:r>
            <w:proofErr w:type="gramStart"/>
            <w:r w:rsidR="00087588" w:rsidRPr="00FC6F34">
              <w:rPr>
                <w:rFonts w:ascii="Garamond" w:hAnsi="Garamond"/>
                <w:sz w:val="20"/>
                <w:szCs w:val="20"/>
              </w:rPr>
              <w:t>pp</w:t>
            </w:r>
            <w:proofErr w:type="gramEnd"/>
            <w:r w:rsidR="00087588" w:rsidRPr="00FC6F34">
              <w:rPr>
                <w:rFonts w:ascii="Garamond" w:hAnsi="Garamond"/>
                <w:sz w:val="20"/>
                <w:szCs w:val="20"/>
              </w:rPr>
              <w:t xml:space="preserve"> 52-</w:t>
            </w:r>
            <w:r w:rsidR="00B53470" w:rsidRPr="00FC6F34">
              <w:rPr>
                <w:rFonts w:ascii="Garamond" w:hAnsi="Garamond"/>
                <w:sz w:val="20"/>
                <w:szCs w:val="20"/>
              </w:rPr>
              <w:t>72)</w:t>
            </w:r>
          </w:p>
        </w:tc>
      </w:tr>
      <w:tr w:rsidR="000D5A48" w:rsidRPr="00FC6F34" w14:paraId="6AA7D9ED" w14:textId="77777777" w:rsidTr="005333DE">
        <w:trPr>
          <w:trHeight w:val="539"/>
        </w:trPr>
        <w:tc>
          <w:tcPr>
            <w:tcW w:w="828" w:type="dxa"/>
          </w:tcPr>
          <w:p w14:paraId="34C26BAD" w14:textId="0854F948" w:rsidR="000D5A48" w:rsidRPr="00FC6F34" w:rsidRDefault="000D5A48" w:rsidP="000D5A48">
            <w:pPr>
              <w:rPr>
                <w:rFonts w:ascii="Garamond" w:hAnsi="Garamond"/>
                <w:sz w:val="20"/>
                <w:szCs w:val="20"/>
              </w:rPr>
            </w:pPr>
            <w:r w:rsidRPr="00FC6F34">
              <w:rPr>
                <w:rFonts w:ascii="Garamond" w:hAnsi="Garamond"/>
                <w:sz w:val="20"/>
                <w:szCs w:val="20"/>
              </w:rPr>
              <w:t>5/</w:t>
            </w:r>
            <w:r w:rsidR="00CC4509" w:rsidRPr="00FC6F34">
              <w:rPr>
                <w:rFonts w:ascii="Garamond" w:hAnsi="Garamond"/>
                <w:sz w:val="20"/>
                <w:szCs w:val="20"/>
              </w:rPr>
              <w:t>2</w:t>
            </w:r>
            <w:r w:rsidR="00631BF9">
              <w:rPr>
                <w:rFonts w:ascii="Garamond" w:hAnsi="Garamond"/>
                <w:sz w:val="20"/>
                <w:szCs w:val="20"/>
              </w:rPr>
              <w:t>2</w:t>
            </w:r>
          </w:p>
        </w:tc>
        <w:tc>
          <w:tcPr>
            <w:tcW w:w="9270" w:type="dxa"/>
          </w:tcPr>
          <w:p w14:paraId="21A996B4" w14:textId="4110A814" w:rsidR="000D5A48" w:rsidRPr="00FC6F34" w:rsidRDefault="000D5A48" w:rsidP="00D24DE4">
            <w:pPr>
              <w:rPr>
                <w:rFonts w:ascii="Garamond" w:hAnsi="Garamond"/>
                <w:sz w:val="20"/>
                <w:szCs w:val="20"/>
              </w:rPr>
            </w:pPr>
            <w:r w:rsidRPr="00FC6F34">
              <w:rPr>
                <w:rFonts w:ascii="Garamond" w:hAnsi="Garamond"/>
                <w:sz w:val="20"/>
                <w:szCs w:val="20"/>
              </w:rPr>
              <w:t>Oliver &amp; Shaver: Chap. 6, Selected Analytical Concepts for the Clarification of Public Issues</w:t>
            </w:r>
            <w:r w:rsidR="00B53470" w:rsidRPr="00FC6F34">
              <w:rPr>
                <w:rFonts w:ascii="Garamond" w:hAnsi="Garamond"/>
                <w:sz w:val="20"/>
                <w:szCs w:val="20"/>
              </w:rPr>
              <w:t xml:space="preserve"> (73-80)</w:t>
            </w:r>
            <w:r w:rsidRPr="00FC6F34">
              <w:rPr>
                <w:rFonts w:ascii="Garamond" w:hAnsi="Garamond"/>
                <w:sz w:val="20"/>
                <w:szCs w:val="20"/>
              </w:rPr>
              <w:t xml:space="preserve"> </w:t>
            </w:r>
          </w:p>
          <w:p w14:paraId="02073C7B"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13-25: A Closer Look at the Stamp Act</w:t>
            </w:r>
          </w:p>
        </w:tc>
      </w:tr>
      <w:tr w:rsidR="000D5A48" w:rsidRPr="00FC6F34" w14:paraId="36AE13FA" w14:textId="77777777" w:rsidTr="005333DE">
        <w:tc>
          <w:tcPr>
            <w:tcW w:w="828" w:type="dxa"/>
          </w:tcPr>
          <w:p w14:paraId="44604F7D" w14:textId="7BEAAC7A" w:rsidR="000D5A48" w:rsidRPr="00FC6F34" w:rsidRDefault="000D5A48" w:rsidP="000D5A48">
            <w:pPr>
              <w:rPr>
                <w:rFonts w:ascii="Garamond" w:hAnsi="Garamond"/>
                <w:sz w:val="20"/>
                <w:szCs w:val="20"/>
              </w:rPr>
            </w:pPr>
            <w:r w:rsidRPr="00FC6F34">
              <w:rPr>
                <w:rFonts w:ascii="Garamond" w:hAnsi="Garamond"/>
                <w:sz w:val="20"/>
                <w:szCs w:val="20"/>
              </w:rPr>
              <w:t>5/2</w:t>
            </w:r>
            <w:r w:rsidR="00631BF9">
              <w:rPr>
                <w:rFonts w:ascii="Garamond" w:hAnsi="Garamond"/>
                <w:sz w:val="20"/>
                <w:szCs w:val="20"/>
              </w:rPr>
              <w:t>3</w:t>
            </w:r>
          </w:p>
        </w:tc>
        <w:tc>
          <w:tcPr>
            <w:tcW w:w="9270" w:type="dxa"/>
          </w:tcPr>
          <w:p w14:paraId="3DD63897" w14:textId="18D52106" w:rsidR="000D5A48" w:rsidRPr="00FC6F34" w:rsidRDefault="000D5A48" w:rsidP="00D24DE4">
            <w:pPr>
              <w:rPr>
                <w:rFonts w:ascii="Garamond" w:hAnsi="Garamond"/>
                <w:sz w:val="20"/>
                <w:szCs w:val="20"/>
              </w:rPr>
            </w:pPr>
            <w:r w:rsidRPr="00FC6F34">
              <w:rPr>
                <w:rFonts w:ascii="Garamond" w:hAnsi="Garamond"/>
                <w:sz w:val="20"/>
                <w:szCs w:val="20"/>
              </w:rPr>
              <w:t xml:space="preserve"> Oliver &amp; Shaver: Chap. 4: The Ethical Commitment of a Democratic Society</w:t>
            </w:r>
            <w:r w:rsidR="00B53470" w:rsidRPr="00FC6F34">
              <w:rPr>
                <w:rFonts w:ascii="Garamond" w:hAnsi="Garamond"/>
                <w:sz w:val="20"/>
                <w:szCs w:val="20"/>
              </w:rPr>
              <w:t xml:space="preserve"> (pp 86-92)</w:t>
            </w:r>
            <w:r w:rsidRPr="00FC6F34">
              <w:rPr>
                <w:rFonts w:ascii="Garamond" w:hAnsi="Garamond"/>
                <w:sz w:val="20"/>
                <w:szCs w:val="20"/>
              </w:rPr>
              <w:t xml:space="preserve"> </w:t>
            </w:r>
          </w:p>
          <w:p w14:paraId="5E45CBF3"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26-33: The Case of George Watkins</w:t>
            </w:r>
          </w:p>
        </w:tc>
      </w:tr>
      <w:tr w:rsidR="000D5A48" w:rsidRPr="00FC6F34" w14:paraId="39CF38CF" w14:textId="77777777" w:rsidTr="005333DE">
        <w:tc>
          <w:tcPr>
            <w:tcW w:w="828" w:type="dxa"/>
          </w:tcPr>
          <w:p w14:paraId="4F412A79" w14:textId="7BE96926" w:rsidR="000D5A48" w:rsidRPr="00FC6F34" w:rsidRDefault="000D5A48" w:rsidP="000D5A48">
            <w:pPr>
              <w:rPr>
                <w:rFonts w:ascii="Garamond" w:hAnsi="Garamond"/>
                <w:sz w:val="20"/>
                <w:szCs w:val="20"/>
              </w:rPr>
            </w:pPr>
            <w:r w:rsidRPr="00FC6F34">
              <w:rPr>
                <w:rFonts w:ascii="Garamond" w:hAnsi="Garamond"/>
                <w:sz w:val="20"/>
                <w:szCs w:val="20"/>
              </w:rPr>
              <w:t>5/2</w:t>
            </w:r>
            <w:r w:rsidR="00631BF9">
              <w:rPr>
                <w:rFonts w:ascii="Garamond" w:hAnsi="Garamond"/>
                <w:sz w:val="20"/>
                <w:szCs w:val="20"/>
              </w:rPr>
              <w:t>4</w:t>
            </w:r>
          </w:p>
        </w:tc>
        <w:tc>
          <w:tcPr>
            <w:tcW w:w="9270" w:type="dxa"/>
          </w:tcPr>
          <w:p w14:paraId="120736D5"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43-52: The War Begins</w:t>
            </w:r>
          </w:p>
        </w:tc>
      </w:tr>
      <w:tr w:rsidR="000D5A48" w:rsidRPr="00FC6F34" w14:paraId="192C98EE" w14:textId="77777777" w:rsidTr="007E2EE1">
        <w:tc>
          <w:tcPr>
            <w:tcW w:w="828" w:type="dxa"/>
            <w:shd w:val="clear" w:color="auto" w:fill="auto"/>
          </w:tcPr>
          <w:p w14:paraId="5DC33636" w14:textId="29574D22" w:rsidR="000D5A48" w:rsidRPr="00FC6F34" w:rsidRDefault="000D5A48" w:rsidP="000D5A48">
            <w:pPr>
              <w:rPr>
                <w:rFonts w:ascii="Garamond" w:hAnsi="Garamond"/>
                <w:sz w:val="20"/>
                <w:szCs w:val="20"/>
                <w:highlight w:val="yellow"/>
              </w:rPr>
            </w:pPr>
            <w:r w:rsidRPr="00FC6F34">
              <w:rPr>
                <w:rFonts w:ascii="Garamond" w:hAnsi="Garamond"/>
                <w:sz w:val="20"/>
                <w:szCs w:val="20"/>
              </w:rPr>
              <w:t>5/2</w:t>
            </w:r>
            <w:r w:rsidR="00631BF9">
              <w:rPr>
                <w:rFonts w:ascii="Garamond" w:hAnsi="Garamond"/>
                <w:sz w:val="20"/>
                <w:szCs w:val="20"/>
              </w:rPr>
              <w:t>5</w:t>
            </w:r>
          </w:p>
        </w:tc>
        <w:tc>
          <w:tcPr>
            <w:tcW w:w="9270" w:type="dxa"/>
            <w:shd w:val="clear" w:color="auto" w:fill="auto"/>
          </w:tcPr>
          <w:p w14:paraId="2503ADBB" w14:textId="24DD1E41" w:rsidR="000D5A48" w:rsidRPr="00FC6F34" w:rsidRDefault="000D5A48" w:rsidP="007E2EE1">
            <w:pPr>
              <w:rPr>
                <w:rFonts w:ascii="Garamond" w:hAnsi="Garamond"/>
                <w:b/>
                <w:sz w:val="20"/>
                <w:szCs w:val="20"/>
              </w:rPr>
            </w:pPr>
            <w:r w:rsidRPr="00FC6F34">
              <w:rPr>
                <w:rFonts w:ascii="Garamond" w:hAnsi="Garamond"/>
                <w:sz w:val="20"/>
                <w:szCs w:val="20"/>
              </w:rPr>
              <w:t>Oliver &amp; Shaver: Chap. 6, Selected Analytical Concepts for the Clarification of Public Issues</w:t>
            </w:r>
            <w:r w:rsidR="00B53470" w:rsidRPr="00FC6F34">
              <w:rPr>
                <w:rFonts w:ascii="Garamond" w:hAnsi="Garamond"/>
                <w:sz w:val="20"/>
                <w:szCs w:val="20"/>
              </w:rPr>
              <w:t xml:space="preserve"> (80-85)</w:t>
            </w:r>
          </w:p>
        </w:tc>
      </w:tr>
      <w:tr w:rsidR="00087588" w:rsidRPr="00FC6F34" w14:paraId="39F0834D" w14:textId="77777777" w:rsidTr="007E2EE1">
        <w:tc>
          <w:tcPr>
            <w:tcW w:w="828" w:type="dxa"/>
            <w:shd w:val="clear" w:color="auto" w:fill="auto"/>
          </w:tcPr>
          <w:p w14:paraId="2AF06FEF" w14:textId="7406C9B5" w:rsidR="00087588" w:rsidRPr="00FC6F34" w:rsidRDefault="00087588" w:rsidP="00087588">
            <w:pPr>
              <w:rPr>
                <w:rFonts w:ascii="Garamond" w:hAnsi="Garamond"/>
                <w:sz w:val="20"/>
                <w:szCs w:val="20"/>
              </w:rPr>
            </w:pPr>
            <w:r w:rsidRPr="00FC6F34">
              <w:rPr>
                <w:rFonts w:ascii="Garamond" w:hAnsi="Garamond"/>
                <w:sz w:val="20"/>
                <w:szCs w:val="20"/>
              </w:rPr>
              <w:t>5/2</w:t>
            </w:r>
            <w:r w:rsidR="00631BF9">
              <w:rPr>
                <w:rFonts w:ascii="Garamond" w:hAnsi="Garamond"/>
                <w:sz w:val="20"/>
                <w:szCs w:val="20"/>
              </w:rPr>
              <w:t>6</w:t>
            </w:r>
          </w:p>
        </w:tc>
        <w:tc>
          <w:tcPr>
            <w:tcW w:w="9270" w:type="dxa"/>
            <w:shd w:val="clear" w:color="auto" w:fill="auto"/>
          </w:tcPr>
          <w:p w14:paraId="6502DD4B" w14:textId="3E0A1DAD" w:rsidR="00087588" w:rsidRPr="00FC6F34" w:rsidRDefault="00087588" w:rsidP="00087588">
            <w:pPr>
              <w:rPr>
                <w:rFonts w:ascii="Garamond" w:hAnsi="Garamond"/>
                <w:sz w:val="20"/>
                <w:szCs w:val="20"/>
              </w:rPr>
            </w:pP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Equality Case Studies</w:t>
            </w:r>
            <w:r w:rsidR="00B53470" w:rsidRPr="00FC6F34">
              <w:rPr>
                <w:rFonts w:ascii="Garamond" w:hAnsi="Garamond"/>
                <w:sz w:val="20"/>
                <w:szCs w:val="20"/>
              </w:rPr>
              <w:t xml:space="preserve"> (pp 112-118)</w:t>
            </w:r>
            <w:r w:rsidRPr="00FC6F34">
              <w:rPr>
                <w:rFonts w:ascii="Garamond" w:hAnsi="Garamond"/>
                <w:sz w:val="20"/>
                <w:szCs w:val="20"/>
              </w:rPr>
              <w:t xml:space="preserve"> </w:t>
            </w:r>
            <w:r w:rsidRPr="00FC6F34">
              <w:rPr>
                <w:rFonts w:ascii="Garamond" w:hAnsi="Garamond"/>
                <w:b/>
                <w:sz w:val="20"/>
                <w:szCs w:val="20"/>
              </w:rPr>
              <w:t>Paper Topic Approved</w:t>
            </w:r>
          </w:p>
        </w:tc>
      </w:tr>
      <w:tr w:rsidR="007E2EE1" w:rsidRPr="00FC6F34" w14:paraId="5DE8614A" w14:textId="77777777" w:rsidTr="003F5213">
        <w:tc>
          <w:tcPr>
            <w:tcW w:w="828" w:type="dxa"/>
            <w:shd w:val="clear" w:color="auto" w:fill="E7E6E6" w:themeFill="background2"/>
          </w:tcPr>
          <w:p w14:paraId="5EF3AC90" w14:textId="7390828F" w:rsidR="007E2EE1" w:rsidRPr="00FC6F34" w:rsidRDefault="007E2EE1" w:rsidP="000D5A48">
            <w:pPr>
              <w:rPr>
                <w:rFonts w:ascii="Garamond" w:hAnsi="Garamond"/>
                <w:sz w:val="20"/>
                <w:szCs w:val="20"/>
              </w:rPr>
            </w:pPr>
            <w:r w:rsidRPr="00FC6F34">
              <w:rPr>
                <w:rFonts w:ascii="Garamond" w:hAnsi="Garamond"/>
                <w:sz w:val="20"/>
                <w:szCs w:val="20"/>
              </w:rPr>
              <w:t>5/</w:t>
            </w:r>
            <w:r w:rsidR="00631BF9">
              <w:rPr>
                <w:rFonts w:ascii="Garamond" w:hAnsi="Garamond"/>
                <w:sz w:val="20"/>
                <w:szCs w:val="20"/>
              </w:rPr>
              <w:t>29</w:t>
            </w:r>
          </w:p>
        </w:tc>
        <w:tc>
          <w:tcPr>
            <w:tcW w:w="9270" w:type="dxa"/>
            <w:shd w:val="clear" w:color="auto" w:fill="E7E6E6" w:themeFill="background2"/>
          </w:tcPr>
          <w:p w14:paraId="453002CE" w14:textId="77777777" w:rsidR="007E2EE1" w:rsidRPr="00FC6F34" w:rsidRDefault="007E2EE1" w:rsidP="00D24DE4">
            <w:pPr>
              <w:rPr>
                <w:rFonts w:ascii="Garamond" w:hAnsi="Garamond"/>
                <w:sz w:val="20"/>
                <w:szCs w:val="20"/>
              </w:rPr>
            </w:pPr>
            <w:r w:rsidRPr="00FC6F34">
              <w:rPr>
                <w:rFonts w:ascii="Garamond" w:hAnsi="Garamond"/>
                <w:b/>
                <w:sz w:val="20"/>
                <w:szCs w:val="20"/>
              </w:rPr>
              <w:t>Memorial Day Holiday</w:t>
            </w:r>
          </w:p>
        </w:tc>
      </w:tr>
      <w:tr w:rsidR="000D5A48" w:rsidRPr="00FC6F34" w14:paraId="19C5A74F" w14:textId="77777777" w:rsidTr="005333DE">
        <w:trPr>
          <w:trHeight w:val="305"/>
        </w:trPr>
        <w:tc>
          <w:tcPr>
            <w:tcW w:w="828" w:type="dxa"/>
          </w:tcPr>
          <w:p w14:paraId="339A5B55" w14:textId="6DDFA84B" w:rsidR="000D5A48" w:rsidRPr="00FC6F34" w:rsidRDefault="002F66C0" w:rsidP="000D5A48">
            <w:pPr>
              <w:rPr>
                <w:rFonts w:ascii="Garamond" w:hAnsi="Garamond"/>
                <w:sz w:val="20"/>
                <w:szCs w:val="20"/>
              </w:rPr>
            </w:pPr>
            <w:r w:rsidRPr="00FC6F34">
              <w:rPr>
                <w:rFonts w:ascii="Garamond" w:hAnsi="Garamond"/>
                <w:sz w:val="20"/>
                <w:szCs w:val="20"/>
              </w:rPr>
              <w:t>5/</w:t>
            </w:r>
            <w:r w:rsidR="00F14500">
              <w:rPr>
                <w:rFonts w:ascii="Garamond" w:hAnsi="Garamond"/>
                <w:sz w:val="20"/>
                <w:szCs w:val="20"/>
              </w:rPr>
              <w:t>30</w:t>
            </w:r>
          </w:p>
        </w:tc>
        <w:tc>
          <w:tcPr>
            <w:tcW w:w="9270" w:type="dxa"/>
          </w:tcPr>
          <w:p w14:paraId="43AE88DF" w14:textId="09BA298A" w:rsidR="000D5A48" w:rsidRPr="00FC6F34" w:rsidRDefault="000D5A48" w:rsidP="00D24DE4">
            <w:pPr>
              <w:rPr>
                <w:rFonts w:ascii="Garamond" w:hAnsi="Garamond"/>
                <w:sz w:val="20"/>
                <w:szCs w:val="20"/>
              </w:rPr>
            </w:pPr>
            <w:r w:rsidRPr="00FC6F34">
              <w:rPr>
                <w:rFonts w:ascii="Garamond" w:hAnsi="Garamond"/>
                <w:sz w:val="20"/>
                <w:szCs w:val="20"/>
              </w:rPr>
              <w:t>Harris: Assessing Discussion of Public Issues: A Scoring Guide</w:t>
            </w:r>
            <w:r w:rsidRPr="00FC6F34">
              <w:rPr>
                <w:rFonts w:ascii="Garamond" w:hAnsi="Garamond"/>
                <w:b/>
                <w:sz w:val="20"/>
                <w:szCs w:val="20"/>
              </w:rPr>
              <w:t>.</w:t>
            </w:r>
            <w:r w:rsidRPr="00FC6F34">
              <w:rPr>
                <w:rFonts w:ascii="Garamond" w:hAnsi="Garamond"/>
                <w:sz w:val="20"/>
                <w:szCs w:val="20"/>
              </w:rPr>
              <w:t xml:space="preserve"> </w:t>
            </w:r>
            <w:r w:rsidR="00B53470" w:rsidRPr="00FC6F34">
              <w:rPr>
                <w:rFonts w:ascii="Garamond" w:hAnsi="Garamond"/>
                <w:sz w:val="20"/>
                <w:szCs w:val="20"/>
              </w:rPr>
              <w:t xml:space="preserve"> (</w:t>
            </w:r>
            <w:proofErr w:type="gramStart"/>
            <w:r w:rsidR="00B53470" w:rsidRPr="00FC6F34">
              <w:rPr>
                <w:rFonts w:ascii="Garamond" w:hAnsi="Garamond"/>
                <w:sz w:val="20"/>
                <w:szCs w:val="20"/>
              </w:rPr>
              <w:t>pp</w:t>
            </w:r>
            <w:proofErr w:type="gramEnd"/>
            <w:r w:rsidR="00B53470" w:rsidRPr="00FC6F34">
              <w:rPr>
                <w:rFonts w:ascii="Garamond" w:hAnsi="Garamond"/>
                <w:sz w:val="20"/>
                <w:szCs w:val="20"/>
              </w:rPr>
              <w:t xml:space="preserve"> 103-111)</w:t>
            </w:r>
          </w:p>
        </w:tc>
      </w:tr>
      <w:tr w:rsidR="000D5A48" w:rsidRPr="00FC6F34" w14:paraId="4103E15E" w14:textId="77777777" w:rsidTr="008B4211">
        <w:tc>
          <w:tcPr>
            <w:tcW w:w="828" w:type="dxa"/>
            <w:shd w:val="clear" w:color="auto" w:fill="auto"/>
          </w:tcPr>
          <w:p w14:paraId="4EB04270" w14:textId="62A3F88A" w:rsidR="000D5A48" w:rsidRPr="00FC6F34" w:rsidRDefault="00F14500" w:rsidP="000D5A48">
            <w:pPr>
              <w:rPr>
                <w:rFonts w:ascii="Garamond" w:hAnsi="Garamond"/>
                <w:sz w:val="20"/>
                <w:szCs w:val="20"/>
              </w:rPr>
            </w:pPr>
            <w:r>
              <w:rPr>
                <w:rFonts w:ascii="Garamond" w:hAnsi="Garamond"/>
                <w:sz w:val="20"/>
                <w:szCs w:val="20"/>
              </w:rPr>
              <w:t>5/31</w:t>
            </w:r>
          </w:p>
        </w:tc>
        <w:tc>
          <w:tcPr>
            <w:tcW w:w="9270" w:type="dxa"/>
            <w:shd w:val="clear" w:color="auto" w:fill="auto"/>
          </w:tcPr>
          <w:p w14:paraId="5AF19A21" w14:textId="77777777" w:rsidR="000D5A48" w:rsidRPr="00FC6F34" w:rsidRDefault="000D5A48" w:rsidP="008B4211">
            <w:pPr>
              <w:rPr>
                <w:rFonts w:ascii="Garamond" w:hAnsi="Garamond"/>
                <w:sz w:val="20"/>
                <w:szCs w:val="20"/>
              </w:rPr>
            </w:pPr>
            <w:r w:rsidRPr="00FC6F34">
              <w:rPr>
                <w:rFonts w:ascii="Garamond" w:hAnsi="Garamond"/>
                <w:sz w:val="20"/>
                <w:szCs w:val="20"/>
              </w:rPr>
              <w:t xml:space="preserve"># SSEC: Chap. 4. </w:t>
            </w:r>
          </w:p>
          <w:p w14:paraId="01B2BCDB" w14:textId="2B890BCF" w:rsidR="000D5A48" w:rsidRPr="00FC6F34" w:rsidRDefault="000D5A48" w:rsidP="008B4211">
            <w:pPr>
              <w:rPr>
                <w:rFonts w:ascii="Garamond" w:hAnsi="Garamond"/>
                <w:b/>
                <w:sz w:val="20"/>
                <w:szCs w:val="20"/>
              </w:rPr>
            </w:pPr>
            <w:r w:rsidRPr="00FC6F34">
              <w:rPr>
                <w:rFonts w:ascii="Garamond" w:hAnsi="Garamond"/>
                <w:sz w:val="20"/>
                <w:szCs w:val="20"/>
              </w:rPr>
              <w:t># Loewen: Lies My Teacher Told Me.</w:t>
            </w:r>
            <w:r w:rsidR="00B53470" w:rsidRPr="00FC6F34">
              <w:rPr>
                <w:rFonts w:ascii="Garamond" w:hAnsi="Garamond"/>
                <w:sz w:val="20"/>
                <w:szCs w:val="20"/>
              </w:rPr>
              <w:t xml:space="preserve"> (pp 124-133)</w:t>
            </w:r>
          </w:p>
        </w:tc>
      </w:tr>
      <w:tr w:rsidR="000D5A48" w:rsidRPr="00FC6F34" w14:paraId="1F691D47" w14:textId="77777777" w:rsidTr="005333DE">
        <w:tc>
          <w:tcPr>
            <w:tcW w:w="828" w:type="dxa"/>
            <w:shd w:val="clear" w:color="auto" w:fill="auto"/>
          </w:tcPr>
          <w:p w14:paraId="4CE9BBC0" w14:textId="7DE5EF96" w:rsidR="000D5A48" w:rsidRPr="00FC6F34" w:rsidRDefault="0008758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1</w:t>
            </w:r>
          </w:p>
        </w:tc>
        <w:tc>
          <w:tcPr>
            <w:tcW w:w="9270" w:type="dxa"/>
            <w:shd w:val="clear" w:color="auto" w:fill="auto"/>
          </w:tcPr>
          <w:p w14:paraId="3DD4951C" w14:textId="64C0F32B" w:rsidR="000D5A48" w:rsidRPr="00FC6F34" w:rsidRDefault="000D5A48" w:rsidP="008B4211">
            <w:pPr>
              <w:rPr>
                <w:rFonts w:ascii="Garamond" w:hAnsi="Garamond"/>
                <w:b/>
                <w:sz w:val="20"/>
                <w:szCs w:val="20"/>
              </w:rPr>
            </w:pPr>
            <w:r w:rsidRPr="00FC6F34">
              <w:rPr>
                <w:rFonts w:ascii="Garamond" w:hAnsi="Garamond"/>
                <w:sz w:val="20"/>
                <w:szCs w:val="20"/>
              </w:rPr>
              <w:t>Ball’s Bluff intro. (Course packet</w:t>
            </w:r>
            <w:r w:rsidR="00B53470" w:rsidRPr="00FC6F34">
              <w:rPr>
                <w:rFonts w:ascii="Garamond" w:hAnsi="Garamond"/>
                <w:sz w:val="20"/>
                <w:szCs w:val="20"/>
              </w:rPr>
              <w:t xml:space="preserve"> pp 23)</w:t>
            </w:r>
            <w:r w:rsidRPr="00FC6F34">
              <w:rPr>
                <w:rFonts w:ascii="Garamond" w:hAnsi="Garamond"/>
                <w:b/>
                <w:sz w:val="20"/>
                <w:szCs w:val="20"/>
              </w:rPr>
              <w:t xml:space="preserve">. </w:t>
            </w:r>
          </w:p>
        </w:tc>
      </w:tr>
      <w:tr w:rsidR="000D5A48" w:rsidRPr="00FC6F34" w14:paraId="2744AA14" w14:textId="77777777" w:rsidTr="005333DE">
        <w:tc>
          <w:tcPr>
            <w:tcW w:w="828" w:type="dxa"/>
          </w:tcPr>
          <w:p w14:paraId="1E94F8EC" w14:textId="2459977C" w:rsidR="000D5A48" w:rsidRPr="00FC6F34" w:rsidRDefault="000D5A48" w:rsidP="000D5A48">
            <w:pPr>
              <w:rPr>
                <w:rFonts w:ascii="Garamond" w:hAnsi="Garamond"/>
                <w:sz w:val="20"/>
                <w:szCs w:val="20"/>
                <w:highlight w:val="cyan"/>
              </w:rPr>
            </w:pPr>
            <w:r w:rsidRPr="00FC6F34">
              <w:rPr>
                <w:rFonts w:ascii="Garamond" w:hAnsi="Garamond"/>
                <w:sz w:val="20"/>
                <w:szCs w:val="20"/>
              </w:rPr>
              <w:t>6/</w:t>
            </w:r>
            <w:r w:rsidR="00F14500">
              <w:rPr>
                <w:rFonts w:ascii="Garamond" w:hAnsi="Garamond"/>
                <w:sz w:val="20"/>
                <w:szCs w:val="20"/>
              </w:rPr>
              <w:t>2</w:t>
            </w:r>
          </w:p>
        </w:tc>
        <w:tc>
          <w:tcPr>
            <w:tcW w:w="9270" w:type="dxa"/>
          </w:tcPr>
          <w:p w14:paraId="541E3E30" w14:textId="593DA45E" w:rsidR="000D5A48" w:rsidRPr="00FC6F34" w:rsidRDefault="00F506AD" w:rsidP="005333DE">
            <w:pPr>
              <w:rPr>
                <w:rFonts w:ascii="Garamond" w:hAnsi="Garamond"/>
                <w:sz w:val="20"/>
                <w:szCs w:val="20"/>
              </w:rPr>
            </w:pPr>
            <w:r w:rsidRPr="00FC6F34">
              <w:rPr>
                <w:rFonts w:ascii="Garamond" w:hAnsi="Garamond"/>
                <w:b/>
                <w:sz w:val="20"/>
                <w:szCs w:val="20"/>
              </w:rPr>
              <w:t>Outline Due</w:t>
            </w:r>
          </w:p>
        </w:tc>
      </w:tr>
      <w:tr w:rsidR="000D5A48" w:rsidRPr="00FC6F34" w14:paraId="01343D1B" w14:textId="77777777" w:rsidTr="00FB6CCF">
        <w:trPr>
          <w:trHeight w:val="206"/>
        </w:trPr>
        <w:tc>
          <w:tcPr>
            <w:tcW w:w="828" w:type="dxa"/>
          </w:tcPr>
          <w:p w14:paraId="103D97A9" w14:textId="51CBF1A4" w:rsidR="000D5A48" w:rsidRPr="00FC6F34" w:rsidRDefault="000D5A4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5</w:t>
            </w:r>
          </w:p>
        </w:tc>
        <w:tc>
          <w:tcPr>
            <w:tcW w:w="9270" w:type="dxa"/>
          </w:tcPr>
          <w:p w14:paraId="25EFF26E" w14:textId="77777777" w:rsidR="000D5A48" w:rsidRPr="00FC6F34" w:rsidRDefault="000D5A48" w:rsidP="00D24DE4">
            <w:pPr>
              <w:rPr>
                <w:rFonts w:ascii="Garamond" w:hAnsi="Garamond"/>
                <w:sz w:val="20"/>
                <w:szCs w:val="20"/>
              </w:rPr>
            </w:pPr>
          </w:p>
        </w:tc>
      </w:tr>
      <w:tr w:rsidR="000D5A48" w:rsidRPr="00FC6F34" w14:paraId="694666C4" w14:textId="77777777" w:rsidTr="005333DE">
        <w:tc>
          <w:tcPr>
            <w:tcW w:w="828" w:type="dxa"/>
          </w:tcPr>
          <w:p w14:paraId="4C18F1CD" w14:textId="228B6308" w:rsidR="000D5A48" w:rsidRPr="00FC6F34" w:rsidRDefault="000D5A4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6</w:t>
            </w:r>
          </w:p>
        </w:tc>
        <w:tc>
          <w:tcPr>
            <w:tcW w:w="9270" w:type="dxa"/>
          </w:tcPr>
          <w:p w14:paraId="740119C4" w14:textId="44DA6437" w:rsidR="000D5A48" w:rsidRPr="00FC6F34" w:rsidRDefault="000D5A48" w:rsidP="00D24DE4">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Property Case Studies</w:t>
            </w:r>
            <w:r w:rsidR="00B53470" w:rsidRPr="00FC6F34">
              <w:rPr>
                <w:rFonts w:ascii="Garamond" w:hAnsi="Garamond"/>
                <w:sz w:val="20"/>
                <w:szCs w:val="20"/>
              </w:rPr>
              <w:t xml:space="preserve"> (pp 188-198)</w:t>
            </w:r>
          </w:p>
        </w:tc>
      </w:tr>
      <w:tr w:rsidR="000D5A48" w:rsidRPr="00FC6F34" w14:paraId="25B23F8E" w14:textId="77777777" w:rsidTr="005333DE">
        <w:tc>
          <w:tcPr>
            <w:tcW w:w="828" w:type="dxa"/>
          </w:tcPr>
          <w:p w14:paraId="4CE16311" w14:textId="66BC48C7" w:rsidR="000D5A48" w:rsidRPr="00FC6F34" w:rsidRDefault="000D5A4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7</w:t>
            </w:r>
          </w:p>
        </w:tc>
        <w:tc>
          <w:tcPr>
            <w:tcW w:w="9270" w:type="dxa"/>
          </w:tcPr>
          <w:p w14:paraId="7DA2524C" w14:textId="2F36DE54" w:rsidR="000D5A48" w:rsidRPr="00FC6F34" w:rsidRDefault="000D5A48" w:rsidP="008B4211">
            <w:pPr>
              <w:rPr>
                <w:rFonts w:ascii="Garamond" w:hAnsi="Garamond"/>
                <w:sz w:val="20"/>
                <w:szCs w:val="20"/>
              </w:rPr>
            </w:pPr>
            <w:r w:rsidRPr="00FC6F34">
              <w:rPr>
                <w:rFonts w:ascii="Garamond" w:hAnsi="Garamond"/>
                <w:sz w:val="20"/>
                <w:szCs w:val="20"/>
              </w:rPr>
              <w:t># Barr. Beyond the “Atlantic World”: Early American history as viewed from the West.</w:t>
            </w:r>
            <w:r w:rsidR="00B53470" w:rsidRPr="00FC6F34">
              <w:rPr>
                <w:rFonts w:ascii="Garamond" w:hAnsi="Garamond"/>
                <w:sz w:val="20"/>
                <w:szCs w:val="20"/>
              </w:rPr>
              <w:t xml:space="preserve"> </w:t>
            </w:r>
          </w:p>
          <w:p w14:paraId="573C269E" w14:textId="6C6BDB56" w:rsidR="000D5A48" w:rsidRPr="00FC6F34" w:rsidRDefault="000D5A48" w:rsidP="008B4211">
            <w:pPr>
              <w:rPr>
                <w:rFonts w:ascii="Garamond" w:hAnsi="Garamond"/>
                <w:sz w:val="20"/>
                <w:szCs w:val="20"/>
              </w:rPr>
            </w:pPr>
            <w:r w:rsidRPr="00FC6F34">
              <w:rPr>
                <w:rFonts w:ascii="Garamond" w:hAnsi="Garamond"/>
                <w:sz w:val="20"/>
                <w:szCs w:val="20"/>
              </w:rPr>
              <w:t># Thornton. Borderlands of the Southwest: An exercise in geographical history.</w:t>
            </w:r>
          </w:p>
          <w:p w14:paraId="39A262BA" w14:textId="6C4D0BD8" w:rsidR="000D5A48" w:rsidRPr="00FC6F34" w:rsidRDefault="000D5A48" w:rsidP="008B4211">
            <w:pPr>
              <w:rPr>
                <w:rFonts w:ascii="Garamond" w:hAnsi="Garamond"/>
                <w:sz w:val="20"/>
                <w:szCs w:val="20"/>
              </w:rPr>
            </w:pPr>
            <w:r w:rsidRPr="00FC6F34">
              <w:rPr>
                <w:rFonts w:ascii="Garamond" w:hAnsi="Garamond"/>
                <w:sz w:val="20"/>
                <w:szCs w:val="20"/>
              </w:rPr>
              <w:t># SSEC: Chap</w:t>
            </w:r>
            <w:r w:rsidR="00145FFD" w:rsidRPr="00FC6F34">
              <w:rPr>
                <w:rFonts w:ascii="Garamond" w:hAnsi="Garamond"/>
                <w:sz w:val="20"/>
                <w:szCs w:val="20"/>
              </w:rPr>
              <w:t xml:space="preserve">. </w:t>
            </w:r>
            <w:r w:rsidRPr="00FC6F34">
              <w:rPr>
                <w:rFonts w:ascii="Garamond" w:hAnsi="Garamond"/>
                <w:sz w:val="20"/>
                <w:szCs w:val="20"/>
              </w:rPr>
              <w:t>5 Geography</w:t>
            </w:r>
          </w:p>
        </w:tc>
      </w:tr>
      <w:tr w:rsidR="000D5A48" w:rsidRPr="00FC6F34" w14:paraId="255EDEEB" w14:textId="77777777" w:rsidTr="005333DE">
        <w:tc>
          <w:tcPr>
            <w:tcW w:w="828" w:type="dxa"/>
          </w:tcPr>
          <w:p w14:paraId="423CF717" w14:textId="330B4308" w:rsidR="000D5A48" w:rsidRPr="00FC6F34" w:rsidRDefault="000D5A4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8</w:t>
            </w:r>
          </w:p>
        </w:tc>
        <w:tc>
          <w:tcPr>
            <w:tcW w:w="9270" w:type="dxa"/>
          </w:tcPr>
          <w:p w14:paraId="37DFF24A" w14:textId="77777777" w:rsidR="000D5A48" w:rsidRPr="00FC6F34" w:rsidRDefault="000D5A48" w:rsidP="005333DE">
            <w:pPr>
              <w:rPr>
                <w:rFonts w:ascii="Garamond" w:hAnsi="Garamond"/>
                <w:sz w:val="20"/>
                <w:szCs w:val="20"/>
              </w:rPr>
            </w:pPr>
          </w:p>
        </w:tc>
      </w:tr>
      <w:tr w:rsidR="000D5A48" w:rsidRPr="00FC6F34" w14:paraId="4B946B65" w14:textId="77777777" w:rsidTr="005333DE">
        <w:tc>
          <w:tcPr>
            <w:tcW w:w="828" w:type="dxa"/>
          </w:tcPr>
          <w:p w14:paraId="439AB5A3" w14:textId="4342AED2" w:rsidR="000D5A48" w:rsidRPr="00FC6F34" w:rsidRDefault="000D5A4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9</w:t>
            </w:r>
          </w:p>
        </w:tc>
        <w:tc>
          <w:tcPr>
            <w:tcW w:w="9270" w:type="dxa"/>
          </w:tcPr>
          <w:p w14:paraId="21370702" w14:textId="2BC4E35D" w:rsidR="000D5A48" w:rsidRPr="00FC6F34" w:rsidRDefault="000D5A48" w:rsidP="008B4211">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Consent Case Studies</w:t>
            </w:r>
          </w:p>
          <w:p w14:paraId="57149491" w14:textId="77777777" w:rsidR="000D5A48" w:rsidRPr="00FC6F34" w:rsidRDefault="000D5A48" w:rsidP="008B4211">
            <w:pPr>
              <w:rPr>
                <w:rFonts w:ascii="Garamond" w:hAnsi="Garamond"/>
                <w:sz w:val="20"/>
                <w:szCs w:val="20"/>
              </w:rPr>
            </w:pPr>
          </w:p>
        </w:tc>
      </w:tr>
      <w:tr w:rsidR="000D5A48" w:rsidRPr="00FC6F34" w14:paraId="19250947" w14:textId="77777777" w:rsidTr="005333DE">
        <w:tc>
          <w:tcPr>
            <w:tcW w:w="828" w:type="dxa"/>
          </w:tcPr>
          <w:p w14:paraId="17E8F10A" w14:textId="6A112CB1" w:rsidR="000D5A48" w:rsidRPr="00FC6F34" w:rsidRDefault="000D5A48" w:rsidP="000D5A48">
            <w:pPr>
              <w:rPr>
                <w:rFonts w:ascii="Garamond" w:hAnsi="Garamond"/>
                <w:sz w:val="20"/>
                <w:szCs w:val="20"/>
              </w:rPr>
            </w:pPr>
            <w:r w:rsidRPr="00FC6F34">
              <w:rPr>
                <w:rFonts w:ascii="Garamond" w:hAnsi="Garamond"/>
                <w:sz w:val="20"/>
                <w:szCs w:val="20"/>
              </w:rPr>
              <w:t>6/1</w:t>
            </w:r>
            <w:r w:rsidR="00F14500">
              <w:rPr>
                <w:rFonts w:ascii="Garamond" w:hAnsi="Garamond"/>
                <w:sz w:val="20"/>
                <w:szCs w:val="20"/>
              </w:rPr>
              <w:t>2</w:t>
            </w:r>
          </w:p>
        </w:tc>
        <w:tc>
          <w:tcPr>
            <w:tcW w:w="9270" w:type="dxa"/>
          </w:tcPr>
          <w:p w14:paraId="5E73BCF6" w14:textId="77777777" w:rsidR="000D5A48" w:rsidRPr="00FC6F34" w:rsidRDefault="000D5A48" w:rsidP="008B4211">
            <w:pPr>
              <w:rPr>
                <w:rFonts w:ascii="Garamond" w:hAnsi="Garamond"/>
                <w:sz w:val="20"/>
                <w:szCs w:val="20"/>
              </w:rPr>
            </w:pPr>
            <w:r w:rsidRPr="00FC6F34">
              <w:rPr>
                <w:rFonts w:ascii="Garamond" w:hAnsi="Garamond"/>
                <w:sz w:val="20"/>
                <w:szCs w:val="20"/>
              </w:rPr>
              <w:t>Glade &amp; Giese: 53-59: Incident at Pettus Bridge</w:t>
            </w:r>
          </w:p>
        </w:tc>
      </w:tr>
      <w:tr w:rsidR="000D5A48" w:rsidRPr="00FC6F34" w14:paraId="5E5C047E" w14:textId="77777777" w:rsidTr="005333DE">
        <w:tc>
          <w:tcPr>
            <w:tcW w:w="828" w:type="dxa"/>
          </w:tcPr>
          <w:p w14:paraId="3CE1AF73" w14:textId="1E7CEA5E" w:rsidR="000D5A48" w:rsidRPr="00FC6F34" w:rsidRDefault="000D5A48" w:rsidP="000D5A48">
            <w:pPr>
              <w:rPr>
                <w:rFonts w:ascii="Garamond" w:hAnsi="Garamond"/>
                <w:sz w:val="20"/>
                <w:szCs w:val="20"/>
              </w:rPr>
            </w:pPr>
            <w:r w:rsidRPr="00FC6F34">
              <w:rPr>
                <w:rFonts w:ascii="Garamond" w:hAnsi="Garamond"/>
                <w:sz w:val="20"/>
                <w:szCs w:val="20"/>
              </w:rPr>
              <w:t>6/1</w:t>
            </w:r>
            <w:r w:rsidR="00F14500">
              <w:rPr>
                <w:rFonts w:ascii="Garamond" w:hAnsi="Garamond"/>
                <w:sz w:val="20"/>
                <w:szCs w:val="20"/>
              </w:rPr>
              <w:t>3</w:t>
            </w:r>
          </w:p>
        </w:tc>
        <w:tc>
          <w:tcPr>
            <w:tcW w:w="9270" w:type="dxa"/>
          </w:tcPr>
          <w:p w14:paraId="3914B3A2" w14:textId="77777777" w:rsidR="000D5A48" w:rsidRPr="00FC6F34" w:rsidRDefault="000D5A48" w:rsidP="008B4211">
            <w:pPr>
              <w:rPr>
                <w:rFonts w:ascii="Garamond" w:hAnsi="Garamond"/>
                <w:sz w:val="20"/>
                <w:szCs w:val="20"/>
              </w:rPr>
            </w:pPr>
            <w:r w:rsidRPr="00FC6F34">
              <w:rPr>
                <w:rFonts w:ascii="Garamond" w:hAnsi="Garamond"/>
                <w:sz w:val="20"/>
                <w:szCs w:val="20"/>
              </w:rPr>
              <w:t xml:space="preserve"># SSEC: Chap.6: Political Science </w:t>
            </w:r>
          </w:p>
          <w:p w14:paraId="6A3C140F" w14:textId="2673B7B2" w:rsidR="000D5A48" w:rsidRPr="00FC6F34" w:rsidRDefault="000D5A48" w:rsidP="008B4211">
            <w:pPr>
              <w:rPr>
                <w:rFonts w:ascii="Garamond" w:hAnsi="Garamond"/>
                <w:sz w:val="20"/>
                <w:szCs w:val="20"/>
              </w:rPr>
            </w:pPr>
            <w:r w:rsidRPr="00FC6F34">
              <w:rPr>
                <w:rFonts w:ascii="Garamond" w:hAnsi="Garamond"/>
                <w:sz w:val="20"/>
                <w:szCs w:val="20"/>
              </w:rPr>
              <w:t># Banks: The Nature of Political Science (PDF file</w:t>
            </w:r>
            <w:r w:rsidR="00B53470" w:rsidRPr="00FC6F34">
              <w:rPr>
                <w:rFonts w:ascii="Garamond" w:hAnsi="Garamond"/>
                <w:sz w:val="20"/>
                <w:szCs w:val="20"/>
              </w:rPr>
              <w:t xml:space="preserve"> on Canvas)</w:t>
            </w:r>
          </w:p>
          <w:p w14:paraId="1DDA64DC" w14:textId="77777777" w:rsidR="000D5A48" w:rsidRPr="00FC6F34" w:rsidRDefault="000D5A48" w:rsidP="008B4211">
            <w:pPr>
              <w:rPr>
                <w:rFonts w:ascii="Garamond" w:hAnsi="Garamond"/>
                <w:sz w:val="20"/>
                <w:szCs w:val="20"/>
              </w:rPr>
            </w:pPr>
            <w:r w:rsidRPr="00FC6F34">
              <w:rPr>
                <w:rFonts w:ascii="Garamond" w:hAnsi="Garamond"/>
                <w:sz w:val="20"/>
                <w:szCs w:val="20"/>
              </w:rPr>
              <w:t># Shaver &amp; Knight: Civics &amp; Gov. in Civic Ed</w:t>
            </w:r>
          </w:p>
        </w:tc>
      </w:tr>
      <w:tr w:rsidR="000D5A48" w:rsidRPr="00FC6F34" w14:paraId="36D83662" w14:textId="77777777" w:rsidTr="000D5A48">
        <w:trPr>
          <w:trHeight w:val="305"/>
        </w:trPr>
        <w:tc>
          <w:tcPr>
            <w:tcW w:w="828" w:type="dxa"/>
            <w:shd w:val="clear" w:color="auto" w:fill="auto"/>
          </w:tcPr>
          <w:p w14:paraId="0B2534F0" w14:textId="2D6BC0B6" w:rsidR="000D5A48" w:rsidRPr="00FC6F34" w:rsidRDefault="000D5A48" w:rsidP="000D5A48">
            <w:pPr>
              <w:rPr>
                <w:rFonts w:ascii="Garamond" w:hAnsi="Garamond"/>
                <w:sz w:val="20"/>
                <w:szCs w:val="20"/>
              </w:rPr>
            </w:pPr>
            <w:r w:rsidRPr="00FC6F34">
              <w:rPr>
                <w:rFonts w:ascii="Garamond" w:hAnsi="Garamond"/>
                <w:sz w:val="20"/>
                <w:szCs w:val="20"/>
              </w:rPr>
              <w:t>6/1</w:t>
            </w:r>
            <w:r w:rsidR="00F14500">
              <w:rPr>
                <w:rFonts w:ascii="Garamond" w:hAnsi="Garamond"/>
                <w:sz w:val="20"/>
                <w:szCs w:val="20"/>
              </w:rPr>
              <w:t>4</w:t>
            </w:r>
          </w:p>
        </w:tc>
        <w:tc>
          <w:tcPr>
            <w:tcW w:w="9270" w:type="dxa"/>
            <w:shd w:val="clear" w:color="auto" w:fill="auto"/>
          </w:tcPr>
          <w:p w14:paraId="2D6C8287" w14:textId="77777777" w:rsidR="000D5A48" w:rsidRPr="00FC6F34" w:rsidRDefault="000D5A48" w:rsidP="00AC00E6">
            <w:pPr>
              <w:rPr>
                <w:rFonts w:ascii="Garamond" w:hAnsi="Garamond"/>
                <w:sz w:val="20"/>
                <w:szCs w:val="20"/>
              </w:rPr>
            </w:pPr>
          </w:p>
        </w:tc>
      </w:tr>
      <w:tr w:rsidR="000D5A48" w:rsidRPr="00FC6F34" w14:paraId="4BD2E3B6" w14:textId="77777777" w:rsidTr="008B4211">
        <w:tc>
          <w:tcPr>
            <w:tcW w:w="828" w:type="dxa"/>
            <w:shd w:val="clear" w:color="auto" w:fill="auto"/>
          </w:tcPr>
          <w:p w14:paraId="1FAB1011" w14:textId="6179A58A" w:rsidR="000D5A48" w:rsidRPr="00FC6F34" w:rsidRDefault="000D5A48" w:rsidP="000D5A48">
            <w:pPr>
              <w:rPr>
                <w:rFonts w:ascii="Garamond" w:hAnsi="Garamond"/>
                <w:sz w:val="20"/>
                <w:szCs w:val="20"/>
              </w:rPr>
            </w:pPr>
            <w:r w:rsidRPr="00FC6F34">
              <w:rPr>
                <w:rFonts w:ascii="Garamond" w:hAnsi="Garamond"/>
                <w:sz w:val="20"/>
                <w:szCs w:val="20"/>
              </w:rPr>
              <w:t>6/1</w:t>
            </w:r>
            <w:r w:rsidR="00F14500">
              <w:rPr>
                <w:rFonts w:ascii="Garamond" w:hAnsi="Garamond"/>
                <w:sz w:val="20"/>
                <w:szCs w:val="20"/>
              </w:rPr>
              <w:t>5</w:t>
            </w:r>
          </w:p>
        </w:tc>
        <w:tc>
          <w:tcPr>
            <w:tcW w:w="9270" w:type="dxa"/>
            <w:shd w:val="clear" w:color="auto" w:fill="auto"/>
          </w:tcPr>
          <w:p w14:paraId="00941414" w14:textId="77777777" w:rsidR="000D5A48" w:rsidRPr="00FC6F34" w:rsidRDefault="000D5A48" w:rsidP="00D24DE4">
            <w:pPr>
              <w:rPr>
                <w:rFonts w:ascii="Garamond" w:hAnsi="Garamond"/>
                <w:b/>
                <w:sz w:val="20"/>
                <w:szCs w:val="20"/>
              </w:rPr>
            </w:pPr>
          </w:p>
        </w:tc>
      </w:tr>
      <w:tr w:rsidR="000D5A48" w:rsidRPr="00FC6F34" w14:paraId="24AAB606" w14:textId="77777777" w:rsidTr="00AC00E6">
        <w:trPr>
          <w:trHeight w:val="179"/>
        </w:trPr>
        <w:tc>
          <w:tcPr>
            <w:tcW w:w="828" w:type="dxa"/>
          </w:tcPr>
          <w:p w14:paraId="7476898B" w14:textId="65755AD4" w:rsidR="000D5A48" w:rsidRPr="00FC6F34" w:rsidRDefault="000D5A48" w:rsidP="000D5A48">
            <w:pPr>
              <w:rPr>
                <w:rFonts w:ascii="Garamond" w:hAnsi="Garamond"/>
                <w:sz w:val="20"/>
                <w:szCs w:val="20"/>
              </w:rPr>
            </w:pPr>
            <w:r w:rsidRPr="00FC6F34">
              <w:rPr>
                <w:rFonts w:ascii="Garamond" w:hAnsi="Garamond"/>
                <w:sz w:val="20"/>
                <w:szCs w:val="20"/>
              </w:rPr>
              <w:t>6/1</w:t>
            </w:r>
            <w:r w:rsidR="00F14500">
              <w:rPr>
                <w:rFonts w:ascii="Garamond" w:hAnsi="Garamond"/>
                <w:sz w:val="20"/>
                <w:szCs w:val="20"/>
              </w:rPr>
              <w:t>6</w:t>
            </w:r>
          </w:p>
        </w:tc>
        <w:tc>
          <w:tcPr>
            <w:tcW w:w="9270" w:type="dxa"/>
          </w:tcPr>
          <w:p w14:paraId="0287894B" w14:textId="377BD628" w:rsidR="000D5A48" w:rsidRPr="00FC6F34" w:rsidRDefault="000D5A48" w:rsidP="000C340E">
            <w:pPr>
              <w:rPr>
                <w:rFonts w:ascii="Garamond" w:hAnsi="Garamond"/>
                <w:sz w:val="20"/>
                <w:szCs w:val="20"/>
              </w:rPr>
            </w:pPr>
          </w:p>
        </w:tc>
      </w:tr>
      <w:tr w:rsidR="000D5A48" w:rsidRPr="00FC6F34" w14:paraId="6F9A0952" w14:textId="77777777" w:rsidTr="003F5213">
        <w:trPr>
          <w:trHeight w:val="368"/>
        </w:trPr>
        <w:tc>
          <w:tcPr>
            <w:tcW w:w="828" w:type="dxa"/>
            <w:shd w:val="clear" w:color="auto" w:fill="E7E6E6" w:themeFill="background2"/>
          </w:tcPr>
          <w:p w14:paraId="4415CB5D" w14:textId="0CB0683A" w:rsidR="000D5A48" w:rsidRPr="00FC6F34" w:rsidRDefault="000D5A48"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19</w:t>
            </w:r>
          </w:p>
        </w:tc>
        <w:tc>
          <w:tcPr>
            <w:tcW w:w="9270" w:type="dxa"/>
            <w:shd w:val="clear" w:color="auto" w:fill="E7E6E6" w:themeFill="background2"/>
          </w:tcPr>
          <w:p w14:paraId="13278EB2" w14:textId="37168294" w:rsidR="000D5A48" w:rsidRPr="00FC6F34" w:rsidRDefault="003F5213" w:rsidP="00D24DE4">
            <w:pPr>
              <w:rPr>
                <w:rFonts w:ascii="Garamond" w:hAnsi="Garamond"/>
                <w:b/>
                <w:bCs/>
                <w:sz w:val="20"/>
                <w:szCs w:val="20"/>
              </w:rPr>
            </w:pPr>
            <w:r w:rsidRPr="00FC6F34">
              <w:rPr>
                <w:rFonts w:ascii="Garamond" w:hAnsi="Garamond"/>
                <w:b/>
                <w:bCs/>
                <w:sz w:val="20"/>
                <w:szCs w:val="20"/>
              </w:rPr>
              <w:t xml:space="preserve">NO CLASS: Juneteenth </w:t>
            </w:r>
          </w:p>
        </w:tc>
      </w:tr>
      <w:tr w:rsidR="000D5A48" w:rsidRPr="00FC6F34" w14:paraId="287D1DF4" w14:textId="77777777" w:rsidTr="007E2EE1">
        <w:tc>
          <w:tcPr>
            <w:tcW w:w="828" w:type="dxa"/>
            <w:shd w:val="clear" w:color="auto" w:fill="auto"/>
          </w:tcPr>
          <w:p w14:paraId="036473A6" w14:textId="69F7894E" w:rsidR="000D5A48" w:rsidRPr="00FC6F34" w:rsidRDefault="000D5A48" w:rsidP="000D5A48">
            <w:pPr>
              <w:rPr>
                <w:rFonts w:ascii="Garamond" w:hAnsi="Garamond"/>
                <w:sz w:val="20"/>
                <w:szCs w:val="20"/>
              </w:rPr>
            </w:pPr>
            <w:r w:rsidRPr="00FC6F34">
              <w:rPr>
                <w:rFonts w:ascii="Garamond" w:hAnsi="Garamond"/>
                <w:sz w:val="20"/>
                <w:szCs w:val="20"/>
              </w:rPr>
              <w:t>6/</w:t>
            </w:r>
            <w:r w:rsidR="00087588" w:rsidRPr="00FC6F34">
              <w:rPr>
                <w:rFonts w:ascii="Garamond" w:hAnsi="Garamond"/>
                <w:sz w:val="20"/>
                <w:szCs w:val="20"/>
              </w:rPr>
              <w:t>2</w:t>
            </w:r>
            <w:r w:rsidR="00F14500">
              <w:rPr>
                <w:rFonts w:ascii="Garamond" w:hAnsi="Garamond"/>
                <w:sz w:val="20"/>
                <w:szCs w:val="20"/>
              </w:rPr>
              <w:t>0</w:t>
            </w:r>
          </w:p>
        </w:tc>
        <w:tc>
          <w:tcPr>
            <w:tcW w:w="9270" w:type="dxa"/>
            <w:shd w:val="clear" w:color="auto" w:fill="auto"/>
          </w:tcPr>
          <w:p w14:paraId="3FB5474D" w14:textId="54CDAB53" w:rsidR="000D5A48" w:rsidRPr="00FC6F34" w:rsidRDefault="002F66C0" w:rsidP="00D24DE4">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Welfare-Security Case Studies</w:t>
            </w:r>
          </w:p>
        </w:tc>
      </w:tr>
      <w:tr w:rsidR="000D5A48" w:rsidRPr="00FC6F34" w14:paraId="5C8F280A" w14:textId="77777777" w:rsidTr="003F5213">
        <w:tc>
          <w:tcPr>
            <w:tcW w:w="828" w:type="dxa"/>
            <w:shd w:val="clear" w:color="auto" w:fill="auto"/>
          </w:tcPr>
          <w:p w14:paraId="62F2F055" w14:textId="459C991E" w:rsidR="000D5A48" w:rsidRPr="00FC6F34" w:rsidRDefault="000D5A48" w:rsidP="000D5A48">
            <w:pPr>
              <w:rPr>
                <w:rFonts w:ascii="Garamond" w:hAnsi="Garamond"/>
                <w:sz w:val="20"/>
                <w:szCs w:val="20"/>
              </w:rPr>
            </w:pPr>
            <w:r w:rsidRPr="00FC6F34">
              <w:rPr>
                <w:rFonts w:ascii="Garamond" w:hAnsi="Garamond"/>
                <w:sz w:val="20"/>
                <w:szCs w:val="20"/>
              </w:rPr>
              <w:t>6/2</w:t>
            </w:r>
            <w:r w:rsidR="00F14500">
              <w:rPr>
                <w:rFonts w:ascii="Garamond" w:hAnsi="Garamond"/>
                <w:sz w:val="20"/>
                <w:szCs w:val="20"/>
              </w:rPr>
              <w:t>1</w:t>
            </w:r>
          </w:p>
        </w:tc>
        <w:tc>
          <w:tcPr>
            <w:tcW w:w="9270" w:type="dxa"/>
            <w:shd w:val="clear" w:color="auto" w:fill="auto"/>
          </w:tcPr>
          <w:p w14:paraId="1CFACCCA" w14:textId="462E96CC" w:rsidR="000D5A48" w:rsidRPr="00FC6F34" w:rsidRDefault="000D5A48" w:rsidP="005A107C">
            <w:pPr>
              <w:rPr>
                <w:rFonts w:ascii="Garamond" w:hAnsi="Garamond"/>
                <w:iCs/>
                <w:sz w:val="20"/>
                <w:szCs w:val="20"/>
              </w:rPr>
            </w:pPr>
          </w:p>
        </w:tc>
      </w:tr>
      <w:tr w:rsidR="000D5A48" w:rsidRPr="00FC6F34" w14:paraId="3AE8B7E1" w14:textId="77777777" w:rsidTr="003F5213">
        <w:tc>
          <w:tcPr>
            <w:tcW w:w="828" w:type="dxa"/>
            <w:shd w:val="clear" w:color="auto" w:fill="E7E6E6" w:themeFill="background2"/>
          </w:tcPr>
          <w:p w14:paraId="7AFFEC7C" w14:textId="707D712C" w:rsidR="000D5A48" w:rsidRPr="00FC6F34" w:rsidRDefault="000D5A48" w:rsidP="000D5A48">
            <w:pPr>
              <w:rPr>
                <w:rFonts w:ascii="Garamond" w:hAnsi="Garamond"/>
                <w:b/>
                <w:sz w:val="20"/>
                <w:szCs w:val="20"/>
                <w:highlight w:val="red"/>
              </w:rPr>
            </w:pPr>
            <w:r w:rsidRPr="00FC6F34">
              <w:rPr>
                <w:rFonts w:ascii="Garamond" w:hAnsi="Garamond"/>
                <w:sz w:val="20"/>
                <w:szCs w:val="20"/>
              </w:rPr>
              <w:t>6/2</w:t>
            </w:r>
            <w:r w:rsidR="00F14500">
              <w:rPr>
                <w:rFonts w:ascii="Garamond" w:hAnsi="Garamond"/>
                <w:sz w:val="20"/>
                <w:szCs w:val="20"/>
              </w:rPr>
              <w:t>2</w:t>
            </w:r>
          </w:p>
        </w:tc>
        <w:tc>
          <w:tcPr>
            <w:tcW w:w="9270" w:type="dxa"/>
            <w:shd w:val="clear" w:color="auto" w:fill="E7E6E6" w:themeFill="background2"/>
          </w:tcPr>
          <w:p w14:paraId="47203D9E" w14:textId="14BBD411" w:rsidR="000D5A48" w:rsidRPr="00FC6F34" w:rsidRDefault="00087588" w:rsidP="00D24DE4">
            <w:pPr>
              <w:rPr>
                <w:rFonts w:ascii="Garamond" w:hAnsi="Garamond"/>
                <w:i/>
                <w:sz w:val="20"/>
                <w:szCs w:val="20"/>
              </w:rPr>
            </w:pPr>
            <w:r w:rsidRPr="00FC6F34">
              <w:rPr>
                <w:rFonts w:ascii="Garamond" w:hAnsi="Garamond"/>
                <w:b/>
                <w:sz w:val="20"/>
                <w:szCs w:val="20"/>
              </w:rPr>
              <w:t>NO CLASS.  Reading Day</w:t>
            </w:r>
          </w:p>
        </w:tc>
      </w:tr>
      <w:tr w:rsidR="00087588" w:rsidRPr="00FC6F34" w14:paraId="55A4CB50" w14:textId="77777777" w:rsidTr="003F5213">
        <w:tc>
          <w:tcPr>
            <w:tcW w:w="828" w:type="dxa"/>
            <w:shd w:val="clear" w:color="auto" w:fill="E7E6E6" w:themeFill="background2"/>
          </w:tcPr>
          <w:p w14:paraId="73DC2B11" w14:textId="170BFB6E" w:rsidR="00087588" w:rsidRPr="00FC6F34" w:rsidRDefault="00087588" w:rsidP="000D5A48">
            <w:pPr>
              <w:rPr>
                <w:rFonts w:ascii="Garamond" w:hAnsi="Garamond"/>
                <w:sz w:val="20"/>
                <w:szCs w:val="20"/>
              </w:rPr>
            </w:pPr>
            <w:r w:rsidRPr="00FC6F34">
              <w:rPr>
                <w:rFonts w:ascii="Garamond" w:hAnsi="Garamond"/>
                <w:sz w:val="20"/>
                <w:szCs w:val="20"/>
              </w:rPr>
              <w:t>6/2</w:t>
            </w:r>
            <w:r w:rsidR="00F14500">
              <w:rPr>
                <w:rFonts w:ascii="Garamond" w:hAnsi="Garamond"/>
                <w:sz w:val="20"/>
                <w:szCs w:val="20"/>
              </w:rPr>
              <w:t>3</w:t>
            </w:r>
          </w:p>
        </w:tc>
        <w:tc>
          <w:tcPr>
            <w:tcW w:w="9270" w:type="dxa"/>
            <w:shd w:val="clear" w:color="auto" w:fill="E7E6E6" w:themeFill="background2"/>
          </w:tcPr>
          <w:p w14:paraId="606D2156" w14:textId="32DBA1D7" w:rsidR="00087588" w:rsidRPr="00FC6F34" w:rsidRDefault="00087588" w:rsidP="00D24DE4">
            <w:pPr>
              <w:rPr>
                <w:rFonts w:ascii="Garamond" w:hAnsi="Garamond"/>
                <w:b/>
                <w:i/>
                <w:iCs/>
                <w:sz w:val="20"/>
                <w:szCs w:val="20"/>
              </w:rPr>
            </w:pPr>
            <w:r w:rsidRPr="00FC6F34">
              <w:rPr>
                <w:rFonts w:ascii="Garamond" w:hAnsi="Garamond"/>
                <w:b/>
                <w:sz w:val="20"/>
                <w:szCs w:val="20"/>
              </w:rPr>
              <w:t xml:space="preserve">NO CLASS.  Paper Due by </w:t>
            </w:r>
            <w:r w:rsidR="0045471A" w:rsidRPr="00FC6F34">
              <w:rPr>
                <w:rFonts w:ascii="Garamond" w:hAnsi="Garamond"/>
                <w:b/>
                <w:sz w:val="20"/>
                <w:szCs w:val="20"/>
              </w:rPr>
              <w:t>8:00</w:t>
            </w:r>
            <w:r w:rsidRPr="00FC6F34">
              <w:rPr>
                <w:rFonts w:ascii="Garamond" w:hAnsi="Garamond"/>
                <w:b/>
                <w:sz w:val="20"/>
                <w:szCs w:val="20"/>
              </w:rPr>
              <w:t xml:space="preserve"> a.m.</w:t>
            </w:r>
          </w:p>
        </w:tc>
      </w:tr>
      <w:tr w:rsidR="000D5A48" w:rsidRPr="00FC6F34" w14:paraId="596A8B49" w14:textId="77777777" w:rsidTr="003F5213">
        <w:tc>
          <w:tcPr>
            <w:tcW w:w="828" w:type="dxa"/>
            <w:shd w:val="clear" w:color="auto" w:fill="E7E6E6" w:themeFill="background2"/>
          </w:tcPr>
          <w:p w14:paraId="0CE318A5" w14:textId="0079D414" w:rsidR="000D5A48" w:rsidRPr="00FC6F34" w:rsidRDefault="000D5A48" w:rsidP="000D5A48">
            <w:pPr>
              <w:rPr>
                <w:rFonts w:ascii="Garamond" w:hAnsi="Garamond"/>
                <w:sz w:val="20"/>
                <w:szCs w:val="20"/>
              </w:rPr>
            </w:pPr>
            <w:r w:rsidRPr="00FC6F34">
              <w:rPr>
                <w:rFonts w:ascii="Garamond" w:hAnsi="Garamond"/>
                <w:sz w:val="20"/>
                <w:szCs w:val="20"/>
              </w:rPr>
              <w:t>6/2</w:t>
            </w:r>
            <w:r w:rsidR="00F14500">
              <w:rPr>
                <w:rFonts w:ascii="Garamond" w:hAnsi="Garamond"/>
                <w:sz w:val="20"/>
                <w:szCs w:val="20"/>
              </w:rPr>
              <w:t>6</w:t>
            </w:r>
          </w:p>
        </w:tc>
        <w:tc>
          <w:tcPr>
            <w:tcW w:w="9270" w:type="dxa"/>
            <w:shd w:val="clear" w:color="auto" w:fill="E7E6E6" w:themeFill="background2"/>
          </w:tcPr>
          <w:p w14:paraId="3517497A" w14:textId="2E4B0637" w:rsidR="000D5A48" w:rsidRPr="00FC6F34" w:rsidRDefault="003F5213" w:rsidP="001E4706">
            <w:pPr>
              <w:rPr>
                <w:rFonts w:ascii="Garamond" w:hAnsi="Garamond"/>
                <w:b/>
                <w:bCs/>
                <w:sz w:val="20"/>
                <w:szCs w:val="20"/>
              </w:rPr>
            </w:pPr>
            <w:r w:rsidRPr="00FC6F34">
              <w:rPr>
                <w:rFonts w:ascii="Garamond" w:hAnsi="Garamond"/>
                <w:b/>
                <w:bCs/>
                <w:sz w:val="20"/>
                <w:szCs w:val="20"/>
              </w:rPr>
              <w:t>NO CLASS. Reading Day</w:t>
            </w:r>
          </w:p>
        </w:tc>
      </w:tr>
      <w:tr w:rsidR="000D5A48" w:rsidRPr="00FC6F34" w14:paraId="4FC0FBF9" w14:textId="77777777" w:rsidTr="005333DE">
        <w:tc>
          <w:tcPr>
            <w:tcW w:w="828" w:type="dxa"/>
          </w:tcPr>
          <w:p w14:paraId="676E51AC" w14:textId="4035570D" w:rsidR="000D5A48" w:rsidRPr="00FC6F34" w:rsidRDefault="000D5A48" w:rsidP="000D5A48">
            <w:pPr>
              <w:rPr>
                <w:rFonts w:ascii="Garamond" w:hAnsi="Garamond"/>
                <w:sz w:val="20"/>
                <w:szCs w:val="20"/>
              </w:rPr>
            </w:pPr>
            <w:r w:rsidRPr="00FC6F34">
              <w:rPr>
                <w:rFonts w:ascii="Garamond" w:hAnsi="Garamond"/>
                <w:sz w:val="20"/>
                <w:szCs w:val="20"/>
              </w:rPr>
              <w:t>6/2</w:t>
            </w:r>
            <w:r w:rsidR="00F14500">
              <w:rPr>
                <w:rFonts w:ascii="Garamond" w:hAnsi="Garamond"/>
                <w:sz w:val="20"/>
                <w:szCs w:val="20"/>
              </w:rPr>
              <w:t>7</w:t>
            </w:r>
          </w:p>
        </w:tc>
        <w:tc>
          <w:tcPr>
            <w:tcW w:w="9270" w:type="dxa"/>
          </w:tcPr>
          <w:p w14:paraId="24D383B7" w14:textId="77777777" w:rsidR="000C340E" w:rsidRPr="00FC6F34" w:rsidRDefault="000C340E" w:rsidP="000C340E">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Lopus</w:t>
            </w:r>
            <w:proofErr w:type="spellEnd"/>
            <w:r w:rsidRPr="00FC6F34">
              <w:rPr>
                <w:rFonts w:ascii="Garamond" w:hAnsi="Garamond"/>
                <w:sz w:val="20"/>
                <w:szCs w:val="20"/>
              </w:rPr>
              <w:t>. A challenging assignment in troubled times: What every first-year high school economics teacher needs to know.</w:t>
            </w:r>
          </w:p>
          <w:p w14:paraId="0E4031BE" w14:textId="6170CC62" w:rsidR="00087588" w:rsidRPr="00FC6F34" w:rsidRDefault="000C340E" w:rsidP="000C340E">
            <w:pPr>
              <w:rPr>
                <w:rFonts w:ascii="Garamond" w:hAnsi="Garamond"/>
                <w:sz w:val="20"/>
                <w:szCs w:val="20"/>
              </w:rPr>
            </w:pPr>
            <w:r w:rsidRPr="00FC6F34">
              <w:rPr>
                <w:rFonts w:ascii="Garamond" w:hAnsi="Garamond"/>
                <w:sz w:val="20"/>
                <w:szCs w:val="20"/>
              </w:rPr>
              <w:t># SSEC: Chap.7. Economics</w:t>
            </w:r>
          </w:p>
        </w:tc>
      </w:tr>
      <w:tr w:rsidR="000D5A48" w:rsidRPr="00FC6F34" w14:paraId="393471CB" w14:textId="77777777" w:rsidTr="005333DE">
        <w:tc>
          <w:tcPr>
            <w:tcW w:w="828" w:type="dxa"/>
          </w:tcPr>
          <w:p w14:paraId="398F50E8" w14:textId="571D4304" w:rsidR="000D5A48" w:rsidRPr="00FC6F34" w:rsidRDefault="000D5A48" w:rsidP="000D5A48">
            <w:pPr>
              <w:rPr>
                <w:rFonts w:ascii="Garamond" w:hAnsi="Garamond"/>
                <w:sz w:val="20"/>
                <w:szCs w:val="20"/>
              </w:rPr>
            </w:pPr>
            <w:r w:rsidRPr="00FC6F34">
              <w:rPr>
                <w:rFonts w:ascii="Garamond" w:hAnsi="Garamond"/>
                <w:sz w:val="20"/>
                <w:szCs w:val="20"/>
              </w:rPr>
              <w:t>6/</w:t>
            </w:r>
            <w:r w:rsidR="003F5213" w:rsidRPr="00FC6F34">
              <w:rPr>
                <w:rFonts w:ascii="Garamond" w:hAnsi="Garamond"/>
                <w:sz w:val="20"/>
                <w:szCs w:val="20"/>
              </w:rPr>
              <w:t>2</w:t>
            </w:r>
            <w:r w:rsidR="00F14500">
              <w:rPr>
                <w:rFonts w:ascii="Garamond" w:hAnsi="Garamond"/>
                <w:sz w:val="20"/>
                <w:szCs w:val="20"/>
              </w:rPr>
              <w:t>8</w:t>
            </w:r>
          </w:p>
        </w:tc>
        <w:tc>
          <w:tcPr>
            <w:tcW w:w="9270" w:type="dxa"/>
          </w:tcPr>
          <w:p w14:paraId="7FD68DC4" w14:textId="77777777" w:rsidR="003F5213" w:rsidRPr="00FC6F34" w:rsidRDefault="003F5213" w:rsidP="003F5213">
            <w:pPr>
              <w:rPr>
                <w:rFonts w:ascii="Garamond" w:hAnsi="Garamond"/>
                <w:sz w:val="20"/>
                <w:szCs w:val="20"/>
              </w:rPr>
            </w:pPr>
            <w:proofErr w:type="spellStart"/>
            <w:r w:rsidRPr="00FC6F34">
              <w:rPr>
                <w:rFonts w:ascii="Garamond" w:hAnsi="Garamond"/>
                <w:sz w:val="20"/>
                <w:szCs w:val="20"/>
              </w:rPr>
              <w:t>Ihra</w:t>
            </w:r>
            <w:proofErr w:type="spellEnd"/>
            <w:r w:rsidRPr="00FC6F34">
              <w:rPr>
                <w:rFonts w:ascii="Garamond" w:hAnsi="Garamond"/>
                <w:sz w:val="20"/>
                <w:szCs w:val="20"/>
              </w:rPr>
              <w:t xml:space="preserve"> &amp; </w:t>
            </w:r>
            <w:proofErr w:type="spellStart"/>
            <w:r w:rsidRPr="00FC6F34">
              <w:rPr>
                <w:rFonts w:ascii="Garamond" w:hAnsi="Garamond"/>
                <w:sz w:val="20"/>
                <w:szCs w:val="20"/>
              </w:rPr>
              <w:t>Wolla</w:t>
            </w:r>
            <w:proofErr w:type="spellEnd"/>
            <w:r w:rsidRPr="00FC6F34">
              <w:rPr>
                <w:rFonts w:ascii="Garamond" w:hAnsi="Garamond"/>
                <w:sz w:val="20"/>
                <w:szCs w:val="20"/>
              </w:rPr>
              <w:t>. Fixing the “Curriculum Lag” in Economics: The New Tools the Fed is Using to Influence the Economy. (Canvas)</w:t>
            </w:r>
          </w:p>
          <w:p w14:paraId="4A1F98C4" w14:textId="65098586" w:rsidR="000D5A48" w:rsidRPr="00FC6F34" w:rsidRDefault="003F5213" w:rsidP="003F5213">
            <w:pPr>
              <w:rPr>
                <w:rFonts w:ascii="Garamond" w:hAnsi="Garamond"/>
                <w:sz w:val="20"/>
                <w:szCs w:val="20"/>
              </w:rPr>
            </w:pPr>
            <w:r w:rsidRPr="00FC6F34">
              <w:rPr>
                <w:rFonts w:ascii="Garamond" w:hAnsi="Garamond"/>
                <w:sz w:val="20"/>
                <w:szCs w:val="20"/>
              </w:rPr>
              <w:t>Powell. The History and Structure of the Federal Reserve System. (Canvas)</w:t>
            </w:r>
          </w:p>
        </w:tc>
      </w:tr>
      <w:tr w:rsidR="00087588" w:rsidRPr="00FC6F34" w14:paraId="283058DC" w14:textId="77777777" w:rsidTr="005333DE">
        <w:tc>
          <w:tcPr>
            <w:tcW w:w="828" w:type="dxa"/>
          </w:tcPr>
          <w:p w14:paraId="0332DDAD" w14:textId="3C32CF4A" w:rsidR="00087588" w:rsidRPr="00FC6F34" w:rsidRDefault="003F5213" w:rsidP="000D5A48">
            <w:pPr>
              <w:rPr>
                <w:rFonts w:ascii="Garamond" w:hAnsi="Garamond"/>
                <w:sz w:val="20"/>
                <w:szCs w:val="20"/>
              </w:rPr>
            </w:pPr>
            <w:r w:rsidRPr="00FC6F34">
              <w:rPr>
                <w:rFonts w:ascii="Garamond" w:hAnsi="Garamond"/>
                <w:sz w:val="20"/>
                <w:szCs w:val="20"/>
              </w:rPr>
              <w:t>6/</w:t>
            </w:r>
            <w:r w:rsidR="00F14500">
              <w:rPr>
                <w:rFonts w:ascii="Garamond" w:hAnsi="Garamond"/>
                <w:sz w:val="20"/>
                <w:szCs w:val="20"/>
              </w:rPr>
              <w:t>29</w:t>
            </w:r>
          </w:p>
        </w:tc>
        <w:tc>
          <w:tcPr>
            <w:tcW w:w="9270" w:type="dxa"/>
          </w:tcPr>
          <w:p w14:paraId="516EF16A" w14:textId="4597EB48" w:rsidR="00087588" w:rsidRPr="00FC6F34" w:rsidRDefault="00087588" w:rsidP="00D24DE4">
            <w:pPr>
              <w:rPr>
                <w:rFonts w:ascii="Garamond" w:hAnsi="Garamond"/>
                <w:sz w:val="20"/>
                <w:szCs w:val="20"/>
              </w:rPr>
            </w:pPr>
            <w:r w:rsidRPr="00FC6F34">
              <w:rPr>
                <w:rFonts w:ascii="Garamond" w:hAnsi="Garamond"/>
                <w:sz w:val="20"/>
                <w:szCs w:val="20"/>
              </w:rPr>
              <w:t>**</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Morality. Case Studies.</w:t>
            </w:r>
          </w:p>
        </w:tc>
      </w:tr>
      <w:tr w:rsidR="000D5A48" w:rsidRPr="00FC6F34" w14:paraId="3D902AD8" w14:textId="77777777" w:rsidTr="003F5213">
        <w:tc>
          <w:tcPr>
            <w:tcW w:w="828" w:type="dxa"/>
            <w:shd w:val="clear" w:color="auto" w:fill="E7E6E6" w:themeFill="background2"/>
          </w:tcPr>
          <w:p w14:paraId="2BFE4360" w14:textId="6CE9F8BC" w:rsidR="000D5A48" w:rsidRPr="00FC6F34" w:rsidRDefault="00F14500" w:rsidP="000D5A48">
            <w:pPr>
              <w:rPr>
                <w:rFonts w:ascii="Garamond" w:hAnsi="Garamond"/>
                <w:b/>
                <w:sz w:val="20"/>
                <w:szCs w:val="20"/>
              </w:rPr>
            </w:pPr>
            <w:r>
              <w:rPr>
                <w:rFonts w:ascii="Garamond" w:hAnsi="Garamond"/>
                <w:b/>
                <w:sz w:val="20"/>
                <w:szCs w:val="20"/>
              </w:rPr>
              <w:t>6/30</w:t>
            </w:r>
          </w:p>
        </w:tc>
        <w:tc>
          <w:tcPr>
            <w:tcW w:w="9270" w:type="dxa"/>
            <w:shd w:val="clear" w:color="auto" w:fill="E7E6E6" w:themeFill="background2"/>
          </w:tcPr>
          <w:p w14:paraId="546B906B" w14:textId="77777777" w:rsidR="000D5A48" w:rsidRPr="00FC6F34" w:rsidRDefault="000D5A48" w:rsidP="00D24DE4">
            <w:pPr>
              <w:rPr>
                <w:rFonts w:ascii="Garamond" w:hAnsi="Garamond"/>
                <w:sz w:val="20"/>
                <w:szCs w:val="20"/>
              </w:rPr>
            </w:pPr>
            <w:r w:rsidRPr="00FC6F34">
              <w:rPr>
                <w:rFonts w:ascii="Garamond" w:hAnsi="Garamond"/>
                <w:b/>
                <w:sz w:val="20"/>
                <w:szCs w:val="20"/>
              </w:rPr>
              <w:t>Final Exam</w:t>
            </w:r>
          </w:p>
        </w:tc>
      </w:tr>
    </w:tbl>
    <w:p w14:paraId="5EC86F5E" w14:textId="77777777" w:rsidR="00004FFE" w:rsidRPr="00FC6F34" w:rsidRDefault="00004FFE" w:rsidP="00004FFE">
      <w:pPr>
        <w:rPr>
          <w:rFonts w:ascii="Garamond" w:hAnsi="Garamond"/>
          <w:b/>
          <w:sz w:val="20"/>
          <w:szCs w:val="20"/>
        </w:rPr>
      </w:pPr>
      <w:r w:rsidRPr="00FC6F34">
        <w:rPr>
          <w:rFonts w:ascii="Garamond" w:hAnsi="Garamond"/>
          <w:b/>
          <w:sz w:val="20"/>
          <w:szCs w:val="20"/>
        </w:rPr>
        <w:t>#</w:t>
      </w:r>
      <w:r w:rsidRPr="00FC6F34">
        <w:rPr>
          <w:rFonts w:ascii="Garamond" w:hAnsi="Garamond"/>
          <w:sz w:val="20"/>
          <w:szCs w:val="20"/>
        </w:rPr>
        <w:t xml:space="preserve">   Student-led disciplinary seminar. </w:t>
      </w:r>
    </w:p>
    <w:p w14:paraId="4A654D41" w14:textId="77777777" w:rsidR="00C964FC" w:rsidRPr="00B53470" w:rsidRDefault="00004FFE" w:rsidP="00AC00E6">
      <w:pPr>
        <w:ind w:left="360" w:hanging="360"/>
        <w:rPr>
          <w:sz w:val="20"/>
          <w:szCs w:val="20"/>
        </w:rPr>
      </w:pPr>
      <w:r w:rsidRPr="00FC6F34">
        <w:rPr>
          <w:rFonts w:ascii="Garamond" w:hAnsi="Garamond"/>
          <w:b/>
          <w:sz w:val="20"/>
          <w:szCs w:val="20"/>
        </w:rPr>
        <w:t>*</w:t>
      </w:r>
      <w:proofErr w:type="gramStart"/>
      <w:r w:rsidRPr="00FC6F34">
        <w:rPr>
          <w:rFonts w:ascii="Garamond" w:hAnsi="Garamond"/>
          <w:b/>
          <w:sz w:val="20"/>
          <w:szCs w:val="20"/>
        </w:rPr>
        <w:t>*</w:t>
      </w:r>
      <w:r w:rsidRPr="00FC6F34">
        <w:rPr>
          <w:rFonts w:ascii="Garamond" w:hAnsi="Garamond"/>
          <w:sz w:val="20"/>
          <w:szCs w:val="20"/>
        </w:rPr>
        <w:t xml:space="preserve">  Problem</w:t>
      </w:r>
      <w:proofErr w:type="gramEnd"/>
      <w:r w:rsidRPr="00FC6F34">
        <w:rPr>
          <w:rFonts w:ascii="Garamond" w:hAnsi="Garamond"/>
          <w:sz w:val="20"/>
          <w:szCs w:val="20"/>
        </w:rPr>
        <w:t xml:space="preserve"> Area case study: Each student will be assigned one accompanying reading for a substantive problem area and will participate in a small group discussion of</w:t>
      </w:r>
      <w:r w:rsidRPr="00B53470">
        <w:rPr>
          <w:sz w:val="20"/>
          <w:szCs w:val="20"/>
        </w:rPr>
        <w:t xml:space="preserve"> the related case.</w:t>
      </w:r>
    </w:p>
    <w:sectPr w:rsidR="00C964FC" w:rsidRPr="00B53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90257242">
    <w:abstractNumId w:val="2"/>
  </w:num>
  <w:num w:numId="2" w16cid:durableId="1985622505">
    <w:abstractNumId w:val="0"/>
  </w:num>
  <w:num w:numId="3" w16cid:durableId="1896312258">
    <w:abstractNumId w:val="1"/>
  </w:num>
  <w:num w:numId="4" w16cid:durableId="2001931848">
    <w:abstractNumId w:val="6"/>
  </w:num>
  <w:num w:numId="5" w16cid:durableId="1959026442">
    <w:abstractNumId w:val="3"/>
  </w:num>
  <w:num w:numId="6" w16cid:durableId="552621772">
    <w:abstractNumId w:val="8"/>
  </w:num>
  <w:num w:numId="7" w16cid:durableId="1397897440">
    <w:abstractNumId w:val="4"/>
  </w:num>
  <w:num w:numId="8" w16cid:durableId="1394427931">
    <w:abstractNumId w:val="7"/>
  </w:num>
  <w:num w:numId="9" w16cid:durableId="80681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60C11"/>
    <w:rsid w:val="00080EB9"/>
    <w:rsid w:val="00087588"/>
    <w:rsid w:val="000A1EFE"/>
    <w:rsid w:val="000C340E"/>
    <w:rsid w:val="000D5A48"/>
    <w:rsid w:val="00101C2A"/>
    <w:rsid w:val="00145FFD"/>
    <w:rsid w:val="0018004F"/>
    <w:rsid w:val="001E4706"/>
    <w:rsid w:val="001E5C8F"/>
    <w:rsid w:val="00236CE6"/>
    <w:rsid w:val="002F66C0"/>
    <w:rsid w:val="003F5213"/>
    <w:rsid w:val="0045471A"/>
    <w:rsid w:val="004A075B"/>
    <w:rsid w:val="005333DE"/>
    <w:rsid w:val="00550F5F"/>
    <w:rsid w:val="005A107C"/>
    <w:rsid w:val="00631BF9"/>
    <w:rsid w:val="00662729"/>
    <w:rsid w:val="00665204"/>
    <w:rsid w:val="00673FA9"/>
    <w:rsid w:val="006754C2"/>
    <w:rsid w:val="006960B3"/>
    <w:rsid w:val="007500B5"/>
    <w:rsid w:val="00791298"/>
    <w:rsid w:val="007A5003"/>
    <w:rsid w:val="007B26C5"/>
    <w:rsid w:val="007E2EE1"/>
    <w:rsid w:val="008756A5"/>
    <w:rsid w:val="008B4211"/>
    <w:rsid w:val="008B6677"/>
    <w:rsid w:val="00910C63"/>
    <w:rsid w:val="00964174"/>
    <w:rsid w:val="00974087"/>
    <w:rsid w:val="009B6B75"/>
    <w:rsid w:val="009F64B8"/>
    <w:rsid w:val="00A04002"/>
    <w:rsid w:val="00A8587B"/>
    <w:rsid w:val="00AC00E6"/>
    <w:rsid w:val="00B53470"/>
    <w:rsid w:val="00BD202E"/>
    <w:rsid w:val="00C72376"/>
    <w:rsid w:val="00C964FC"/>
    <w:rsid w:val="00C975AF"/>
    <w:rsid w:val="00CB5DC5"/>
    <w:rsid w:val="00CC4509"/>
    <w:rsid w:val="00D05164"/>
    <w:rsid w:val="00D24DE4"/>
    <w:rsid w:val="00D51B29"/>
    <w:rsid w:val="00E35AF5"/>
    <w:rsid w:val="00F14500"/>
    <w:rsid w:val="00F506AD"/>
    <w:rsid w:val="00F666C0"/>
    <w:rsid w:val="00FA5910"/>
    <w:rsid w:val="00FB6CCF"/>
    <w:rsid w:val="00FC6F34"/>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 w:type="paragraph" w:styleId="NormalWeb">
    <w:name w:val="Normal (Web)"/>
    <w:basedOn w:val="Normal"/>
    <w:uiPriority w:val="99"/>
    <w:unhideWhenUsed/>
    <w:rsid w:val="004A075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A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13849</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Jada Kohlmeier</cp:lastModifiedBy>
  <cp:revision>3</cp:revision>
  <cp:lastPrinted>2023-05-15T19:16:00Z</cp:lastPrinted>
  <dcterms:created xsi:type="dcterms:W3CDTF">2023-05-15T19:09:00Z</dcterms:created>
  <dcterms:modified xsi:type="dcterms:W3CDTF">2023-05-15T19:16:00Z</dcterms:modified>
</cp:coreProperties>
</file>