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A3A7AC" w14:textId="421722C0" w:rsidR="00505E13" w:rsidRPr="00BA3468" w:rsidRDefault="001E05CE" w:rsidP="00505E13">
      <w:pPr>
        <w:jc w:val="center"/>
        <w:rPr>
          <w:b/>
          <w:bCs/>
          <w:sz w:val="40"/>
          <w:szCs w:val="40"/>
        </w:rPr>
      </w:pPr>
      <w:r w:rsidRPr="00BA3468">
        <w:rPr>
          <w:b/>
          <w:bCs/>
          <w:sz w:val="40"/>
          <w:szCs w:val="40"/>
        </w:rPr>
        <w:t>COUN 7</w:t>
      </w:r>
      <w:r w:rsidR="00A66800" w:rsidRPr="00BA3468">
        <w:rPr>
          <w:b/>
          <w:bCs/>
          <w:sz w:val="40"/>
          <w:szCs w:val="40"/>
        </w:rPr>
        <w:t>250</w:t>
      </w:r>
    </w:p>
    <w:p w14:paraId="5964427B" w14:textId="77777777" w:rsidR="00505E13" w:rsidRPr="00BA3468" w:rsidRDefault="00A66800" w:rsidP="00505E13">
      <w:pPr>
        <w:jc w:val="center"/>
        <w:rPr>
          <w:sz w:val="36"/>
          <w:szCs w:val="36"/>
        </w:rPr>
      </w:pPr>
      <w:r w:rsidRPr="00BA3468">
        <w:rPr>
          <w:sz w:val="36"/>
          <w:szCs w:val="36"/>
        </w:rPr>
        <w:t>Advanced Assessment &amp; Diagnosis in Counseling</w:t>
      </w:r>
    </w:p>
    <w:p w14:paraId="76575015" w14:textId="77777777" w:rsidR="00505E13" w:rsidRPr="00BA3468" w:rsidRDefault="00505E13" w:rsidP="00505E13">
      <w:pPr>
        <w:jc w:val="center"/>
        <w:rPr>
          <w:b/>
          <w:bCs/>
          <w:sz w:val="34"/>
          <w:szCs w:val="34"/>
        </w:rPr>
      </w:pPr>
    </w:p>
    <w:p w14:paraId="0EA828F2" w14:textId="341A3DC7" w:rsidR="00505E13" w:rsidRPr="00BA3468" w:rsidRDefault="001E05CE" w:rsidP="00505E13">
      <w:pPr>
        <w:jc w:val="center"/>
        <w:rPr>
          <w:b/>
          <w:bCs/>
          <w:i/>
          <w:iCs/>
          <w:sz w:val="30"/>
          <w:szCs w:val="30"/>
        </w:rPr>
      </w:pPr>
      <w:r w:rsidRPr="00BA3468">
        <w:rPr>
          <w:b/>
          <w:bCs/>
          <w:i/>
          <w:iCs/>
          <w:sz w:val="30"/>
          <w:szCs w:val="30"/>
        </w:rPr>
        <w:t>S</w:t>
      </w:r>
      <w:r w:rsidR="00C75F17" w:rsidRPr="00BA3468">
        <w:rPr>
          <w:b/>
          <w:bCs/>
          <w:i/>
          <w:iCs/>
          <w:sz w:val="30"/>
          <w:szCs w:val="30"/>
        </w:rPr>
        <w:t>ummer 202</w:t>
      </w:r>
      <w:r w:rsidR="00BA3468" w:rsidRPr="00BA3468">
        <w:rPr>
          <w:b/>
          <w:bCs/>
          <w:i/>
          <w:iCs/>
          <w:sz w:val="30"/>
          <w:szCs w:val="30"/>
        </w:rPr>
        <w:t>4</w:t>
      </w:r>
    </w:p>
    <w:p w14:paraId="6437945E" w14:textId="77777777" w:rsidR="00505E13" w:rsidRPr="00BA3468" w:rsidRDefault="00505E13" w:rsidP="00505E13">
      <w:pPr>
        <w:jc w:val="center"/>
        <w:rPr>
          <w:b/>
          <w:bCs/>
          <w:sz w:val="32"/>
          <w:szCs w:val="32"/>
        </w:rPr>
      </w:pPr>
    </w:p>
    <w:p w14:paraId="4343CCCA" w14:textId="77777777" w:rsidR="00505E13" w:rsidRPr="00BA3468" w:rsidRDefault="00505E13" w:rsidP="00505E13">
      <w:pPr>
        <w:jc w:val="center"/>
        <w:rPr>
          <w:b/>
          <w:bCs/>
          <w:sz w:val="32"/>
          <w:szCs w:val="32"/>
        </w:rPr>
      </w:pPr>
    </w:p>
    <w:p w14:paraId="1B1437C7" w14:textId="77777777" w:rsidR="00505E13" w:rsidRPr="00BA3468" w:rsidRDefault="009D3B31" w:rsidP="00505E13">
      <w:pPr>
        <w:jc w:val="center"/>
        <w:rPr>
          <w:b/>
          <w:bCs/>
          <w:sz w:val="32"/>
          <w:szCs w:val="32"/>
        </w:rPr>
      </w:pPr>
      <w:r w:rsidRPr="00BA3468">
        <w:rPr>
          <w:b/>
          <w:bCs/>
          <w:sz w:val="32"/>
          <w:szCs w:val="32"/>
        </w:rPr>
        <w:t xml:space="preserve">-  -  -  -  -  -  -  -  - </w:t>
      </w:r>
    </w:p>
    <w:p w14:paraId="71AC9153" w14:textId="77777777" w:rsidR="00505E13" w:rsidRPr="00BA3468" w:rsidRDefault="00505E13" w:rsidP="00505E13">
      <w:pPr>
        <w:jc w:val="center"/>
        <w:rPr>
          <w:b/>
          <w:bCs/>
          <w:sz w:val="32"/>
          <w:szCs w:val="32"/>
        </w:rPr>
      </w:pPr>
    </w:p>
    <w:p w14:paraId="04501AA9" w14:textId="77777777" w:rsidR="00505E13" w:rsidRPr="00BA3468" w:rsidRDefault="00505E13" w:rsidP="00505E13">
      <w:pPr>
        <w:jc w:val="center"/>
        <w:rPr>
          <w:b/>
          <w:bCs/>
          <w:sz w:val="32"/>
          <w:szCs w:val="32"/>
        </w:rPr>
      </w:pPr>
      <w:r w:rsidRPr="00BA3468">
        <w:rPr>
          <w:b/>
          <w:bCs/>
          <w:sz w:val="32"/>
          <w:szCs w:val="32"/>
        </w:rPr>
        <w:t xml:space="preserve">Department of </w:t>
      </w:r>
      <w:r w:rsidR="00F475D8" w:rsidRPr="00BA3468">
        <w:rPr>
          <w:b/>
          <w:bCs/>
          <w:sz w:val="32"/>
          <w:szCs w:val="32"/>
        </w:rPr>
        <w:t>Special Educat</w:t>
      </w:r>
      <w:r w:rsidR="00255477" w:rsidRPr="00BA3468">
        <w:rPr>
          <w:b/>
          <w:bCs/>
          <w:sz w:val="32"/>
          <w:szCs w:val="32"/>
        </w:rPr>
        <w:t>ion, Rehabilitation, and Counseling</w:t>
      </w:r>
    </w:p>
    <w:p w14:paraId="101B8277" w14:textId="77777777" w:rsidR="00505E13" w:rsidRPr="00BA3468" w:rsidRDefault="00505E13" w:rsidP="00505E13">
      <w:pPr>
        <w:jc w:val="center"/>
        <w:rPr>
          <w:b/>
          <w:bCs/>
          <w:sz w:val="32"/>
          <w:szCs w:val="32"/>
        </w:rPr>
      </w:pPr>
    </w:p>
    <w:p w14:paraId="0A68C422" w14:textId="77777777" w:rsidR="00505E13" w:rsidRPr="00BA3468" w:rsidRDefault="00505E13" w:rsidP="00505E13">
      <w:pPr>
        <w:jc w:val="center"/>
        <w:rPr>
          <w:b/>
          <w:bCs/>
          <w:sz w:val="32"/>
          <w:szCs w:val="32"/>
        </w:rPr>
      </w:pPr>
      <w:r w:rsidRPr="00BA3468">
        <w:rPr>
          <w:b/>
          <w:bCs/>
          <w:sz w:val="32"/>
          <w:szCs w:val="32"/>
        </w:rPr>
        <w:t>College of Education</w:t>
      </w:r>
    </w:p>
    <w:p w14:paraId="703908F7" w14:textId="77777777" w:rsidR="00505E13" w:rsidRPr="00BA3468" w:rsidRDefault="00505E13" w:rsidP="00505E13">
      <w:pPr>
        <w:jc w:val="center"/>
        <w:rPr>
          <w:b/>
          <w:bCs/>
          <w:sz w:val="32"/>
          <w:szCs w:val="32"/>
        </w:rPr>
      </w:pPr>
    </w:p>
    <w:p w14:paraId="5719E9E9" w14:textId="77777777" w:rsidR="00505E13" w:rsidRPr="00BA3468" w:rsidRDefault="00505E13" w:rsidP="00505E13">
      <w:pPr>
        <w:jc w:val="center"/>
        <w:rPr>
          <w:b/>
          <w:bCs/>
          <w:sz w:val="32"/>
          <w:szCs w:val="32"/>
        </w:rPr>
      </w:pPr>
    </w:p>
    <w:p w14:paraId="182F64FE" w14:textId="77777777" w:rsidR="00505E13" w:rsidRPr="00BA3468" w:rsidRDefault="00505E13" w:rsidP="00505E13">
      <w:pPr>
        <w:jc w:val="center"/>
        <w:rPr>
          <w:b/>
          <w:bCs/>
          <w:sz w:val="32"/>
          <w:szCs w:val="32"/>
        </w:rPr>
      </w:pPr>
    </w:p>
    <w:p w14:paraId="6D42137A" w14:textId="77777777" w:rsidR="00505E13" w:rsidRPr="00BA3468" w:rsidRDefault="00505E13" w:rsidP="00505E13">
      <w:pPr>
        <w:jc w:val="center"/>
        <w:rPr>
          <w:smallCaps/>
          <w:sz w:val="32"/>
          <w:szCs w:val="32"/>
        </w:rPr>
      </w:pPr>
      <w:r w:rsidRPr="00BA3468">
        <w:rPr>
          <w:smallCaps/>
          <w:sz w:val="32"/>
          <w:szCs w:val="32"/>
        </w:rPr>
        <w:t>Instructor Information:</w:t>
      </w:r>
    </w:p>
    <w:p w14:paraId="1AF219CC" w14:textId="77777777" w:rsidR="00505E13" w:rsidRPr="00BA3468" w:rsidRDefault="001E05CE" w:rsidP="00505E13">
      <w:pPr>
        <w:jc w:val="center"/>
        <w:rPr>
          <w:b/>
          <w:bCs/>
          <w:sz w:val="32"/>
          <w:szCs w:val="32"/>
        </w:rPr>
      </w:pPr>
      <w:r w:rsidRPr="00BA3468">
        <w:rPr>
          <w:b/>
          <w:bCs/>
          <w:sz w:val="32"/>
          <w:szCs w:val="32"/>
        </w:rPr>
        <w:t>Evelyn A. Hunter, PhD</w:t>
      </w:r>
    </w:p>
    <w:p w14:paraId="54D45EEE" w14:textId="28A94629" w:rsidR="00505E13" w:rsidRPr="00BA3468" w:rsidRDefault="00F475D8" w:rsidP="00505E13">
      <w:pPr>
        <w:jc w:val="center"/>
        <w:rPr>
          <w:b/>
          <w:bCs/>
          <w:sz w:val="32"/>
          <w:szCs w:val="32"/>
        </w:rPr>
      </w:pPr>
      <w:r w:rsidRPr="00BA3468">
        <w:rPr>
          <w:b/>
          <w:bCs/>
          <w:sz w:val="32"/>
          <w:szCs w:val="32"/>
        </w:rPr>
        <w:t>Ass</w:t>
      </w:r>
      <w:r w:rsidR="00C75F17" w:rsidRPr="00BA3468">
        <w:rPr>
          <w:b/>
          <w:bCs/>
          <w:sz w:val="32"/>
          <w:szCs w:val="32"/>
        </w:rPr>
        <w:t>ociate</w:t>
      </w:r>
      <w:r w:rsidRPr="00BA3468">
        <w:rPr>
          <w:b/>
          <w:bCs/>
          <w:sz w:val="32"/>
          <w:szCs w:val="32"/>
        </w:rPr>
        <w:t xml:space="preserve"> </w:t>
      </w:r>
      <w:r w:rsidR="00505E13" w:rsidRPr="00BA3468">
        <w:rPr>
          <w:b/>
          <w:bCs/>
          <w:sz w:val="32"/>
          <w:szCs w:val="32"/>
        </w:rPr>
        <w:t>Professor</w:t>
      </w:r>
    </w:p>
    <w:p w14:paraId="724AB6A9" w14:textId="77777777" w:rsidR="00505E13" w:rsidRPr="00BA3468" w:rsidRDefault="001662D1" w:rsidP="00505E13">
      <w:pPr>
        <w:jc w:val="center"/>
        <w:rPr>
          <w:b/>
          <w:bCs/>
          <w:sz w:val="32"/>
          <w:szCs w:val="32"/>
          <w:lang w:val="es-MX"/>
        </w:rPr>
      </w:pPr>
      <w:r w:rsidRPr="00BA3468">
        <w:rPr>
          <w:b/>
          <w:bCs/>
          <w:sz w:val="32"/>
          <w:szCs w:val="32"/>
          <w:lang w:val="es-MX"/>
        </w:rPr>
        <w:t>2052</w:t>
      </w:r>
      <w:r w:rsidR="00505E13" w:rsidRPr="00BA3468">
        <w:rPr>
          <w:b/>
          <w:bCs/>
          <w:sz w:val="32"/>
          <w:szCs w:val="32"/>
          <w:lang w:val="es-MX"/>
        </w:rPr>
        <w:t xml:space="preserve"> Haley Center</w:t>
      </w:r>
    </w:p>
    <w:p w14:paraId="374E684E" w14:textId="77777777" w:rsidR="00505E13" w:rsidRPr="00BA3468" w:rsidRDefault="001E05CE" w:rsidP="00505E13">
      <w:pPr>
        <w:jc w:val="center"/>
        <w:rPr>
          <w:b/>
          <w:bCs/>
          <w:sz w:val="32"/>
          <w:szCs w:val="32"/>
          <w:lang w:val="es-MX"/>
        </w:rPr>
      </w:pPr>
      <w:r w:rsidRPr="00BA3468">
        <w:rPr>
          <w:b/>
          <w:bCs/>
          <w:sz w:val="32"/>
          <w:szCs w:val="32"/>
          <w:lang w:val="es-MX"/>
        </w:rPr>
        <w:t>eac0006</w:t>
      </w:r>
      <w:r w:rsidR="00855D65" w:rsidRPr="00BA3468">
        <w:rPr>
          <w:b/>
          <w:bCs/>
          <w:sz w:val="32"/>
          <w:szCs w:val="32"/>
          <w:lang w:val="es-MX"/>
        </w:rPr>
        <w:t>@auburn.edu</w:t>
      </w:r>
    </w:p>
    <w:p w14:paraId="56045C5D" w14:textId="77777777" w:rsidR="00855D65" w:rsidRPr="00BA3468" w:rsidRDefault="00855D65" w:rsidP="00505E13">
      <w:pPr>
        <w:jc w:val="center"/>
        <w:rPr>
          <w:b/>
          <w:bCs/>
          <w:sz w:val="32"/>
          <w:szCs w:val="32"/>
          <w:lang w:val="es-MX"/>
        </w:rPr>
      </w:pPr>
    </w:p>
    <w:p w14:paraId="0058486F" w14:textId="77777777" w:rsidR="00505E13" w:rsidRPr="00BA3468" w:rsidRDefault="00505E13" w:rsidP="009D3B31">
      <w:pPr>
        <w:rPr>
          <w:b/>
          <w:bCs/>
          <w:sz w:val="32"/>
          <w:szCs w:val="32"/>
        </w:rPr>
      </w:pPr>
    </w:p>
    <w:p w14:paraId="55DF8C56" w14:textId="77777777" w:rsidR="00505E13" w:rsidRPr="00BA3468" w:rsidRDefault="009D3B31" w:rsidP="009D3B31">
      <w:pPr>
        <w:jc w:val="center"/>
        <w:rPr>
          <w:b/>
          <w:bCs/>
          <w:sz w:val="32"/>
          <w:szCs w:val="32"/>
        </w:rPr>
      </w:pPr>
      <w:r w:rsidRPr="00BA3468">
        <w:rPr>
          <w:b/>
          <w:bCs/>
          <w:sz w:val="32"/>
          <w:szCs w:val="32"/>
        </w:rPr>
        <w:t xml:space="preserve">-  -  -  -  -  -  -  -  -  </w:t>
      </w:r>
    </w:p>
    <w:p w14:paraId="7C179A0E" w14:textId="77777777" w:rsidR="00505E13" w:rsidRPr="00BA3468" w:rsidRDefault="00505E13" w:rsidP="00505E13">
      <w:pPr>
        <w:jc w:val="center"/>
        <w:rPr>
          <w:smallCaps/>
          <w:sz w:val="32"/>
          <w:szCs w:val="32"/>
        </w:rPr>
      </w:pPr>
      <w:r w:rsidRPr="00BA3468">
        <w:rPr>
          <w:smallCaps/>
          <w:sz w:val="32"/>
          <w:szCs w:val="32"/>
        </w:rPr>
        <w:t>Office Hours:</w:t>
      </w:r>
    </w:p>
    <w:p w14:paraId="307DF902" w14:textId="77777777" w:rsidR="00505E13" w:rsidRPr="00BA3468" w:rsidRDefault="00505E13" w:rsidP="00505E13">
      <w:pPr>
        <w:ind w:left="1122"/>
        <w:rPr>
          <w:b/>
          <w:bCs/>
          <w:sz w:val="28"/>
          <w:szCs w:val="28"/>
        </w:rPr>
      </w:pPr>
    </w:p>
    <w:p w14:paraId="6BC6872F" w14:textId="77777777" w:rsidR="00734610" w:rsidRPr="00BA3468" w:rsidRDefault="00734610" w:rsidP="0050093D">
      <w:pPr>
        <w:jc w:val="center"/>
        <w:rPr>
          <w:b/>
          <w:bCs/>
          <w:sz w:val="28"/>
          <w:szCs w:val="28"/>
        </w:rPr>
      </w:pPr>
      <w:r w:rsidRPr="00BA3468">
        <w:rPr>
          <w:b/>
          <w:bCs/>
          <w:sz w:val="28"/>
          <w:szCs w:val="28"/>
        </w:rPr>
        <w:t>by appointment</w:t>
      </w:r>
    </w:p>
    <w:p w14:paraId="3A3CFE86" w14:textId="77777777" w:rsidR="00505E13" w:rsidRPr="00BA3468" w:rsidRDefault="00505E13" w:rsidP="00505E13">
      <w:pPr>
        <w:ind w:left="1122"/>
        <w:rPr>
          <w:b/>
          <w:bCs/>
          <w:sz w:val="28"/>
          <w:szCs w:val="28"/>
        </w:rPr>
      </w:pPr>
    </w:p>
    <w:p w14:paraId="50FD3C9C" w14:textId="0C70ABB5" w:rsidR="00505E13" w:rsidRPr="00BA3468" w:rsidRDefault="009D3B31" w:rsidP="00505E13">
      <w:pPr>
        <w:jc w:val="center"/>
        <w:rPr>
          <w:b/>
          <w:bCs/>
          <w:sz w:val="32"/>
          <w:szCs w:val="32"/>
        </w:rPr>
      </w:pPr>
      <w:r w:rsidRPr="00BA3468">
        <w:rPr>
          <w:b/>
          <w:bCs/>
          <w:sz w:val="32"/>
          <w:szCs w:val="32"/>
        </w:rPr>
        <w:t xml:space="preserve">This course is reserved for students enrolled in </w:t>
      </w:r>
      <w:r w:rsidR="00C75F17" w:rsidRPr="00BA3468">
        <w:rPr>
          <w:b/>
          <w:bCs/>
          <w:sz w:val="32"/>
          <w:szCs w:val="32"/>
        </w:rPr>
        <w:t>graduate programs of the SERC department</w:t>
      </w:r>
      <w:r w:rsidR="00B17916" w:rsidRPr="00BA3468">
        <w:rPr>
          <w:b/>
          <w:bCs/>
          <w:sz w:val="32"/>
          <w:szCs w:val="32"/>
        </w:rPr>
        <w:t xml:space="preserve"> at Auburn University.</w:t>
      </w:r>
      <w:r w:rsidRPr="00BA3468">
        <w:rPr>
          <w:b/>
          <w:bCs/>
          <w:sz w:val="32"/>
          <w:szCs w:val="32"/>
        </w:rPr>
        <w:t xml:space="preserve"> All others require permission.</w:t>
      </w:r>
    </w:p>
    <w:p w14:paraId="1E0B1606" w14:textId="77777777" w:rsidR="00505E13" w:rsidRPr="00BA3468" w:rsidRDefault="00505E13" w:rsidP="00505E13">
      <w:pPr>
        <w:jc w:val="center"/>
        <w:rPr>
          <w:b/>
          <w:bCs/>
          <w:sz w:val="32"/>
          <w:szCs w:val="32"/>
        </w:rPr>
      </w:pPr>
    </w:p>
    <w:p w14:paraId="2A58A67E" w14:textId="77777777" w:rsidR="00505E13" w:rsidRPr="00BA3468" w:rsidRDefault="00505E13" w:rsidP="00505E13">
      <w:pPr>
        <w:jc w:val="center"/>
        <w:rPr>
          <w:b/>
          <w:bCs/>
          <w:sz w:val="32"/>
          <w:szCs w:val="32"/>
        </w:rPr>
      </w:pPr>
    </w:p>
    <w:p w14:paraId="25F80019" w14:textId="77777777" w:rsidR="00505E13" w:rsidRPr="00BA3468" w:rsidRDefault="00505E13" w:rsidP="00505E13">
      <w:pPr>
        <w:jc w:val="center"/>
        <w:rPr>
          <w:b/>
          <w:bCs/>
          <w:sz w:val="32"/>
          <w:szCs w:val="32"/>
        </w:rPr>
      </w:pPr>
    </w:p>
    <w:p w14:paraId="36288E22" w14:textId="77777777" w:rsidR="00505E13" w:rsidRPr="00BA3468" w:rsidRDefault="00505E13" w:rsidP="00505E13">
      <w:pPr>
        <w:jc w:val="center"/>
        <w:rPr>
          <w:b/>
          <w:bCs/>
          <w:sz w:val="32"/>
          <w:szCs w:val="32"/>
        </w:rPr>
      </w:pPr>
    </w:p>
    <w:p w14:paraId="4CE17A07" w14:textId="77777777" w:rsidR="00505E13" w:rsidRPr="00BA3468" w:rsidRDefault="00505E13" w:rsidP="00505E13">
      <w:pPr>
        <w:jc w:val="center"/>
        <w:rPr>
          <w:b/>
          <w:bCs/>
          <w:sz w:val="32"/>
          <w:szCs w:val="32"/>
        </w:rPr>
      </w:pPr>
    </w:p>
    <w:p w14:paraId="011349EB" w14:textId="77777777" w:rsidR="00505E13" w:rsidRPr="00BA3468" w:rsidRDefault="009E2DAB" w:rsidP="00505E13">
      <w:pPr>
        <w:jc w:val="center"/>
      </w:pPr>
      <w:r w:rsidRPr="00BA3468">
        <w:rPr>
          <w:noProof/>
        </w:rPr>
        <w:drawing>
          <wp:inline distT="0" distB="0" distL="0" distR="0" wp14:anchorId="6ECDEA8E" wp14:editId="6CAC2944">
            <wp:extent cx="3200400" cy="480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14:paraId="5C077B02" w14:textId="77777777" w:rsidR="00505E13" w:rsidRPr="00BA3468" w:rsidRDefault="00505E13" w:rsidP="00505E13">
      <w:pPr>
        <w:jc w:val="center"/>
        <w:rPr>
          <w:b/>
          <w:i/>
        </w:rPr>
      </w:pPr>
    </w:p>
    <w:p w14:paraId="2606F63D" w14:textId="77777777" w:rsidR="00505E13" w:rsidRPr="00BA3468" w:rsidRDefault="00505E13" w:rsidP="00505E13">
      <w:pPr>
        <w:rPr>
          <w:b/>
          <w:i/>
        </w:rPr>
      </w:pPr>
    </w:p>
    <w:p w14:paraId="7421406C" w14:textId="77777777" w:rsidR="00505E13" w:rsidRPr="00BA3468" w:rsidRDefault="00C42CEA" w:rsidP="00C42CEA">
      <w:pPr>
        <w:jc w:val="center"/>
        <w:rPr>
          <w:spacing w:val="-5"/>
          <w:u w:color="000000"/>
        </w:rPr>
      </w:pPr>
      <w:r w:rsidRPr="00BA3468">
        <w:rPr>
          <w:spacing w:val="-5"/>
          <w:u w:color="000000"/>
        </w:rPr>
        <w:t>Picture of College of Education Conceptual Framework</w:t>
      </w:r>
    </w:p>
    <w:p w14:paraId="3AB16D44" w14:textId="77777777" w:rsidR="00505E13" w:rsidRPr="00BA3468" w:rsidRDefault="00505E13" w:rsidP="00505E13">
      <w:pPr>
        <w:jc w:val="center"/>
      </w:pPr>
    </w:p>
    <w:p w14:paraId="43B99142" w14:textId="77777777" w:rsidR="00505E13" w:rsidRPr="00BA3468" w:rsidRDefault="00505E13" w:rsidP="00505E13">
      <w:pPr>
        <w:jc w:val="center"/>
      </w:pPr>
    </w:p>
    <w:p w14:paraId="41067CB9" w14:textId="77777777" w:rsidR="00505E13" w:rsidRPr="00BA3468" w:rsidRDefault="00505E13" w:rsidP="00505E13">
      <w:pPr>
        <w:jc w:val="center"/>
      </w:pPr>
    </w:p>
    <w:p w14:paraId="30EBA6B1" w14:textId="77777777" w:rsidR="00505E13" w:rsidRPr="00BA3468" w:rsidRDefault="00505E13" w:rsidP="00505E13">
      <w:pPr>
        <w:jc w:val="center"/>
        <w:rPr>
          <w:highlight w:val="yellow"/>
        </w:rPr>
      </w:pPr>
    </w:p>
    <w:p w14:paraId="5B6693D7" w14:textId="77777777" w:rsidR="00505E13" w:rsidRPr="00BA3468" w:rsidRDefault="00505E13" w:rsidP="00505E13">
      <w:pPr>
        <w:rPr>
          <w:highlight w:val="yellow"/>
        </w:rPr>
        <w:sectPr w:rsidR="00505E13" w:rsidRPr="00BA3468" w:rsidSect="00A0647F">
          <w:footerReference w:type="default" r:id="rId9"/>
          <w:pgSz w:w="12240" w:h="15840" w:code="1"/>
          <w:pgMar w:top="1440" w:right="720" w:bottom="1440" w:left="720" w:header="720" w:footer="720" w:gutter="0"/>
          <w:cols w:num="2" w:sep="1" w:space="720"/>
          <w:docGrid w:linePitch="360"/>
        </w:sectPr>
      </w:pPr>
    </w:p>
    <w:p w14:paraId="09427A26" w14:textId="77777777" w:rsidR="00901F91" w:rsidRPr="00BA3468" w:rsidRDefault="00901F91" w:rsidP="00901F91">
      <w:pPr>
        <w:widowControl/>
        <w:autoSpaceDE/>
        <w:autoSpaceDN/>
        <w:adjustRightInd/>
        <w:jc w:val="center"/>
        <w:outlineLvl w:val="0"/>
        <w:rPr>
          <w:rFonts w:ascii="Times New Roman" w:hAnsi="Times New Roman" w:cs="Times New Roman"/>
          <w:b/>
          <w:bCs/>
          <w:color w:val="000000"/>
          <w:sz w:val="22"/>
          <w:szCs w:val="22"/>
        </w:rPr>
      </w:pPr>
      <w:r w:rsidRPr="00BA3468">
        <w:rPr>
          <w:rFonts w:ascii="Times New Roman" w:hAnsi="Times New Roman" w:cs="Times New Roman"/>
          <w:b/>
          <w:bCs/>
          <w:color w:val="000000"/>
          <w:sz w:val="22"/>
          <w:szCs w:val="22"/>
        </w:rPr>
        <w:lastRenderedPageBreak/>
        <w:t>SYLLABUS</w:t>
      </w:r>
    </w:p>
    <w:p w14:paraId="5654AB84" w14:textId="77777777" w:rsidR="00901F91" w:rsidRPr="00BA3468" w:rsidRDefault="00901F91" w:rsidP="00901F91">
      <w:pPr>
        <w:widowControl/>
        <w:rPr>
          <w:rFonts w:ascii="Times New Roman" w:hAnsi="Times New Roman" w:cs="Times New Roman"/>
          <w:b/>
          <w:bCs/>
          <w:color w:val="000000"/>
          <w:sz w:val="22"/>
          <w:szCs w:val="22"/>
        </w:rPr>
      </w:pPr>
      <w:r w:rsidRPr="00BA3468">
        <w:rPr>
          <w:rFonts w:ascii="Times New Roman" w:hAnsi="Times New Roman" w:cs="Times New Roman"/>
          <w:b/>
          <w:bCs/>
          <w:color w:val="000000"/>
          <w:sz w:val="22"/>
          <w:szCs w:val="22"/>
        </w:rPr>
        <w:tab/>
      </w:r>
    </w:p>
    <w:p w14:paraId="0944CB23" w14:textId="77777777" w:rsidR="00901F91" w:rsidRPr="00BA3468" w:rsidRDefault="009051EF" w:rsidP="00901F91">
      <w:pPr>
        <w:widowControl/>
        <w:rPr>
          <w:rFonts w:ascii="Times New Roman" w:hAnsi="Times New Roman" w:cs="Times New Roman"/>
          <w:b/>
          <w:bCs/>
          <w:color w:val="000000"/>
          <w:sz w:val="22"/>
          <w:szCs w:val="22"/>
        </w:rPr>
      </w:pPr>
      <w:r w:rsidRPr="00BA3468">
        <w:rPr>
          <w:rFonts w:ascii="Times New Roman" w:hAnsi="Times New Roman" w:cs="Times New Roman"/>
          <w:b/>
          <w:bCs/>
          <w:color w:val="000000"/>
          <w:sz w:val="22"/>
          <w:szCs w:val="22"/>
        </w:rPr>
        <w:t xml:space="preserve">1.   </w:t>
      </w:r>
      <w:r w:rsidR="00901F91" w:rsidRPr="00BA3468">
        <w:rPr>
          <w:rFonts w:ascii="Times New Roman" w:hAnsi="Times New Roman" w:cs="Times New Roman"/>
          <w:b/>
          <w:bCs/>
          <w:color w:val="000000"/>
          <w:sz w:val="22"/>
          <w:szCs w:val="22"/>
        </w:rPr>
        <w:t>Course Numb</w:t>
      </w:r>
      <w:r w:rsidR="009F2112" w:rsidRPr="00BA3468">
        <w:rPr>
          <w:rFonts w:ascii="Times New Roman" w:hAnsi="Times New Roman" w:cs="Times New Roman"/>
          <w:b/>
          <w:bCs/>
          <w:color w:val="000000"/>
          <w:sz w:val="22"/>
          <w:szCs w:val="22"/>
        </w:rPr>
        <w:t>er:</w:t>
      </w:r>
      <w:r w:rsidR="009F2112" w:rsidRPr="00BA3468">
        <w:rPr>
          <w:rFonts w:ascii="Times New Roman" w:hAnsi="Times New Roman" w:cs="Times New Roman"/>
          <w:b/>
          <w:bCs/>
          <w:color w:val="000000"/>
          <w:sz w:val="22"/>
          <w:szCs w:val="22"/>
        </w:rPr>
        <w:tab/>
        <w:t>COUN 7</w:t>
      </w:r>
      <w:r w:rsidR="00031AC3" w:rsidRPr="00BA3468">
        <w:rPr>
          <w:rFonts w:ascii="Times New Roman" w:hAnsi="Times New Roman" w:cs="Times New Roman"/>
          <w:b/>
          <w:bCs/>
          <w:color w:val="000000"/>
          <w:sz w:val="22"/>
          <w:szCs w:val="22"/>
        </w:rPr>
        <w:t>250</w:t>
      </w:r>
      <w:r w:rsidR="00901F91" w:rsidRPr="00BA3468">
        <w:rPr>
          <w:rFonts w:ascii="Times New Roman" w:hAnsi="Times New Roman" w:cs="Times New Roman"/>
          <w:b/>
          <w:bCs/>
          <w:color w:val="000000"/>
          <w:sz w:val="22"/>
          <w:szCs w:val="22"/>
        </w:rPr>
        <w:t xml:space="preserve"> </w:t>
      </w:r>
      <w:r w:rsidR="006A425E" w:rsidRPr="00BA3468">
        <w:rPr>
          <w:rFonts w:ascii="Times New Roman" w:hAnsi="Times New Roman" w:cs="Times New Roman"/>
          <w:b/>
          <w:bCs/>
          <w:color w:val="000000"/>
          <w:sz w:val="22"/>
          <w:szCs w:val="22"/>
        </w:rPr>
        <w:t>(3 semester hours)</w:t>
      </w:r>
    </w:p>
    <w:p w14:paraId="2F31AB93" w14:textId="77777777" w:rsidR="00901F91" w:rsidRPr="00BA3468" w:rsidRDefault="009051EF" w:rsidP="009051EF">
      <w:pPr>
        <w:widowControl/>
        <w:ind w:firstLine="360"/>
        <w:rPr>
          <w:rFonts w:ascii="Times New Roman" w:hAnsi="Times New Roman" w:cs="Times New Roman"/>
          <w:b/>
          <w:bCs/>
          <w:color w:val="000000"/>
          <w:sz w:val="22"/>
          <w:szCs w:val="22"/>
        </w:rPr>
      </w:pPr>
      <w:r w:rsidRPr="00BA3468">
        <w:rPr>
          <w:rFonts w:ascii="Times New Roman" w:hAnsi="Times New Roman" w:cs="Times New Roman"/>
          <w:b/>
          <w:bCs/>
          <w:color w:val="000000"/>
          <w:sz w:val="22"/>
          <w:szCs w:val="22"/>
        </w:rPr>
        <w:t>Course Title:</w:t>
      </w:r>
      <w:r w:rsidRPr="00BA3468">
        <w:rPr>
          <w:rFonts w:ascii="Times New Roman" w:hAnsi="Times New Roman" w:cs="Times New Roman"/>
          <w:b/>
          <w:bCs/>
          <w:color w:val="000000"/>
          <w:sz w:val="22"/>
          <w:szCs w:val="22"/>
        </w:rPr>
        <w:tab/>
      </w:r>
      <w:r w:rsidR="00031AC3" w:rsidRPr="00BA3468">
        <w:rPr>
          <w:rFonts w:ascii="Times New Roman" w:hAnsi="Times New Roman" w:cs="Times New Roman"/>
          <w:b/>
          <w:bCs/>
          <w:color w:val="000000"/>
          <w:sz w:val="22"/>
          <w:szCs w:val="22"/>
        </w:rPr>
        <w:t>Advanced Assessment &amp; Diagnosis in Counseling</w:t>
      </w:r>
    </w:p>
    <w:p w14:paraId="1F8FE02D" w14:textId="77777777" w:rsidR="00901F91" w:rsidRPr="00BA3468" w:rsidRDefault="006A425E" w:rsidP="009051EF">
      <w:pPr>
        <w:widowControl/>
        <w:ind w:firstLine="360"/>
        <w:rPr>
          <w:rFonts w:ascii="Times New Roman" w:hAnsi="Times New Roman" w:cs="Times New Roman"/>
          <w:b/>
          <w:bCs/>
          <w:color w:val="000000"/>
          <w:sz w:val="22"/>
          <w:szCs w:val="22"/>
        </w:rPr>
      </w:pPr>
      <w:r w:rsidRPr="00BA3468">
        <w:rPr>
          <w:rFonts w:ascii="Times New Roman" w:hAnsi="Times New Roman" w:cs="Times New Roman"/>
          <w:b/>
          <w:bCs/>
          <w:color w:val="000000"/>
          <w:sz w:val="22"/>
          <w:szCs w:val="22"/>
        </w:rPr>
        <w:t>University:</w:t>
      </w:r>
      <w:r w:rsidRPr="00BA3468">
        <w:rPr>
          <w:rFonts w:ascii="Times New Roman" w:hAnsi="Times New Roman" w:cs="Times New Roman"/>
          <w:b/>
          <w:bCs/>
          <w:color w:val="000000"/>
          <w:sz w:val="22"/>
          <w:szCs w:val="22"/>
        </w:rPr>
        <w:tab/>
      </w:r>
      <w:r w:rsidR="00804643" w:rsidRPr="00BA3468">
        <w:rPr>
          <w:rFonts w:ascii="Times New Roman" w:hAnsi="Times New Roman" w:cs="Times New Roman"/>
          <w:b/>
          <w:bCs/>
          <w:color w:val="000000"/>
          <w:sz w:val="22"/>
          <w:szCs w:val="22"/>
        </w:rPr>
        <w:tab/>
      </w:r>
      <w:r w:rsidRPr="00BA3468">
        <w:rPr>
          <w:rFonts w:ascii="Times New Roman" w:hAnsi="Times New Roman" w:cs="Times New Roman"/>
          <w:b/>
          <w:bCs/>
          <w:color w:val="000000"/>
          <w:sz w:val="22"/>
          <w:szCs w:val="22"/>
        </w:rPr>
        <w:t>Auburn University</w:t>
      </w:r>
    </w:p>
    <w:p w14:paraId="6D97D38B" w14:textId="77777777" w:rsidR="00901F91" w:rsidRPr="00BA3468" w:rsidRDefault="009051EF" w:rsidP="009051EF">
      <w:pPr>
        <w:widowControl/>
        <w:ind w:firstLine="360"/>
        <w:rPr>
          <w:rFonts w:ascii="Times New Roman" w:hAnsi="Times New Roman" w:cs="Times New Roman"/>
          <w:b/>
          <w:bCs/>
          <w:color w:val="000000"/>
          <w:sz w:val="22"/>
          <w:szCs w:val="22"/>
        </w:rPr>
      </w:pPr>
      <w:r w:rsidRPr="00BA3468">
        <w:rPr>
          <w:rFonts w:ascii="Times New Roman" w:hAnsi="Times New Roman" w:cs="Times New Roman"/>
          <w:b/>
          <w:bCs/>
          <w:color w:val="000000"/>
          <w:sz w:val="22"/>
          <w:szCs w:val="22"/>
        </w:rPr>
        <w:t>Prerequisites:</w:t>
      </w:r>
      <w:r w:rsidRPr="00BA3468">
        <w:rPr>
          <w:rFonts w:ascii="Times New Roman" w:hAnsi="Times New Roman" w:cs="Times New Roman"/>
          <w:b/>
          <w:bCs/>
          <w:color w:val="000000"/>
          <w:sz w:val="22"/>
          <w:szCs w:val="22"/>
        </w:rPr>
        <w:tab/>
      </w:r>
      <w:r w:rsidR="00031AC3" w:rsidRPr="00BA3468">
        <w:rPr>
          <w:rFonts w:ascii="Times New Roman" w:hAnsi="Times New Roman" w:cs="Times New Roman"/>
          <w:b/>
          <w:bCs/>
          <w:color w:val="000000"/>
          <w:sz w:val="22"/>
          <w:szCs w:val="22"/>
        </w:rPr>
        <w:t>None</w:t>
      </w:r>
      <w:r w:rsidR="009F2112" w:rsidRPr="00BA3468">
        <w:rPr>
          <w:rFonts w:ascii="Times New Roman" w:hAnsi="Times New Roman" w:cs="Times New Roman"/>
          <w:b/>
          <w:bCs/>
          <w:color w:val="000000"/>
          <w:sz w:val="22"/>
          <w:szCs w:val="22"/>
        </w:rPr>
        <w:t xml:space="preserve"> </w:t>
      </w:r>
      <w:r w:rsidR="00901F91" w:rsidRPr="00BA3468">
        <w:rPr>
          <w:rFonts w:ascii="Times New Roman" w:hAnsi="Times New Roman" w:cs="Times New Roman"/>
          <w:b/>
          <w:bCs/>
          <w:color w:val="000000"/>
          <w:sz w:val="22"/>
          <w:szCs w:val="22"/>
        </w:rPr>
        <w:t xml:space="preserve"> </w:t>
      </w:r>
    </w:p>
    <w:p w14:paraId="749B7A59" w14:textId="77777777" w:rsidR="00B62966" w:rsidRPr="00BA3468" w:rsidRDefault="009051EF" w:rsidP="009051EF">
      <w:pPr>
        <w:widowControl/>
        <w:ind w:firstLine="360"/>
        <w:rPr>
          <w:rFonts w:ascii="Times New Roman" w:hAnsi="Times New Roman" w:cs="Times New Roman"/>
          <w:b/>
          <w:bCs/>
          <w:color w:val="000000"/>
          <w:sz w:val="22"/>
          <w:szCs w:val="22"/>
        </w:rPr>
      </w:pPr>
      <w:r w:rsidRPr="00BA3468">
        <w:rPr>
          <w:rFonts w:ascii="Times New Roman" w:hAnsi="Times New Roman" w:cs="Times New Roman"/>
          <w:b/>
          <w:bCs/>
          <w:color w:val="000000"/>
          <w:sz w:val="22"/>
          <w:szCs w:val="22"/>
        </w:rPr>
        <w:t>Instructor:</w:t>
      </w:r>
      <w:r w:rsidRPr="00BA3468">
        <w:rPr>
          <w:rFonts w:ascii="Times New Roman" w:hAnsi="Times New Roman" w:cs="Times New Roman"/>
          <w:b/>
          <w:bCs/>
          <w:color w:val="000000"/>
          <w:sz w:val="22"/>
          <w:szCs w:val="22"/>
        </w:rPr>
        <w:tab/>
      </w:r>
      <w:r w:rsidR="00804643" w:rsidRPr="00BA3468">
        <w:rPr>
          <w:rFonts w:ascii="Times New Roman" w:hAnsi="Times New Roman" w:cs="Times New Roman"/>
          <w:b/>
          <w:bCs/>
          <w:color w:val="000000"/>
          <w:sz w:val="22"/>
          <w:szCs w:val="22"/>
        </w:rPr>
        <w:tab/>
      </w:r>
      <w:r w:rsidR="009F2112" w:rsidRPr="00BA3468">
        <w:rPr>
          <w:rFonts w:ascii="Times New Roman" w:hAnsi="Times New Roman" w:cs="Times New Roman"/>
          <w:b/>
          <w:bCs/>
          <w:color w:val="000000"/>
          <w:sz w:val="22"/>
          <w:szCs w:val="22"/>
        </w:rPr>
        <w:t>Evelyn A. Hunter</w:t>
      </w:r>
      <w:r w:rsidR="00B17916" w:rsidRPr="00BA3468">
        <w:rPr>
          <w:rFonts w:ascii="Times New Roman" w:hAnsi="Times New Roman" w:cs="Times New Roman"/>
          <w:b/>
          <w:bCs/>
          <w:color w:val="000000"/>
          <w:sz w:val="22"/>
          <w:szCs w:val="22"/>
        </w:rPr>
        <w:t>, PhD</w:t>
      </w:r>
    </w:p>
    <w:p w14:paraId="0BB1961B" w14:textId="77777777" w:rsidR="00901F91" w:rsidRPr="00BA3468" w:rsidRDefault="00B62966" w:rsidP="009051EF">
      <w:pPr>
        <w:widowControl/>
        <w:ind w:firstLine="360"/>
        <w:rPr>
          <w:rFonts w:ascii="Times New Roman" w:hAnsi="Times New Roman" w:cs="Times New Roman"/>
          <w:b/>
          <w:bCs/>
          <w:color w:val="000000"/>
          <w:sz w:val="22"/>
          <w:szCs w:val="22"/>
        </w:rPr>
      </w:pPr>
      <w:r w:rsidRPr="00BA3468">
        <w:rPr>
          <w:rFonts w:ascii="Times New Roman" w:hAnsi="Times New Roman" w:cs="Times New Roman"/>
          <w:b/>
          <w:bCs/>
          <w:color w:val="000000"/>
          <w:sz w:val="22"/>
          <w:szCs w:val="22"/>
        </w:rPr>
        <w:t>Contact Info:</w:t>
      </w:r>
      <w:r w:rsidRPr="00BA3468">
        <w:rPr>
          <w:rFonts w:ascii="Times New Roman" w:hAnsi="Times New Roman" w:cs="Times New Roman"/>
          <w:b/>
          <w:bCs/>
          <w:color w:val="000000"/>
          <w:sz w:val="22"/>
          <w:szCs w:val="22"/>
        </w:rPr>
        <w:tab/>
      </w:r>
      <w:r w:rsidR="006A425E" w:rsidRPr="00BA3468">
        <w:rPr>
          <w:rFonts w:ascii="Times New Roman" w:hAnsi="Times New Roman" w:cs="Times New Roman"/>
          <w:b/>
          <w:bCs/>
          <w:color w:val="000000"/>
          <w:sz w:val="22"/>
          <w:szCs w:val="22"/>
        </w:rPr>
        <w:t xml:space="preserve">2052 Haley (mail: 2084); </w:t>
      </w:r>
      <w:r w:rsidR="009F2112" w:rsidRPr="00BA3468">
        <w:rPr>
          <w:rFonts w:ascii="Times New Roman" w:hAnsi="Times New Roman" w:cs="Times New Roman"/>
          <w:b/>
          <w:bCs/>
          <w:color w:val="000000"/>
          <w:sz w:val="22"/>
          <w:szCs w:val="22"/>
        </w:rPr>
        <w:t>eac0006</w:t>
      </w:r>
      <w:r w:rsidR="006A425E" w:rsidRPr="00BA3468">
        <w:rPr>
          <w:rFonts w:ascii="Times New Roman" w:hAnsi="Times New Roman" w:cs="Times New Roman"/>
          <w:b/>
          <w:bCs/>
          <w:color w:val="000000"/>
          <w:sz w:val="22"/>
          <w:szCs w:val="22"/>
        </w:rPr>
        <w:t>@auburn.edu</w:t>
      </w:r>
    </w:p>
    <w:p w14:paraId="14A69296" w14:textId="7DEAA1FA" w:rsidR="009F5E3F" w:rsidRPr="00BA3468" w:rsidRDefault="003F4AB9" w:rsidP="00E04708">
      <w:pPr>
        <w:widowControl/>
        <w:ind w:firstLine="360"/>
        <w:rPr>
          <w:rFonts w:ascii="Times New Roman" w:hAnsi="Times New Roman" w:cs="Times New Roman"/>
          <w:b/>
          <w:bCs/>
          <w:color w:val="000000"/>
          <w:sz w:val="22"/>
          <w:szCs w:val="22"/>
        </w:rPr>
      </w:pPr>
      <w:r w:rsidRPr="00BA3468">
        <w:rPr>
          <w:rFonts w:ascii="Times New Roman" w:hAnsi="Times New Roman" w:cs="Times New Roman"/>
          <w:b/>
          <w:bCs/>
          <w:color w:val="000000"/>
          <w:sz w:val="22"/>
          <w:szCs w:val="22"/>
        </w:rPr>
        <w:t>Class Meeti</w:t>
      </w:r>
      <w:r w:rsidR="006A425E" w:rsidRPr="00BA3468">
        <w:rPr>
          <w:rFonts w:ascii="Times New Roman" w:hAnsi="Times New Roman" w:cs="Times New Roman"/>
          <w:b/>
          <w:bCs/>
          <w:color w:val="000000"/>
          <w:sz w:val="22"/>
          <w:szCs w:val="22"/>
        </w:rPr>
        <w:t>ng:</w:t>
      </w:r>
      <w:r w:rsidR="006A425E" w:rsidRPr="00BA3468">
        <w:rPr>
          <w:rFonts w:ascii="Times New Roman" w:hAnsi="Times New Roman" w:cs="Times New Roman"/>
          <w:b/>
          <w:bCs/>
          <w:color w:val="000000"/>
          <w:sz w:val="22"/>
          <w:szCs w:val="22"/>
        </w:rPr>
        <w:tab/>
      </w:r>
      <w:r w:rsidR="00BA3468" w:rsidRPr="00BA3468">
        <w:rPr>
          <w:rFonts w:ascii="Times New Roman" w:hAnsi="Times New Roman" w:cs="Times New Roman"/>
          <w:b/>
          <w:bCs/>
          <w:color w:val="000000"/>
          <w:sz w:val="22"/>
          <w:szCs w:val="22"/>
        </w:rPr>
        <w:t xml:space="preserve">Haley 2011 11am-1:30pm; </w:t>
      </w:r>
      <w:r w:rsidR="00975F72" w:rsidRPr="00BA3468">
        <w:rPr>
          <w:rFonts w:ascii="Times New Roman" w:hAnsi="Times New Roman" w:cs="Times New Roman"/>
          <w:b/>
          <w:bCs/>
          <w:color w:val="000000"/>
          <w:sz w:val="22"/>
          <w:szCs w:val="22"/>
        </w:rPr>
        <w:t>Section D01: Asynchronous Online</w:t>
      </w:r>
    </w:p>
    <w:p w14:paraId="36D84155" w14:textId="62491C07" w:rsidR="00F90983" w:rsidRPr="00BA3468" w:rsidRDefault="009F5E3F" w:rsidP="00E04708">
      <w:pPr>
        <w:widowControl/>
        <w:ind w:firstLine="360"/>
        <w:rPr>
          <w:rFonts w:ascii="Times New Roman" w:hAnsi="Times New Roman" w:cs="Times New Roman"/>
          <w:b/>
          <w:bCs/>
          <w:color w:val="000000"/>
          <w:sz w:val="22"/>
          <w:szCs w:val="22"/>
        </w:rPr>
      </w:pPr>
      <w:r w:rsidRPr="00BA3468">
        <w:rPr>
          <w:rFonts w:ascii="Times New Roman" w:hAnsi="Times New Roman" w:cs="Times New Roman"/>
          <w:b/>
          <w:bCs/>
          <w:color w:val="000000"/>
          <w:sz w:val="22"/>
          <w:szCs w:val="22"/>
        </w:rPr>
        <w:t>Office Hours:</w:t>
      </w:r>
      <w:r w:rsidRPr="00BA3468">
        <w:rPr>
          <w:rFonts w:ascii="Times New Roman" w:hAnsi="Times New Roman" w:cs="Times New Roman"/>
          <w:b/>
          <w:bCs/>
          <w:color w:val="000000"/>
          <w:sz w:val="22"/>
          <w:szCs w:val="22"/>
        </w:rPr>
        <w:tab/>
        <w:t xml:space="preserve">by appointment: </w:t>
      </w:r>
      <w:hyperlink r:id="rId10" w:history="1">
        <w:r w:rsidR="00BA3468" w:rsidRPr="00BA3468">
          <w:rPr>
            <w:rStyle w:val="Hyperlink"/>
            <w:rFonts w:ascii="Times New Roman" w:hAnsi="Times New Roman" w:cs="Times New Roman"/>
            <w:b/>
            <w:bCs/>
            <w:sz w:val="22"/>
            <w:szCs w:val="22"/>
          </w:rPr>
          <w:t>https://aub.ie/evelyn-hunter</w:t>
        </w:r>
      </w:hyperlink>
      <w:r w:rsidR="00901F91" w:rsidRPr="00BA3468">
        <w:rPr>
          <w:rFonts w:ascii="Times New Roman" w:hAnsi="Times New Roman" w:cs="Times New Roman"/>
          <w:b/>
          <w:bCs/>
          <w:color w:val="000000"/>
          <w:sz w:val="22"/>
          <w:szCs w:val="22"/>
        </w:rPr>
        <w:tab/>
      </w:r>
    </w:p>
    <w:p w14:paraId="214F2436" w14:textId="77777777" w:rsidR="00804643" w:rsidRPr="00BA3468" w:rsidRDefault="00901F91" w:rsidP="00901F91">
      <w:pPr>
        <w:widowControl/>
        <w:rPr>
          <w:rFonts w:ascii="Times New Roman" w:hAnsi="Times New Roman" w:cs="Times New Roman"/>
          <w:b/>
          <w:bCs/>
          <w:color w:val="000000"/>
          <w:sz w:val="22"/>
          <w:szCs w:val="22"/>
        </w:rPr>
      </w:pPr>
      <w:r w:rsidRPr="00BA3468">
        <w:rPr>
          <w:rFonts w:ascii="Times New Roman" w:hAnsi="Times New Roman" w:cs="Times New Roman"/>
          <w:b/>
          <w:bCs/>
          <w:color w:val="000000"/>
          <w:sz w:val="22"/>
          <w:szCs w:val="22"/>
        </w:rPr>
        <w:tab/>
      </w:r>
      <w:r w:rsidRPr="00BA3468">
        <w:rPr>
          <w:rFonts w:ascii="Times New Roman" w:hAnsi="Times New Roman" w:cs="Times New Roman"/>
          <w:b/>
          <w:bCs/>
          <w:color w:val="000000"/>
          <w:sz w:val="22"/>
          <w:szCs w:val="22"/>
        </w:rPr>
        <w:tab/>
        <w:t xml:space="preserve"> </w:t>
      </w:r>
    </w:p>
    <w:p w14:paraId="742CE648" w14:textId="1BF50635" w:rsidR="00901F91" w:rsidRPr="00BA3468" w:rsidRDefault="009051EF" w:rsidP="00E04708">
      <w:pPr>
        <w:widowControl/>
        <w:ind w:left="720" w:hanging="720"/>
        <w:rPr>
          <w:rFonts w:ascii="Times New Roman" w:hAnsi="Times New Roman" w:cs="Times New Roman"/>
          <w:color w:val="000000"/>
          <w:sz w:val="22"/>
          <w:szCs w:val="22"/>
        </w:rPr>
      </w:pPr>
      <w:r w:rsidRPr="00BA3468">
        <w:rPr>
          <w:rFonts w:ascii="Times New Roman" w:hAnsi="Times New Roman" w:cs="Times New Roman"/>
          <w:b/>
          <w:bCs/>
          <w:color w:val="000000"/>
          <w:sz w:val="22"/>
          <w:szCs w:val="22"/>
        </w:rPr>
        <w:t xml:space="preserve">2.  </w:t>
      </w:r>
      <w:r w:rsidR="00901F91" w:rsidRPr="00BA3468">
        <w:rPr>
          <w:rFonts w:ascii="Times New Roman" w:hAnsi="Times New Roman" w:cs="Times New Roman"/>
          <w:b/>
          <w:color w:val="000000"/>
          <w:sz w:val="22"/>
          <w:szCs w:val="22"/>
        </w:rPr>
        <w:t>Date Syllabus Prepared:</w:t>
      </w:r>
      <w:r w:rsidR="00901F91" w:rsidRPr="00BA3468">
        <w:rPr>
          <w:rFonts w:ascii="Times New Roman" w:hAnsi="Times New Roman" w:cs="Times New Roman"/>
          <w:color w:val="000000"/>
          <w:sz w:val="22"/>
          <w:szCs w:val="22"/>
        </w:rPr>
        <w:tab/>
      </w:r>
      <w:r w:rsidR="00975F72" w:rsidRPr="00BA3468">
        <w:rPr>
          <w:rFonts w:ascii="Times New Roman" w:hAnsi="Times New Roman" w:cs="Times New Roman"/>
          <w:color w:val="000000"/>
          <w:sz w:val="22"/>
          <w:szCs w:val="22"/>
        </w:rPr>
        <w:t>May 202</w:t>
      </w:r>
      <w:r w:rsidR="00BA3468" w:rsidRPr="00BA3468">
        <w:rPr>
          <w:rFonts w:ascii="Times New Roman" w:hAnsi="Times New Roman" w:cs="Times New Roman"/>
          <w:color w:val="000000"/>
          <w:sz w:val="22"/>
          <w:szCs w:val="22"/>
        </w:rPr>
        <w:t>4</w:t>
      </w:r>
    </w:p>
    <w:p w14:paraId="798B60F9" w14:textId="77777777" w:rsidR="00C5211F" w:rsidRPr="00BA3468" w:rsidRDefault="00C5211F" w:rsidP="00C5211F">
      <w:pPr>
        <w:pStyle w:val="BodyTextIndent2"/>
        <w:ind w:left="0"/>
        <w:rPr>
          <w:color w:val="000000"/>
          <w:sz w:val="22"/>
          <w:szCs w:val="22"/>
        </w:rPr>
      </w:pPr>
    </w:p>
    <w:p w14:paraId="7314245E" w14:textId="77777777" w:rsidR="00901F91" w:rsidRPr="002B6E2B" w:rsidRDefault="009051EF" w:rsidP="00901F91">
      <w:pPr>
        <w:widowControl/>
        <w:ind w:left="720" w:hanging="720"/>
        <w:rPr>
          <w:rFonts w:ascii="Times New Roman" w:hAnsi="Times New Roman" w:cs="Times New Roman"/>
          <w:color w:val="000000"/>
          <w:sz w:val="22"/>
          <w:szCs w:val="22"/>
        </w:rPr>
      </w:pPr>
      <w:r w:rsidRPr="002B6E2B">
        <w:rPr>
          <w:rFonts w:ascii="Times New Roman" w:hAnsi="Times New Roman" w:cs="Times New Roman"/>
          <w:b/>
          <w:color w:val="000000"/>
          <w:sz w:val="22"/>
          <w:szCs w:val="22"/>
        </w:rPr>
        <w:t xml:space="preserve">3.  </w:t>
      </w:r>
      <w:r w:rsidR="00FC473E" w:rsidRPr="002B6E2B">
        <w:rPr>
          <w:rFonts w:ascii="Times New Roman" w:hAnsi="Times New Roman" w:cs="Times New Roman"/>
          <w:b/>
          <w:color w:val="000000"/>
          <w:sz w:val="22"/>
          <w:szCs w:val="22"/>
        </w:rPr>
        <w:t xml:space="preserve">Required </w:t>
      </w:r>
      <w:r w:rsidR="0087344E" w:rsidRPr="002B6E2B">
        <w:rPr>
          <w:rFonts w:ascii="Times New Roman" w:hAnsi="Times New Roman" w:cs="Times New Roman"/>
          <w:b/>
          <w:color w:val="000000"/>
          <w:sz w:val="22"/>
          <w:szCs w:val="22"/>
        </w:rPr>
        <w:t>Readings</w:t>
      </w:r>
      <w:r w:rsidR="00901F91" w:rsidRPr="002B6E2B">
        <w:rPr>
          <w:rFonts w:ascii="Times New Roman" w:hAnsi="Times New Roman" w:cs="Times New Roman"/>
          <w:b/>
          <w:color w:val="000000"/>
          <w:sz w:val="22"/>
          <w:szCs w:val="22"/>
        </w:rPr>
        <w:t>:</w:t>
      </w:r>
    </w:p>
    <w:p w14:paraId="66C42A59" w14:textId="77777777" w:rsidR="007B23EF" w:rsidRPr="002B6E2B" w:rsidRDefault="007B23EF" w:rsidP="007B23EF">
      <w:pPr>
        <w:widowControl/>
        <w:ind w:left="720" w:hanging="720"/>
        <w:rPr>
          <w:rFonts w:ascii="Times New Roman" w:hAnsi="Times New Roman" w:cs="Times New Roman"/>
          <w:color w:val="000000"/>
          <w:sz w:val="22"/>
          <w:szCs w:val="22"/>
        </w:rPr>
      </w:pPr>
    </w:p>
    <w:p w14:paraId="6D893439" w14:textId="77777777" w:rsidR="0071786E" w:rsidRPr="002B6E2B" w:rsidRDefault="00975F72" w:rsidP="0071786E">
      <w:pPr>
        <w:pStyle w:val="ListParagraph"/>
        <w:numPr>
          <w:ilvl w:val="0"/>
          <w:numId w:val="16"/>
        </w:numPr>
        <w:rPr>
          <w:rFonts w:ascii="Times New Roman" w:eastAsiaTheme="minorHAnsi" w:hAnsi="Times New Roman" w:cs="Times New Roman"/>
          <w:b/>
          <w:bCs/>
          <w:sz w:val="22"/>
          <w:szCs w:val="22"/>
        </w:rPr>
      </w:pPr>
      <w:bookmarkStart w:id="0" w:name="_Hlk134010825"/>
      <w:r w:rsidRPr="002B6E2B">
        <w:rPr>
          <w:rFonts w:ascii="Times New Roman" w:hAnsi="Times New Roman" w:cs="Times New Roman"/>
          <w:b/>
          <w:bCs/>
          <w:sz w:val="22"/>
          <w:szCs w:val="22"/>
          <w:shd w:val="clear" w:color="auto" w:fill="FFFFFF"/>
        </w:rPr>
        <w:t>American Psychiatric Association. (2022). </w:t>
      </w:r>
      <w:r w:rsidRPr="002B6E2B">
        <w:rPr>
          <w:rStyle w:val="Emphasis"/>
          <w:rFonts w:ascii="Times New Roman" w:hAnsi="Times New Roman" w:cs="Times New Roman"/>
          <w:b/>
          <w:bCs/>
          <w:sz w:val="22"/>
          <w:szCs w:val="22"/>
          <w:shd w:val="clear" w:color="auto" w:fill="FFFFFF"/>
        </w:rPr>
        <w:t>Diagnostic and statistical manual of mental disorders</w:t>
      </w:r>
      <w:r w:rsidRPr="002B6E2B">
        <w:rPr>
          <w:rFonts w:ascii="Times New Roman" w:hAnsi="Times New Roman" w:cs="Times New Roman"/>
          <w:b/>
          <w:bCs/>
          <w:sz w:val="22"/>
          <w:szCs w:val="22"/>
          <w:shd w:val="clear" w:color="auto" w:fill="FFFFFF"/>
        </w:rPr>
        <w:t> (5th ed., text rev.). </w:t>
      </w:r>
      <w:hyperlink r:id="rId11" w:tgtFrame="_blank" w:history="1">
        <w:r w:rsidRPr="002B6E2B">
          <w:rPr>
            <w:rStyle w:val="Hyperlink"/>
            <w:rFonts w:ascii="Times New Roman" w:hAnsi="Times New Roman" w:cs="Times New Roman"/>
            <w:b/>
            <w:bCs/>
            <w:color w:val="2F6FA7"/>
            <w:sz w:val="22"/>
            <w:szCs w:val="22"/>
            <w:shd w:val="clear" w:color="auto" w:fill="FFFFFF"/>
          </w:rPr>
          <w:t>https://doi.org/10.1176/appi.books.9780890425787</w:t>
        </w:r>
      </w:hyperlink>
    </w:p>
    <w:p w14:paraId="33C5148B" w14:textId="6D15C1B0" w:rsidR="00975F72" w:rsidRPr="002B6E2B" w:rsidRDefault="00975F72" w:rsidP="0071786E">
      <w:pPr>
        <w:pStyle w:val="ListParagraph"/>
        <w:numPr>
          <w:ilvl w:val="1"/>
          <w:numId w:val="16"/>
        </w:numPr>
        <w:rPr>
          <w:rFonts w:ascii="Times New Roman" w:eastAsiaTheme="minorHAnsi" w:hAnsi="Times New Roman" w:cs="Times New Roman"/>
          <w:b/>
          <w:bCs/>
          <w:sz w:val="22"/>
          <w:szCs w:val="22"/>
        </w:rPr>
      </w:pPr>
      <w:r w:rsidRPr="002B6E2B">
        <w:rPr>
          <w:rFonts w:ascii="Times New Roman" w:eastAsiaTheme="minorHAnsi" w:hAnsi="Times New Roman" w:cs="Times New Roman"/>
          <w:bCs/>
          <w:i/>
          <w:sz w:val="22"/>
          <w:szCs w:val="22"/>
        </w:rPr>
        <w:t>The DSM 5 and the DSM 5 Handbook of Differential Diagnosis</w:t>
      </w:r>
      <w:r w:rsidR="00911DA2" w:rsidRPr="002B6E2B">
        <w:rPr>
          <w:rFonts w:ascii="Times New Roman" w:eastAsiaTheme="minorHAnsi" w:hAnsi="Times New Roman" w:cs="Times New Roman"/>
          <w:bCs/>
          <w:i/>
          <w:sz w:val="22"/>
          <w:szCs w:val="22"/>
        </w:rPr>
        <w:t xml:space="preserve"> (recommended resource) are</w:t>
      </w:r>
      <w:r w:rsidRPr="002B6E2B">
        <w:rPr>
          <w:rFonts w:ascii="Times New Roman" w:eastAsiaTheme="minorHAnsi" w:hAnsi="Times New Roman" w:cs="Times New Roman"/>
          <w:bCs/>
          <w:i/>
          <w:sz w:val="22"/>
          <w:szCs w:val="22"/>
        </w:rPr>
        <w:t xml:space="preserve"> available through the Auburn Library (you will be required to sign it with your AU User ID and Password)</w:t>
      </w:r>
      <w:r w:rsidR="0071786E" w:rsidRPr="002B6E2B">
        <w:rPr>
          <w:rFonts w:ascii="Times New Roman" w:eastAsiaTheme="minorHAnsi" w:hAnsi="Times New Roman" w:cs="Times New Roman"/>
          <w:bCs/>
          <w:i/>
          <w:sz w:val="22"/>
          <w:szCs w:val="22"/>
        </w:rPr>
        <w:t xml:space="preserve">. You may choose to purchase your own copy or utilize the library resource. </w:t>
      </w:r>
    </w:p>
    <w:p w14:paraId="032C371C" w14:textId="089CE901" w:rsidR="00911DA2" w:rsidRPr="002B6E2B" w:rsidRDefault="00911DA2" w:rsidP="0071786E">
      <w:pPr>
        <w:pStyle w:val="ListParagraph"/>
        <w:numPr>
          <w:ilvl w:val="1"/>
          <w:numId w:val="16"/>
        </w:numPr>
        <w:rPr>
          <w:rFonts w:ascii="Times New Roman" w:eastAsiaTheme="minorHAnsi" w:hAnsi="Times New Roman" w:cs="Times New Roman"/>
          <w:b/>
          <w:bCs/>
          <w:iCs/>
          <w:sz w:val="22"/>
          <w:szCs w:val="22"/>
        </w:rPr>
      </w:pPr>
      <w:r w:rsidRPr="002B6E2B">
        <w:rPr>
          <w:rFonts w:ascii="Times New Roman" w:eastAsiaTheme="minorHAnsi" w:hAnsi="Times New Roman" w:cs="Times New Roman"/>
          <w:bCs/>
          <w:iCs/>
          <w:sz w:val="22"/>
          <w:szCs w:val="22"/>
        </w:rPr>
        <w:t>To view: auburn.edu &gt; Libraries&gt;</w:t>
      </w:r>
      <w:r w:rsidR="00E44FCB" w:rsidRPr="002B6E2B">
        <w:rPr>
          <w:rFonts w:ascii="Times New Roman" w:eastAsiaTheme="minorHAnsi" w:hAnsi="Times New Roman" w:cs="Times New Roman"/>
          <w:bCs/>
          <w:iCs/>
          <w:sz w:val="22"/>
          <w:szCs w:val="22"/>
        </w:rPr>
        <w:t xml:space="preserve"> Databases &gt; Psychiatry Online</w:t>
      </w:r>
    </w:p>
    <w:p w14:paraId="134C9D8B" w14:textId="77777777" w:rsidR="0071786E" w:rsidRPr="002B6E2B" w:rsidRDefault="0071786E" w:rsidP="00975F72">
      <w:pPr>
        <w:contextualSpacing/>
        <w:rPr>
          <w:rFonts w:ascii="Times New Roman" w:eastAsiaTheme="minorHAnsi" w:hAnsi="Times New Roman" w:cs="Times New Roman"/>
          <w:b/>
          <w:iCs/>
          <w:sz w:val="22"/>
          <w:szCs w:val="22"/>
        </w:rPr>
      </w:pPr>
    </w:p>
    <w:p w14:paraId="5BE5CD05" w14:textId="77777777" w:rsidR="0071786E" w:rsidRPr="002B6E2B" w:rsidRDefault="0071786E" w:rsidP="0071786E">
      <w:pPr>
        <w:pStyle w:val="ListParagraph"/>
        <w:numPr>
          <w:ilvl w:val="0"/>
          <w:numId w:val="16"/>
        </w:numPr>
        <w:rPr>
          <w:rFonts w:ascii="Times New Roman" w:eastAsiaTheme="minorHAnsi" w:hAnsi="Times New Roman" w:cs="Times New Roman"/>
          <w:b/>
          <w:iCs/>
          <w:sz w:val="24"/>
          <w:szCs w:val="24"/>
        </w:rPr>
      </w:pPr>
      <w:r w:rsidRPr="002B6E2B">
        <w:rPr>
          <w:rFonts w:ascii="Times New Roman" w:eastAsiaTheme="minorHAnsi" w:hAnsi="Times New Roman" w:cs="Times New Roman"/>
          <w:b/>
          <w:iCs/>
          <w:sz w:val="24"/>
          <w:szCs w:val="24"/>
        </w:rPr>
        <w:t>Symptom Media Online Resource (Cost $30)</w:t>
      </w:r>
    </w:p>
    <w:p w14:paraId="3168FF00" w14:textId="13C7A694" w:rsidR="0071786E" w:rsidRPr="002B6E2B" w:rsidRDefault="0071786E" w:rsidP="0071786E">
      <w:pPr>
        <w:pStyle w:val="ListParagraph"/>
        <w:numPr>
          <w:ilvl w:val="1"/>
          <w:numId w:val="16"/>
        </w:numPr>
        <w:rPr>
          <w:rFonts w:ascii="Times New Roman" w:eastAsiaTheme="minorHAnsi" w:hAnsi="Times New Roman" w:cs="Times New Roman"/>
          <w:b/>
          <w:iCs/>
          <w:sz w:val="24"/>
          <w:szCs w:val="24"/>
        </w:rPr>
      </w:pPr>
      <w:r w:rsidRPr="002B6E2B">
        <w:rPr>
          <w:rFonts w:ascii="Times New Roman" w:hAnsi="Times New Roman" w:cs="Times New Roman"/>
          <w:color w:val="222222"/>
          <w:sz w:val="24"/>
          <w:szCs w:val="24"/>
        </w:rPr>
        <w:t>Step 1: Visit: </w:t>
      </w:r>
      <w:hyperlink r:id="rId12" w:tgtFrame="_blank" w:history="1">
        <w:r w:rsidRPr="002B6E2B">
          <w:rPr>
            <w:rStyle w:val="Hyperlink"/>
            <w:rFonts w:ascii="Times New Roman" w:hAnsi="Times New Roman" w:cs="Times New Roman"/>
            <w:color w:val="1155CC"/>
            <w:sz w:val="24"/>
            <w:szCs w:val="24"/>
          </w:rPr>
          <w:t>https://symptommedia.com/subscribe/single-user-license/</w:t>
        </w:r>
      </w:hyperlink>
    </w:p>
    <w:p w14:paraId="02BDCC47" w14:textId="77777777" w:rsidR="0071786E" w:rsidRPr="002B6E2B" w:rsidRDefault="0071786E" w:rsidP="0071786E">
      <w:pPr>
        <w:pStyle w:val="ListParagraph"/>
        <w:numPr>
          <w:ilvl w:val="1"/>
          <w:numId w:val="16"/>
        </w:numPr>
        <w:rPr>
          <w:rFonts w:ascii="Times New Roman" w:eastAsiaTheme="minorHAnsi" w:hAnsi="Times New Roman" w:cs="Times New Roman"/>
          <w:b/>
          <w:iCs/>
          <w:sz w:val="24"/>
          <w:szCs w:val="24"/>
        </w:rPr>
      </w:pPr>
      <w:r w:rsidRPr="002B6E2B">
        <w:rPr>
          <w:rFonts w:ascii="Times New Roman" w:hAnsi="Times New Roman" w:cs="Times New Roman"/>
          <w:color w:val="222222"/>
          <w:sz w:val="24"/>
          <w:szCs w:val="24"/>
        </w:rPr>
        <w:t>Step 2: Select the </w:t>
      </w:r>
      <w:proofErr w:type="spellStart"/>
      <w:proofErr w:type="gramStart"/>
      <w:r w:rsidRPr="002B6E2B">
        <w:rPr>
          <w:rFonts w:ascii="Times New Roman" w:hAnsi="Times New Roman" w:cs="Times New Roman"/>
          <w:b/>
          <w:bCs/>
          <w:color w:val="222222"/>
          <w:sz w:val="24"/>
          <w:szCs w:val="24"/>
        </w:rPr>
        <w:t>up front</w:t>
      </w:r>
      <w:proofErr w:type="spellEnd"/>
      <w:proofErr w:type="gramEnd"/>
      <w:r w:rsidRPr="002B6E2B">
        <w:rPr>
          <w:rFonts w:ascii="Times New Roman" w:hAnsi="Times New Roman" w:cs="Times New Roman"/>
          <w:b/>
          <w:bCs/>
          <w:color w:val="222222"/>
          <w:sz w:val="24"/>
          <w:szCs w:val="24"/>
        </w:rPr>
        <w:t xml:space="preserve"> payment options:</w:t>
      </w:r>
      <w:r w:rsidRPr="002B6E2B">
        <w:rPr>
          <w:rFonts w:ascii="Times New Roman" w:hAnsi="Times New Roman" w:cs="Times New Roman"/>
          <w:color w:val="222222"/>
          <w:sz w:val="24"/>
          <w:szCs w:val="24"/>
        </w:rPr>
        <w:t> 4 month subscription for $300</w:t>
      </w:r>
    </w:p>
    <w:p w14:paraId="5045A5C8" w14:textId="77777777" w:rsidR="0071786E" w:rsidRPr="002B6E2B" w:rsidRDefault="0071786E" w:rsidP="0071786E">
      <w:pPr>
        <w:pStyle w:val="ListParagraph"/>
        <w:numPr>
          <w:ilvl w:val="1"/>
          <w:numId w:val="16"/>
        </w:numPr>
        <w:rPr>
          <w:rFonts w:ascii="Times New Roman" w:eastAsiaTheme="minorHAnsi" w:hAnsi="Times New Roman" w:cs="Times New Roman"/>
          <w:b/>
          <w:iCs/>
          <w:sz w:val="24"/>
          <w:szCs w:val="24"/>
        </w:rPr>
      </w:pPr>
      <w:r w:rsidRPr="002B6E2B">
        <w:rPr>
          <w:rFonts w:ascii="Times New Roman" w:hAnsi="Times New Roman" w:cs="Times New Roman"/>
          <w:color w:val="222222"/>
          <w:sz w:val="24"/>
          <w:szCs w:val="24"/>
        </w:rPr>
        <w:t>Step 3: On the checkout page, enter the following coupon code: </w:t>
      </w:r>
      <w:r w:rsidRPr="002B6E2B">
        <w:rPr>
          <w:rFonts w:ascii="Times New Roman" w:hAnsi="Times New Roman" w:cs="Times New Roman"/>
          <w:b/>
          <w:bCs/>
          <w:color w:val="222222"/>
          <w:sz w:val="24"/>
          <w:szCs w:val="24"/>
        </w:rPr>
        <w:t>Auburn</w:t>
      </w:r>
    </w:p>
    <w:p w14:paraId="35D0F1A6" w14:textId="77777777" w:rsidR="0071786E" w:rsidRPr="002B6E2B" w:rsidRDefault="0071786E" w:rsidP="0071786E">
      <w:pPr>
        <w:pStyle w:val="ListParagraph"/>
        <w:numPr>
          <w:ilvl w:val="1"/>
          <w:numId w:val="16"/>
        </w:numPr>
        <w:rPr>
          <w:rFonts w:ascii="Times New Roman" w:hAnsi="Times New Roman" w:cs="Times New Roman"/>
          <w:color w:val="222222"/>
          <w:sz w:val="24"/>
          <w:szCs w:val="24"/>
        </w:rPr>
      </w:pPr>
      <w:r w:rsidRPr="002B6E2B">
        <w:rPr>
          <w:rFonts w:ascii="Times New Roman" w:hAnsi="Times New Roman" w:cs="Times New Roman"/>
          <w:color w:val="222222"/>
          <w:sz w:val="24"/>
          <w:szCs w:val="24"/>
        </w:rPr>
        <w:t>Step 4: Click the blue "Apply" button, which will apply a 90% discount ($30)</w:t>
      </w:r>
    </w:p>
    <w:p w14:paraId="7DDAF249" w14:textId="77777777" w:rsidR="0071786E" w:rsidRPr="002B6E2B" w:rsidRDefault="0071786E" w:rsidP="0071786E">
      <w:pPr>
        <w:pStyle w:val="ListParagraph"/>
        <w:numPr>
          <w:ilvl w:val="1"/>
          <w:numId w:val="16"/>
        </w:numPr>
        <w:rPr>
          <w:rFonts w:ascii="Times New Roman" w:eastAsiaTheme="minorHAnsi" w:hAnsi="Times New Roman" w:cs="Times New Roman"/>
          <w:b/>
          <w:iCs/>
          <w:sz w:val="22"/>
          <w:szCs w:val="22"/>
        </w:rPr>
      </w:pPr>
      <w:r w:rsidRPr="002B6E2B">
        <w:rPr>
          <w:rFonts w:ascii="Times New Roman" w:hAnsi="Times New Roman" w:cs="Times New Roman"/>
          <w:color w:val="222222"/>
          <w:sz w:val="24"/>
          <w:szCs w:val="24"/>
        </w:rPr>
        <w:t>Step 5: Complete the purchase and register your email and password</w:t>
      </w:r>
    </w:p>
    <w:p w14:paraId="053D6F40" w14:textId="77777777" w:rsidR="0071786E" w:rsidRPr="002B6E2B" w:rsidRDefault="0071786E" w:rsidP="0071786E">
      <w:pPr>
        <w:pStyle w:val="ListParagraph"/>
        <w:ind w:left="1440"/>
        <w:rPr>
          <w:rFonts w:ascii="Times New Roman" w:eastAsiaTheme="minorHAnsi" w:hAnsi="Times New Roman" w:cs="Times New Roman"/>
          <w:b/>
          <w:iCs/>
          <w:sz w:val="22"/>
          <w:szCs w:val="22"/>
        </w:rPr>
      </w:pPr>
    </w:p>
    <w:p w14:paraId="1B20C283" w14:textId="538DE2AA" w:rsidR="0071786E" w:rsidRPr="002B6E2B" w:rsidRDefault="00FE411C" w:rsidP="0071786E">
      <w:pPr>
        <w:pStyle w:val="ListParagraph"/>
        <w:numPr>
          <w:ilvl w:val="0"/>
          <w:numId w:val="16"/>
        </w:numPr>
        <w:rPr>
          <w:rFonts w:ascii="Times New Roman" w:eastAsiaTheme="minorHAnsi" w:hAnsi="Times New Roman" w:cs="Times New Roman"/>
          <w:b/>
          <w:iCs/>
          <w:sz w:val="22"/>
          <w:szCs w:val="22"/>
        </w:rPr>
      </w:pPr>
      <w:r w:rsidRPr="002B6E2B">
        <w:rPr>
          <w:rFonts w:ascii="Times New Roman" w:eastAsiaTheme="minorHAnsi" w:hAnsi="Times New Roman" w:cs="Times New Roman"/>
          <w:b/>
          <w:bCs/>
          <w:sz w:val="22"/>
          <w:szCs w:val="22"/>
        </w:rPr>
        <w:t>Various Articl</w:t>
      </w:r>
      <w:r w:rsidR="001A550D" w:rsidRPr="002B6E2B">
        <w:rPr>
          <w:rFonts w:ascii="Times New Roman" w:eastAsiaTheme="minorHAnsi" w:hAnsi="Times New Roman" w:cs="Times New Roman"/>
          <w:b/>
          <w:bCs/>
          <w:sz w:val="22"/>
          <w:szCs w:val="22"/>
        </w:rPr>
        <w:t xml:space="preserve">es Assigned by </w:t>
      </w:r>
      <w:r w:rsidR="003857DE" w:rsidRPr="002B6E2B">
        <w:rPr>
          <w:rFonts w:ascii="Times New Roman" w:eastAsiaTheme="minorHAnsi" w:hAnsi="Times New Roman" w:cs="Times New Roman"/>
          <w:b/>
          <w:bCs/>
          <w:sz w:val="22"/>
          <w:szCs w:val="22"/>
        </w:rPr>
        <w:t>Instructor</w:t>
      </w:r>
      <w:r w:rsidR="001A550D" w:rsidRPr="002B6E2B">
        <w:rPr>
          <w:rFonts w:ascii="Times New Roman" w:eastAsiaTheme="minorHAnsi" w:hAnsi="Times New Roman" w:cs="Times New Roman"/>
          <w:b/>
          <w:bCs/>
          <w:sz w:val="22"/>
          <w:szCs w:val="22"/>
        </w:rPr>
        <w:t>:</w:t>
      </w:r>
    </w:p>
    <w:p w14:paraId="39DE19B2" w14:textId="61EEA444" w:rsidR="00686D69" w:rsidRPr="002B6E2B" w:rsidRDefault="001A550D" w:rsidP="0071786E">
      <w:pPr>
        <w:pStyle w:val="ListParagraph"/>
        <w:numPr>
          <w:ilvl w:val="1"/>
          <w:numId w:val="17"/>
        </w:numPr>
        <w:rPr>
          <w:rFonts w:ascii="Times New Roman" w:eastAsiaTheme="minorHAnsi" w:hAnsi="Times New Roman" w:cs="Times New Roman"/>
          <w:b/>
          <w:bCs/>
          <w:sz w:val="22"/>
          <w:szCs w:val="22"/>
        </w:rPr>
      </w:pPr>
      <w:r w:rsidRPr="002B6E2B">
        <w:rPr>
          <w:rFonts w:ascii="Times New Roman" w:eastAsiaTheme="minorHAnsi" w:hAnsi="Times New Roman" w:cs="Times New Roman"/>
          <w:sz w:val="22"/>
          <w:szCs w:val="22"/>
        </w:rPr>
        <w:t xml:space="preserve">Article #1: </w:t>
      </w:r>
      <w:r w:rsidR="00686D69" w:rsidRPr="002B6E2B">
        <w:rPr>
          <w:rFonts w:ascii="Times New Roman" w:eastAsiaTheme="minorHAnsi" w:hAnsi="Times New Roman" w:cs="Times New Roman"/>
          <w:sz w:val="22"/>
          <w:szCs w:val="22"/>
        </w:rPr>
        <w:t>What are Health Disparities and Health Equity?</w:t>
      </w:r>
    </w:p>
    <w:p w14:paraId="188C8DF2" w14:textId="77777777" w:rsidR="00686D69" w:rsidRPr="002B6E2B" w:rsidRDefault="00686D69" w:rsidP="00686D69">
      <w:pPr>
        <w:ind w:left="1440"/>
        <w:rPr>
          <w:rFonts w:ascii="Times New Roman" w:eastAsiaTheme="minorHAnsi" w:hAnsi="Times New Roman" w:cs="Times New Roman"/>
          <w:sz w:val="22"/>
          <w:szCs w:val="22"/>
        </w:rPr>
      </w:pPr>
      <w:r w:rsidRPr="002B6E2B">
        <w:rPr>
          <w:rFonts w:ascii="Times New Roman" w:hAnsi="Times New Roman" w:cs="Times New Roman"/>
          <w:color w:val="303030"/>
          <w:sz w:val="22"/>
          <w:szCs w:val="22"/>
          <w:shd w:val="clear" w:color="auto" w:fill="FFFFFF"/>
        </w:rPr>
        <w:t>Braveman, P. (2014). What Are Health Disparities and Health Equity? We Need to Be Clear. </w:t>
      </w:r>
      <w:r w:rsidRPr="002B6E2B">
        <w:rPr>
          <w:rFonts w:ascii="Times New Roman" w:hAnsi="Times New Roman" w:cs="Times New Roman"/>
          <w:i/>
          <w:iCs/>
          <w:color w:val="303030"/>
          <w:sz w:val="22"/>
          <w:szCs w:val="22"/>
          <w:shd w:val="clear" w:color="auto" w:fill="FFFFFF"/>
        </w:rPr>
        <w:t>Public Health Reports</w:t>
      </w:r>
      <w:r w:rsidRPr="002B6E2B">
        <w:rPr>
          <w:rFonts w:ascii="Times New Roman" w:hAnsi="Times New Roman" w:cs="Times New Roman"/>
          <w:color w:val="303030"/>
          <w:sz w:val="22"/>
          <w:szCs w:val="22"/>
          <w:shd w:val="clear" w:color="auto" w:fill="FFFFFF"/>
        </w:rPr>
        <w:t>, </w:t>
      </w:r>
      <w:r w:rsidRPr="002B6E2B">
        <w:rPr>
          <w:rFonts w:ascii="Times New Roman" w:hAnsi="Times New Roman" w:cs="Times New Roman"/>
          <w:i/>
          <w:iCs/>
          <w:color w:val="303030"/>
          <w:sz w:val="22"/>
          <w:szCs w:val="22"/>
          <w:shd w:val="clear" w:color="auto" w:fill="FFFFFF"/>
        </w:rPr>
        <w:t>129</w:t>
      </w:r>
      <w:r w:rsidRPr="002B6E2B">
        <w:rPr>
          <w:rFonts w:ascii="Times New Roman" w:hAnsi="Times New Roman" w:cs="Times New Roman"/>
          <w:color w:val="303030"/>
          <w:sz w:val="22"/>
          <w:szCs w:val="22"/>
          <w:shd w:val="clear" w:color="auto" w:fill="FFFFFF"/>
        </w:rPr>
        <w:t>(Suppl 2), 5–8.</w:t>
      </w:r>
    </w:p>
    <w:p w14:paraId="0CC7586C" w14:textId="6BCCFD43" w:rsidR="00B02461" w:rsidRPr="002B6E2B" w:rsidRDefault="00686D69" w:rsidP="0071786E">
      <w:pPr>
        <w:pStyle w:val="ListParagraph"/>
        <w:numPr>
          <w:ilvl w:val="1"/>
          <w:numId w:val="17"/>
        </w:numPr>
        <w:rPr>
          <w:rStyle w:val="Hyperlink"/>
          <w:rFonts w:ascii="Times New Roman" w:hAnsi="Times New Roman" w:cs="Times New Roman"/>
          <w:bCs/>
          <w:color w:val="000000"/>
          <w:sz w:val="22"/>
          <w:szCs w:val="22"/>
          <w:u w:val="none"/>
        </w:rPr>
      </w:pPr>
      <w:r w:rsidRPr="002B6E2B">
        <w:rPr>
          <w:rFonts w:ascii="Times New Roman" w:eastAsiaTheme="minorHAnsi" w:hAnsi="Times New Roman" w:cs="Times New Roman"/>
          <w:sz w:val="22"/>
          <w:szCs w:val="22"/>
        </w:rPr>
        <w:t xml:space="preserve">Article # 2: </w:t>
      </w:r>
      <w:r w:rsidR="001A550D" w:rsidRPr="002B6E2B">
        <w:rPr>
          <w:rFonts w:ascii="Times New Roman" w:hAnsi="Times New Roman" w:cs="Times New Roman"/>
          <w:bCs/>
          <w:color w:val="000000"/>
          <w:sz w:val="22"/>
          <w:szCs w:val="22"/>
        </w:rPr>
        <w:t>Navigating Love and Autism, NYTimes, 12/26/2011,</w:t>
      </w:r>
      <w:r w:rsidR="0071786E" w:rsidRPr="002B6E2B">
        <w:rPr>
          <w:rFonts w:ascii="Times New Roman" w:hAnsi="Times New Roman" w:cs="Times New Roman"/>
          <w:bCs/>
          <w:color w:val="000000"/>
          <w:sz w:val="22"/>
          <w:szCs w:val="22"/>
        </w:rPr>
        <w:t xml:space="preserve"> </w:t>
      </w:r>
      <w:hyperlink r:id="rId13" w:history="1">
        <w:r w:rsidR="00C42CEA" w:rsidRPr="002B6E2B">
          <w:rPr>
            <w:rStyle w:val="Hyperlink"/>
            <w:rFonts w:ascii="Times New Roman" w:hAnsi="Times New Roman" w:cs="Times New Roman"/>
            <w:bCs/>
            <w:sz w:val="22"/>
            <w:szCs w:val="22"/>
          </w:rPr>
          <w:t>Link to Article Navigating Love and Autism</w:t>
        </w:r>
      </w:hyperlink>
    </w:p>
    <w:p w14:paraId="1C1E393D" w14:textId="77777777" w:rsidR="00686D69" w:rsidRPr="002B6E2B" w:rsidRDefault="00B02461" w:rsidP="0071786E">
      <w:pPr>
        <w:pStyle w:val="ListParagraph"/>
        <w:numPr>
          <w:ilvl w:val="1"/>
          <w:numId w:val="17"/>
        </w:numPr>
        <w:rPr>
          <w:rStyle w:val="Hyperlink"/>
          <w:rFonts w:ascii="Times New Roman" w:hAnsi="Times New Roman" w:cs="Times New Roman"/>
          <w:bCs/>
          <w:color w:val="auto"/>
          <w:sz w:val="22"/>
          <w:szCs w:val="22"/>
          <w:u w:val="none"/>
        </w:rPr>
      </w:pPr>
      <w:r w:rsidRPr="002B6E2B">
        <w:rPr>
          <w:rStyle w:val="Hyperlink"/>
          <w:rFonts w:ascii="Times New Roman" w:hAnsi="Times New Roman" w:cs="Times New Roman"/>
          <w:bCs/>
          <w:color w:val="auto"/>
          <w:sz w:val="22"/>
          <w:szCs w:val="22"/>
          <w:u w:val="none"/>
        </w:rPr>
        <w:t>Article #</w:t>
      </w:r>
      <w:r w:rsidR="00686D69" w:rsidRPr="002B6E2B">
        <w:rPr>
          <w:rStyle w:val="Hyperlink"/>
          <w:rFonts w:ascii="Times New Roman" w:hAnsi="Times New Roman" w:cs="Times New Roman"/>
          <w:bCs/>
          <w:color w:val="auto"/>
          <w:sz w:val="22"/>
          <w:szCs w:val="22"/>
          <w:u w:val="none"/>
        </w:rPr>
        <w:t>3</w:t>
      </w:r>
      <w:r w:rsidRPr="002B6E2B">
        <w:rPr>
          <w:rStyle w:val="Hyperlink"/>
          <w:rFonts w:ascii="Times New Roman" w:hAnsi="Times New Roman" w:cs="Times New Roman"/>
          <w:bCs/>
          <w:color w:val="auto"/>
          <w:sz w:val="22"/>
          <w:szCs w:val="22"/>
          <w:u w:val="none"/>
        </w:rPr>
        <w:t>:</w:t>
      </w:r>
      <w:r w:rsidR="00686D69" w:rsidRPr="002B6E2B">
        <w:rPr>
          <w:rStyle w:val="Hyperlink"/>
          <w:rFonts w:ascii="Times New Roman" w:hAnsi="Times New Roman" w:cs="Times New Roman"/>
          <w:bCs/>
          <w:color w:val="auto"/>
          <w:sz w:val="22"/>
          <w:szCs w:val="22"/>
        </w:rPr>
        <w:t xml:space="preserve"> </w:t>
      </w:r>
      <w:r w:rsidR="00686D69" w:rsidRPr="002B6E2B">
        <w:rPr>
          <w:rStyle w:val="Hyperlink"/>
          <w:rFonts w:ascii="Times New Roman" w:hAnsi="Times New Roman" w:cs="Times New Roman"/>
          <w:bCs/>
          <w:color w:val="auto"/>
          <w:sz w:val="22"/>
          <w:szCs w:val="22"/>
          <w:u w:val="none"/>
        </w:rPr>
        <w:t>Racial and Ethnic Disparities in ADHD</w:t>
      </w:r>
    </w:p>
    <w:p w14:paraId="4E8695C7" w14:textId="406FAB8D" w:rsidR="00686D69" w:rsidRPr="002B6E2B" w:rsidRDefault="00686D69" w:rsidP="0071786E">
      <w:pPr>
        <w:ind w:left="1440"/>
        <w:rPr>
          <w:rStyle w:val="Hyperlink"/>
          <w:rFonts w:ascii="Times New Roman" w:hAnsi="Times New Roman" w:cs="Times New Roman"/>
          <w:bCs/>
          <w:color w:val="auto"/>
          <w:sz w:val="22"/>
          <w:szCs w:val="22"/>
          <w:u w:val="none"/>
        </w:rPr>
      </w:pPr>
      <w:r w:rsidRPr="002B6E2B">
        <w:rPr>
          <w:rFonts w:ascii="Times New Roman" w:hAnsi="Times New Roman" w:cs="Times New Roman"/>
          <w:color w:val="303030"/>
          <w:sz w:val="22"/>
          <w:szCs w:val="22"/>
          <w:shd w:val="clear" w:color="auto" w:fill="FFFFFF"/>
        </w:rPr>
        <w:t xml:space="preserve">Morgan, P. L., </w:t>
      </w:r>
      <w:proofErr w:type="spellStart"/>
      <w:r w:rsidRPr="002B6E2B">
        <w:rPr>
          <w:rFonts w:ascii="Times New Roman" w:hAnsi="Times New Roman" w:cs="Times New Roman"/>
          <w:color w:val="303030"/>
          <w:sz w:val="22"/>
          <w:szCs w:val="22"/>
          <w:shd w:val="clear" w:color="auto" w:fill="FFFFFF"/>
        </w:rPr>
        <w:t>Hillemeier</w:t>
      </w:r>
      <w:proofErr w:type="spellEnd"/>
      <w:r w:rsidRPr="002B6E2B">
        <w:rPr>
          <w:rFonts w:ascii="Times New Roman" w:hAnsi="Times New Roman" w:cs="Times New Roman"/>
          <w:color w:val="303030"/>
          <w:sz w:val="22"/>
          <w:szCs w:val="22"/>
          <w:shd w:val="clear" w:color="auto" w:fill="FFFFFF"/>
        </w:rPr>
        <w:t>, M. M., Farkas, G., &amp; Maczuga, S. (2014). Racial/Ethnic Disparities in ADHD Diagnosis by Kindergarten Entry. </w:t>
      </w:r>
      <w:r w:rsidRPr="002B6E2B">
        <w:rPr>
          <w:rFonts w:ascii="Times New Roman" w:hAnsi="Times New Roman" w:cs="Times New Roman"/>
          <w:i/>
          <w:iCs/>
          <w:color w:val="303030"/>
          <w:sz w:val="22"/>
          <w:szCs w:val="22"/>
          <w:shd w:val="clear" w:color="auto" w:fill="FFFFFF"/>
        </w:rPr>
        <w:t>Journal of Child Psychology and Psychiatry, and Allied Disciplines</w:t>
      </w:r>
      <w:r w:rsidRPr="002B6E2B">
        <w:rPr>
          <w:rFonts w:ascii="Times New Roman" w:hAnsi="Times New Roman" w:cs="Times New Roman"/>
          <w:color w:val="303030"/>
          <w:sz w:val="22"/>
          <w:szCs w:val="22"/>
          <w:shd w:val="clear" w:color="auto" w:fill="FFFFFF"/>
        </w:rPr>
        <w:t>, </w:t>
      </w:r>
      <w:r w:rsidRPr="002B6E2B">
        <w:rPr>
          <w:rFonts w:ascii="Times New Roman" w:hAnsi="Times New Roman" w:cs="Times New Roman"/>
          <w:i/>
          <w:iCs/>
          <w:color w:val="303030"/>
          <w:sz w:val="22"/>
          <w:szCs w:val="22"/>
          <w:shd w:val="clear" w:color="auto" w:fill="FFFFFF"/>
        </w:rPr>
        <w:t>55</w:t>
      </w:r>
      <w:r w:rsidRPr="002B6E2B">
        <w:rPr>
          <w:rFonts w:ascii="Times New Roman" w:hAnsi="Times New Roman" w:cs="Times New Roman"/>
          <w:color w:val="303030"/>
          <w:sz w:val="22"/>
          <w:szCs w:val="22"/>
          <w:shd w:val="clear" w:color="auto" w:fill="FFFFFF"/>
        </w:rPr>
        <w:t>(8), 905–913. http://doi.org/10.1111/jcpp.12204</w:t>
      </w:r>
    </w:p>
    <w:p w14:paraId="225A9ACA" w14:textId="5D27371E" w:rsidR="009D18A0" w:rsidRPr="002B6E2B" w:rsidRDefault="00686D69" w:rsidP="0071786E">
      <w:pPr>
        <w:pStyle w:val="ListParagraph"/>
        <w:numPr>
          <w:ilvl w:val="1"/>
          <w:numId w:val="17"/>
        </w:numPr>
        <w:rPr>
          <w:rFonts w:ascii="Times New Roman" w:hAnsi="Times New Roman" w:cs="Times New Roman"/>
          <w:bCs/>
          <w:color w:val="0000FF"/>
          <w:sz w:val="22"/>
          <w:szCs w:val="22"/>
          <w:u w:val="single"/>
        </w:rPr>
      </w:pPr>
      <w:r w:rsidRPr="002B6E2B">
        <w:rPr>
          <w:rFonts w:ascii="Times New Roman" w:hAnsi="Times New Roman" w:cs="Times New Roman"/>
          <w:color w:val="000000"/>
          <w:sz w:val="22"/>
          <w:szCs w:val="22"/>
        </w:rPr>
        <w:t>Article #</w:t>
      </w:r>
      <w:r w:rsidR="00E44FCB" w:rsidRPr="002B6E2B">
        <w:rPr>
          <w:rFonts w:ascii="Times New Roman" w:hAnsi="Times New Roman" w:cs="Times New Roman"/>
          <w:color w:val="000000"/>
          <w:sz w:val="22"/>
          <w:szCs w:val="22"/>
        </w:rPr>
        <w:t>4</w:t>
      </w:r>
      <w:r w:rsidR="009D18A0" w:rsidRPr="002B6E2B">
        <w:rPr>
          <w:rFonts w:ascii="Times New Roman" w:hAnsi="Times New Roman" w:cs="Times New Roman"/>
          <w:color w:val="000000"/>
          <w:sz w:val="22"/>
          <w:szCs w:val="22"/>
        </w:rPr>
        <w:t>:</w:t>
      </w:r>
      <w:r w:rsidR="009D18A0" w:rsidRPr="002B6E2B">
        <w:rPr>
          <w:rFonts w:ascii="Times New Roman" w:hAnsi="Times New Roman" w:cs="Times New Roman"/>
          <w:bCs/>
          <w:color w:val="000000"/>
          <w:sz w:val="22"/>
          <w:szCs w:val="22"/>
        </w:rPr>
        <w:t xml:space="preserve"> Mislabeling Medical Illness as Mental Disorder (A. Frances):</w:t>
      </w:r>
      <w:r w:rsidR="009D18A0" w:rsidRPr="002B6E2B">
        <w:rPr>
          <w:rFonts w:ascii="Times New Roman" w:hAnsi="Times New Roman" w:cs="Times New Roman"/>
          <w:color w:val="000000"/>
          <w:sz w:val="22"/>
          <w:szCs w:val="22"/>
        </w:rPr>
        <w:t xml:space="preserve"> </w:t>
      </w:r>
      <w:hyperlink r:id="rId14" w:history="1">
        <w:r w:rsidR="00C42CEA" w:rsidRPr="002B6E2B">
          <w:rPr>
            <w:rStyle w:val="Hyperlink"/>
            <w:rFonts w:ascii="Times New Roman" w:hAnsi="Times New Roman" w:cs="Times New Roman"/>
            <w:bCs/>
            <w:sz w:val="22"/>
            <w:szCs w:val="22"/>
          </w:rPr>
          <w:t>Link to Article Mislabeling Medical Illness as Mental Disorder</w:t>
        </w:r>
      </w:hyperlink>
      <w:r w:rsidR="009D18A0" w:rsidRPr="002B6E2B">
        <w:rPr>
          <w:rFonts w:ascii="Times New Roman" w:hAnsi="Times New Roman" w:cs="Times New Roman"/>
          <w:bCs/>
          <w:color w:val="000000"/>
          <w:sz w:val="22"/>
          <w:szCs w:val="22"/>
        </w:rPr>
        <w:t>)]</w:t>
      </w:r>
    </w:p>
    <w:bookmarkEnd w:id="0"/>
    <w:p w14:paraId="08F10CCE" w14:textId="77777777" w:rsidR="00DD7CBB" w:rsidRPr="002B6E2B" w:rsidRDefault="00DD7CBB" w:rsidP="0087344E">
      <w:pPr>
        <w:widowControl/>
        <w:rPr>
          <w:rFonts w:ascii="Times New Roman" w:hAnsi="Times New Roman" w:cs="Times New Roman"/>
          <w:color w:val="000000"/>
          <w:sz w:val="22"/>
          <w:szCs w:val="22"/>
        </w:rPr>
      </w:pPr>
    </w:p>
    <w:p w14:paraId="0B754F89" w14:textId="77777777" w:rsidR="0071786E" w:rsidRPr="002B6E2B" w:rsidRDefault="00031AC3" w:rsidP="0071786E">
      <w:pPr>
        <w:widowControl/>
        <w:ind w:left="720" w:hanging="360"/>
        <w:rPr>
          <w:rFonts w:ascii="Times New Roman" w:hAnsi="Times New Roman" w:cs="Times New Roman"/>
          <w:b/>
          <w:color w:val="000000"/>
          <w:sz w:val="22"/>
          <w:szCs w:val="22"/>
        </w:rPr>
      </w:pPr>
      <w:r w:rsidRPr="002B6E2B">
        <w:rPr>
          <w:rFonts w:ascii="Times New Roman" w:hAnsi="Times New Roman" w:cs="Times New Roman"/>
          <w:b/>
          <w:color w:val="000000"/>
          <w:sz w:val="22"/>
          <w:szCs w:val="22"/>
        </w:rPr>
        <w:t>Recommended</w:t>
      </w:r>
      <w:r w:rsidR="006A425E" w:rsidRPr="002B6E2B">
        <w:rPr>
          <w:rFonts w:ascii="Times New Roman" w:hAnsi="Times New Roman" w:cs="Times New Roman"/>
          <w:b/>
          <w:color w:val="000000"/>
          <w:sz w:val="22"/>
          <w:szCs w:val="22"/>
        </w:rPr>
        <w:t xml:space="preserve"> Resources:</w:t>
      </w:r>
    </w:p>
    <w:p w14:paraId="3B7551B0" w14:textId="77777777" w:rsidR="00911DA2" w:rsidRPr="002B6E2B" w:rsidRDefault="00031AC3" w:rsidP="00911DA2">
      <w:pPr>
        <w:pStyle w:val="ListParagraph"/>
        <w:widowControl/>
        <w:numPr>
          <w:ilvl w:val="0"/>
          <w:numId w:val="19"/>
        </w:numPr>
        <w:rPr>
          <w:rFonts w:ascii="Times New Roman" w:eastAsiaTheme="minorHAnsi" w:hAnsi="Times New Roman" w:cs="Times New Roman"/>
          <w:iCs/>
          <w:sz w:val="22"/>
          <w:szCs w:val="22"/>
        </w:rPr>
      </w:pPr>
      <w:r w:rsidRPr="002B6E2B">
        <w:rPr>
          <w:rFonts w:ascii="Times New Roman" w:eastAsiaTheme="minorHAnsi" w:hAnsi="Times New Roman" w:cs="Times New Roman"/>
          <w:iCs/>
          <w:sz w:val="22"/>
          <w:szCs w:val="22"/>
        </w:rPr>
        <w:t>First, M.  (201</w:t>
      </w:r>
      <w:r w:rsidR="00975F72" w:rsidRPr="002B6E2B">
        <w:rPr>
          <w:rFonts w:ascii="Times New Roman" w:eastAsiaTheme="minorHAnsi" w:hAnsi="Times New Roman" w:cs="Times New Roman"/>
          <w:iCs/>
          <w:sz w:val="22"/>
          <w:szCs w:val="22"/>
        </w:rPr>
        <w:t>4</w:t>
      </w:r>
      <w:r w:rsidRPr="002B6E2B">
        <w:rPr>
          <w:rFonts w:ascii="Times New Roman" w:eastAsiaTheme="minorHAnsi" w:hAnsi="Times New Roman" w:cs="Times New Roman"/>
          <w:iCs/>
          <w:sz w:val="22"/>
          <w:szCs w:val="22"/>
        </w:rPr>
        <w:t xml:space="preserve">).  (Ed.).  </w:t>
      </w:r>
      <w:r w:rsidRPr="002B6E2B">
        <w:rPr>
          <w:rFonts w:ascii="Times New Roman" w:eastAsiaTheme="minorHAnsi" w:hAnsi="Times New Roman" w:cs="Times New Roman"/>
          <w:i/>
          <w:iCs/>
          <w:sz w:val="22"/>
          <w:szCs w:val="22"/>
        </w:rPr>
        <w:t xml:space="preserve">DSM V Handbook of Differential Diagnosis.  </w:t>
      </w:r>
      <w:r w:rsidRPr="002B6E2B">
        <w:rPr>
          <w:rFonts w:ascii="Times New Roman" w:eastAsiaTheme="minorHAnsi" w:hAnsi="Times New Roman" w:cs="Times New Roman"/>
          <w:iCs/>
          <w:sz w:val="22"/>
          <w:szCs w:val="22"/>
        </w:rPr>
        <w:t>Arlington, VA: American Psychiatric Publishing.</w:t>
      </w:r>
    </w:p>
    <w:p w14:paraId="28DD2518" w14:textId="4226937D" w:rsidR="00031AC3" w:rsidRPr="002B6E2B" w:rsidRDefault="00911DA2" w:rsidP="00911DA2">
      <w:pPr>
        <w:widowControl/>
        <w:autoSpaceDE/>
        <w:autoSpaceDN/>
        <w:adjustRightInd/>
        <w:rPr>
          <w:rFonts w:ascii="Times New Roman" w:eastAsiaTheme="minorHAnsi" w:hAnsi="Times New Roman" w:cs="Times New Roman"/>
          <w:iCs/>
          <w:sz w:val="22"/>
          <w:szCs w:val="22"/>
        </w:rPr>
      </w:pPr>
      <w:r w:rsidRPr="00BA3468">
        <w:rPr>
          <w:rFonts w:ascii="Times New Roman" w:eastAsiaTheme="minorHAnsi" w:hAnsi="Times New Roman" w:cs="Times New Roman"/>
          <w:iCs/>
          <w:sz w:val="22"/>
          <w:szCs w:val="22"/>
          <w:highlight w:val="yellow"/>
        </w:rPr>
        <w:br w:type="page"/>
      </w:r>
      <w:r w:rsidR="00031AC3" w:rsidRPr="002B6E2B">
        <w:rPr>
          <w:rFonts w:ascii="Times New Roman" w:hAnsi="Times New Roman" w:cs="Times New Roman"/>
          <w:color w:val="000000"/>
          <w:sz w:val="22"/>
          <w:szCs w:val="22"/>
        </w:rPr>
        <w:lastRenderedPageBreak/>
        <w:t xml:space="preserve">4. </w:t>
      </w:r>
      <w:r w:rsidR="00031AC3" w:rsidRPr="002B6E2B">
        <w:rPr>
          <w:rFonts w:ascii="Times New Roman" w:hAnsi="Times New Roman" w:cs="Times New Roman"/>
          <w:color w:val="000000"/>
          <w:sz w:val="22"/>
          <w:szCs w:val="22"/>
        </w:rPr>
        <w:tab/>
      </w:r>
      <w:r w:rsidR="00031AC3" w:rsidRPr="002B6E2B">
        <w:rPr>
          <w:rFonts w:ascii="Times New Roman" w:hAnsi="Times New Roman" w:cs="Times New Roman"/>
          <w:b/>
          <w:bCs/>
          <w:color w:val="000000"/>
          <w:sz w:val="22"/>
          <w:szCs w:val="22"/>
        </w:rPr>
        <w:t>Course Description:</w:t>
      </w:r>
      <w:r w:rsidR="00031AC3" w:rsidRPr="002B6E2B">
        <w:rPr>
          <w:rFonts w:ascii="Times New Roman" w:hAnsi="Times New Roman" w:cs="Times New Roman"/>
          <w:color w:val="000000"/>
          <w:sz w:val="22"/>
          <w:szCs w:val="22"/>
        </w:rPr>
        <w:t xml:space="preserve"> </w:t>
      </w:r>
    </w:p>
    <w:p w14:paraId="46E4C5BC" w14:textId="77777777" w:rsidR="00031AC3" w:rsidRPr="002B6E2B" w:rsidRDefault="00031AC3" w:rsidP="00031AC3">
      <w:pPr>
        <w:pStyle w:val="BodyTextIndent2"/>
        <w:ind w:left="0"/>
        <w:rPr>
          <w:color w:val="000000"/>
          <w:sz w:val="22"/>
          <w:szCs w:val="22"/>
        </w:rPr>
      </w:pPr>
      <w:r w:rsidRPr="002B6E2B">
        <w:rPr>
          <w:color w:val="000000"/>
          <w:sz w:val="22"/>
          <w:szCs w:val="22"/>
        </w:rPr>
        <w:t>Assessment/diagnostic skills related to psychotherapy and counseling: intake, assessment, diagnostic criteria, treatment planning, counseling interventions.</w:t>
      </w:r>
    </w:p>
    <w:p w14:paraId="5182AA18" w14:textId="77777777" w:rsidR="00031AC3" w:rsidRPr="002B6E2B" w:rsidRDefault="00031AC3" w:rsidP="00031AC3">
      <w:pPr>
        <w:pStyle w:val="BodyTextIndent2"/>
        <w:ind w:left="0"/>
        <w:rPr>
          <w:sz w:val="22"/>
          <w:szCs w:val="22"/>
        </w:rPr>
      </w:pPr>
    </w:p>
    <w:p w14:paraId="1CC42AAB" w14:textId="77777777" w:rsidR="00C06F37" w:rsidRPr="002B6E2B" w:rsidRDefault="00C06F37" w:rsidP="00C06F37">
      <w:pPr>
        <w:rPr>
          <w:rFonts w:ascii="Times New Roman" w:hAnsi="Times New Roman" w:cs="Times New Roman"/>
          <w:b/>
          <w:bCs/>
          <w:color w:val="000000"/>
          <w:sz w:val="22"/>
          <w:szCs w:val="22"/>
        </w:rPr>
      </w:pPr>
      <w:r w:rsidRPr="002B6E2B">
        <w:rPr>
          <w:rFonts w:ascii="Times New Roman" w:hAnsi="Times New Roman" w:cs="Times New Roman"/>
          <w:color w:val="000000"/>
          <w:sz w:val="22"/>
          <w:szCs w:val="22"/>
        </w:rPr>
        <w:t>5.</w:t>
      </w:r>
      <w:r w:rsidRPr="002B6E2B">
        <w:rPr>
          <w:rFonts w:ascii="Times New Roman" w:hAnsi="Times New Roman" w:cs="Times New Roman"/>
          <w:color w:val="000000"/>
          <w:sz w:val="22"/>
          <w:szCs w:val="22"/>
        </w:rPr>
        <w:tab/>
      </w:r>
      <w:r w:rsidRPr="002B6E2B">
        <w:rPr>
          <w:rFonts w:ascii="Times New Roman" w:hAnsi="Times New Roman" w:cs="Times New Roman"/>
          <w:b/>
          <w:bCs/>
          <w:color w:val="000000"/>
          <w:sz w:val="22"/>
          <w:szCs w:val="22"/>
        </w:rPr>
        <w:t>Course Objectives:</w:t>
      </w:r>
    </w:p>
    <w:p w14:paraId="2CA5B4B2" w14:textId="77777777" w:rsidR="00C06F37" w:rsidRPr="002B6E2B" w:rsidRDefault="00C06F37" w:rsidP="00C06F37">
      <w:pPr>
        <w:rPr>
          <w:rFonts w:ascii="Times New Roman" w:hAnsi="Times New Roman" w:cs="Times New Roman"/>
          <w:bCs/>
          <w:color w:val="000000"/>
          <w:sz w:val="22"/>
          <w:szCs w:val="22"/>
        </w:rPr>
      </w:pPr>
      <w:r w:rsidRPr="002B6E2B">
        <w:rPr>
          <w:rFonts w:ascii="Times New Roman" w:hAnsi="Times New Roman" w:cs="Times New Roman"/>
          <w:bCs/>
          <w:color w:val="000000"/>
          <w:sz w:val="22"/>
          <w:szCs w:val="22"/>
        </w:rPr>
        <w:t xml:space="preserve">The assumption in this course is that all students in the College of Education are working to be competent, committed, and reflective professionals.  </w:t>
      </w:r>
    </w:p>
    <w:p w14:paraId="6C11CA95" w14:textId="77777777" w:rsidR="00C06F37" w:rsidRPr="002B6E2B" w:rsidRDefault="00C06F37" w:rsidP="00C06F37">
      <w:pPr>
        <w:rPr>
          <w:rFonts w:ascii="Times New Roman" w:hAnsi="Times New Roman" w:cs="Times New Roman"/>
          <w:b/>
          <w:bCs/>
          <w:color w:val="000000"/>
          <w:sz w:val="22"/>
          <w:szCs w:val="22"/>
        </w:rPr>
      </w:pPr>
    </w:p>
    <w:p w14:paraId="01959FA2" w14:textId="77777777" w:rsidR="00C06F37" w:rsidRPr="002B6E2B" w:rsidRDefault="00C06F37" w:rsidP="00C06F37">
      <w:pPr>
        <w:spacing w:after="120"/>
        <w:ind w:left="720" w:hanging="720"/>
        <w:rPr>
          <w:rFonts w:ascii="Times New Roman" w:hAnsi="Times New Roman" w:cs="Times New Roman"/>
          <w:color w:val="000000"/>
          <w:sz w:val="22"/>
          <w:szCs w:val="22"/>
        </w:rPr>
      </w:pPr>
      <w:r w:rsidRPr="002B6E2B">
        <w:rPr>
          <w:rFonts w:ascii="Times New Roman" w:hAnsi="Times New Roman" w:cs="Times New Roman"/>
          <w:color w:val="000000"/>
          <w:sz w:val="22"/>
          <w:szCs w:val="22"/>
        </w:rPr>
        <w:t>Upon course completion students will:</w:t>
      </w:r>
    </w:p>
    <w:p w14:paraId="6419B3BC" w14:textId="397A1A04" w:rsidR="00C06F37" w:rsidRPr="002B6E2B" w:rsidRDefault="00C06F37" w:rsidP="00C06F37">
      <w:pPr>
        <w:pStyle w:val="ListParagraph"/>
        <w:numPr>
          <w:ilvl w:val="0"/>
          <w:numId w:val="12"/>
        </w:numPr>
        <w:spacing w:after="120"/>
        <w:contextualSpacing w:val="0"/>
        <w:rPr>
          <w:rFonts w:ascii="Times New Roman" w:hAnsi="Times New Roman" w:cs="Times New Roman"/>
          <w:color w:val="000000"/>
          <w:sz w:val="24"/>
          <w:szCs w:val="24"/>
        </w:rPr>
      </w:pPr>
      <w:r w:rsidRPr="002B6E2B">
        <w:rPr>
          <w:rFonts w:ascii="Times New Roman" w:hAnsi="Times New Roman" w:cs="Times New Roman"/>
          <w:color w:val="000000"/>
          <w:sz w:val="24"/>
          <w:szCs w:val="24"/>
        </w:rPr>
        <w:t xml:space="preserve">Learn HOW TO Learn the DSM </w:t>
      </w:r>
      <w:r w:rsidR="004F713B" w:rsidRPr="002B6E2B">
        <w:rPr>
          <w:rFonts w:ascii="Times New Roman" w:hAnsi="Times New Roman" w:cs="Times New Roman"/>
          <w:color w:val="000000"/>
          <w:sz w:val="24"/>
          <w:szCs w:val="24"/>
        </w:rPr>
        <w:t xml:space="preserve">diagnostic classification system </w:t>
      </w:r>
      <w:r w:rsidR="004F713B" w:rsidRPr="002B6E2B">
        <w:rPr>
          <w:rFonts w:ascii="Times New Roman" w:hAnsi="Times New Roman" w:cs="Times New Roman"/>
          <w:sz w:val="24"/>
          <w:szCs w:val="24"/>
        </w:rPr>
        <w:t>(</w:t>
      </w:r>
      <w:r w:rsidR="004F713B" w:rsidRPr="002B6E2B">
        <w:rPr>
          <w:rFonts w:ascii="Times New Roman" w:hAnsi="Times New Roman" w:cs="Times New Roman"/>
          <w:color w:val="000000" w:themeColor="text1"/>
          <w:sz w:val="24"/>
          <w:szCs w:val="24"/>
        </w:rPr>
        <w:t>CACREP V.C.2.d</w:t>
      </w:r>
      <w:r w:rsidR="004F713B" w:rsidRPr="002B6E2B">
        <w:rPr>
          <w:rFonts w:ascii="Times New Roman" w:hAnsi="Times New Roman" w:cs="Times New Roman"/>
          <w:sz w:val="24"/>
          <w:szCs w:val="24"/>
        </w:rPr>
        <w:t>)</w:t>
      </w:r>
    </w:p>
    <w:p w14:paraId="491121BE" w14:textId="53909203" w:rsidR="00C06F37" w:rsidRPr="002B6E2B" w:rsidRDefault="00C06F37" w:rsidP="00C06F37">
      <w:pPr>
        <w:pStyle w:val="ListParagraph"/>
        <w:numPr>
          <w:ilvl w:val="0"/>
          <w:numId w:val="12"/>
        </w:numPr>
        <w:spacing w:after="120"/>
        <w:contextualSpacing w:val="0"/>
        <w:rPr>
          <w:rFonts w:ascii="Times New Roman" w:hAnsi="Times New Roman" w:cs="Times New Roman"/>
          <w:color w:val="000000"/>
          <w:sz w:val="24"/>
          <w:szCs w:val="24"/>
        </w:rPr>
      </w:pPr>
      <w:r w:rsidRPr="002B6E2B">
        <w:rPr>
          <w:rFonts w:ascii="Times New Roman" w:hAnsi="Times New Roman" w:cs="Times New Roman"/>
          <w:color w:val="000000"/>
          <w:sz w:val="24"/>
          <w:szCs w:val="24"/>
        </w:rPr>
        <w:t>Investigate ways to add to the body of knowledge by continuing to question what we know diagnostically</w:t>
      </w:r>
      <w:r w:rsidR="004F713B" w:rsidRPr="002B6E2B">
        <w:rPr>
          <w:rFonts w:ascii="Times New Roman" w:hAnsi="Times New Roman" w:cs="Times New Roman"/>
          <w:color w:val="000000"/>
          <w:sz w:val="24"/>
          <w:szCs w:val="24"/>
        </w:rPr>
        <w:t>?</w:t>
      </w:r>
      <w:r w:rsidR="004F713B" w:rsidRPr="002B6E2B">
        <w:rPr>
          <w:rFonts w:ascii="Times New Roman" w:hAnsi="Times New Roman" w:cs="Times New Roman"/>
          <w:sz w:val="24"/>
          <w:szCs w:val="24"/>
        </w:rPr>
        <w:t>(</w:t>
      </w:r>
      <w:r w:rsidR="004F713B" w:rsidRPr="002B6E2B">
        <w:rPr>
          <w:rFonts w:ascii="Times New Roman" w:hAnsi="Times New Roman" w:cs="Times New Roman"/>
          <w:color w:val="000000" w:themeColor="text1"/>
          <w:sz w:val="24"/>
          <w:szCs w:val="24"/>
        </w:rPr>
        <w:t>CACREP V.C.2.d</w:t>
      </w:r>
      <w:r w:rsidR="004F713B" w:rsidRPr="002B6E2B">
        <w:rPr>
          <w:rFonts w:ascii="Times New Roman" w:hAnsi="Times New Roman" w:cs="Times New Roman"/>
          <w:sz w:val="24"/>
          <w:szCs w:val="24"/>
        </w:rPr>
        <w:t>)</w:t>
      </w:r>
    </w:p>
    <w:p w14:paraId="3148514A" w14:textId="1EB5D97A" w:rsidR="00C06F37" w:rsidRPr="002B6E2B" w:rsidRDefault="00C06F37" w:rsidP="00C06F37">
      <w:pPr>
        <w:pStyle w:val="ListParagraph"/>
        <w:numPr>
          <w:ilvl w:val="0"/>
          <w:numId w:val="12"/>
        </w:numPr>
        <w:spacing w:after="120"/>
        <w:contextualSpacing w:val="0"/>
        <w:rPr>
          <w:rFonts w:ascii="Times New Roman" w:hAnsi="Times New Roman" w:cs="Times New Roman"/>
          <w:color w:val="000000"/>
          <w:sz w:val="24"/>
          <w:szCs w:val="24"/>
        </w:rPr>
      </w:pPr>
      <w:r w:rsidRPr="002B6E2B">
        <w:rPr>
          <w:rFonts w:ascii="Times New Roman" w:hAnsi="Times New Roman" w:cs="Times New Roman"/>
          <w:color w:val="000000"/>
          <w:sz w:val="24"/>
          <w:szCs w:val="24"/>
        </w:rPr>
        <w:t>Understand the advantages and disadvantages of using diagnostic systems, and especially the DSM.</w:t>
      </w:r>
      <w:r w:rsidR="004F713B" w:rsidRPr="002B6E2B">
        <w:rPr>
          <w:rFonts w:ascii="Times New Roman" w:hAnsi="Times New Roman" w:cs="Times New Roman"/>
          <w:color w:val="000000"/>
          <w:sz w:val="24"/>
          <w:szCs w:val="24"/>
        </w:rPr>
        <w:t xml:space="preserve"> </w:t>
      </w:r>
      <w:r w:rsidR="004F713B" w:rsidRPr="002B6E2B">
        <w:rPr>
          <w:rFonts w:ascii="Times New Roman" w:hAnsi="Times New Roman" w:cs="Times New Roman"/>
          <w:sz w:val="24"/>
          <w:szCs w:val="24"/>
        </w:rPr>
        <w:t>(</w:t>
      </w:r>
      <w:r w:rsidR="004F713B" w:rsidRPr="002B6E2B">
        <w:rPr>
          <w:rFonts w:ascii="Times New Roman" w:hAnsi="Times New Roman" w:cs="Times New Roman"/>
          <w:color w:val="000000" w:themeColor="text1"/>
          <w:sz w:val="24"/>
          <w:szCs w:val="24"/>
        </w:rPr>
        <w:t>CACREP V.C.2.d</w:t>
      </w:r>
      <w:r w:rsidR="004F713B" w:rsidRPr="002B6E2B">
        <w:rPr>
          <w:rFonts w:ascii="Times New Roman" w:hAnsi="Times New Roman" w:cs="Times New Roman"/>
          <w:sz w:val="24"/>
          <w:szCs w:val="24"/>
        </w:rPr>
        <w:t>)</w:t>
      </w:r>
      <w:r w:rsidRPr="002B6E2B">
        <w:rPr>
          <w:rFonts w:ascii="Times New Roman" w:hAnsi="Times New Roman" w:cs="Times New Roman"/>
          <w:color w:val="000000"/>
          <w:sz w:val="24"/>
          <w:szCs w:val="24"/>
        </w:rPr>
        <w:t xml:space="preserve"> </w:t>
      </w:r>
    </w:p>
    <w:p w14:paraId="775502DD" w14:textId="4529CA34" w:rsidR="004F713B" w:rsidRPr="002B6E2B" w:rsidRDefault="004F713B" w:rsidP="00C06F37">
      <w:pPr>
        <w:pStyle w:val="ListParagraph"/>
        <w:numPr>
          <w:ilvl w:val="0"/>
          <w:numId w:val="12"/>
        </w:numPr>
        <w:spacing w:after="120"/>
        <w:contextualSpacing w:val="0"/>
        <w:rPr>
          <w:rFonts w:ascii="Times New Roman" w:hAnsi="Times New Roman" w:cs="Times New Roman"/>
          <w:color w:val="000000"/>
          <w:sz w:val="24"/>
          <w:szCs w:val="24"/>
        </w:rPr>
      </w:pPr>
      <w:r w:rsidRPr="002B6E2B">
        <w:rPr>
          <w:rFonts w:ascii="Times New Roman" w:hAnsi="Times New Roman" w:cs="Times New Roman"/>
          <w:color w:val="000000"/>
          <w:sz w:val="24"/>
          <w:szCs w:val="24"/>
        </w:rPr>
        <w:t xml:space="preserve">Understand the relationship between assessment, testing, and diagnostics </w:t>
      </w:r>
      <w:r w:rsidRPr="002B6E2B">
        <w:rPr>
          <w:rFonts w:ascii="Times New Roman" w:hAnsi="Times New Roman" w:cs="Times New Roman"/>
          <w:sz w:val="24"/>
          <w:szCs w:val="24"/>
        </w:rPr>
        <w:t>(CACREP</w:t>
      </w:r>
      <w:r w:rsidRPr="002B6E2B">
        <w:rPr>
          <w:rFonts w:ascii="Times New Roman" w:hAnsi="Times New Roman" w:cs="Times New Roman"/>
          <w:spacing w:val="-1"/>
          <w:sz w:val="24"/>
          <w:szCs w:val="24"/>
        </w:rPr>
        <w:t xml:space="preserve"> </w:t>
      </w:r>
      <w:r w:rsidRPr="002B6E2B">
        <w:rPr>
          <w:rFonts w:ascii="Times New Roman" w:hAnsi="Times New Roman" w:cs="Times New Roman"/>
          <w:sz w:val="24"/>
          <w:szCs w:val="24"/>
        </w:rPr>
        <w:t>II.F.7.l;</w:t>
      </w:r>
      <w:r w:rsidRPr="002B6E2B">
        <w:rPr>
          <w:rFonts w:ascii="Times New Roman" w:hAnsi="Times New Roman" w:cs="Times New Roman"/>
          <w:spacing w:val="-34"/>
          <w:sz w:val="24"/>
          <w:szCs w:val="24"/>
        </w:rPr>
        <w:t xml:space="preserve"> </w:t>
      </w:r>
      <w:r w:rsidRPr="002B6E2B">
        <w:rPr>
          <w:rFonts w:ascii="Times New Roman" w:hAnsi="Times New Roman" w:cs="Times New Roman"/>
          <w:spacing w:val="-4"/>
          <w:sz w:val="24"/>
          <w:szCs w:val="24"/>
        </w:rPr>
        <w:t>II.F.7.a;</w:t>
      </w:r>
      <w:r w:rsidRPr="002B6E2B">
        <w:rPr>
          <w:rFonts w:ascii="Times New Roman" w:hAnsi="Times New Roman" w:cs="Times New Roman"/>
          <w:spacing w:val="-3"/>
          <w:sz w:val="24"/>
          <w:szCs w:val="24"/>
        </w:rPr>
        <w:t xml:space="preserve"> II.F.7.b; </w:t>
      </w:r>
      <w:r w:rsidRPr="002B6E2B">
        <w:rPr>
          <w:rFonts w:ascii="Times New Roman" w:hAnsi="Times New Roman" w:cs="Times New Roman"/>
          <w:sz w:val="24"/>
          <w:szCs w:val="24"/>
        </w:rPr>
        <w:t>II.F.7.k</w:t>
      </w:r>
      <w:r w:rsidRPr="002B6E2B">
        <w:rPr>
          <w:rFonts w:ascii="Times New Roman" w:hAnsi="Times New Roman" w:cs="Times New Roman"/>
          <w:spacing w:val="-4"/>
          <w:sz w:val="24"/>
          <w:szCs w:val="24"/>
        </w:rPr>
        <w:t>)</w:t>
      </w:r>
    </w:p>
    <w:p w14:paraId="3E634080" w14:textId="59C49442" w:rsidR="00C06F37" w:rsidRPr="002B6E2B" w:rsidRDefault="00C06F37" w:rsidP="00C06F37">
      <w:pPr>
        <w:pStyle w:val="ListParagraph"/>
        <w:numPr>
          <w:ilvl w:val="0"/>
          <w:numId w:val="12"/>
        </w:numPr>
        <w:spacing w:after="120"/>
        <w:contextualSpacing w:val="0"/>
        <w:rPr>
          <w:rFonts w:ascii="Times New Roman" w:hAnsi="Times New Roman" w:cs="Times New Roman"/>
          <w:color w:val="000000"/>
          <w:sz w:val="24"/>
          <w:szCs w:val="24"/>
        </w:rPr>
      </w:pPr>
      <w:r w:rsidRPr="002B6E2B">
        <w:rPr>
          <w:rFonts w:ascii="Times New Roman" w:hAnsi="Times New Roman" w:cs="Times New Roman"/>
          <w:color w:val="000000"/>
          <w:sz w:val="24"/>
          <w:szCs w:val="24"/>
        </w:rPr>
        <w:t>Be familiar with the diagnostic categories in the DSM, including the major characteristics of the major categories.</w:t>
      </w:r>
      <w:r w:rsidR="004F713B" w:rsidRPr="002B6E2B">
        <w:rPr>
          <w:rFonts w:ascii="Times New Roman" w:hAnsi="Times New Roman" w:cs="Times New Roman"/>
          <w:color w:val="000000"/>
          <w:sz w:val="24"/>
          <w:szCs w:val="24"/>
        </w:rPr>
        <w:t xml:space="preserve"> </w:t>
      </w:r>
      <w:r w:rsidR="004F713B" w:rsidRPr="002B6E2B">
        <w:rPr>
          <w:rFonts w:ascii="Times New Roman" w:hAnsi="Times New Roman" w:cs="Times New Roman"/>
          <w:sz w:val="24"/>
          <w:szCs w:val="24"/>
        </w:rPr>
        <w:t>(</w:t>
      </w:r>
      <w:r w:rsidR="004F713B" w:rsidRPr="002B6E2B">
        <w:rPr>
          <w:rFonts w:ascii="Times New Roman" w:hAnsi="Times New Roman" w:cs="Times New Roman"/>
          <w:color w:val="000000" w:themeColor="text1"/>
          <w:sz w:val="24"/>
          <w:szCs w:val="24"/>
        </w:rPr>
        <w:t>CACREP V.C.2.d</w:t>
      </w:r>
      <w:r w:rsidR="004F713B" w:rsidRPr="002B6E2B">
        <w:rPr>
          <w:rFonts w:ascii="Times New Roman" w:hAnsi="Times New Roman" w:cs="Times New Roman"/>
          <w:sz w:val="24"/>
          <w:szCs w:val="24"/>
        </w:rPr>
        <w:t>)</w:t>
      </w:r>
    </w:p>
    <w:p w14:paraId="00AE4652" w14:textId="3DEDF3F1" w:rsidR="00C06F37" w:rsidRPr="002B6E2B" w:rsidRDefault="00C06F37" w:rsidP="00C06F37">
      <w:pPr>
        <w:pStyle w:val="ListParagraph"/>
        <w:numPr>
          <w:ilvl w:val="0"/>
          <w:numId w:val="12"/>
        </w:numPr>
        <w:spacing w:after="120"/>
        <w:contextualSpacing w:val="0"/>
        <w:rPr>
          <w:rFonts w:ascii="Times New Roman" w:hAnsi="Times New Roman" w:cs="Times New Roman"/>
          <w:color w:val="000000"/>
          <w:sz w:val="24"/>
          <w:szCs w:val="24"/>
        </w:rPr>
      </w:pPr>
      <w:r w:rsidRPr="002B6E2B">
        <w:rPr>
          <w:rFonts w:ascii="Times New Roman" w:hAnsi="Times New Roman" w:cs="Times New Roman"/>
          <w:color w:val="000000"/>
          <w:sz w:val="24"/>
          <w:szCs w:val="24"/>
        </w:rPr>
        <w:t xml:space="preserve">Apply diagnostic knowledge and skills (including differential diagnoses) when given sample case descriptions. </w:t>
      </w:r>
      <w:r w:rsidR="004F713B" w:rsidRPr="002B6E2B">
        <w:rPr>
          <w:rFonts w:ascii="Times New Roman" w:hAnsi="Times New Roman" w:cs="Times New Roman"/>
          <w:sz w:val="24"/>
          <w:szCs w:val="24"/>
        </w:rPr>
        <w:t>(</w:t>
      </w:r>
      <w:r w:rsidR="004F713B" w:rsidRPr="002B6E2B">
        <w:rPr>
          <w:rFonts w:ascii="Times New Roman" w:hAnsi="Times New Roman" w:cs="Times New Roman"/>
          <w:color w:val="000000" w:themeColor="text1"/>
          <w:sz w:val="24"/>
          <w:szCs w:val="24"/>
        </w:rPr>
        <w:t>CACREP V.C.2.d</w:t>
      </w:r>
      <w:r w:rsidR="004F713B" w:rsidRPr="002B6E2B">
        <w:rPr>
          <w:rFonts w:ascii="Times New Roman" w:hAnsi="Times New Roman" w:cs="Times New Roman"/>
          <w:sz w:val="24"/>
          <w:szCs w:val="24"/>
        </w:rPr>
        <w:t>)</w:t>
      </w:r>
    </w:p>
    <w:p w14:paraId="31B7FCBB" w14:textId="1E38EFC2" w:rsidR="004F713B" w:rsidRPr="002B6E2B" w:rsidRDefault="004F713B" w:rsidP="004F713B">
      <w:pPr>
        <w:pStyle w:val="ListParagraph"/>
        <w:numPr>
          <w:ilvl w:val="0"/>
          <w:numId w:val="12"/>
        </w:numPr>
        <w:spacing w:after="120"/>
        <w:contextualSpacing w:val="0"/>
        <w:rPr>
          <w:rFonts w:ascii="Times New Roman" w:hAnsi="Times New Roman" w:cs="Times New Roman"/>
          <w:color w:val="000000"/>
          <w:sz w:val="24"/>
          <w:szCs w:val="24"/>
        </w:rPr>
      </w:pPr>
      <w:r w:rsidRPr="002B6E2B">
        <w:rPr>
          <w:rFonts w:ascii="Times New Roman" w:hAnsi="Times New Roman" w:cs="Times New Roman"/>
          <w:color w:val="000000"/>
          <w:sz w:val="24"/>
          <w:szCs w:val="24"/>
        </w:rPr>
        <w:t xml:space="preserve">Be familiar with some specific treatments associated with some specific diagnoses, including </w:t>
      </w:r>
      <w:r w:rsidR="00A3720D" w:rsidRPr="002B6E2B">
        <w:rPr>
          <w:rFonts w:ascii="Times New Roman" w:hAnsi="Times New Roman" w:cs="Times New Roman"/>
          <w:color w:val="000000"/>
          <w:sz w:val="24"/>
          <w:szCs w:val="24"/>
        </w:rPr>
        <w:t>therapeutic</w:t>
      </w:r>
      <w:r w:rsidRPr="002B6E2B">
        <w:rPr>
          <w:rFonts w:ascii="Times New Roman" w:hAnsi="Times New Roman" w:cs="Times New Roman"/>
          <w:color w:val="000000"/>
          <w:sz w:val="24"/>
          <w:szCs w:val="24"/>
        </w:rPr>
        <w:t xml:space="preserve"> and common </w:t>
      </w:r>
      <w:r w:rsidR="00D84B8D" w:rsidRPr="002B6E2B">
        <w:rPr>
          <w:rFonts w:ascii="Times New Roman" w:hAnsi="Times New Roman" w:cs="Times New Roman"/>
          <w:color w:val="000000"/>
          <w:sz w:val="24"/>
          <w:szCs w:val="24"/>
        </w:rPr>
        <w:t>psychopharmacological</w:t>
      </w:r>
      <w:r w:rsidRPr="002B6E2B">
        <w:rPr>
          <w:rFonts w:ascii="Times New Roman" w:hAnsi="Times New Roman" w:cs="Times New Roman"/>
          <w:color w:val="000000"/>
          <w:sz w:val="24"/>
          <w:szCs w:val="24"/>
        </w:rPr>
        <w:t xml:space="preserve"> techniques. </w:t>
      </w:r>
      <w:r w:rsidRPr="002B6E2B">
        <w:rPr>
          <w:rFonts w:ascii="Times New Roman" w:hAnsi="Times New Roman" w:cs="Times New Roman"/>
          <w:sz w:val="24"/>
          <w:szCs w:val="24"/>
        </w:rPr>
        <w:t>(CACREP V.C.2.h)</w:t>
      </w:r>
    </w:p>
    <w:p w14:paraId="7A676819" w14:textId="77777777" w:rsidR="004F713B" w:rsidRPr="002B6E2B" w:rsidRDefault="004F713B" w:rsidP="004F713B">
      <w:pPr>
        <w:pStyle w:val="ListParagraph"/>
        <w:numPr>
          <w:ilvl w:val="0"/>
          <w:numId w:val="12"/>
        </w:numPr>
        <w:spacing w:after="120"/>
        <w:contextualSpacing w:val="0"/>
        <w:rPr>
          <w:rFonts w:ascii="Times New Roman" w:hAnsi="Times New Roman" w:cs="Times New Roman"/>
          <w:color w:val="000000"/>
          <w:sz w:val="24"/>
          <w:szCs w:val="24"/>
        </w:rPr>
      </w:pPr>
      <w:r w:rsidRPr="002B6E2B">
        <w:rPr>
          <w:rFonts w:ascii="Times New Roman" w:hAnsi="Times New Roman" w:cs="Times New Roman"/>
          <w:color w:val="000000"/>
          <w:sz w:val="24"/>
          <w:szCs w:val="24"/>
        </w:rPr>
        <w:t xml:space="preserve">Understand the relationship between ICD 9/10 and the DSM. </w:t>
      </w:r>
      <w:r w:rsidRPr="002B6E2B">
        <w:rPr>
          <w:rFonts w:ascii="Times New Roman" w:hAnsi="Times New Roman" w:cs="Times New Roman"/>
          <w:sz w:val="24"/>
          <w:szCs w:val="24"/>
        </w:rPr>
        <w:t>(</w:t>
      </w:r>
      <w:r w:rsidRPr="002B6E2B">
        <w:rPr>
          <w:rFonts w:ascii="Times New Roman" w:hAnsi="Times New Roman" w:cs="Times New Roman"/>
          <w:color w:val="000000" w:themeColor="text1"/>
          <w:sz w:val="24"/>
          <w:szCs w:val="24"/>
        </w:rPr>
        <w:t>CACREP V.C.2.d</w:t>
      </w:r>
      <w:r w:rsidRPr="002B6E2B">
        <w:rPr>
          <w:rFonts w:ascii="Times New Roman" w:hAnsi="Times New Roman" w:cs="Times New Roman"/>
          <w:sz w:val="24"/>
          <w:szCs w:val="24"/>
        </w:rPr>
        <w:t>)</w:t>
      </w:r>
    </w:p>
    <w:p w14:paraId="38CC66C5" w14:textId="77777777" w:rsidR="00C06F37" w:rsidRPr="002B6E2B" w:rsidRDefault="00C06F37" w:rsidP="00C06F37">
      <w:pPr>
        <w:pStyle w:val="ListParagraph"/>
        <w:numPr>
          <w:ilvl w:val="0"/>
          <w:numId w:val="12"/>
        </w:numPr>
        <w:spacing w:after="120"/>
        <w:contextualSpacing w:val="0"/>
        <w:rPr>
          <w:rFonts w:ascii="Times New Roman" w:hAnsi="Times New Roman" w:cs="Times New Roman"/>
          <w:color w:val="000000"/>
          <w:sz w:val="24"/>
          <w:szCs w:val="24"/>
        </w:rPr>
      </w:pPr>
      <w:r w:rsidRPr="002B6E2B">
        <w:rPr>
          <w:rFonts w:ascii="Times New Roman" w:hAnsi="Times New Roman" w:cs="Times New Roman"/>
          <w:color w:val="000000"/>
          <w:sz w:val="24"/>
          <w:szCs w:val="24"/>
        </w:rPr>
        <w:t>Be familiar with how diversity (e.g., factors such as culture, ethnicity, and gender) impacts diagnosis.</w:t>
      </w:r>
      <w:r w:rsidRPr="002B6E2B">
        <w:rPr>
          <w:rFonts w:ascii="Times New Roman" w:hAnsi="Times New Roman" w:cs="Times New Roman"/>
          <w:b/>
          <w:color w:val="000000"/>
          <w:sz w:val="24"/>
          <w:szCs w:val="24"/>
        </w:rPr>
        <w:t xml:space="preserve"> </w:t>
      </w:r>
    </w:p>
    <w:p w14:paraId="148F6923" w14:textId="77777777" w:rsidR="00C06F37" w:rsidRPr="002B6E2B" w:rsidRDefault="00C06F37" w:rsidP="00C06F37">
      <w:pPr>
        <w:pStyle w:val="ListParagraph"/>
        <w:numPr>
          <w:ilvl w:val="0"/>
          <w:numId w:val="12"/>
        </w:numPr>
        <w:spacing w:after="120"/>
        <w:contextualSpacing w:val="0"/>
        <w:rPr>
          <w:rFonts w:ascii="Times New Roman" w:hAnsi="Times New Roman" w:cs="Times New Roman"/>
          <w:color w:val="000000"/>
          <w:sz w:val="24"/>
          <w:szCs w:val="24"/>
        </w:rPr>
      </w:pPr>
      <w:r w:rsidRPr="002B6E2B">
        <w:rPr>
          <w:rFonts w:ascii="Times New Roman" w:hAnsi="Times New Roman" w:cs="Times New Roman"/>
          <w:color w:val="000000"/>
          <w:sz w:val="24"/>
          <w:szCs w:val="24"/>
        </w:rPr>
        <w:t>Understand health disparities as they relate to mental health diagnosis and treatment issues.</w:t>
      </w:r>
    </w:p>
    <w:p w14:paraId="5CC1334A" w14:textId="77777777" w:rsidR="00C06F37" w:rsidRPr="002B6E2B" w:rsidRDefault="00C06F37" w:rsidP="00C06F37">
      <w:pPr>
        <w:pStyle w:val="ListParagraph"/>
        <w:numPr>
          <w:ilvl w:val="0"/>
          <w:numId w:val="12"/>
        </w:numPr>
        <w:spacing w:after="120"/>
        <w:contextualSpacing w:val="0"/>
        <w:rPr>
          <w:rFonts w:ascii="Times New Roman" w:hAnsi="Times New Roman" w:cs="Times New Roman"/>
          <w:color w:val="000000"/>
          <w:sz w:val="24"/>
          <w:szCs w:val="24"/>
        </w:rPr>
      </w:pPr>
      <w:r w:rsidRPr="002B6E2B">
        <w:rPr>
          <w:rFonts w:ascii="Times New Roman" w:hAnsi="Times New Roman" w:cs="Times New Roman"/>
          <w:color w:val="000000"/>
          <w:sz w:val="24"/>
          <w:szCs w:val="24"/>
        </w:rPr>
        <w:t xml:space="preserve">Be familiar with ethical issues that attend the diagnostic process. </w:t>
      </w:r>
    </w:p>
    <w:p w14:paraId="4BBCA455" w14:textId="77777777" w:rsidR="004F713B" w:rsidRPr="002B6E2B" w:rsidRDefault="00C06F37" w:rsidP="004F713B">
      <w:pPr>
        <w:pStyle w:val="ListParagraph"/>
        <w:numPr>
          <w:ilvl w:val="0"/>
          <w:numId w:val="12"/>
        </w:numPr>
        <w:spacing w:after="120"/>
        <w:contextualSpacing w:val="0"/>
        <w:rPr>
          <w:rFonts w:ascii="Times New Roman" w:hAnsi="Times New Roman" w:cs="Times New Roman"/>
          <w:color w:val="000000"/>
          <w:sz w:val="24"/>
          <w:szCs w:val="24"/>
        </w:rPr>
      </w:pPr>
      <w:r w:rsidRPr="002B6E2B">
        <w:rPr>
          <w:rFonts w:ascii="Times New Roman" w:hAnsi="Times New Roman" w:cs="Times New Roman"/>
          <w:color w:val="000000"/>
          <w:sz w:val="24"/>
          <w:szCs w:val="24"/>
        </w:rPr>
        <w:t xml:space="preserve">Be knowledgeable about the relationship between diagnosis and treatment and the current limitations of the relationship.  </w:t>
      </w:r>
    </w:p>
    <w:p w14:paraId="04D30E41" w14:textId="77777777" w:rsidR="00C06F37" w:rsidRPr="002B6E2B" w:rsidRDefault="00C06F37" w:rsidP="00C06F37">
      <w:pPr>
        <w:pStyle w:val="ListParagraph"/>
        <w:numPr>
          <w:ilvl w:val="0"/>
          <w:numId w:val="12"/>
        </w:numPr>
        <w:spacing w:after="120"/>
        <w:contextualSpacing w:val="0"/>
        <w:rPr>
          <w:rFonts w:ascii="Times New Roman" w:hAnsi="Times New Roman" w:cs="Times New Roman"/>
          <w:color w:val="000000"/>
          <w:sz w:val="24"/>
          <w:szCs w:val="24"/>
        </w:rPr>
      </w:pPr>
      <w:r w:rsidRPr="002B6E2B">
        <w:rPr>
          <w:rFonts w:ascii="Times New Roman" w:hAnsi="Times New Roman" w:cs="Times New Roman"/>
          <w:color w:val="000000"/>
          <w:sz w:val="24"/>
          <w:szCs w:val="24"/>
        </w:rPr>
        <w:t>Understand the significant changes made to construct the DSM 5 and the issues attendant to those changes.</w:t>
      </w:r>
    </w:p>
    <w:p w14:paraId="2FD67E06" w14:textId="77777777" w:rsidR="00031AC3" w:rsidRPr="00BA3468" w:rsidRDefault="00031AC3" w:rsidP="00031AC3">
      <w:pPr>
        <w:rPr>
          <w:rFonts w:ascii="Times New Roman" w:hAnsi="Times New Roman" w:cs="Times New Roman"/>
          <w:sz w:val="22"/>
          <w:szCs w:val="22"/>
          <w:highlight w:val="yellow"/>
        </w:rPr>
      </w:pPr>
    </w:p>
    <w:p w14:paraId="52AD7EAD" w14:textId="77777777" w:rsidR="00953CFC" w:rsidRPr="00BA3468" w:rsidRDefault="00953CFC" w:rsidP="00953CFC">
      <w:pPr>
        <w:tabs>
          <w:tab w:val="left" w:pos="-720"/>
        </w:tabs>
        <w:suppressAutoHyphens/>
        <w:spacing w:line="240" w:lineRule="atLeast"/>
        <w:jc w:val="both"/>
        <w:rPr>
          <w:rFonts w:ascii="Times New Roman" w:hAnsi="Times New Roman" w:cs="Times New Roman"/>
          <w:spacing w:val="-2"/>
          <w:sz w:val="22"/>
          <w:szCs w:val="22"/>
          <w:highlight w:val="yellow"/>
        </w:rPr>
      </w:pPr>
    </w:p>
    <w:p w14:paraId="64E18C29" w14:textId="77777777" w:rsidR="00953CFC" w:rsidRPr="00BA3468" w:rsidRDefault="00953CFC" w:rsidP="00901F91">
      <w:pPr>
        <w:widowControl/>
        <w:rPr>
          <w:rFonts w:ascii="Times New Roman" w:hAnsi="Times New Roman" w:cs="Times New Roman"/>
          <w:color w:val="000000"/>
          <w:sz w:val="22"/>
          <w:szCs w:val="22"/>
          <w:highlight w:val="yellow"/>
        </w:rPr>
      </w:pPr>
    </w:p>
    <w:p w14:paraId="1C63CBF4" w14:textId="77777777" w:rsidR="006F4F1B" w:rsidRPr="00BA3468" w:rsidRDefault="00804643">
      <w:pPr>
        <w:widowControl/>
        <w:autoSpaceDE/>
        <w:autoSpaceDN/>
        <w:adjustRightInd/>
        <w:rPr>
          <w:rFonts w:ascii="Times New Roman" w:hAnsi="Times New Roman" w:cs="Times New Roman"/>
          <w:b/>
          <w:bCs/>
          <w:color w:val="000000"/>
          <w:sz w:val="22"/>
          <w:szCs w:val="22"/>
          <w:highlight w:val="yellow"/>
        </w:rPr>
        <w:sectPr w:rsidR="006F4F1B" w:rsidRPr="00BA3468" w:rsidSect="00917295">
          <w:footerReference w:type="even" r:id="rId15"/>
          <w:footerReference w:type="default" r:id="rId16"/>
          <w:pgSz w:w="12240" w:h="15840"/>
          <w:pgMar w:top="1440" w:right="1440" w:bottom="1440" w:left="1440" w:header="1440" w:footer="1440" w:gutter="0"/>
          <w:pgNumType w:start="1"/>
          <w:cols w:space="720"/>
          <w:noEndnote/>
          <w:docGrid w:linePitch="272"/>
        </w:sectPr>
      </w:pPr>
      <w:r w:rsidRPr="00BA3468">
        <w:rPr>
          <w:rFonts w:ascii="Times New Roman" w:hAnsi="Times New Roman" w:cs="Times New Roman"/>
          <w:b/>
          <w:bCs/>
          <w:color w:val="000000"/>
          <w:sz w:val="22"/>
          <w:szCs w:val="22"/>
          <w:highlight w:val="yellow"/>
        </w:rPr>
        <w:br w:type="page"/>
      </w:r>
    </w:p>
    <w:p w14:paraId="2278499F" w14:textId="0130AFAF" w:rsidR="009F171A" w:rsidRPr="00701D33" w:rsidRDefault="009051EF" w:rsidP="00DF3A74">
      <w:pPr>
        <w:widowControl/>
        <w:outlineLvl w:val="0"/>
        <w:rPr>
          <w:rFonts w:ascii="Times New Roman" w:hAnsi="Times New Roman" w:cs="Times New Roman"/>
          <w:b/>
          <w:color w:val="000000"/>
          <w:sz w:val="22"/>
          <w:szCs w:val="22"/>
        </w:rPr>
      </w:pPr>
      <w:r w:rsidRPr="00701D33">
        <w:rPr>
          <w:rFonts w:ascii="Times New Roman" w:hAnsi="Times New Roman" w:cs="Times New Roman"/>
          <w:b/>
          <w:bCs/>
          <w:color w:val="000000"/>
          <w:sz w:val="22"/>
          <w:szCs w:val="22"/>
        </w:rPr>
        <w:lastRenderedPageBreak/>
        <w:t xml:space="preserve">6.   </w:t>
      </w:r>
      <w:bookmarkStart w:id="1" w:name="_Hlk134018849"/>
      <w:r w:rsidR="00901F91" w:rsidRPr="00701D33">
        <w:rPr>
          <w:rFonts w:ascii="Times New Roman" w:hAnsi="Times New Roman" w:cs="Times New Roman"/>
          <w:b/>
          <w:bCs/>
          <w:color w:val="000000"/>
          <w:sz w:val="22"/>
          <w:szCs w:val="22"/>
        </w:rPr>
        <w:t>Course Content</w:t>
      </w:r>
      <w:r w:rsidR="00901F91" w:rsidRPr="00701D33">
        <w:rPr>
          <w:rFonts w:ascii="Times New Roman" w:hAnsi="Times New Roman" w:cs="Times New Roman"/>
          <w:color w:val="000000"/>
          <w:sz w:val="22"/>
          <w:szCs w:val="22"/>
        </w:rPr>
        <w:t xml:space="preserve"> </w:t>
      </w:r>
      <w:r w:rsidR="00901F91" w:rsidRPr="00701D33">
        <w:rPr>
          <w:rFonts w:ascii="Times New Roman" w:hAnsi="Times New Roman" w:cs="Times New Roman"/>
          <w:b/>
          <w:color w:val="000000"/>
          <w:sz w:val="22"/>
          <w:szCs w:val="22"/>
        </w:rPr>
        <w:t>and Schedule:</w:t>
      </w:r>
      <w:r w:rsidR="00DF3A74" w:rsidRPr="00701D33">
        <w:rPr>
          <w:rFonts w:ascii="Times New Roman" w:hAnsi="Times New Roman" w:cs="Times New Roman"/>
          <w:b/>
          <w:color w:val="000000"/>
          <w:sz w:val="22"/>
          <w:szCs w:val="22"/>
        </w:rPr>
        <w:t xml:space="preserve"> </w:t>
      </w:r>
      <w:r w:rsidR="007C4DDE" w:rsidRPr="00701D33">
        <w:rPr>
          <w:rFonts w:ascii="Times New Roman" w:hAnsi="Times New Roman" w:cs="Times New Roman"/>
          <w:sz w:val="22"/>
          <w:szCs w:val="22"/>
        </w:rPr>
        <w:t>C</w:t>
      </w:r>
      <w:r w:rsidR="009F171A" w:rsidRPr="00701D33">
        <w:rPr>
          <w:rFonts w:ascii="Times New Roman" w:hAnsi="Times New Roman" w:cs="Times New Roman"/>
          <w:sz w:val="22"/>
          <w:szCs w:val="22"/>
        </w:rPr>
        <w:t>ourse content and schedule</w:t>
      </w:r>
      <w:r w:rsidR="007C4DDE" w:rsidRPr="00701D33">
        <w:rPr>
          <w:rFonts w:ascii="Times New Roman" w:hAnsi="Times New Roman" w:cs="Times New Roman"/>
          <w:sz w:val="22"/>
          <w:szCs w:val="22"/>
        </w:rPr>
        <w:t xml:space="preserve"> </w:t>
      </w:r>
      <w:r w:rsidR="009F171A" w:rsidRPr="00701D33">
        <w:rPr>
          <w:rFonts w:ascii="Times New Roman" w:hAnsi="Times New Roman" w:cs="Times New Roman"/>
          <w:sz w:val="22"/>
          <w:szCs w:val="22"/>
        </w:rPr>
        <w:t>is outlined below. This is subject to change</w:t>
      </w:r>
      <w:r w:rsidR="007C4DDE" w:rsidRPr="00701D33">
        <w:rPr>
          <w:rFonts w:ascii="Times New Roman" w:hAnsi="Times New Roman" w:cs="Times New Roman"/>
          <w:sz w:val="22"/>
          <w:szCs w:val="22"/>
        </w:rPr>
        <w:t xml:space="preserve"> at instructor discretion.</w:t>
      </w:r>
      <w:bookmarkEnd w:id="1"/>
    </w:p>
    <w:tbl>
      <w:tblPr>
        <w:tblW w:w="1377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1047"/>
        <w:gridCol w:w="4712"/>
        <w:gridCol w:w="3960"/>
        <w:gridCol w:w="3150"/>
      </w:tblGrid>
      <w:tr w:rsidR="00F9707C" w:rsidRPr="00701D33" w14:paraId="68BC3231" w14:textId="77777777" w:rsidTr="004E6DE3">
        <w:tc>
          <w:tcPr>
            <w:tcW w:w="901" w:type="dxa"/>
          </w:tcPr>
          <w:p w14:paraId="7BAD16E0" w14:textId="77777777" w:rsidR="00F9707C" w:rsidRPr="00701D33" w:rsidRDefault="00F9707C" w:rsidP="00C02815">
            <w:pPr>
              <w:rPr>
                <w:rFonts w:ascii="Times New Roman" w:eastAsia="Calibri" w:hAnsi="Times New Roman" w:cs="Times New Roman"/>
                <w:b/>
                <w:sz w:val="22"/>
                <w:szCs w:val="22"/>
              </w:rPr>
            </w:pPr>
            <w:bookmarkStart w:id="2" w:name="_Hlk134018254"/>
            <w:r w:rsidRPr="00701D33">
              <w:rPr>
                <w:rFonts w:ascii="Times New Roman" w:eastAsia="Calibri" w:hAnsi="Times New Roman" w:cs="Times New Roman"/>
                <w:b/>
                <w:sz w:val="22"/>
                <w:szCs w:val="22"/>
              </w:rPr>
              <w:t>WEEK</w:t>
            </w:r>
          </w:p>
        </w:tc>
        <w:tc>
          <w:tcPr>
            <w:tcW w:w="1047" w:type="dxa"/>
            <w:shd w:val="clear" w:color="auto" w:fill="auto"/>
          </w:tcPr>
          <w:p w14:paraId="3A537F78" w14:textId="77777777" w:rsidR="00F9707C" w:rsidRPr="00701D33" w:rsidRDefault="00F9707C" w:rsidP="00C02815">
            <w:pPr>
              <w:rPr>
                <w:rFonts w:ascii="Times New Roman" w:eastAsia="Calibri" w:hAnsi="Times New Roman" w:cs="Times New Roman"/>
                <w:b/>
                <w:sz w:val="22"/>
                <w:szCs w:val="22"/>
              </w:rPr>
            </w:pPr>
            <w:r w:rsidRPr="00701D33">
              <w:rPr>
                <w:rFonts w:ascii="Times New Roman" w:eastAsia="Calibri" w:hAnsi="Times New Roman" w:cs="Times New Roman"/>
                <w:b/>
                <w:sz w:val="22"/>
                <w:szCs w:val="22"/>
              </w:rPr>
              <w:t>DATE</w:t>
            </w:r>
          </w:p>
        </w:tc>
        <w:tc>
          <w:tcPr>
            <w:tcW w:w="4712" w:type="dxa"/>
            <w:shd w:val="clear" w:color="auto" w:fill="auto"/>
          </w:tcPr>
          <w:p w14:paraId="304DEE3E" w14:textId="77777777" w:rsidR="00F9707C" w:rsidRPr="00701D33" w:rsidRDefault="00F9707C" w:rsidP="00C02815">
            <w:pPr>
              <w:rPr>
                <w:rFonts w:ascii="Times New Roman" w:eastAsia="Calibri" w:hAnsi="Times New Roman" w:cs="Times New Roman"/>
                <w:b/>
                <w:sz w:val="22"/>
                <w:szCs w:val="22"/>
              </w:rPr>
            </w:pPr>
            <w:r w:rsidRPr="00701D33">
              <w:rPr>
                <w:rFonts w:ascii="Times New Roman" w:eastAsia="Calibri" w:hAnsi="Times New Roman" w:cs="Times New Roman"/>
                <w:b/>
                <w:sz w:val="22"/>
                <w:szCs w:val="22"/>
              </w:rPr>
              <w:t>CLASS TOPIC/ACTIVITIES</w:t>
            </w:r>
          </w:p>
        </w:tc>
        <w:tc>
          <w:tcPr>
            <w:tcW w:w="3960" w:type="dxa"/>
            <w:shd w:val="clear" w:color="auto" w:fill="auto"/>
          </w:tcPr>
          <w:p w14:paraId="38B99D96" w14:textId="77777777" w:rsidR="00F9707C" w:rsidRPr="00701D33" w:rsidRDefault="00F9707C" w:rsidP="00C02815">
            <w:pPr>
              <w:rPr>
                <w:rFonts w:ascii="Times New Roman" w:eastAsia="Calibri" w:hAnsi="Times New Roman" w:cs="Times New Roman"/>
                <w:b/>
                <w:sz w:val="22"/>
                <w:szCs w:val="22"/>
              </w:rPr>
            </w:pPr>
            <w:r w:rsidRPr="00701D33">
              <w:rPr>
                <w:rFonts w:ascii="Times New Roman" w:eastAsia="Calibri" w:hAnsi="Times New Roman" w:cs="Times New Roman"/>
                <w:b/>
                <w:sz w:val="22"/>
                <w:szCs w:val="22"/>
              </w:rPr>
              <w:t>READINGS DUE</w:t>
            </w:r>
          </w:p>
        </w:tc>
        <w:tc>
          <w:tcPr>
            <w:tcW w:w="3150" w:type="dxa"/>
            <w:shd w:val="clear" w:color="auto" w:fill="auto"/>
          </w:tcPr>
          <w:p w14:paraId="43DF4DE5" w14:textId="72404C53" w:rsidR="00F9707C" w:rsidRPr="00701D33" w:rsidRDefault="00F9707C" w:rsidP="00C02815">
            <w:pPr>
              <w:rPr>
                <w:rFonts w:ascii="Times New Roman" w:eastAsia="Calibri" w:hAnsi="Times New Roman" w:cs="Times New Roman"/>
                <w:b/>
                <w:sz w:val="22"/>
                <w:szCs w:val="22"/>
              </w:rPr>
            </w:pPr>
            <w:r w:rsidRPr="00701D33">
              <w:rPr>
                <w:rFonts w:ascii="Times New Roman" w:eastAsia="Calibri" w:hAnsi="Times New Roman" w:cs="Times New Roman"/>
                <w:b/>
                <w:sz w:val="22"/>
                <w:szCs w:val="22"/>
              </w:rPr>
              <w:t>ASSIGNMENTS DUE</w:t>
            </w:r>
          </w:p>
        </w:tc>
      </w:tr>
      <w:tr w:rsidR="00F9707C" w:rsidRPr="00701D33" w14:paraId="2839541D" w14:textId="77777777" w:rsidTr="004E6DE3">
        <w:tc>
          <w:tcPr>
            <w:tcW w:w="901" w:type="dxa"/>
          </w:tcPr>
          <w:p w14:paraId="16DE6023" w14:textId="77777777" w:rsidR="00F9707C" w:rsidRPr="00701D33" w:rsidRDefault="00F9707C" w:rsidP="00C02815">
            <w:pPr>
              <w:rPr>
                <w:rFonts w:ascii="Times New Roman" w:eastAsia="Calibri" w:hAnsi="Times New Roman" w:cs="Times New Roman"/>
              </w:rPr>
            </w:pPr>
            <w:r w:rsidRPr="00701D33">
              <w:rPr>
                <w:rFonts w:ascii="Times New Roman" w:eastAsia="Calibri" w:hAnsi="Times New Roman" w:cs="Times New Roman"/>
              </w:rPr>
              <w:t>1</w:t>
            </w:r>
          </w:p>
        </w:tc>
        <w:tc>
          <w:tcPr>
            <w:tcW w:w="1047" w:type="dxa"/>
            <w:shd w:val="clear" w:color="auto" w:fill="auto"/>
          </w:tcPr>
          <w:p w14:paraId="6C1AEC7D" w14:textId="04196DD5" w:rsidR="00F9707C" w:rsidRPr="00701D33" w:rsidRDefault="00F9707C" w:rsidP="00BE0B10">
            <w:pPr>
              <w:rPr>
                <w:rFonts w:ascii="Times New Roman" w:eastAsia="Calibri" w:hAnsi="Times New Roman" w:cs="Times New Roman"/>
              </w:rPr>
            </w:pPr>
            <w:r w:rsidRPr="00701D33">
              <w:rPr>
                <w:rFonts w:ascii="Times New Roman" w:eastAsia="Calibri" w:hAnsi="Times New Roman" w:cs="Times New Roman"/>
              </w:rPr>
              <w:t>May 2</w:t>
            </w:r>
            <w:r w:rsidR="009C2D61" w:rsidRPr="00701D33">
              <w:rPr>
                <w:rFonts w:ascii="Times New Roman" w:eastAsia="Calibri" w:hAnsi="Times New Roman" w:cs="Times New Roman"/>
              </w:rPr>
              <w:t>1</w:t>
            </w:r>
          </w:p>
        </w:tc>
        <w:tc>
          <w:tcPr>
            <w:tcW w:w="4712" w:type="dxa"/>
            <w:shd w:val="clear" w:color="auto" w:fill="auto"/>
          </w:tcPr>
          <w:p w14:paraId="5FEF6614" w14:textId="03A28231" w:rsidR="00F9707C" w:rsidRPr="00701D33" w:rsidRDefault="00E26DE7" w:rsidP="00686D69">
            <w:pPr>
              <w:rPr>
                <w:rFonts w:ascii="Times New Roman" w:eastAsia="Calibri" w:hAnsi="Times New Roman" w:cs="Times New Roman"/>
              </w:rPr>
            </w:pPr>
            <w:r w:rsidRPr="00701D33">
              <w:rPr>
                <w:rFonts w:ascii="Times New Roman" w:eastAsia="Calibri" w:hAnsi="Times New Roman" w:cs="Times New Roman"/>
              </w:rPr>
              <w:t>Course Intro. Introduction to DSM 5. Cultural/Values Issues. Major Diagnostic Categories. The role of assessment in Diagnosis. Connecting Diagnosis to Treatment.</w:t>
            </w:r>
          </w:p>
        </w:tc>
        <w:tc>
          <w:tcPr>
            <w:tcW w:w="3960" w:type="dxa"/>
            <w:shd w:val="clear" w:color="auto" w:fill="auto"/>
          </w:tcPr>
          <w:p w14:paraId="72C97846" w14:textId="1095C576" w:rsidR="00A3720D" w:rsidRPr="00701D33" w:rsidRDefault="00F9707C" w:rsidP="00A3720D">
            <w:pPr>
              <w:rPr>
                <w:rFonts w:ascii="Times New Roman" w:eastAsia="Calibri" w:hAnsi="Times New Roman" w:cs="Times New Roman"/>
              </w:rPr>
            </w:pPr>
            <w:r w:rsidRPr="00701D33">
              <w:rPr>
                <w:rFonts w:ascii="Times New Roman" w:eastAsia="Calibri" w:hAnsi="Times New Roman" w:cs="Times New Roman"/>
              </w:rPr>
              <w:t>Syllabus</w:t>
            </w:r>
          </w:p>
          <w:p w14:paraId="38A1B9F1" w14:textId="05E4DDBA" w:rsidR="004E6DE3" w:rsidRPr="00701D33" w:rsidRDefault="004E6DE3" w:rsidP="00DF3A74">
            <w:pPr>
              <w:jc w:val="center"/>
              <w:rPr>
                <w:rFonts w:ascii="Times New Roman" w:eastAsia="Calibri" w:hAnsi="Times New Roman" w:cs="Times New Roman"/>
                <w:b/>
                <w:bCs/>
              </w:rPr>
            </w:pPr>
            <w:r w:rsidRPr="00701D33">
              <w:rPr>
                <w:rFonts w:ascii="Times New Roman" w:eastAsia="Calibri" w:hAnsi="Times New Roman" w:cs="Times New Roman"/>
                <w:b/>
                <w:bCs/>
              </w:rPr>
              <w:t>DSM-5TR Sections:</w:t>
            </w:r>
          </w:p>
          <w:p w14:paraId="1851E9AE" w14:textId="403252E5" w:rsidR="004E6DE3" w:rsidRPr="00701D33" w:rsidRDefault="004E6DE3" w:rsidP="00A3720D">
            <w:pPr>
              <w:rPr>
                <w:rFonts w:ascii="Times New Roman" w:eastAsia="Calibri" w:hAnsi="Times New Roman" w:cs="Times New Roman"/>
              </w:rPr>
            </w:pPr>
            <w:r w:rsidRPr="00701D33">
              <w:rPr>
                <w:rFonts w:ascii="Times New Roman" w:eastAsia="Calibri" w:hAnsi="Times New Roman" w:cs="Times New Roman"/>
              </w:rPr>
              <w:t>Key Conceptual Frameworks/Approaches</w:t>
            </w:r>
          </w:p>
          <w:p w14:paraId="7E2BF20A" w14:textId="57390DBC" w:rsidR="00F9707C" w:rsidRPr="00701D33" w:rsidRDefault="004E6DE3" w:rsidP="0074531C">
            <w:pPr>
              <w:rPr>
                <w:rFonts w:ascii="Times New Roman" w:eastAsia="Calibri" w:hAnsi="Times New Roman" w:cs="Times New Roman"/>
              </w:rPr>
            </w:pPr>
            <w:r w:rsidRPr="00701D33">
              <w:rPr>
                <w:rFonts w:ascii="Times New Roman" w:eastAsia="Calibri" w:hAnsi="Times New Roman" w:cs="Times New Roman"/>
              </w:rPr>
              <w:t>Use of the Manual</w:t>
            </w:r>
          </w:p>
        </w:tc>
        <w:tc>
          <w:tcPr>
            <w:tcW w:w="3150" w:type="dxa"/>
            <w:shd w:val="clear" w:color="auto" w:fill="auto"/>
          </w:tcPr>
          <w:p w14:paraId="76F17599" w14:textId="177DA424" w:rsidR="00F9707C" w:rsidRPr="00701D33" w:rsidRDefault="00F9707C" w:rsidP="00FC6A6C">
            <w:pPr>
              <w:rPr>
                <w:rFonts w:ascii="Times New Roman" w:eastAsia="Calibri" w:hAnsi="Times New Roman" w:cs="Times New Roman"/>
              </w:rPr>
            </w:pPr>
          </w:p>
        </w:tc>
      </w:tr>
      <w:tr w:rsidR="00F9707C" w:rsidRPr="00701D33" w14:paraId="53810427" w14:textId="77777777" w:rsidTr="004E6DE3">
        <w:tc>
          <w:tcPr>
            <w:tcW w:w="901" w:type="dxa"/>
          </w:tcPr>
          <w:p w14:paraId="3A5C94CF" w14:textId="77777777" w:rsidR="00F9707C" w:rsidRPr="00701D33" w:rsidRDefault="00F9707C" w:rsidP="00C02815">
            <w:pPr>
              <w:rPr>
                <w:rFonts w:ascii="Times New Roman" w:eastAsia="Calibri" w:hAnsi="Times New Roman" w:cs="Times New Roman"/>
              </w:rPr>
            </w:pPr>
            <w:r w:rsidRPr="00701D33">
              <w:rPr>
                <w:rFonts w:ascii="Times New Roman" w:eastAsia="Calibri" w:hAnsi="Times New Roman" w:cs="Times New Roman"/>
              </w:rPr>
              <w:t>2</w:t>
            </w:r>
          </w:p>
        </w:tc>
        <w:tc>
          <w:tcPr>
            <w:tcW w:w="1047" w:type="dxa"/>
            <w:shd w:val="clear" w:color="auto" w:fill="auto"/>
          </w:tcPr>
          <w:p w14:paraId="0CC58C7D" w14:textId="1A4D0262" w:rsidR="00F9707C" w:rsidRPr="00701D33" w:rsidRDefault="00F9707C" w:rsidP="00C02815">
            <w:pPr>
              <w:rPr>
                <w:rFonts w:ascii="Times New Roman" w:eastAsia="Calibri" w:hAnsi="Times New Roman" w:cs="Times New Roman"/>
              </w:rPr>
            </w:pPr>
            <w:r w:rsidRPr="00701D33">
              <w:rPr>
                <w:rFonts w:ascii="Times New Roman" w:eastAsia="Calibri" w:hAnsi="Times New Roman" w:cs="Times New Roman"/>
              </w:rPr>
              <w:t xml:space="preserve">May </w:t>
            </w:r>
            <w:r w:rsidR="009C2D61" w:rsidRPr="00701D33">
              <w:rPr>
                <w:rFonts w:ascii="Times New Roman" w:eastAsia="Calibri" w:hAnsi="Times New Roman" w:cs="Times New Roman"/>
              </w:rPr>
              <w:t>28</w:t>
            </w:r>
          </w:p>
        </w:tc>
        <w:tc>
          <w:tcPr>
            <w:tcW w:w="4712" w:type="dxa"/>
            <w:shd w:val="clear" w:color="auto" w:fill="auto"/>
          </w:tcPr>
          <w:p w14:paraId="11AB4F3C" w14:textId="7A4A61BC" w:rsidR="00F9707C" w:rsidRPr="00701D33" w:rsidRDefault="00F9707C" w:rsidP="00C02815">
            <w:pPr>
              <w:rPr>
                <w:rFonts w:ascii="Times New Roman" w:eastAsia="Calibri" w:hAnsi="Times New Roman" w:cs="Times New Roman"/>
              </w:rPr>
            </w:pPr>
            <w:r w:rsidRPr="00701D33">
              <w:rPr>
                <w:rFonts w:ascii="Times New Roman" w:eastAsia="Calibri" w:hAnsi="Times New Roman" w:cs="Times New Roman"/>
              </w:rPr>
              <w:t>Differential Diagnoses. Neurodevelopmental Disorders. Feeding and Eating Disorders. Disruptive Impulse-Control.</w:t>
            </w:r>
          </w:p>
        </w:tc>
        <w:tc>
          <w:tcPr>
            <w:tcW w:w="3960" w:type="dxa"/>
            <w:shd w:val="clear" w:color="auto" w:fill="auto"/>
          </w:tcPr>
          <w:p w14:paraId="0BDC16DA" w14:textId="6F49FCC0" w:rsidR="004E6DE3" w:rsidRPr="00701D33" w:rsidRDefault="004E6DE3" w:rsidP="004E6DE3">
            <w:pPr>
              <w:rPr>
                <w:rFonts w:ascii="Times New Roman" w:eastAsia="Calibri" w:hAnsi="Times New Roman" w:cs="Times New Roman"/>
              </w:rPr>
            </w:pPr>
            <w:r w:rsidRPr="00701D33">
              <w:rPr>
                <w:rFonts w:ascii="Times New Roman" w:eastAsia="Calibri" w:hAnsi="Times New Roman" w:cs="Times New Roman"/>
              </w:rPr>
              <w:t>Article #1 (see required readings)</w:t>
            </w:r>
          </w:p>
          <w:p w14:paraId="5C14D772" w14:textId="047246B8" w:rsidR="004E6DE3" w:rsidRPr="00701D33" w:rsidRDefault="004E6DE3" w:rsidP="00DF3A74">
            <w:pPr>
              <w:jc w:val="center"/>
              <w:rPr>
                <w:rFonts w:ascii="Times New Roman" w:eastAsia="Calibri" w:hAnsi="Times New Roman" w:cs="Times New Roman"/>
                <w:b/>
                <w:bCs/>
              </w:rPr>
            </w:pPr>
            <w:r w:rsidRPr="00701D33">
              <w:rPr>
                <w:rFonts w:ascii="Times New Roman" w:eastAsia="Calibri" w:hAnsi="Times New Roman" w:cs="Times New Roman"/>
                <w:b/>
                <w:bCs/>
              </w:rPr>
              <w:t>DSM-5TR Sections:</w:t>
            </w:r>
          </w:p>
          <w:p w14:paraId="3B093822" w14:textId="7CC231A2" w:rsidR="00F9707C" w:rsidRPr="00701D33" w:rsidRDefault="00F9707C" w:rsidP="00C02815">
            <w:pPr>
              <w:rPr>
                <w:rFonts w:ascii="Times New Roman" w:eastAsia="Calibri" w:hAnsi="Times New Roman" w:cs="Times New Roman"/>
              </w:rPr>
            </w:pPr>
            <w:r w:rsidRPr="00701D33">
              <w:rPr>
                <w:rFonts w:ascii="Times New Roman" w:eastAsia="Calibri" w:hAnsi="Times New Roman" w:cs="Times New Roman"/>
              </w:rPr>
              <w:t>Neurodevelopmental Disorders</w:t>
            </w:r>
          </w:p>
          <w:p w14:paraId="44EA2A76" w14:textId="63951A24" w:rsidR="00D84B8D" w:rsidRPr="00701D33" w:rsidRDefault="00F9707C" w:rsidP="00F9707C">
            <w:pPr>
              <w:rPr>
                <w:rFonts w:ascii="Times New Roman" w:eastAsia="Calibri" w:hAnsi="Times New Roman" w:cs="Times New Roman"/>
              </w:rPr>
            </w:pPr>
            <w:r w:rsidRPr="00701D33">
              <w:rPr>
                <w:rFonts w:ascii="Times New Roman" w:eastAsia="Calibri" w:hAnsi="Times New Roman" w:cs="Times New Roman"/>
              </w:rPr>
              <w:t xml:space="preserve">Feeding and Eating Disorders </w:t>
            </w:r>
          </w:p>
          <w:p w14:paraId="62AD6F7D" w14:textId="0AE47829" w:rsidR="00F9707C" w:rsidRPr="00701D33" w:rsidRDefault="004E6DE3" w:rsidP="00C02815">
            <w:pPr>
              <w:rPr>
                <w:rFonts w:ascii="Times New Roman" w:eastAsia="Calibri" w:hAnsi="Times New Roman" w:cs="Times New Roman"/>
              </w:rPr>
            </w:pPr>
            <w:r w:rsidRPr="00701D33">
              <w:rPr>
                <w:rFonts w:ascii="Times New Roman" w:hAnsi="Times New Roman" w:cs="Times New Roman"/>
                <w:bdr w:val="none" w:sz="0" w:space="0" w:color="auto" w:frame="1"/>
                <w:shd w:val="clear" w:color="auto" w:fill="FFFFFF"/>
              </w:rPr>
              <w:t>Disruptive, Impulse-Control, and Conduct</w:t>
            </w:r>
          </w:p>
        </w:tc>
        <w:tc>
          <w:tcPr>
            <w:tcW w:w="3150" w:type="dxa"/>
            <w:shd w:val="clear" w:color="auto" w:fill="auto"/>
          </w:tcPr>
          <w:p w14:paraId="6BF28FBC" w14:textId="24279AB4" w:rsidR="00F9707C" w:rsidRPr="00701D33" w:rsidRDefault="00F9707C" w:rsidP="009C2D61">
            <w:pPr>
              <w:rPr>
                <w:rFonts w:ascii="Times New Roman" w:eastAsia="Calibri" w:hAnsi="Times New Roman" w:cs="Times New Roman"/>
              </w:rPr>
            </w:pPr>
          </w:p>
        </w:tc>
      </w:tr>
      <w:tr w:rsidR="00F9707C" w:rsidRPr="00701D33" w14:paraId="312F06BC" w14:textId="77777777" w:rsidTr="004E6DE3">
        <w:tc>
          <w:tcPr>
            <w:tcW w:w="901" w:type="dxa"/>
          </w:tcPr>
          <w:p w14:paraId="17891DEB" w14:textId="77777777" w:rsidR="00F9707C" w:rsidRPr="00701D33" w:rsidRDefault="00F9707C" w:rsidP="00C02815">
            <w:pPr>
              <w:rPr>
                <w:rFonts w:ascii="Times New Roman" w:eastAsia="Calibri" w:hAnsi="Times New Roman" w:cs="Times New Roman"/>
              </w:rPr>
            </w:pPr>
            <w:r w:rsidRPr="00701D33">
              <w:rPr>
                <w:rFonts w:ascii="Times New Roman" w:eastAsia="Calibri" w:hAnsi="Times New Roman" w:cs="Times New Roman"/>
              </w:rPr>
              <w:t>3</w:t>
            </w:r>
          </w:p>
        </w:tc>
        <w:tc>
          <w:tcPr>
            <w:tcW w:w="1047" w:type="dxa"/>
            <w:shd w:val="clear" w:color="auto" w:fill="auto"/>
          </w:tcPr>
          <w:p w14:paraId="024D7A5F" w14:textId="05012A4B" w:rsidR="00F9707C" w:rsidRPr="00701D33" w:rsidRDefault="00F9707C" w:rsidP="00C02815">
            <w:pPr>
              <w:rPr>
                <w:rFonts w:ascii="Times New Roman" w:eastAsia="Calibri" w:hAnsi="Times New Roman" w:cs="Times New Roman"/>
              </w:rPr>
            </w:pPr>
            <w:r w:rsidRPr="00701D33">
              <w:rPr>
                <w:rFonts w:ascii="Times New Roman" w:eastAsia="Calibri" w:hAnsi="Times New Roman" w:cs="Times New Roman"/>
              </w:rPr>
              <w:t xml:space="preserve">June </w:t>
            </w:r>
            <w:r w:rsidR="009C2D61" w:rsidRPr="00701D33">
              <w:rPr>
                <w:rFonts w:ascii="Times New Roman" w:eastAsia="Calibri" w:hAnsi="Times New Roman" w:cs="Times New Roman"/>
              </w:rPr>
              <w:t>4</w:t>
            </w:r>
          </w:p>
        </w:tc>
        <w:tc>
          <w:tcPr>
            <w:tcW w:w="4712" w:type="dxa"/>
            <w:shd w:val="clear" w:color="auto" w:fill="auto"/>
          </w:tcPr>
          <w:p w14:paraId="715C3240" w14:textId="375785C9" w:rsidR="00F9707C" w:rsidRPr="00701D33" w:rsidRDefault="00F9707C" w:rsidP="00C02815">
            <w:pPr>
              <w:rPr>
                <w:rFonts w:ascii="Times New Roman" w:eastAsia="Calibri" w:hAnsi="Times New Roman" w:cs="Times New Roman"/>
              </w:rPr>
            </w:pPr>
            <w:r w:rsidRPr="00701D33">
              <w:rPr>
                <w:rFonts w:ascii="Times New Roman" w:eastAsia="Calibri" w:hAnsi="Times New Roman" w:cs="Times New Roman"/>
              </w:rPr>
              <w:t xml:space="preserve">Schizophrenia Spectrum and Other Psychotic Disorders. </w:t>
            </w:r>
            <w:r w:rsidR="006D021B" w:rsidRPr="00701D33">
              <w:rPr>
                <w:rFonts w:ascii="Times New Roman" w:eastAsia="Calibri" w:hAnsi="Times New Roman" w:cs="Times New Roman"/>
              </w:rPr>
              <w:t>Using the Cultural Formulation Interview</w:t>
            </w:r>
          </w:p>
        </w:tc>
        <w:tc>
          <w:tcPr>
            <w:tcW w:w="3960" w:type="dxa"/>
            <w:shd w:val="clear" w:color="auto" w:fill="auto"/>
          </w:tcPr>
          <w:p w14:paraId="345BFFA4" w14:textId="77777777" w:rsidR="004E6DE3" w:rsidRPr="00701D33" w:rsidRDefault="004E6DE3" w:rsidP="006C0DC4">
            <w:pPr>
              <w:rPr>
                <w:rFonts w:ascii="Times New Roman" w:eastAsia="Calibri" w:hAnsi="Times New Roman" w:cs="Times New Roman"/>
              </w:rPr>
            </w:pPr>
            <w:r w:rsidRPr="00701D33">
              <w:rPr>
                <w:rFonts w:ascii="Times New Roman" w:eastAsia="Calibri" w:hAnsi="Times New Roman" w:cs="Times New Roman"/>
              </w:rPr>
              <w:t>Article #2</w:t>
            </w:r>
          </w:p>
          <w:p w14:paraId="491AD762" w14:textId="77777777" w:rsidR="004E6DE3" w:rsidRPr="00701D33" w:rsidRDefault="004E6DE3" w:rsidP="00DF3A74">
            <w:pPr>
              <w:jc w:val="center"/>
              <w:rPr>
                <w:rFonts w:ascii="Times New Roman" w:eastAsia="Calibri" w:hAnsi="Times New Roman" w:cs="Times New Roman"/>
                <w:b/>
                <w:bCs/>
              </w:rPr>
            </w:pPr>
            <w:r w:rsidRPr="00701D33">
              <w:rPr>
                <w:rFonts w:ascii="Times New Roman" w:eastAsia="Calibri" w:hAnsi="Times New Roman" w:cs="Times New Roman"/>
                <w:b/>
                <w:bCs/>
              </w:rPr>
              <w:t>DSM-5TR Sections:</w:t>
            </w:r>
          </w:p>
          <w:p w14:paraId="7900B3BD" w14:textId="4C79B1C4" w:rsidR="00F9707C" w:rsidRPr="00701D33" w:rsidRDefault="00F9707C" w:rsidP="006C0DC4">
            <w:pPr>
              <w:rPr>
                <w:rFonts w:ascii="Times New Roman" w:eastAsia="Calibri" w:hAnsi="Times New Roman" w:cs="Times New Roman"/>
              </w:rPr>
            </w:pPr>
            <w:r w:rsidRPr="00701D33">
              <w:rPr>
                <w:rFonts w:ascii="Times New Roman" w:eastAsia="Calibri" w:hAnsi="Times New Roman" w:cs="Times New Roman"/>
              </w:rPr>
              <w:t>Schizophrenia Spectrum</w:t>
            </w:r>
          </w:p>
          <w:p w14:paraId="2EEABB34" w14:textId="2E2C644F" w:rsidR="00F9707C" w:rsidRPr="00701D33" w:rsidRDefault="00F9707C" w:rsidP="004E6DE3">
            <w:pPr>
              <w:rPr>
                <w:rFonts w:ascii="Times New Roman" w:eastAsia="Calibri" w:hAnsi="Times New Roman" w:cs="Times New Roman"/>
              </w:rPr>
            </w:pPr>
            <w:r w:rsidRPr="00701D33">
              <w:rPr>
                <w:rFonts w:ascii="Times New Roman" w:eastAsia="Calibri" w:hAnsi="Times New Roman" w:cs="Times New Roman"/>
              </w:rPr>
              <w:t xml:space="preserve">Cultural </w:t>
            </w:r>
            <w:r w:rsidR="004E6DE3" w:rsidRPr="00701D33">
              <w:rPr>
                <w:rFonts w:ascii="Times New Roman" w:eastAsia="Calibri" w:hAnsi="Times New Roman" w:cs="Times New Roman"/>
              </w:rPr>
              <w:t>and Psychiatric Diagnosis</w:t>
            </w:r>
          </w:p>
        </w:tc>
        <w:tc>
          <w:tcPr>
            <w:tcW w:w="3150" w:type="dxa"/>
            <w:shd w:val="clear" w:color="auto" w:fill="auto"/>
          </w:tcPr>
          <w:p w14:paraId="1DADD773" w14:textId="67729C8F" w:rsidR="002401FB" w:rsidRPr="00701D33" w:rsidRDefault="002401FB" w:rsidP="002401FB">
            <w:pPr>
              <w:rPr>
                <w:rFonts w:ascii="Times New Roman" w:eastAsia="Calibri" w:hAnsi="Times New Roman" w:cs="Times New Roman"/>
              </w:rPr>
            </w:pPr>
            <w:r w:rsidRPr="00701D33">
              <w:rPr>
                <w:rFonts w:ascii="Times New Roman" w:eastAsia="Calibri" w:hAnsi="Times New Roman" w:cs="Times New Roman"/>
              </w:rPr>
              <w:t>Disparity Discussion Board Due</w:t>
            </w:r>
          </w:p>
        </w:tc>
      </w:tr>
      <w:tr w:rsidR="00F9707C" w:rsidRPr="00701D33" w14:paraId="09804ECA" w14:textId="77777777" w:rsidTr="004E6DE3">
        <w:tc>
          <w:tcPr>
            <w:tcW w:w="901" w:type="dxa"/>
          </w:tcPr>
          <w:p w14:paraId="7422175C" w14:textId="77777777" w:rsidR="00F9707C" w:rsidRPr="00701D33" w:rsidRDefault="00F9707C" w:rsidP="00C02815">
            <w:pPr>
              <w:rPr>
                <w:rFonts w:ascii="Times New Roman" w:eastAsia="Calibri" w:hAnsi="Times New Roman" w:cs="Times New Roman"/>
              </w:rPr>
            </w:pPr>
            <w:r w:rsidRPr="00701D33">
              <w:rPr>
                <w:rFonts w:ascii="Times New Roman" w:eastAsia="Calibri" w:hAnsi="Times New Roman" w:cs="Times New Roman"/>
              </w:rPr>
              <w:t>4</w:t>
            </w:r>
          </w:p>
        </w:tc>
        <w:tc>
          <w:tcPr>
            <w:tcW w:w="1047" w:type="dxa"/>
            <w:shd w:val="clear" w:color="auto" w:fill="auto"/>
          </w:tcPr>
          <w:p w14:paraId="5AE7260C" w14:textId="20585587" w:rsidR="00F9707C" w:rsidRPr="00701D33" w:rsidRDefault="00F9707C" w:rsidP="00C02815">
            <w:pPr>
              <w:rPr>
                <w:rFonts w:ascii="Times New Roman" w:eastAsia="Calibri" w:hAnsi="Times New Roman" w:cs="Times New Roman"/>
              </w:rPr>
            </w:pPr>
            <w:r w:rsidRPr="00701D33">
              <w:rPr>
                <w:rFonts w:ascii="Times New Roman" w:eastAsia="Calibri" w:hAnsi="Times New Roman" w:cs="Times New Roman"/>
              </w:rPr>
              <w:t>June 1</w:t>
            </w:r>
            <w:r w:rsidR="009C2D61" w:rsidRPr="00701D33">
              <w:rPr>
                <w:rFonts w:ascii="Times New Roman" w:eastAsia="Calibri" w:hAnsi="Times New Roman" w:cs="Times New Roman"/>
              </w:rPr>
              <w:t>1</w:t>
            </w:r>
          </w:p>
        </w:tc>
        <w:tc>
          <w:tcPr>
            <w:tcW w:w="4712" w:type="dxa"/>
            <w:shd w:val="clear" w:color="auto" w:fill="auto"/>
          </w:tcPr>
          <w:p w14:paraId="42523D0C" w14:textId="77777777" w:rsidR="00F9707C" w:rsidRPr="00701D33" w:rsidRDefault="004274AD" w:rsidP="00C02815">
            <w:pPr>
              <w:rPr>
                <w:rFonts w:ascii="Times New Roman" w:eastAsia="Calibri" w:hAnsi="Times New Roman" w:cs="Times New Roman"/>
              </w:rPr>
            </w:pPr>
            <w:r w:rsidRPr="00701D33">
              <w:rPr>
                <w:rFonts w:ascii="Times New Roman" w:eastAsia="Calibri" w:hAnsi="Times New Roman" w:cs="Times New Roman"/>
              </w:rPr>
              <w:t>Depression, Bipolar &amp; Related Disorders. Suicide.</w:t>
            </w:r>
          </w:p>
          <w:p w14:paraId="70AB7D7D" w14:textId="67FCCEE6" w:rsidR="00BE100F" w:rsidRPr="00701D33" w:rsidRDefault="00BE100F" w:rsidP="00C02815">
            <w:pPr>
              <w:rPr>
                <w:rFonts w:ascii="Times New Roman" w:eastAsia="Calibri" w:hAnsi="Times New Roman" w:cs="Times New Roman"/>
              </w:rPr>
            </w:pPr>
            <w:r w:rsidRPr="00701D33">
              <w:rPr>
                <w:rFonts w:ascii="Times New Roman" w:eastAsia="Calibri" w:hAnsi="Times New Roman" w:cs="Times New Roman"/>
              </w:rPr>
              <w:t>*Reminder: Select your Case Movie</w:t>
            </w:r>
          </w:p>
        </w:tc>
        <w:tc>
          <w:tcPr>
            <w:tcW w:w="3960" w:type="dxa"/>
            <w:shd w:val="clear" w:color="auto" w:fill="auto"/>
          </w:tcPr>
          <w:p w14:paraId="6CE6F3C1" w14:textId="77777777" w:rsidR="004E6DE3" w:rsidRPr="00701D33" w:rsidRDefault="004E6DE3" w:rsidP="004E6DE3">
            <w:pPr>
              <w:rPr>
                <w:rFonts w:ascii="Times New Roman" w:eastAsia="Calibri" w:hAnsi="Times New Roman" w:cs="Times New Roman"/>
              </w:rPr>
            </w:pPr>
            <w:r w:rsidRPr="00701D33">
              <w:rPr>
                <w:rFonts w:ascii="Times New Roman" w:eastAsia="Calibri" w:hAnsi="Times New Roman" w:cs="Times New Roman"/>
              </w:rPr>
              <w:t>Article # 3</w:t>
            </w:r>
          </w:p>
          <w:p w14:paraId="166A448E" w14:textId="73222959" w:rsidR="004E6DE3" w:rsidRPr="00701D33" w:rsidRDefault="004E6DE3" w:rsidP="00DF3A74">
            <w:pPr>
              <w:jc w:val="center"/>
              <w:rPr>
                <w:rFonts w:ascii="Times New Roman" w:eastAsia="Calibri" w:hAnsi="Times New Roman" w:cs="Times New Roman"/>
                <w:b/>
                <w:bCs/>
              </w:rPr>
            </w:pPr>
            <w:r w:rsidRPr="00701D33">
              <w:rPr>
                <w:rFonts w:ascii="Times New Roman" w:eastAsia="Calibri" w:hAnsi="Times New Roman" w:cs="Times New Roman"/>
                <w:b/>
                <w:bCs/>
              </w:rPr>
              <w:t>DSM-5TR Sections:</w:t>
            </w:r>
          </w:p>
          <w:p w14:paraId="3E54F355" w14:textId="7DCBCEDF" w:rsidR="004274AD" w:rsidRPr="00701D33" w:rsidRDefault="004274AD" w:rsidP="004274AD">
            <w:pPr>
              <w:rPr>
                <w:rFonts w:ascii="Times New Roman" w:eastAsia="Calibri" w:hAnsi="Times New Roman" w:cs="Times New Roman"/>
              </w:rPr>
            </w:pPr>
            <w:r w:rsidRPr="00701D33">
              <w:rPr>
                <w:rFonts w:ascii="Times New Roman" w:eastAsia="Calibri" w:hAnsi="Times New Roman" w:cs="Times New Roman"/>
              </w:rPr>
              <w:t>Bipolar and Related</w:t>
            </w:r>
            <w:r w:rsidR="004E6DE3" w:rsidRPr="00701D33">
              <w:rPr>
                <w:rFonts w:ascii="Times New Roman" w:eastAsia="Calibri" w:hAnsi="Times New Roman" w:cs="Times New Roman"/>
              </w:rPr>
              <w:t xml:space="preserve"> Disorders</w:t>
            </w:r>
          </w:p>
          <w:p w14:paraId="7C64BA81" w14:textId="2DCEE203" w:rsidR="00F9707C" w:rsidRPr="00701D33" w:rsidRDefault="004E6DE3" w:rsidP="004E6DE3">
            <w:pPr>
              <w:rPr>
                <w:rFonts w:ascii="Times New Roman" w:eastAsia="Calibri" w:hAnsi="Times New Roman" w:cs="Times New Roman"/>
              </w:rPr>
            </w:pPr>
            <w:r w:rsidRPr="00701D33">
              <w:rPr>
                <w:rFonts w:ascii="Times New Roman" w:eastAsia="Calibri" w:hAnsi="Times New Roman" w:cs="Times New Roman"/>
              </w:rPr>
              <w:t>Depressive Disorders</w:t>
            </w:r>
          </w:p>
        </w:tc>
        <w:tc>
          <w:tcPr>
            <w:tcW w:w="3150" w:type="dxa"/>
            <w:shd w:val="clear" w:color="auto" w:fill="auto"/>
          </w:tcPr>
          <w:p w14:paraId="13A6EEB9" w14:textId="2CC414F6" w:rsidR="004274AD" w:rsidRPr="00701D33" w:rsidRDefault="004274AD" w:rsidP="004274AD">
            <w:pPr>
              <w:rPr>
                <w:rFonts w:ascii="Times New Roman" w:eastAsia="Calibri" w:hAnsi="Times New Roman" w:cs="Times New Roman"/>
              </w:rPr>
            </w:pPr>
            <w:r w:rsidRPr="00701D33">
              <w:rPr>
                <w:rFonts w:ascii="Times New Roman" w:eastAsia="Calibri" w:hAnsi="Times New Roman" w:cs="Times New Roman"/>
              </w:rPr>
              <w:t>Construct-a-Case Due</w:t>
            </w:r>
          </w:p>
          <w:p w14:paraId="1266B6D2" w14:textId="39C9D66E" w:rsidR="00F9707C" w:rsidRPr="00701D33" w:rsidRDefault="00F9707C" w:rsidP="00C02815">
            <w:pPr>
              <w:rPr>
                <w:rFonts w:ascii="Times New Roman" w:eastAsia="Calibri" w:hAnsi="Times New Roman" w:cs="Times New Roman"/>
              </w:rPr>
            </w:pPr>
          </w:p>
        </w:tc>
      </w:tr>
      <w:tr w:rsidR="004274AD" w:rsidRPr="00701D33" w14:paraId="02813D3C" w14:textId="77777777" w:rsidTr="004E6DE3">
        <w:tc>
          <w:tcPr>
            <w:tcW w:w="901" w:type="dxa"/>
          </w:tcPr>
          <w:p w14:paraId="1A5B4D36" w14:textId="77777777" w:rsidR="004274AD" w:rsidRPr="00701D33" w:rsidRDefault="004274AD" w:rsidP="004274AD">
            <w:pPr>
              <w:rPr>
                <w:rFonts w:ascii="Times New Roman" w:eastAsia="Calibri" w:hAnsi="Times New Roman" w:cs="Times New Roman"/>
              </w:rPr>
            </w:pPr>
            <w:r w:rsidRPr="00701D33">
              <w:rPr>
                <w:rFonts w:ascii="Times New Roman" w:eastAsia="Calibri" w:hAnsi="Times New Roman" w:cs="Times New Roman"/>
              </w:rPr>
              <w:t>5</w:t>
            </w:r>
          </w:p>
        </w:tc>
        <w:tc>
          <w:tcPr>
            <w:tcW w:w="1047" w:type="dxa"/>
            <w:shd w:val="clear" w:color="auto" w:fill="auto"/>
          </w:tcPr>
          <w:p w14:paraId="3BADE271" w14:textId="754C579C" w:rsidR="004274AD" w:rsidRPr="00701D33" w:rsidRDefault="004274AD" w:rsidP="004274AD">
            <w:pPr>
              <w:rPr>
                <w:rFonts w:ascii="Times New Roman" w:eastAsia="Calibri" w:hAnsi="Times New Roman" w:cs="Times New Roman"/>
              </w:rPr>
            </w:pPr>
            <w:r w:rsidRPr="00701D33">
              <w:rPr>
                <w:rFonts w:ascii="Times New Roman" w:eastAsia="Calibri" w:hAnsi="Times New Roman" w:cs="Times New Roman"/>
              </w:rPr>
              <w:t xml:space="preserve">June </w:t>
            </w:r>
            <w:r w:rsidR="009C2D61" w:rsidRPr="00701D33">
              <w:rPr>
                <w:rFonts w:ascii="Times New Roman" w:eastAsia="Calibri" w:hAnsi="Times New Roman" w:cs="Times New Roman"/>
              </w:rPr>
              <w:t>18</w:t>
            </w:r>
          </w:p>
        </w:tc>
        <w:tc>
          <w:tcPr>
            <w:tcW w:w="4712" w:type="dxa"/>
            <w:shd w:val="clear" w:color="auto" w:fill="auto"/>
          </w:tcPr>
          <w:p w14:paraId="18D4CA04" w14:textId="63F6DFEE" w:rsidR="004274AD" w:rsidRPr="00701D33" w:rsidRDefault="004274AD" w:rsidP="004274AD">
            <w:pPr>
              <w:rPr>
                <w:rFonts w:ascii="Times New Roman" w:eastAsia="Calibri" w:hAnsi="Times New Roman" w:cs="Times New Roman"/>
              </w:rPr>
            </w:pPr>
            <w:r w:rsidRPr="00701D33">
              <w:rPr>
                <w:rFonts w:ascii="Times New Roman" w:hAnsi="Times New Roman" w:cs="Times New Roman"/>
                <w:bCs/>
                <w:color w:val="000000"/>
              </w:rPr>
              <w:t>Anxiety disorders, Obsessive-compulsive &amp; related disorders, and Trauma and stress-related disorders.</w:t>
            </w:r>
            <w:r w:rsidR="00DF3A74" w:rsidRPr="00701D33">
              <w:rPr>
                <w:rFonts w:ascii="Times New Roman" w:eastAsia="Calibri" w:hAnsi="Times New Roman" w:cs="Times New Roman"/>
              </w:rPr>
              <w:t xml:space="preserve"> </w:t>
            </w:r>
          </w:p>
        </w:tc>
        <w:tc>
          <w:tcPr>
            <w:tcW w:w="3960" w:type="dxa"/>
            <w:shd w:val="clear" w:color="auto" w:fill="auto"/>
          </w:tcPr>
          <w:p w14:paraId="57D775A4" w14:textId="634D7F44" w:rsidR="004E6DE3" w:rsidRPr="00701D33" w:rsidRDefault="004E6DE3" w:rsidP="00DF3A74">
            <w:pPr>
              <w:jc w:val="center"/>
              <w:rPr>
                <w:rFonts w:ascii="Times New Roman" w:eastAsia="Calibri" w:hAnsi="Times New Roman" w:cs="Times New Roman"/>
              </w:rPr>
            </w:pPr>
            <w:r w:rsidRPr="00701D33">
              <w:rPr>
                <w:rFonts w:ascii="Times New Roman" w:eastAsia="Calibri" w:hAnsi="Times New Roman" w:cs="Times New Roman"/>
                <w:b/>
                <w:bCs/>
              </w:rPr>
              <w:t>DSM-5TR Sections:</w:t>
            </w:r>
          </w:p>
          <w:p w14:paraId="0FE37D34" w14:textId="47E2CFDF" w:rsidR="004274AD" w:rsidRPr="00701D33" w:rsidRDefault="004274AD" w:rsidP="004274AD">
            <w:pPr>
              <w:rPr>
                <w:rFonts w:ascii="Times New Roman" w:eastAsia="Calibri" w:hAnsi="Times New Roman" w:cs="Times New Roman"/>
              </w:rPr>
            </w:pPr>
            <w:r w:rsidRPr="00701D33">
              <w:rPr>
                <w:rFonts w:ascii="Times New Roman" w:eastAsia="Calibri" w:hAnsi="Times New Roman" w:cs="Times New Roman"/>
              </w:rPr>
              <w:t>Anxiety Disorders</w:t>
            </w:r>
          </w:p>
          <w:p w14:paraId="3947B231" w14:textId="319B96B6" w:rsidR="004274AD" w:rsidRPr="00701D33" w:rsidRDefault="004E6DE3" w:rsidP="004274AD">
            <w:pPr>
              <w:rPr>
                <w:rFonts w:ascii="Times New Roman" w:eastAsia="Calibri" w:hAnsi="Times New Roman" w:cs="Times New Roman"/>
              </w:rPr>
            </w:pPr>
            <w:r w:rsidRPr="00701D33">
              <w:rPr>
                <w:rFonts w:ascii="Times New Roman" w:eastAsia="Calibri" w:hAnsi="Times New Roman" w:cs="Times New Roman"/>
              </w:rPr>
              <w:t>Trauma and Stressor Related Disorders</w:t>
            </w:r>
          </w:p>
        </w:tc>
        <w:tc>
          <w:tcPr>
            <w:tcW w:w="3150" w:type="dxa"/>
            <w:shd w:val="clear" w:color="auto" w:fill="auto"/>
          </w:tcPr>
          <w:p w14:paraId="676AAD24" w14:textId="52EA5E63" w:rsidR="005B46C8" w:rsidRPr="00701D33" w:rsidRDefault="009C2D61" w:rsidP="009C2D61">
            <w:pPr>
              <w:rPr>
                <w:rFonts w:ascii="Times New Roman" w:eastAsia="Calibri" w:hAnsi="Times New Roman" w:cs="Times New Roman"/>
              </w:rPr>
            </w:pPr>
            <w:r w:rsidRPr="00701D33">
              <w:rPr>
                <w:rFonts w:ascii="Times New Roman" w:eastAsia="Calibri" w:hAnsi="Times New Roman" w:cs="Times New Roman"/>
              </w:rPr>
              <w:t>Construct-a-Case Diagnosis Due</w:t>
            </w:r>
          </w:p>
        </w:tc>
      </w:tr>
      <w:tr w:rsidR="00E26DE7" w:rsidRPr="00701D33" w14:paraId="36078462" w14:textId="77777777" w:rsidTr="004E6DE3">
        <w:tc>
          <w:tcPr>
            <w:tcW w:w="901" w:type="dxa"/>
          </w:tcPr>
          <w:p w14:paraId="2DA3C03B" w14:textId="596E6BAE" w:rsidR="00E26DE7" w:rsidRPr="00701D33" w:rsidRDefault="00E26DE7" w:rsidP="004274AD">
            <w:pPr>
              <w:rPr>
                <w:rFonts w:ascii="Times New Roman" w:eastAsia="Calibri" w:hAnsi="Times New Roman" w:cs="Times New Roman"/>
              </w:rPr>
            </w:pPr>
            <w:r w:rsidRPr="00701D33">
              <w:rPr>
                <w:rFonts w:ascii="Times New Roman" w:eastAsia="Calibri" w:hAnsi="Times New Roman" w:cs="Times New Roman"/>
              </w:rPr>
              <w:t>6</w:t>
            </w:r>
          </w:p>
        </w:tc>
        <w:tc>
          <w:tcPr>
            <w:tcW w:w="1047" w:type="dxa"/>
            <w:shd w:val="clear" w:color="auto" w:fill="auto"/>
          </w:tcPr>
          <w:p w14:paraId="7E125E50" w14:textId="3AD95D3F" w:rsidR="00E26DE7" w:rsidRPr="00701D33" w:rsidRDefault="00E26DE7" w:rsidP="004274AD">
            <w:pPr>
              <w:rPr>
                <w:rFonts w:ascii="Times New Roman" w:eastAsia="Calibri" w:hAnsi="Times New Roman" w:cs="Times New Roman"/>
              </w:rPr>
            </w:pPr>
            <w:r w:rsidRPr="00701D33">
              <w:rPr>
                <w:rFonts w:ascii="Times New Roman" w:eastAsia="Calibri" w:hAnsi="Times New Roman" w:cs="Times New Roman"/>
              </w:rPr>
              <w:t>June 2</w:t>
            </w:r>
            <w:r w:rsidR="009C2D61" w:rsidRPr="00701D33">
              <w:rPr>
                <w:rFonts w:ascii="Times New Roman" w:eastAsia="Calibri" w:hAnsi="Times New Roman" w:cs="Times New Roman"/>
              </w:rPr>
              <w:t>5</w:t>
            </w:r>
          </w:p>
        </w:tc>
        <w:tc>
          <w:tcPr>
            <w:tcW w:w="4712" w:type="dxa"/>
            <w:shd w:val="clear" w:color="auto" w:fill="auto"/>
          </w:tcPr>
          <w:p w14:paraId="21B91CD3" w14:textId="61C96EF7" w:rsidR="00E26DE7" w:rsidRPr="00701D33" w:rsidRDefault="00E26DE7" w:rsidP="004274AD">
            <w:pPr>
              <w:rPr>
                <w:rFonts w:ascii="Times New Roman" w:hAnsi="Times New Roman" w:cs="Times New Roman"/>
                <w:bCs/>
                <w:color w:val="000000"/>
              </w:rPr>
            </w:pPr>
            <w:r w:rsidRPr="00701D33">
              <w:rPr>
                <w:rFonts w:ascii="Times New Roman" w:eastAsia="Calibri" w:hAnsi="Times New Roman" w:cs="Times New Roman"/>
              </w:rPr>
              <w:t>Personality Disorders. Dissociative Disorders.</w:t>
            </w:r>
          </w:p>
        </w:tc>
        <w:tc>
          <w:tcPr>
            <w:tcW w:w="3960" w:type="dxa"/>
            <w:shd w:val="clear" w:color="auto" w:fill="auto"/>
          </w:tcPr>
          <w:p w14:paraId="0374D53D" w14:textId="77777777" w:rsidR="00E26DE7" w:rsidRPr="00701D33" w:rsidRDefault="00E26DE7" w:rsidP="00E26DE7">
            <w:pPr>
              <w:jc w:val="center"/>
              <w:rPr>
                <w:rFonts w:ascii="Times New Roman" w:eastAsia="Calibri" w:hAnsi="Times New Roman" w:cs="Times New Roman"/>
              </w:rPr>
            </w:pPr>
            <w:r w:rsidRPr="00701D33">
              <w:rPr>
                <w:rFonts w:ascii="Times New Roman" w:eastAsia="Calibri" w:hAnsi="Times New Roman" w:cs="Times New Roman"/>
                <w:b/>
                <w:bCs/>
              </w:rPr>
              <w:t>DSM-5TR Sections:</w:t>
            </w:r>
          </w:p>
          <w:p w14:paraId="11EF42EB" w14:textId="77777777" w:rsidR="00E26DE7" w:rsidRPr="00701D33" w:rsidRDefault="00E26DE7" w:rsidP="00E26DE7">
            <w:pPr>
              <w:rPr>
                <w:rFonts w:ascii="Times New Roman" w:eastAsia="Calibri" w:hAnsi="Times New Roman" w:cs="Times New Roman"/>
              </w:rPr>
            </w:pPr>
            <w:r w:rsidRPr="00701D33">
              <w:rPr>
                <w:rFonts w:ascii="Times New Roman" w:eastAsia="Calibri" w:hAnsi="Times New Roman" w:cs="Times New Roman"/>
              </w:rPr>
              <w:t>Dissociative Disorders</w:t>
            </w:r>
          </w:p>
          <w:p w14:paraId="55938492" w14:textId="0EC68BEE" w:rsidR="00E26DE7" w:rsidRPr="00701D33" w:rsidRDefault="00E26DE7" w:rsidP="00E26DE7">
            <w:pPr>
              <w:rPr>
                <w:rFonts w:ascii="Times New Roman" w:eastAsia="Calibri" w:hAnsi="Times New Roman" w:cs="Times New Roman"/>
                <w:b/>
                <w:bCs/>
              </w:rPr>
            </w:pPr>
            <w:r w:rsidRPr="00701D33">
              <w:rPr>
                <w:rFonts w:ascii="Times New Roman" w:eastAsia="Calibri" w:hAnsi="Times New Roman" w:cs="Times New Roman"/>
              </w:rPr>
              <w:t>Personality Disorders</w:t>
            </w:r>
          </w:p>
        </w:tc>
        <w:tc>
          <w:tcPr>
            <w:tcW w:w="3150" w:type="dxa"/>
            <w:shd w:val="clear" w:color="auto" w:fill="auto"/>
          </w:tcPr>
          <w:p w14:paraId="56A31E0F" w14:textId="0433CE51" w:rsidR="009C2D61" w:rsidRPr="00701D33" w:rsidRDefault="009C2D61" w:rsidP="00DF3A74">
            <w:pPr>
              <w:rPr>
                <w:rFonts w:ascii="Times New Roman" w:eastAsia="Calibri" w:hAnsi="Times New Roman" w:cs="Times New Roman"/>
              </w:rPr>
            </w:pPr>
            <w:r w:rsidRPr="00701D33">
              <w:rPr>
                <w:rFonts w:ascii="Times New Roman" w:eastAsia="Calibri" w:hAnsi="Times New Roman" w:cs="Times New Roman"/>
              </w:rPr>
              <w:t xml:space="preserve">Case Conceptualization Due </w:t>
            </w:r>
          </w:p>
          <w:p w14:paraId="5E91248C" w14:textId="77777777" w:rsidR="009C2D61" w:rsidRPr="00701D33" w:rsidRDefault="009C2D61" w:rsidP="00DF3A74">
            <w:pPr>
              <w:rPr>
                <w:rFonts w:ascii="Times New Roman" w:eastAsia="Calibri" w:hAnsi="Times New Roman" w:cs="Times New Roman"/>
              </w:rPr>
            </w:pPr>
          </w:p>
          <w:p w14:paraId="1751BE8A" w14:textId="249A8312" w:rsidR="00E26DE7" w:rsidRPr="00701D33" w:rsidRDefault="009C2D61" w:rsidP="00DF3A74">
            <w:pPr>
              <w:rPr>
                <w:rFonts w:ascii="Times New Roman" w:eastAsia="Calibri" w:hAnsi="Times New Roman" w:cs="Times New Roman"/>
              </w:rPr>
            </w:pPr>
            <w:r w:rsidRPr="00701D33">
              <w:rPr>
                <w:rFonts w:ascii="Times New Roman" w:eastAsia="Calibri" w:hAnsi="Times New Roman" w:cs="Times New Roman"/>
              </w:rPr>
              <w:t>Midterm Case Exam Open</w:t>
            </w:r>
          </w:p>
        </w:tc>
      </w:tr>
      <w:tr w:rsidR="004274AD" w:rsidRPr="00701D33" w14:paraId="464739E6" w14:textId="77777777" w:rsidTr="004E6DE3">
        <w:tc>
          <w:tcPr>
            <w:tcW w:w="901" w:type="dxa"/>
          </w:tcPr>
          <w:p w14:paraId="58BEA493" w14:textId="77777777" w:rsidR="004274AD" w:rsidRPr="00701D33" w:rsidRDefault="004274AD" w:rsidP="004274AD">
            <w:pPr>
              <w:rPr>
                <w:rFonts w:ascii="Times New Roman" w:eastAsia="Calibri" w:hAnsi="Times New Roman" w:cs="Times New Roman"/>
              </w:rPr>
            </w:pPr>
            <w:r w:rsidRPr="00701D33">
              <w:rPr>
                <w:rFonts w:ascii="Times New Roman" w:eastAsia="Calibri" w:hAnsi="Times New Roman" w:cs="Times New Roman"/>
              </w:rPr>
              <w:t>7</w:t>
            </w:r>
          </w:p>
        </w:tc>
        <w:tc>
          <w:tcPr>
            <w:tcW w:w="1047" w:type="dxa"/>
            <w:shd w:val="clear" w:color="auto" w:fill="auto"/>
          </w:tcPr>
          <w:p w14:paraId="24BC78D7" w14:textId="4F299F6D" w:rsidR="004274AD" w:rsidRPr="00701D33" w:rsidRDefault="004274AD" w:rsidP="004274AD">
            <w:pPr>
              <w:rPr>
                <w:rFonts w:ascii="Times New Roman" w:eastAsia="Calibri" w:hAnsi="Times New Roman" w:cs="Times New Roman"/>
              </w:rPr>
            </w:pPr>
            <w:r w:rsidRPr="00701D33">
              <w:rPr>
                <w:rFonts w:ascii="Times New Roman" w:eastAsia="Calibri" w:hAnsi="Times New Roman" w:cs="Times New Roman"/>
              </w:rPr>
              <w:t xml:space="preserve">July </w:t>
            </w:r>
            <w:r w:rsidR="009C2D61" w:rsidRPr="00701D33">
              <w:rPr>
                <w:rFonts w:ascii="Times New Roman" w:eastAsia="Calibri" w:hAnsi="Times New Roman" w:cs="Times New Roman"/>
              </w:rPr>
              <w:t>2</w:t>
            </w:r>
          </w:p>
        </w:tc>
        <w:tc>
          <w:tcPr>
            <w:tcW w:w="4712" w:type="dxa"/>
            <w:shd w:val="clear" w:color="auto" w:fill="auto"/>
          </w:tcPr>
          <w:p w14:paraId="6D7496FC" w14:textId="370A4A79" w:rsidR="004274AD" w:rsidRPr="00701D33" w:rsidRDefault="004274AD" w:rsidP="004274AD">
            <w:pPr>
              <w:rPr>
                <w:rFonts w:ascii="Times New Roman" w:eastAsia="Calibri" w:hAnsi="Times New Roman" w:cs="Times New Roman"/>
              </w:rPr>
            </w:pPr>
            <w:r w:rsidRPr="00701D33">
              <w:rPr>
                <w:rFonts w:ascii="Times New Roman" w:eastAsia="Calibri" w:hAnsi="Times New Roman" w:cs="Times New Roman"/>
              </w:rPr>
              <w:t>NO CLASS</w:t>
            </w:r>
          </w:p>
        </w:tc>
        <w:tc>
          <w:tcPr>
            <w:tcW w:w="3960" w:type="dxa"/>
            <w:shd w:val="clear" w:color="auto" w:fill="auto"/>
          </w:tcPr>
          <w:p w14:paraId="2CD13B4F" w14:textId="3323951B" w:rsidR="004274AD" w:rsidRPr="00701D33" w:rsidRDefault="004274AD" w:rsidP="004274AD">
            <w:pPr>
              <w:rPr>
                <w:rFonts w:ascii="Times New Roman" w:eastAsia="Calibri" w:hAnsi="Times New Roman" w:cs="Times New Roman"/>
              </w:rPr>
            </w:pPr>
          </w:p>
        </w:tc>
        <w:tc>
          <w:tcPr>
            <w:tcW w:w="3150" w:type="dxa"/>
            <w:shd w:val="clear" w:color="auto" w:fill="auto"/>
          </w:tcPr>
          <w:p w14:paraId="71DCFF9E" w14:textId="51F22E63" w:rsidR="004274AD" w:rsidRPr="00701D33" w:rsidRDefault="004274AD" w:rsidP="004274AD">
            <w:pPr>
              <w:rPr>
                <w:rFonts w:ascii="Times New Roman" w:eastAsia="Calibri" w:hAnsi="Times New Roman" w:cs="Times New Roman"/>
              </w:rPr>
            </w:pPr>
          </w:p>
        </w:tc>
      </w:tr>
      <w:tr w:rsidR="004274AD" w:rsidRPr="00701D33" w14:paraId="64B9987B" w14:textId="77777777" w:rsidTr="004E6DE3">
        <w:tc>
          <w:tcPr>
            <w:tcW w:w="901" w:type="dxa"/>
          </w:tcPr>
          <w:p w14:paraId="3584FCCE" w14:textId="77777777" w:rsidR="004274AD" w:rsidRPr="00701D33" w:rsidRDefault="004274AD" w:rsidP="004274AD">
            <w:pPr>
              <w:rPr>
                <w:rFonts w:ascii="Times New Roman" w:eastAsia="Calibri" w:hAnsi="Times New Roman" w:cs="Times New Roman"/>
              </w:rPr>
            </w:pPr>
            <w:r w:rsidRPr="00701D33">
              <w:rPr>
                <w:rFonts w:ascii="Times New Roman" w:eastAsia="Calibri" w:hAnsi="Times New Roman" w:cs="Times New Roman"/>
              </w:rPr>
              <w:t>8</w:t>
            </w:r>
          </w:p>
        </w:tc>
        <w:tc>
          <w:tcPr>
            <w:tcW w:w="1047" w:type="dxa"/>
            <w:shd w:val="clear" w:color="auto" w:fill="auto"/>
          </w:tcPr>
          <w:p w14:paraId="49E332EB" w14:textId="530056BE" w:rsidR="004274AD" w:rsidRPr="00701D33" w:rsidRDefault="004274AD" w:rsidP="004274AD">
            <w:pPr>
              <w:rPr>
                <w:rFonts w:ascii="Times New Roman" w:eastAsia="Calibri" w:hAnsi="Times New Roman" w:cs="Times New Roman"/>
              </w:rPr>
            </w:pPr>
            <w:r w:rsidRPr="00701D33">
              <w:rPr>
                <w:rFonts w:ascii="Times New Roman" w:eastAsia="Calibri" w:hAnsi="Times New Roman" w:cs="Times New Roman"/>
              </w:rPr>
              <w:t xml:space="preserve">July </w:t>
            </w:r>
            <w:r w:rsidR="009C2D61" w:rsidRPr="00701D33">
              <w:rPr>
                <w:rFonts w:ascii="Times New Roman" w:eastAsia="Calibri" w:hAnsi="Times New Roman" w:cs="Times New Roman"/>
              </w:rPr>
              <w:t>9</w:t>
            </w:r>
          </w:p>
        </w:tc>
        <w:tc>
          <w:tcPr>
            <w:tcW w:w="4712" w:type="dxa"/>
            <w:shd w:val="clear" w:color="auto" w:fill="auto"/>
          </w:tcPr>
          <w:p w14:paraId="2C25312C" w14:textId="1EEAAC5C" w:rsidR="004274AD" w:rsidRPr="00701D33" w:rsidRDefault="004274AD" w:rsidP="004274AD">
            <w:pPr>
              <w:rPr>
                <w:rFonts w:ascii="Times New Roman" w:eastAsia="Calibri" w:hAnsi="Times New Roman" w:cs="Times New Roman"/>
              </w:rPr>
            </w:pPr>
            <w:r w:rsidRPr="00701D33">
              <w:rPr>
                <w:rFonts w:ascii="Times New Roman" w:eastAsia="Calibri" w:hAnsi="Times New Roman" w:cs="Times New Roman"/>
              </w:rPr>
              <w:t xml:space="preserve">Neurocognitive Disorders. Somatic Disorders. </w:t>
            </w:r>
          </w:p>
        </w:tc>
        <w:tc>
          <w:tcPr>
            <w:tcW w:w="3960" w:type="dxa"/>
            <w:shd w:val="clear" w:color="auto" w:fill="auto"/>
          </w:tcPr>
          <w:p w14:paraId="5309C146" w14:textId="77777777" w:rsidR="00E26DE7" w:rsidRPr="00701D33" w:rsidRDefault="00E26DE7" w:rsidP="00E26DE7">
            <w:pPr>
              <w:rPr>
                <w:rFonts w:ascii="Times New Roman" w:eastAsia="Calibri" w:hAnsi="Times New Roman" w:cs="Times New Roman"/>
              </w:rPr>
            </w:pPr>
            <w:r w:rsidRPr="00701D33">
              <w:rPr>
                <w:rFonts w:ascii="Times New Roman" w:eastAsia="Calibri" w:hAnsi="Times New Roman" w:cs="Times New Roman"/>
              </w:rPr>
              <w:t>Article #4</w:t>
            </w:r>
          </w:p>
          <w:p w14:paraId="578FE0FB" w14:textId="131EAA73" w:rsidR="00DF3A74" w:rsidRPr="00701D33" w:rsidRDefault="00DF3A74" w:rsidP="00DF3A74">
            <w:pPr>
              <w:jc w:val="center"/>
              <w:rPr>
                <w:rFonts w:ascii="Times New Roman" w:eastAsia="Calibri" w:hAnsi="Times New Roman" w:cs="Times New Roman"/>
              </w:rPr>
            </w:pPr>
            <w:r w:rsidRPr="00701D33">
              <w:rPr>
                <w:rFonts w:ascii="Times New Roman" w:eastAsia="Calibri" w:hAnsi="Times New Roman" w:cs="Times New Roman"/>
                <w:b/>
                <w:bCs/>
              </w:rPr>
              <w:t>DSM-5TR Sections:</w:t>
            </w:r>
          </w:p>
          <w:p w14:paraId="28139D90" w14:textId="3DB3F395" w:rsidR="004274AD" w:rsidRPr="00701D33" w:rsidRDefault="004274AD" w:rsidP="004274AD">
            <w:pPr>
              <w:rPr>
                <w:rFonts w:ascii="Times New Roman" w:eastAsia="Calibri" w:hAnsi="Times New Roman" w:cs="Times New Roman"/>
              </w:rPr>
            </w:pPr>
            <w:r w:rsidRPr="00701D33">
              <w:rPr>
                <w:rFonts w:ascii="Times New Roman" w:eastAsia="Calibri" w:hAnsi="Times New Roman" w:cs="Times New Roman"/>
              </w:rPr>
              <w:t>Neurocognitive Disorders</w:t>
            </w:r>
          </w:p>
          <w:p w14:paraId="29DC299F" w14:textId="4457E2ED" w:rsidR="004274AD" w:rsidRPr="00701D33" w:rsidRDefault="004274AD" w:rsidP="004274AD">
            <w:pPr>
              <w:rPr>
                <w:rFonts w:ascii="Times New Roman" w:eastAsia="Calibri" w:hAnsi="Times New Roman" w:cs="Times New Roman"/>
              </w:rPr>
            </w:pPr>
            <w:r w:rsidRPr="00701D33">
              <w:rPr>
                <w:rFonts w:ascii="Times New Roman" w:eastAsia="Calibri" w:hAnsi="Times New Roman" w:cs="Times New Roman"/>
              </w:rPr>
              <w:t>Somatic Disorders</w:t>
            </w:r>
          </w:p>
        </w:tc>
        <w:tc>
          <w:tcPr>
            <w:tcW w:w="3150" w:type="dxa"/>
            <w:shd w:val="clear" w:color="auto" w:fill="auto"/>
          </w:tcPr>
          <w:p w14:paraId="7E357AEC" w14:textId="04960931" w:rsidR="004274AD" w:rsidRPr="00701D33" w:rsidRDefault="009C2D61" w:rsidP="009C2D61">
            <w:pPr>
              <w:rPr>
                <w:rFonts w:ascii="Times New Roman" w:eastAsia="Calibri" w:hAnsi="Times New Roman" w:cs="Times New Roman"/>
              </w:rPr>
            </w:pPr>
            <w:r w:rsidRPr="00701D33">
              <w:rPr>
                <w:rFonts w:ascii="Times New Roman" w:eastAsia="Calibri" w:hAnsi="Times New Roman" w:cs="Times New Roman"/>
              </w:rPr>
              <w:t>Midterm Exam Due</w:t>
            </w:r>
          </w:p>
        </w:tc>
      </w:tr>
      <w:tr w:rsidR="004274AD" w:rsidRPr="00701D33" w14:paraId="1D05CC3A" w14:textId="77777777" w:rsidTr="004E6DE3">
        <w:tc>
          <w:tcPr>
            <w:tcW w:w="901" w:type="dxa"/>
          </w:tcPr>
          <w:p w14:paraId="3F1BA47D" w14:textId="77777777" w:rsidR="004274AD" w:rsidRPr="00701D33" w:rsidRDefault="004274AD" w:rsidP="004274AD">
            <w:pPr>
              <w:rPr>
                <w:rFonts w:ascii="Times New Roman" w:eastAsia="Calibri" w:hAnsi="Times New Roman" w:cs="Times New Roman"/>
              </w:rPr>
            </w:pPr>
            <w:r w:rsidRPr="00701D33">
              <w:rPr>
                <w:rFonts w:ascii="Times New Roman" w:eastAsia="Calibri" w:hAnsi="Times New Roman" w:cs="Times New Roman"/>
              </w:rPr>
              <w:t>9</w:t>
            </w:r>
          </w:p>
        </w:tc>
        <w:tc>
          <w:tcPr>
            <w:tcW w:w="1047" w:type="dxa"/>
            <w:shd w:val="clear" w:color="auto" w:fill="auto"/>
          </w:tcPr>
          <w:p w14:paraId="22822847" w14:textId="3251A69C" w:rsidR="004274AD" w:rsidRPr="00701D33" w:rsidRDefault="004274AD" w:rsidP="004274AD">
            <w:pPr>
              <w:rPr>
                <w:rFonts w:ascii="Times New Roman" w:eastAsia="Calibri" w:hAnsi="Times New Roman" w:cs="Times New Roman"/>
              </w:rPr>
            </w:pPr>
            <w:r w:rsidRPr="00701D33">
              <w:rPr>
                <w:rFonts w:ascii="Times New Roman" w:eastAsia="Calibri" w:hAnsi="Times New Roman" w:cs="Times New Roman"/>
              </w:rPr>
              <w:t>July 1</w:t>
            </w:r>
            <w:r w:rsidR="009C2D61" w:rsidRPr="00701D33">
              <w:rPr>
                <w:rFonts w:ascii="Times New Roman" w:eastAsia="Calibri" w:hAnsi="Times New Roman" w:cs="Times New Roman"/>
              </w:rPr>
              <w:t>6</w:t>
            </w:r>
          </w:p>
        </w:tc>
        <w:tc>
          <w:tcPr>
            <w:tcW w:w="4712" w:type="dxa"/>
            <w:shd w:val="clear" w:color="auto" w:fill="auto"/>
          </w:tcPr>
          <w:p w14:paraId="764FEF9A" w14:textId="3A39D1F1" w:rsidR="004274AD" w:rsidRPr="00701D33" w:rsidRDefault="004274AD" w:rsidP="004274AD">
            <w:pPr>
              <w:rPr>
                <w:rFonts w:ascii="Times New Roman" w:eastAsia="Calibri" w:hAnsi="Times New Roman" w:cs="Times New Roman"/>
              </w:rPr>
            </w:pPr>
            <w:r w:rsidRPr="00701D33">
              <w:rPr>
                <w:rFonts w:ascii="Times New Roman" w:eastAsia="Calibri" w:hAnsi="Times New Roman" w:cs="Times New Roman"/>
              </w:rPr>
              <w:t>Paraphilic Disorders. Sexual Dysfunctions. Gender Dysphoria. Sleep-Wake Disorders.</w:t>
            </w:r>
            <w:r w:rsidR="00DF3A74" w:rsidRPr="00701D33">
              <w:rPr>
                <w:rFonts w:ascii="Times New Roman" w:eastAsia="Calibri" w:hAnsi="Times New Roman" w:cs="Times New Roman"/>
              </w:rPr>
              <w:t xml:space="preserve"> Elimination Disorder.</w:t>
            </w:r>
          </w:p>
        </w:tc>
        <w:tc>
          <w:tcPr>
            <w:tcW w:w="3960" w:type="dxa"/>
            <w:shd w:val="clear" w:color="auto" w:fill="auto"/>
          </w:tcPr>
          <w:p w14:paraId="3C126F5B" w14:textId="76B9FDB8" w:rsidR="00DF3A74" w:rsidRPr="00701D33" w:rsidRDefault="00DF3A74" w:rsidP="00DF3A74">
            <w:pPr>
              <w:jc w:val="center"/>
              <w:rPr>
                <w:rFonts w:ascii="Times New Roman" w:eastAsia="Calibri" w:hAnsi="Times New Roman" w:cs="Times New Roman"/>
              </w:rPr>
            </w:pPr>
            <w:r w:rsidRPr="00701D33">
              <w:rPr>
                <w:rFonts w:ascii="Times New Roman" w:eastAsia="Calibri" w:hAnsi="Times New Roman" w:cs="Times New Roman"/>
                <w:b/>
                <w:bCs/>
              </w:rPr>
              <w:t>DSM-5TR Sections:</w:t>
            </w:r>
          </w:p>
          <w:p w14:paraId="3C39B26F" w14:textId="21ED2E25" w:rsidR="004274AD" w:rsidRPr="00701D33" w:rsidRDefault="004274AD" w:rsidP="004274AD">
            <w:pPr>
              <w:rPr>
                <w:rFonts w:ascii="Times New Roman" w:eastAsia="Calibri" w:hAnsi="Times New Roman" w:cs="Times New Roman"/>
              </w:rPr>
            </w:pPr>
            <w:r w:rsidRPr="00701D33">
              <w:rPr>
                <w:rFonts w:ascii="Times New Roman" w:eastAsia="Calibri" w:hAnsi="Times New Roman" w:cs="Times New Roman"/>
              </w:rPr>
              <w:t>Sexual Dysfunctions</w:t>
            </w:r>
          </w:p>
          <w:p w14:paraId="0C7F0DBD" w14:textId="621A3196" w:rsidR="004274AD" w:rsidRPr="00701D33" w:rsidRDefault="004274AD" w:rsidP="004274AD">
            <w:pPr>
              <w:rPr>
                <w:rFonts w:ascii="Times New Roman" w:eastAsia="Calibri" w:hAnsi="Times New Roman" w:cs="Times New Roman"/>
              </w:rPr>
            </w:pPr>
            <w:r w:rsidRPr="00701D33">
              <w:rPr>
                <w:rFonts w:ascii="Times New Roman" w:eastAsia="Calibri" w:hAnsi="Times New Roman" w:cs="Times New Roman"/>
              </w:rPr>
              <w:t>Gender Dysphoria</w:t>
            </w:r>
          </w:p>
          <w:p w14:paraId="013ED518" w14:textId="0643622E" w:rsidR="004274AD" w:rsidRPr="00701D33" w:rsidRDefault="004274AD" w:rsidP="004274AD">
            <w:pPr>
              <w:rPr>
                <w:rFonts w:ascii="Times New Roman" w:eastAsia="Calibri" w:hAnsi="Times New Roman" w:cs="Times New Roman"/>
              </w:rPr>
            </w:pPr>
            <w:r w:rsidRPr="00701D33">
              <w:rPr>
                <w:rFonts w:ascii="Times New Roman" w:eastAsia="Calibri" w:hAnsi="Times New Roman" w:cs="Times New Roman"/>
              </w:rPr>
              <w:t>Sleep-Wake Disorders</w:t>
            </w:r>
          </w:p>
          <w:p w14:paraId="73A7CF8B" w14:textId="68D3061B" w:rsidR="004274AD" w:rsidRPr="00701D33" w:rsidRDefault="00DF3A74" w:rsidP="004274AD">
            <w:pPr>
              <w:rPr>
                <w:rFonts w:ascii="Times New Roman" w:eastAsia="Calibri" w:hAnsi="Times New Roman" w:cs="Times New Roman"/>
              </w:rPr>
            </w:pPr>
            <w:r w:rsidRPr="00701D33">
              <w:rPr>
                <w:rFonts w:ascii="Times New Roman" w:eastAsia="Calibri" w:hAnsi="Times New Roman" w:cs="Times New Roman"/>
              </w:rPr>
              <w:t>Elimination Disorders</w:t>
            </w:r>
          </w:p>
        </w:tc>
        <w:tc>
          <w:tcPr>
            <w:tcW w:w="3150" w:type="dxa"/>
            <w:shd w:val="clear" w:color="auto" w:fill="auto"/>
          </w:tcPr>
          <w:p w14:paraId="07D1F738" w14:textId="3632680E" w:rsidR="005B46C8" w:rsidRPr="00701D33" w:rsidRDefault="007C4DDE" w:rsidP="004274AD">
            <w:pPr>
              <w:rPr>
                <w:rFonts w:ascii="Times New Roman" w:eastAsia="Calibri" w:hAnsi="Times New Roman" w:cs="Times New Roman"/>
              </w:rPr>
            </w:pPr>
            <w:r w:rsidRPr="00701D33">
              <w:rPr>
                <w:rFonts w:ascii="Times New Roman" w:eastAsia="Calibri" w:hAnsi="Times New Roman" w:cs="Times New Roman"/>
              </w:rPr>
              <w:t xml:space="preserve">Discussion Board replies should be complete </w:t>
            </w:r>
            <w:r w:rsidR="009C2D61" w:rsidRPr="00701D33">
              <w:rPr>
                <w:rFonts w:ascii="Times New Roman" w:eastAsia="Calibri" w:hAnsi="Times New Roman" w:cs="Times New Roman"/>
              </w:rPr>
              <w:t>by</w:t>
            </w:r>
            <w:r w:rsidRPr="00701D33">
              <w:rPr>
                <w:rFonts w:ascii="Times New Roman" w:eastAsia="Calibri" w:hAnsi="Times New Roman" w:cs="Times New Roman"/>
              </w:rPr>
              <w:t xml:space="preserve"> today</w:t>
            </w:r>
          </w:p>
        </w:tc>
      </w:tr>
      <w:tr w:rsidR="004274AD" w:rsidRPr="00701D33" w14:paraId="46DC75BC" w14:textId="77777777" w:rsidTr="004E6DE3">
        <w:tc>
          <w:tcPr>
            <w:tcW w:w="901" w:type="dxa"/>
          </w:tcPr>
          <w:p w14:paraId="02789F58" w14:textId="77777777" w:rsidR="004274AD" w:rsidRPr="00701D33" w:rsidRDefault="004274AD" w:rsidP="004274AD">
            <w:pPr>
              <w:rPr>
                <w:rFonts w:ascii="Times New Roman" w:eastAsia="Calibri" w:hAnsi="Times New Roman" w:cs="Times New Roman"/>
              </w:rPr>
            </w:pPr>
            <w:r w:rsidRPr="00701D33">
              <w:rPr>
                <w:rFonts w:ascii="Times New Roman" w:eastAsia="Calibri" w:hAnsi="Times New Roman" w:cs="Times New Roman"/>
              </w:rPr>
              <w:t>10</w:t>
            </w:r>
          </w:p>
        </w:tc>
        <w:tc>
          <w:tcPr>
            <w:tcW w:w="1047" w:type="dxa"/>
            <w:shd w:val="clear" w:color="auto" w:fill="auto"/>
          </w:tcPr>
          <w:p w14:paraId="6885B760" w14:textId="7B2D1FA8" w:rsidR="004274AD" w:rsidRPr="00701D33" w:rsidRDefault="004274AD" w:rsidP="004274AD">
            <w:pPr>
              <w:rPr>
                <w:rFonts w:ascii="Times New Roman" w:eastAsia="Calibri" w:hAnsi="Times New Roman" w:cs="Times New Roman"/>
              </w:rPr>
            </w:pPr>
            <w:r w:rsidRPr="00701D33">
              <w:rPr>
                <w:rFonts w:ascii="Times New Roman" w:eastAsia="Calibri" w:hAnsi="Times New Roman" w:cs="Times New Roman"/>
              </w:rPr>
              <w:t>July 2</w:t>
            </w:r>
            <w:r w:rsidR="009C2D61" w:rsidRPr="00701D33">
              <w:rPr>
                <w:rFonts w:ascii="Times New Roman" w:eastAsia="Calibri" w:hAnsi="Times New Roman" w:cs="Times New Roman"/>
              </w:rPr>
              <w:t>3</w:t>
            </w:r>
          </w:p>
        </w:tc>
        <w:tc>
          <w:tcPr>
            <w:tcW w:w="4712" w:type="dxa"/>
            <w:shd w:val="clear" w:color="auto" w:fill="auto"/>
          </w:tcPr>
          <w:p w14:paraId="6CD8D7DC" w14:textId="72319A74" w:rsidR="004274AD" w:rsidRPr="00701D33" w:rsidRDefault="004274AD" w:rsidP="004274AD">
            <w:pPr>
              <w:rPr>
                <w:rFonts w:ascii="Times New Roman" w:eastAsia="Calibri" w:hAnsi="Times New Roman" w:cs="Times New Roman"/>
              </w:rPr>
            </w:pPr>
            <w:r w:rsidRPr="00701D33">
              <w:rPr>
                <w:rFonts w:ascii="Times New Roman" w:eastAsia="Calibri" w:hAnsi="Times New Roman" w:cs="Times New Roman"/>
              </w:rPr>
              <w:t>Case Study</w:t>
            </w:r>
            <w:r w:rsidR="00A3720D" w:rsidRPr="00701D33">
              <w:rPr>
                <w:rFonts w:ascii="Times New Roman" w:eastAsia="Calibri" w:hAnsi="Times New Roman" w:cs="Times New Roman"/>
              </w:rPr>
              <w:t xml:space="preserve"> </w:t>
            </w:r>
            <w:r w:rsidRPr="00701D33">
              <w:rPr>
                <w:rFonts w:ascii="Times New Roman" w:eastAsia="Calibri" w:hAnsi="Times New Roman" w:cs="Times New Roman"/>
              </w:rPr>
              <w:t>Presentation</w:t>
            </w:r>
            <w:r w:rsidR="00A3720D" w:rsidRPr="00701D33">
              <w:rPr>
                <w:rFonts w:ascii="Times New Roman" w:eastAsia="Calibri" w:hAnsi="Times New Roman" w:cs="Times New Roman"/>
              </w:rPr>
              <w:t>s</w:t>
            </w:r>
          </w:p>
        </w:tc>
        <w:tc>
          <w:tcPr>
            <w:tcW w:w="3960" w:type="dxa"/>
            <w:shd w:val="clear" w:color="auto" w:fill="auto"/>
          </w:tcPr>
          <w:p w14:paraId="0B1DED57" w14:textId="0DE79F57" w:rsidR="004274AD" w:rsidRPr="00701D33" w:rsidRDefault="004274AD" w:rsidP="004274AD">
            <w:pPr>
              <w:rPr>
                <w:rFonts w:ascii="Times New Roman" w:eastAsia="Calibri" w:hAnsi="Times New Roman" w:cs="Times New Roman"/>
              </w:rPr>
            </w:pPr>
          </w:p>
        </w:tc>
        <w:tc>
          <w:tcPr>
            <w:tcW w:w="3150" w:type="dxa"/>
            <w:shd w:val="clear" w:color="auto" w:fill="auto"/>
          </w:tcPr>
          <w:p w14:paraId="49FE9665" w14:textId="13DC469D" w:rsidR="005975E3" w:rsidRPr="00701D33" w:rsidRDefault="00A3720D" w:rsidP="004274AD">
            <w:pPr>
              <w:rPr>
                <w:rFonts w:ascii="Times New Roman" w:eastAsia="Calibri" w:hAnsi="Times New Roman" w:cs="Times New Roman"/>
              </w:rPr>
            </w:pPr>
            <w:r w:rsidRPr="00701D33">
              <w:rPr>
                <w:rFonts w:ascii="Times New Roman" w:eastAsia="Calibri" w:hAnsi="Times New Roman" w:cs="Times New Roman"/>
              </w:rPr>
              <w:t>Case Study &amp; Presentations Due</w:t>
            </w:r>
            <w:r w:rsidR="007C4DDE" w:rsidRPr="00701D33">
              <w:rPr>
                <w:rFonts w:ascii="Times New Roman" w:eastAsia="Calibri" w:hAnsi="Times New Roman" w:cs="Times New Roman"/>
              </w:rPr>
              <w:t xml:space="preserve"> </w:t>
            </w:r>
          </w:p>
        </w:tc>
      </w:tr>
      <w:bookmarkEnd w:id="2"/>
    </w:tbl>
    <w:p w14:paraId="3B9401D8" w14:textId="77777777" w:rsidR="006F4F1B" w:rsidRPr="00701D33" w:rsidRDefault="006F4F1B" w:rsidP="00901F91">
      <w:pPr>
        <w:widowControl/>
        <w:outlineLvl w:val="0"/>
        <w:rPr>
          <w:rFonts w:ascii="Times New Roman" w:hAnsi="Times New Roman" w:cs="Times New Roman"/>
          <w:b/>
          <w:color w:val="000000"/>
          <w:sz w:val="22"/>
          <w:szCs w:val="22"/>
        </w:rPr>
        <w:sectPr w:rsidR="006F4F1B" w:rsidRPr="00701D33" w:rsidSect="00A3720D">
          <w:pgSz w:w="15840" w:h="12240" w:orient="landscape"/>
          <w:pgMar w:top="1440" w:right="1440" w:bottom="1440" w:left="1440" w:header="1440" w:footer="1440" w:gutter="0"/>
          <w:pgNumType w:start="1"/>
          <w:cols w:space="720"/>
          <w:noEndnote/>
          <w:docGrid w:linePitch="272"/>
        </w:sectPr>
      </w:pPr>
    </w:p>
    <w:p w14:paraId="1CA9BCB6" w14:textId="77777777" w:rsidR="00C06F37" w:rsidRPr="00E1657D" w:rsidRDefault="00C06F37" w:rsidP="00901F91">
      <w:pPr>
        <w:widowControl/>
        <w:outlineLvl w:val="0"/>
        <w:rPr>
          <w:rFonts w:ascii="Times New Roman" w:hAnsi="Times New Roman" w:cs="Times New Roman"/>
          <w:b/>
          <w:color w:val="000000"/>
          <w:sz w:val="22"/>
          <w:szCs w:val="22"/>
        </w:rPr>
      </w:pPr>
    </w:p>
    <w:p w14:paraId="36B94DE9" w14:textId="77777777" w:rsidR="00901F91" w:rsidRPr="00E1657D" w:rsidRDefault="009051EF" w:rsidP="00901F91">
      <w:pPr>
        <w:widowControl/>
        <w:outlineLvl w:val="0"/>
        <w:rPr>
          <w:rFonts w:ascii="Times New Roman" w:hAnsi="Times New Roman" w:cs="Times New Roman"/>
          <w:b/>
          <w:color w:val="000000"/>
          <w:sz w:val="22"/>
          <w:szCs w:val="22"/>
        </w:rPr>
      </w:pPr>
      <w:r w:rsidRPr="00E1657D">
        <w:rPr>
          <w:rFonts w:ascii="Times New Roman" w:hAnsi="Times New Roman" w:cs="Times New Roman"/>
          <w:b/>
          <w:color w:val="000000"/>
          <w:sz w:val="22"/>
          <w:szCs w:val="22"/>
        </w:rPr>
        <w:t xml:space="preserve">7.   </w:t>
      </w:r>
      <w:r w:rsidR="00901F91" w:rsidRPr="00E1657D">
        <w:rPr>
          <w:rFonts w:ascii="Times New Roman" w:hAnsi="Times New Roman" w:cs="Times New Roman"/>
          <w:b/>
          <w:color w:val="000000"/>
          <w:sz w:val="22"/>
          <w:szCs w:val="22"/>
        </w:rPr>
        <w:t>Course Requirements/Evaluation:</w:t>
      </w:r>
    </w:p>
    <w:p w14:paraId="7B950086" w14:textId="6012CC54" w:rsidR="00C21546" w:rsidRDefault="00C21546" w:rsidP="00E1657D">
      <w:pPr>
        <w:rPr>
          <w:rFonts w:ascii="Times New Roman" w:hAnsi="Times New Roman" w:cs="Times New Roman"/>
          <w:sz w:val="22"/>
          <w:szCs w:val="22"/>
        </w:rPr>
      </w:pPr>
      <w:bookmarkStart w:id="3" w:name="_Hlk134020066"/>
      <w:r w:rsidRPr="00E1657D">
        <w:rPr>
          <w:rFonts w:ascii="Times New Roman" w:hAnsi="Times New Roman" w:cs="Times New Roman"/>
          <w:b/>
          <w:spacing w:val="-2"/>
          <w:sz w:val="22"/>
          <w:szCs w:val="22"/>
          <w:u w:val="single"/>
        </w:rPr>
        <w:t>Mental Health Disparities Discussion and Reply</w:t>
      </w:r>
      <w:r w:rsidRPr="00E1657D">
        <w:rPr>
          <w:rFonts w:ascii="Times New Roman" w:hAnsi="Times New Roman" w:cs="Times New Roman"/>
          <w:spacing w:val="-2"/>
          <w:sz w:val="22"/>
          <w:szCs w:val="22"/>
        </w:rPr>
        <w:t xml:space="preserve">: </w:t>
      </w:r>
      <w:r w:rsidRPr="00E1657D">
        <w:rPr>
          <w:rFonts w:ascii="Times New Roman" w:hAnsi="Times New Roman" w:cs="Times New Roman"/>
          <w:sz w:val="22"/>
          <w:szCs w:val="22"/>
        </w:rPr>
        <w:t xml:space="preserve">You will be assigned a particular “identity” at the outset of the semester and a corresponding diagnostic category. You will be responsible for researching relevant mental health disparity information related to your assigned identity. </w:t>
      </w:r>
      <w:r w:rsidRPr="00E1657D">
        <w:rPr>
          <w:rFonts w:ascii="Times New Roman" w:hAnsi="Times New Roman" w:cs="Times New Roman"/>
          <w:b/>
          <w:bCs/>
          <w:sz w:val="22"/>
          <w:szCs w:val="22"/>
        </w:rPr>
        <w:t xml:space="preserve">You will post your discoveries regarding disparities related to your identity to CANVAS discussion board </w:t>
      </w:r>
      <w:r w:rsidRPr="00E1657D">
        <w:rPr>
          <w:rFonts w:ascii="Times New Roman" w:hAnsi="Times New Roman" w:cs="Times New Roman"/>
          <w:sz w:val="22"/>
          <w:szCs w:val="22"/>
        </w:rPr>
        <w:t>(1/2-1 page)</w:t>
      </w:r>
      <w:r w:rsidRPr="00E1657D">
        <w:rPr>
          <w:rFonts w:ascii="Times New Roman" w:hAnsi="Times New Roman" w:cs="Times New Roman"/>
          <w:b/>
          <w:bCs/>
          <w:sz w:val="22"/>
          <w:szCs w:val="22"/>
        </w:rPr>
        <w:t xml:space="preserve">. Before the end of the semester, you will reply to two (2) other discussion board posts </w:t>
      </w:r>
      <w:r w:rsidRPr="00E1657D">
        <w:rPr>
          <w:rFonts w:ascii="Times New Roman" w:hAnsi="Times New Roman" w:cs="Times New Roman"/>
          <w:sz w:val="22"/>
          <w:szCs w:val="22"/>
        </w:rPr>
        <w:t xml:space="preserve">with comments related to </w:t>
      </w:r>
      <w:proofErr w:type="gramStart"/>
      <w:r w:rsidRPr="00E1657D">
        <w:rPr>
          <w:rFonts w:ascii="Times New Roman" w:hAnsi="Times New Roman" w:cs="Times New Roman"/>
          <w:sz w:val="22"/>
          <w:szCs w:val="22"/>
        </w:rPr>
        <w:t>comparing and contrasting</w:t>
      </w:r>
      <w:proofErr w:type="gramEnd"/>
      <w:r w:rsidRPr="00C21546">
        <w:rPr>
          <w:rFonts w:ascii="Times New Roman" w:hAnsi="Times New Roman" w:cs="Times New Roman"/>
          <w:sz w:val="22"/>
          <w:szCs w:val="22"/>
        </w:rPr>
        <w:t xml:space="preserve"> your researched mental health disparity with the post you are commenting on.</w:t>
      </w:r>
      <w:r>
        <w:rPr>
          <w:rFonts w:ascii="Times New Roman" w:hAnsi="Times New Roman" w:cs="Times New Roman"/>
          <w:sz w:val="22"/>
          <w:szCs w:val="22"/>
        </w:rPr>
        <w:t xml:space="preserve"> Students may also be asked to </w:t>
      </w:r>
      <w:r w:rsidR="00E1657D" w:rsidRPr="005B46C8">
        <w:rPr>
          <w:rFonts w:ascii="Times New Roman" w:hAnsi="Times New Roman" w:cs="Times New Roman"/>
          <w:sz w:val="22"/>
          <w:szCs w:val="22"/>
        </w:rPr>
        <w:t xml:space="preserve">spend 5-10 minutes sharing knowledge on health disparities </w:t>
      </w:r>
      <w:r>
        <w:rPr>
          <w:rFonts w:ascii="Times New Roman" w:hAnsi="Times New Roman" w:cs="Times New Roman"/>
          <w:sz w:val="22"/>
          <w:szCs w:val="22"/>
        </w:rPr>
        <w:t>during class periods.</w:t>
      </w:r>
    </w:p>
    <w:p w14:paraId="045A9CB0" w14:textId="77777777" w:rsidR="00E1657D" w:rsidRDefault="00E1657D" w:rsidP="00E1657D">
      <w:pPr>
        <w:rPr>
          <w:rFonts w:ascii="Times New Roman" w:hAnsi="Times New Roman" w:cs="Times New Roman"/>
          <w:b/>
          <w:spacing w:val="-2"/>
          <w:sz w:val="22"/>
          <w:szCs w:val="22"/>
          <w:u w:val="single"/>
        </w:rPr>
      </w:pPr>
    </w:p>
    <w:p w14:paraId="10891E14" w14:textId="67246DCB" w:rsidR="00020089" w:rsidRPr="00E1657D" w:rsidRDefault="00537EE3" w:rsidP="009E3566">
      <w:pPr>
        <w:tabs>
          <w:tab w:val="left" w:pos="-720"/>
        </w:tabs>
        <w:suppressAutoHyphens/>
        <w:spacing w:after="120" w:line="259" w:lineRule="auto"/>
        <w:jc w:val="both"/>
        <w:rPr>
          <w:rFonts w:ascii="Times New Roman" w:hAnsi="Times New Roman" w:cs="Times New Roman"/>
          <w:color w:val="000000"/>
          <w:sz w:val="22"/>
          <w:szCs w:val="22"/>
        </w:rPr>
      </w:pPr>
      <w:r w:rsidRPr="00C21546">
        <w:rPr>
          <w:rFonts w:ascii="Times New Roman" w:hAnsi="Times New Roman" w:cs="Times New Roman"/>
          <w:b/>
          <w:spacing w:val="-2"/>
          <w:sz w:val="22"/>
          <w:szCs w:val="22"/>
          <w:u w:val="single"/>
        </w:rPr>
        <w:t>Construct-a-Case</w:t>
      </w:r>
      <w:r w:rsidR="009F171A" w:rsidRPr="00C21546">
        <w:rPr>
          <w:rFonts w:ascii="Times New Roman" w:hAnsi="Times New Roman" w:cs="Times New Roman"/>
          <w:spacing w:val="-2"/>
          <w:sz w:val="22"/>
          <w:szCs w:val="22"/>
        </w:rPr>
        <w:t xml:space="preserve">: </w:t>
      </w:r>
      <w:r w:rsidR="00020089" w:rsidRPr="00C21546">
        <w:rPr>
          <w:rFonts w:ascii="Times New Roman" w:hAnsi="Times New Roman" w:cs="Times New Roman"/>
          <w:spacing w:val="-2"/>
          <w:sz w:val="22"/>
          <w:szCs w:val="22"/>
        </w:rPr>
        <w:t xml:space="preserve"> </w:t>
      </w:r>
      <w:r w:rsidR="004274AD" w:rsidRPr="00C21546">
        <w:rPr>
          <w:rFonts w:ascii="Times New Roman" w:hAnsi="Times New Roman" w:cs="Times New Roman"/>
          <w:b/>
          <w:bCs/>
          <w:color w:val="000000"/>
          <w:sz w:val="22"/>
          <w:szCs w:val="22"/>
        </w:rPr>
        <w:t>You will</w:t>
      </w:r>
      <w:r w:rsidR="00354DC4" w:rsidRPr="00C21546">
        <w:rPr>
          <w:rFonts w:ascii="Times New Roman" w:hAnsi="Times New Roman" w:cs="Times New Roman"/>
          <w:b/>
          <w:bCs/>
          <w:color w:val="000000"/>
          <w:sz w:val="22"/>
          <w:szCs w:val="22"/>
        </w:rPr>
        <w:t xml:space="preserve"> construct a case and </w:t>
      </w:r>
      <w:r w:rsidR="00951E2F" w:rsidRPr="00C21546">
        <w:rPr>
          <w:rFonts w:ascii="Times New Roman" w:hAnsi="Times New Roman" w:cs="Times New Roman"/>
          <w:b/>
          <w:bCs/>
          <w:color w:val="000000"/>
          <w:sz w:val="22"/>
          <w:szCs w:val="22"/>
        </w:rPr>
        <w:t xml:space="preserve">submit the case and diagnosis </w:t>
      </w:r>
      <w:proofErr w:type="gramStart"/>
      <w:r w:rsidR="00951E2F" w:rsidRPr="00C21546">
        <w:rPr>
          <w:rFonts w:ascii="Times New Roman" w:hAnsi="Times New Roman" w:cs="Times New Roman"/>
          <w:b/>
          <w:bCs/>
          <w:color w:val="000000"/>
          <w:sz w:val="22"/>
          <w:szCs w:val="22"/>
        </w:rPr>
        <w:t>in</w:t>
      </w:r>
      <w:proofErr w:type="gramEnd"/>
      <w:r w:rsidR="00951E2F" w:rsidRPr="00C21546">
        <w:rPr>
          <w:rFonts w:ascii="Times New Roman" w:hAnsi="Times New Roman" w:cs="Times New Roman"/>
          <w:b/>
          <w:bCs/>
          <w:color w:val="000000"/>
          <w:sz w:val="22"/>
          <w:szCs w:val="22"/>
        </w:rPr>
        <w:t xml:space="preserve"> Canvas. Then, </w:t>
      </w:r>
      <w:r w:rsidR="00354DC4" w:rsidRPr="00C21546">
        <w:rPr>
          <w:rFonts w:ascii="Times New Roman" w:hAnsi="Times New Roman" w:cs="Times New Roman"/>
          <w:b/>
          <w:bCs/>
          <w:color w:val="000000"/>
          <w:sz w:val="22"/>
          <w:szCs w:val="22"/>
        </w:rPr>
        <w:t xml:space="preserve">post </w:t>
      </w:r>
      <w:r w:rsidR="00951E2F" w:rsidRPr="00C21546">
        <w:rPr>
          <w:rFonts w:ascii="Times New Roman" w:hAnsi="Times New Roman" w:cs="Times New Roman"/>
          <w:b/>
          <w:bCs/>
          <w:color w:val="000000"/>
          <w:sz w:val="22"/>
          <w:szCs w:val="22"/>
        </w:rPr>
        <w:t>the CASE ONLY to the</w:t>
      </w:r>
      <w:r w:rsidR="00354DC4" w:rsidRPr="00C21546">
        <w:rPr>
          <w:rFonts w:ascii="Times New Roman" w:hAnsi="Times New Roman" w:cs="Times New Roman"/>
          <w:b/>
          <w:bCs/>
          <w:color w:val="000000"/>
          <w:sz w:val="22"/>
          <w:szCs w:val="22"/>
        </w:rPr>
        <w:t xml:space="preserve"> Canvas</w:t>
      </w:r>
      <w:r w:rsidR="00951E2F" w:rsidRPr="00C21546">
        <w:rPr>
          <w:rFonts w:ascii="Times New Roman" w:hAnsi="Times New Roman" w:cs="Times New Roman"/>
          <w:b/>
          <w:bCs/>
          <w:color w:val="000000"/>
          <w:sz w:val="22"/>
          <w:szCs w:val="22"/>
        </w:rPr>
        <w:t xml:space="preserve"> Discussion Board</w:t>
      </w:r>
      <w:r w:rsidR="00354DC4" w:rsidRPr="00C21546">
        <w:rPr>
          <w:rFonts w:ascii="Times New Roman" w:hAnsi="Times New Roman" w:cs="Times New Roman"/>
          <w:color w:val="000000"/>
          <w:sz w:val="22"/>
          <w:szCs w:val="22"/>
        </w:rPr>
        <w:t xml:space="preserve">. </w:t>
      </w:r>
      <w:r w:rsidR="00951E2F" w:rsidRPr="00C21546">
        <w:rPr>
          <w:rFonts w:ascii="Times New Roman" w:hAnsi="Times New Roman" w:cs="Times New Roman"/>
          <w:color w:val="000000"/>
          <w:sz w:val="22"/>
          <w:szCs w:val="22"/>
        </w:rPr>
        <w:t>You SHOULD NOT post the diagnostic answer to your case on the discussion board. The</w:t>
      </w:r>
      <w:r w:rsidR="00354DC4" w:rsidRPr="00C21546">
        <w:rPr>
          <w:rFonts w:ascii="Times New Roman" w:hAnsi="Times New Roman" w:cs="Times New Roman"/>
          <w:color w:val="000000"/>
          <w:sz w:val="22"/>
          <w:szCs w:val="22"/>
        </w:rPr>
        <w:t xml:space="preserve"> case should include background information, presenting concerns, and a final diagnosis, including notes about the criteria which are met, and those that are not met.  It is expected that the case be thorough and nuanced, such that it requires some differential diagnosis work to</w:t>
      </w:r>
      <w:r w:rsidR="009E3566" w:rsidRPr="00C21546">
        <w:rPr>
          <w:rFonts w:ascii="Times New Roman" w:hAnsi="Times New Roman" w:cs="Times New Roman"/>
          <w:color w:val="000000"/>
          <w:sz w:val="22"/>
          <w:szCs w:val="22"/>
        </w:rPr>
        <w:t xml:space="preserve"> be</w:t>
      </w:r>
      <w:r w:rsidR="00354DC4" w:rsidRPr="00C21546">
        <w:rPr>
          <w:rFonts w:ascii="Times New Roman" w:hAnsi="Times New Roman" w:cs="Times New Roman"/>
          <w:color w:val="000000"/>
          <w:sz w:val="22"/>
          <w:szCs w:val="22"/>
        </w:rPr>
        <w:t xml:space="preserve"> completed. </w:t>
      </w:r>
      <w:r w:rsidR="00354DC4" w:rsidRPr="00C21546">
        <w:rPr>
          <w:rFonts w:ascii="Times New Roman" w:hAnsi="Times New Roman" w:cs="Times New Roman"/>
          <w:b/>
          <w:bCs/>
          <w:color w:val="000000"/>
          <w:sz w:val="22"/>
          <w:szCs w:val="22"/>
        </w:rPr>
        <w:t xml:space="preserve">You </w:t>
      </w:r>
      <w:r w:rsidR="00354DC4" w:rsidRPr="00C21546">
        <w:rPr>
          <w:rFonts w:ascii="Times New Roman" w:hAnsi="Times New Roman" w:cs="Times New Roman"/>
          <w:b/>
          <w:color w:val="000000"/>
          <w:sz w:val="22"/>
          <w:szCs w:val="22"/>
        </w:rPr>
        <w:t xml:space="preserve">should </w:t>
      </w:r>
      <w:r w:rsidR="008C20DF" w:rsidRPr="00C21546">
        <w:rPr>
          <w:rFonts w:ascii="Times New Roman" w:hAnsi="Times New Roman" w:cs="Times New Roman"/>
          <w:b/>
          <w:color w:val="000000"/>
          <w:sz w:val="22"/>
          <w:szCs w:val="22"/>
        </w:rPr>
        <w:t>NOT</w:t>
      </w:r>
      <w:r w:rsidR="00354DC4" w:rsidRPr="00C21546">
        <w:rPr>
          <w:rFonts w:ascii="Times New Roman" w:hAnsi="Times New Roman" w:cs="Times New Roman"/>
          <w:b/>
          <w:color w:val="000000"/>
          <w:sz w:val="22"/>
          <w:szCs w:val="22"/>
        </w:rPr>
        <w:t xml:space="preserve"> submit cases which are extremely easy</w:t>
      </w:r>
      <w:r w:rsidR="008C20DF" w:rsidRPr="00C21546">
        <w:rPr>
          <w:rFonts w:ascii="Times New Roman" w:hAnsi="Times New Roman" w:cs="Times New Roman"/>
          <w:b/>
          <w:color w:val="000000"/>
          <w:sz w:val="22"/>
          <w:szCs w:val="22"/>
        </w:rPr>
        <w:t xml:space="preserve"> </w:t>
      </w:r>
      <w:r w:rsidR="00354DC4" w:rsidRPr="00C21546">
        <w:rPr>
          <w:rFonts w:ascii="Times New Roman" w:hAnsi="Times New Roman" w:cs="Times New Roman"/>
          <w:b/>
          <w:color w:val="000000"/>
          <w:sz w:val="22"/>
          <w:szCs w:val="22"/>
        </w:rPr>
        <w:t>to diagnose</w:t>
      </w:r>
      <w:r w:rsidR="00354DC4" w:rsidRPr="00C21546">
        <w:rPr>
          <w:rFonts w:ascii="Times New Roman" w:hAnsi="Times New Roman" w:cs="Times New Roman"/>
          <w:color w:val="000000"/>
          <w:sz w:val="22"/>
          <w:szCs w:val="22"/>
        </w:rPr>
        <w:t xml:space="preserve"> (“textbook </w:t>
      </w:r>
      <w:r w:rsidR="00354DC4" w:rsidRPr="00E1657D">
        <w:rPr>
          <w:rFonts w:ascii="Times New Roman" w:hAnsi="Times New Roman" w:cs="Times New Roman"/>
          <w:color w:val="000000"/>
          <w:sz w:val="22"/>
          <w:szCs w:val="22"/>
        </w:rPr>
        <w:t>examples,” etc.), but on the other hand, provide ample information in the case to allow someone to make an accurate diagnosis.</w:t>
      </w:r>
      <w:r w:rsidR="009E3566" w:rsidRPr="00E1657D">
        <w:rPr>
          <w:rFonts w:ascii="Times New Roman" w:hAnsi="Times New Roman" w:cs="Times New Roman"/>
          <w:color w:val="000000"/>
          <w:sz w:val="22"/>
          <w:szCs w:val="22"/>
        </w:rPr>
        <w:t xml:space="preserve"> </w:t>
      </w:r>
    </w:p>
    <w:p w14:paraId="41D378D6" w14:textId="1C2E6288" w:rsidR="008C20DF" w:rsidRPr="00E1657D" w:rsidRDefault="008C20DF" w:rsidP="009E3566">
      <w:pPr>
        <w:tabs>
          <w:tab w:val="left" w:pos="-720"/>
        </w:tabs>
        <w:suppressAutoHyphens/>
        <w:spacing w:after="120" w:line="259" w:lineRule="auto"/>
        <w:jc w:val="both"/>
        <w:rPr>
          <w:rFonts w:ascii="Times New Roman" w:hAnsi="Times New Roman" w:cs="Times New Roman"/>
          <w:color w:val="000000"/>
          <w:sz w:val="22"/>
          <w:szCs w:val="22"/>
        </w:rPr>
      </w:pPr>
      <w:r w:rsidRPr="00E1657D">
        <w:rPr>
          <w:rFonts w:ascii="Times New Roman" w:hAnsi="Times New Roman" w:cs="Times New Roman"/>
          <w:b/>
          <w:bCs/>
          <w:color w:val="000000"/>
          <w:sz w:val="22"/>
          <w:szCs w:val="22"/>
          <w:u w:val="single"/>
        </w:rPr>
        <w:t>Construct-a-Case Diagnosis</w:t>
      </w:r>
      <w:r w:rsidRPr="00E1657D">
        <w:rPr>
          <w:rFonts w:ascii="Times New Roman" w:hAnsi="Times New Roman" w:cs="Times New Roman"/>
          <w:color w:val="000000"/>
          <w:sz w:val="22"/>
          <w:szCs w:val="22"/>
        </w:rPr>
        <w:t xml:space="preserve">: </w:t>
      </w:r>
      <w:r w:rsidR="00951E2F" w:rsidRPr="00E1657D">
        <w:rPr>
          <w:rFonts w:ascii="Times New Roman" w:hAnsi="Times New Roman" w:cs="Times New Roman"/>
          <w:color w:val="000000"/>
          <w:sz w:val="22"/>
          <w:szCs w:val="22"/>
        </w:rPr>
        <w:t>After posting your case o</w:t>
      </w:r>
      <w:r w:rsidRPr="00E1657D">
        <w:rPr>
          <w:rFonts w:ascii="Times New Roman" w:hAnsi="Times New Roman" w:cs="Times New Roman"/>
          <w:color w:val="000000"/>
          <w:sz w:val="22"/>
          <w:szCs w:val="22"/>
        </w:rPr>
        <w:t xml:space="preserve">n the discussion board, you will choose 1 case submitted by your classmates and attempt to diagnose the case. </w:t>
      </w:r>
      <w:r w:rsidRPr="00E1657D">
        <w:rPr>
          <w:rFonts w:ascii="Times New Roman" w:hAnsi="Times New Roman" w:cs="Times New Roman"/>
          <w:b/>
          <w:bCs/>
          <w:color w:val="000000"/>
          <w:sz w:val="22"/>
          <w:szCs w:val="22"/>
        </w:rPr>
        <w:t xml:space="preserve">When you have selected the </w:t>
      </w:r>
      <w:proofErr w:type="gramStart"/>
      <w:r w:rsidRPr="00E1657D">
        <w:rPr>
          <w:rFonts w:ascii="Times New Roman" w:hAnsi="Times New Roman" w:cs="Times New Roman"/>
          <w:b/>
          <w:bCs/>
          <w:color w:val="000000"/>
          <w:sz w:val="22"/>
          <w:szCs w:val="22"/>
        </w:rPr>
        <w:t>case</w:t>
      </w:r>
      <w:proofErr w:type="gramEnd"/>
      <w:r w:rsidRPr="00E1657D">
        <w:rPr>
          <w:rFonts w:ascii="Times New Roman" w:hAnsi="Times New Roman" w:cs="Times New Roman"/>
          <w:b/>
          <w:bCs/>
          <w:color w:val="000000"/>
          <w:sz w:val="22"/>
          <w:szCs w:val="22"/>
        </w:rPr>
        <w:t xml:space="preserve"> you would like to attempt, post SELECTED underneath so that each classmate selects a different case</w:t>
      </w:r>
      <w:r w:rsidRPr="00E1657D">
        <w:rPr>
          <w:rFonts w:ascii="Times New Roman" w:hAnsi="Times New Roman" w:cs="Times New Roman"/>
          <w:color w:val="000000"/>
          <w:sz w:val="22"/>
          <w:szCs w:val="22"/>
        </w:rPr>
        <w:t>. You</w:t>
      </w:r>
      <w:r w:rsidR="005975E3" w:rsidRPr="00E1657D">
        <w:rPr>
          <w:rFonts w:ascii="Times New Roman" w:hAnsi="Times New Roman" w:cs="Times New Roman"/>
          <w:color w:val="000000"/>
          <w:sz w:val="22"/>
          <w:szCs w:val="22"/>
        </w:rPr>
        <w:t>r discussion board reply</w:t>
      </w:r>
      <w:r w:rsidRPr="00E1657D">
        <w:rPr>
          <w:rFonts w:ascii="Times New Roman" w:hAnsi="Times New Roman" w:cs="Times New Roman"/>
          <w:color w:val="000000"/>
          <w:sz w:val="22"/>
          <w:szCs w:val="22"/>
        </w:rPr>
        <w:t xml:space="preserve"> should include your diagnosis</w:t>
      </w:r>
      <w:r w:rsidR="00951E2F" w:rsidRPr="00E1657D">
        <w:rPr>
          <w:rFonts w:ascii="Times New Roman" w:hAnsi="Times New Roman" w:cs="Times New Roman"/>
          <w:color w:val="000000"/>
          <w:sz w:val="22"/>
          <w:szCs w:val="22"/>
        </w:rPr>
        <w:t xml:space="preserve"> and rationale. </w:t>
      </w:r>
    </w:p>
    <w:bookmarkEnd w:id="3"/>
    <w:p w14:paraId="799ECFDC" w14:textId="0A676DD4" w:rsidR="00C21546" w:rsidRPr="00E1657D" w:rsidRDefault="00C21546" w:rsidP="00C21546">
      <w:pPr>
        <w:tabs>
          <w:tab w:val="left" w:pos="-720"/>
        </w:tabs>
        <w:suppressAutoHyphens/>
        <w:spacing w:after="120" w:line="259" w:lineRule="auto"/>
        <w:jc w:val="both"/>
        <w:rPr>
          <w:rFonts w:ascii="Times New Roman" w:hAnsi="Times New Roman" w:cs="Times New Roman"/>
          <w:color w:val="000000"/>
          <w:sz w:val="22"/>
          <w:szCs w:val="22"/>
        </w:rPr>
      </w:pPr>
      <w:r w:rsidRPr="00E1657D">
        <w:rPr>
          <w:rFonts w:ascii="Times New Roman" w:hAnsi="Times New Roman" w:cs="Times New Roman"/>
          <w:b/>
          <w:spacing w:val="-2"/>
          <w:sz w:val="22"/>
          <w:szCs w:val="22"/>
          <w:u w:val="single"/>
        </w:rPr>
        <w:t>Case Conceptualization</w:t>
      </w:r>
      <w:r w:rsidR="00E1657D" w:rsidRPr="00E1657D">
        <w:rPr>
          <w:rFonts w:ascii="Times New Roman" w:hAnsi="Times New Roman" w:cs="Times New Roman"/>
          <w:b/>
          <w:spacing w:val="-2"/>
          <w:sz w:val="22"/>
          <w:szCs w:val="22"/>
          <w:u w:val="single"/>
        </w:rPr>
        <w:t xml:space="preserve"> Worksheet</w:t>
      </w:r>
      <w:r w:rsidRPr="00E1657D">
        <w:rPr>
          <w:rFonts w:ascii="Times New Roman" w:hAnsi="Times New Roman" w:cs="Times New Roman"/>
          <w:b/>
          <w:spacing w:val="-2"/>
          <w:sz w:val="22"/>
          <w:szCs w:val="22"/>
          <w:u w:val="single"/>
        </w:rPr>
        <w:t>:</w:t>
      </w:r>
      <w:r w:rsidRPr="00E1657D">
        <w:rPr>
          <w:rFonts w:ascii="Times New Roman" w:hAnsi="Times New Roman" w:cs="Times New Roman"/>
          <w:spacing w:val="-2"/>
          <w:sz w:val="22"/>
          <w:szCs w:val="22"/>
        </w:rPr>
        <w:t xml:space="preserve">  </w:t>
      </w:r>
      <w:r w:rsidR="00E1657D" w:rsidRPr="00E1657D">
        <w:rPr>
          <w:rFonts w:ascii="Times New Roman" w:hAnsi="Times New Roman" w:cs="Times New Roman"/>
          <w:sz w:val="22"/>
          <w:szCs w:val="22"/>
        </w:rPr>
        <w:t>Students will complete a case conceptualization worksheet</w:t>
      </w:r>
      <w:r w:rsidR="00E1657D" w:rsidRPr="00E1657D">
        <w:rPr>
          <w:rFonts w:ascii="Times New Roman" w:hAnsi="Times New Roman" w:cs="Times New Roman"/>
          <w:sz w:val="22"/>
          <w:szCs w:val="22"/>
        </w:rPr>
        <w:t xml:space="preserve"> </w:t>
      </w:r>
      <w:r w:rsidR="00E1657D" w:rsidRPr="00E1657D">
        <w:rPr>
          <w:rFonts w:ascii="Times New Roman" w:hAnsi="Times New Roman" w:cs="Times New Roman"/>
          <w:sz w:val="22"/>
          <w:szCs w:val="22"/>
        </w:rPr>
        <w:t>to identify symptomology, diagnostic criteria and impressions, and cultural factors relevant to diagnostic decision-making.</w:t>
      </w:r>
      <w:r w:rsidR="00E1657D" w:rsidRPr="00E1657D">
        <w:rPr>
          <w:rFonts w:ascii="Times New Roman" w:hAnsi="Times New Roman" w:cs="Times New Roman"/>
          <w:sz w:val="22"/>
          <w:szCs w:val="22"/>
        </w:rPr>
        <w:t xml:space="preserve"> You will have the opportunity to select one (of 2) </w:t>
      </w:r>
      <w:proofErr w:type="gramStart"/>
      <w:r w:rsidR="00E1657D" w:rsidRPr="00E1657D">
        <w:rPr>
          <w:rFonts w:ascii="Times New Roman" w:hAnsi="Times New Roman" w:cs="Times New Roman"/>
          <w:sz w:val="22"/>
          <w:szCs w:val="22"/>
        </w:rPr>
        <w:t>cases</w:t>
      </w:r>
      <w:proofErr w:type="gramEnd"/>
      <w:r w:rsidR="00E1657D" w:rsidRPr="00E1657D">
        <w:rPr>
          <w:rFonts w:ascii="Times New Roman" w:hAnsi="Times New Roman" w:cs="Times New Roman"/>
          <w:sz w:val="22"/>
          <w:szCs w:val="22"/>
        </w:rPr>
        <w:t xml:space="preserve"> to conceptualize. Utilizing the case conceptualization worksheet (available on Canvas) you will conceptualize the case using the worksheet prompts provided. </w:t>
      </w:r>
    </w:p>
    <w:p w14:paraId="326DA54F" w14:textId="77777777" w:rsidR="009E3566" w:rsidRPr="00E1657D" w:rsidRDefault="00537EE3" w:rsidP="009E3566">
      <w:pPr>
        <w:spacing w:after="120" w:line="259" w:lineRule="auto"/>
        <w:ind w:right="30"/>
        <w:rPr>
          <w:rFonts w:ascii="Times New Roman" w:hAnsi="Times New Roman" w:cs="Times New Roman"/>
          <w:sz w:val="22"/>
          <w:szCs w:val="22"/>
        </w:rPr>
      </w:pPr>
      <w:r w:rsidRPr="00E1657D">
        <w:rPr>
          <w:rFonts w:ascii="Times New Roman" w:hAnsi="Times New Roman" w:cs="Times New Roman"/>
          <w:b/>
          <w:spacing w:val="-2"/>
          <w:sz w:val="22"/>
          <w:szCs w:val="22"/>
          <w:u w:val="single"/>
        </w:rPr>
        <w:t>Midterm Case Exam</w:t>
      </w:r>
      <w:r w:rsidR="00CD6E38" w:rsidRPr="00E1657D">
        <w:rPr>
          <w:rFonts w:ascii="Times New Roman" w:hAnsi="Times New Roman" w:cs="Times New Roman"/>
          <w:spacing w:val="-2"/>
          <w:sz w:val="22"/>
          <w:szCs w:val="22"/>
        </w:rPr>
        <w:t xml:space="preserve">: </w:t>
      </w:r>
      <w:r w:rsidR="009E3566" w:rsidRPr="00E1657D">
        <w:rPr>
          <w:rFonts w:ascii="Times New Roman" w:hAnsi="Times New Roman" w:cs="Times New Roman"/>
          <w:sz w:val="22"/>
          <w:szCs w:val="22"/>
        </w:rPr>
        <w:t xml:space="preserve">One (1) midterm case exam will be administered using an online </w:t>
      </w:r>
      <w:r w:rsidR="009E3566" w:rsidRPr="00E1657D">
        <w:rPr>
          <w:rFonts w:ascii="Times New Roman" w:hAnsi="Times New Roman" w:cs="Times New Roman"/>
          <w:b/>
          <w:sz w:val="22"/>
          <w:szCs w:val="22"/>
        </w:rPr>
        <w:t>format. If you do not have capabilities to access an online quiz in class (smart phone, laptop, tablet, etc.), please come see me immediately after the first class.</w:t>
      </w:r>
      <w:r w:rsidR="009E3566" w:rsidRPr="00E1657D">
        <w:rPr>
          <w:rFonts w:ascii="Times New Roman" w:hAnsi="Times New Roman" w:cs="Times New Roman"/>
          <w:sz w:val="22"/>
          <w:szCs w:val="22"/>
        </w:rPr>
        <w:t xml:space="preserve"> Exam format will primarily focus on your ability to diagnose clinical vignette cases. However, the exam may also include multiple choice response and short-answer questions. The best way to do well is to stay actively involved in the course material (i.e., take notes as you read, review lectures, quiz yourself, and so on).</w:t>
      </w:r>
    </w:p>
    <w:p w14:paraId="1F3A9031" w14:textId="0ABBF2DF" w:rsidR="00640A94" w:rsidRPr="00FC0E51" w:rsidRDefault="00D5083A" w:rsidP="005975E3">
      <w:pPr>
        <w:spacing w:after="120" w:line="259" w:lineRule="auto"/>
        <w:rPr>
          <w:rFonts w:ascii="Times New Roman" w:hAnsi="Times New Roman" w:cs="Times New Roman"/>
          <w:b/>
          <w:sz w:val="22"/>
          <w:szCs w:val="22"/>
          <w:u w:val="single"/>
        </w:rPr>
      </w:pPr>
      <w:r w:rsidRPr="00E1657D">
        <w:rPr>
          <w:rFonts w:ascii="Times New Roman" w:hAnsi="Times New Roman" w:cs="Times New Roman"/>
          <w:b/>
          <w:spacing w:val="-2"/>
          <w:sz w:val="22"/>
          <w:szCs w:val="22"/>
          <w:u w:val="single"/>
        </w:rPr>
        <w:t>Case</w:t>
      </w:r>
      <w:r w:rsidR="005B46C8" w:rsidRPr="00E1657D">
        <w:rPr>
          <w:rFonts w:ascii="Times New Roman" w:hAnsi="Times New Roman" w:cs="Times New Roman"/>
          <w:b/>
          <w:spacing w:val="-2"/>
          <w:sz w:val="22"/>
          <w:szCs w:val="22"/>
          <w:u w:val="single"/>
        </w:rPr>
        <w:t xml:space="preserve"> Study and</w:t>
      </w:r>
      <w:r w:rsidRPr="00E1657D">
        <w:rPr>
          <w:rFonts w:ascii="Times New Roman" w:hAnsi="Times New Roman" w:cs="Times New Roman"/>
          <w:b/>
          <w:spacing w:val="-2"/>
          <w:sz w:val="22"/>
          <w:szCs w:val="22"/>
          <w:u w:val="single"/>
        </w:rPr>
        <w:t xml:space="preserve"> Presentation</w:t>
      </w:r>
      <w:r w:rsidRPr="00E1657D">
        <w:rPr>
          <w:rFonts w:ascii="Times New Roman" w:hAnsi="Times New Roman" w:cs="Times New Roman"/>
          <w:spacing w:val="-2"/>
          <w:sz w:val="22"/>
          <w:szCs w:val="22"/>
        </w:rPr>
        <w:t xml:space="preserve">: </w:t>
      </w:r>
      <w:r w:rsidR="00353A9A" w:rsidRPr="00E1657D">
        <w:rPr>
          <w:rFonts w:ascii="Times New Roman" w:eastAsia="MS Mincho" w:hAnsi="Times New Roman" w:cs="Times New Roman"/>
          <w:sz w:val="22"/>
          <w:szCs w:val="22"/>
        </w:rPr>
        <w:t>The major assignment for the class is</w:t>
      </w:r>
      <w:r w:rsidR="00353A9A" w:rsidRPr="00C21546">
        <w:rPr>
          <w:rFonts w:ascii="Times New Roman" w:eastAsia="MS Mincho" w:hAnsi="Times New Roman" w:cs="Times New Roman"/>
          <w:sz w:val="22"/>
          <w:szCs w:val="22"/>
        </w:rPr>
        <w:t xml:space="preserve"> a</w:t>
      </w:r>
      <w:r w:rsidR="005B46C8" w:rsidRPr="00C21546">
        <w:rPr>
          <w:rFonts w:ascii="Times New Roman" w:eastAsia="MS Mincho" w:hAnsi="Times New Roman" w:cs="Times New Roman"/>
          <w:sz w:val="22"/>
          <w:szCs w:val="22"/>
        </w:rPr>
        <w:t xml:space="preserve"> </w:t>
      </w:r>
      <w:r w:rsidR="00353A9A" w:rsidRPr="00C21546">
        <w:rPr>
          <w:rFonts w:ascii="Times New Roman" w:eastAsia="MS Mincho" w:hAnsi="Times New Roman" w:cs="Times New Roman"/>
          <w:sz w:val="22"/>
          <w:szCs w:val="22"/>
        </w:rPr>
        <w:t>case</w:t>
      </w:r>
      <w:r w:rsidR="005B46C8" w:rsidRPr="00C21546">
        <w:rPr>
          <w:rFonts w:ascii="Times New Roman" w:eastAsia="MS Mincho" w:hAnsi="Times New Roman" w:cs="Times New Roman"/>
          <w:sz w:val="22"/>
          <w:szCs w:val="22"/>
        </w:rPr>
        <w:t xml:space="preserve"> study</w:t>
      </w:r>
      <w:r w:rsidR="00AF4AC7" w:rsidRPr="00C21546">
        <w:rPr>
          <w:rFonts w:ascii="Times New Roman" w:eastAsia="MS Mincho" w:hAnsi="Times New Roman" w:cs="Times New Roman"/>
          <w:sz w:val="22"/>
          <w:szCs w:val="22"/>
        </w:rPr>
        <w:t xml:space="preserve"> (4-6 pages)</w:t>
      </w:r>
      <w:r w:rsidR="005B46C8" w:rsidRPr="00C21546">
        <w:rPr>
          <w:rFonts w:ascii="Times New Roman" w:eastAsia="MS Mincho" w:hAnsi="Times New Roman" w:cs="Times New Roman"/>
          <w:sz w:val="22"/>
          <w:szCs w:val="22"/>
        </w:rPr>
        <w:t xml:space="preserve"> and</w:t>
      </w:r>
      <w:r w:rsidR="005975E3" w:rsidRPr="00C21546">
        <w:rPr>
          <w:rFonts w:ascii="Times New Roman" w:eastAsia="MS Mincho" w:hAnsi="Times New Roman" w:cs="Times New Roman"/>
          <w:sz w:val="22"/>
          <w:szCs w:val="22"/>
        </w:rPr>
        <w:t xml:space="preserve"> </w:t>
      </w:r>
      <w:r w:rsidR="00FC0E51" w:rsidRPr="00C21546">
        <w:rPr>
          <w:rFonts w:ascii="Times New Roman" w:eastAsia="MS Mincho" w:hAnsi="Times New Roman" w:cs="Times New Roman"/>
          <w:sz w:val="22"/>
          <w:szCs w:val="22"/>
        </w:rPr>
        <w:t>in class/</w:t>
      </w:r>
      <w:r w:rsidR="005975E3" w:rsidRPr="00C21546">
        <w:rPr>
          <w:rFonts w:ascii="Times New Roman" w:eastAsia="MS Mincho" w:hAnsi="Times New Roman" w:cs="Times New Roman"/>
          <w:sz w:val="22"/>
          <w:szCs w:val="22"/>
        </w:rPr>
        <w:t>recorded</w:t>
      </w:r>
      <w:r w:rsidR="00353A9A" w:rsidRPr="00C21546">
        <w:rPr>
          <w:rFonts w:ascii="Times New Roman" w:eastAsia="MS Mincho" w:hAnsi="Times New Roman" w:cs="Times New Roman"/>
          <w:sz w:val="22"/>
          <w:szCs w:val="22"/>
        </w:rPr>
        <w:t xml:space="preserve"> presentation</w:t>
      </w:r>
      <w:r w:rsidR="00AF4AC7" w:rsidRPr="00C21546">
        <w:rPr>
          <w:rFonts w:ascii="Times New Roman" w:eastAsia="MS Mincho" w:hAnsi="Times New Roman" w:cs="Times New Roman"/>
          <w:sz w:val="22"/>
          <w:szCs w:val="22"/>
        </w:rPr>
        <w:t xml:space="preserve"> (35-45 minutes)</w:t>
      </w:r>
      <w:r w:rsidR="00353A9A" w:rsidRPr="00C21546">
        <w:rPr>
          <w:rFonts w:ascii="Times New Roman" w:eastAsia="MS Mincho" w:hAnsi="Times New Roman" w:cs="Times New Roman"/>
          <w:sz w:val="22"/>
          <w:szCs w:val="22"/>
        </w:rPr>
        <w:t xml:space="preserve">. You will </w:t>
      </w:r>
      <w:r w:rsidR="005B46C8" w:rsidRPr="00C21546">
        <w:rPr>
          <w:rFonts w:ascii="Times New Roman" w:eastAsia="MS Mincho" w:hAnsi="Times New Roman" w:cs="Times New Roman"/>
          <w:sz w:val="22"/>
          <w:szCs w:val="22"/>
        </w:rPr>
        <w:t>select a character</w:t>
      </w:r>
      <w:r w:rsidR="005B46C8" w:rsidRPr="00FC0E51">
        <w:rPr>
          <w:rFonts w:ascii="Times New Roman" w:eastAsia="MS Mincho" w:hAnsi="Times New Roman" w:cs="Times New Roman"/>
          <w:sz w:val="22"/>
          <w:szCs w:val="22"/>
        </w:rPr>
        <w:t xml:space="preserve"> from a movie</w:t>
      </w:r>
      <w:r w:rsidR="00353A9A" w:rsidRPr="00FC0E51">
        <w:rPr>
          <w:rFonts w:ascii="Times New Roman" w:eastAsia="MS Mincho" w:hAnsi="Times New Roman" w:cs="Times New Roman"/>
          <w:sz w:val="22"/>
          <w:szCs w:val="22"/>
        </w:rPr>
        <w:t>. Utilizing course material, empirical literature (i.e.</w:t>
      </w:r>
      <w:r w:rsidR="00E33BD5" w:rsidRPr="00FC0E51">
        <w:rPr>
          <w:rFonts w:ascii="Times New Roman" w:eastAsia="MS Mincho" w:hAnsi="Times New Roman" w:cs="Times New Roman"/>
          <w:sz w:val="22"/>
          <w:szCs w:val="22"/>
        </w:rPr>
        <w:t>,</w:t>
      </w:r>
      <w:r w:rsidR="00353A9A" w:rsidRPr="00FC0E51">
        <w:rPr>
          <w:rFonts w:ascii="Times New Roman" w:eastAsia="MS Mincho" w:hAnsi="Times New Roman" w:cs="Times New Roman"/>
          <w:sz w:val="22"/>
          <w:szCs w:val="22"/>
        </w:rPr>
        <w:t xml:space="preserve"> articles from research databases), and self-reflection, your task will be to diagnose the c</w:t>
      </w:r>
      <w:r w:rsidR="005B46C8" w:rsidRPr="00FC0E51">
        <w:rPr>
          <w:rFonts w:ascii="Times New Roman" w:eastAsia="MS Mincho" w:hAnsi="Times New Roman" w:cs="Times New Roman"/>
          <w:sz w:val="22"/>
          <w:szCs w:val="22"/>
        </w:rPr>
        <w:t>haracter (including differential diagnoses)</w:t>
      </w:r>
      <w:r w:rsidR="00E33BD5" w:rsidRPr="00FC0E51">
        <w:rPr>
          <w:rFonts w:ascii="Times New Roman" w:eastAsia="MS Mincho" w:hAnsi="Times New Roman" w:cs="Times New Roman"/>
          <w:sz w:val="22"/>
          <w:szCs w:val="22"/>
        </w:rPr>
        <w:t xml:space="preserve"> and</w:t>
      </w:r>
      <w:r w:rsidR="00353A9A" w:rsidRPr="00FC0E51">
        <w:rPr>
          <w:rFonts w:ascii="Times New Roman" w:eastAsia="MS Mincho" w:hAnsi="Times New Roman" w:cs="Times New Roman"/>
          <w:sz w:val="22"/>
          <w:szCs w:val="22"/>
        </w:rPr>
        <w:t xml:space="preserve"> discuss treatment options</w:t>
      </w:r>
      <w:r w:rsidR="00E33BD5" w:rsidRPr="00FC0E51">
        <w:rPr>
          <w:rFonts w:ascii="Times New Roman" w:eastAsia="MS Mincho" w:hAnsi="Times New Roman" w:cs="Times New Roman"/>
          <w:sz w:val="22"/>
          <w:szCs w:val="22"/>
        </w:rPr>
        <w:t xml:space="preserve"> for</w:t>
      </w:r>
      <w:r w:rsidR="00353A9A" w:rsidRPr="00FC0E51">
        <w:rPr>
          <w:rFonts w:ascii="Times New Roman" w:eastAsia="MS Mincho" w:hAnsi="Times New Roman" w:cs="Times New Roman"/>
          <w:sz w:val="22"/>
          <w:szCs w:val="22"/>
        </w:rPr>
        <w:t xml:space="preserve"> the c</w:t>
      </w:r>
      <w:r w:rsidR="005B46C8" w:rsidRPr="00FC0E51">
        <w:rPr>
          <w:rFonts w:ascii="Times New Roman" w:eastAsia="MS Mincho" w:hAnsi="Times New Roman" w:cs="Times New Roman"/>
          <w:sz w:val="22"/>
          <w:szCs w:val="22"/>
        </w:rPr>
        <w:t>haracter</w:t>
      </w:r>
      <w:r w:rsidR="00353A9A" w:rsidRPr="00FC0E51">
        <w:rPr>
          <w:rFonts w:ascii="Times New Roman" w:eastAsia="MS Mincho" w:hAnsi="Times New Roman" w:cs="Times New Roman"/>
          <w:sz w:val="22"/>
          <w:szCs w:val="22"/>
        </w:rPr>
        <w:t xml:space="preserve">. This will require you to research the background and experiences of your </w:t>
      </w:r>
      <w:r w:rsidR="005B46C8" w:rsidRPr="00FC0E51">
        <w:rPr>
          <w:rFonts w:ascii="Times New Roman" w:eastAsia="MS Mincho" w:hAnsi="Times New Roman" w:cs="Times New Roman"/>
          <w:sz w:val="22"/>
          <w:szCs w:val="22"/>
        </w:rPr>
        <w:t>movie character</w:t>
      </w:r>
      <w:r w:rsidR="00353A9A" w:rsidRPr="00FC0E51">
        <w:rPr>
          <w:rFonts w:ascii="Times New Roman" w:eastAsia="MS Mincho" w:hAnsi="Times New Roman" w:cs="Times New Roman"/>
          <w:sz w:val="22"/>
          <w:szCs w:val="22"/>
        </w:rPr>
        <w:t xml:space="preserve">. You will be allowed to treat </w:t>
      </w:r>
      <w:r w:rsidR="00640A94" w:rsidRPr="00FC0E51">
        <w:rPr>
          <w:rFonts w:ascii="Times New Roman" w:eastAsia="MS Mincho" w:hAnsi="Times New Roman" w:cs="Times New Roman"/>
          <w:sz w:val="22"/>
          <w:szCs w:val="22"/>
        </w:rPr>
        <w:t xml:space="preserve">client </w:t>
      </w:r>
      <w:proofErr w:type="gramStart"/>
      <w:r w:rsidR="00640A94" w:rsidRPr="00FC0E51">
        <w:rPr>
          <w:rFonts w:ascii="Times New Roman" w:eastAsia="MS Mincho" w:hAnsi="Times New Roman" w:cs="Times New Roman"/>
          <w:sz w:val="22"/>
          <w:szCs w:val="22"/>
        </w:rPr>
        <w:t>report</w:t>
      </w:r>
      <w:proofErr w:type="gramEnd"/>
      <w:r w:rsidR="00640A94" w:rsidRPr="00FC0E51">
        <w:rPr>
          <w:rFonts w:ascii="Times New Roman" w:eastAsia="MS Mincho" w:hAnsi="Times New Roman" w:cs="Times New Roman"/>
          <w:sz w:val="22"/>
          <w:szCs w:val="22"/>
        </w:rPr>
        <w:t xml:space="preserve">, collateral report, your observation, and </w:t>
      </w:r>
      <w:r w:rsidR="00353A9A" w:rsidRPr="00FC0E51">
        <w:rPr>
          <w:rFonts w:ascii="Times New Roman" w:eastAsia="MS Mincho" w:hAnsi="Times New Roman" w:cs="Times New Roman"/>
          <w:sz w:val="22"/>
          <w:szCs w:val="22"/>
        </w:rPr>
        <w:t>public informatio</w:t>
      </w:r>
      <w:r w:rsidR="005B46C8" w:rsidRPr="00FC0E51">
        <w:rPr>
          <w:rFonts w:ascii="Times New Roman" w:eastAsia="MS Mincho" w:hAnsi="Times New Roman" w:cs="Times New Roman"/>
          <w:sz w:val="22"/>
          <w:szCs w:val="22"/>
        </w:rPr>
        <w:t>n (e.g., fan fiction, director cuts, etc.)</w:t>
      </w:r>
      <w:r w:rsidR="00353A9A" w:rsidRPr="00FC0E51">
        <w:rPr>
          <w:rFonts w:ascii="Times New Roman" w:eastAsia="MS Mincho" w:hAnsi="Times New Roman" w:cs="Times New Roman"/>
          <w:sz w:val="22"/>
          <w:szCs w:val="22"/>
        </w:rPr>
        <w:t xml:space="preserve"> about your figure as “fact” for the purposes of this course. While this will require some level of imagination, your ability to utilize your knowledge of the DSM and treatment planning, with consideration to cultural competence, will be evaluated. Missing components will result in an “incomplete” grade for this assignment. BE CREATIVE AND THOROUGH!</w:t>
      </w:r>
      <w:r w:rsidR="009E3566" w:rsidRPr="00FC0E51">
        <w:rPr>
          <w:rFonts w:ascii="Times New Roman" w:eastAsia="MS Mincho" w:hAnsi="Times New Roman" w:cs="Times New Roman"/>
          <w:sz w:val="22"/>
          <w:szCs w:val="22"/>
        </w:rPr>
        <w:t xml:space="preserve"> </w:t>
      </w:r>
      <w:r w:rsidR="00E33BD5" w:rsidRPr="00FC0E51">
        <w:rPr>
          <w:rFonts w:ascii="Times New Roman" w:eastAsia="MS Mincho" w:hAnsi="Times New Roman" w:cs="Times New Roman"/>
          <w:sz w:val="22"/>
          <w:szCs w:val="22"/>
        </w:rPr>
        <w:t>Assignment details follow on the next page. A</w:t>
      </w:r>
      <w:r w:rsidR="00A906B5" w:rsidRPr="00FC0E51">
        <w:rPr>
          <w:rFonts w:ascii="Times New Roman" w:eastAsia="MS Mincho" w:hAnsi="Times New Roman" w:cs="Times New Roman"/>
          <w:sz w:val="22"/>
          <w:szCs w:val="22"/>
        </w:rPr>
        <w:t>n a</w:t>
      </w:r>
      <w:r w:rsidR="00E33BD5" w:rsidRPr="00FC0E51">
        <w:rPr>
          <w:rFonts w:ascii="Times New Roman" w:eastAsia="MS Mincho" w:hAnsi="Times New Roman" w:cs="Times New Roman"/>
          <w:sz w:val="22"/>
          <w:szCs w:val="22"/>
        </w:rPr>
        <w:t xml:space="preserve">pproved Movie list </w:t>
      </w:r>
      <w:proofErr w:type="gramStart"/>
      <w:r w:rsidR="00E33BD5" w:rsidRPr="00FC0E51">
        <w:rPr>
          <w:rFonts w:ascii="Times New Roman" w:eastAsia="MS Mincho" w:hAnsi="Times New Roman" w:cs="Times New Roman"/>
          <w:sz w:val="22"/>
          <w:szCs w:val="22"/>
        </w:rPr>
        <w:t>is located in</w:t>
      </w:r>
      <w:proofErr w:type="gramEnd"/>
      <w:r w:rsidR="00E33BD5" w:rsidRPr="00FC0E51">
        <w:rPr>
          <w:rFonts w:ascii="Times New Roman" w:eastAsia="MS Mincho" w:hAnsi="Times New Roman" w:cs="Times New Roman"/>
          <w:sz w:val="22"/>
          <w:szCs w:val="22"/>
        </w:rPr>
        <w:t xml:space="preserve"> the Appendix of this syllabus.</w:t>
      </w:r>
      <w:r w:rsidR="00640A94" w:rsidRPr="00FC0E51">
        <w:rPr>
          <w:rFonts w:ascii="Times New Roman" w:hAnsi="Times New Roman" w:cs="Times New Roman"/>
          <w:b/>
          <w:sz w:val="22"/>
          <w:szCs w:val="22"/>
          <w:u w:val="single"/>
        </w:rPr>
        <w:br w:type="page"/>
      </w:r>
    </w:p>
    <w:p w14:paraId="549F7CAF" w14:textId="623826EF" w:rsidR="00AF4AC7" w:rsidRPr="00FC0E51" w:rsidRDefault="005B46C8" w:rsidP="00640A94">
      <w:pPr>
        <w:pStyle w:val="PlainText"/>
        <w:rPr>
          <w:rFonts w:ascii="Times New Roman" w:hAnsi="Times New Roman" w:cs="Times New Roman"/>
          <w:b/>
          <w:sz w:val="22"/>
          <w:szCs w:val="22"/>
          <w:u w:val="single"/>
        </w:rPr>
      </w:pPr>
      <w:r w:rsidRPr="00FC0E51">
        <w:rPr>
          <w:rFonts w:ascii="Times New Roman" w:hAnsi="Times New Roman" w:cs="Times New Roman"/>
          <w:b/>
          <w:sz w:val="22"/>
          <w:szCs w:val="22"/>
          <w:u w:val="single"/>
        </w:rPr>
        <w:lastRenderedPageBreak/>
        <w:t xml:space="preserve">Case </w:t>
      </w:r>
      <w:r w:rsidR="00AF4AC7" w:rsidRPr="00FC0E51">
        <w:rPr>
          <w:rFonts w:ascii="Times New Roman" w:hAnsi="Times New Roman" w:cs="Times New Roman"/>
          <w:b/>
          <w:sz w:val="22"/>
          <w:szCs w:val="22"/>
          <w:u w:val="single"/>
        </w:rPr>
        <w:t>Study &amp; Presentation Components</w:t>
      </w:r>
    </w:p>
    <w:p w14:paraId="60F52E8B" w14:textId="309F352C" w:rsidR="00E33BD5" w:rsidRPr="00FC0E51" w:rsidRDefault="00AF4AC7" w:rsidP="00640A94">
      <w:pPr>
        <w:tabs>
          <w:tab w:val="left" w:pos="1870"/>
        </w:tabs>
        <w:ind w:right="1138"/>
        <w:rPr>
          <w:rFonts w:ascii="Times New Roman" w:hAnsi="Times New Roman" w:cs="Times New Roman"/>
          <w:sz w:val="22"/>
          <w:szCs w:val="22"/>
        </w:rPr>
      </w:pPr>
      <w:r w:rsidRPr="00FC0E51">
        <w:rPr>
          <w:rFonts w:ascii="Times New Roman" w:hAnsi="Times New Roman" w:cs="Times New Roman"/>
          <w:sz w:val="22"/>
          <w:szCs w:val="22"/>
        </w:rPr>
        <w:t xml:space="preserve">You will draft a </w:t>
      </w:r>
      <w:proofErr w:type="gramStart"/>
      <w:r w:rsidRPr="00FC0E51">
        <w:rPr>
          <w:rFonts w:ascii="Times New Roman" w:hAnsi="Times New Roman" w:cs="Times New Roman"/>
          <w:sz w:val="22"/>
          <w:szCs w:val="22"/>
        </w:rPr>
        <w:t>4-6 page</w:t>
      </w:r>
      <w:proofErr w:type="gramEnd"/>
      <w:r w:rsidRPr="00FC0E51">
        <w:rPr>
          <w:rFonts w:ascii="Times New Roman" w:hAnsi="Times New Roman" w:cs="Times New Roman"/>
          <w:sz w:val="22"/>
          <w:szCs w:val="22"/>
        </w:rPr>
        <w:t xml:space="preserve"> case study in APA format and create a 35-45 minute</w:t>
      </w:r>
      <w:r w:rsidR="005975E3" w:rsidRPr="00FC0E51">
        <w:rPr>
          <w:rFonts w:ascii="Times New Roman" w:hAnsi="Times New Roman" w:cs="Times New Roman"/>
          <w:sz w:val="22"/>
          <w:szCs w:val="22"/>
        </w:rPr>
        <w:t xml:space="preserve"> </w:t>
      </w:r>
      <w:r w:rsidR="00841F44" w:rsidRPr="00FC0E51">
        <w:rPr>
          <w:rFonts w:ascii="Times New Roman" w:hAnsi="Times New Roman" w:cs="Times New Roman"/>
          <w:sz w:val="22"/>
          <w:szCs w:val="22"/>
        </w:rPr>
        <w:t xml:space="preserve">in class OR </w:t>
      </w:r>
      <w:r w:rsidR="005975E3" w:rsidRPr="00FC0E51">
        <w:rPr>
          <w:rFonts w:ascii="Times New Roman" w:hAnsi="Times New Roman" w:cs="Times New Roman"/>
          <w:sz w:val="22"/>
          <w:szCs w:val="22"/>
        </w:rPr>
        <w:t>recorded</w:t>
      </w:r>
      <w:r w:rsidRPr="00FC0E51">
        <w:rPr>
          <w:rFonts w:ascii="Times New Roman" w:hAnsi="Times New Roman" w:cs="Times New Roman"/>
          <w:sz w:val="22"/>
          <w:szCs w:val="22"/>
        </w:rPr>
        <w:t xml:space="preserve"> presentation</w:t>
      </w:r>
      <w:r w:rsidR="00640A94" w:rsidRPr="00FC0E51">
        <w:rPr>
          <w:rFonts w:ascii="Times New Roman" w:hAnsi="Times New Roman" w:cs="Times New Roman"/>
          <w:sz w:val="22"/>
          <w:szCs w:val="22"/>
        </w:rPr>
        <w:t xml:space="preserve"> </w:t>
      </w:r>
      <w:r w:rsidRPr="00FC0E51">
        <w:rPr>
          <w:rFonts w:ascii="Times New Roman" w:hAnsi="Times New Roman" w:cs="Times New Roman"/>
          <w:sz w:val="22"/>
          <w:szCs w:val="22"/>
        </w:rPr>
        <w:t>outlining your case study</w:t>
      </w:r>
      <w:r w:rsidR="00E33BD5" w:rsidRPr="00FC0E51">
        <w:rPr>
          <w:rFonts w:ascii="Times New Roman" w:hAnsi="Times New Roman" w:cs="Times New Roman"/>
          <w:sz w:val="22"/>
          <w:szCs w:val="22"/>
        </w:rPr>
        <w:t>. All data included in the report must be written using professional language, based on evidence provided in the media source, and supported with a sound</w:t>
      </w:r>
      <w:r w:rsidR="00640A94" w:rsidRPr="00FC0E51">
        <w:rPr>
          <w:rFonts w:ascii="Times New Roman" w:hAnsi="Times New Roman" w:cs="Times New Roman"/>
          <w:sz w:val="22"/>
          <w:szCs w:val="22"/>
        </w:rPr>
        <w:t xml:space="preserve"> </w:t>
      </w:r>
      <w:r w:rsidR="00E33BD5" w:rsidRPr="00FC0E51">
        <w:rPr>
          <w:rFonts w:ascii="Times New Roman" w:hAnsi="Times New Roman" w:cs="Times New Roman"/>
          <w:sz w:val="22"/>
          <w:szCs w:val="22"/>
        </w:rPr>
        <w:t>clinical rationale. Students are encouraged to consider and document multiple sources of</w:t>
      </w:r>
      <w:r w:rsidR="00640A94" w:rsidRPr="00FC0E51">
        <w:rPr>
          <w:rFonts w:ascii="Times New Roman" w:hAnsi="Times New Roman" w:cs="Times New Roman"/>
          <w:sz w:val="22"/>
          <w:szCs w:val="22"/>
        </w:rPr>
        <w:t xml:space="preserve"> </w:t>
      </w:r>
      <w:r w:rsidR="00E33BD5" w:rsidRPr="00FC0E51">
        <w:rPr>
          <w:rFonts w:ascii="Times New Roman" w:hAnsi="Times New Roman" w:cs="Times New Roman"/>
          <w:sz w:val="22"/>
          <w:szCs w:val="22"/>
        </w:rPr>
        <w:t xml:space="preserve">information (e.g., client </w:t>
      </w:r>
      <w:proofErr w:type="gramStart"/>
      <w:r w:rsidR="00E33BD5" w:rsidRPr="00FC0E51">
        <w:rPr>
          <w:rFonts w:ascii="Times New Roman" w:hAnsi="Times New Roman" w:cs="Times New Roman"/>
          <w:sz w:val="22"/>
          <w:szCs w:val="22"/>
        </w:rPr>
        <w:t>report</w:t>
      </w:r>
      <w:proofErr w:type="gramEnd"/>
      <w:r w:rsidR="00E33BD5" w:rsidRPr="00FC0E51">
        <w:rPr>
          <w:rFonts w:ascii="Times New Roman" w:hAnsi="Times New Roman" w:cs="Times New Roman"/>
          <w:sz w:val="22"/>
          <w:szCs w:val="22"/>
        </w:rPr>
        <w:t xml:space="preserve">, collateral report, observation). </w:t>
      </w:r>
    </w:p>
    <w:p w14:paraId="1BE951D6" w14:textId="77777777" w:rsidR="00E33BD5" w:rsidRPr="00FC0E51" w:rsidRDefault="00E33BD5" w:rsidP="00640A94">
      <w:pPr>
        <w:tabs>
          <w:tab w:val="left" w:pos="1870"/>
        </w:tabs>
        <w:ind w:right="1138"/>
        <w:rPr>
          <w:rFonts w:ascii="Times New Roman" w:hAnsi="Times New Roman" w:cs="Times New Roman"/>
          <w:sz w:val="22"/>
          <w:szCs w:val="22"/>
        </w:rPr>
      </w:pPr>
    </w:p>
    <w:p w14:paraId="43E579EC" w14:textId="774594F7" w:rsidR="005B46C8" w:rsidRPr="00FC0E51" w:rsidRDefault="005B46C8" w:rsidP="00640A94">
      <w:pPr>
        <w:pStyle w:val="PlainText"/>
        <w:rPr>
          <w:rFonts w:ascii="Times New Roman" w:hAnsi="Times New Roman" w:cs="Times New Roman"/>
          <w:b/>
          <w:sz w:val="22"/>
          <w:szCs w:val="22"/>
          <w:u w:val="single"/>
        </w:rPr>
      </w:pPr>
      <w:r w:rsidRPr="00FC0E51">
        <w:rPr>
          <w:rFonts w:ascii="Times New Roman" w:hAnsi="Times New Roman" w:cs="Times New Roman"/>
          <w:b/>
          <w:sz w:val="22"/>
          <w:szCs w:val="22"/>
          <w:u w:val="single"/>
        </w:rPr>
        <w:t>Components</w:t>
      </w:r>
    </w:p>
    <w:p w14:paraId="2FDB754D" w14:textId="1B8A5BAE" w:rsidR="00FC0E51" w:rsidRPr="00FC0E51" w:rsidRDefault="00FC0E51" w:rsidP="00841F44">
      <w:pPr>
        <w:rPr>
          <w:rFonts w:ascii="Times New Roman" w:hAnsi="Times New Roman" w:cs="Times New Roman"/>
          <w:bCs/>
          <w:sz w:val="22"/>
          <w:szCs w:val="22"/>
        </w:rPr>
      </w:pPr>
      <w:r w:rsidRPr="00FC0E51">
        <w:rPr>
          <w:rFonts w:ascii="Times New Roman" w:hAnsi="Times New Roman" w:cs="Times New Roman"/>
          <w:b/>
          <w:i/>
          <w:iCs/>
          <w:sz w:val="22"/>
          <w:szCs w:val="22"/>
        </w:rPr>
        <w:t>Ethics Note:</w:t>
      </w:r>
      <w:r w:rsidRPr="00FC0E51">
        <w:rPr>
          <w:rFonts w:ascii="Times New Roman" w:hAnsi="Times New Roman" w:cs="Times New Roman"/>
          <w:b/>
          <w:sz w:val="22"/>
          <w:szCs w:val="22"/>
        </w:rPr>
        <w:t xml:space="preserve"> </w:t>
      </w:r>
      <w:r w:rsidRPr="00FC0E51">
        <w:rPr>
          <w:rFonts w:ascii="Times New Roman" w:hAnsi="Times New Roman" w:cs="Times New Roman"/>
          <w:bCs/>
          <w:sz w:val="22"/>
          <w:szCs w:val="22"/>
        </w:rPr>
        <w:t>All case study components, including written report and presentation should begin with the following Ethics note:</w:t>
      </w:r>
    </w:p>
    <w:p w14:paraId="0A8AD74C" w14:textId="38EBE567" w:rsidR="00FC0E51" w:rsidRPr="00FC0E51" w:rsidRDefault="00FC0E51" w:rsidP="00FC0E51">
      <w:pPr>
        <w:jc w:val="center"/>
        <w:rPr>
          <w:rFonts w:ascii="Times New Roman" w:hAnsi="Times New Roman" w:cs="Times New Roman"/>
          <w:i/>
          <w:iCs/>
          <w:sz w:val="22"/>
          <w:szCs w:val="22"/>
        </w:rPr>
      </w:pPr>
      <w:r w:rsidRPr="00FC0E51">
        <w:rPr>
          <w:rFonts w:ascii="Times New Roman" w:hAnsi="Times New Roman" w:cs="Times New Roman"/>
          <w:i/>
          <w:iCs/>
          <w:sz w:val="22"/>
          <w:szCs w:val="22"/>
        </w:rPr>
        <w:t>I</w:t>
      </w:r>
      <w:r w:rsidRPr="00FC0E51">
        <w:rPr>
          <w:rFonts w:ascii="Times New Roman" w:hAnsi="Times New Roman" w:cs="Times New Roman"/>
          <w:i/>
          <w:iCs/>
          <w:sz w:val="22"/>
          <w:szCs w:val="22"/>
        </w:rPr>
        <w:t>t is unethical to diagnose or offer a clinical assessment of someone</w:t>
      </w:r>
      <w:r w:rsidRPr="00FC0E51">
        <w:rPr>
          <w:rFonts w:ascii="Times New Roman" w:hAnsi="Times New Roman" w:cs="Times New Roman"/>
          <w:i/>
          <w:iCs/>
          <w:sz w:val="22"/>
          <w:szCs w:val="22"/>
        </w:rPr>
        <w:br/>
        <w:t>in the public arena without a) clinically informed txt and/or assessment of the person,</w:t>
      </w:r>
      <w:r w:rsidRPr="00FC0E51">
        <w:rPr>
          <w:rFonts w:ascii="Times New Roman" w:hAnsi="Times New Roman" w:cs="Times New Roman"/>
          <w:i/>
          <w:iCs/>
          <w:sz w:val="22"/>
          <w:szCs w:val="22"/>
        </w:rPr>
        <w:t xml:space="preserve"> </w:t>
      </w:r>
      <w:r w:rsidRPr="00FC0E51">
        <w:rPr>
          <w:rFonts w:ascii="Times New Roman" w:hAnsi="Times New Roman" w:cs="Times New Roman"/>
          <w:i/>
          <w:iCs/>
          <w:sz w:val="22"/>
          <w:szCs w:val="22"/>
        </w:rPr>
        <w:t>and B) informed consent to share results of that assessment from said person. This</w:t>
      </w:r>
      <w:r w:rsidRPr="00FC0E51">
        <w:rPr>
          <w:rFonts w:ascii="Times New Roman" w:hAnsi="Times New Roman" w:cs="Times New Roman"/>
          <w:i/>
          <w:iCs/>
          <w:sz w:val="22"/>
          <w:szCs w:val="22"/>
        </w:rPr>
        <w:t xml:space="preserve"> </w:t>
      </w:r>
      <w:r w:rsidRPr="00FC0E51">
        <w:rPr>
          <w:rFonts w:ascii="Times New Roman" w:hAnsi="Times New Roman" w:cs="Times New Roman"/>
          <w:i/>
          <w:iCs/>
          <w:sz w:val="22"/>
          <w:szCs w:val="22"/>
        </w:rPr>
        <w:t>exercise is class-based and meant to mimic assessment and diagnosis on real-life clients.</w:t>
      </w:r>
      <w:r w:rsidRPr="00FC0E51">
        <w:rPr>
          <w:rFonts w:ascii="Times New Roman" w:hAnsi="Times New Roman" w:cs="Times New Roman"/>
          <w:i/>
          <w:iCs/>
          <w:sz w:val="22"/>
          <w:szCs w:val="22"/>
        </w:rPr>
        <w:t xml:space="preserve"> </w:t>
      </w:r>
      <w:r w:rsidRPr="00FC0E51">
        <w:rPr>
          <w:rFonts w:ascii="Times New Roman" w:hAnsi="Times New Roman" w:cs="Times New Roman"/>
          <w:i/>
          <w:iCs/>
          <w:sz w:val="22"/>
          <w:szCs w:val="22"/>
        </w:rPr>
        <w:t>This presentation is not based on confirmed personal details and should not be</w:t>
      </w:r>
      <w:r w:rsidRPr="00FC0E51">
        <w:rPr>
          <w:rFonts w:ascii="Times New Roman" w:hAnsi="Times New Roman" w:cs="Times New Roman"/>
          <w:i/>
          <w:iCs/>
          <w:sz w:val="22"/>
          <w:szCs w:val="22"/>
        </w:rPr>
        <w:t xml:space="preserve"> </w:t>
      </w:r>
      <w:r w:rsidRPr="00FC0E51">
        <w:rPr>
          <w:rFonts w:ascii="Times New Roman" w:hAnsi="Times New Roman" w:cs="Times New Roman"/>
          <w:i/>
          <w:iCs/>
          <w:sz w:val="22"/>
          <w:szCs w:val="22"/>
        </w:rPr>
        <w:t>considered an accurate assessment or Diagnosis of the public figure within.</w:t>
      </w:r>
    </w:p>
    <w:p w14:paraId="761EE915" w14:textId="77777777" w:rsidR="00FC0E51" w:rsidRPr="00FC0E51" w:rsidRDefault="00FC0E51" w:rsidP="00841F44">
      <w:pPr>
        <w:rPr>
          <w:rFonts w:ascii="Times New Roman" w:hAnsi="Times New Roman" w:cs="Times New Roman"/>
          <w:b/>
          <w:i/>
          <w:iCs/>
          <w:sz w:val="22"/>
          <w:szCs w:val="22"/>
        </w:rPr>
      </w:pPr>
    </w:p>
    <w:p w14:paraId="70A2F8A5" w14:textId="112FE989" w:rsidR="00841F44" w:rsidRPr="00FC0E51" w:rsidRDefault="00841F44" w:rsidP="00841F44">
      <w:pPr>
        <w:rPr>
          <w:rFonts w:ascii="Times New Roman" w:hAnsi="Times New Roman" w:cs="Times New Roman"/>
          <w:bCs/>
          <w:sz w:val="24"/>
          <w:szCs w:val="24"/>
        </w:rPr>
      </w:pPr>
      <w:r w:rsidRPr="00FC0E51">
        <w:rPr>
          <w:rFonts w:ascii="Times New Roman" w:hAnsi="Times New Roman" w:cs="Times New Roman"/>
          <w:b/>
          <w:i/>
          <w:iCs/>
          <w:sz w:val="22"/>
          <w:szCs w:val="22"/>
        </w:rPr>
        <w:t>Assessment &amp; Intake (5 pts total)</w:t>
      </w:r>
      <w:r w:rsidRPr="00FC0E51">
        <w:rPr>
          <w:rFonts w:ascii="Times New Roman" w:hAnsi="Times New Roman" w:cs="Times New Roman"/>
          <w:b/>
          <w:sz w:val="22"/>
          <w:szCs w:val="22"/>
        </w:rPr>
        <w:t xml:space="preserve">: </w:t>
      </w:r>
      <w:r w:rsidRPr="00FC0E51">
        <w:rPr>
          <w:rFonts w:ascii="Times New Roman" w:hAnsi="Times New Roman" w:cs="Times New Roman"/>
          <w:bCs/>
          <w:sz w:val="24"/>
          <w:szCs w:val="24"/>
        </w:rPr>
        <w:t>Identify critical background and intake information that will provide the foundation for your diagnostic process. You are also asked to identify assessment tools including assessment measures that would be considered as part of the process of diagnosis in this case.</w:t>
      </w:r>
      <w:r w:rsidRPr="00FC0E51">
        <w:rPr>
          <w:rFonts w:ascii="Times New Roman" w:hAnsi="Times New Roman" w:cs="Times New Roman"/>
          <w:bCs/>
          <w:sz w:val="24"/>
          <w:szCs w:val="24"/>
        </w:rPr>
        <w:t xml:space="preserve"> Specifically, you should include the following components in this section:</w:t>
      </w:r>
    </w:p>
    <w:p w14:paraId="4539C310" w14:textId="2A53CA2B" w:rsidR="00AF4AC7" w:rsidRPr="00FC0E51" w:rsidRDefault="00AF4AC7" w:rsidP="00640A94">
      <w:pPr>
        <w:pStyle w:val="PlainText"/>
        <w:numPr>
          <w:ilvl w:val="0"/>
          <w:numId w:val="13"/>
        </w:numPr>
        <w:rPr>
          <w:rFonts w:ascii="Times New Roman" w:eastAsia="MS Mincho" w:hAnsi="Times New Roman" w:cs="Times New Roman"/>
          <w:b/>
          <w:bCs/>
          <w:sz w:val="22"/>
          <w:szCs w:val="22"/>
          <w:u w:val="single"/>
        </w:rPr>
      </w:pPr>
      <w:r w:rsidRPr="00FC0E51">
        <w:rPr>
          <w:rFonts w:ascii="Times New Roman" w:hAnsi="Times New Roman" w:cs="Times New Roman"/>
          <w:b/>
          <w:sz w:val="22"/>
          <w:szCs w:val="22"/>
        </w:rPr>
        <w:t>Brief (</w:t>
      </w:r>
      <w:r w:rsidR="00841F44" w:rsidRPr="00FC0E51">
        <w:rPr>
          <w:rFonts w:ascii="Times New Roman" w:hAnsi="Times New Roman" w:cs="Times New Roman"/>
          <w:b/>
          <w:sz w:val="22"/>
          <w:szCs w:val="22"/>
        </w:rPr>
        <w:t>3-5</w:t>
      </w:r>
      <w:r w:rsidRPr="00FC0E51">
        <w:rPr>
          <w:rFonts w:ascii="Times New Roman" w:hAnsi="Times New Roman" w:cs="Times New Roman"/>
          <w:b/>
          <w:sz w:val="22"/>
          <w:szCs w:val="22"/>
        </w:rPr>
        <w:t xml:space="preserve"> min) review of the movie and </w:t>
      </w:r>
      <w:r w:rsidR="00640A94" w:rsidRPr="00FC0E51">
        <w:rPr>
          <w:rFonts w:ascii="Times New Roman" w:hAnsi="Times New Roman" w:cs="Times New Roman"/>
          <w:b/>
          <w:sz w:val="22"/>
          <w:szCs w:val="22"/>
        </w:rPr>
        <w:t>Background of C</w:t>
      </w:r>
      <w:r w:rsidRPr="00FC0E51">
        <w:rPr>
          <w:rFonts w:ascii="Times New Roman" w:hAnsi="Times New Roman" w:cs="Times New Roman"/>
          <w:b/>
          <w:sz w:val="22"/>
          <w:szCs w:val="22"/>
        </w:rPr>
        <w:t>haracter</w:t>
      </w:r>
    </w:p>
    <w:p w14:paraId="55832F32" w14:textId="22C63E99" w:rsidR="005B46C8" w:rsidRPr="00FC0E51" w:rsidRDefault="005B46C8" w:rsidP="00640A94">
      <w:pPr>
        <w:pStyle w:val="PlainText"/>
        <w:numPr>
          <w:ilvl w:val="0"/>
          <w:numId w:val="13"/>
        </w:numPr>
        <w:rPr>
          <w:rFonts w:ascii="Times New Roman" w:eastAsia="MS Mincho" w:hAnsi="Times New Roman" w:cs="Times New Roman"/>
          <w:b/>
          <w:bCs/>
          <w:sz w:val="22"/>
          <w:szCs w:val="22"/>
          <w:u w:val="single"/>
        </w:rPr>
      </w:pPr>
      <w:r w:rsidRPr="00FC0E51">
        <w:rPr>
          <w:rFonts w:ascii="Times New Roman" w:hAnsi="Times New Roman" w:cs="Times New Roman"/>
          <w:b/>
          <w:sz w:val="22"/>
          <w:szCs w:val="22"/>
        </w:rPr>
        <w:t>Presenting Problem/ Biopsychosocial history: 1point</w:t>
      </w:r>
    </w:p>
    <w:p w14:paraId="24B6708D" w14:textId="548995C1" w:rsidR="005B46C8" w:rsidRPr="00FC0E51" w:rsidRDefault="005B46C8" w:rsidP="00640A94">
      <w:pPr>
        <w:pStyle w:val="PlainText"/>
        <w:numPr>
          <w:ilvl w:val="1"/>
          <w:numId w:val="13"/>
        </w:numPr>
        <w:rPr>
          <w:rFonts w:ascii="Times New Roman" w:eastAsia="MS Mincho" w:hAnsi="Times New Roman" w:cs="Times New Roman"/>
          <w:b/>
          <w:bCs/>
          <w:sz w:val="22"/>
          <w:szCs w:val="22"/>
          <w:u w:val="single"/>
        </w:rPr>
      </w:pPr>
      <w:r w:rsidRPr="00FC0E51">
        <w:rPr>
          <w:rFonts w:ascii="Times New Roman" w:hAnsi="Times New Roman" w:cs="Times New Roman"/>
          <w:sz w:val="22"/>
          <w:szCs w:val="22"/>
        </w:rPr>
        <w:t xml:space="preserve">Client presenting </w:t>
      </w:r>
      <w:proofErr w:type="gramStart"/>
      <w:r w:rsidRPr="00FC0E51">
        <w:rPr>
          <w:rFonts w:ascii="Times New Roman" w:hAnsi="Times New Roman" w:cs="Times New Roman"/>
          <w:sz w:val="22"/>
          <w:szCs w:val="22"/>
        </w:rPr>
        <w:t>problem</w:t>
      </w:r>
      <w:proofErr w:type="gramEnd"/>
      <w:r w:rsidR="00640A94" w:rsidRPr="00FC0E51">
        <w:rPr>
          <w:rFonts w:ascii="Times New Roman" w:hAnsi="Times New Roman" w:cs="Times New Roman"/>
          <w:sz w:val="22"/>
          <w:szCs w:val="22"/>
        </w:rPr>
        <w:t xml:space="preserve"> and biopsychosocial history</w:t>
      </w:r>
      <w:r w:rsidRPr="00FC0E51">
        <w:rPr>
          <w:rFonts w:ascii="Times New Roman" w:hAnsi="Times New Roman" w:cs="Times New Roman"/>
          <w:sz w:val="22"/>
          <w:szCs w:val="22"/>
        </w:rPr>
        <w:t xml:space="preserve">. Include a picture or video of the client. </w:t>
      </w:r>
    </w:p>
    <w:p w14:paraId="06088D78" w14:textId="77777777" w:rsidR="005B46C8" w:rsidRPr="00FC0E51" w:rsidRDefault="005B46C8" w:rsidP="00640A94">
      <w:pPr>
        <w:pStyle w:val="PlainText"/>
        <w:numPr>
          <w:ilvl w:val="0"/>
          <w:numId w:val="13"/>
        </w:numPr>
        <w:rPr>
          <w:rFonts w:ascii="Times New Roman" w:eastAsia="MS Mincho" w:hAnsi="Times New Roman" w:cs="Times New Roman"/>
          <w:b/>
          <w:bCs/>
          <w:sz w:val="22"/>
          <w:szCs w:val="22"/>
          <w:u w:val="single"/>
        </w:rPr>
      </w:pPr>
      <w:r w:rsidRPr="00FC0E51">
        <w:rPr>
          <w:rFonts w:ascii="Times New Roman" w:hAnsi="Times New Roman" w:cs="Times New Roman"/>
          <w:b/>
          <w:sz w:val="22"/>
          <w:szCs w:val="22"/>
        </w:rPr>
        <w:t>Mental Status Report: 1 point</w:t>
      </w:r>
    </w:p>
    <w:p w14:paraId="1127E992" w14:textId="0BBB736E" w:rsidR="005B46C8" w:rsidRPr="00FC0E51" w:rsidRDefault="005B46C8" w:rsidP="00640A94">
      <w:pPr>
        <w:pStyle w:val="PlainText"/>
        <w:numPr>
          <w:ilvl w:val="0"/>
          <w:numId w:val="13"/>
        </w:numPr>
        <w:rPr>
          <w:rFonts w:ascii="Times New Roman" w:eastAsia="MS Mincho" w:hAnsi="Times New Roman" w:cs="Times New Roman"/>
          <w:b/>
          <w:bCs/>
          <w:sz w:val="22"/>
          <w:szCs w:val="22"/>
          <w:u w:val="single"/>
        </w:rPr>
      </w:pPr>
      <w:r w:rsidRPr="00FC0E51">
        <w:rPr>
          <w:rFonts w:ascii="Times New Roman" w:hAnsi="Times New Roman" w:cs="Times New Roman"/>
          <w:b/>
          <w:sz w:val="22"/>
          <w:szCs w:val="22"/>
        </w:rPr>
        <w:t>Assessment:</w:t>
      </w:r>
      <w:r w:rsidR="00C21546">
        <w:rPr>
          <w:rFonts w:ascii="Times New Roman" w:hAnsi="Times New Roman" w:cs="Times New Roman"/>
          <w:b/>
          <w:sz w:val="22"/>
          <w:szCs w:val="22"/>
        </w:rPr>
        <w:t xml:space="preserve"> 3</w:t>
      </w:r>
      <w:r w:rsidRPr="00FC0E51">
        <w:rPr>
          <w:rFonts w:ascii="Times New Roman" w:hAnsi="Times New Roman" w:cs="Times New Roman"/>
          <w:b/>
          <w:sz w:val="22"/>
          <w:szCs w:val="22"/>
        </w:rPr>
        <w:t xml:space="preserve"> points</w:t>
      </w:r>
    </w:p>
    <w:p w14:paraId="433849A0" w14:textId="4E42202C" w:rsidR="005B46C8" w:rsidRPr="00FC0E51" w:rsidRDefault="005B46C8" w:rsidP="00640A94">
      <w:pPr>
        <w:pStyle w:val="PlainText"/>
        <w:numPr>
          <w:ilvl w:val="1"/>
          <w:numId w:val="13"/>
        </w:numPr>
        <w:rPr>
          <w:rFonts w:ascii="Times New Roman" w:eastAsia="MS Mincho" w:hAnsi="Times New Roman" w:cs="Times New Roman"/>
          <w:b/>
          <w:bCs/>
          <w:sz w:val="22"/>
          <w:szCs w:val="22"/>
          <w:u w:val="single"/>
        </w:rPr>
      </w:pPr>
      <w:r w:rsidRPr="00FC0E51">
        <w:rPr>
          <w:rFonts w:ascii="Times New Roman" w:hAnsi="Times New Roman" w:cs="Times New Roman"/>
          <w:sz w:val="22"/>
          <w:szCs w:val="22"/>
        </w:rPr>
        <w:t>Include relevant assessment instruments (at least 2) you would utilize to confirm your diagnosis of this client</w:t>
      </w:r>
      <w:r w:rsidR="00640A94" w:rsidRPr="00FC0E51">
        <w:rPr>
          <w:rFonts w:ascii="Times New Roman" w:hAnsi="Times New Roman" w:cs="Times New Roman"/>
          <w:sz w:val="22"/>
          <w:szCs w:val="22"/>
        </w:rPr>
        <w:t xml:space="preserve">, rationale for the choice, </w:t>
      </w:r>
      <w:r w:rsidRPr="00FC0E51">
        <w:rPr>
          <w:rFonts w:ascii="Times New Roman" w:hAnsi="Times New Roman" w:cs="Times New Roman"/>
          <w:sz w:val="22"/>
          <w:szCs w:val="22"/>
        </w:rPr>
        <w:t>and results you might expect from each</w:t>
      </w:r>
      <w:r w:rsidR="00640A94" w:rsidRPr="00FC0E51">
        <w:rPr>
          <w:rFonts w:ascii="Times New Roman" w:hAnsi="Times New Roman" w:cs="Times New Roman"/>
          <w:sz w:val="22"/>
          <w:szCs w:val="22"/>
        </w:rPr>
        <w:t xml:space="preserve"> assessment.</w:t>
      </w:r>
    </w:p>
    <w:p w14:paraId="4E766DAE" w14:textId="77777777" w:rsidR="00841F44" w:rsidRPr="00FC0E51" w:rsidRDefault="00841F44" w:rsidP="00841F44">
      <w:pPr>
        <w:rPr>
          <w:rFonts w:ascii="Times New Roman" w:hAnsi="Times New Roman" w:cs="Times New Roman"/>
          <w:b/>
          <w:i/>
          <w:iCs/>
          <w:sz w:val="22"/>
          <w:szCs w:val="22"/>
        </w:rPr>
      </w:pPr>
    </w:p>
    <w:p w14:paraId="136DD51D" w14:textId="1977762F" w:rsidR="00841F44" w:rsidRPr="00FC0E51" w:rsidRDefault="00841F44" w:rsidP="00841F44">
      <w:pPr>
        <w:rPr>
          <w:rFonts w:ascii="Times New Roman" w:hAnsi="Times New Roman" w:cs="Times New Roman"/>
          <w:bCs/>
          <w:sz w:val="24"/>
          <w:szCs w:val="24"/>
        </w:rPr>
      </w:pPr>
      <w:r w:rsidRPr="00FC0E51">
        <w:rPr>
          <w:rFonts w:ascii="Times New Roman" w:hAnsi="Times New Roman" w:cs="Times New Roman"/>
          <w:b/>
          <w:i/>
          <w:iCs/>
          <w:sz w:val="22"/>
          <w:szCs w:val="22"/>
        </w:rPr>
        <w:t>Diagnostic Considerations</w:t>
      </w:r>
      <w:r w:rsidRPr="00FC0E51">
        <w:rPr>
          <w:rFonts w:ascii="Times New Roman" w:hAnsi="Times New Roman" w:cs="Times New Roman"/>
          <w:b/>
          <w:i/>
          <w:iCs/>
          <w:sz w:val="22"/>
          <w:szCs w:val="22"/>
        </w:rPr>
        <w:t xml:space="preserve"> (5 pts)</w:t>
      </w:r>
      <w:r w:rsidRPr="00FC0E51">
        <w:rPr>
          <w:rFonts w:ascii="Times New Roman" w:hAnsi="Times New Roman" w:cs="Times New Roman"/>
          <w:b/>
          <w:sz w:val="22"/>
          <w:szCs w:val="22"/>
        </w:rPr>
        <w:t xml:space="preserve">: </w:t>
      </w:r>
      <w:r w:rsidRPr="00FC0E51">
        <w:rPr>
          <w:rFonts w:ascii="Times New Roman" w:hAnsi="Times New Roman" w:cs="Times New Roman"/>
          <w:bCs/>
          <w:sz w:val="24"/>
          <w:szCs w:val="24"/>
        </w:rPr>
        <w:t>This discussion should focus on any diagnostic considerations that may help you make a differential diagnosis, rule in or out a diagnosis or consider a dual diagnosis. This may include cultural, gender, or other components of the diagnostic process.</w:t>
      </w:r>
      <w:r w:rsidRPr="00FC0E51">
        <w:rPr>
          <w:rFonts w:ascii="Times New Roman" w:hAnsi="Times New Roman" w:cs="Times New Roman"/>
          <w:bCs/>
          <w:sz w:val="24"/>
          <w:szCs w:val="24"/>
        </w:rPr>
        <w:t xml:space="preserve"> </w:t>
      </w:r>
      <w:r w:rsidRPr="00FC0E51">
        <w:rPr>
          <w:rFonts w:ascii="Times New Roman" w:hAnsi="Times New Roman" w:cs="Times New Roman"/>
          <w:bCs/>
          <w:sz w:val="24"/>
          <w:szCs w:val="24"/>
        </w:rPr>
        <w:t>Specifically, you should include the following components in this section:</w:t>
      </w:r>
    </w:p>
    <w:p w14:paraId="616D52D1" w14:textId="7EC5CF51" w:rsidR="005B46C8" w:rsidRPr="00FC0E51" w:rsidRDefault="00841F44" w:rsidP="00640A94">
      <w:pPr>
        <w:pStyle w:val="PlainText"/>
        <w:numPr>
          <w:ilvl w:val="0"/>
          <w:numId w:val="13"/>
        </w:numPr>
        <w:rPr>
          <w:rFonts w:ascii="Times New Roman" w:eastAsia="MS Mincho" w:hAnsi="Times New Roman" w:cs="Times New Roman"/>
          <w:b/>
          <w:bCs/>
          <w:sz w:val="22"/>
          <w:szCs w:val="22"/>
          <w:u w:val="single"/>
        </w:rPr>
      </w:pPr>
      <w:r w:rsidRPr="00FC0E51">
        <w:rPr>
          <w:rFonts w:ascii="Times New Roman" w:hAnsi="Times New Roman" w:cs="Times New Roman"/>
          <w:b/>
          <w:sz w:val="22"/>
          <w:szCs w:val="22"/>
        </w:rPr>
        <w:t>Differential</w:t>
      </w:r>
      <w:r w:rsidR="005B46C8" w:rsidRPr="00FC0E51">
        <w:rPr>
          <w:rFonts w:ascii="Times New Roman" w:hAnsi="Times New Roman" w:cs="Times New Roman"/>
          <w:b/>
          <w:sz w:val="22"/>
          <w:szCs w:val="22"/>
        </w:rPr>
        <w:t xml:space="preserve"> Diagnosis(es): </w:t>
      </w:r>
      <w:r w:rsidRPr="00FC0E51">
        <w:rPr>
          <w:rFonts w:ascii="Times New Roman" w:hAnsi="Times New Roman" w:cs="Times New Roman"/>
          <w:b/>
          <w:sz w:val="22"/>
          <w:szCs w:val="22"/>
        </w:rPr>
        <w:t>2</w:t>
      </w:r>
      <w:r w:rsidR="005B46C8" w:rsidRPr="00FC0E51">
        <w:rPr>
          <w:rFonts w:ascii="Times New Roman" w:hAnsi="Times New Roman" w:cs="Times New Roman"/>
          <w:b/>
          <w:sz w:val="22"/>
          <w:szCs w:val="22"/>
        </w:rPr>
        <w:t xml:space="preserve"> points</w:t>
      </w:r>
    </w:p>
    <w:p w14:paraId="5B287038" w14:textId="2AFB2F90" w:rsidR="00AF4AC7" w:rsidRPr="00FC0E51" w:rsidRDefault="00AF4AC7" w:rsidP="00640A94">
      <w:pPr>
        <w:pStyle w:val="PlainText"/>
        <w:numPr>
          <w:ilvl w:val="1"/>
          <w:numId w:val="13"/>
        </w:numPr>
        <w:rPr>
          <w:rFonts w:ascii="Times New Roman" w:eastAsia="MS Mincho" w:hAnsi="Times New Roman" w:cs="Times New Roman"/>
          <w:b/>
          <w:bCs/>
          <w:sz w:val="22"/>
          <w:szCs w:val="22"/>
          <w:u w:val="single"/>
        </w:rPr>
      </w:pPr>
      <w:r w:rsidRPr="00FC0E51">
        <w:rPr>
          <w:rFonts w:ascii="Times New Roman" w:eastAsia="MS Mincho" w:hAnsi="Times New Roman" w:cs="Times New Roman"/>
          <w:bCs/>
          <w:sz w:val="22"/>
          <w:szCs w:val="22"/>
        </w:rPr>
        <w:t>Differential Diagnosis: What diagnosis(es) did you consider and rule out for this client.</w:t>
      </w:r>
      <w:r w:rsidR="00640A94" w:rsidRPr="00FC0E51">
        <w:rPr>
          <w:rFonts w:ascii="Times New Roman" w:eastAsia="MS Mincho" w:hAnsi="Times New Roman" w:cs="Times New Roman"/>
          <w:bCs/>
          <w:sz w:val="22"/>
          <w:szCs w:val="22"/>
        </w:rPr>
        <w:t xml:space="preserve"> Be specific in criteria used to rule out. </w:t>
      </w:r>
    </w:p>
    <w:p w14:paraId="7018D6C5" w14:textId="049590D2" w:rsidR="005B46C8" w:rsidRPr="00FC0E51" w:rsidRDefault="005B46C8" w:rsidP="00640A94">
      <w:pPr>
        <w:pStyle w:val="PlainText"/>
        <w:numPr>
          <w:ilvl w:val="0"/>
          <w:numId w:val="13"/>
        </w:numPr>
        <w:rPr>
          <w:rFonts w:ascii="Times New Roman" w:eastAsia="MS Mincho" w:hAnsi="Times New Roman" w:cs="Times New Roman"/>
          <w:b/>
          <w:bCs/>
          <w:sz w:val="22"/>
          <w:szCs w:val="22"/>
          <w:u w:val="single"/>
        </w:rPr>
      </w:pPr>
      <w:r w:rsidRPr="00FC0E51">
        <w:rPr>
          <w:rFonts w:ascii="Times New Roman" w:hAnsi="Times New Roman" w:cs="Times New Roman"/>
          <w:b/>
          <w:sz w:val="22"/>
          <w:szCs w:val="22"/>
        </w:rPr>
        <w:t xml:space="preserve">Cultural Considerations: </w:t>
      </w:r>
      <w:r w:rsidR="00841F44" w:rsidRPr="00FC0E51">
        <w:rPr>
          <w:rFonts w:ascii="Times New Roman" w:hAnsi="Times New Roman" w:cs="Times New Roman"/>
          <w:b/>
          <w:sz w:val="22"/>
          <w:szCs w:val="22"/>
        </w:rPr>
        <w:t>3</w:t>
      </w:r>
      <w:r w:rsidRPr="00FC0E51">
        <w:rPr>
          <w:rFonts w:ascii="Times New Roman" w:hAnsi="Times New Roman" w:cs="Times New Roman"/>
          <w:b/>
          <w:sz w:val="22"/>
          <w:szCs w:val="22"/>
        </w:rPr>
        <w:t xml:space="preserve"> points</w:t>
      </w:r>
    </w:p>
    <w:p w14:paraId="03F43FCD" w14:textId="77777777" w:rsidR="005B46C8" w:rsidRPr="00FC0E51" w:rsidRDefault="005B46C8" w:rsidP="00640A94">
      <w:pPr>
        <w:pStyle w:val="PlainText"/>
        <w:numPr>
          <w:ilvl w:val="1"/>
          <w:numId w:val="13"/>
        </w:numPr>
        <w:rPr>
          <w:rFonts w:ascii="Times New Roman" w:eastAsia="MS Mincho" w:hAnsi="Times New Roman" w:cs="Times New Roman"/>
          <w:b/>
          <w:bCs/>
          <w:sz w:val="22"/>
          <w:szCs w:val="22"/>
          <w:u w:val="single"/>
        </w:rPr>
      </w:pPr>
      <w:r w:rsidRPr="00FC0E51">
        <w:rPr>
          <w:rFonts w:ascii="Times New Roman" w:hAnsi="Times New Roman" w:cs="Times New Roman"/>
          <w:sz w:val="22"/>
          <w:szCs w:val="22"/>
        </w:rPr>
        <w:t>Cultural Considerations and Relevant Therapist Characteristics that might affect txt</w:t>
      </w:r>
    </w:p>
    <w:p w14:paraId="7233687D" w14:textId="1DC77095" w:rsidR="00AF4AC7" w:rsidRPr="00FC0E51" w:rsidRDefault="00AF4AC7" w:rsidP="00640A94">
      <w:pPr>
        <w:pStyle w:val="PlainText"/>
        <w:numPr>
          <w:ilvl w:val="1"/>
          <w:numId w:val="13"/>
        </w:numPr>
        <w:rPr>
          <w:rFonts w:ascii="Times New Roman" w:eastAsia="MS Mincho" w:hAnsi="Times New Roman" w:cs="Times New Roman"/>
          <w:b/>
          <w:bCs/>
          <w:sz w:val="22"/>
          <w:szCs w:val="22"/>
          <w:u w:val="single"/>
        </w:rPr>
      </w:pPr>
      <w:r w:rsidRPr="00FC0E51">
        <w:rPr>
          <w:rFonts w:ascii="Times New Roman" w:hAnsi="Times New Roman" w:cs="Times New Roman"/>
          <w:color w:val="000000"/>
          <w:sz w:val="22"/>
          <w:szCs w:val="22"/>
        </w:rPr>
        <w:t>Utilize at least two questions from the Cultural Formulation Interview that would allow you to understand cultural aspects relevant to assessment/diagnosis and treatment planning</w:t>
      </w:r>
    </w:p>
    <w:p w14:paraId="4C40553E" w14:textId="77777777" w:rsidR="005B46C8" w:rsidRPr="00FC0E51" w:rsidRDefault="005B46C8" w:rsidP="00640A94">
      <w:pPr>
        <w:pStyle w:val="PlainText"/>
        <w:numPr>
          <w:ilvl w:val="1"/>
          <w:numId w:val="13"/>
        </w:numPr>
        <w:rPr>
          <w:rFonts w:ascii="Times New Roman" w:eastAsia="MS Mincho" w:hAnsi="Times New Roman" w:cs="Times New Roman"/>
          <w:b/>
          <w:bCs/>
          <w:sz w:val="22"/>
          <w:szCs w:val="22"/>
          <w:u w:val="single"/>
        </w:rPr>
      </w:pPr>
      <w:r w:rsidRPr="00FC0E51">
        <w:rPr>
          <w:rFonts w:ascii="Times New Roman" w:hAnsi="Times New Roman" w:cs="Times New Roman"/>
          <w:sz w:val="22"/>
          <w:szCs w:val="22"/>
        </w:rPr>
        <w:t xml:space="preserve">Identify relevant health disparity issues for your client’s cultural background and any empirical resources related to diagnosis and treatment. </w:t>
      </w:r>
    </w:p>
    <w:p w14:paraId="23CFC706" w14:textId="77777777" w:rsidR="00E1657D" w:rsidRDefault="00E1657D" w:rsidP="00841F44">
      <w:pPr>
        <w:rPr>
          <w:rFonts w:ascii="Times New Roman" w:hAnsi="Times New Roman" w:cs="Times New Roman"/>
          <w:b/>
          <w:i/>
          <w:iCs/>
          <w:sz w:val="22"/>
          <w:szCs w:val="22"/>
        </w:rPr>
      </w:pPr>
    </w:p>
    <w:p w14:paraId="43A9D019" w14:textId="6DE275D8" w:rsidR="00841F44" w:rsidRPr="00FC0E51" w:rsidRDefault="00841F44" w:rsidP="00841F44">
      <w:pPr>
        <w:rPr>
          <w:rFonts w:ascii="Times New Roman" w:hAnsi="Times New Roman" w:cs="Times New Roman"/>
          <w:bCs/>
          <w:sz w:val="24"/>
          <w:szCs w:val="24"/>
        </w:rPr>
      </w:pPr>
      <w:r w:rsidRPr="00FC0E51">
        <w:rPr>
          <w:rFonts w:ascii="Times New Roman" w:hAnsi="Times New Roman" w:cs="Times New Roman"/>
          <w:b/>
          <w:i/>
          <w:iCs/>
          <w:sz w:val="22"/>
          <w:szCs w:val="22"/>
        </w:rPr>
        <w:t>Principal Diagnosis &amp; Rationale</w:t>
      </w:r>
      <w:r w:rsidRPr="00FC0E51">
        <w:rPr>
          <w:rFonts w:ascii="Times New Roman" w:hAnsi="Times New Roman" w:cs="Times New Roman"/>
          <w:b/>
          <w:i/>
          <w:iCs/>
          <w:sz w:val="22"/>
          <w:szCs w:val="22"/>
        </w:rPr>
        <w:t xml:space="preserve"> (</w:t>
      </w:r>
      <w:r w:rsidRPr="00FC0E51">
        <w:rPr>
          <w:rFonts w:ascii="Times New Roman" w:hAnsi="Times New Roman" w:cs="Times New Roman"/>
          <w:b/>
          <w:i/>
          <w:iCs/>
          <w:sz w:val="22"/>
          <w:szCs w:val="22"/>
        </w:rPr>
        <w:t>7.</w:t>
      </w:r>
      <w:r w:rsidRPr="00FC0E51">
        <w:rPr>
          <w:rFonts w:ascii="Times New Roman" w:hAnsi="Times New Roman" w:cs="Times New Roman"/>
          <w:b/>
          <w:i/>
          <w:iCs/>
          <w:sz w:val="22"/>
          <w:szCs w:val="22"/>
        </w:rPr>
        <w:t>5 pts)</w:t>
      </w:r>
      <w:r w:rsidRPr="00FC0E51">
        <w:rPr>
          <w:rFonts w:ascii="Times New Roman" w:hAnsi="Times New Roman" w:cs="Times New Roman"/>
          <w:b/>
          <w:sz w:val="22"/>
          <w:szCs w:val="22"/>
        </w:rPr>
        <w:t xml:space="preserve">: </w:t>
      </w:r>
      <w:r w:rsidRPr="00FC0E51">
        <w:rPr>
          <w:rFonts w:ascii="Times New Roman" w:hAnsi="Times New Roman" w:cs="Times New Roman"/>
          <w:bCs/>
          <w:sz w:val="24"/>
          <w:szCs w:val="24"/>
        </w:rPr>
        <w:t xml:space="preserve">Outline your full diagnosis (and if appropriate dual diagnosis).  Using the diagnostic considerations </w:t>
      </w:r>
      <w:proofErr w:type="gramStart"/>
      <w:r w:rsidRPr="00FC0E51">
        <w:rPr>
          <w:rFonts w:ascii="Times New Roman" w:hAnsi="Times New Roman" w:cs="Times New Roman"/>
          <w:bCs/>
          <w:sz w:val="24"/>
          <w:szCs w:val="24"/>
        </w:rPr>
        <w:t>discuss briefly</w:t>
      </w:r>
      <w:proofErr w:type="gramEnd"/>
      <w:r w:rsidRPr="00FC0E51">
        <w:rPr>
          <w:rFonts w:ascii="Times New Roman" w:hAnsi="Times New Roman" w:cs="Times New Roman"/>
          <w:bCs/>
          <w:sz w:val="24"/>
          <w:szCs w:val="24"/>
        </w:rPr>
        <w:t xml:space="preserve"> your rationale and justification (based on presenting information and intake) for the diagnosis you have outlined. Specifically, you should include the following components in this section:</w:t>
      </w:r>
    </w:p>
    <w:p w14:paraId="589556D8" w14:textId="2EAEDD5A" w:rsidR="00841F44" w:rsidRPr="00FC0E51" w:rsidRDefault="00841F44" w:rsidP="00841F44">
      <w:pPr>
        <w:pStyle w:val="PlainText"/>
        <w:numPr>
          <w:ilvl w:val="0"/>
          <w:numId w:val="13"/>
        </w:numPr>
        <w:rPr>
          <w:rFonts w:ascii="Times New Roman" w:eastAsia="MS Mincho" w:hAnsi="Times New Roman" w:cs="Times New Roman"/>
          <w:b/>
          <w:bCs/>
          <w:sz w:val="22"/>
          <w:szCs w:val="22"/>
          <w:u w:val="single"/>
        </w:rPr>
      </w:pPr>
      <w:r w:rsidRPr="00FC0E51">
        <w:rPr>
          <w:rFonts w:ascii="Times New Roman" w:hAnsi="Times New Roman" w:cs="Times New Roman"/>
          <w:b/>
          <w:sz w:val="22"/>
          <w:szCs w:val="22"/>
        </w:rPr>
        <w:t xml:space="preserve">DSM 5 Diagnosis(es): </w:t>
      </w:r>
      <w:r w:rsidR="00FC0E51" w:rsidRPr="00FC0E51">
        <w:rPr>
          <w:rFonts w:ascii="Times New Roman" w:hAnsi="Times New Roman" w:cs="Times New Roman"/>
          <w:b/>
          <w:sz w:val="22"/>
          <w:szCs w:val="22"/>
        </w:rPr>
        <w:t>5.</w:t>
      </w:r>
      <w:r w:rsidRPr="00FC0E51">
        <w:rPr>
          <w:rFonts w:ascii="Times New Roman" w:hAnsi="Times New Roman" w:cs="Times New Roman"/>
          <w:b/>
          <w:sz w:val="22"/>
          <w:szCs w:val="22"/>
        </w:rPr>
        <w:t>5 points</w:t>
      </w:r>
    </w:p>
    <w:p w14:paraId="4D9032C8" w14:textId="77777777" w:rsidR="00C21546" w:rsidRPr="00C21546" w:rsidRDefault="00841F44" w:rsidP="00C21546">
      <w:pPr>
        <w:pStyle w:val="PlainText"/>
        <w:numPr>
          <w:ilvl w:val="1"/>
          <w:numId w:val="13"/>
        </w:numPr>
        <w:rPr>
          <w:rFonts w:ascii="Times New Roman" w:eastAsia="MS Mincho" w:hAnsi="Times New Roman" w:cs="Times New Roman"/>
          <w:b/>
          <w:bCs/>
          <w:sz w:val="22"/>
          <w:szCs w:val="22"/>
          <w:u w:val="single"/>
        </w:rPr>
      </w:pPr>
      <w:r w:rsidRPr="00FC0E51">
        <w:rPr>
          <w:rFonts w:ascii="Times New Roman" w:hAnsi="Times New Roman" w:cs="Times New Roman"/>
          <w:sz w:val="22"/>
          <w:szCs w:val="22"/>
        </w:rPr>
        <w:lastRenderedPageBreak/>
        <w:t>Diagnosis</w:t>
      </w:r>
      <w:r w:rsidRPr="00FC0E51">
        <w:rPr>
          <w:rFonts w:ascii="Times New Roman" w:eastAsia="MS Mincho" w:hAnsi="Times New Roman" w:cs="Times New Roman"/>
          <w:b/>
          <w:bCs/>
          <w:sz w:val="22"/>
          <w:szCs w:val="22"/>
          <w:u w:val="single"/>
        </w:rPr>
        <w:t xml:space="preserve">: </w:t>
      </w:r>
      <w:r w:rsidRPr="00FC0E51">
        <w:rPr>
          <w:rFonts w:ascii="Times New Roman" w:eastAsia="MS Mincho" w:hAnsi="Times New Roman" w:cs="Times New Roman"/>
          <w:bCs/>
          <w:sz w:val="22"/>
          <w:szCs w:val="22"/>
        </w:rPr>
        <w:t>What is/are the DSM 5 diagnosis(es) you would assign this client based on your</w:t>
      </w:r>
      <w:r w:rsidR="00C21546">
        <w:rPr>
          <w:rFonts w:ascii="Times New Roman" w:eastAsia="MS Mincho" w:hAnsi="Times New Roman" w:cs="Times New Roman"/>
          <w:bCs/>
          <w:sz w:val="22"/>
          <w:szCs w:val="22"/>
        </w:rPr>
        <w:t xml:space="preserve"> assessment</w:t>
      </w:r>
    </w:p>
    <w:p w14:paraId="5B71616D" w14:textId="21FBA25B" w:rsidR="00FC0E51" w:rsidRPr="00FC0E51" w:rsidRDefault="00841F44" w:rsidP="00FC0E51">
      <w:pPr>
        <w:pStyle w:val="PlainText"/>
        <w:numPr>
          <w:ilvl w:val="0"/>
          <w:numId w:val="13"/>
        </w:numPr>
        <w:rPr>
          <w:rFonts w:ascii="Times New Roman" w:eastAsia="MS Mincho" w:hAnsi="Times New Roman" w:cs="Times New Roman"/>
          <w:b/>
          <w:bCs/>
          <w:sz w:val="22"/>
          <w:szCs w:val="22"/>
          <w:u w:val="single"/>
        </w:rPr>
      </w:pPr>
      <w:r w:rsidRPr="00FC0E51">
        <w:rPr>
          <w:rFonts w:ascii="Times New Roman" w:eastAsia="MS Mincho" w:hAnsi="Times New Roman" w:cs="Times New Roman"/>
          <w:bCs/>
          <w:sz w:val="22"/>
          <w:szCs w:val="22"/>
        </w:rPr>
        <w:t xml:space="preserve"> </w:t>
      </w:r>
      <w:r w:rsidR="00FC0E51" w:rsidRPr="00FC0E51">
        <w:rPr>
          <w:rFonts w:ascii="Times New Roman" w:hAnsi="Times New Roman" w:cs="Times New Roman"/>
          <w:b/>
          <w:sz w:val="22"/>
          <w:szCs w:val="22"/>
        </w:rPr>
        <w:t xml:space="preserve">Cultural Differential: </w:t>
      </w:r>
      <w:r w:rsidR="00FC0E51" w:rsidRPr="00FC0E51">
        <w:rPr>
          <w:rFonts w:ascii="Times New Roman" w:hAnsi="Times New Roman" w:cs="Times New Roman"/>
          <w:b/>
          <w:sz w:val="22"/>
          <w:szCs w:val="22"/>
        </w:rPr>
        <w:t xml:space="preserve">2 </w:t>
      </w:r>
      <w:r w:rsidR="00FC0E51" w:rsidRPr="00FC0E51">
        <w:rPr>
          <w:rFonts w:ascii="Times New Roman" w:hAnsi="Times New Roman" w:cs="Times New Roman"/>
          <w:b/>
          <w:sz w:val="22"/>
          <w:szCs w:val="22"/>
        </w:rPr>
        <w:t>points</w:t>
      </w:r>
    </w:p>
    <w:p w14:paraId="27B3688B" w14:textId="77777777" w:rsidR="00FC0E51" w:rsidRPr="00FC0E51" w:rsidRDefault="00FC0E51" w:rsidP="00FC0E51">
      <w:pPr>
        <w:pStyle w:val="PlainText"/>
        <w:numPr>
          <w:ilvl w:val="1"/>
          <w:numId w:val="13"/>
        </w:numPr>
        <w:rPr>
          <w:rFonts w:ascii="Times New Roman" w:eastAsia="MS Mincho" w:hAnsi="Times New Roman" w:cs="Times New Roman"/>
          <w:b/>
          <w:bCs/>
          <w:sz w:val="22"/>
          <w:szCs w:val="22"/>
          <w:u w:val="single"/>
        </w:rPr>
      </w:pPr>
      <w:r w:rsidRPr="00FC0E51">
        <w:rPr>
          <w:rFonts w:ascii="Times New Roman" w:hAnsi="Times New Roman" w:cs="Times New Roman"/>
          <w:sz w:val="22"/>
          <w:szCs w:val="22"/>
        </w:rPr>
        <w:t xml:space="preserve">This section is an opportunity for you to offer challenges to the diagnosis you proposed above. I am interested in any alternative explanations of the client’s symptoms, especially those that do not fit </w:t>
      </w:r>
      <w:proofErr w:type="gramStart"/>
      <w:r w:rsidRPr="00FC0E51">
        <w:rPr>
          <w:rFonts w:ascii="Times New Roman" w:hAnsi="Times New Roman" w:cs="Times New Roman"/>
          <w:sz w:val="22"/>
          <w:szCs w:val="22"/>
        </w:rPr>
        <w:t>in</w:t>
      </w:r>
      <w:proofErr w:type="gramEnd"/>
      <w:r w:rsidRPr="00FC0E51">
        <w:rPr>
          <w:rFonts w:ascii="Times New Roman" w:hAnsi="Times New Roman" w:cs="Times New Roman"/>
          <w:sz w:val="22"/>
          <w:szCs w:val="22"/>
        </w:rPr>
        <w:t xml:space="preserve"> the medical model/DSM philosophy. The following are </w:t>
      </w:r>
      <w:proofErr w:type="gramStart"/>
      <w:r w:rsidRPr="00FC0E51">
        <w:rPr>
          <w:rFonts w:ascii="Times New Roman" w:hAnsi="Times New Roman" w:cs="Times New Roman"/>
          <w:sz w:val="22"/>
          <w:szCs w:val="22"/>
        </w:rPr>
        <w:t>questions</w:t>
      </w:r>
      <w:proofErr w:type="gramEnd"/>
      <w:r w:rsidRPr="00FC0E51">
        <w:rPr>
          <w:rFonts w:ascii="Times New Roman" w:hAnsi="Times New Roman" w:cs="Times New Roman"/>
          <w:sz w:val="22"/>
          <w:szCs w:val="22"/>
        </w:rPr>
        <w:t xml:space="preserve"> may get you started and guide you in this section. </w:t>
      </w:r>
    </w:p>
    <w:p w14:paraId="28BE5D16" w14:textId="77777777" w:rsidR="00FC0E51" w:rsidRPr="00FC0E51" w:rsidRDefault="00FC0E51" w:rsidP="00FC0E51">
      <w:pPr>
        <w:pStyle w:val="PlainText"/>
        <w:numPr>
          <w:ilvl w:val="2"/>
          <w:numId w:val="13"/>
        </w:numPr>
        <w:rPr>
          <w:rFonts w:ascii="Times New Roman" w:eastAsia="MS Mincho" w:hAnsi="Times New Roman" w:cs="Times New Roman"/>
          <w:b/>
          <w:bCs/>
          <w:sz w:val="22"/>
          <w:szCs w:val="22"/>
          <w:u w:val="single"/>
        </w:rPr>
      </w:pPr>
      <w:r w:rsidRPr="00FC0E51">
        <w:rPr>
          <w:rFonts w:ascii="Times New Roman" w:hAnsi="Times New Roman" w:cs="Times New Roman"/>
          <w:sz w:val="22"/>
          <w:szCs w:val="22"/>
        </w:rPr>
        <w:t xml:space="preserve">In what ways does your client differ from the DSM criteria? For example, what are some behaviors that contradict the diagnosis you selected? </w:t>
      </w:r>
    </w:p>
    <w:p w14:paraId="2A05DE80" w14:textId="77777777" w:rsidR="00FC0E51" w:rsidRPr="00FC0E51" w:rsidRDefault="00FC0E51" w:rsidP="00FC0E51">
      <w:pPr>
        <w:pStyle w:val="PlainText"/>
        <w:numPr>
          <w:ilvl w:val="2"/>
          <w:numId w:val="13"/>
        </w:numPr>
        <w:rPr>
          <w:rFonts w:ascii="Times New Roman" w:eastAsia="MS Mincho" w:hAnsi="Times New Roman" w:cs="Times New Roman"/>
          <w:b/>
          <w:bCs/>
          <w:sz w:val="22"/>
          <w:szCs w:val="22"/>
          <w:u w:val="single"/>
        </w:rPr>
      </w:pPr>
      <w:r w:rsidRPr="00FC0E51">
        <w:rPr>
          <w:rFonts w:ascii="Times New Roman" w:hAnsi="Times New Roman" w:cs="Times New Roman"/>
          <w:sz w:val="22"/>
          <w:szCs w:val="22"/>
        </w:rPr>
        <w:t xml:space="preserve">How might the client’s gender/cultural background/sexual orientation affect his or her diagnosis and treatment plan? </w:t>
      </w:r>
    </w:p>
    <w:p w14:paraId="3E358F3F" w14:textId="77777777" w:rsidR="00FC0E51" w:rsidRPr="00FC0E51" w:rsidRDefault="00FC0E51" w:rsidP="00FC0E51">
      <w:pPr>
        <w:pStyle w:val="PlainText"/>
        <w:numPr>
          <w:ilvl w:val="2"/>
          <w:numId w:val="13"/>
        </w:numPr>
        <w:rPr>
          <w:rFonts w:ascii="Times New Roman" w:eastAsia="MS Mincho" w:hAnsi="Times New Roman" w:cs="Times New Roman"/>
          <w:b/>
          <w:bCs/>
          <w:sz w:val="22"/>
          <w:szCs w:val="22"/>
          <w:u w:val="single"/>
        </w:rPr>
      </w:pPr>
      <w:r w:rsidRPr="00FC0E51">
        <w:rPr>
          <w:rFonts w:ascii="Times New Roman" w:hAnsi="Times New Roman" w:cs="Times New Roman"/>
          <w:sz w:val="22"/>
          <w:szCs w:val="22"/>
        </w:rPr>
        <w:t xml:space="preserve">What historical-social-political-cultural-familial-religious issues do you need to consider before applying this diagnosis and developing the treatment plan? Are there any alternative explanations for the client’s behavior, </w:t>
      </w:r>
      <w:proofErr w:type="gramStart"/>
      <w:r w:rsidRPr="00FC0E51">
        <w:rPr>
          <w:rFonts w:ascii="Times New Roman" w:hAnsi="Times New Roman" w:cs="Times New Roman"/>
          <w:sz w:val="22"/>
          <w:szCs w:val="22"/>
        </w:rPr>
        <w:t>taking into account</w:t>
      </w:r>
      <w:proofErr w:type="gramEnd"/>
      <w:r w:rsidRPr="00FC0E51">
        <w:rPr>
          <w:rFonts w:ascii="Times New Roman" w:hAnsi="Times New Roman" w:cs="Times New Roman"/>
          <w:sz w:val="22"/>
          <w:szCs w:val="22"/>
        </w:rPr>
        <w:t xml:space="preserve"> these contextual factors?</w:t>
      </w:r>
    </w:p>
    <w:p w14:paraId="743193AD" w14:textId="27C526F3" w:rsidR="00841F44" w:rsidRPr="00FC0E51" w:rsidRDefault="00841F44" w:rsidP="00841F44">
      <w:pPr>
        <w:pStyle w:val="PlainText"/>
        <w:numPr>
          <w:ilvl w:val="1"/>
          <w:numId w:val="13"/>
        </w:numPr>
        <w:rPr>
          <w:rFonts w:ascii="Times New Roman" w:eastAsia="MS Mincho" w:hAnsi="Times New Roman" w:cs="Times New Roman"/>
          <w:b/>
          <w:bCs/>
          <w:sz w:val="22"/>
          <w:szCs w:val="22"/>
          <w:u w:val="single"/>
        </w:rPr>
      </w:pPr>
      <w:r w:rsidRPr="00FC0E51">
        <w:rPr>
          <w:rFonts w:ascii="Times New Roman" w:eastAsia="MS Mincho" w:hAnsi="Times New Roman" w:cs="Times New Roman"/>
          <w:bCs/>
          <w:sz w:val="22"/>
          <w:szCs w:val="22"/>
        </w:rPr>
        <w:t>assessment?</w:t>
      </w:r>
    </w:p>
    <w:p w14:paraId="1AAADC0D" w14:textId="77777777" w:rsidR="00841F44" w:rsidRPr="00FC0E51" w:rsidRDefault="00841F44" w:rsidP="00841F44">
      <w:pPr>
        <w:pStyle w:val="PlainText"/>
        <w:rPr>
          <w:rFonts w:ascii="Times New Roman" w:hAnsi="Times New Roman" w:cs="Times New Roman"/>
          <w:sz w:val="22"/>
          <w:szCs w:val="22"/>
        </w:rPr>
      </w:pPr>
    </w:p>
    <w:p w14:paraId="3884616F" w14:textId="3C7D2BDF" w:rsidR="00FC0E51" w:rsidRPr="00FC0E51" w:rsidRDefault="00FC0E51" w:rsidP="00FC0E51">
      <w:pPr>
        <w:rPr>
          <w:rFonts w:ascii="Times New Roman" w:hAnsi="Times New Roman" w:cs="Times New Roman"/>
          <w:bCs/>
          <w:sz w:val="24"/>
          <w:szCs w:val="24"/>
        </w:rPr>
      </w:pPr>
      <w:r w:rsidRPr="00FC0E51">
        <w:rPr>
          <w:rFonts w:ascii="Times New Roman" w:hAnsi="Times New Roman" w:cs="Times New Roman"/>
          <w:b/>
          <w:i/>
          <w:iCs/>
          <w:sz w:val="22"/>
          <w:szCs w:val="22"/>
        </w:rPr>
        <w:t>Potential Treatment Recommendations (</w:t>
      </w:r>
      <w:r w:rsidRPr="00FC0E51">
        <w:rPr>
          <w:rFonts w:ascii="Times New Roman" w:hAnsi="Times New Roman" w:cs="Times New Roman"/>
          <w:b/>
          <w:i/>
          <w:iCs/>
          <w:sz w:val="22"/>
          <w:szCs w:val="22"/>
        </w:rPr>
        <w:t>7.5 pts)</w:t>
      </w:r>
      <w:r w:rsidRPr="00FC0E51">
        <w:rPr>
          <w:rFonts w:ascii="Times New Roman" w:hAnsi="Times New Roman" w:cs="Times New Roman"/>
          <w:b/>
          <w:sz w:val="22"/>
          <w:szCs w:val="22"/>
        </w:rPr>
        <w:t xml:space="preserve">: </w:t>
      </w:r>
      <w:r w:rsidRPr="00FC0E51">
        <w:rPr>
          <w:rFonts w:ascii="Times New Roman" w:hAnsi="Times New Roman" w:cs="Times New Roman"/>
          <w:bCs/>
          <w:sz w:val="24"/>
          <w:szCs w:val="24"/>
        </w:rPr>
        <w:t xml:space="preserve">You are asked to develop </w:t>
      </w:r>
      <w:proofErr w:type="gramStart"/>
      <w:r w:rsidRPr="00FC0E51">
        <w:rPr>
          <w:rFonts w:ascii="Times New Roman" w:hAnsi="Times New Roman" w:cs="Times New Roman"/>
          <w:bCs/>
          <w:sz w:val="24"/>
          <w:szCs w:val="24"/>
        </w:rPr>
        <w:t>a brief summary</w:t>
      </w:r>
      <w:proofErr w:type="gramEnd"/>
      <w:r w:rsidRPr="00FC0E51">
        <w:rPr>
          <w:rFonts w:ascii="Times New Roman" w:hAnsi="Times New Roman" w:cs="Times New Roman"/>
          <w:bCs/>
          <w:sz w:val="24"/>
          <w:szCs w:val="24"/>
        </w:rPr>
        <w:t xml:space="preserve"> of the recommended and empirically supported treatment options for your primary diagnosis. This may include </w:t>
      </w:r>
      <w:proofErr w:type="gramStart"/>
      <w:r w:rsidRPr="00FC0E51">
        <w:rPr>
          <w:rFonts w:ascii="Times New Roman" w:hAnsi="Times New Roman" w:cs="Times New Roman"/>
          <w:bCs/>
          <w:sz w:val="24"/>
          <w:szCs w:val="24"/>
        </w:rPr>
        <w:t>psychopharmacological</w:t>
      </w:r>
      <w:proofErr w:type="gramEnd"/>
      <w:r w:rsidRPr="00FC0E51">
        <w:rPr>
          <w:rFonts w:ascii="Times New Roman" w:hAnsi="Times New Roman" w:cs="Times New Roman"/>
          <w:bCs/>
          <w:sz w:val="24"/>
          <w:szCs w:val="24"/>
        </w:rPr>
        <w:t>, group and individual counseling, specific theoretical models, and other treatment modalities.   As outlined in the module, this should also include strengths and limitations of these approaches.  Specifically, you should include the following components in this section:</w:t>
      </w:r>
    </w:p>
    <w:p w14:paraId="5B130716" w14:textId="3F604FF7" w:rsidR="005B46C8" w:rsidRPr="00FC0E51" w:rsidRDefault="005B46C8" w:rsidP="00640A94">
      <w:pPr>
        <w:pStyle w:val="PlainText"/>
        <w:numPr>
          <w:ilvl w:val="0"/>
          <w:numId w:val="13"/>
        </w:numPr>
        <w:rPr>
          <w:rFonts w:ascii="Times New Roman" w:eastAsia="MS Mincho" w:hAnsi="Times New Roman" w:cs="Times New Roman"/>
          <w:b/>
          <w:bCs/>
          <w:sz w:val="22"/>
          <w:szCs w:val="22"/>
          <w:u w:val="single"/>
        </w:rPr>
      </w:pPr>
      <w:r w:rsidRPr="00FC0E51">
        <w:rPr>
          <w:rFonts w:ascii="Times New Roman" w:hAnsi="Times New Roman" w:cs="Times New Roman"/>
          <w:b/>
          <w:sz w:val="22"/>
          <w:szCs w:val="22"/>
        </w:rPr>
        <w:t xml:space="preserve">Evidenced-based Treatment Plan (goals/objectives) w/ Empirical Justification: </w:t>
      </w:r>
      <w:r w:rsidR="00FC0E51" w:rsidRPr="00FC0E51">
        <w:rPr>
          <w:rFonts w:ascii="Times New Roman" w:hAnsi="Times New Roman" w:cs="Times New Roman"/>
          <w:b/>
          <w:sz w:val="22"/>
          <w:szCs w:val="22"/>
        </w:rPr>
        <w:t>6.</w:t>
      </w:r>
      <w:r w:rsidR="00640A94" w:rsidRPr="00FC0E51">
        <w:rPr>
          <w:rFonts w:ascii="Times New Roman" w:hAnsi="Times New Roman" w:cs="Times New Roman"/>
          <w:b/>
          <w:sz w:val="22"/>
          <w:szCs w:val="22"/>
        </w:rPr>
        <w:t>5</w:t>
      </w:r>
      <w:r w:rsidRPr="00FC0E51">
        <w:rPr>
          <w:rFonts w:ascii="Times New Roman" w:hAnsi="Times New Roman" w:cs="Times New Roman"/>
          <w:b/>
          <w:sz w:val="22"/>
          <w:szCs w:val="22"/>
        </w:rPr>
        <w:t xml:space="preserve"> points</w:t>
      </w:r>
    </w:p>
    <w:p w14:paraId="0403AF7D" w14:textId="77777777" w:rsidR="005B46C8" w:rsidRPr="00FC0E51" w:rsidRDefault="005B46C8" w:rsidP="00640A94">
      <w:pPr>
        <w:pStyle w:val="PlainText"/>
        <w:numPr>
          <w:ilvl w:val="1"/>
          <w:numId w:val="13"/>
        </w:numPr>
        <w:rPr>
          <w:rFonts w:ascii="Times New Roman" w:eastAsia="MS Mincho" w:hAnsi="Times New Roman" w:cs="Times New Roman"/>
          <w:b/>
          <w:bCs/>
          <w:sz w:val="22"/>
          <w:szCs w:val="22"/>
          <w:u w:val="single"/>
        </w:rPr>
      </w:pPr>
      <w:r w:rsidRPr="00FC0E51">
        <w:rPr>
          <w:rFonts w:ascii="Times New Roman" w:hAnsi="Times New Roman" w:cs="Times New Roman"/>
          <w:sz w:val="22"/>
          <w:szCs w:val="22"/>
        </w:rPr>
        <w:t>Treatment Planning</w:t>
      </w:r>
      <w:r w:rsidRPr="00FC0E51">
        <w:rPr>
          <w:rFonts w:ascii="Times New Roman" w:eastAsia="MS Mincho" w:hAnsi="Times New Roman" w:cs="Times New Roman"/>
          <w:b/>
          <w:bCs/>
          <w:sz w:val="22"/>
          <w:szCs w:val="22"/>
          <w:u w:val="single"/>
        </w:rPr>
        <w:t xml:space="preserve">: </w:t>
      </w:r>
      <w:r w:rsidRPr="00FC0E51">
        <w:rPr>
          <w:rFonts w:ascii="Times New Roman" w:hAnsi="Times New Roman" w:cs="Times New Roman"/>
          <w:sz w:val="22"/>
          <w:szCs w:val="22"/>
        </w:rPr>
        <w:t>What treatment would be best for this client?</w:t>
      </w:r>
    </w:p>
    <w:p w14:paraId="0C20482C" w14:textId="77777777" w:rsidR="00640A94" w:rsidRPr="00FC0E51" w:rsidRDefault="00640A94" w:rsidP="00640A94">
      <w:pPr>
        <w:pStyle w:val="PlainText"/>
        <w:numPr>
          <w:ilvl w:val="1"/>
          <w:numId w:val="13"/>
        </w:numPr>
        <w:rPr>
          <w:rFonts w:ascii="Times New Roman" w:eastAsia="MS Mincho" w:hAnsi="Times New Roman" w:cs="Times New Roman"/>
          <w:sz w:val="22"/>
          <w:szCs w:val="22"/>
        </w:rPr>
      </w:pPr>
      <w:r w:rsidRPr="00FC0E51">
        <w:rPr>
          <w:rFonts w:ascii="Times New Roman" w:eastAsia="MS Mincho" w:hAnsi="Times New Roman" w:cs="Times New Roman"/>
          <w:sz w:val="22"/>
          <w:szCs w:val="22"/>
        </w:rPr>
        <w:t>Identify 3 treatment goals.</w:t>
      </w:r>
    </w:p>
    <w:p w14:paraId="08B947CD" w14:textId="6F39813F" w:rsidR="00640A94" w:rsidRPr="00FC0E51" w:rsidRDefault="00640A94" w:rsidP="00640A94">
      <w:pPr>
        <w:pStyle w:val="PlainText"/>
        <w:numPr>
          <w:ilvl w:val="1"/>
          <w:numId w:val="13"/>
        </w:numPr>
        <w:rPr>
          <w:rFonts w:ascii="Times New Roman" w:eastAsia="MS Mincho" w:hAnsi="Times New Roman" w:cs="Times New Roman"/>
          <w:sz w:val="22"/>
          <w:szCs w:val="22"/>
        </w:rPr>
      </w:pPr>
      <w:r w:rsidRPr="00FC0E51">
        <w:rPr>
          <w:rFonts w:ascii="Times New Roman" w:hAnsi="Times New Roman" w:cs="Times New Roman"/>
          <w:sz w:val="22"/>
          <w:szCs w:val="22"/>
        </w:rPr>
        <w:t xml:space="preserve"> </w:t>
      </w:r>
      <w:r w:rsidR="005B46C8" w:rsidRPr="00FC0E51">
        <w:rPr>
          <w:rFonts w:ascii="Times New Roman" w:hAnsi="Times New Roman" w:cs="Times New Roman"/>
          <w:sz w:val="22"/>
          <w:szCs w:val="22"/>
        </w:rPr>
        <w:t>Empirical Basis for Treatment Plan</w:t>
      </w:r>
      <w:r w:rsidR="005B46C8" w:rsidRPr="00FC0E51">
        <w:rPr>
          <w:rFonts w:ascii="Times New Roman" w:eastAsia="MS Mincho" w:hAnsi="Times New Roman" w:cs="Times New Roman"/>
          <w:b/>
          <w:bCs/>
          <w:sz w:val="22"/>
          <w:szCs w:val="22"/>
          <w:u w:val="single"/>
        </w:rPr>
        <w:t xml:space="preserve">: </w:t>
      </w:r>
      <w:r w:rsidR="005B46C8" w:rsidRPr="00FC0E51">
        <w:rPr>
          <w:rFonts w:ascii="Times New Roman" w:hAnsi="Times New Roman" w:cs="Times New Roman"/>
          <w:sz w:val="22"/>
          <w:szCs w:val="22"/>
        </w:rPr>
        <w:t xml:space="preserve">Include research from at least 3 articles that support your choice of treatment w/ this </w:t>
      </w:r>
      <w:proofErr w:type="gramStart"/>
      <w:r w:rsidR="005B46C8" w:rsidRPr="00FC0E51">
        <w:rPr>
          <w:rFonts w:ascii="Times New Roman" w:hAnsi="Times New Roman" w:cs="Times New Roman"/>
          <w:sz w:val="22"/>
          <w:szCs w:val="22"/>
        </w:rPr>
        <w:t>particular client</w:t>
      </w:r>
      <w:proofErr w:type="gramEnd"/>
      <w:r w:rsidR="005B46C8" w:rsidRPr="00FC0E51">
        <w:rPr>
          <w:rFonts w:ascii="Times New Roman" w:hAnsi="Times New Roman" w:cs="Times New Roman"/>
          <w:sz w:val="22"/>
          <w:szCs w:val="22"/>
        </w:rPr>
        <w:t xml:space="preserve">. Cultural considerations should be </w:t>
      </w:r>
      <w:proofErr w:type="gramStart"/>
      <w:r w:rsidR="005B46C8" w:rsidRPr="00FC0E51">
        <w:rPr>
          <w:rFonts w:ascii="Times New Roman" w:hAnsi="Times New Roman" w:cs="Times New Roman"/>
          <w:sz w:val="22"/>
          <w:szCs w:val="22"/>
        </w:rPr>
        <w:t>taken into account</w:t>
      </w:r>
      <w:proofErr w:type="gramEnd"/>
      <w:r w:rsidR="005B46C8" w:rsidRPr="00FC0E51">
        <w:rPr>
          <w:rFonts w:ascii="Times New Roman" w:hAnsi="Times New Roman" w:cs="Times New Roman"/>
          <w:sz w:val="22"/>
          <w:szCs w:val="22"/>
        </w:rPr>
        <w:t xml:space="preserve">. </w:t>
      </w:r>
    </w:p>
    <w:p w14:paraId="470435C0" w14:textId="77777777" w:rsidR="00640A94" w:rsidRPr="00FC0E51" w:rsidRDefault="00640A94" w:rsidP="00640A94">
      <w:pPr>
        <w:pStyle w:val="PlainText"/>
        <w:numPr>
          <w:ilvl w:val="1"/>
          <w:numId w:val="13"/>
        </w:numPr>
        <w:rPr>
          <w:rFonts w:ascii="Times New Roman" w:eastAsia="MS Mincho" w:hAnsi="Times New Roman" w:cs="Times New Roman"/>
          <w:b/>
          <w:bCs/>
          <w:sz w:val="22"/>
          <w:szCs w:val="22"/>
          <w:u w:val="single"/>
        </w:rPr>
      </w:pPr>
      <w:r w:rsidRPr="00FC0E51">
        <w:rPr>
          <w:rFonts w:ascii="Times New Roman" w:hAnsi="Times New Roman" w:cs="Times New Roman"/>
          <w:sz w:val="22"/>
          <w:szCs w:val="22"/>
        </w:rPr>
        <w:t>Would you recommend this client to a psychiatric provider, would that be supported by evidence, and if so, what might you expect the providers initial suggestions based on your diagnosis?</w:t>
      </w:r>
    </w:p>
    <w:p w14:paraId="078EDC06" w14:textId="77777777" w:rsidR="00640A94" w:rsidRPr="00E1657D" w:rsidRDefault="00640A94" w:rsidP="00640A94">
      <w:pPr>
        <w:pStyle w:val="PlainText"/>
        <w:numPr>
          <w:ilvl w:val="1"/>
          <w:numId w:val="13"/>
        </w:numPr>
        <w:rPr>
          <w:rFonts w:ascii="Times New Roman" w:eastAsia="MS Mincho" w:hAnsi="Times New Roman" w:cs="Times New Roman"/>
          <w:b/>
          <w:bCs/>
          <w:sz w:val="22"/>
          <w:szCs w:val="22"/>
          <w:u w:val="single"/>
        </w:rPr>
      </w:pPr>
      <w:r w:rsidRPr="00E1657D">
        <w:rPr>
          <w:rFonts w:ascii="Times New Roman" w:hAnsi="Times New Roman" w:cs="Times New Roman"/>
          <w:sz w:val="22"/>
          <w:szCs w:val="22"/>
        </w:rPr>
        <w:t>Therapeutic Strengths and Weaknesses</w:t>
      </w:r>
      <w:r w:rsidRPr="00E1657D">
        <w:rPr>
          <w:rFonts w:ascii="Times New Roman" w:eastAsia="MS Mincho" w:hAnsi="Times New Roman" w:cs="Times New Roman"/>
          <w:b/>
          <w:bCs/>
          <w:sz w:val="22"/>
          <w:szCs w:val="22"/>
        </w:rPr>
        <w:t xml:space="preserve">: </w:t>
      </w:r>
      <w:r w:rsidRPr="00E1657D">
        <w:rPr>
          <w:rFonts w:ascii="Times New Roman" w:hAnsi="Times New Roman" w:cs="Times New Roman"/>
          <w:sz w:val="22"/>
          <w:szCs w:val="22"/>
        </w:rPr>
        <w:t>The positives and negatives of your treatment choice</w:t>
      </w:r>
    </w:p>
    <w:p w14:paraId="2EAD7D3B" w14:textId="26FF149B" w:rsidR="005B46C8" w:rsidRPr="00E1657D" w:rsidRDefault="005B46C8" w:rsidP="00640A94">
      <w:pPr>
        <w:pStyle w:val="PlainText"/>
        <w:numPr>
          <w:ilvl w:val="0"/>
          <w:numId w:val="13"/>
        </w:numPr>
        <w:rPr>
          <w:rFonts w:ascii="Times New Roman" w:eastAsia="MS Mincho" w:hAnsi="Times New Roman" w:cs="Times New Roman"/>
          <w:b/>
          <w:bCs/>
          <w:sz w:val="22"/>
          <w:szCs w:val="22"/>
          <w:u w:val="single"/>
        </w:rPr>
      </w:pPr>
      <w:r w:rsidRPr="00E1657D">
        <w:rPr>
          <w:rFonts w:ascii="Times New Roman" w:hAnsi="Times New Roman" w:cs="Times New Roman"/>
          <w:b/>
          <w:sz w:val="22"/>
          <w:szCs w:val="22"/>
        </w:rPr>
        <w:t>References</w:t>
      </w:r>
      <w:r w:rsidR="00640A94" w:rsidRPr="00E1657D">
        <w:rPr>
          <w:rFonts w:ascii="Times New Roman" w:hAnsi="Times New Roman" w:cs="Times New Roman"/>
          <w:b/>
          <w:sz w:val="22"/>
          <w:szCs w:val="22"/>
        </w:rPr>
        <w:t>: 1 point</w:t>
      </w:r>
    </w:p>
    <w:p w14:paraId="00C4AD7B" w14:textId="77777777" w:rsidR="00353A9A" w:rsidRPr="00E1657D" w:rsidRDefault="00353A9A" w:rsidP="009E3566">
      <w:pPr>
        <w:widowControl/>
        <w:autoSpaceDE/>
        <w:autoSpaceDN/>
        <w:adjustRightInd/>
        <w:spacing w:after="120" w:line="259" w:lineRule="auto"/>
        <w:rPr>
          <w:rFonts w:ascii="Times New Roman" w:hAnsi="Times New Roman" w:cs="Times New Roman"/>
          <w:b/>
          <w:color w:val="000000"/>
          <w:sz w:val="22"/>
          <w:szCs w:val="22"/>
          <w:u w:val="single"/>
        </w:rPr>
      </w:pPr>
    </w:p>
    <w:p w14:paraId="143FE668" w14:textId="77777777" w:rsidR="00901F91" w:rsidRPr="00E1657D" w:rsidRDefault="00804643" w:rsidP="00353A9A">
      <w:pPr>
        <w:tabs>
          <w:tab w:val="left" w:pos="-720"/>
        </w:tabs>
        <w:suppressAutoHyphens/>
        <w:spacing w:line="240" w:lineRule="atLeast"/>
        <w:jc w:val="both"/>
        <w:rPr>
          <w:rFonts w:ascii="Times New Roman" w:hAnsi="Times New Roman" w:cs="Times New Roman"/>
          <w:color w:val="000000"/>
          <w:sz w:val="22"/>
          <w:szCs w:val="22"/>
        </w:rPr>
      </w:pPr>
      <w:bookmarkStart w:id="4" w:name="_Hlk134020147"/>
      <w:r w:rsidRPr="00E1657D">
        <w:rPr>
          <w:rFonts w:ascii="Times New Roman" w:hAnsi="Times New Roman" w:cs="Times New Roman"/>
          <w:b/>
          <w:color w:val="000000"/>
          <w:sz w:val="22"/>
          <w:szCs w:val="22"/>
          <w:u w:val="single"/>
        </w:rPr>
        <w:t xml:space="preserve">Overall Course </w:t>
      </w:r>
      <w:r w:rsidR="00901F91" w:rsidRPr="00E1657D">
        <w:rPr>
          <w:rFonts w:ascii="Times New Roman" w:hAnsi="Times New Roman" w:cs="Times New Roman"/>
          <w:b/>
          <w:color w:val="000000"/>
          <w:sz w:val="22"/>
          <w:szCs w:val="22"/>
          <w:u w:val="single"/>
        </w:rPr>
        <w:t>Evalu</w:t>
      </w:r>
      <w:r w:rsidR="00953CFC" w:rsidRPr="00E1657D">
        <w:rPr>
          <w:rFonts w:ascii="Times New Roman" w:hAnsi="Times New Roman" w:cs="Times New Roman"/>
          <w:b/>
          <w:color w:val="000000"/>
          <w:sz w:val="22"/>
          <w:szCs w:val="22"/>
          <w:u w:val="single"/>
        </w:rPr>
        <w:t>ation</w:t>
      </w:r>
      <w:r w:rsidR="009051EF" w:rsidRPr="00E1657D">
        <w:rPr>
          <w:rFonts w:ascii="Times New Roman" w:hAnsi="Times New Roman" w:cs="Times New Roman"/>
          <w:color w:val="000000"/>
          <w:sz w:val="22"/>
          <w:szCs w:val="22"/>
          <w:u w:val="single"/>
        </w:rPr>
        <w:t>:</w:t>
      </w:r>
    </w:p>
    <w:p w14:paraId="7276E963" w14:textId="77777777" w:rsidR="00C7505C" w:rsidRPr="00E1657D" w:rsidRDefault="00C7505C" w:rsidP="00C7505C">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E1657D">
        <w:rPr>
          <w:rFonts w:ascii="Times New Roman" w:eastAsia="MS Mincho" w:hAnsi="Times New Roman" w:cs="Times New Roman"/>
          <w:b/>
          <w:bCs/>
          <w:sz w:val="22"/>
          <w:szCs w:val="22"/>
        </w:rPr>
        <w:t>Assessments</w:t>
      </w:r>
    </w:p>
    <w:p w14:paraId="16969F6C" w14:textId="170CA0E0" w:rsidR="00C7505C" w:rsidRPr="00E1657D" w:rsidRDefault="00C7505C" w:rsidP="00C21546">
      <w:pPr>
        <w:rPr>
          <w:rFonts w:ascii="Times New Roman" w:hAnsi="Times New Roman" w:cs="Times New Roman"/>
          <w:color w:val="000000"/>
          <w:sz w:val="22"/>
          <w:szCs w:val="22"/>
        </w:rPr>
      </w:pPr>
      <w:r w:rsidRPr="00E1657D">
        <w:rPr>
          <w:rFonts w:ascii="Times New Roman" w:eastAsia="MS Mincho" w:hAnsi="Times New Roman" w:cs="Times New Roman"/>
          <w:sz w:val="22"/>
          <w:szCs w:val="22"/>
        </w:rPr>
        <w:tab/>
      </w:r>
      <w:r w:rsidRPr="00E1657D">
        <w:rPr>
          <w:rFonts w:ascii="Times New Roman" w:hAnsi="Times New Roman" w:cs="Times New Roman"/>
          <w:color w:val="000000"/>
          <w:sz w:val="22"/>
          <w:szCs w:val="22"/>
        </w:rPr>
        <w:t>Midterm Case Exam</w:t>
      </w:r>
      <w:r w:rsidRPr="00E1657D">
        <w:rPr>
          <w:rFonts w:ascii="Times New Roman" w:hAnsi="Times New Roman" w:cs="Times New Roman"/>
          <w:color w:val="000000"/>
          <w:sz w:val="22"/>
          <w:szCs w:val="22"/>
        </w:rPr>
        <w:tab/>
      </w:r>
      <w:r w:rsidRPr="00E1657D">
        <w:rPr>
          <w:rFonts w:ascii="Times New Roman" w:hAnsi="Times New Roman" w:cs="Times New Roman"/>
          <w:color w:val="000000"/>
          <w:sz w:val="22"/>
          <w:szCs w:val="22"/>
        </w:rPr>
        <w:tab/>
      </w:r>
      <w:r w:rsidRPr="00E1657D">
        <w:rPr>
          <w:rFonts w:ascii="Times New Roman" w:hAnsi="Times New Roman" w:cs="Times New Roman"/>
          <w:color w:val="000000"/>
          <w:sz w:val="22"/>
          <w:szCs w:val="22"/>
        </w:rPr>
        <w:tab/>
      </w:r>
      <w:r w:rsidRPr="00E1657D">
        <w:rPr>
          <w:rFonts w:ascii="Times New Roman" w:hAnsi="Times New Roman" w:cs="Times New Roman"/>
          <w:color w:val="000000"/>
          <w:sz w:val="22"/>
          <w:szCs w:val="22"/>
        </w:rPr>
        <w:tab/>
      </w:r>
      <w:r w:rsidRPr="00E1657D">
        <w:rPr>
          <w:rFonts w:ascii="Times New Roman" w:hAnsi="Times New Roman" w:cs="Times New Roman"/>
          <w:color w:val="000000"/>
          <w:sz w:val="22"/>
          <w:szCs w:val="22"/>
        </w:rPr>
        <w:tab/>
      </w:r>
      <w:r w:rsidR="00567785" w:rsidRPr="00E1657D">
        <w:rPr>
          <w:rFonts w:ascii="Times New Roman" w:hAnsi="Times New Roman" w:cs="Times New Roman"/>
          <w:color w:val="000000"/>
          <w:sz w:val="22"/>
          <w:szCs w:val="22"/>
        </w:rPr>
        <w:t>2</w:t>
      </w:r>
      <w:r w:rsidR="00C21546" w:rsidRPr="00E1657D">
        <w:rPr>
          <w:rFonts w:ascii="Times New Roman" w:hAnsi="Times New Roman" w:cs="Times New Roman"/>
          <w:color w:val="000000"/>
          <w:sz w:val="22"/>
          <w:szCs w:val="22"/>
        </w:rPr>
        <w:t>5</w:t>
      </w:r>
      <w:r w:rsidRPr="00E1657D">
        <w:rPr>
          <w:rFonts w:ascii="Times New Roman" w:hAnsi="Times New Roman" w:cs="Times New Roman"/>
          <w:color w:val="000000"/>
          <w:sz w:val="22"/>
          <w:szCs w:val="22"/>
        </w:rPr>
        <w:t xml:space="preserve"> Points</w:t>
      </w:r>
    </w:p>
    <w:p w14:paraId="7467BB1A" w14:textId="77777777" w:rsidR="001F4FF2" w:rsidRPr="00E1657D" w:rsidRDefault="001F4FF2" w:rsidP="001F4FF2">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E1657D">
        <w:rPr>
          <w:rFonts w:ascii="Times New Roman" w:eastAsia="MS Mincho" w:hAnsi="Times New Roman" w:cs="Times New Roman"/>
          <w:b/>
          <w:bCs/>
          <w:sz w:val="22"/>
          <w:szCs w:val="22"/>
        </w:rPr>
        <w:t>Writing Assignments</w:t>
      </w:r>
    </w:p>
    <w:p w14:paraId="4A81BA59" w14:textId="266DAC79" w:rsidR="001F4FF2" w:rsidRPr="00E1657D" w:rsidRDefault="001F4FF2" w:rsidP="001F4FF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E1657D">
        <w:rPr>
          <w:rFonts w:ascii="Times New Roman" w:eastAsia="MS Mincho" w:hAnsi="Times New Roman" w:cs="Times New Roman"/>
          <w:sz w:val="22"/>
          <w:szCs w:val="22"/>
        </w:rPr>
        <w:tab/>
      </w:r>
      <w:r w:rsidRPr="00E1657D">
        <w:rPr>
          <w:rFonts w:ascii="Times New Roman" w:hAnsi="Times New Roman" w:cs="Times New Roman"/>
          <w:color w:val="000000"/>
          <w:sz w:val="22"/>
          <w:szCs w:val="22"/>
        </w:rPr>
        <w:t>Construct-a-Case</w:t>
      </w:r>
      <w:r w:rsidRPr="00E1657D">
        <w:rPr>
          <w:rFonts w:ascii="Times New Roman" w:hAnsi="Times New Roman" w:cs="Times New Roman"/>
          <w:color w:val="000000"/>
          <w:sz w:val="22"/>
          <w:szCs w:val="22"/>
        </w:rPr>
        <w:tab/>
      </w:r>
      <w:r w:rsidRPr="00E1657D">
        <w:rPr>
          <w:rFonts w:ascii="Times New Roman" w:hAnsi="Times New Roman" w:cs="Times New Roman"/>
          <w:color w:val="000000"/>
          <w:sz w:val="22"/>
          <w:szCs w:val="22"/>
        </w:rPr>
        <w:tab/>
      </w:r>
      <w:r w:rsidRPr="00E1657D">
        <w:rPr>
          <w:rFonts w:ascii="Times New Roman" w:hAnsi="Times New Roman" w:cs="Times New Roman"/>
          <w:color w:val="000000"/>
          <w:sz w:val="22"/>
          <w:szCs w:val="22"/>
        </w:rPr>
        <w:tab/>
      </w:r>
      <w:r w:rsidRPr="00E1657D">
        <w:rPr>
          <w:rFonts w:ascii="Times New Roman" w:eastAsia="MS Mincho" w:hAnsi="Times New Roman" w:cs="Times New Roman"/>
          <w:sz w:val="22"/>
          <w:szCs w:val="22"/>
        </w:rPr>
        <w:tab/>
      </w:r>
      <w:r w:rsidRPr="00E1657D">
        <w:rPr>
          <w:rFonts w:ascii="Times New Roman" w:eastAsia="MS Mincho" w:hAnsi="Times New Roman" w:cs="Times New Roman"/>
          <w:sz w:val="22"/>
          <w:szCs w:val="22"/>
        </w:rPr>
        <w:tab/>
      </w:r>
      <w:r w:rsidRPr="00E1657D">
        <w:rPr>
          <w:rFonts w:ascii="Times New Roman" w:eastAsia="MS Mincho" w:hAnsi="Times New Roman" w:cs="Times New Roman"/>
          <w:sz w:val="22"/>
          <w:szCs w:val="22"/>
        </w:rPr>
        <w:tab/>
        <w:t>1</w:t>
      </w:r>
      <w:r w:rsidR="005975E3" w:rsidRPr="00E1657D">
        <w:rPr>
          <w:rFonts w:ascii="Times New Roman" w:eastAsia="MS Mincho" w:hAnsi="Times New Roman" w:cs="Times New Roman"/>
          <w:sz w:val="22"/>
          <w:szCs w:val="22"/>
        </w:rPr>
        <w:t>0</w:t>
      </w:r>
      <w:r w:rsidRPr="00E1657D">
        <w:rPr>
          <w:rFonts w:ascii="Times New Roman" w:eastAsia="MS Mincho" w:hAnsi="Times New Roman" w:cs="Times New Roman"/>
          <w:sz w:val="22"/>
          <w:szCs w:val="22"/>
        </w:rPr>
        <w:t xml:space="preserve"> points</w:t>
      </w:r>
    </w:p>
    <w:p w14:paraId="013A0259" w14:textId="5D24A7CA" w:rsidR="005975E3" w:rsidRPr="00E1657D" w:rsidRDefault="005975E3" w:rsidP="001F4FF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E1657D">
        <w:rPr>
          <w:rFonts w:ascii="Times New Roman" w:eastAsia="MS Mincho" w:hAnsi="Times New Roman" w:cs="Times New Roman"/>
          <w:sz w:val="22"/>
          <w:szCs w:val="22"/>
        </w:rPr>
        <w:tab/>
        <w:t>Construct-a-Case Diagnosis</w:t>
      </w:r>
      <w:r w:rsidRPr="00E1657D">
        <w:rPr>
          <w:rFonts w:ascii="Times New Roman" w:eastAsia="MS Mincho" w:hAnsi="Times New Roman" w:cs="Times New Roman"/>
          <w:sz w:val="22"/>
          <w:szCs w:val="22"/>
        </w:rPr>
        <w:tab/>
      </w:r>
      <w:r w:rsidRPr="00E1657D">
        <w:rPr>
          <w:rFonts w:ascii="Times New Roman" w:eastAsia="MS Mincho" w:hAnsi="Times New Roman" w:cs="Times New Roman"/>
          <w:sz w:val="22"/>
          <w:szCs w:val="22"/>
        </w:rPr>
        <w:tab/>
      </w:r>
      <w:r w:rsidRPr="00E1657D">
        <w:rPr>
          <w:rFonts w:ascii="Times New Roman" w:eastAsia="MS Mincho" w:hAnsi="Times New Roman" w:cs="Times New Roman"/>
          <w:sz w:val="22"/>
          <w:szCs w:val="22"/>
        </w:rPr>
        <w:tab/>
      </w:r>
      <w:r w:rsidRPr="00E1657D">
        <w:rPr>
          <w:rFonts w:ascii="Times New Roman" w:eastAsia="MS Mincho" w:hAnsi="Times New Roman" w:cs="Times New Roman"/>
          <w:sz w:val="22"/>
          <w:szCs w:val="22"/>
        </w:rPr>
        <w:tab/>
        <w:t>10 points</w:t>
      </w:r>
    </w:p>
    <w:p w14:paraId="703A641F" w14:textId="1B2766C1" w:rsidR="00E1657D" w:rsidRPr="00E1657D" w:rsidRDefault="00E1657D" w:rsidP="001F4FF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E1657D">
        <w:rPr>
          <w:rFonts w:ascii="Times New Roman" w:eastAsia="MS Mincho" w:hAnsi="Times New Roman" w:cs="Times New Roman"/>
          <w:sz w:val="22"/>
          <w:szCs w:val="22"/>
        </w:rPr>
        <w:tab/>
        <w:t>Case Conceptualization Worksheet</w:t>
      </w:r>
      <w:r w:rsidRPr="00E1657D">
        <w:rPr>
          <w:rFonts w:ascii="Times New Roman" w:eastAsia="MS Mincho" w:hAnsi="Times New Roman" w:cs="Times New Roman"/>
          <w:sz w:val="22"/>
          <w:szCs w:val="22"/>
        </w:rPr>
        <w:tab/>
      </w:r>
      <w:r w:rsidRPr="00E1657D">
        <w:rPr>
          <w:rFonts w:ascii="Times New Roman" w:eastAsia="MS Mincho" w:hAnsi="Times New Roman" w:cs="Times New Roman"/>
          <w:sz w:val="22"/>
          <w:szCs w:val="22"/>
        </w:rPr>
        <w:tab/>
      </w:r>
      <w:r w:rsidRPr="00E1657D">
        <w:rPr>
          <w:rFonts w:ascii="Times New Roman" w:eastAsia="MS Mincho" w:hAnsi="Times New Roman" w:cs="Times New Roman"/>
          <w:sz w:val="22"/>
          <w:szCs w:val="22"/>
        </w:rPr>
        <w:tab/>
        <w:t>20 points</w:t>
      </w:r>
    </w:p>
    <w:p w14:paraId="6DD6C35E" w14:textId="34EB8164" w:rsidR="001F4FF2" w:rsidRPr="00E1657D" w:rsidRDefault="001F4FF2" w:rsidP="001F4FF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E1657D">
        <w:rPr>
          <w:rFonts w:ascii="Times New Roman" w:eastAsia="MS Mincho" w:hAnsi="Times New Roman" w:cs="Times New Roman"/>
          <w:sz w:val="22"/>
          <w:szCs w:val="22"/>
        </w:rPr>
        <w:tab/>
        <w:t>MH Disparities Discussion</w:t>
      </w:r>
      <w:r w:rsidR="005975E3" w:rsidRPr="00E1657D">
        <w:rPr>
          <w:rFonts w:ascii="Times New Roman" w:eastAsia="MS Mincho" w:hAnsi="Times New Roman" w:cs="Times New Roman"/>
          <w:sz w:val="22"/>
          <w:szCs w:val="22"/>
        </w:rPr>
        <w:t xml:space="preserve"> Board</w:t>
      </w:r>
      <w:r w:rsidRPr="00E1657D">
        <w:rPr>
          <w:rFonts w:ascii="Times New Roman" w:eastAsia="MS Mincho" w:hAnsi="Times New Roman" w:cs="Times New Roman"/>
          <w:sz w:val="22"/>
          <w:szCs w:val="22"/>
        </w:rPr>
        <w:tab/>
      </w:r>
      <w:r w:rsidRPr="00E1657D">
        <w:rPr>
          <w:rFonts w:ascii="Times New Roman" w:eastAsia="MS Mincho" w:hAnsi="Times New Roman" w:cs="Times New Roman"/>
          <w:sz w:val="22"/>
          <w:szCs w:val="22"/>
        </w:rPr>
        <w:tab/>
      </w:r>
      <w:r w:rsidRPr="00E1657D">
        <w:rPr>
          <w:rFonts w:ascii="Times New Roman" w:eastAsia="MS Mincho" w:hAnsi="Times New Roman" w:cs="Times New Roman"/>
          <w:sz w:val="22"/>
          <w:szCs w:val="22"/>
        </w:rPr>
        <w:tab/>
      </w:r>
      <w:r w:rsidR="005975E3" w:rsidRPr="00E1657D">
        <w:rPr>
          <w:rFonts w:ascii="Times New Roman" w:eastAsia="MS Mincho" w:hAnsi="Times New Roman" w:cs="Times New Roman"/>
          <w:sz w:val="22"/>
          <w:szCs w:val="22"/>
        </w:rPr>
        <w:t>6</w:t>
      </w:r>
      <w:r w:rsidRPr="00E1657D">
        <w:rPr>
          <w:rFonts w:ascii="Times New Roman" w:eastAsia="MS Mincho" w:hAnsi="Times New Roman" w:cs="Times New Roman"/>
          <w:sz w:val="22"/>
          <w:szCs w:val="22"/>
        </w:rPr>
        <w:t xml:space="preserve"> points </w:t>
      </w:r>
    </w:p>
    <w:p w14:paraId="77F1BA4B" w14:textId="71FDF09B" w:rsidR="005975E3" w:rsidRPr="00E1657D" w:rsidRDefault="005975E3" w:rsidP="001F4FF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E1657D">
        <w:rPr>
          <w:rFonts w:ascii="Times New Roman" w:eastAsia="MS Mincho" w:hAnsi="Times New Roman" w:cs="Times New Roman"/>
          <w:sz w:val="22"/>
          <w:szCs w:val="22"/>
        </w:rPr>
        <w:tab/>
        <w:t>MH Disparities Discussion Reply (2@2pts)</w:t>
      </w:r>
      <w:r w:rsidRPr="00E1657D">
        <w:rPr>
          <w:rFonts w:ascii="Times New Roman" w:eastAsia="MS Mincho" w:hAnsi="Times New Roman" w:cs="Times New Roman"/>
          <w:sz w:val="22"/>
          <w:szCs w:val="22"/>
        </w:rPr>
        <w:tab/>
      </w:r>
      <w:r w:rsidRPr="00E1657D">
        <w:rPr>
          <w:rFonts w:ascii="Times New Roman" w:eastAsia="MS Mincho" w:hAnsi="Times New Roman" w:cs="Times New Roman"/>
          <w:sz w:val="22"/>
          <w:szCs w:val="22"/>
        </w:rPr>
        <w:tab/>
        <w:t>4 points</w:t>
      </w:r>
    </w:p>
    <w:p w14:paraId="52A67CF2" w14:textId="6311E196" w:rsidR="00C7505C" w:rsidRPr="00E1657D" w:rsidRDefault="00C7505C" w:rsidP="00C7505C">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E1657D">
        <w:rPr>
          <w:rFonts w:ascii="Times New Roman" w:eastAsia="MS Mincho" w:hAnsi="Times New Roman" w:cs="Times New Roman"/>
          <w:b/>
          <w:bCs/>
          <w:sz w:val="22"/>
          <w:szCs w:val="22"/>
        </w:rPr>
        <w:t>Course Presentations</w:t>
      </w:r>
    </w:p>
    <w:p w14:paraId="58143FB5" w14:textId="33E81AC2" w:rsidR="00C7505C" w:rsidRPr="00E1657D" w:rsidRDefault="00C7505C" w:rsidP="00C7505C">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E1657D">
        <w:rPr>
          <w:rFonts w:ascii="Times New Roman" w:eastAsia="MS Mincho" w:hAnsi="Times New Roman" w:cs="Times New Roman"/>
          <w:b/>
          <w:bCs/>
          <w:sz w:val="22"/>
          <w:szCs w:val="22"/>
        </w:rPr>
        <w:tab/>
      </w:r>
      <w:r w:rsidR="001F4FF2" w:rsidRPr="00E1657D">
        <w:rPr>
          <w:rFonts w:ascii="Times New Roman" w:eastAsia="MS Mincho" w:hAnsi="Times New Roman" w:cs="Times New Roman"/>
          <w:bCs/>
          <w:sz w:val="22"/>
          <w:szCs w:val="22"/>
        </w:rPr>
        <w:t xml:space="preserve">Case Study &amp; </w:t>
      </w:r>
      <w:r w:rsidRPr="00E1657D">
        <w:rPr>
          <w:rFonts w:ascii="Times New Roman" w:eastAsia="MS Mincho" w:hAnsi="Times New Roman" w:cs="Times New Roman"/>
          <w:bCs/>
          <w:sz w:val="22"/>
          <w:szCs w:val="22"/>
        </w:rPr>
        <w:t>Presentation</w:t>
      </w:r>
      <w:r w:rsidRPr="00E1657D">
        <w:rPr>
          <w:rFonts w:ascii="Times New Roman" w:eastAsia="MS Mincho" w:hAnsi="Times New Roman" w:cs="Times New Roman"/>
          <w:bCs/>
          <w:sz w:val="22"/>
          <w:szCs w:val="22"/>
        </w:rPr>
        <w:tab/>
      </w:r>
      <w:r w:rsidRPr="00E1657D">
        <w:rPr>
          <w:rFonts w:ascii="Times New Roman" w:eastAsia="MS Mincho" w:hAnsi="Times New Roman" w:cs="Times New Roman"/>
          <w:bCs/>
          <w:sz w:val="22"/>
          <w:szCs w:val="22"/>
        </w:rPr>
        <w:tab/>
      </w:r>
      <w:r w:rsidRPr="00E1657D">
        <w:rPr>
          <w:rFonts w:ascii="Times New Roman" w:eastAsia="MS Mincho" w:hAnsi="Times New Roman" w:cs="Times New Roman"/>
          <w:bCs/>
          <w:sz w:val="22"/>
          <w:szCs w:val="22"/>
        </w:rPr>
        <w:tab/>
      </w:r>
      <w:r w:rsidRPr="00E1657D">
        <w:rPr>
          <w:rFonts w:ascii="Times New Roman" w:eastAsia="MS Mincho" w:hAnsi="Times New Roman" w:cs="Times New Roman"/>
          <w:bCs/>
          <w:sz w:val="22"/>
          <w:szCs w:val="22"/>
        </w:rPr>
        <w:tab/>
      </w:r>
      <w:r w:rsidR="00567785" w:rsidRPr="00E1657D">
        <w:rPr>
          <w:rFonts w:ascii="Times New Roman" w:eastAsia="MS Mincho" w:hAnsi="Times New Roman" w:cs="Times New Roman"/>
          <w:bCs/>
          <w:sz w:val="22"/>
          <w:szCs w:val="22"/>
        </w:rPr>
        <w:t>2</w:t>
      </w:r>
      <w:r w:rsidR="001F4FF2" w:rsidRPr="00E1657D">
        <w:rPr>
          <w:rFonts w:ascii="Times New Roman" w:eastAsia="MS Mincho" w:hAnsi="Times New Roman" w:cs="Times New Roman"/>
          <w:bCs/>
          <w:sz w:val="22"/>
          <w:szCs w:val="22"/>
        </w:rPr>
        <w:t>5</w:t>
      </w:r>
      <w:r w:rsidRPr="00E1657D">
        <w:rPr>
          <w:rFonts w:ascii="Times New Roman" w:eastAsia="MS Mincho" w:hAnsi="Times New Roman" w:cs="Times New Roman"/>
          <w:bCs/>
          <w:sz w:val="22"/>
          <w:szCs w:val="22"/>
        </w:rPr>
        <w:t xml:space="preserve"> points</w:t>
      </w:r>
    </w:p>
    <w:p w14:paraId="75E90342" w14:textId="76AAD6A5" w:rsidR="00C7505C" w:rsidRPr="00E1657D" w:rsidRDefault="00C7505C" w:rsidP="001F4FF2">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E1657D">
        <w:rPr>
          <w:rFonts w:ascii="Times New Roman" w:eastAsia="MS Mincho" w:hAnsi="Times New Roman" w:cs="Times New Roman"/>
          <w:bCs/>
          <w:sz w:val="22"/>
          <w:szCs w:val="22"/>
        </w:rPr>
        <w:tab/>
      </w:r>
    </w:p>
    <w:p w14:paraId="072EF5CA" w14:textId="77777777" w:rsidR="00C7505C" w:rsidRPr="00E1657D" w:rsidRDefault="00C7505C" w:rsidP="00C7505C">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E1657D">
        <w:rPr>
          <w:rFonts w:ascii="Times New Roman" w:eastAsia="MS Mincho" w:hAnsi="Times New Roman" w:cs="Times New Roman"/>
          <w:b/>
          <w:bCs/>
          <w:sz w:val="22"/>
          <w:szCs w:val="22"/>
        </w:rPr>
        <w:t>Total</w:t>
      </w:r>
      <w:r w:rsidRPr="00E1657D">
        <w:rPr>
          <w:rFonts w:ascii="Times New Roman" w:eastAsia="MS Mincho" w:hAnsi="Times New Roman" w:cs="Times New Roman"/>
          <w:b/>
          <w:bCs/>
          <w:sz w:val="22"/>
          <w:szCs w:val="22"/>
        </w:rPr>
        <w:tab/>
      </w:r>
      <w:r w:rsidRPr="00E1657D">
        <w:rPr>
          <w:rFonts w:ascii="Times New Roman" w:eastAsia="MS Mincho" w:hAnsi="Times New Roman" w:cs="Times New Roman"/>
          <w:b/>
          <w:bCs/>
          <w:sz w:val="22"/>
          <w:szCs w:val="22"/>
        </w:rPr>
        <w:tab/>
      </w:r>
      <w:r w:rsidRPr="00E1657D">
        <w:rPr>
          <w:rFonts w:ascii="Times New Roman" w:eastAsia="MS Mincho" w:hAnsi="Times New Roman" w:cs="Times New Roman"/>
          <w:b/>
          <w:bCs/>
          <w:sz w:val="22"/>
          <w:szCs w:val="22"/>
        </w:rPr>
        <w:tab/>
      </w:r>
      <w:r w:rsidRPr="00E1657D">
        <w:rPr>
          <w:rFonts w:ascii="Times New Roman" w:eastAsia="MS Mincho" w:hAnsi="Times New Roman" w:cs="Times New Roman"/>
          <w:b/>
          <w:bCs/>
          <w:sz w:val="22"/>
          <w:szCs w:val="22"/>
        </w:rPr>
        <w:tab/>
      </w:r>
      <w:r w:rsidRPr="00E1657D">
        <w:rPr>
          <w:rFonts w:ascii="Times New Roman" w:eastAsia="MS Mincho" w:hAnsi="Times New Roman" w:cs="Times New Roman"/>
          <w:b/>
          <w:bCs/>
          <w:sz w:val="22"/>
          <w:szCs w:val="22"/>
        </w:rPr>
        <w:tab/>
      </w:r>
      <w:r w:rsidRPr="00E1657D">
        <w:rPr>
          <w:rFonts w:ascii="Times New Roman" w:eastAsia="MS Mincho" w:hAnsi="Times New Roman" w:cs="Times New Roman"/>
          <w:b/>
          <w:bCs/>
          <w:sz w:val="22"/>
          <w:szCs w:val="22"/>
        </w:rPr>
        <w:tab/>
      </w:r>
      <w:r w:rsidRPr="00E1657D">
        <w:rPr>
          <w:rFonts w:ascii="Times New Roman" w:eastAsia="MS Mincho" w:hAnsi="Times New Roman" w:cs="Times New Roman"/>
          <w:b/>
          <w:bCs/>
          <w:sz w:val="22"/>
          <w:szCs w:val="22"/>
        </w:rPr>
        <w:tab/>
      </w:r>
      <w:r w:rsidRPr="00E1657D">
        <w:rPr>
          <w:rFonts w:ascii="Times New Roman" w:eastAsia="MS Mincho" w:hAnsi="Times New Roman" w:cs="Times New Roman"/>
          <w:b/>
          <w:bCs/>
          <w:sz w:val="22"/>
          <w:szCs w:val="22"/>
        </w:rPr>
        <w:tab/>
      </w:r>
      <w:r w:rsidRPr="00E1657D">
        <w:rPr>
          <w:rFonts w:ascii="Times New Roman" w:eastAsia="MS Mincho" w:hAnsi="Times New Roman" w:cs="Times New Roman"/>
          <w:b/>
          <w:bCs/>
          <w:sz w:val="22"/>
          <w:szCs w:val="22"/>
        </w:rPr>
        <w:tab/>
      </w:r>
      <w:r w:rsidRPr="00E1657D">
        <w:rPr>
          <w:rFonts w:ascii="Times New Roman" w:eastAsia="MS Mincho" w:hAnsi="Times New Roman" w:cs="Times New Roman"/>
          <w:b/>
          <w:bCs/>
          <w:sz w:val="22"/>
          <w:szCs w:val="22"/>
        </w:rPr>
        <w:tab/>
        <w:t>100 points</w:t>
      </w:r>
    </w:p>
    <w:bookmarkEnd w:id="4"/>
    <w:p w14:paraId="2F97EEC5" w14:textId="77777777" w:rsidR="00C7505C" w:rsidRPr="00E1657D" w:rsidRDefault="00C7505C" w:rsidP="00C7505C">
      <w:pPr>
        <w:pStyle w:val="PlainText"/>
        <w:tabs>
          <w:tab w:val="left" w:pos="741"/>
          <w:tab w:val="left" w:pos="1083"/>
          <w:tab w:val="left" w:pos="1425"/>
          <w:tab w:val="left" w:pos="1767"/>
          <w:tab w:val="left" w:pos="2166"/>
          <w:tab w:val="left" w:pos="2508"/>
          <w:tab w:val="left" w:pos="2880"/>
          <w:tab w:val="left" w:pos="3600"/>
          <w:tab w:val="left" w:pos="4320"/>
          <w:tab w:val="left" w:pos="5040"/>
          <w:tab w:val="left" w:pos="5760"/>
          <w:tab w:val="left" w:pos="6480"/>
          <w:tab w:val="left" w:pos="7200"/>
          <w:tab w:val="left" w:pos="7920"/>
          <w:tab w:val="right" w:pos="9648"/>
        </w:tabs>
        <w:ind w:firstLine="342"/>
        <w:rPr>
          <w:rFonts w:ascii="Times New Roman" w:eastAsia="MS Mincho" w:hAnsi="Times New Roman" w:cs="Times New Roman"/>
          <w:sz w:val="22"/>
          <w:szCs w:val="22"/>
        </w:rPr>
      </w:pPr>
      <w:r w:rsidRPr="00E1657D">
        <w:rPr>
          <w:rFonts w:ascii="Times New Roman" w:eastAsia="MS Mincho" w:hAnsi="Times New Roman" w:cs="Times New Roman"/>
          <w:b/>
          <w:bCs/>
          <w:sz w:val="22"/>
          <w:szCs w:val="22"/>
        </w:rPr>
        <w:tab/>
      </w:r>
    </w:p>
    <w:p w14:paraId="72AFD1BB" w14:textId="77777777" w:rsidR="00C7505C" w:rsidRPr="00E1657D" w:rsidRDefault="00C7505C" w:rsidP="00C7505C">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r w:rsidRPr="00E1657D">
        <w:rPr>
          <w:rFonts w:ascii="Times New Roman" w:eastAsia="MS Mincho" w:hAnsi="Times New Roman" w:cs="Times New Roman"/>
          <w:b/>
          <w:bCs/>
          <w:sz w:val="22"/>
          <w:szCs w:val="22"/>
          <w:u w:val="single"/>
        </w:rPr>
        <w:lastRenderedPageBreak/>
        <w:t>Grade Criteria</w:t>
      </w:r>
      <w:r w:rsidRPr="00E1657D">
        <w:rPr>
          <w:rFonts w:ascii="Times New Roman" w:eastAsia="MS Mincho" w:hAnsi="Times New Roman" w:cs="Times New Roman"/>
          <w:bCs/>
          <w:sz w:val="22"/>
          <w:szCs w:val="22"/>
        </w:rPr>
        <w:t xml:space="preserve"> (grades will be rounded to nearest whole number)</w:t>
      </w:r>
      <w:r w:rsidRPr="00E1657D">
        <w:rPr>
          <w:rFonts w:ascii="Times New Roman" w:eastAsia="MS Mincho" w:hAnsi="Times New Roman" w:cs="Times New Roman"/>
          <w:b/>
          <w:bCs/>
          <w:sz w:val="22"/>
          <w:szCs w:val="22"/>
        </w:rPr>
        <w:t xml:space="preserve">: </w:t>
      </w:r>
      <w:r w:rsidRPr="00E1657D">
        <w:rPr>
          <w:rFonts w:ascii="Times New Roman" w:eastAsia="MS Mincho" w:hAnsi="Times New Roman" w:cs="Times New Roman"/>
          <w:b/>
          <w:bCs/>
          <w:sz w:val="22"/>
          <w:szCs w:val="22"/>
        </w:rPr>
        <w:tab/>
      </w:r>
    </w:p>
    <w:p w14:paraId="5E0DEECA" w14:textId="77777777" w:rsidR="00C7505C" w:rsidRPr="00E1657D" w:rsidRDefault="00C7505C" w:rsidP="00C7505C">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2"/>
          <w:szCs w:val="22"/>
        </w:rPr>
      </w:pPr>
      <w:proofErr w:type="gramStart"/>
      <w:r w:rsidRPr="00E1657D">
        <w:rPr>
          <w:rFonts w:ascii="Times New Roman" w:eastAsia="MS Mincho" w:hAnsi="Times New Roman" w:cs="Times New Roman"/>
          <w:sz w:val="22"/>
          <w:szCs w:val="22"/>
        </w:rPr>
        <w:t>A</w:t>
      </w:r>
      <w:r w:rsidRPr="00E1657D">
        <w:rPr>
          <w:rFonts w:ascii="Times New Roman" w:eastAsia="MS Mincho" w:hAnsi="Times New Roman" w:cs="Times New Roman"/>
          <w:sz w:val="22"/>
          <w:szCs w:val="22"/>
        </w:rPr>
        <w:tab/>
      </w:r>
      <w:r w:rsidRPr="00E1657D">
        <w:rPr>
          <w:rFonts w:ascii="Times New Roman" w:eastAsia="MS Mincho" w:hAnsi="Times New Roman" w:cs="Times New Roman"/>
          <w:sz w:val="22"/>
          <w:szCs w:val="22"/>
        </w:rPr>
        <w:tab/>
        <w:t>90 - 100 points</w:t>
      </w:r>
      <w:proofErr w:type="gramEnd"/>
    </w:p>
    <w:p w14:paraId="578E9EF6" w14:textId="77777777" w:rsidR="00C7505C" w:rsidRPr="00E1657D" w:rsidRDefault="00C7505C" w:rsidP="00C7505C">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E1657D">
        <w:rPr>
          <w:rFonts w:ascii="Times New Roman" w:eastAsia="MS Mincho" w:hAnsi="Times New Roman" w:cs="Times New Roman"/>
          <w:sz w:val="22"/>
          <w:szCs w:val="22"/>
        </w:rPr>
        <w:tab/>
        <w:t>B</w:t>
      </w:r>
      <w:r w:rsidRPr="00E1657D">
        <w:rPr>
          <w:rFonts w:ascii="Times New Roman" w:eastAsia="MS Mincho" w:hAnsi="Times New Roman" w:cs="Times New Roman"/>
          <w:sz w:val="22"/>
          <w:szCs w:val="22"/>
        </w:rPr>
        <w:tab/>
      </w:r>
      <w:r w:rsidRPr="00E1657D">
        <w:rPr>
          <w:rFonts w:ascii="Times New Roman" w:eastAsia="MS Mincho" w:hAnsi="Times New Roman" w:cs="Times New Roman"/>
          <w:sz w:val="22"/>
          <w:szCs w:val="22"/>
        </w:rPr>
        <w:tab/>
        <w:t>80 – 89 points</w:t>
      </w:r>
    </w:p>
    <w:p w14:paraId="15752C92" w14:textId="77777777" w:rsidR="00C7505C" w:rsidRPr="00E1657D" w:rsidRDefault="00C7505C" w:rsidP="00C7505C">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E1657D">
        <w:rPr>
          <w:rFonts w:ascii="Times New Roman" w:eastAsia="MS Mincho" w:hAnsi="Times New Roman" w:cs="Times New Roman"/>
          <w:sz w:val="22"/>
          <w:szCs w:val="22"/>
        </w:rPr>
        <w:tab/>
        <w:t>C</w:t>
      </w:r>
      <w:r w:rsidRPr="00E1657D">
        <w:rPr>
          <w:rFonts w:ascii="Times New Roman" w:eastAsia="MS Mincho" w:hAnsi="Times New Roman" w:cs="Times New Roman"/>
          <w:sz w:val="22"/>
          <w:szCs w:val="22"/>
        </w:rPr>
        <w:tab/>
      </w:r>
      <w:r w:rsidRPr="00E1657D">
        <w:rPr>
          <w:rFonts w:ascii="Times New Roman" w:eastAsia="MS Mincho" w:hAnsi="Times New Roman" w:cs="Times New Roman"/>
          <w:sz w:val="22"/>
          <w:szCs w:val="22"/>
        </w:rPr>
        <w:tab/>
        <w:t>70 – 79 points</w:t>
      </w:r>
    </w:p>
    <w:p w14:paraId="4B3B916A" w14:textId="77777777" w:rsidR="00C7505C" w:rsidRPr="00E1657D" w:rsidRDefault="00C7505C" w:rsidP="00C7505C">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E1657D">
        <w:rPr>
          <w:rFonts w:ascii="Times New Roman" w:eastAsia="MS Mincho" w:hAnsi="Times New Roman" w:cs="Times New Roman"/>
          <w:sz w:val="22"/>
          <w:szCs w:val="22"/>
        </w:rPr>
        <w:tab/>
        <w:t>D</w:t>
      </w:r>
      <w:r w:rsidRPr="00E1657D">
        <w:rPr>
          <w:rFonts w:ascii="Times New Roman" w:eastAsia="MS Mincho" w:hAnsi="Times New Roman" w:cs="Times New Roman"/>
          <w:sz w:val="22"/>
          <w:szCs w:val="22"/>
        </w:rPr>
        <w:tab/>
      </w:r>
      <w:r w:rsidRPr="00E1657D">
        <w:rPr>
          <w:rFonts w:ascii="Times New Roman" w:eastAsia="MS Mincho" w:hAnsi="Times New Roman" w:cs="Times New Roman"/>
          <w:sz w:val="22"/>
          <w:szCs w:val="22"/>
        </w:rPr>
        <w:tab/>
        <w:t>60 – 69 points</w:t>
      </w:r>
    </w:p>
    <w:p w14:paraId="47466813" w14:textId="77777777" w:rsidR="00C7505C" w:rsidRPr="00E1657D" w:rsidRDefault="00C7505C" w:rsidP="00C7505C">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2"/>
          <w:szCs w:val="22"/>
        </w:rPr>
      </w:pPr>
      <w:r w:rsidRPr="00E1657D">
        <w:rPr>
          <w:rFonts w:ascii="Times New Roman" w:eastAsia="MS Mincho" w:hAnsi="Times New Roman" w:cs="Times New Roman"/>
          <w:sz w:val="22"/>
          <w:szCs w:val="22"/>
        </w:rPr>
        <w:t xml:space="preserve">F </w:t>
      </w:r>
      <w:r w:rsidRPr="00E1657D">
        <w:rPr>
          <w:rFonts w:ascii="Times New Roman" w:eastAsia="MS Mincho" w:hAnsi="Times New Roman" w:cs="Times New Roman"/>
          <w:sz w:val="22"/>
          <w:szCs w:val="22"/>
        </w:rPr>
        <w:tab/>
      </w:r>
      <w:r w:rsidRPr="00E1657D">
        <w:rPr>
          <w:rFonts w:ascii="Times New Roman" w:eastAsia="MS Mincho" w:hAnsi="Times New Roman" w:cs="Times New Roman"/>
          <w:sz w:val="22"/>
          <w:szCs w:val="22"/>
        </w:rPr>
        <w:tab/>
        <w:t xml:space="preserve">&lt; 60 points </w:t>
      </w:r>
    </w:p>
    <w:p w14:paraId="73136F33" w14:textId="77777777" w:rsidR="00EF368B" w:rsidRPr="00E1657D" w:rsidRDefault="00EF368B" w:rsidP="00EF368B">
      <w:pPr>
        <w:widowControl/>
        <w:ind w:left="720"/>
        <w:rPr>
          <w:rFonts w:ascii="Times New Roman" w:hAnsi="Times New Roman" w:cs="Times New Roman"/>
          <w:sz w:val="24"/>
          <w:szCs w:val="24"/>
        </w:rPr>
      </w:pPr>
    </w:p>
    <w:p w14:paraId="4B9DF09C" w14:textId="77777777" w:rsidR="00901F91" w:rsidRPr="00E1657D" w:rsidRDefault="009051EF" w:rsidP="00901F91">
      <w:pPr>
        <w:widowControl/>
        <w:outlineLvl w:val="0"/>
        <w:rPr>
          <w:rFonts w:ascii="Times New Roman" w:hAnsi="Times New Roman" w:cs="Times New Roman"/>
          <w:b/>
          <w:bCs/>
          <w:color w:val="000000"/>
          <w:sz w:val="22"/>
          <w:szCs w:val="22"/>
        </w:rPr>
      </w:pPr>
      <w:r w:rsidRPr="00E1657D">
        <w:rPr>
          <w:rFonts w:ascii="Times New Roman" w:hAnsi="Times New Roman" w:cs="Times New Roman"/>
          <w:b/>
          <w:bCs/>
          <w:color w:val="000000"/>
          <w:sz w:val="22"/>
          <w:szCs w:val="22"/>
        </w:rPr>
        <w:t xml:space="preserve">8.  </w:t>
      </w:r>
      <w:r w:rsidR="00901F91" w:rsidRPr="00E1657D">
        <w:rPr>
          <w:rFonts w:ascii="Times New Roman" w:hAnsi="Times New Roman" w:cs="Times New Roman"/>
          <w:b/>
          <w:bCs/>
          <w:color w:val="000000"/>
          <w:sz w:val="22"/>
          <w:szCs w:val="22"/>
        </w:rPr>
        <w:t>Class Policy Statements:</w:t>
      </w:r>
    </w:p>
    <w:p w14:paraId="05247EE5" w14:textId="77777777" w:rsidR="00901F91" w:rsidRPr="00E1657D" w:rsidRDefault="00901F91" w:rsidP="00901F91">
      <w:pPr>
        <w:widowControl/>
        <w:autoSpaceDE/>
        <w:autoSpaceDN/>
        <w:adjustRightInd/>
        <w:rPr>
          <w:rFonts w:ascii="Times New Roman" w:hAnsi="Times New Roman" w:cs="Times New Roman"/>
          <w:bCs/>
          <w:color w:val="000000"/>
          <w:sz w:val="22"/>
          <w:szCs w:val="22"/>
          <w:u w:val="single"/>
        </w:rPr>
      </w:pPr>
    </w:p>
    <w:p w14:paraId="6424D215" w14:textId="77777777" w:rsidR="00C97BF9" w:rsidRPr="00E1657D" w:rsidRDefault="00C97BF9" w:rsidP="003E4993">
      <w:pPr>
        <w:widowControl/>
        <w:autoSpaceDE/>
        <w:autoSpaceDN/>
        <w:adjustRightInd/>
        <w:rPr>
          <w:rFonts w:ascii="Times New Roman" w:hAnsi="Times New Roman" w:cs="Times New Roman"/>
          <w:sz w:val="22"/>
          <w:szCs w:val="22"/>
        </w:rPr>
      </w:pPr>
      <w:r w:rsidRPr="00E1657D">
        <w:rPr>
          <w:rFonts w:ascii="Times New Roman" w:hAnsi="Times New Roman" w:cs="Times New Roman"/>
          <w:sz w:val="22"/>
          <w:szCs w:val="22"/>
          <w:u w:val="single"/>
        </w:rPr>
        <w:t xml:space="preserve">Late </w:t>
      </w:r>
      <w:r w:rsidR="00206A9B" w:rsidRPr="00E1657D">
        <w:rPr>
          <w:rFonts w:ascii="Times New Roman" w:hAnsi="Times New Roman" w:cs="Times New Roman"/>
          <w:sz w:val="22"/>
          <w:szCs w:val="22"/>
          <w:u w:val="single"/>
        </w:rPr>
        <w:t>Assignment</w:t>
      </w:r>
      <w:r w:rsidR="007F69EB" w:rsidRPr="00E1657D">
        <w:rPr>
          <w:rFonts w:ascii="Times New Roman" w:hAnsi="Times New Roman" w:cs="Times New Roman"/>
          <w:sz w:val="22"/>
          <w:szCs w:val="22"/>
          <w:u w:val="single"/>
        </w:rPr>
        <w:t xml:space="preserve"> </w:t>
      </w:r>
      <w:r w:rsidRPr="00E1657D">
        <w:rPr>
          <w:rFonts w:ascii="Times New Roman" w:hAnsi="Times New Roman" w:cs="Times New Roman"/>
          <w:sz w:val="22"/>
          <w:szCs w:val="22"/>
          <w:u w:val="single"/>
        </w:rPr>
        <w:t>Policy</w:t>
      </w:r>
      <w:r w:rsidR="007F69EB" w:rsidRPr="00E1657D">
        <w:rPr>
          <w:rFonts w:ascii="Times New Roman" w:hAnsi="Times New Roman" w:cs="Times New Roman"/>
          <w:sz w:val="22"/>
          <w:szCs w:val="22"/>
        </w:rPr>
        <w:t xml:space="preserve">: </w:t>
      </w:r>
      <w:r w:rsidR="00206A9B" w:rsidRPr="00E1657D">
        <w:rPr>
          <w:rFonts w:ascii="Times New Roman" w:hAnsi="Times New Roman" w:cs="Times New Roman"/>
          <w:sz w:val="22"/>
          <w:szCs w:val="22"/>
        </w:rPr>
        <w:t xml:space="preserve">Late assignments are not acceptable. </w:t>
      </w:r>
      <w:r w:rsidRPr="00E1657D">
        <w:rPr>
          <w:rFonts w:ascii="Times New Roman" w:hAnsi="Times New Roman" w:cs="Times New Roman"/>
          <w:sz w:val="22"/>
          <w:szCs w:val="22"/>
        </w:rPr>
        <w:t>It is expected that you have completed all assignments by the start of class on the day assignments are due</w:t>
      </w:r>
      <w:r w:rsidR="007F69EB" w:rsidRPr="00E1657D">
        <w:rPr>
          <w:rFonts w:ascii="Times New Roman" w:hAnsi="Times New Roman" w:cs="Times New Roman"/>
          <w:sz w:val="22"/>
          <w:szCs w:val="22"/>
        </w:rPr>
        <w:t xml:space="preserve">. </w:t>
      </w:r>
      <w:r w:rsidR="00002D1C" w:rsidRPr="00E1657D">
        <w:rPr>
          <w:rFonts w:ascii="Times New Roman" w:hAnsi="Times New Roman" w:cs="Times New Roman"/>
          <w:sz w:val="22"/>
          <w:szCs w:val="22"/>
        </w:rPr>
        <w:t xml:space="preserve">Failure to turn </w:t>
      </w:r>
      <w:r w:rsidR="007F69EB" w:rsidRPr="00E1657D">
        <w:rPr>
          <w:rFonts w:ascii="Times New Roman" w:hAnsi="Times New Roman" w:cs="Times New Roman"/>
          <w:sz w:val="22"/>
          <w:szCs w:val="22"/>
        </w:rPr>
        <w:t>an assignment</w:t>
      </w:r>
      <w:r w:rsidR="00002D1C" w:rsidRPr="00E1657D">
        <w:rPr>
          <w:rFonts w:ascii="Times New Roman" w:hAnsi="Times New Roman" w:cs="Times New Roman"/>
          <w:sz w:val="22"/>
          <w:szCs w:val="22"/>
        </w:rPr>
        <w:t xml:space="preserve"> in on time </w:t>
      </w:r>
      <w:r w:rsidR="007F69EB" w:rsidRPr="00E1657D">
        <w:rPr>
          <w:rFonts w:ascii="Times New Roman" w:hAnsi="Times New Roman" w:cs="Times New Roman"/>
          <w:sz w:val="22"/>
          <w:szCs w:val="22"/>
        </w:rPr>
        <w:t xml:space="preserve">or missing a presentation will result in unsatisfactory completion of that course requirement, and in many </w:t>
      </w:r>
      <w:r w:rsidR="00286339" w:rsidRPr="00E1657D">
        <w:rPr>
          <w:rFonts w:ascii="Times New Roman" w:hAnsi="Times New Roman" w:cs="Times New Roman"/>
          <w:sz w:val="22"/>
          <w:szCs w:val="22"/>
        </w:rPr>
        <w:t>instances,</w:t>
      </w:r>
      <w:r w:rsidR="007F69EB" w:rsidRPr="00E1657D">
        <w:rPr>
          <w:rFonts w:ascii="Times New Roman" w:hAnsi="Times New Roman" w:cs="Times New Roman"/>
          <w:sz w:val="22"/>
          <w:szCs w:val="22"/>
        </w:rPr>
        <w:t xml:space="preserve"> would mean an inability to pass the class. It is therefore imperative that students complete all course requirements on time. </w:t>
      </w:r>
      <w:r w:rsidR="0053158A" w:rsidRPr="00E1657D">
        <w:rPr>
          <w:rFonts w:ascii="Times New Roman" w:hAnsi="Times New Roman" w:cs="Times New Roman"/>
          <w:sz w:val="22"/>
          <w:szCs w:val="22"/>
        </w:rPr>
        <w:t>I reserve</w:t>
      </w:r>
      <w:r w:rsidR="007F69EB" w:rsidRPr="00E1657D">
        <w:rPr>
          <w:rFonts w:ascii="Times New Roman" w:hAnsi="Times New Roman" w:cs="Times New Roman"/>
          <w:sz w:val="22"/>
          <w:szCs w:val="22"/>
        </w:rPr>
        <w:t xml:space="preserve"> the right to allow exceptions to this policy, for example, in the event of an emergency. </w:t>
      </w:r>
    </w:p>
    <w:p w14:paraId="739C66FD" w14:textId="77777777" w:rsidR="00002D1C" w:rsidRPr="009F1BD9" w:rsidRDefault="00002D1C" w:rsidP="003E4993">
      <w:pPr>
        <w:widowControl/>
        <w:autoSpaceDE/>
        <w:autoSpaceDN/>
        <w:adjustRightInd/>
        <w:rPr>
          <w:rFonts w:ascii="Times New Roman" w:hAnsi="Times New Roman" w:cs="Times New Roman"/>
          <w:sz w:val="22"/>
          <w:szCs w:val="22"/>
        </w:rPr>
      </w:pPr>
    </w:p>
    <w:p w14:paraId="53080193" w14:textId="77777777" w:rsidR="00E1657D" w:rsidRPr="009F1BD9" w:rsidRDefault="00002D1C" w:rsidP="00E1657D">
      <w:pPr>
        <w:widowControl/>
        <w:autoSpaceDE/>
        <w:autoSpaceDN/>
        <w:adjustRightInd/>
        <w:rPr>
          <w:rFonts w:ascii="Times New Roman" w:hAnsi="Times New Roman" w:cs="Times New Roman"/>
          <w:sz w:val="22"/>
          <w:szCs w:val="22"/>
        </w:rPr>
      </w:pPr>
      <w:r w:rsidRPr="009F1BD9">
        <w:rPr>
          <w:rFonts w:ascii="Times New Roman" w:hAnsi="Times New Roman" w:cs="Times New Roman"/>
          <w:sz w:val="22"/>
          <w:szCs w:val="22"/>
          <w:u w:val="single"/>
        </w:rPr>
        <w:t>Attendance Policy</w:t>
      </w:r>
      <w:r w:rsidRPr="009F1BD9">
        <w:rPr>
          <w:rFonts w:ascii="Times New Roman" w:hAnsi="Times New Roman" w:cs="Times New Roman"/>
          <w:sz w:val="22"/>
          <w:szCs w:val="22"/>
        </w:rPr>
        <w:t xml:space="preserve">: </w:t>
      </w:r>
      <w:r w:rsidR="008E48BE" w:rsidRPr="009F1BD9">
        <w:rPr>
          <w:rFonts w:ascii="Times New Roman" w:hAnsi="Times New Roman" w:cs="Times New Roman"/>
          <w:sz w:val="22"/>
          <w:szCs w:val="22"/>
        </w:rPr>
        <w:t>A</w:t>
      </w:r>
      <w:r w:rsidR="00314027" w:rsidRPr="009F1BD9">
        <w:rPr>
          <w:rFonts w:ascii="Times New Roman" w:hAnsi="Times New Roman" w:cs="Times New Roman"/>
          <w:sz w:val="22"/>
          <w:szCs w:val="22"/>
        </w:rPr>
        <w:t>ttendance</w:t>
      </w:r>
      <w:r w:rsidR="00DC45AF" w:rsidRPr="009F1BD9">
        <w:rPr>
          <w:rFonts w:ascii="Times New Roman" w:hAnsi="Times New Roman" w:cs="Times New Roman"/>
          <w:sz w:val="22"/>
          <w:szCs w:val="22"/>
        </w:rPr>
        <w:t xml:space="preserve"> is </w:t>
      </w:r>
      <w:proofErr w:type="gramStart"/>
      <w:r w:rsidR="00DC45AF" w:rsidRPr="009F1BD9">
        <w:rPr>
          <w:rFonts w:ascii="Times New Roman" w:hAnsi="Times New Roman" w:cs="Times New Roman"/>
          <w:sz w:val="22"/>
          <w:szCs w:val="22"/>
        </w:rPr>
        <w:t>required</w:t>
      </w:r>
      <w:proofErr w:type="gramEnd"/>
      <w:r w:rsidR="00E1657D" w:rsidRPr="009F1BD9">
        <w:rPr>
          <w:rFonts w:ascii="Times New Roman" w:hAnsi="Times New Roman" w:cs="Times New Roman"/>
          <w:sz w:val="22"/>
          <w:szCs w:val="22"/>
        </w:rPr>
        <w:t xml:space="preserve"> and students </w:t>
      </w:r>
      <w:r w:rsidR="00E1657D" w:rsidRPr="009F1BD9">
        <w:rPr>
          <w:rFonts w:ascii="Times New Roman" w:hAnsi="Times New Roman" w:cs="Times New Roman"/>
          <w:sz w:val="22"/>
          <w:szCs w:val="22"/>
        </w:rPr>
        <w:t xml:space="preserve">are expected to attend all class meetings. Active, cooperative, and collaborative learning are strongly emphasized in this class. Thus, </w:t>
      </w:r>
      <w:proofErr w:type="gramStart"/>
      <w:r w:rsidR="00E1657D" w:rsidRPr="009F1BD9">
        <w:rPr>
          <w:rFonts w:ascii="Times New Roman" w:hAnsi="Times New Roman" w:cs="Times New Roman"/>
          <w:sz w:val="22"/>
          <w:szCs w:val="22"/>
        </w:rPr>
        <w:t>open</w:t>
      </w:r>
      <w:proofErr w:type="gramEnd"/>
      <w:r w:rsidR="00E1657D" w:rsidRPr="009F1BD9">
        <w:rPr>
          <w:rFonts w:ascii="Times New Roman" w:hAnsi="Times New Roman" w:cs="Times New Roman"/>
          <w:sz w:val="22"/>
          <w:szCs w:val="22"/>
        </w:rPr>
        <w:t xml:space="preserve"> and active participation is expected from students. </w:t>
      </w:r>
    </w:p>
    <w:p w14:paraId="4C41AEDD" w14:textId="4FD139CC" w:rsidR="00E1657D" w:rsidRPr="009F1BD9" w:rsidRDefault="00E1657D" w:rsidP="00E1657D">
      <w:pPr>
        <w:widowControl/>
        <w:autoSpaceDE/>
        <w:autoSpaceDN/>
        <w:adjustRightInd/>
        <w:rPr>
          <w:rFonts w:ascii="Times New Roman" w:hAnsi="Times New Roman" w:cs="Times New Roman"/>
          <w:b/>
          <w:sz w:val="22"/>
          <w:szCs w:val="22"/>
        </w:rPr>
      </w:pPr>
      <w:r w:rsidRPr="009F1BD9">
        <w:rPr>
          <w:rFonts w:ascii="Times New Roman" w:hAnsi="Times New Roman" w:cs="Times New Roman"/>
          <w:i/>
          <w:iCs/>
          <w:sz w:val="22"/>
          <w:szCs w:val="22"/>
        </w:rPr>
        <w:t>On Campus/ Synchronous Learners</w:t>
      </w:r>
      <w:r w:rsidRPr="009F1BD9">
        <w:rPr>
          <w:rFonts w:ascii="Times New Roman" w:hAnsi="Times New Roman" w:cs="Times New Roman"/>
          <w:sz w:val="22"/>
          <w:szCs w:val="22"/>
        </w:rPr>
        <w:t xml:space="preserve">: </w:t>
      </w:r>
      <w:r w:rsidRPr="009F1BD9">
        <w:rPr>
          <w:rFonts w:ascii="Times New Roman" w:hAnsi="Times New Roman" w:cs="Times New Roman"/>
          <w:b/>
          <w:sz w:val="22"/>
          <w:szCs w:val="22"/>
        </w:rPr>
        <w:t>Students with more than one unexcused absence will result in an Unsatisfactory/F grade in this class. After one unexcused tardy or early departure of 15 minutes or more, each subsequent tardiness or early departure will be considered an unexcused absence from class.</w:t>
      </w:r>
    </w:p>
    <w:p w14:paraId="5227DF4F" w14:textId="434C53DD" w:rsidR="00DC45AF" w:rsidRPr="009F1BD9" w:rsidRDefault="00E1657D" w:rsidP="00DC45AF">
      <w:pPr>
        <w:widowControl/>
        <w:autoSpaceDE/>
        <w:autoSpaceDN/>
        <w:adjustRightInd/>
        <w:rPr>
          <w:rFonts w:ascii="Times New Roman" w:hAnsi="Times New Roman" w:cs="Times New Roman"/>
          <w:sz w:val="22"/>
          <w:szCs w:val="22"/>
        </w:rPr>
      </w:pPr>
      <w:r w:rsidRPr="009F1BD9">
        <w:rPr>
          <w:rFonts w:ascii="Times New Roman" w:hAnsi="Times New Roman" w:cs="Times New Roman"/>
          <w:i/>
          <w:iCs/>
          <w:sz w:val="22"/>
          <w:szCs w:val="22"/>
        </w:rPr>
        <w:t>Asynchronous Learners</w:t>
      </w:r>
      <w:r w:rsidRPr="009F1BD9">
        <w:rPr>
          <w:rFonts w:ascii="Times New Roman" w:hAnsi="Times New Roman" w:cs="Times New Roman"/>
          <w:sz w:val="22"/>
          <w:szCs w:val="22"/>
        </w:rPr>
        <w:t>:</w:t>
      </w:r>
      <w:r w:rsidR="00FC6A6C" w:rsidRPr="009F1BD9">
        <w:rPr>
          <w:rFonts w:ascii="Times New Roman" w:hAnsi="Times New Roman" w:cs="Times New Roman"/>
          <w:sz w:val="22"/>
          <w:szCs w:val="22"/>
        </w:rPr>
        <w:t xml:space="preserve"> </w:t>
      </w:r>
      <w:r w:rsidRPr="009F1BD9">
        <w:rPr>
          <w:rFonts w:ascii="Times New Roman" w:hAnsi="Times New Roman" w:cs="Times New Roman"/>
          <w:sz w:val="22"/>
          <w:szCs w:val="22"/>
        </w:rPr>
        <w:t>C</w:t>
      </w:r>
      <w:r w:rsidR="00FC6A6C" w:rsidRPr="009F1BD9">
        <w:rPr>
          <w:rFonts w:ascii="Times New Roman" w:hAnsi="Times New Roman" w:cs="Times New Roman"/>
          <w:sz w:val="22"/>
          <w:szCs w:val="22"/>
        </w:rPr>
        <w:t>lass attendance is measured by engagement in the online learning content (i.e., recorded lecture material)</w:t>
      </w:r>
      <w:r w:rsidR="00DC45AF" w:rsidRPr="009F1BD9">
        <w:rPr>
          <w:rFonts w:ascii="Times New Roman" w:hAnsi="Times New Roman" w:cs="Times New Roman"/>
          <w:sz w:val="22"/>
          <w:szCs w:val="22"/>
        </w:rPr>
        <w:t xml:space="preserve">. </w:t>
      </w:r>
      <w:r w:rsidR="00314027" w:rsidRPr="009F1BD9">
        <w:rPr>
          <w:rFonts w:ascii="Times New Roman" w:hAnsi="Times New Roman" w:cs="Times New Roman"/>
          <w:b/>
          <w:sz w:val="22"/>
          <w:szCs w:val="22"/>
        </w:rPr>
        <w:t>St</w:t>
      </w:r>
      <w:r w:rsidR="00F048C9" w:rsidRPr="009F1BD9">
        <w:rPr>
          <w:rFonts w:ascii="Times New Roman" w:hAnsi="Times New Roman" w:cs="Times New Roman"/>
          <w:b/>
          <w:sz w:val="22"/>
          <w:szCs w:val="22"/>
        </w:rPr>
        <w:t>udents</w:t>
      </w:r>
      <w:r w:rsidR="00FC6A6C" w:rsidRPr="009F1BD9">
        <w:rPr>
          <w:rFonts w:ascii="Times New Roman" w:hAnsi="Times New Roman" w:cs="Times New Roman"/>
          <w:b/>
          <w:sz w:val="22"/>
          <w:szCs w:val="22"/>
        </w:rPr>
        <w:t xml:space="preserve"> are required to view a minimum of 80% of the recorded lecture content to meet the attendance requirement in this class. </w:t>
      </w:r>
      <w:r w:rsidR="00FC6A6C" w:rsidRPr="009F1BD9">
        <w:rPr>
          <w:rFonts w:ascii="Times New Roman" w:hAnsi="Times New Roman" w:cs="Times New Roman"/>
          <w:bCs/>
          <w:sz w:val="22"/>
          <w:szCs w:val="22"/>
        </w:rPr>
        <w:t>(This is equivalent to 1 unexcused absence in a traditional in-person class context). This engagement will be measured utilizing the Panopto Recording viewer analytics.</w:t>
      </w:r>
      <w:r w:rsidR="00F048C9" w:rsidRPr="009F1BD9">
        <w:rPr>
          <w:rFonts w:ascii="Times New Roman" w:hAnsi="Times New Roman" w:cs="Times New Roman"/>
          <w:b/>
          <w:sz w:val="22"/>
          <w:szCs w:val="22"/>
        </w:rPr>
        <w:t xml:space="preserve"> </w:t>
      </w:r>
      <w:r w:rsidR="00FC6A6C" w:rsidRPr="009F1BD9">
        <w:rPr>
          <w:rFonts w:ascii="Times New Roman" w:hAnsi="Times New Roman" w:cs="Times New Roman"/>
          <w:b/>
          <w:sz w:val="22"/>
          <w:szCs w:val="22"/>
        </w:rPr>
        <w:t xml:space="preserve">Students </w:t>
      </w:r>
      <w:r w:rsidR="00F048C9" w:rsidRPr="009F1BD9">
        <w:rPr>
          <w:rFonts w:ascii="Times New Roman" w:hAnsi="Times New Roman" w:cs="Times New Roman"/>
          <w:b/>
          <w:sz w:val="22"/>
          <w:szCs w:val="22"/>
        </w:rPr>
        <w:t xml:space="preserve">with </w:t>
      </w:r>
      <w:r w:rsidR="00FC6A6C" w:rsidRPr="009F1BD9">
        <w:rPr>
          <w:rFonts w:ascii="Times New Roman" w:hAnsi="Times New Roman" w:cs="Times New Roman"/>
          <w:b/>
          <w:sz w:val="22"/>
          <w:szCs w:val="22"/>
        </w:rPr>
        <w:t xml:space="preserve">less than 80% recorded lecture engagement </w:t>
      </w:r>
      <w:r w:rsidR="00F048C9" w:rsidRPr="009F1BD9">
        <w:rPr>
          <w:rFonts w:ascii="Times New Roman" w:hAnsi="Times New Roman" w:cs="Times New Roman"/>
          <w:b/>
          <w:sz w:val="22"/>
          <w:szCs w:val="22"/>
        </w:rPr>
        <w:t xml:space="preserve">will </w:t>
      </w:r>
      <w:r w:rsidR="00FC6A6C" w:rsidRPr="009F1BD9">
        <w:rPr>
          <w:rFonts w:ascii="Times New Roman" w:hAnsi="Times New Roman" w:cs="Times New Roman"/>
          <w:b/>
          <w:sz w:val="22"/>
          <w:szCs w:val="22"/>
        </w:rPr>
        <w:t xml:space="preserve">receive </w:t>
      </w:r>
      <w:r w:rsidR="00F048C9" w:rsidRPr="009F1BD9">
        <w:rPr>
          <w:rFonts w:ascii="Times New Roman" w:hAnsi="Times New Roman" w:cs="Times New Roman"/>
          <w:b/>
          <w:sz w:val="22"/>
          <w:szCs w:val="22"/>
        </w:rPr>
        <w:t>a</w:t>
      </w:r>
      <w:r w:rsidR="00640A94" w:rsidRPr="009F1BD9">
        <w:rPr>
          <w:rFonts w:ascii="Times New Roman" w:hAnsi="Times New Roman" w:cs="Times New Roman"/>
          <w:b/>
          <w:sz w:val="22"/>
          <w:szCs w:val="22"/>
        </w:rPr>
        <w:t>n Unsatisfactory/F</w:t>
      </w:r>
      <w:r w:rsidR="00F048C9" w:rsidRPr="009F1BD9">
        <w:rPr>
          <w:rFonts w:ascii="Times New Roman" w:hAnsi="Times New Roman" w:cs="Times New Roman"/>
          <w:b/>
          <w:sz w:val="22"/>
          <w:szCs w:val="22"/>
        </w:rPr>
        <w:t xml:space="preserve"> grade in this class. </w:t>
      </w:r>
    </w:p>
    <w:p w14:paraId="5EAECD03" w14:textId="77777777" w:rsidR="00F048C9" w:rsidRPr="009F1BD9" w:rsidRDefault="00F048C9" w:rsidP="00DC45AF">
      <w:pPr>
        <w:widowControl/>
        <w:autoSpaceDE/>
        <w:autoSpaceDN/>
        <w:adjustRightInd/>
        <w:rPr>
          <w:rFonts w:ascii="Times New Roman" w:hAnsi="Times New Roman" w:cs="Times New Roman"/>
          <w:sz w:val="22"/>
          <w:szCs w:val="22"/>
        </w:rPr>
      </w:pPr>
    </w:p>
    <w:p w14:paraId="72FBDAD5" w14:textId="77777777" w:rsidR="00DC45AF" w:rsidRPr="009F1BD9" w:rsidRDefault="00DC45AF" w:rsidP="00DC45AF">
      <w:pPr>
        <w:widowControl/>
        <w:autoSpaceDE/>
        <w:autoSpaceDN/>
        <w:adjustRightInd/>
        <w:rPr>
          <w:rFonts w:ascii="Times New Roman" w:hAnsi="Times New Roman" w:cs="Times New Roman"/>
          <w:sz w:val="22"/>
          <w:szCs w:val="22"/>
        </w:rPr>
      </w:pPr>
      <w:r w:rsidRPr="009F1BD9">
        <w:rPr>
          <w:rFonts w:ascii="Times New Roman" w:hAnsi="Times New Roman" w:cs="Times New Roman"/>
          <w:sz w:val="22"/>
          <w:szCs w:val="22"/>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w:t>
      </w:r>
      <w:proofErr w:type="gramStart"/>
      <w:r w:rsidR="00286339" w:rsidRPr="009F1BD9">
        <w:rPr>
          <w:rFonts w:ascii="Times New Roman" w:hAnsi="Times New Roman" w:cs="Times New Roman"/>
          <w:sz w:val="22"/>
          <w:szCs w:val="22"/>
        </w:rPr>
        <w:t>case,</w:t>
      </w:r>
      <w:proofErr w:type="gramEnd"/>
      <w:r w:rsidRPr="009F1BD9">
        <w:rPr>
          <w:rFonts w:ascii="Times New Roman" w:hAnsi="Times New Roman" w:cs="Times New Roman"/>
          <w:sz w:val="22"/>
          <w:szCs w:val="22"/>
        </w:rPr>
        <w:t xml:space="preserve"> shall notification occur more than one week after the absence. Appropriate documentation for all excused absences is required. Please see the </w:t>
      </w:r>
      <w:r w:rsidRPr="009F1BD9">
        <w:rPr>
          <w:rFonts w:ascii="Times New Roman" w:hAnsi="Times New Roman" w:cs="Times New Roman"/>
          <w:i/>
          <w:sz w:val="22"/>
          <w:szCs w:val="22"/>
        </w:rPr>
        <w:t xml:space="preserve">Student Policy </w:t>
      </w:r>
      <w:proofErr w:type="spellStart"/>
      <w:r w:rsidRPr="009F1BD9">
        <w:rPr>
          <w:rFonts w:ascii="Times New Roman" w:hAnsi="Times New Roman" w:cs="Times New Roman"/>
          <w:i/>
          <w:sz w:val="22"/>
          <w:szCs w:val="22"/>
        </w:rPr>
        <w:t>eHandbook</w:t>
      </w:r>
      <w:proofErr w:type="spellEnd"/>
      <w:r w:rsidRPr="009F1BD9">
        <w:rPr>
          <w:rFonts w:ascii="Times New Roman" w:hAnsi="Times New Roman" w:cs="Times New Roman"/>
          <w:sz w:val="22"/>
          <w:szCs w:val="22"/>
        </w:rPr>
        <w:t xml:space="preserve"> at </w:t>
      </w:r>
      <w:hyperlink r:id="rId17" w:history="1">
        <w:r w:rsidRPr="009F1BD9">
          <w:rPr>
            <w:rStyle w:val="Hyperlink"/>
            <w:rFonts w:ascii="Times New Roman" w:hAnsi="Times New Roman" w:cs="Times New Roman"/>
            <w:sz w:val="22"/>
            <w:szCs w:val="22"/>
          </w:rPr>
          <w:t>www.auburn.edu/studentpolicies</w:t>
        </w:r>
      </w:hyperlink>
      <w:r w:rsidRPr="009F1BD9">
        <w:rPr>
          <w:rFonts w:ascii="Times New Roman" w:hAnsi="Times New Roman" w:cs="Times New Roman"/>
          <w:sz w:val="22"/>
          <w:szCs w:val="22"/>
        </w:rPr>
        <w:t xml:space="preserve"> for more information on excused absences. </w:t>
      </w:r>
      <w:r w:rsidR="00286339" w:rsidRPr="009F1BD9">
        <w:rPr>
          <w:rFonts w:ascii="Times New Roman" w:hAnsi="Times New Roman" w:cs="Times New Roman"/>
          <w:sz w:val="22"/>
          <w:szCs w:val="22"/>
        </w:rPr>
        <w:t>For</w:t>
      </w:r>
      <w:r w:rsidRPr="009F1BD9">
        <w:rPr>
          <w:rFonts w:ascii="Times New Roman" w:hAnsi="Times New Roman" w:cs="Times New Roman"/>
          <w:sz w:val="22"/>
          <w:szCs w:val="22"/>
        </w:rPr>
        <w:t xml:space="preserve">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4307090D" w14:textId="77777777" w:rsidR="00002D1C" w:rsidRPr="009F1BD9" w:rsidRDefault="00002D1C" w:rsidP="003E4993">
      <w:pPr>
        <w:widowControl/>
        <w:autoSpaceDE/>
        <w:autoSpaceDN/>
        <w:adjustRightInd/>
        <w:rPr>
          <w:rFonts w:ascii="Times New Roman" w:hAnsi="Times New Roman" w:cs="Times New Roman"/>
          <w:sz w:val="22"/>
          <w:szCs w:val="22"/>
        </w:rPr>
      </w:pPr>
    </w:p>
    <w:p w14:paraId="7FF3124F" w14:textId="77777777" w:rsidR="00866666" w:rsidRPr="009F1BD9" w:rsidRDefault="00901F91" w:rsidP="003E4993">
      <w:pPr>
        <w:widowControl/>
        <w:autoSpaceDE/>
        <w:autoSpaceDN/>
        <w:adjustRightInd/>
        <w:rPr>
          <w:rFonts w:ascii="Times New Roman" w:hAnsi="Times New Roman" w:cs="Times New Roman"/>
          <w:sz w:val="22"/>
          <w:szCs w:val="22"/>
        </w:rPr>
      </w:pPr>
      <w:r w:rsidRPr="009F1BD9">
        <w:rPr>
          <w:rFonts w:ascii="Times New Roman" w:hAnsi="Times New Roman" w:cs="Times New Roman"/>
          <w:sz w:val="22"/>
          <w:szCs w:val="22"/>
          <w:u w:val="single"/>
        </w:rPr>
        <w:t>Accommodations</w:t>
      </w:r>
      <w:r w:rsidRPr="009F1BD9">
        <w:rPr>
          <w:rFonts w:ascii="Times New Roman" w:hAnsi="Times New Roman" w:cs="Times New Roman"/>
          <w:sz w:val="22"/>
          <w:szCs w:val="22"/>
        </w:rPr>
        <w:t xml:space="preserve">:  Students who need accommodations are asked to </w:t>
      </w:r>
      <w:r w:rsidR="00866666" w:rsidRPr="009F1BD9">
        <w:rPr>
          <w:rFonts w:ascii="Times New Roman" w:hAnsi="Times New Roman" w:cs="Times New Roman"/>
          <w:sz w:val="22"/>
          <w:szCs w:val="22"/>
        </w:rPr>
        <w:t>electronically submit their approved accommodations through AU Access and to arrang</w:t>
      </w:r>
      <w:r w:rsidR="00AC6916" w:rsidRPr="009F1BD9">
        <w:rPr>
          <w:rFonts w:ascii="Times New Roman" w:hAnsi="Times New Roman" w:cs="Times New Roman"/>
          <w:sz w:val="22"/>
          <w:szCs w:val="22"/>
        </w:rPr>
        <w:t xml:space="preserve">e a meeting with me </w:t>
      </w:r>
      <w:r w:rsidR="00866666" w:rsidRPr="009F1BD9">
        <w:rPr>
          <w:rFonts w:ascii="Times New Roman" w:hAnsi="Times New Roman" w:cs="Times New Roman"/>
          <w:sz w:val="22"/>
          <w:szCs w:val="22"/>
        </w:rPr>
        <w:t xml:space="preserve">during the first week of classes, or as soon as possible if accommodations are needed immediately. If you have not established </w:t>
      </w:r>
      <w:proofErr w:type="gramStart"/>
      <w:r w:rsidR="00866666" w:rsidRPr="009F1BD9">
        <w:rPr>
          <w:rFonts w:ascii="Times New Roman" w:hAnsi="Times New Roman" w:cs="Times New Roman"/>
          <w:sz w:val="22"/>
          <w:szCs w:val="22"/>
        </w:rPr>
        <w:t>accommodations</w:t>
      </w:r>
      <w:proofErr w:type="gramEnd"/>
      <w:r w:rsidR="00866666" w:rsidRPr="009F1BD9">
        <w:rPr>
          <w:rFonts w:ascii="Times New Roman" w:hAnsi="Times New Roman" w:cs="Times New Roman"/>
          <w:sz w:val="22"/>
          <w:szCs w:val="22"/>
        </w:rPr>
        <w:t xml:space="preserve"> through the Office of Accessibility, but need accommodations, make an appointment with the Office of Accessibility, 1228 Haley Center, 844-2096 (V/TT).</w:t>
      </w:r>
    </w:p>
    <w:p w14:paraId="2B1251B1" w14:textId="77777777" w:rsidR="00901F91" w:rsidRPr="009F1BD9" w:rsidRDefault="00901F91" w:rsidP="003E4993">
      <w:pPr>
        <w:widowControl/>
        <w:autoSpaceDE/>
        <w:autoSpaceDN/>
        <w:adjustRightInd/>
        <w:rPr>
          <w:rFonts w:ascii="Times New Roman" w:hAnsi="Times New Roman" w:cs="Times New Roman"/>
          <w:sz w:val="22"/>
          <w:szCs w:val="22"/>
          <w:u w:val="single"/>
        </w:rPr>
      </w:pPr>
    </w:p>
    <w:p w14:paraId="78D4C9D7" w14:textId="77777777" w:rsidR="00866666" w:rsidRPr="009F1BD9" w:rsidRDefault="00901F91" w:rsidP="001626D6">
      <w:pPr>
        <w:widowControl/>
        <w:autoSpaceDE/>
        <w:autoSpaceDN/>
        <w:adjustRightInd/>
        <w:rPr>
          <w:rFonts w:ascii="Times New Roman" w:hAnsi="Times New Roman" w:cs="Times New Roman"/>
          <w:sz w:val="22"/>
          <w:szCs w:val="22"/>
        </w:rPr>
      </w:pPr>
      <w:r w:rsidRPr="009F1BD9">
        <w:rPr>
          <w:rFonts w:ascii="Times New Roman" w:hAnsi="Times New Roman" w:cs="Times New Roman"/>
          <w:sz w:val="22"/>
          <w:szCs w:val="22"/>
          <w:u w:val="single"/>
        </w:rPr>
        <w:t>Honesty Code</w:t>
      </w:r>
      <w:r w:rsidRPr="009F1BD9">
        <w:rPr>
          <w:rFonts w:ascii="Times New Roman" w:hAnsi="Times New Roman" w:cs="Times New Roman"/>
          <w:sz w:val="22"/>
          <w:szCs w:val="22"/>
        </w:rPr>
        <w:t xml:space="preserve">:  </w:t>
      </w:r>
      <w:r w:rsidR="00866666" w:rsidRPr="009F1BD9">
        <w:rPr>
          <w:rFonts w:ascii="Times New Roman" w:hAnsi="Times New Roman" w:cs="Times New Roman"/>
          <w:sz w:val="22"/>
          <w:szCs w:val="22"/>
        </w:rPr>
        <w:t xml:space="preserve">All portions of the Auburn University student academic honesty code (Title XII) found in the Student Policy </w:t>
      </w:r>
      <w:proofErr w:type="spellStart"/>
      <w:r w:rsidR="00866666" w:rsidRPr="009F1BD9">
        <w:rPr>
          <w:rFonts w:ascii="Times New Roman" w:hAnsi="Times New Roman" w:cs="Times New Roman"/>
          <w:sz w:val="22"/>
          <w:szCs w:val="22"/>
        </w:rPr>
        <w:t>eHandbook</w:t>
      </w:r>
      <w:proofErr w:type="spellEnd"/>
      <w:r w:rsidR="00866666" w:rsidRPr="009F1BD9">
        <w:rPr>
          <w:rFonts w:ascii="Times New Roman" w:hAnsi="Times New Roman" w:cs="Times New Roman"/>
          <w:sz w:val="22"/>
          <w:szCs w:val="22"/>
        </w:rPr>
        <w:t xml:space="preserve"> (</w:t>
      </w:r>
      <w:r w:rsidR="001626D6" w:rsidRPr="009F1BD9">
        <w:rPr>
          <w:rFonts w:ascii="Times New Roman" w:hAnsi="Times New Roman" w:cs="Times New Roman"/>
          <w:sz w:val="22"/>
          <w:szCs w:val="22"/>
        </w:rPr>
        <w:t xml:space="preserve">http://www.auburn.edu/student_info/student_policies/) </w:t>
      </w:r>
      <w:r w:rsidR="00866666" w:rsidRPr="009F1BD9">
        <w:rPr>
          <w:rFonts w:ascii="Times New Roman" w:hAnsi="Times New Roman" w:cs="Times New Roman"/>
          <w:sz w:val="22"/>
          <w:szCs w:val="22"/>
        </w:rPr>
        <w:t>will apply to this class. All academic honesty violations or alleged violations of the SGA Code of Laws will be reported to the Office of the Provost, which will then refer the case to the Academic Honesty Committee.</w:t>
      </w:r>
    </w:p>
    <w:p w14:paraId="16503571" w14:textId="77777777" w:rsidR="00901F91" w:rsidRPr="009F1BD9" w:rsidRDefault="00901F91" w:rsidP="003E4993">
      <w:pPr>
        <w:widowControl/>
        <w:autoSpaceDE/>
        <w:autoSpaceDN/>
        <w:adjustRightInd/>
        <w:rPr>
          <w:rFonts w:ascii="Times New Roman" w:hAnsi="Times New Roman" w:cs="Times New Roman"/>
          <w:sz w:val="22"/>
          <w:szCs w:val="22"/>
        </w:rPr>
      </w:pPr>
    </w:p>
    <w:p w14:paraId="262D5420" w14:textId="77777777" w:rsidR="00F90983" w:rsidRPr="009F1BD9" w:rsidRDefault="00F90983" w:rsidP="00901F91">
      <w:pPr>
        <w:widowControl/>
        <w:outlineLvl w:val="0"/>
        <w:rPr>
          <w:rFonts w:ascii="Times New Roman" w:hAnsi="Times New Roman" w:cs="Times New Roman"/>
          <w:b/>
          <w:color w:val="000000"/>
          <w:sz w:val="22"/>
          <w:szCs w:val="22"/>
        </w:rPr>
      </w:pPr>
    </w:p>
    <w:p w14:paraId="340114A3" w14:textId="77777777" w:rsidR="00901F91" w:rsidRPr="009F1BD9" w:rsidRDefault="009051EF" w:rsidP="00901F91">
      <w:pPr>
        <w:widowControl/>
        <w:outlineLvl w:val="0"/>
        <w:rPr>
          <w:rFonts w:ascii="Times New Roman" w:hAnsi="Times New Roman" w:cs="Times New Roman"/>
          <w:color w:val="000000"/>
          <w:sz w:val="22"/>
          <w:szCs w:val="22"/>
        </w:rPr>
      </w:pPr>
      <w:r w:rsidRPr="009F1BD9">
        <w:rPr>
          <w:rFonts w:ascii="Times New Roman" w:hAnsi="Times New Roman" w:cs="Times New Roman"/>
          <w:b/>
          <w:color w:val="000000"/>
          <w:sz w:val="22"/>
          <w:szCs w:val="22"/>
        </w:rPr>
        <w:t xml:space="preserve">9.  </w:t>
      </w:r>
      <w:r w:rsidR="00901F91" w:rsidRPr="009F1BD9">
        <w:rPr>
          <w:rFonts w:ascii="Times New Roman" w:hAnsi="Times New Roman" w:cs="Times New Roman"/>
          <w:b/>
          <w:color w:val="000000"/>
          <w:sz w:val="22"/>
          <w:szCs w:val="22"/>
        </w:rPr>
        <w:t>Justification for Graduate Credit:</w:t>
      </w:r>
    </w:p>
    <w:p w14:paraId="518DEAAB" w14:textId="0F87BC2F" w:rsidR="00E33BD5" w:rsidRPr="009F1BD9" w:rsidRDefault="00DC45AF" w:rsidP="00A906B5">
      <w:pPr>
        <w:widowControl/>
        <w:autoSpaceDE/>
        <w:autoSpaceDN/>
        <w:adjustRightInd/>
        <w:rPr>
          <w:rFonts w:ascii="Times New Roman" w:hAnsi="Times New Roman" w:cs="Times New Roman"/>
          <w:color w:val="000000"/>
          <w:sz w:val="22"/>
          <w:szCs w:val="22"/>
        </w:rPr>
      </w:pPr>
      <w:r w:rsidRPr="009F1BD9">
        <w:rPr>
          <w:rFonts w:ascii="Times New Roman" w:hAnsi="Times New Roman" w:cs="Times New Roman"/>
          <w:sz w:val="22"/>
          <w:szCs w:val="22"/>
        </w:rPr>
        <w:t>This course includes advanced content in graduate psychology education and is designed to partially meet standards for accreditation by the American Psychological Association (APA)</w:t>
      </w:r>
      <w:r w:rsidR="00640A94" w:rsidRPr="009F1BD9">
        <w:rPr>
          <w:rFonts w:ascii="Times New Roman" w:hAnsi="Times New Roman" w:cs="Times New Roman"/>
          <w:sz w:val="22"/>
          <w:szCs w:val="22"/>
        </w:rPr>
        <w:t xml:space="preserve"> and Council for Accreditation of Counseling and Related </w:t>
      </w:r>
      <w:r w:rsidR="00640A94" w:rsidRPr="009F1BD9">
        <w:rPr>
          <w:rStyle w:val="jpfdse"/>
          <w:rFonts w:ascii="Times New Roman" w:hAnsi="Times New Roman" w:cs="Times New Roman"/>
          <w:sz w:val="22"/>
          <w:szCs w:val="22"/>
        </w:rPr>
        <w:t>Educational</w:t>
      </w:r>
      <w:r w:rsidR="00640A94" w:rsidRPr="009F1BD9">
        <w:rPr>
          <w:rFonts w:ascii="Times New Roman" w:hAnsi="Times New Roman" w:cs="Times New Roman"/>
          <w:sz w:val="22"/>
          <w:szCs w:val="22"/>
        </w:rPr>
        <w:t> Programs (CACREP)</w:t>
      </w:r>
      <w:r w:rsidRPr="009F1BD9">
        <w:rPr>
          <w:rFonts w:ascii="Times New Roman" w:hAnsi="Times New Roman" w:cs="Times New Roman"/>
          <w:sz w:val="22"/>
          <w:szCs w:val="22"/>
        </w:rPr>
        <w:t xml:space="preserve">. This includes rigorous evaluation standards of students completing the student learning outcomes specified in this syllabus. </w:t>
      </w:r>
    </w:p>
    <w:p w14:paraId="0B50AFDB" w14:textId="77777777" w:rsidR="00A906B5" w:rsidRPr="009F1BD9" w:rsidRDefault="00A906B5">
      <w:pPr>
        <w:widowControl/>
        <w:autoSpaceDE/>
        <w:autoSpaceDN/>
        <w:adjustRightInd/>
        <w:rPr>
          <w:rFonts w:ascii="Times New Roman" w:hAnsi="Times New Roman" w:cs="Times New Roman"/>
          <w:b/>
          <w:bCs/>
          <w:color w:val="000000"/>
          <w:sz w:val="22"/>
          <w:szCs w:val="22"/>
        </w:rPr>
      </w:pPr>
      <w:r w:rsidRPr="009F1BD9">
        <w:rPr>
          <w:rFonts w:ascii="Times New Roman" w:hAnsi="Times New Roman" w:cs="Times New Roman"/>
          <w:b/>
          <w:bCs/>
          <w:color w:val="000000"/>
          <w:sz w:val="22"/>
          <w:szCs w:val="22"/>
        </w:rPr>
        <w:br w:type="page"/>
      </w:r>
    </w:p>
    <w:p w14:paraId="09F81B7F" w14:textId="654B0D78" w:rsidR="00F30FAA" w:rsidRPr="009F1BD9" w:rsidRDefault="00E33BD5" w:rsidP="00E33BD5">
      <w:pPr>
        <w:widowControl/>
        <w:autoSpaceDE/>
        <w:autoSpaceDN/>
        <w:adjustRightInd/>
        <w:jc w:val="center"/>
        <w:rPr>
          <w:rFonts w:ascii="Times New Roman" w:hAnsi="Times New Roman" w:cs="Times New Roman"/>
          <w:b/>
          <w:bCs/>
          <w:color w:val="000000"/>
          <w:sz w:val="22"/>
          <w:szCs w:val="22"/>
        </w:rPr>
      </w:pPr>
      <w:r w:rsidRPr="009F1BD9">
        <w:rPr>
          <w:rFonts w:ascii="Times New Roman" w:hAnsi="Times New Roman" w:cs="Times New Roman"/>
          <w:b/>
          <w:bCs/>
          <w:color w:val="000000"/>
          <w:sz w:val="22"/>
          <w:szCs w:val="22"/>
        </w:rPr>
        <w:lastRenderedPageBreak/>
        <w:t>APPENDIX</w:t>
      </w:r>
    </w:p>
    <w:p w14:paraId="23519BBE" w14:textId="77777777" w:rsidR="00E33BD5" w:rsidRPr="009F1BD9" w:rsidRDefault="00E33BD5" w:rsidP="00E33BD5">
      <w:pPr>
        <w:pStyle w:val="BodyText"/>
        <w:spacing w:before="3"/>
        <w:jc w:val="center"/>
        <w:rPr>
          <w:rFonts w:ascii="Times New Roman" w:hAnsi="Times New Roman" w:cs="Times New Roman"/>
          <w:sz w:val="24"/>
          <w:szCs w:val="24"/>
        </w:rPr>
      </w:pPr>
      <w:r w:rsidRPr="009F1BD9">
        <w:rPr>
          <w:rFonts w:ascii="Times New Roman" w:hAnsi="Times New Roman" w:cs="Times New Roman"/>
          <w:sz w:val="24"/>
          <w:szCs w:val="24"/>
        </w:rPr>
        <w:t>Movie List</w:t>
      </w:r>
    </w:p>
    <w:tbl>
      <w:tblPr>
        <w:tblpPr w:leftFromText="180" w:rightFromText="180" w:vertAnchor="text" w:horzAnchor="margin" w:tblpXSpec="center" w:tblpY="126"/>
        <w:tblW w:w="10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0"/>
        <w:gridCol w:w="5400"/>
      </w:tblGrid>
      <w:tr w:rsidR="00E33BD5" w:rsidRPr="009F1BD9" w14:paraId="07F9B2CD" w14:textId="77777777" w:rsidTr="00E71F14">
        <w:trPr>
          <w:trHeight w:val="350"/>
        </w:trPr>
        <w:tc>
          <w:tcPr>
            <w:tcW w:w="4790" w:type="dxa"/>
          </w:tcPr>
          <w:p w14:paraId="0CD0A038" w14:textId="77777777" w:rsidR="00E33BD5" w:rsidRPr="009F1BD9" w:rsidRDefault="00E33BD5" w:rsidP="00E71F14">
            <w:pPr>
              <w:pStyle w:val="TableParagraph"/>
              <w:spacing w:line="279" w:lineRule="exact"/>
              <w:ind w:left="110"/>
              <w:rPr>
                <w:i/>
                <w:sz w:val="24"/>
                <w:szCs w:val="24"/>
              </w:rPr>
            </w:pPr>
            <w:r w:rsidRPr="009F1BD9">
              <w:rPr>
                <w:i/>
                <w:sz w:val="24"/>
                <w:szCs w:val="24"/>
              </w:rPr>
              <w:t>Forrest Gump</w:t>
            </w:r>
          </w:p>
        </w:tc>
        <w:tc>
          <w:tcPr>
            <w:tcW w:w="5400" w:type="dxa"/>
          </w:tcPr>
          <w:p w14:paraId="3A9F2FCE" w14:textId="77777777" w:rsidR="00E33BD5" w:rsidRPr="009F1BD9" w:rsidRDefault="00E33BD5" w:rsidP="00E71F14">
            <w:pPr>
              <w:pStyle w:val="TableParagraph"/>
              <w:spacing w:line="279" w:lineRule="exact"/>
              <w:rPr>
                <w:i/>
                <w:sz w:val="24"/>
                <w:szCs w:val="24"/>
              </w:rPr>
            </w:pPr>
            <w:r w:rsidRPr="009F1BD9">
              <w:rPr>
                <w:i/>
                <w:sz w:val="24"/>
                <w:szCs w:val="24"/>
              </w:rPr>
              <w:t>The King’s Speech</w:t>
            </w:r>
          </w:p>
        </w:tc>
      </w:tr>
      <w:tr w:rsidR="00E33BD5" w:rsidRPr="009F1BD9" w14:paraId="59CC5AA9" w14:textId="77777777" w:rsidTr="00E71F14">
        <w:trPr>
          <w:trHeight w:val="277"/>
        </w:trPr>
        <w:tc>
          <w:tcPr>
            <w:tcW w:w="4790" w:type="dxa"/>
          </w:tcPr>
          <w:p w14:paraId="114D2875" w14:textId="77777777" w:rsidR="00E33BD5" w:rsidRPr="009F1BD9" w:rsidRDefault="00E33BD5" w:rsidP="00E71F14">
            <w:pPr>
              <w:pStyle w:val="TableParagraph"/>
              <w:spacing w:line="258" w:lineRule="exact"/>
              <w:ind w:left="110"/>
              <w:rPr>
                <w:i/>
                <w:sz w:val="24"/>
                <w:szCs w:val="24"/>
              </w:rPr>
            </w:pPr>
            <w:r w:rsidRPr="009F1BD9">
              <w:rPr>
                <w:i/>
                <w:sz w:val="24"/>
                <w:szCs w:val="24"/>
              </w:rPr>
              <w:t>One Flew Over the Cuckoo’s Nest</w:t>
            </w:r>
          </w:p>
        </w:tc>
        <w:tc>
          <w:tcPr>
            <w:tcW w:w="5400" w:type="dxa"/>
          </w:tcPr>
          <w:p w14:paraId="5815DD01" w14:textId="77777777" w:rsidR="00E33BD5" w:rsidRPr="009F1BD9" w:rsidRDefault="00E33BD5" w:rsidP="00E71F14">
            <w:pPr>
              <w:pStyle w:val="TableParagraph"/>
              <w:spacing w:line="258" w:lineRule="exact"/>
              <w:rPr>
                <w:i/>
                <w:sz w:val="24"/>
                <w:szCs w:val="24"/>
              </w:rPr>
            </w:pPr>
            <w:r w:rsidRPr="009F1BD9">
              <w:rPr>
                <w:i/>
                <w:sz w:val="24"/>
                <w:szCs w:val="24"/>
              </w:rPr>
              <w:t>A Beautiful Mind</w:t>
            </w:r>
          </w:p>
        </w:tc>
      </w:tr>
      <w:tr w:rsidR="00E33BD5" w:rsidRPr="009F1BD9" w14:paraId="76AC48DB" w14:textId="77777777" w:rsidTr="00E71F14">
        <w:trPr>
          <w:trHeight w:val="282"/>
        </w:trPr>
        <w:tc>
          <w:tcPr>
            <w:tcW w:w="4790" w:type="dxa"/>
          </w:tcPr>
          <w:p w14:paraId="0FBEE36F" w14:textId="77777777" w:rsidR="00E33BD5" w:rsidRPr="009F1BD9" w:rsidRDefault="00E33BD5" w:rsidP="00E71F14">
            <w:pPr>
              <w:pStyle w:val="TableParagraph"/>
              <w:spacing w:line="263" w:lineRule="exact"/>
              <w:ind w:left="110"/>
              <w:rPr>
                <w:i/>
                <w:sz w:val="24"/>
                <w:szCs w:val="24"/>
              </w:rPr>
            </w:pPr>
            <w:r w:rsidRPr="009F1BD9">
              <w:rPr>
                <w:i/>
                <w:sz w:val="24"/>
                <w:szCs w:val="24"/>
              </w:rPr>
              <w:t>Radio</w:t>
            </w:r>
          </w:p>
        </w:tc>
        <w:tc>
          <w:tcPr>
            <w:tcW w:w="5400" w:type="dxa"/>
          </w:tcPr>
          <w:p w14:paraId="2927CB3A" w14:textId="77777777" w:rsidR="00E33BD5" w:rsidRPr="009F1BD9" w:rsidRDefault="00E33BD5" w:rsidP="00E71F14">
            <w:pPr>
              <w:pStyle w:val="TableParagraph"/>
              <w:spacing w:line="263" w:lineRule="exact"/>
              <w:rPr>
                <w:i/>
                <w:sz w:val="24"/>
                <w:szCs w:val="24"/>
              </w:rPr>
            </w:pPr>
            <w:r w:rsidRPr="009F1BD9">
              <w:rPr>
                <w:i/>
                <w:sz w:val="24"/>
                <w:szCs w:val="24"/>
              </w:rPr>
              <w:t>The Fisher King (1991)</w:t>
            </w:r>
          </w:p>
        </w:tc>
      </w:tr>
      <w:tr w:rsidR="00E33BD5" w:rsidRPr="009F1BD9" w14:paraId="6A27524F" w14:textId="77777777" w:rsidTr="00E71F14">
        <w:trPr>
          <w:trHeight w:val="282"/>
        </w:trPr>
        <w:tc>
          <w:tcPr>
            <w:tcW w:w="4790" w:type="dxa"/>
          </w:tcPr>
          <w:p w14:paraId="4A740320" w14:textId="77777777" w:rsidR="00E33BD5" w:rsidRPr="009F1BD9" w:rsidRDefault="00E33BD5" w:rsidP="00E71F14">
            <w:pPr>
              <w:pStyle w:val="TableParagraph"/>
              <w:spacing w:line="263" w:lineRule="exact"/>
              <w:ind w:left="110"/>
              <w:rPr>
                <w:i/>
                <w:sz w:val="24"/>
                <w:szCs w:val="24"/>
              </w:rPr>
            </w:pPr>
            <w:r w:rsidRPr="009F1BD9">
              <w:rPr>
                <w:i/>
                <w:sz w:val="24"/>
                <w:szCs w:val="24"/>
              </w:rPr>
              <w:t>I am Sam</w:t>
            </w:r>
          </w:p>
        </w:tc>
        <w:tc>
          <w:tcPr>
            <w:tcW w:w="5400" w:type="dxa"/>
          </w:tcPr>
          <w:p w14:paraId="5FA8CF58" w14:textId="77777777" w:rsidR="00E33BD5" w:rsidRPr="009F1BD9" w:rsidRDefault="00E33BD5" w:rsidP="00E71F14">
            <w:pPr>
              <w:pStyle w:val="TableParagraph"/>
              <w:spacing w:line="263" w:lineRule="exact"/>
              <w:rPr>
                <w:i/>
                <w:sz w:val="24"/>
                <w:szCs w:val="24"/>
              </w:rPr>
            </w:pPr>
            <w:r w:rsidRPr="009F1BD9">
              <w:rPr>
                <w:i/>
                <w:sz w:val="24"/>
                <w:szCs w:val="24"/>
              </w:rPr>
              <w:t>Awakenings (1990)</w:t>
            </w:r>
          </w:p>
        </w:tc>
      </w:tr>
      <w:tr w:rsidR="00E33BD5" w:rsidRPr="009F1BD9" w14:paraId="159E0DD7" w14:textId="77777777" w:rsidTr="00E71F14">
        <w:trPr>
          <w:trHeight w:val="277"/>
        </w:trPr>
        <w:tc>
          <w:tcPr>
            <w:tcW w:w="4790" w:type="dxa"/>
          </w:tcPr>
          <w:p w14:paraId="018D9DC2" w14:textId="77777777" w:rsidR="00E33BD5" w:rsidRPr="009F1BD9" w:rsidRDefault="00E33BD5" w:rsidP="00E71F14">
            <w:pPr>
              <w:pStyle w:val="TableParagraph"/>
              <w:spacing w:line="258" w:lineRule="exact"/>
              <w:ind w:left="110"/>
              <w:rPr>
                <w:i/>
                <w:sz w:val="24"/>
                <w:szCs w:val="24"/>
              </w:rPr>
            </w:pPr>
            <w:r w:rsidRPr="009F1BD9">
              <w:rPr>
                <w:i/>
                <w:sz w:val="24"/>
                <w:szCs w:val="24"/>
              </w:rPr>
              <w:t>Shutter Island</w:t>
            </w:r>
          </w:p>
        </w:tc>
        <w:tc>
          <w:tcPr>
            <w:tcW w:w="5400" w:type="dxa"/>
          </w:tcPr>
          <w:p w14:paraId="30E9D506" w14:textId="77777777" w:rsidR="00E33BD5" w:rsidRPr="009F1BD9" w:rsidRDefault="00E33BD5" w:rsidP="00E71F14">
            <w:pPr>
              <w:pStyle w:val="TableParagraph"/>
              <w:spacing w:line="258" w:lineRule="exact"/>
              <w:rPr>
                <w:i/>
                <w:sz w:val="24"/>
                <w:szCs w:val="24"/>
              </w:rPr>
            </w:pPr>
            <w:r w:rsidRPr="009F1BD9">
              <w:rPr>
                <w:i/>
                <w:sz w:val="24"/>
                <w:szCs w:val="24"/>
              </w:rPr>
              <w:t>The Soloist</w:t>
            </w:r>
          </w:p>
        </w:tc>
      </w:tr>
      <w:tr w:rsidR="00E33BD5" w:rsidRPr="009F1BD9" w14:paraId="1217131F" w14:textId="77777777" w:rsidTr="00E71F14">
        <w:trPr>
          <w:trHeight w:val="282"/>
        </w:trPr>
        <w:tc>
          <w:tcPr>
            <w:tcW w:w="4790" w:type="dxa"/>
          </w:tcPr>
          <w:p w14:paraId="6B85BB18" w14:textId="77777777" w:rsidR="00E33BD5" w:rsidRPr="009F1BD9" w:rsidRDefault="00E33BD5" w:rsidP="00E71F14">
            <w:pPr>
              <w:pStyle w:val="TableParagraph"/>
              <w:spacing w:before="2" w:line="261" w:lineRule="exact"/>
              <w:ind w:left="110"/>
              <w:rPr>
                <w:i/>
                <w:sz w:val="24"/>
                <w:szCs w:val="24"/>
              </w:rPr>
            </w:pPr>
            <w:r w:rsidRPr="009F1BD9">
              <w:rPr>
                <w:i/>
                <w:sz w:val="24"/>
                <w:szCs w:val="24"/>
              </w:rPr>
              <w:t>Any Day Now</w:t>
            </w:r>
          </w:p>
        </w:tc>
        <w:tc>
          <w:tcPr>
            <w:tcW w:w="5400" w:type="dxa"/>
          </w:tcPr>
          <w:p w14:paraId="046782F1" w14:textId="77777777" w:rsidR="00E33BD5" w:rsidRPr="009F1BD9" w:rsidRDefault="00E33BD5" w:rsidP="00E71F14">
            <w:pPr>
              <w:pStyle w:val="TableParagraph"/>
              <w:spacing w:before="2" w:line="261" w:lineRule="exact"/>
              <w:rPr>
                <w:i/>
                <w:sz w:val="24"/>
                <w:szCs w:val="24"/>
              </w:rPr>
            </w:pPr>
            <w:r w:rsidRPr="009F1BD9">
              <w:rPr>
                <w:i/>
                <w:sz w:val="24"/>
                <w:szCs w:val="24"/>
              </w:rPr>
              <w:t>Take Shelter (2011)</w:t>
            </w:r>
          </w:p>
        </w:tc>
      </w:tr>
      <w:tr w:rsidR="00E33BD5" w:rsidRPr="009F1BD9" w14:paraId="0034C0A4" w14:textId="77777777" w:rsidTr="00E71F14">
        <w:trPr>
          <w:trHeight w:val="282"/>
        </w:trPr>
        <w:tc>
          <w:tcPr>
            <w:tcW w:w="4790" w:type="dxa"/>
          </w:tcPr>
          <w:p w14:paraId="1A454F40" w14:textId="77777777" w:rsidR="00E33BD5" w:rsidRPr="009F1BD9" w:rsidRDefault="00E33BD5" w:rsidP="00E71F14">
            <w:pPr>
              <w:pStyle w:val="TableParagraph"/>
              <w:spacing w:line="263" w:lineRule="exact"/>
              <w:ind w:left="110"/>
              <w:rPr>
                <w:i/>
                <w:sz w:val="24"/>
                <w:szCs w:val="24"/>
              </w:rPr>
            </w:pPr>
            <w:r w:rsidRPr="009F1BD9">
              <w:rPr>
                <w:i/>
                <w:sz w:val="24"/>
                <w:szCs w:val="24"/>
              </w:rPr>
              <w:t>There’s Something About Mary</w:t>
            </w:r>
          </w:p>
        </w:tc>
        <w:tc>
          <w:tcPr>
            <w:tcW w:w="5400" w:type="dxa"/>
          </w:tcPr>
          <w:p w14:paraId="6FFE0C8F" w14:textId="77777777" w:rsidR="00E33BD5" w:rsidRPr="009F1BD9" w:rsidRDefault="00E33BD5" w:rsidP="00E71F14">
            <w:pPr>
              <w:pStyle w:val="TableParagraph"/>
              <w:spacing w:line="263" w:lineRule="exact"/>
              <w:rPr>
                <w:i/>
                <w:sz w:val="24"/>
                <w:szCs w:val="24"/>
              </w:rPr>
            </w:pPr>
            <w:r w:rsidRPr="009F1BD9">
              <w:rPr>
                <w:i/>
                <w:sz w:val="24"/>
                <w:szCs w:val="24"/>
              </w:rPr>
              <w:t>Black Swan (2010)</w:t>
            </w:r>
          </w:p>
        </w:tc>
      </w:tr>
      <w:tr w:rsidR="00E33BD5" w:rsidRPr="009F1BD9" w14:paraId="646CEAFC" w14:textId="77777777" w:rsidTr="00E71F14">
        <w:trPr>
          <w:trHeight w:val="282"/>
        </w:trPr>
        <w:tc>
          <w:tcPr>
            <w:tcW w:w="4790" w:type="dxa"/>
          </w:tcPr>
          <w:p w14:paraId="02CEFC45" w14:textId="77777777" w:rsidR="00E33BD5" w:rsidRPr="009F1BD9" w:rsidRDefault="00E33BD5" w:rsidP="00E71F14">
            <w:pPr>
              <w:pStyle w:val="TableParagraph"/>
              <w:spacing w:line="263" w:lineRule="exact"/>
              <w:ind w:left="110"/>
              <w:rPr>
                <w:i/>
                <w:sz w:val="24"/>
                <w:szCs w:val="24"/>
              </w:rPr>
            </w:pPr>
            <w:r w:rsidRPr="009F1BD9">
              <w:rPr>
                <w:i/>
                <w:sz w:val="24"/>
                <w:szCs w:val="24"/>
              </w:rPr>
              <w:t>Adam (2009)</w:t>
            </w:r>
          </w:p>
        </w:tc>
        <w:tc>
          <w:tcPr>
            <w:tcW w:w="5400" w:type="dxa"/>
          </w:tcPr>
          <w:p w14:paraId="59B08862" w14:textId="77777777" w:rsidR="00E33BD5" w:rsidRPr="009F1BD9" w:rsidRDefault="00E33BD5" w:rsidP="00E71F14">
            <w:pPr>
              <w:pStyle w:val="TableParagraph"/>
              <w:spacing w:line="263" w:lineRule="exact"/>
              <w:rPr>
                <w:i/>
                <w:sz w:val="24"/>
                <w:szCs w:val="24"/>
              </w:rPr>
            </w:pPr>
            <w:r w:rsidRPr="009F1BD9">
              <w:rPr>
                <w:i/>
                <w:sz w:val="24"/>
                <w:szCs w:val="24"/>
              </w:rPr>
              <w:t>He Loves me, He Loves Me Not (2002, France)</w:t>
            </w:r>
          </w:p>
        </w:tc>
      </w:tr>
      <w:tr w:rsidR="00E33BD5" w:rsidRPr="009F1BD9" w14:paraId="61395B33" w14:textId="77777777" w:rsidTr="00E71F14">
        <w:trPr>
          <w:trHeight w:val="277"/>
        </w:trPr>
        <w:tc>
          <w:tcPr>
            <w:tcW w:w="4790" w:type="dxa"/>
          </w:tcPr>
          <w:p w14:paraId="417FA5D4" w14:textId="77777777" w:rsidR="00E33BD5" w:rsidRPr="009F1BD9" w:rsidRDefault="00E33BD5" w:rsidP="00E71F14">
            <w:pPr>
              <w:pStyle w:val="TableParagraph"/>
              <w:spacing w:line="258" w:lineRule="exact"/>
              <w:ind w:left="110"/>
              <w:rPr>
                <w:i/>
                <w:sz w:val="24"/>
                <w:szCs w:val="24"/>
              </w:rPr>
            </w:pPr>
            <w:r w:rsidRPr="009F1BD9">
              <w:rPr>
                <w:i/>
                <w:sz w:val="24"/>
                <w:szCs w:val="24"/>
              </w:rPr>
              <w:t>Breaking and Entering (2006)</w:t>
            </w:r>
          </w:p>
        </w:tc>
        <w:tc>
          <w:tcPr>
            <w:tcW w:w="5400" w:type="dxa"/>
          </w:tcPr>
          <w:p w14:paraId="59099F83" w14:textId="77777777" w:rsidR="00E33BD5" w:rsidRPr="009F1BD9" w:rsidRDefault="00E33BD5" w:rsidP="00E71F14">
            <w:pPr>
              <w:pStyle w:val="TableParagraph"/>
              <w:spacing w:line="258" w:lineRule="exact"/>
              <w:rPr>
                <w:i/>
                <w:sz w:val="24"/>
                <w:szCs w:val="24"/>
              </w:rPr>
            </w:pPr>
            <w:r w:rsidRPr="009F1BD9">
              <w:rPr>
                <w:i/>
                <w:sz w:val="24"/>
                <w:szCs w:val="24"/>
              </w:rPr>
              <w:t>The Beaver (2011)</w:t>
            </w:r>
          </w:p>
        </w:tc>
      </w:tr>
      <w:tr w:rsidR="00E33BD5" w:rsidRPr="009F1BD9" w14:paraId="0433B1B1" w14:textId="77777777" w:rsidTr="00E71F14">
        <w:trPr>
          <w:trHeight w:val="282"/>
        </w:trPr>
        <w:tc>
          <w:tcPr>
            <w:tcW w:w="4790" w:type="dxa"/>
          </w:tcPr>
          <w:p w14:paraId="706CA1F8" w14:textId="77777777" w:rsidR="00E33BD5" w:rsidRPr="009F1BD9" w:rsidRDefault="00E33BD5" w:rsidP="00E71F14">
            <w:pPr>
              <w:pStyle w:val="TableParagraph"/>
              <w:spacing w:line="263" w:lineRule="exact"/>
              <w:ind w:left="110"/>
              <w:rPr>
                <w:i/>
                <w:sz w:val="24"/>
                <w:szCs w:val="24"/>
              </w:rPr>
            </w:pPr>
            <w:r w:rsidRPr="009F1BD9">
              <w:rPr>
                <w:i/>
                <w:sz w:val="24"/>
                <w:szCs w:val="24"/>
              </w:rPr>
              <w:t>Rain Man</w:t>
            </w:r>
          </w:p>
        </w:tc>
        <w:tc>
          <w:tcPr>
            <w:tcW w:w="5400" w:type="dxa"/>
          </w:tcPr>
          <w:p w14:paraId="128E9D42" w14:textId="77777777" w:rsidR="00E33BD5" w:rsidRPr="009F1BD9" w:rsidRDefault="00E33BD5" w:rsidP="00E71F14">
            <w:pPr>
              <w:pStyle w:val="TableParagraph"/>
              <w:spacing w:line="263" w:lineRule="exact"/>
              <w:rPr>
                <w:i/>
                <w:sz w:val="24"/>
                <w:szCs w:val="24"/>
              </w:rPr>
            </w:pPr>
            <w:r w:rsidRPr="009F1BD9">
              <w:rPr>
                <w:i/>
                <w:sz w:val="24"/>
                <w:szCs w:val="24"/>
              </w:rPr>
              <w:t>It’s a Wonderful Life (1946)</w:t>
            </w:r>
          </w:p>
        </w:tc>
      </w:tr>
      <w:tr w:rsidR="00E33BD5" w:rsidRPr="009F1BD9" w14:paraId="66B60C80" w14:textId="77777777" w:rsidTr="00E71F14">
        <w:trPr>
          <w:trHeight w:val="282"/>
        </w:trPr>
        <w:tc>
          <w:tcPr>
            <w:tcW w:w="4790" w:type="dxa"/>
          </w:tcPr>
          <w:p w14:paraId="4E347611" w14:textId="77777777" w:rsidR="00E33BD5" w:rsidRPr="009F1BD9" w:rsidRDefault="00E33BD5" w:rsidP="00E71F14">
            <w:pPr>
              <w:pStyle w:val="TableParagraph"/>
              <w:spacing w:line="263" w:lineRule="exact"/>
              <w:ind w:left="110"/>
              <w:rPr>
                <w:i/>
                <w:sz w:val="24"/>
                <w:szCs w:val="24"/>
              </w:rPr>
            </w:pPr>
            <w:r w:rsidRPr="009F1BD9">
              <w:rPr>
                <w:i/>
                <w:sz w:val="24"/>
                <w:szCs w:val="24"/>
              </w:rPr>
              <w:t>Silent Fall (1994)</w:t>
            </w:r>
          </w:p>
        </w:tc>
        <w:tc>
          <w:tcPr>
            <w:tcW w:w="5400" w:type="dxa"/>
          </w:tcPr>
          <w:p w14:paraId="4DA24ECE" w14:textId="77777777" w:rsidR="00E33BD5" w:rsidRPr="009F1BD9" w:rsidRDefault="00E33BD5" w:rsidP="00E71F14">
            <w:pPr>
              <w:pStyle w:val="TableParagraph"/>
              <w:spacing w:line="263" w:lineRule="exact"/>
              <w:rPr>
                <w:i/>
                <w:sz w:val="24"/>
                <w:szCs w:val="24"/>
              </w:rPr>
            </w:pPr>
            <w:r w:rsidRPr="009F1BD9">
              <w:rPr>
                <w:i/>
                <w:sz w:val="24"/>
                <w:szCs w:val="24"/>
              </w:rPr>
              <w:t>Silver Linings Playbook (2012)</w:t>
            </w:r>
          </w:p>
        </w:tc>
      </w:tr>
      <w:tr w:rsidR="00E33BD5" w:rsidRPr="009F1BD9" w14:paraId="68249719" w14:textId="77777777" w:rsidTr="00E71F14">
        <w:trPr>
          <w:trHeight w:val="278"/>
        </w:trPr>
        <w:tc>
          <w:tcPr>
            <w:tcW w:w="4790" w:type="dxa"/>
          </w:tcPr>
          <w:p w14:paraId="710A7844" w14:textId="77777777" w:rsidR="00E33BD5" w:rsidRPr="009F1BD9" w:rsidRDefault="00E33BD5" w:rsidP="00E71F14">
            <w:pPr>
              <w:pStyle w:val="TableParagraph"/>
              <w:spacing w:line="258" w:lineRule="exact"/>
              <w:ind w:left="110"/>
              <w:rPr>
                <w:i/>
                <w:sz w:val="24"/>
                <w:szCs w:val="24"/>
              </w:rPr>
            </w:pPr>
            <w:r w:rsidRPr="009F1BD9">
              <w:rPr>
                <w:i/>
                <w:sz w:val="24"/>
                <w:szCs w:val="24"/>
              </w:rPr>
              <w:t>To Kill A Mockingbird</w:t>
            </w:r>
          </w:p>
        </w:tc>
        <w:tc>
          <w:tcPr>
            <w:tcW w:w="5400" w:type="dxa"/>
          </w:tcPr>
          <w:p w14:paraId="39B4CCE1" w14:textId="77777777" w:rsidR="00E33BD5" w:rsidRPr="009F1BD9" w:rsidRDefault="00E33BD5" w:rsidP="00E71F14">
            <w:pPr>
              <w:pStyle w:val="TableParagraph"/>
              <w:spacing w:line="258" w:lineRule="exact"/>
              <w:rPr>
                <w:i/>
                <w:sz w:val="24"/>
                <w:szCs w:val="24"/>
              </w:rPr>
            </w:pPr>
            <w:r w:rsidRPr="009F1BD9">
              <w:rPr>
                <w:i/>
                <w:sz w:val="24"/>
                <w:szCs w:val="24"/>
              </w:rPr>
              <w:t>Mr. Jones</w:t>
            </w:r>
          </w:p>
        </w:tc>
      </w:tr>
      <w:tr w:rsidR="00E33BD5" w:rsidRPr="009F1BD9" w14:paraId="2A0E42AA" w14:textId="77777777" w:rsidTr="00E71F14">
        <w:trPr>
          <w:trHeight w:val="282"/>
        </w:trPr>
        <w:tc>
          <w:tcPr>
            <w:tcW w:w="4790" w:type="dxa"/>
          </w:tcPr>
          <w:p w14:paraId="5EC57F3C" w14:textId="77777777" w:rsidR="00E33BD5" w:rsidRPr="009F1BD9" w:rsidRDefault="00E33BD5" w:rsidP="00E71F14">
            <w:pPr>
              <w:pStyle w:val="TableParagraph"/>
              <w:spacing w:line="263" w:lineRule="exact"/>
              <w:ind w:left="110"/>
              <w:rPr>
                <w:i/>
                <w:sz w:val="24"/>
                <w:szCs w:val="24"/>
              </w:rPr>
            </w:pPr>
            <w:proofErr w:type="spellStart"/>
            <w:r w:rsidRPr="009F1BD9">
              <w:rPr>
                <w:i/>
                <w:sz w:val="24"/>
                <w:szCs w:val="24"/>
              </w:rPr>
              <w:t>Thumbsucker</w:t>
            </w:r>
            <w:proofErr w:type="spellEnd"/>
            <w:r w:rsidRPr="009F1BD9">
              <w:rPr>
                <w:i/>
                <w:sz w:val="24"/>
                <w:szCs w:val="24"/>
              </w:rPr>
              <w:t xml:space="preserve"> (2005)</w:t>
            </w:r>
          </w:p>
        </w:tc>
        <w:tc>
          <w:tcPr>
            <w:tcW w:w="5400" w:type="dxa"/>
          </w:tcPr>
          <w:p w14:paraId="59AF02E0" w14:textId="77777777" w:rsidR="00E33BD5" w:rsidRPr="009F1BD9" w:rsidRDefault="00E33BD5" w:rsidP="00E71F14">
            <w:pPr>
              <w:pStyle w:val="TableParagraph"/>
              <w:spacing w:line="263" w:lineRule="exact"/>
              <w:rPr>
                <w:i/>
                <w:sz w:val="24"/>
                <w:szCs w:val="24"/>
              </w:rPr>
            </w:pPr>
            <w:r w:rsidRPr="009F1BD9">
              <w:rPr>
                <w:i/>
                <w:sz w:val="24"/>
                <w:szCs w:val="24"/>
              </w:rPr>
              <w:t>Running with Scissors (2006)</w:t>
            </w:r>
          </w:p>
        </w:tc>
      </w:tr>
      <w:tr w:rsidR="00E33BD5" w:rsidRPr="009F1BD9" w14:paraId="06030D5E" w14:textId="77777777" w:rsidTr="00E71F14">
        <w:trPr>
          <w:trHeight w:val="282"/>
        </w:trPr>
        <w:tc>
          <w:tcPr>
            <w:tcW w:w="4790" w:type="dxa"/>
          </w:tcPr>
          <w:p w14:paraId="00202DD5" w14:textId="77777777" w:rsidR="00E33BD5" w:rsidRPr="009F1BD9" w:rsidRDefault="00E33BD5" w:rsidP="00E71F14">
            <w:pPr>
              <w:pStyle w:val="TableParagraph"/>
              <w:spacing w:line="263" w:lineRule="exact"/>
              <w:ind w:left="110"/>
              <w:rPr>
                <w:i/>
                <w:sz w:val="24"/>
                <w:szCs w:val="24"/>
              </w:rPr>
            </w:pPr>
            <w:r w:rsidRPr="009F1BD9">
              <w:rPr>
                <w:i/>
                <w:sz w:val="24"/>
                <w:szCs w:val="24"/>
              </w:rPr>
              <w:t>Michael Clayton (2007)</w:t>
            </w:r>
          </w:p>
        </w:tc>
        <w:tc>
          <w:tcPr>
            <w:tcW w:w="5400" w:type="dxa"/>
          </w:tcPr>
          <w:p w14:paraId="6D8AEF16" w14:textId="77777777" w:rsidR="00E33BD5" w:rsidRPr="009F1BD9" w:rsidRDefault="00E33BD5" w:rsidP="00E71F14">
            <w:pPr>
              <w:pStyle w:val="TableParagraph"/>
              <w:spacing w:line="263" w:lineRule="exact"/>
              <w:rPr>
                <w:i/>
                <w:sz w:val="24"/>
                <w:szCs w:val="24"/>
              </w:rPr>
            </w:pPr>
            <w:r w:rsidRPr="009F1BD9">
              <w:rPr>
                <w:i/>
                <w:sz w:val="24"/>
                <w:szCs w:val="24"/>
              </w:rPr>
              <w:t>Boy Interrupted (2009)</w:t>
            </w:r>
          </w:p>
        </w:tc>
      </w:tr>
      <w:tr w:rsidR="00E33BD5" w:rsidRPr="009F1BD9" w14:paraId="04F52C38" w14:textId="77777777" w:rsidTr="00E71F14">
        <w:trPr>
          <w:trHeight w:val="277"/>
        </w:trPr>
        <w:tc>
          <w:tcPr>
            <w:tcW w:w="4790" w:type="dxa"/>
          </w:tcPr>
          <w:p w14:paraId="3E248014" w14:textId="77777777" w:rsidR="00E33BD5" w:rsidRPr="009F1BD9" w:rsidRDefault="00E33BD5" w:rsidP="00E71F14">
            <w:pPr>
              <w:pStyle w:val="TableParagraph"/>
              <w:spacing w:line="258" w:lineRule="exact"/>
              <w:ind w:left="110"/>
              <w:rPr>
                <w:i/>
                <w:sz w:val="24"/>
                <w:szCs w:val="24"/>
              </w:rPr>
            </w:pPr>
            <w:r w:rsidRPr="009F1BD9">
              <w:rPr>
                <w:i/>
                <w:sz w:val="24"/>
                <w:szCs w:val="24"/>
              </w:rPr>
              <w:t>House of Sand and Fog (2003)</w:t>
            </w:r>
          </w:p>
        </w:tc>
        <w:tc>
          <w:tcPr>
            <w:tcW w:w="5400" w:type="dxa"/>
          </w:tcPr>
          <w:p w14:paraId="19524A32" w14:textId="77777777" w:rsidR="00E33BD5" w:rsidRPr="009F1BD9" w:rsidRDefault="00E33BD5" w:rsidP="00E71F14">
            <w:pPr>
              <w:pStyle w:val="TableParagraph"/>
              <w:spacing w:line="258" w:lineRule="exact"/>
              <w:rPr>
                <w:i/>
                <w:sz w:val="24"/>
                <w:szCs w:val="24"/>
              </w:rPr>
            </w:pPr>
            <w:r w:rsidRPr="009F1BD9">
              <w:rPr>
                <w:i/>
                <w:sz w:val="24"/>
                <w:szCs w:val="24"/>
              </w:rPr>
              <w:t>The Hours (2002)</w:t>
            </w:r>
          </w:p>
        </w:tc>
      </w:tr>
      <w:tr w:rsidR="00E33BD5" w:rsidRPr="009F1BD9" w14:paraId="00418051" w14:textId="77777777" w:rsidTr="00E71F14">
        <w:trPr>
          <w:trHeight w:val="282"/>
        </w:trPr>
        <w:tc>
          <w:tcPr>
            <w:tcW w:w="4790" w:type="dxa"/>
          </w:tcPr>
          <w:p w14:paraId="4CAE21D5" w14:textId="77777777" w:rsidR="00E33BD5" w:rsidRPr="009F1BD9" w:rsidRDefault="00E33BD5" w:rsidP="00E71F14">
            <w:pPr>
              <w:pStyle w:val="TableParagraph"/>
              <w:spacing w:before="2" w:line="261" w:lineRule="exact"/>
              <w:ind w:left="110"/>
              <w:rPr>
                <w:i/>
                <w:sz w:val="24"/>
                <w:szCs w:val="24"/>
              </w:rPr>
            </w:pPr>
            <w:r w:rsidRPr="009F1BD9">
              <w:rPr>
                <w:i/>
                <w:sz w:val="24"/>
                <w:szCs w:val="24"/>
              </w:rPr>
              <w:t>Dead Poets Society (1989)</w:t>
            </w:r>
          </w:p>
        </w:tc>
        <w:tc>
          <w:tcPr>
            <w:tcW w:w="5400" w:type="dxa"/>
          </w:tcPr>
          <w:p w14:paraId="4F54B8C7" w14:textId="77777777" w:rsidR="00E33BD5" w:rsidRPr="009F1BD9" w:rsidRDefault="00E33BD5" w:rsidP="00E71F14">
            <w:pPr>
              <w:pStyle w:val="TableParagraph"/>
              <w:spacing w:before="2" w:line="261" w:lineRule="exact"/>
              <w:rPr>
                <w:i/>
                <w:sz w:val="24"/>
                <w:szCs w:val="24"/>
              </w:rPr>
            </w:pPr>
            <w:r w:rsidRPr="009F1BD9">
              <w:rPr>
                <w:i/>
                <w:sz w:val="24"/>
                <w:szCs w:val="24"/>
              </w:rPr>
              <w:t>The Aviator (2004)</w:t>
            </w:r>
          </w:p>
        </w:tc>
      </w:tr>
      <w:tr w:rsidR="00E33BD5" w:rsidRPr="009F1BD9" w14:paraId="5E81744F" w14:textId="77777777" w:rsidTr="00E71F14">
        <w:trPr>
          <w:trHeight w:val="282"/>
        </w:trPr>
        <w:tc>
          <w:tcPr>
            <w:tcW w:w="4790" w:type="dxa"/>
          </w:tcPr>
          <w:p w14:paraId="6BE4449E" w14:textId="77777777" w:rsidR="00E33BD5" w:rsidRPr="009F1BD9" w:rsidRDefault="00E33BD5" w:rsidP="00E71F14">
            <w:pPr>
              <w:pStyle w:val="TableParagraph"/>
              <w:spacing w:line="263" w:lineRule="exact"/>
              <w:ind w:left="110"/>
              <w:rPr>
                <w:i/>
                <w:sz w:val="24"/>
                <w:szCs w:val="24"/>
              </w:rPr>
            </w:pPr>
            <w:r w:rsidRPr="009F1BD9">
              <w:rPr>
                <w:i/>
                <w:sz w:val="24"/>
                <w:szCs w:val="24"/>
              </w:rPr>
              <w:t>Matchstick Men (2003)</w:t>
            </w:r>
          </w:p>
        </w:tc>
        <w:tc>
          <w:tcPr>
            <w:tcW w:w="5400" w:type="dxa"/>
          </w:tcPr>
          <w:p w14:paraId="2F294D26" w14:textId="77777777" w:rsidR="00E33BD5" w:rsidRPr="009F1BD9" w:rsidRDefault="00E33BD5" w:rsidP="00E71F14">
            <w:pPr>
              <w:pStyle w:val="TableParagraph"/>
              <w:spacing w:line="263" w:lineRule="exact"/>
              <w:rPr>
                <w:i/>
                <w:sz w:val="24"/>
                <w:szCs w:val="24"/>
              </w:rPr>
            </w:pPr>
            <w:r w:rsidRPr="009F1BD9">
              <w:rPr>
                <w:i/>
                <w:sz w:val="24"/>
                <w:szCs w:val="24"/>
              </w:rPr>
              <w:t>As Good As It Gets (1997)</w:t>
            </w:r>
          </w:p>
        </w:tc>
      </w:tr>
      <w:tr w:rsidR="00E33BD5" w:rsidRPr="009F1BD9" w14:paraId="1F586E9F" w14:textId="77777777" w:rsidTr="00E71F14">
        <w:trPr>
          <w:trHeight w:val="282"/>
        </w:trPr>
        <w:tc>
          <w:tcPr>
            <w:tcW w:w="4790" w:type="dxa"/>
          </w:tcPr>
          <w:p w14:paraId="2757DBCF" w14:textId="77777777" w:rsidR="00E33BD5" w:rsidRPr="009F1BD9" w:rsidRDefault="00E33BD5" w:rsidP="00E71F14">
            <w:pPr>
              <w:pStyle w:val="TableParagraph"/>
              <w:spacing w:line="263" w:lineRule="exact"/>
              <w:ind w:left="110"/>
              <w:rPr>
                <w:i/>
                <w:sz w:val="24"/>
                <w:szCs w:val="24"/>
              </w:rPr>
            </w:pPr>
            <w:r w:rsidRPr="009F1BD9">
              <w:rPr>
                <w:i/>
                <w:sz w:val="24"/>
                <w:szCs w:val="24"/>
              </w:rPr>
              <w:t>Somethings Gotta Give (2003)</w:t>
            </w:r>
          </w:p>
        </w:tc>
        <w:tc>
          <w:tcPr>
            <w:tcW w:w="5400" w:type="dxa"/>
          </w:tcPr>
          <w:p w14:paraId="70985742" w14:textId="77777777" w:rsidR="00E33BD5" w:rsidRPr="009F1BD9" w:rsidRDefault="00E33BD5" w:rsidP="00E71F14">
            <w:pPr>
              <w:pStyle w:val="TableParagraph"/>
              <w:spacing w:line="263" w:lineRule="exact"/>
              <w:rPr>
                <w:i/>
                <w:sz w:val="24"/>
                <w:szCs w:val="24"/>
              </w:rPr>
            </w:pPr>
            <w:r w:rsidRPr="009F1BD9">
              <w:rPr>
                <w:i/>
                <w:sz w:val="24"/>
                <w:szCs w:val="24"/>
              </w:rPr>
              <w:t>Panic Room (2002)</w:t>
            </w:r>
          </w:p>
        </w:tc>
      </w:tr>
      <w:tr w:rsidR="00E33BD5" w:rsidRPr="009F1BD9" w14:paraId="14D93E79" w14:textId="77777777" w:rsidTr="00E71F14">
        <w:trPr>
          <w:trHeight w:val="278"/>
        </w:trPr>
        <w:tc>
          <w:tcPr>
            <w:tcW w:w="4790" w:type="dxa"/>
          </w:tcPr>
          <w:p w14:paraId="1E98961E" w14:textId="77777777" w:rsidR="00E33BD5" w:rsidRPr="009F1BD9" w:rsidRDefault="00E33BD5" w:rsidP="00E71F14">
            <w:pPr>
              <w:pStyle w:val="TableParagraph"/>
              <w:spacing w:line="258" w:lineRule="exact"/>
              <w:ind w:left="110"/>
              <w:rPr>
                <w:i/>
                <w:sz w:val="24"/>
                <w:szCs w:val="24"/>
              </w:rPr>
            </w:pPr>
            <w:r w:rsidRPr="009F1BD9">
              <w:rPr>
                <w:i/>
                <w:sz w:val="24"/>
                <w:szCs w:val="24"/>
              </w:rPr>
              <w:t>Kissing Jessica Stein (2002)</w:t>
            </w:r>
          </w:p>
        </w:tc>
        <w:tc>
          <w:tcPr>
            <w:tcW w:w="5400" w:type="dxa"/>
          </w:tcPr>
          <w:p w14:paraId="5EC3B3E5" w14:textId="77777777" w:rsidR="00E33BD5" w:rsidRPr="009F1BD9" w:rsidRDefault="00E33BD5" w:rsidP="00E71F14">
            <w:pPr>
              <w:pStyle w:val="TableParagraph"/>
              <w:spacing w:line="258" w:lineRule="exact"/>
              <w:rPr>
                <w:i/>
                <w:sz w:val="24"/>
                <w:szCs w:val="24"/>
              </w:rPr>
            </w:pPr>
            <w:r w:rsidRPr="009F1BD9">
              <w:rPr>
                <w:i/>
                <w:sz w:val="24"/>
                <w:szCs w:val="24"/>
              </w:rPr>
              <w:t>The Dryland (2010)</w:t>
            </w:r>
          </w:p>
        </w:tc>
      </w:tr>
      <w:tr w:rsidR="00E33BD5" w:rsidRPr="009F1BD9" w14:paraId="2D95777E" w14:textId="77777777" w:rsidTr="00E71F14">
        <w:trPr>
          <w:trHeight w:val="282"/>
        </w:trPr>
        <w:tc>
          <w:tcPr>
            <w:tcW w:w="4790" w:type="dxa"/>
          </w:tcPr>
          <w:p w14:paraId="6D3E591C" w14:textId="77777777" w:rsidR="00E33BD5" w:rsidRPr="009F1BD9" w:rsidRDefault="00E33BD5" w:rsidP="00E71F14">
            <w:pPr>
              <w:pStyle w:val="TableParagraph"/>
              <w:spacing w:line="263" w:lineRule="exact"/>
              <w:ind w:left="110"/>
              <w:rPr>
                <w:i/>
                <w:sz w:val="24"/>
                <w:szCs w:val="24"/>
              </w:rPr>
            </w:pPr>
            <w:r w:rsidRPr="009F1BD9">
              <w:rPr>
                <w:i/>
                <w:sz w:val="24"/>
                <w:szCs w:val="24"/>
              </w:rPr>
              <w:t>The Manchurian Candidate (2004)</w:t>
            </w:r>
          </w:p>
        </w:tc>
        <w:tc>
          <w:tcPr>
            <w:tcW w:w="5400" w:type="dxa"/>
          </w:tcPr>
          <w:p w14:paraId="0BED6702" w14:textId="77777777" w:rsidR="00E33BD5" w:rsidRPr="009F1BD9" w:rsidRDefault="00E33BD5" w:rsidP="00E71F14">
            <w:pPr>
              <w:pStyle w:val="TableParagraph"/>
              <w:spacing w:line="263" w:lineRule="exact"/>
              <w:rPr>
                <w:i/>
                <w:sz w:val="24"/>
                <w:szCs w:val="24"/>
              </w:rPr>
            </w:pPr>
            <w:r w:rsidRPr="009F1BD9">
              <w:rPr>
                <w:i/>
                <w:sz w:val="24"/>
                <w:szCs w:val="24"/>
              </w:rPr>
              <w:t>The Upside of Anger (2005)</w:t>
            </w:r>
          </w:p>
        </w:tc>
      </w:tr>
      <w:tr w:rsidR="00E33BD5" w:rsidRPr="009F1BD9" w14:paraId="5E9854DE" w14:textId="77777777" w:rsidTr="00E71F14">
        <w:trPr>
          <w:trHeight w:val="282"/>
        </w:trPr>
        <w:tc>
          <w:tcPr>
            <w:tcW w:w="4790" w:type="dxa"/>
          </w:tcPr>
          <w:p w14:paraId="5A15E65A" w14:textId="77777777" w:rsidR="00E33BD5" w:rsidRPr="009F1BD9" w:rsidRDefault="00E33BD5" w:rsidP="00E71F14">
            <w:pPr>
              <w:pStyle w:val="TableParagraph"/>
              <w:spacing w:line="263" w:lineRule="exact"/>
              <w:ind w:left="110"/>
              <w:rPr>
                <w:i/>
                <w:sz w:val="24"/>
                <w:szCs w:val="24"/>
              </w:rPr>
            </w:pPr>
            <w:r w:rsidRPr="009F1BD9">
              <w:rPr>
                <w:i/>
                <w:sz w:val="24"/>
                <w:szCs w:val="24"/>
              </w:rPr>
              <w:t>The Three Faces of Eve (1957)</w:t>
            </w:r>
          </w:p>
        </w:tc>
        <w:tc>
          <w:tcPr>
            <w:tcW w:w="5400" w:type="dxa"/>
          </w:tcPr>
          <w:p w14:paraId="1532F2C6" w14:textId="77777777" w:rsidR="00E33BD5" w:rsidRPr="009F1BD9" w:rsidRDefault="00E33BD5" w:rsidP="00E71F14">
            <w:pPr>
              <w:pStyle w:val="TableParagraph"/>
              <w:spacing w:line="263" w:lineRule="exact"/>
              <w:rPr>
                <w:i/>
                <w:sz w:val="24"/>
                <w:szCs w:val="24"/>
              </w:rPr>
            </w:pPr>
            <w:r w:rsidRPr="009F1BD9">
              <w:rPr>
                <w:i/>
                <w:sz w:val="24"/>
                <w:szCs w:val="24"/>
              </w:rPr>
              <w:t>What About Bob?</w:t>
            </w:r>
          </w:p>
        </w:tc>
      </w:tr>
      <w:tr w:rsidR="00E33BD5" w:rsidRPr="009F1BD9" w14:paraId="01D3D9A9" w14:textId="77777777" w:rsidTr="00E71F14">
        <w:trPr>
          <w:trHeight w:val="277"/>
        </w:trPr>
        <w:tc>
          <w:tcPr>
            <w:tcW w:w="4790" w:type="dxa"/>
          </w:tcPr>
          <w:p w14:paraId="14FCB8AB" w14:textId="77777777" w:rsidR="00E33BD5" w:rsidRPr="009F1BD9" w:rsidRDefault="00E33BD5" w:rsidP="00E71F14">
            <w:pPr>
              <w:pStyle w:val="TableParagraph"/>
              <w:spacing w:line="258" w:lineRule="exact"/>
              <w:ind w:left="110"/>
              <w:rPr>
                <w:i/>
                <w:sz w:val="24"/>
                <w:szCs w:val="24"/>
              </w:rPr>
            </w:pPr>
            <w:r w:rsidRPr="009F1BD9">
              <w:rPr>
                <w:i/>
                <w:sz w:val="24"/>
                <w:szCs w:val="24"/>
              </w:rPr>
              <w:t>Psycho (1960)</w:t>
            </w:r>
          </w:p>
        </w:tc>
        <w:tc>
          <w:tcPr>
            <w:tcW w:w="5400" w:type="dxa"/>
          </w:tcPr>
          <w:p w14:paraId="3E4540CD" w14:textId="77777777" w:rsidR="00E33BD5" w:rsidRPr="009F1BD9" w:rsidRDefault="00E33BD5" w:rsidP="00E71F14">
            <w:pPr>
              <w:pStyle w:val="TableParagraph"/>
              <w:spacing w:line="258" w:lineRule="exact"/>
              <w:rPr>
                <w:i/>
                <w:sz w:val="24"/>
                <w:szCs w:val="24"/>
              </w:rPr>
            </w:pPr>
            <w:r w:rsidRPr="009F1BD9">
              <w:rPr>
                <w:i/>
                <w:sz w:val="24"/>
                <w:szCs w:val="24"/>
              </w:rPr>
              <w:t>Sybil (1976)</w:t>
            </w:r>
          </w:p>
        </w:tc>
      </w:tr>
      <w:tr w:rsidR="00E33BD5" w:rsidRPr="009F1BD9" w14:paraId="36C5A20A" w14:textId="77777777" w:rsidTr="00E71F14">
        <w:trPr>
          <w:trHeight w:val="282"/>
        </w:trPr>
        <w:tc>
          <w:tcPr>
            <w:tcW w:w="4790" w:type="dxa"/>
          </w:tcPr>
          <w:p w14:paraId="3751CC10" w14:textId="77777777" w:rsidR="00E33BD5" w:rsidRPr="009F1BD9" w:rsidRDefault="00E33BD5" w:rsidP="00E71F14">
            <w:pPr>
              <w:pStyle w:val="TableParagraph"/>
              <w:spacing w:line="263" w:lineRule="exact"/>
              <w:ind w:left="110"/>
              <w:rPr>
                <w:i/>
                <w:sz w:val="24"/>
                <w:szCs w:val="24"/>
              </w:rPr>
            </w:pPr>
            <w:r w:rsidRPr="009F1BD9">
              <w:rPr>
                <w:i/>
                <w:sz w:val="24"/>
                <w:szCs w:val="24"/>
              </w:rPr>
              <w:t>Swimming Pool (2002)</w:t>
            </w:r>
          </w:p>
        </w:tc>
        <w:tc>
          <w:tcPr>
            <w:tcW w:w="5400" w:type="dxa"/>
          </w:tcPr>
          <w:p w14:paraId="580E46F9" w14:textId="77777777" w:rsidR="00E33BD5" w:rsidRPr="009F1BD9" w:rsidRDefault="00E33BD5" w:rsidP="00E71F14">
            <w:pPr>
              <w:pStyle w:val="TableParagraph"/>
              <w:spacing w:line="263" w:lineRule="exact"/>
              <w:rPr>
                <w:i/>
                <w:sz w:val="24"/>
                <w:szCs w:val="24"/>
              </w:rPr>
            </w:pPr>
            <w:r w:rsidRPr="009F1BD9">
              <w:rPr>
                <w:i/>
                <w:sz w:val="24"/>
                <w:szCs w:val="24"/>
              </w:rPr>
              <w:t>Frankie and Alice (2010)</w:t>
            </w:r>
          </w:p>
        </w:tc>
      </w:tr>
      <w:tr w:rsidR="00E33BD5" w:rsidRPr="009F1BD9" w14:paraId="0A694F73" w14:textId="77777777" w:rsidTr="00E71F14">
        <w:trPr>
          <w:trHeight w:val="282"/>
        </w:trPr>
        <w:tc>
          <w:tcPr>
            <w:tcW w:w="4790" w:type="dxa"/>
          </w:tcPr>
          <w:p w14:paraId="56E61C78" w14:textId="77777777" w:rsidR="00E33BD5" w:rsidRPr="009F1BD9" w:rsidRDefault="00E33BD5" w:rsidP="00E71F14">
            <w:pPr>
              <w:pStyle w:val="TableParagraph"/>
              <w:spacing w:line="263" w:lineRule="exact"/>
              <w:ind w:left="110"/>
              <w:rPr>
                <w:i/>
                <w:sz w:val="24"/>
                <w:szCs w:val="24"/>
              </w:rPr>
            </w:pPr>
            <w:r w:rsidRPr="009F1BD9">
              <w:rPr>
                <w:i/>
                <w:sz w:val="24"/>
                <w:szCs w:val="24"/>
              </w:rPr>
              <w:t>Nurse Betty (2000)</w:t>
            </w:r>
          </w:p>
        </w:tc>
        <w:tc>
          <w:tcPr>
            <w:tcW w:w="5400" w:type="dxa"/>
          </w:tcPr>
          <w:p w14:paraId="54DF0255" w14:textId="77777777" w:rsidR="00E33BD5" w:rsidRPr="009F1BD9" w:rsidRDefault="00E33BD5" w:rsidP="00E71F14">
            <w:pPr>
              <w:pStyle w:val="TableParagraph"/>
              <w:spacing w:line="263" w:lineRule="exact"/>
              <w:rPr>
                <w:i/>
                <w:sz w:val="24"/>
                <w:szCs w:val="24"/>
              </w:rPr>
            </w:pPr>
            <w:r w:rsidRPr="009F1BD9">
              <w:rPr>
                <w:i/>
                <w:sz w:val="24"/>
                <w:szCs w:val="24"/>
              </w:rPr>
              <w:t>Insomnia (2002)</w:t>
            </w:r>
          </w:p>
        </w:tc>
      </w:tr>
      <w:tr w:rsidR="00E33BD5" w:rsidRPr="009F1BD9" w14:paraId="40E23BBF" w14:textId="77777777" w:rsidTr="00E71F14">
        <w:trPr>
          <w:trHeight w:val="278"/>
        </w:trPr>
        <w:tc>
          <w:tcPr>
            <w:tcW w:w="4790" w:type="dxa"/>
          </w:tcPr>
          <w:p w14:paraId="051996B8" w14:textId="77777777" w:rsidR="00E33BD5" w:rsidRPr="009F1BD9" w:rsidRDefault="00E33BD5" w:rsidP="00E71F14">
            <w:pPr>
              <w:pStyle w:val="TableParagraph"/>
              <w:spacing w:line="258" w:lineRule="exact"/>
              <w:ind w:left="110"/>
              <w:rPr>
                <w:i/>
                <w:sz w:val="24"/>
                <w:szCs w:val="24"/>
              </w:rPr>
            </w:pPr>
            <w:r w:rsidRPr="009F1BD9">
              <w:rPr>
                <w:i/>
                <w:sz w:val="24"/>
                <w:szCs w:val="24"/>
              </w:rPr>
              <w:t>Lost In Translation (2003)</w:t>
            </w:r>
          </w:p>
        </w:tc>
        <w:tc>
          <w:tcPr>
            <w:tcW w:w="5400" w:type="dxa"/>
          </w:tcPr>
          <w:p w14:paraId="41B7BD34" w14:textId="77777777" w:rsidR="00E33BD5" w:rsidRPr="009F1BD9" w:rsidRDefault="00E33BD5" w:rsidP="00E71F14">
            <w:pPr>
              <w:pStyle w:val="TableParagraph"/>
              <w:spacing w:line="258" w:lineRule="exact"/>
              <w:rPr>
                <w:i/>
                <w:sz w:val="24"/>
                <w:szCs w:val="24"/>
              </w:rPr>
            </w:pPr>
            <w:r w:rsidRPr="009F1BD9">
              <w:rPr>
                <w:i/>
                <w:sz w:val="24"/>
                <w:szCs w:val="24"/>
              </w:rPr>
              <w:t>Girl Interrupted (1999)</w:t>
            </w:r>
          </w:p>
        </w:tc>
      </w:tr>
      <w:tr w:rsidR="00E33BD5" w:rsidRPr="009F1BD9" w14:paraId="24E8A797" w14:textId="77777777" w:rsidTr="00E71F14">
        <w:trPr>
          <w:trHeight w:val="282"/>
        </w:trPr>
        <w:tc>
          <w:tcPr>
            <w:tcW w:w="4790" w:type="dxa"/>
          </w:tcPr>
          <w:p w14:paraId="421AEFA5" w14:textId="77777777" w:rsidR="00E33BD5" w:rsidRPr="009F1BD9" w:rsidRDefault="00E33BD5" w:rsidP="00E71F14">
            <w:pPr>
              <w:pStyle w:val="TableParagraph"/>
              <w:spacing w:before="2" w:line="261" w:lineRule="exact"/>
              <w:ind w:left="110"/>
              <w:rPr>
                <w:i/>
                <w:sz w:val="24"/>
                <w:szCs w:val="24"/>
              </w:rPr>
            </w:pPr>
            <w:r w:rsidRPr="009F1BD9">
              <w:rPr>
                <w:i/>
                <w:sz w:val="24"/>
                <w:szCs w:val="24"/>
              </w:rPr>
              <w:t>What’s Eating Gilbert Grape? (1993)</w:t>
            </w:r>
          </w:p>
        </w:tc>
        <w:tc>
          <w:tcPr>
            <w:tcW w:w="5400" w:type="dxa"/>
          </w:tcPr>
          <w:p w14:paraId="1E685DF1" w14:textId="77777777" w:rsidR="00E33BD5" w:rsidRPr="009F1BD9" w:rsidRDefault="00E33BD5" w:rsidP="00E71F14">
            <w:pPr>
              <w:pStyle w:val="TableParagraph"/>
              <w:spacing w:before="2" w:line="261" w:lineRule="exact"/>
              <w:rPr>
                <w:i/>
                <w:sz w:val="24"/>
                <w:szCs w:val="24"/>
              </w:rPr>
            </w:pPr>
            <w:r w:rsidRPr="009F1BD9">
              <w:rPr>
                <w:i/>
                <w:sz w:val="24"/>
                <w:szCs w:val="24"/>
              </w:rPr>
              <w:t>Boys Don’t Cry (1999)</w:t>
            </w:r>
          </w:p>
        </w:tc>
      </w:tr>
      <w:tr w:rsidR="00E33BD5" w:rsidRPr="009F1BD9" w14:paraId="63C76A70" w14:textId="77777777" w:rsidTr="00E71F14">
        <w:trPr>
          <w:trHeight w:val="282"/>
        </w:trPr>
        <w:tc>
          <w:tcPr>
            <w:tcW w:w="4790" w:type="dxa"/>
          </w:tcPr>
          <w:p w14:paraId="0C7218CF" w14:textId="77777777" w:rsidR="00E33BD5" w:rsidRPr="009F1BD9" w:rsidRDefault="00E33BD5" w:rsidP="00E71F14">
            <w:pPr>
              <w:pStyle w:val="TableParagraph"/>
              <w:spacing w:line="263" w:lineRule="exact"/>
              <w:ind w:left="110"/>
              <w:rPr>
                <w:i/>
                <w:sz w:val="24"/>
                <w:szCs w:val="24"/>
              </w:rPr>
            </w:pPr>
            <w:r w:rsidRPr="009F1BD9">
              <w:rPr>
                <w:i/>
                <w:sz w:val="24"/>
                <w:szCs w:val="24"/>
              </w:rPr>
              <w:t>Soldier’s Girl (2003)</w:t>
            </w:r>
          </w:p>
        </w:tc>
        <w:tc>
          <w:tcPr>
            <w:tcW w:w="5400" w:type="dxa"/>
          </w:tcPr>
          <w:p w14:paraId="102E8595" w14:textId="77777777" w:rsidR="00E33BD5" w:rsidRPr="009F1BD9" w:rsidRDefault="00E33BD5" w:rsidP="00E71F14">
            <w:pPr>
              <w:pStyle w:val="TableParagraph"/>
              <w:spacing w:line="263" w:lineRule="exact"/>
              <w:rPr>
                <w:i/>
                <w:sz w:val="24"/>
                <w:szCs w:val="24"/>
              </w:rPr>
            </w:pPr>
            <w:r w:rsidRPr="009F1BD9">
              <w:rPr>
                <w:i/>
                <w:sz w:val="24"/>
                <w:szCs w:val="24"/>
              </w:rPr>
              <w:t>We Need to Talk About Kevin (2012)</w:t>
            </w:r>
          </w:p>
        </w:tc>
      </w:tr>
      <w:tr w:rsidR="00E33BD5" w:rsidRPr="009F1BD9" w14:paraId="62FE9EF6" w14:textId="77777777" w:rsidTr="00E71F14">
        <w:trPr>
          <w:trHeight w:val="282"/>
        </w:trPr>
        <w:tc>
          <w:tcPr>
            <w:tcW w:w="4790" w:type="dxa"/>
          </w:tcPr>
          <w:p w14:paraId="744B2533" w14:textId="77777777" w:rsidR="00E33BD5" w:rsidRPr="009F1BD9" w:rsidRDefault="00E33BD5" w:rsidP="00E71F14">
            <w:pPr>
              <w:pStyle w:val="TableParagraph"/>
              <w:spacing w:line="263" w:lineRule="exact"/>
              <w:ind w:left="110"/>
              <w:rPr>
                <w:i/>
                <w:sz w:val="24"/>
                <w:szCs w:val="24"/>
              </w:rPr>
            </w:pPr>
            <w:r w:rsidRPr="009F1BD9">
              <w:rPr>
                <w:i/>
                <w:sz w:val="24"/>
                <w:szCs w:val="24"/>
              </w:rPr>
              <w:t>My First Mister (2001)</w:t>
            </w:r>
          </w:p>
        </w:tc>
        <w:tc>
          <w:tcPr>
            <w:tcW w:w="5400" w:type="dxa"/>
          </w:tcPr>
          <w:p w14:paraId="01DEFF8E" w14:textId="77777777" w:rsidR="00E33BD5" w:rsidRPr="009F1BD9" w:rsidRDefault="00E33BD5" w:rsidP="00E71F14">
            <w:pPr>
              <w:pStyle w:val="TableParagraph"/>
              <w:spacing w:line="263" w:lineRule="exact"/>
              <w:rPr>
                <w:i/>
                <w:sz w:val="24"/>
                <w:szCs w:val="24"/>
              </w:rPr>
            </w:pPr>
            <w:r w:rsidRPr="009F1BD9">
              <w:rPr>
                <w:i/>
                <w:sz w:val="24"/>
                <w:szCs w:val="24"/>
              </w:rPr>
              <w:t>Little Miss Sunshine (2006)</w:t>
            </w:r>
          </w:p>
        </w:tc>
      </w:tr>
      <w:tr w:rsidR="00E33BD5" w:rsidRPr="009F1BD9" w14:paraId="62D90CA4" w14:textId="77777777" w:rsidTr="00E71F14">
        <w:trPr>
          <w:trHeight w:val="278"/>
        </w:trPr>
        <w:tc>
          <w:tcPr>
            <w:tcW w:w="4790" w:type="dxa"/>
          </w:tcPr>
          <w:p w14:paraId="5D251BEF" w14:textId="77777777" w:rsidR="00E33BD5" w:rsidRPr="009F1BD9" w:rsidRDefault="00E33BD5" w:rsidP="00E71F14">
            <w:pPr>
              <w:pStyle w:val="TableParagraph"/>
              <w:spacing w:line="258" w:lineRule="exact"/>
              <w:ind w:left="110"/>
              <w:rPr>
                <w:i/>
                <w:sz w:val="24"/>
                <w:szCs w:val="24"/>
              </w:rPr>
            </w:pPr>
            <w:r w:rsidRPr="009F1BD9">
              <w:rPr>
                <w:i/>
                <w:sz w:val="24"/>
                <w:szCs w:val="24"/>
              </w:rPr>
              <w:t>Flight (2012)</w:t>
            </w:r>
          </w:p>
        </w:tc>
        <w:tc>
          <w:tcPr>
            <w:tcW w:w="5400" w:type="dxa"/>
          </w:tcPr>
          <w:p w14:paraId="73AD8520" w14:textId="77777777" w:rsidR="00E33BD5" w:rsidRPr="009F1BD9" w:rsidRDefault="00E33BD5" w:rsidP="00E71F14">
            <w:pPr>
              <w:pStyle w:val="TableParagraph"/>
              <w:spacing w:line="258" w:lineRule="exact"/>
              <w:rPr>
                <w:i/>
                <w:sz w:val="24"/>
                <w:szCs w:val="24"/>
              </w:rPr>
            </w:pPr>
            <w:r w:rsidRPr="009F1BD9">
              <w:rPr>
                <w:i/>
                <w:sz w:val="24"/>
                <w:szCs w:val="24"/>
              </w:rPr>
              <w:t>Smashed (2012)</w:t>
            </w:r>
          </w:p>
        </w:tc>
      </w:tr>
      <w:tr w:rsidR="00E33BD5" w:rsidRPr="009F1BD9" w14:paraId="3B8F29D6" w14:textId="77777777" w:rsidTr="00E71F14">
        <w:trPr>
          <w:trHeight w:val="282"/>
        </w:trPr>
        <w:tc>
          <w:tcPr>
            <w:tcW w:w="4790" w:type="dxa"/>
          </w:tcPr>
          <w:p w14:paraId="3BC6DEB3" w14:textId="77777777" w:rsidR="00E33BD5" w:rsidRPr="009F1BD9" w:rsidRDefault="00E33BD5" w:rsidP="00E71F14">
            <w:pPr>
              <w:pStyle w:val="TableParagraph"/>
              <w:spacing w:line="263" w:lineRule="exact"/>
              <w:ind w:left="110"/>
              <w:rPr>
                <w:i/>
                <w:sz w:val="24"/>
                <w:szCs w:val="24"/>
              </w:rPr>
            </w:pPr>
            <w:r w:rsidRPr="009F1BD9">
              <w:rPr>
                <w:i/>
                <w:sz w:val="24"/>
                <w:szCs w:val="24"/>
              </w:rPr>
              <w:t>I’m Dancing As Fast As I Can (1982)</w:t>
            </w:r>
          </w:p>
        </w:tc>
        <w:tc>
          <w:tcPr>
            <w:tcW w:w="5400" w:type="dxa"/>
          </w:tcPr>
          <w:p w14:paraId="575A3AD0" w14:textId="77777777" w:rsidR="00E33BD5" w:rsidRPr="009F1BD9" w:rsidRDefault="00E33BD5" w:rsidP="00E71F14">
            <w:pPr>
              <w:pStyle w:val="TableParagraph"/>
              <w:spacing w:line="263" w:lineRule="exact"/>
              <w:rPr>
                <w:i/>
                <w:sz w:val="24"/>
                <w:szCs w:val="24"/>
              </w:rPr>
            </w:pPr>
            <w:r w:rsidRPr="009F1BD9">
              <w:rPr>
                <w:i/>
                <w:sz w:val="24"/>
                <w:szCs w:val="24"/>
              </w:rPr>
              <w:t>Memento (2000)</w:t>
            </w:r>
          </w:p>
        </w:tc>
      </w:tr>
      <w:tr w:rsidR="00E33BD5" w:rsidRPr="009F1BD9" w14:paraId="137B3A92" w14:textId="77777777" w:rsidTr="00E71F14">
        <w:trPr>
          <w:trHeight w:val="282"/>
        </w:trPr>
        <w:tc>
          <w:tcPr>
            <w:tcW w:w="4790" w:type="dxa"/>
          </w:tcPr>
          <w:p w14:paraId="7E44BC46" w14:textId="77777777" w:rsidR="00E33BD5" w:rsidRPr="009F1BD9" w:rsidRDefault="00E33BD5" w:rsidP="00E71F14">
            <w:pPr>
              <w:pStyle w:val="TableParagraph"/>
              <w:spacing w:line="263" w:lineRule="exact"/>
              <w:ind w:left="110"/>
              <w:rPr>
                <w:i/>
                <w:sz w:val="24"/>
                <w:szCs w:val="24"/>
              </w:rPr>
            </w:pPr>
            <w:r w:rsidRPr="009F1BD9">
              <w:rPr>
                <w:i/>
                <w:sz w:val="24"/>
                <w:szCs w:val="24"/>
              </w:rPr>
              <w:t>The Notebook (2004)</w:t>
            </w:r>
          </w:p>
        </w:tc>
        <w:tc>
          <w:tcPr>
            <w:tcW w:w="5400" w:type="dxa"/>
          </w:tcPr>
          <w:p w14:paraId="2DF7B8D9" w14:textId="77777777" w:rsidR="00E33BD5" w:rsidRPr="009F1BD9" w:rsidRDefault="00E33BD5" w:rsidP="00E71F14">
            <w:pPr>
              <w:pStyle w:val="TableParagraph"/>
              <w:spacing w:line="263" w:lineRule="exact"/>
              <w:rPr>
                <w:i/>
                <w:sz w:val="24"/>
                <w:szCs w:val="24"/>
              </w:rPr>
            </w:pPr>
            <w:r w:rsidRPr="009F1BD9">
              <w:rPr>
                <w:i/>
                <w:sz w:val="24"/>
                <w:szCs w:val="24"/>
              </w:rPr>
              <w:t>No Country For Old Men (2007)</w:t>
            </w:r>
          </w:p>
        </w:tc>
      </w:tr>
      <w:tr w:rsidR="00E33BD5" w:rsidRPr="009F1BD9" w14:paraId="458FF794" w14:textId="77777777" w:rsidTr="00E71F14">
        <w:trPr>
          <w:trHeight w:val="277"/>
        </w:trPr>
        <w:tc>
          <w:tcPr>
            <w:tcW w:w="4790" w:type="dxa"/>
          </w:tcPr>
          <w:p w14:paraId="7982AF6E" w14:textId="77777777" w:rsidR="00E33BD5" w:rsidRPr="009F1BD9" w:rsidRDefault="00E33BD5" w:rsidP="00E71F14">
            <w:pPr>
              <w:pStyle w:val="TableParagraph"/>
              <w:spacing w:line="258" w:lineRule="exact"/>
              <w:ind w:left="110"/>
              <w:rPr>
                <w:i/>
                <w:sz w:val="24"/>
                <w:szCs w:val="24"/>
              </w:rPr>
            </w:pPr>
            <w:r w:rsidRPr="009F1BD9">
              <w:rPr>
                <w:i/>
                <w:sz w:val="24"/>
                <w:szCs w:val="24"/>
              </w:rPr>
              <w:t>Lakeview Terrance (2009)</w:t>
            </w:r>
          </w:p>
        </w:tc>
        <w:tc>
          <w:tcPr>
            <w:tcW w:w="5400" w:type="dxa"/>
          </w:tcPr>
          <w:p w14:paraId="2590F83D" w14:textId="77777777" w:rsidR="00E33BD5" w:rsidRPr="009F1BD9" w:rsidRDefault="00E33BD5" w:rsidP="00E71F14">
            <w:pPr>
              <w:pStyle w:val="TableParagraph"/>
              <w:spacing w:line="258" w:lineRule="exact"/>
              <w:rPr>
                <w:i/>
                <w:sz w:val="24"/>
                <w:szCs w:val="24"/>
              </w:rPr>
            </w:pPr>
            <w:r w:rsidRPr="009F1BD9">
              <w:rPr>
                <w:i/>
                <w:sz w:val="24"/>
                <w:szCs w:val="24"/>
              </w:rPr>
              <w:t>Reign Over Me (2007)</w:t>
            </w:r>
          </w:p>
        </w:tc>
      </w:tr>
      <w:tr w:rsidR="00E33BD5" w:rsidRPr="009F1BD9" w14:paraId="2A267747" w14:textId="77777777" w:rsidTr="00E71F14">
        <w:trPr>
          <w:trHeight w:val="282"/>
        </w:trPr>
        <w:tc>
          <w:tcPr>
            <w:tcW w:w="4790" w:type="dxa"/>
          </w:tcPr>
          <w:p w14:paraId="3F19C42E" w14:textId="77777777" w:rsidR="00E33BD5" w:rsidRPr="009F1BD9" w:rsidRDefault="00E33BD5" w:rsidP="00E71F14">
            <w:pPr>
              <w:pStyle w:val="TableParagraph"/>
              <w:spacing w:line="263" w:lineRule="exact"/>
              <w:ind w:left="110"/>
              <w:rPr>
                <w:i/>
                <w:sz w:val="24"/>
                <w:szCs w:val="24"/>
              </w:rPr>
            </w:pPr>
            <w:r w:rsidRPr="009F1BD9">
              <w:rPr>
                <w:i/>
                <w:sz w:val="24"/>
                <w:szCs w:val="24"/>
              </w:rPr>
              <w:t>Blue Jasmine (2013)</w:t>
            </w:r>
          </w:p>
        </w:tc>
        <w:tc>
          <w:tcPr>
            <w:tcW w:w="5400" w:type="dxa"/>
          </w:tcPr>
          <w:p w14:paraId="5A87E343" w14:textId="77777777" w:rsidR="00E33BD5" w:rsidRPr="009F1BD9" w:rsidRDefault="00E33BD5" w:rsidP="00E71F14">
            <w:pPr>
              <w:pStyle w:val="TableParagraph"/>
              <w:spacing w:line="263" w:lineRule="exact"/>
              <w:rPr>
                <w:i/>
                <w:sz w:val="24"/>
                <w:szCs w:val="24"/>
              </w:rPr>
            </w:pPr>
            <w:r w:rsidRPr="009F1BD9">
              <w:rPr>
                <w:i/>
                <w:sz w:val="24"/>
                <w:szCs w:val="24"/>
              </w:rPr>
              <w:t>Leap Year (2010)</w:t>
            </w:r>
          </w:p>
        </w:tc>
      </w:tr>
      <w:tr w:rsidR="00E33BD5" w:rsidRPr="009F1BD9" w14:paraId="43DC6F89" w14:textId="77777777" w:rsidTr="00E71F14">
        <w:trPr>
          <w:trHeight w:val="282"/>
        </w:trPr>
        <w:tc>
          <w:tcPr>
            <w:tcW w:w="4790" w:type="dxa"/>
          </w:tcPr>
          <w:p w14:paraId="20BAB4E3" w14:textId="77777777" w:rsidR="00E33BD5" w:rsidRPr="009F1BD9" w:rsidRDefault="00E33BD5" w:rsidP="00E71F14">
            <w:pPr>
              <w:pStyle w:val="TableParagraph"/>
              <w:spacing w:line="263" w:lineRule="exact"/>
              <w:ind w:left="110"/>
              <w:rPr>
                <w:i/>
                <w:sz w:val="24"/>
                <w:szCs w:val="24"/>
              </w:rPr>
            </w:pPr>
            <w:r w:rsidRPr="009F1BD9">
              <w:rPr>
                <w:i/>
                <w:sz w:val="24"/>
                <w:szCs w:val="24"/>
              </w:rPr>
              <w:t>Kill Bill (2003; 2004)</w:t>
            </w:r>
          </w:p>
        </w:tc>
        <w:tc>
          <w:tcPr>
            <w:tcW w:w="5400" w:type="dxa"/>
          </w:tcPr>
          <w:p w14:paraId="35BA36FE" w14:textId="77777777" w:rsidR="00E33BD5" w:rsidRPr="009F1BD9" w:rsidRDefault="00E33BD5" w:rsidP="00E71F14">
            <w:pPr>
              <w:pStyle w:val="TableParagraph"/>
              <w:spacing w:line="263" w:lineRule="exact"/>
              <w:rPr>
                <w:i/>
                <w:sz w:val="24"/>
                <w:szCs w:val="24"/>
              </w:rPr>
            </w:pPr>
            <w:r w:rsidRPr="009F1BD9">
              <w:rPr>
                <w:i/>
                <w:sz w:val="24"/>
                <w:szCs w:val="24"/>
              </w:rPr>
              <w:t>What About Bob? (1991)</w:t>
            </w:r>
          </w:p>
        </w:tc>
      </w:tr>
      <w:tr w:rsidR="00E33BD5" w:rsidRPr="009F1BD9" w14:paraId="45F2C9BC" w14:textId="77777777" w:rsidTr="00E71F14">
        <w:trPr>
          <w:trHeight w:val="282"/>
        </w:trPr>
        <w:tc>
          <w:tcPr>
            <w:tcW w:w="4790" w:type="dxa"/>
          </w:tcPr>
          <w:p w14:paraId="7AAFBC9F" w14:textId="77777777" w:rsidR="00E33BD5" w:rsidRPr="009F1BD9" w:rsidRDefault="00E33BD5" w:rsidP="00E71F14">
            <w:pPr>
              <w:pStyle w:val="TableParagraph"/>
              <w:spacing w:line="263" w:lineRule="exact"/>
              <w:ind w:left="110"/>
              <w:rPr>
                <w:i/>
                <w:sz w:val="24"/>
                <w:szCs w:val="24"/>
              </w:rPr>
            </w:pPr>
            <w:r w:rsidRPr="009F1BD9">
              <w:rPr>
                <w:i/>
                <w:sz w:val="24"/>
                <w:szCs w:val="24"/>
              </w:rPr>
              <w:t>When A Man Loves A Woman (1994)</w:t>
            </w:r>
          </w:p>
        </w:tc>
        <w:tc>
          <w:tcPr>
            <w:tcW w:w="5400" w:type="dxa"/>
          </w:tcPr>
          <w:p w14:paraId="42E42882" w14:textId="77777777" w:rsidR="00E33BD5" w:rsidRPr="009F1BD9" w:rsidRDefault="00E33BD5" w:rsidP="00E71F14">
            <w:pPr>
              <w:pStyle w:val="TableParagraph"/>
              <w:spacing w:line="263" w:lineRule="exact"/>
              <w:rPr>
                <w:i/>
                <w:sz w:val="24"/>
                <w:szCs w:val="24"/>
              </w:rPr>
            </w:pPr>
            <w:r w:rsidRPr="009F1BD9">
              <w:rPr>
                <w:i/>
                <w:sz w:val="24"/>
                <w:szCs w:val="24"/>
              </w:rPr>
              <w:t>The Lost Weekend (1945)</w:t>
            </w:r>
          </w:p>
        </w:tc>
      </w:tr>
      <w:tr w:rsidR="00E33BD5" w:rsidRPr="009F1BD9" w14:paraId="1EBB009F" w14:textId="77777777" w:rsidTr="00E71F14">
        <w:trPr>
          <w:trHeight w:val="278"/>
        </w:trPr>
        <w:tc>
          <w:tcPr>
            <w:tcW w:w="4790" w:type="dxa"/>
          </w:tcPr>
          <w:p w14:paraId="0E320838" w14:textId="77777777" w:rsidR="00E33BD5" w:rsidRPr="009F1BD9" w:rsidRDefault="00E33BD5" w:rsidP="00E71F14">
            <w:pPr>
              <w:pStyle w:val="TableParagraph"/>
              <w:spacing w:line="258" w:lineRule="exact"/>
              <w:ind w:left="110"/>
              <w:rPr>
                <w:i/>
                <w:sz w:val="24"/>
                <w:szCs w:val="24"/>
              </w:rPr>
            </w:pPr>
            <w:r w:rsidRPr="009F1BD9">
              <w:rPr>
                <w:i/>
                <w:sz w:val="24"/>
                <w:szCs w:val="24"/>
              </w:rPr>
              <w:t>Iris (2010)</w:t>
            </w:r>
          </w:p>
        </w:tc>
        <w:tc>
          <w:tcPr>
            <w:tcW w:w="5400" w:type="dxa"/>
          </w:tcPr>
          <w:p w14:paraId="3071F46F" w14:textId="77777777" w:rsidR="00E33BD5" w:rsidRPr="009F1BD9" w:rsidRDefault="00E33BD5" w:rsidP="00E71F14">
            <w:pPr>
              <w:pStyle w:val="TableParagraph"/>
              <w:spacing w:line="258" w:lineRule="exact"/>
              <w:rPr>
                <w:i/>
                <w:sz w:val="24"/>
                <w:szCs w:val="24"/>
              </w:rPr>
            </w:pPr>
            <w:r w:rsidRPr="009F1BD9">
              <w:rPr>
                <w:i/>
                <w:sz w:val="24"/>
                <w:szCs w:val="24"/>
              </w:rPr>
              <w:t>Away From Her (2007)</w:t>
            </w:r>
          </w:p>
        </w:tc>
      </w:tr>
      <w:tr w:rsidR="00E33BD5" w:rsidRPr="00E33BD5" w14:paraId="2F13C70F" w14:textId="77777777" w:rsidTr="00E71F14">
        <w:trPr>
          <w:trHeight w:val="282"/>
        </w:trPr>
        <w:tc>
          <w:tcPr>
            <w:tcW w:w="4790" w:type="dxa"/>
          </w:tcPr>
          <w:p w14:paraId="07139361" w14:textId="77777777" w:rsidR="00E33BD5" w:rsidRPr="00E33BD5" w:rsidRDefault="00E33BD5" w:rsidP="00E71F14">
            <w:pPr>
              <w:pStyle w:val="TableParagraph"/>
              <w:spacing w:line="263" w:lineRule="exact"/>
              <w:ind w:left="110"/>
              <w:rPr>
                <w:i/>
                <w:sz w:val="24"/>
                <w:szCs w:val="24"/>
              </w:rPr>
            </w:pPr>
            <w:r w:rsidRPr="009F1BD9">
              <w:rPr>
                <w:i/>
                <w:sz w:val="24"/>
                <w:szCs w:val="24"/>
              </w:rPr>
              <w:t>A Clockwork of Orange (1971)</w:t>
            </w:r>
          </w:p>
        </w:tc>
        <w:tc>
          <w:tcPr>
            <w:tcW w:w="5400" w:type="dxa"/>
          </w:tcPr>
          <w:p w14:paraId="1509ABE2" w14:textId="77777777" w:rsidR="00E33BD5" w:rsidRPr="00E33BD5" w:rsidRDefault="00E33BD5" w:rsidP="00E71F14">
            <w:pPr>
              <w:pStyle w:val="TableParagraph"/>
              <w:ind w:left="0"/>
              <w:rPr>
                <w:sz w:val="24"/>
                <w:szCs w:val="24"/>
              </w:rPr>
            </w:pPr>
          </w:p>
        </w:tc>
      </w:tr>
    </w:tbl>
    <w:p w14:paraId="0979DE4B" w14:textId="77777777" w:rsidR="00E33BD5" w:rsidRPr="00E33BD5" w:rsidRDefault="00E33BD5" w:rsidP="00E33BD5">
      <w:pPr>
        <w:widowControl/>
        <w:autoSpaceDE/>
        <w:autoSpaceDN/>
        <w:adjustRightInd/>
        <w:rPr>
          <w:rFonts w:ascii="Times New Roman" w:hAnsi="Times New Roman" w:cs="Times New Roman"/>
          <w:b/>
          <w:bCs/>
          <w:color w:val="000000"/>
          <w:sz w:val="24"/>
          <w:szCs w:val="24"/>
        </w:rPr>
      </w:pPr>
    </w:p>
    <w:sectPr w:rsidR="00E33BD5" w:rsidRPr="00E33BD5" w:rsidSect="00917295">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F26CCC" w14:textId="77777777" w:rsidR="00A27738" w:rsidRDefault="00A27738">
      <w:pPr>
        <w:spacing w:line="20" w:lineRule="exact"/>
        <w:rPr>
          <w:rFonts w:cs="Times New Roman"/>
          <w:sz w:val="24"/>
          <w:szCs w:val="24"/>
        </w:rPr>
      </w:pPr>
    </w:p>
  </w:endnote>
  <w:endnote w:type="continuationSeparator" w:id="0">
    <w:p w14:paraId="51D84A62" w14:textId="77777777" w:rsidR="00A27738" w:rsidRDefault="00A27738" w:rsidP="000E7594">
      <w:r>
        <w:rPr>
          <w:rFonts w:cs="Times New Roman"/>
          <w:sz w:val="24"/>
          <w:szCs w:val="24"/>
        </w:rPr>
        <w:t xml:space="preserve"> </w:t>
      </w:r>
    </w:p>
  </w:endnote>
  <w:endnote w:type="continuationNotice" w:id="1">
    <w:p w14:paraId="345583CA" w14:textId="77777777" w:rsidR="00A27738" w:rsidRDefault="00A27738"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E2B25" w14:textId="77777777" w:rsidR="00AC0526" w:rsidRDefault="00AC0526">
    <w:pPr>
      <w:pStyle w:val="Footer"/>
      <w:jc w:val="center"/>
    </w:pPr>
    <w:r>
      <w:fldChar w:fldCharType="begin"/>
    </w:r>
    <w:r>
      <w:instrText xml:space="preserve"> PAGE   \* MERGEFORMAT </w:instrText>
    </w:r>
    <w:r>
      <w:fldChar w:fldCharType="separate"/>
    </w:r>
    <w:r w:rsidR="00C42CEA">
      <w:rPr>
        <w:noProof/>
      </w:rPr>
      <w:t>1</w:t>
    </w:r>
    <w:r>
      <w:fldChar w:fldCharType="end"/>
    </w:r>
  </w:p>
  <w:p w14:paraId="1EFA1238" w14:textId="77777777" w:rsidR="00AC0526" w:rsidRDefault="00AC0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EE0F0"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78409C" w14:textId="77777777" w:rsidR="00AC0526" w:rsidRDefault="00AC0526"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71F92"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42CEA">
      <w:rPr>
        <w:rStyle w:val="PageNumber"/>
        <w:noProof/>
      </w:rPr>
      <w:t>7</w:t>
    </w:r>
    <w:r>
      <w:rPr>
        <w:rStyle w:val="PageNumber"/>
      </w:rPr>
      <w:fldChar w:fldCharType="end"/>
    </w:r>
  </w:p>
  <w:p w14:paraId="12E31CAD" w14:textId="77777777" w:rsidR="00AC0526" w:rsidRDefault="00AC0526"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67982B" w14:textId="77777777" w:rsidR="00A27738" w:rsidRDefault="00A27738" w:rsidP="000E7594">
      <w:r>
        <w:rPr>
          <w:rFonts w:cs="Times New Roman"/>
          <w:sz w:val="24"/>
          <w:szCs w:val="24"/>
        </w:rPr>
        <w:separator/>
      </w:r>
    </w:p>
  </w:footnote>
  <w:footnote w:type="continuationSeparator" w:id="0">
    <w:p w14:paraId="543DA495" w14:textId="77777777" w:rsidR="00A27738" w:rsidRDefault="00A277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E243A41"/>
    <w:multiLevelType w:val="hybridMultilevel"/>
    <w:tmpl w:val="B4AE1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345BFC"/>
    <w:multiLevelType w:val="hybridMultilevel"/>
    <w:tmpl w:val="64021164"/>
    <w:lvl w:ilvl="0" w:tplc="85487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5C76CC"/>
    <w:multiLevelType w:val="hybridMultilevel"/>
    <w:tmpl w:val="53A2CC50"/>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5E1666"/>
    <w:multiLevelType w:val="hybridMultilevel"/>
    <w:tmpl w:val="0142A8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8E30B1"/>
    <w:multiLevelType w:val="hybridMultilevel"/>
    <w:tmpl w:val="03BCAE98"/>
    <w:lvl w:ilvl="0" w:tplc="0966DC5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3331C67"/>
    <w:multiLevelType w:val="hybridMultilevel"/>
    <w:tmpl w:val="B69E7F84"/>
    <w:lvl w:ilvl="0" w:tplc="70EECAFA">
      <w:start w:val="1"/>
      <w:numFmt w:val="decimal"/>
      <w:lvlText w:val="%1."/>
      <w:lvlJc w:val="left"/>
      <w:pPr>
        <w:ind w:left="1089" w:hanging="360"/>
      </w:pPr>
      <w:rPr>
        <w:rFonts w:ascii="Times New Roman" w:eastAsia="Times New Roman" w:hAnsi="Times New Roman" w:cs="Times New Roman" w:hint="default"/>
        <w:spacing w:val="-1"/>
        <w:w w:val="100"/>
        <w:sz w:val="24"/>
        <w:szCs w:val="24"/>
      </w:rPr>
    </w:lvl>
    <w:lvl w:ilvl="1" w:tplc="897CBD50">
      <w:start w:val="1"/>
      <w:numFmt w:val="lowerLetter"/>
      <w:lvlText w:val="%2."/>
      <w:lvlJc w:val="left"/>
      <w:pPr>
        <w:ind w:left="1989" w:hanging="227"/>
      </w:pPr>
      <w:rPr>
        <w:rFonts w:ascii="Times New Roman" w:eastAsia="Times New Roman" w:hAnsi="Times New Roman" w:cs="Times New Roman" w:hint="default"/>
        <w:spacing w:val="-1"/>
        <w:w w:val="100"/>
        <w:sz w:val="24"/>
        <w:szCs w:val="24"/>
      </w:rPr>
    </w:lvl>
    <w:lvl w:ilvl="2" w:tplc="1A188CD2">
      <w:numFmt w:val="bullet"/>
      <w:lvlText w:val="•"/>
      <w:lvlJc w:val="left"/>
      <w:pPr>
        <w:ind w:left="2953" w:hanging="227"/>
      </w:pPr>
      <w:rPr>
        <w:rFonts w:hint="default"/>
      </w:rPr>
    </w:lvl>
    <w:lvl w:ilvl="3" w:tplc="EF228A1A">
      <w:numFmt w:val="bullet"/>
      <w:lvlText w:val="•"/>
      <w:lvlJc w:val="left"/>
      <w:pPr>
        <w:ind w:left="3926" w:hanging="227"/>
      </w:pPr>
      <w:rPr>
        <w:rFonts w:hint="default"/>
      </w:rPr>
    </w:lvl>
    <w:lvl w:ilvl="4" w:tplc="71427338">
      <w:numFmt w:val="bullet"/>
      <w:lvlText w:val="•"/>
      <w:lvlJc w:val="left"/>
      <w:pPr>
        <w:ind w:left="4900" w:hanging="227"/>
      </w:pPr>
      <w:rPr>
        <w:rFonts w:hint="default"/>
      </w:rPr>
    </w:lvl>
    <w:lvl w:ilvl="5" w:tplc="C42C5F6A">
      <w:numFmt w:val="bullet"/>
      <w:lvlText w:val="•"/>
      <w:lvlJc w:val="left"/>
      <w:pPr>
        <w:ind w:left="5873" w:hanging="227"/>
      </w:pPr>
      <w:rPr>
        <w:rFonts w:hint="default"/>
      </w:rPr>
    </w:lvl>
    <w:lvl w:ilvl="6" w:tplc="CA72F5F0">
      <w:numFmt w:val="bullet"/>
      <w:lvlText w:val="•"/>
      <w:lvlJc w:val="left"/>
      <w:pPr>
        <w:ind w:left="6846" w:hanging="227"/>
      </w:pPr>
      <w:rPr>
        <w:rFonts w:hint="default"/>
      </w:rPr>
    </w:lvl>
    <w:lvl w:ilvl="7" w:tplc="BF688E86">
      <w:numFmt w:val="bullet"/>
      <w:lvlText w:val="•"/>
      <w:lvlJc w:val="left"/>
      <w:pPr>
        <w:ind w:left="7820" w:hanging="227"/>
      </w:pPr>
      <w:rPr>
        <w:rFonts w:hint="default"/>
      </w:rPr>
    </w:lvl>
    <w:lvl w:ilvl="8" w:tplc="35100994">
      <w:numFmt w:val="bullet"/>
      <w:lvlText w:val="•"/>
      <w:lvlJc w:val="left"/>
      <w:pPr>
        <w:ind w:left="8793" w:hanging="227"/>
      </w:pPr>
      <w:rPr>
        <w:rFonts w:hint="default"/>
      </w:rPr>
    </w:lvl>
  </w:abstractNum>
  <w:abstractNum w:abstractNumId="10" w15:restartNumberingAfterBreak="0">
    <w:nsid w:val="2771644C"/>
    <w:multiLevelType w:val="hybridMultilevel"/>
    <w:tmpl w:val="FF0622E0"/>
    <w:lvl w:ilvl="0" w:tplc="A6E62F54">
      <w:start w:val="20"/>
      <w:numFmt w:val="bullet"/>
      <w:lvlText w:val="-"/>
      <w:lvlJc w:val="left"/>
      <w:pPr>
        <w:ind w:left="720" w:hanging="360"/>
      </w:pPr>
      <w:rPr>
        <w:rFonts w:ascii="Arial" w:eastAsia="MS Mincho"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383536"/>
    <w:multiLevelType w:val="hybridMultilevel"/>
    <w:tmpl w:val="53846836"/>
    <w:lvl w:ilvl="0" w:tplc="FFFFFFFF">
      <w:start w:val="1"/>
      <w:numFmt w:val="decimal"/>
      <w:lvlText w:val="%1."/>
      <w:lvlJc w:val="left"/>
      <w:pPr>
        <w:ind w:left="1149" w:hanging="479"/>
      </w:pPr>
      <w:rPr>
        <w:rFonts w:ascii="Times New Roman" w:hAnsi="Times New Roman" w:hint="default"/>
        <w:spacing w:val="-9"/>
        <w:w w:val="100"/>
        <w:sz w:val="24"/>
        <w:szCs w:val="24"/>
      </w:rPr>
    </w:lvl>
    <w:lvl w:ilvl="1" w:tplc="D996E6B6">
      <w:start w:val="1"/>
      <w:numFmt w:val="decimal"/>
      <w:lvlText w:val="%2."/>
      <w:lvlJc w:val="left"/>
      <w:pPr>
        <w:ind w:left="1629" w:hanging="360"/>
      </w:pPr>
      <w:rPr>
        <w:rFonts w:ascii="Times New Roman" w:eastAsia="Times New Roman" w:hAnsi="Times New Roman" w:cs="Times New Roman" w:hint="default"/>
        <w:b/>
        <w:bCs/>
        <w:spacing w:val="-1"/>
        <w:w w:val="100"/>
        <w:sz w:val="24"/>
        <w:szCs w:val="24"/>
      </w:rPr>
    </w:lvl>
    <w:lvl w:ilvl="2" w:tplc="830603AA">
      <w:numFmt w:val="bullet"/>
      <w:lvlText w:val="•"/>
      <w:lvlJc w:val="left"/>
      <w:pPr>
        <w:ind w:left="2633" w:hanging="360"/>
      </w:pPr>
      <w:rPr>
        <w:rFonts w:hint="default"/>
      </w:rPr>
    </w:lvl>
    <w:lvl w:ilvl="3" w:tplc="D93690BC">
      <w:numFmt w:val="bullet"/>
      <w:lvlText w:val="•"/>
      <w:lvlJc w:val="left"/>
      <w:pPr>
        <w:ind w:left="3646" w:hanging="360"/>
      </w:pPr>
      <w:rPr>
        <w:rFonts w:hint="default"/>
      </w:rPr>
    </w:lvl>
    <w:lvl w:ilvl="4" w:tplc="1DCC7CFC">
      <w:numFmt w:val="bullet"/>
      <w:lvlText w:val="•"/>
      <w:lvlJc w:val="left"/>
      <w:pPr>
        <w:ind w:left="4660" w:hanging="360"/>
      </w:pPr>
      <w:rPr>
        <w:rFonts w:hint="default"/>
      </w:rPr>
    </w:lvl>
    <w:lvl w:ilvl="5" w:tplc="6EC87AC2">
      <w:numFmt w:val="bullet"/>
      <w:lvlText w:val="•"/>
      <w:lvlJc w:val="left"/>
      <w:pPr>
        <w:ind w:left="5673" w:hanging="360"/>
      </w:pPr>
      <w:rPr>
        <w:rFonts w:hint="default"/>
      </w:rPr>
    </w:lvl>
    <w:lvl w:ilvl="6" w:tplc="D0FCD6EE">
      <w:numFmt w:val="bullet"/>
      <w:lvlText w:val="•"/>
      <w:lvlJc w:val="left"/>
      <w:pPr>
        <w:ind w:left="6686" w:hanging="360"/>
      </w:pPr>
      <w:rPr>
        <w:rFonts w:hint="default"/>
      </w:rPr>
    </w:lvl>
    <w:lvl w:ilvl="7" w:tplc="14EE4D2E">
      <w:numFmt w:val="bullet"/>
      <w:lvlText w:val="•"/>
      <w:lvlJc w:val="left"/>
      <w:pPr>
        <w:ind w:left="7700" w:hanging="360"/>
      </w:pPr>
      <w:rPr>
        <w:rFonts w:hint="default"/>
      </w:rPr>
    </w:lvl>
    <w:lvl w:ilvl="8" w:tplc="3212247A">
      <w:numFmt w:val="bullet"/>
      <w:lvlText w:val="•"/>
      <w:lvlJc w:val="left"/>
      <w:pPr>
        <w:ind w:left="8713" w:hanging="360"/>
      </w:pPr>
      <w:rPr>
        <w:rFonts w:hint="default"/>
      </w:rPr>
    </w:lvl>
  </w:abstractNum>
  <w:abstractNum w:abstractNumId="12"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13" w15:restartNumberingAfterBreak="0">
    <w:nsid w:val="446A624B"/>
    <w:multiLevelType w:val="hybridMultilevel"/>
    <w:tmpl w:val="E9B686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2B6EC6"/>
    <w:multiLevelType w:val="hybridMultilevel"/>
    <w:tmpl w:val="F138AB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61024630"/>
    <w:multiLevelType w:val="hybridMultilevel"/>
    <w:tmpl w:val="A9A6D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893744"/>
    <w:multiLevelType w:val="hybridMultilevel"/>
    <w:tmpl w:val="D53A9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2486708">
    <w:abstractNumId w:val="1"/>
  </w:num>
  <w:num w:numId="2" w16cid:durableId="1790397014">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16cid:durableId="383334435">
    <w:abstractNumId w:val="2"/>
  </w:num>
  <w:num w:numId="4" w16cid:durableId="107047191">
    <w:abstractNumId w:val="15"/>
  </w:num>
  <w:num w:numId="5" w16cid:durableId="1606646706">
    <w:abstractNumId w:val="16"/>
  </w:num>
  <w:num w:numId="6" w16cid:durableId="80414457">
    <w:abstractNumId w:val="12"/>
    <w:lvlOverride w:ilvl="0">
      <w:startOverride w:val="1"/>
    </w:lvlOverride>
  </w:num>
  <w:num w:numId="7" w16cid:durableId="1616133155">
    <w:abstractNumId w:val="19"/>
  </w:num>
  <w:num w:numId="8" w16cid:durableId="919757538">
    <w:abstractNumId w:val="5"/>
  </w:num>
  <w:num w:numId="9" w16cid:durableId="1387414174">
    <w:abstractNumId w:val="17"/>
  </w:num>
  <w:num w:numId="10" w16cid:durableId="671182697">
    <w:abstractNumId w:val="21"/>
  </w:num>
  <w:num w:numId="11" w16cid:durableId="1057433292">
    <w:abstractNumId w:val="7"/>
  </w:num>
  <w:num w:numId="12" w16cid:durableId="767166331">
    <w:abstractNumId w:val="4"/>
  </w:num>
  <w:num w:numId="13" w16cid:durableId="1060639935">
    <w:abstractNumId w:val="10"/>
  </w:num>
  <w:num w:numId="14" w16cid:durableId="718163678">
    <w:abstractNumId w:val="8"/>
  </w:num>
  <w:num w:numId="15" w16cid:durableId="149833758">
    <w:abstractNumId w:val="3"/>
  </w:num>
  <w:num w:numId="16" w16cid:durableId="427386383">
    <w:abstractNumId w:val="6"/>
  </w:num>
  <w:num w:numId="17" w16cid:durableId="1293168037">
    <w:abstractNumId w:val="13"/>
  </w:num>
  <w:num w:numId="18" w16cid:durableId="1512525951">
    <w:abstractNumId w:val="20"/>
  </w:num>
  <w:num w:numId="19" w16cid:durableId="798885799">
    <w:abstractNumId w:val="14"/>
  </w:num>
  <w:num w:numId="20" w16cid:durableId="454326093">
    <w:abstractNumId w:val="11"/>
  </w:num>
  <w:num w:numId="21" w16cid:durableId="459689126">
    <w:abstractNumId w:val="9"/>
  </w:num>
  <w:num w:numId="22" w16cid:durableId="12200936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activeWritingStyle w:appName="MSWord" w:lang="en-US" w:vendorID="64" w:dllVersion="6" w:nlCheck="1" w:checkStyle="0"/>
  <w:activeWritingStyle w:appName="MSWord" w:lang="en-US" w:vendorID="64" w:dllVersion="0" w:nlCheck="1" w:checkStyle="0"/>
  <w:activeWritingStyle w:appName="MSWord" w:lang="es-MX"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CB1"/>
    <w:rsid w:val="00020089"/>
    <w:rsid w:val="00020916"/>
    <w:rsid w:val="0002223F"/>
    <w:rsid w:val="000277F2"/>
    <w:rsid w:val="00031AC3"/>
    <w:rsid w:val="00046023"/>
    <w:rsid w:val="00052F7F"/>
    <w:rsid w:val="000605B6"/>
    <w:rsid w:val="000611EF"/>
    <w:rsid w:val="00087E07"/>
    <w:rsid w:val="0009477B"/>
    <w:rsid w:val="000A26D5"/>
    <w:rsid w:val="000A789D"/>
    <w:rsid w:val="000B0536"/>
    <w:rsid w:val="000C3ECC"/>
    <w:rsid w:val="000E7594"/>
    <w:rsid w:val="000F0822"/>
    <w:rsid w:val="000F193D"/>
    <w:rsid w:val="000F26C0"/>
    <w:rsid w:val="000F39DC"/>
    <w:rsid w:val="00160A10"/>
    <w:rsid w:val="001626D6"/>
    <w:rsid w:val="001662D1"/>
    <w:rsid w:val="00167304"/>
    <w:rsid w:val="00184EC3"/>
    <w:rsid w:val="001A0860"/>
    <w:rsid w:val="001A550D"/>
    <w:rsid w:val="001C7914"/>
    <w:rsid w:val="001E05CE"/>
    <w:rsid w:val="001E0DEA"/>
    <w:rsid w:val="001E7F3B"/>
    <w:rsid w:val="001F3F98"/>
    <w:rsid w:val="001F4FF2"/>
    <w:rsid w:val="00200034"/>
    <w:rsid w:val="00206A9B"/>
    <w:rsid w:val="00210F51"/>
    <w:rsid w:val="00211F04"/>
    <w:rsid w:val="00220192"/>
    <w:rsid w:val="002216C0"/>
    <w:rsid w:val="002401FB"/>
    <w:rsid w:val="002518BF"/>
    <w:rsid w:val="00255477"/>
    <w:rsid w:val="00274679"/>
    <w:rsid w:val="002818C6"/>
    <w:rsid w:val="00286339"/>
    <w:rsid w:val="002945F4"/>
    <w:rsid w:val="00294979"/>
    <w:rsid w:val="00295DCE"/>
    <w:rsid w:val="002A4AC1"/>
    <w:rsid w:val="002B6E2B"/>
    <w:rsid w:val="002C0EED"/>
    <w:rsid w:val="002C245C"/>
    <w:rsid w:val="002D27C5"/>
    <w:rsid w:val="002E3804"/>
    <w:rsid w:val="002E6DC8"/>
    <w:rsid w:val="00301BAE"/>
    <w:rsid w:val="0030704A"/>
    <w:rsid w:val="00307B05"/>
    <w:rsid w:val="00314027"/>
    <w:rsid w:val="00314B13"/>
    <w:rsid w:val="00344E8D"/>
    <w:rsid w:val="00353A9A"/>
    <w:rsid w:val="00354DC4"/>
    <w:rsid w:val="00360F3F"/>
    <w:rsid w:val="003641AD"/>
    <w:rsid w:val="003857DE"/>
    <w:rsid w:val="003B0BF2"/>
    <w:rsid w:val="003C4ABC"/>
    <w:rsid w:val="003C4C46"/>
    <w:rsid w:val="003D5F86"/>
    <w:rsid w:val="003E4993"/>
    <w:rsid w:val="003F4AB9"/>
    <w:rsid w:val="004000AA"/>
    <w:rsid w:val="00401E2D"/>
    <w:rsid w:val="004274AD"/>
    <w:rsid w:val="004327A3"/>
    <w:rsid w:val="00441C96"/>
    <w:rsid w:val="004649CB"/>
    <w:rsid w:val="00474F59"/>
    <w:rsid w:val="004808C4"/>
    <w:rsid w:val="00497D2D"/>
    <w:rsid w:val="004A7D18"/>
    <w:rsid w:val="004C00BA"/>
    <w:rsid w:val="004C591E"/>
    <w:rsid w:val="004D4888"/>
    <w:rsid w:val="004E6DE3"/>
    <w:rsid w:val="004F1F93"/>
    <w:rsid w:val="004F713B"/>
    <w:rsid w:val="0050093D"/>
    <w:rsid w:val="00505E13"/>
    <w:rsid w:val="00513E56"/>
    <w:rsid w:val="00521734"/>
    <w:rsid w:val="0053158A"/>
    <w:rsid w:val="005350F5"/>
    <w:rsid w:val="00537EE3"/>
    <w:rsid w:val="005422EB"/>
    <w:rsid w:val="005459DC"/>
    <w:rsid w:val="005666F2"/>
    <w:rsid w:val="00567785"/>
    <w:rsid w:val="00575C0F"/>
    <w:rsid w:val="00576288"/>
    <w:rsid w:val="00592A7A"/>
    <w:rsid w:val="005973E6"/>
    <w:rsid w:val="005975E3"/>
    <w:rsid w:val="005A1FCA"/>
    <w:rsid w:val="005B46C8"/>
    <w:rsid w:val="005C1ECB"/>
    <w:rsid w:val="005C3399"/>
    <w:rsid w:val="005D123E"/>
    <w:rsid w:val="005D4AE2"/>
    <w:rsid w:val="005D784F"/>
    <w:rsid w:val="005D78E6"/>
    <w:rsid w:val="005E468A"/>
    <w:rsid w:val="005F1746"/>
    <w:rsid w:val="005F4CA2"/>
    <w:rsid w:val="006115C6"/>
    <w:rsid w:val="00611C86"/>
    <w:rsid w:val="006121F1"/>
    <w:rsid w:val="006219E4"/>
    <w:rsid w:val="00640A94"/>
    <w:rsid w:val="00651AF4"/>
    <w:rsid w:val="00654ED2"/>
    <w:rsid w:val="00663C6B"/>
    <w:rsid w:val="006647AF"/>
    <w:rsid w:val="0067077F"/>
    <w:rsid w:val="006774DC"/>
    <w:rsid w:val="00686D69"/>
    <w:rsid w:val="0069004F"/>
    <w:rsid w:val="00697BB0"/>
    <w:rsid w:val="006A23B5"/>
    <w:rsid w:val="006A425E"/>
    <w:rsid w:val="006B3D98"/>
    <w:rsid w:val="006B6044"/>
    <w:rsid w:val="006C0DC4"/>
    <w:rsid w:val="006D021B"/>
    <w:rsid w:val="006F4F1B"/>
    <w:rsid w:val="00701D33"/>
    <w:rsid w:val="00710156"/>
    <w:rsid w:val="0071786E"/>
    <w:rsid w:val="007253A1"/>
    <w:rsid w:val="007267F2"/>
    <w:rsid w:val="00734610"/>
    <w:rsid w:val="00742F2C"/>
    <w:rsid w:val="0074531C"/>
    <w:rsid w:val="00754167"/>
    <w:rsid w:val="0075606A"/>
    <w:rsid w:val="00783AFC"/>
    <w:rsid w:val="007916ED"/>
    <w:rsid w:val="007953A6"/>
    <w:rsid w:val="007B23EF"/>
    <w:rsid w:val="007B53B6"/>
    <w:rsid w:val="007C4DDE"/>
    <w:rsid w:val="007F69EB"/>
    <w:rsid w:val="007F79D2"/>
    <w:rsid w:val="00804643"/>
    <w:rsid w:val="00816155"/>
    <w:rsid w:val="00834458"/>
    <w:rsid w:val="00841F44"/>
    <w:rsid w:val="0084535A"/>
    <w:rsid w:val="00855D65"/>
    <w:rsid w:val="008602C8"/>
    <w:rsid w:val="00866666"/>
    <w:rsid w:val="0087344E"/>
    <w:rsid w:val="008C0487"/>
    <w:rsid w:val="008C20DF"/>
    <w:rsid w:val="008E042D"/>
    <w:rsid w:val="008E0BDE"/>
    <w:rsid w:val="008E13A0"/>
    <w:rsid w:val="008E48BE"/>
    <w:rsid w:val="008F4D58"/>
    <w:rsid w:val="008F73C7"/>
    <w:rsid w:val="00901F91"/>
    <w:rsid w:val="00903A98"/>
    <w:rsid w:val="009051EF"/>
    <w:rsid w:val="00911DA2"/>
    <w:rsid w:val="00912CAF"/>
    <w:rsid w:val="00913CB4"/>
    <w:rsid w:val="00914316"/>
    <w:rsid w:val="00917295"/>
    <w:rsid w:val="00951E2F"/>
    <w:rsid w:val="00953CFC"/>
    <w:rsid w:val="009616BF"/>
    <w:rsid w:val="00975F72"/>
    <w:rsid w:val="00994782"/>
    <w:rsid w:val="00997636"/>
    <w:rsid w:val="009A0576"/>
    <w:rsid w:val="009C1610"/>
    <w:rsid w:val="009C2D61"/>
    <w:rsid w:val="009C6745"/>
    <w:rsid w:val="009D18A0"/>
    <w:rsid w:val="009D3B31"/>
    <w:rsid w:val="009D798C"/>
    <w:rsid w:val="009E2DAB"/>
    <w:rsid w:val="009E3566"/>
    <w:rsid w:val="009F171A"/>
    <w:rsid w:val="009F1BD9"/>
    <w:rsid w:val="009F2112"/>
    <w:rsid w:val="009F5E3F"/>
    <w:rsid w:val="00A03A7B"/>
    <w:rsid w:val="00A0647F"/>
    <w:rsid w:val="00A15A40"/>
    <w:rsid w:val="00A27738"/>
    <w:rsid w:val="00A32C54"/>
    <w:rsid w:val="00A3720D"/>
    <w:rsid w:val="00A55E08"/>
    <w:rsid w:val="00A64FE7"/>
    <w:rsid w:val="00A66800"/>
    <w:rsid w:val="00A67A5E"/>
    <w:rsid w:val="00A67D24"/>
    <w:rsid w:val="00A70DBC"/>
    <w:rsid w:val="00A73260"/>
    <w:rsid w:val="00A81802"/>
    <w:rsid w:val="00A81C6E"/>
    <w:rsid w:val="00A906B5"/>
    <w:rsid w:val="00A909F4"/>
    <w:rsid w:val="00AA53EA"/>
    <w:rsid w:val="00AB10E3"/>
    <w:rsid w:val="00AC0526"/>
    <w:rsid w:val="00AC6916"/>
    <w:rsid w:val="00AF4AC7"/>
    <w:rsid w:val="00AF7276"/>
    <w:rsid w:val="00B02461"/>
    <w:rsid w:val="00B04D04"/>
    <w:rsid w:val="00B05822"/>
    <w:rsid w:val="00B17916"/>
    <w:rsid w:val="00B61AAC"/>
    <w:rsid w:val="00B625FC"/>
    <w:rsid w:val="00B62966"/>
    <w:rsid w:val="00BA0B3E"/>
    <w:rsid w:val="00BA1B3D"/>
    <w:rsid w:val="00BA3468"/>
    <w:rsid w:val="00BB664F"/>
    <w:rsid w:val="00BB7113"/>
    <w:rsid w:val="00BD480C"/>
    <w:rsid w:val="00BE0B10"/>
    <w:rsid w:val="00BE100F"/>
    <w:rsid w:val="00BF114D"/>
    <w:rsid w:val="00C02081"/>
    <w:rsid w:val="00C02815"/>
    <w:rsid w:val="00C06D20"/>
    <w:rsid w:val="00C06F37"/>
    <w:rsid w:val="00C119C5"/>
    <w:rsid w:val="00C20624"/>
    <w:rsid w:val="00C21546"/>
    <w:rsid w:val="00C33103"/>
    <w:rsid w:val="00C334FF"/>
    <w:rsid w:val="00C34BCA"/>
    <w:rsid w:val="00C42CEA"/>
    <w:rsid w:val="00C47768"/>
    <w:rsid w:val="00C5211F"/>
    <w:rsid w:val="00C66FEE"/>
    <w:rsid w:val="00C707F0"/>
    <w:rsid w:val="00C72471"/>
    <w:rsid w:val="00C7505C"/>
    <w:rsid w:val="00C75562"/>
    <w:rsid w:val="00C75F17"/>
    <w:rsid w:val="00C9019B"/>
    <w:rsid w:val="00C97BF9"/>
    <w:rsid w:val="00CD2B92"/>
    <w:rsid w:val="00CD6E38"/>
    <w:rsid w:val="00CD74D2"/>
    <w:rsid w:val="00CE150B"/>
    <w:rsid w:val="00D43D33"/>
    <w:rsid w:val="00D5083A"/>
    <w:rsid w:val="00D633BB"/>
    <w:rsid w:val="00D67FC0"/>
    <w:rsid w:val="00D753FD"/>
    <w:rsid w:val="00D7585E"/>
    <w:rsid w:val="00D84B8D"/>
    <w:rsid w:val="00D94A95"/>
    <w:rsid w:val="00DB08DA"/>
    <w:rsid w:val="00DB61F2"/>
    <w:rsid w:val="00DC45AF"/>
    <w:rsid w:val="00DD16F9"/>
    <w:rsid w:val="00DD387E"/>
    <w:rsid w:val="00DD7CBB"/>
    <w:rsid w:val="00DE052B"/>
    <w:rsid w:val="00DE2C79"/>
    <w:rsid w:val="00DF286A"/>
    <w:rsid w:val="00DF3A74"/>
    <w:rsid w:val="00DF4026"/>
    <w:rsid w:val="00E04708"/>
    <w:rsid w:val="00E1657D"/>
    <w:rsid w:val="00E16BA9"/>
    <w:rsid w:val="00E1774C"/>
    <w:rsid w:val="00E24B60"/>
    <w:rsid w:val="00E26DE7"/>
    <w:rsid w:val="00E316FB"/>
    <w:rsid w:val="00E33BD5"/>
    <w:rsid w:val="00E44FCB"/>
    <w:rsid w:val="00E46B55"/>
    <w:rsid w:val="00E53B6B"/>
    <w:rsid w:val="00E61136"/>
    <w:rsid w:val="00E61ECD"/>
    <w:rsid w:val="00E94EC9"/>
    <w:rsid w:val="00EA07B9"/>
    <w:rsid w:val="00EA6849"/>
    <w:rsid w:val="00EC01B8"/>
    <w:rsid w:val="00ED61A3"/>
    <w:rsid w:val="00EE3DFC"/>
    <w:rsid w:val="00EE5A3B"/>
    <w:rsid w:val="00EF368B"/>
    <w:rsid w:val="00F048C9"/>
    <w:rsid w:val="00F207C7"/>
    <w:rsid w:val="00F30FAA"/>
    <w:rsid w:val="00F36B21"/>
    <w:rsid w:val="00F37022"/>
    <w:rsid w:val="00F40C63"/>
    <w:rsid w:val="00F43BDC"/>
    <w:rsid w:val="00F475D8"/>
    <w:rsid w:val="00F53FC9"/>
    <w:rsid w:val="00F57BBE"/>
    <w:rsid w:val="00F66BCB"/>
    <w:rsid w:val="00F90983"/>
    <w:rsid w:val="00F9707C"/>
    <w:rsid w:val="00FA35EA"/>
    <w:rsid w:val="00FC0E51"/>
    <w:rsid w:val="00FC473E"/>
    <w:rsid w:val="00FC6A6C"/>
    <w:rsid w:val="00FE411C"/>
    <w:rsid w:val="00FE6BC2"/>
    <w:rsid w:val="00FF3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F3D7F74"/>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uiPriority="20"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paragraph" w:styleId="Heading1">
    <w:name w:val="heading 1"/>
    <w:basedOn w:val="Normal"/>
    <w:link w:val="Heading1Char"/>
    <w:uiPriority w:val="9"/>
    <w:qFormat/>
    <w:rsid w:val="006F4F1B"/>
    <w:pPr>
      <w:adjustRightInd/>
      <w:ind w:left="549"/>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rsid w:val="00F475D8"/>
    <w:rPr>
      <w:color w:val="0000FF"/>
      <w:u w:val="single"/>
    </w:rPr>
  </w:style>
  <w:style w:type="character" w:styleId="CommentReference">
    <w:name w:val="annotation reference"/>
    <w:rsid w:val="00734610"/>
    <w:rPr>
      <w:sz w:val="16"/>
      <w:szCs w:val="16"/>
    </w:rPr>
  </w:style>
  <w:style w:type="paragraph" w:styleId="CommentText">
    <w:name w:val="annotation text"/>
    <w:basedOn w:val="Normal"/>
    <w:link w:val="CommentTextChar"/>
    <w:rsid w:val="00734610"/>
  </w:style>
  <w:style w:type="character" w:customStyle="1" w:styleId="CommentTextChar">
    <w:name w:val="Comment Text Char"/>
    <w:link w:val="CommentText"/>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1"/>
    <w:qFormat/>
    <w:rsid w:val="00804643"/>
    <w:pPr>
      <w:ind w:left="720"/>
      <w:contextualSpacing/>
    </w:pPr>
  </w:style>
  <w:style w:type="paragraph" w:styleId="BodyTextIndent2">
    <w:name w:val="Body Text Indent 2"/>
    <w:basedOn w:val="Normal"/>
    <w:link w:val="BodyTextIndent2Char"/>
    <w:rsid w:val="00031AC3"/>
    <w:pPr>
      <w:widowControl/>
      <w:ind w:left="720"/>
    </w:pPr>
    <w:rPr>
      <w:rFonts w:ascii="Times New Roman" w:eastAsia="Batang" w:hAnsi="Times New Roman" w:cs="Times New Roman"/>
      <w:sz w:val="24"/>
      <w:szCs w:val="24"/>
    </w:rPr>
  </w:style>
  <w:style w:type="character" w:customStyle="1" w:styleId="BodyTextIndent2Char">
    <w:name w:val="Body Text Indent 2 Char"/>
    <w:basedOn w:val="DefaultParagraphFont"/>
    <w:link w:val="BodyTextIndent2"/>
    <w:rsid w:val="00031AC3"/>
    <w:rPr>
      <w:rFonts w:eastAsia="Batang"/>
      <w:sz w:val="24"/>
      <w:szCs w:val="24"/>
    </w:rPr>
  </w:style>
  <w:style w:type="character" w:styleId="FollowedHyperlink">
    <w:name w:val="FollowedHyperlink"/>
    <w:basedOn w:val="DefaultParagraphFont"/>
    <w:rsid w:val="009A0576"/>
    <w:rPr>
      <w:color w:val="954F72" w:themeColor="followedHyperlink"/>
      <w:u w:val="single"/>
    </w:rPr>
  </w:style>
  <w:style w:type="character" w:styleId="Emphasis">
    <w:name w:val="Emphasis"/>
    <w:basedOn w:val="DefaultParagraphFont"/>
    <w:uiPriority w:val="20"/>
    <w:qFormat/>
    <w:rsid w:val="00975F72"/>
    <w:rPr>
      <w:i/>
      <w:iCs/>
    </w:rPr>
  </w:style>
  <w:style w:type="paragraph" w:styleId="BodyText">
    <w:name w:val="Body Text"/>
    <w:basedOn w:val="Normal"/>
    <w:link w:val="BodyTextChar"/>
    <w:rsid w:val="004F713B"/>
    <w:pPr>
      <w:spacing w:after="120"/>
    </w:pPr>
  </w:style>
  <w:style w:type="character" w:customStyle="1" w:styleId="BodyTextChar">
    <w:name w:val="Body Text Char"/>
    <w:basedOn w:val="DefaultParagraphFont"/>
    <w:link w:val="BodyText"/>
    <w:rsid w:val="004F713B"/>
    <w:rPr>
      <w:rFonts w:ascii="Courier New" w:hAnsi="Courier New" w:cs="Courier New"/>
    </w:rPr>
  </w:style>
  <w:style w:type="character" w:customStyle="1" w:styleId="Heading1Char">
    <w:name w:val="Heading 1 Char"/>
    <w:basedOn w:val="DefaultParagraphFont"/>
    <w:link w:val="Heading1"/>
    <w:uiPriority w:val="9"/>
    <w:rsid w:val="006F4F1B"/>
    <w:rPr>
      <w:b/>
      <w:bCs/>
      <w:sz w:val="24"/>
      <w:szCs w:val="24"/>
    </w:rPr>
  </w:style>
  <w:style w:type="paragraph" w:customStyle="1" w:styleId="TableParagraph">
    <w:name w:val="Table Paragraph"/>
    <w:basedOn w:val="Normal"/>
    <w:uiPriority w:val="1"/>
    <w:qFormat/>
    <w:rsid w:val="006F4F1B"/>
    <w:pPr>
      <w:adjustRightInd/>
      <w:ind w:left="105"/>
    </w:pPr>
    <w:rPr>
      <w:rFonts w:ascii="Times New Roman" w:hAnsi="Times New Roman" w:cs="Times New Roman"/>
      <w:sz w:val="22"/>
      <w:szCs w:val="22"/>
    </w:rPr>
  </w:style>
  <w:style w:type="character" w:customStyle="1" w:styleId="jpfdse">
    <w:name w:val="jpfdse"/>
    <w:basedOn w:val="DefaultParagraphFont"/>
    <w:rsid w:val="00640A94"/>
  </w:style>
  <w:style w:type="character" w:customStyle="1" w:styleId="textlayer--absolute">
    <w:name w:val="textlayer--absolute"/>
    <w:basedOn w:val="DefaultParagraphFont"/>
    <w:rsid w:val="00FC0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 w:id="829710468">
      <w:bodyDiv w:val="1"/>
      <w:marLeft w:val="0"/>
      <w:marRight w:val="0"/>
      <w:marTop w:val="0"/>
      <w:marBottom w:val="0"/>
      <w:divBdr>
        <w:top w:val="none" w:sz="0" w:space="0" w:color="auto"/>
        <w:left w:val="none" w:sz="0" w:space="0" w:color="auto"/>
        <w:bottom w:val="none" w:sz="0" w:space="0" w:color="auto"/>
        <w:right w:val="none" w:sz="0" w:space="0" w:color="auto"/>
      </w:divBdr>
      <w:divsChild>
        <w:div w:id="1239052067">
          <w:marLeft w:val="0"/>
          <w:marRight w:val="0"/>
          <w:marTop w:val="0"/>
          <w:marBottom w:val="0"/>
          <w:divBdr>
            <w:top w:val="none" w:sz="0" w:space="0" w:color="auto"/>
            <w:left w:val="none" w:sz="0" w:space="0" w:color="auto"/>
            <w:bottom w:val="none" w:sz="0" w:space="0" w:color="auto"/>
            <w:right w:val="none" w:sz="0" w:space="0" w:color="auto"/>
          </w:divBdr>
          <w:divsChild>
            <w:div w:id="126118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93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nytimes.com/2011/12/26/us/navigating-love-and-autism.html?scp=2&amp;sq=asperger's%20syndrome&amp;st=cs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am11.safelinks.protection.outlook.com/?url=https%3A%2F%2Fsymptommedia.com%2Fsubscribe%2Fsingle-user-license%2F&amp;data=05%7C01%7Ceac0006%40auburn.edu%7C7e13b97463b24007e87508db3c6dd809%7Cccb6deedbd294b388979d72780f62d3b%7C1%7C0%7C638170214711264466%7CUnknown%7CTWFpbGZsb3d8eyJWIjoiMC4wLjAwMDAiLCJQIjoiV2luMzIiLCJBTiI6Ik1haWwiLCJXVCI6Mn0%3D%7C3000%7C%7C%7C&amp;sdata=bG7c3M6r6R5S4rRjZ%2FMlazeVEIzUSe75MDBSyviz%2Bcc%3D&amp;reserved=0" TargetMode="External"/><Relationship Id="rId17" Type="http://schemas.openxmlformats.org/officeDocument/2006/relationships/hyperlink" Target="https://cas.auburn.edu/owa/redir.aspx?C=ef2eb0b81d90495098a27dc4053361aa&amp;URL=http%3a%2f%2fwww.auburn.edu%2fstudentpolicies" TargetMode="Externa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76/appi.books.9780890425787"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aub.ie/evelyn-hunte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psychologytoday.com/blog/dsm5-in-distress/201212/mislabeling-medical-illness-mental-disor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657CA-393B-43A8-8F68-AC300A605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3545</Words>
  <Characters>20208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23706</CharactersWithSpaces>
  <SharedDoc>false</SharedDoc>
  <HLinks>
    <vt:vector size="12" baseType="variant">
      <vt:variant>
        <vt:i4>2949219</vt:i4>
      </vt:variant>
      <vt:variant>
        <vt:i4>3</vt:i4>
      </vt:variant>
      <vt:variant>
        <vt:i4>0</vt:i4>
      </vt:variant>
      <vt:variant>
        <vt:i4>5</vt:i4>
      </vt:variant>
      <vt:variant>
        <vt:lpwstr>https://cas.auburn.edu/owa/redir.aspx?C=ef2eb0b81d90495098a27dc4053361aa&amp;URL=http%3a%2f%2fwww.auburn.edu%2fstudentpolicies</vt:lpwstr>
      </vt:variant>
      <vt:variant>
        <vt:lpwstr/>
      </vt:variant>
      <vt:variant>
        <vt:i4>3407971</vt:i4>
      </vt:variant>
      <vt:variant>
        <vt:i4>0</vt:i4>
      </vt:variant>
      <vt:variant>
        <vt:i4>0</vt:i4>
      </vt:variant>
      <vt:variant>
        <vt:i4>5</vt:i4>
      </vt:variant>
      <vt:variant>
        <vt:lpwstr>http://law.onecle.com/alabama/professions-and-businesses/chapter26.html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Hunter</dc:creator>
  <cp:keywords/>
  <cp:lastModifiedBy>Evelyn Hunter</cp:lastModifiedBy>
  <cp:revision>3</cp:revision>
  <cp:lastPrinted>2023-05-06T13:32:00Z</cp:lastPrinted>
  <dcterms:created xsi:type="dcterms:W3CDTF">2024-05-21T11:02:00Z</dcterms:created>
  <dcterms:modified xsi:type="dcterms:W3CDTF">2024-05-21T11:14:00Z</dcterms:modified>
</cp:coreProperties>
</file>