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486E" w14:textId="77777777" w:rsidR="00EA4577" w:rsidRPr="006F6A2C" w:rsidRDefault="00EA4577" w:rsidP="00EA4577">
      <w:pPr>
        <w:pStyle w:val="Heading1"/>
        <w:spacing w:before="68" w:line="237" w:lineRule="auto"/>
        <w:ind w:left="3772" w:right="3491" w:firstLine="0"/>
        <w:jc w:val="center"/>
        <w:rPr>
          <w:b w:val="0"/>
        </w:rPr>
      </w:pPr>
      <w:r w:rsidRPr="006F6A2C">
        <w:rPr>
          <w:b w:val="0"/>
        </w:rPr>
        <w:t>AUBURN UNIVERSITY SYLLABUS</w:t>
      </w:r>
    </w:p>
    <w:p w14:paraId="35C75C75" w14:textId="77777777" w:rsidR="00EA4577" w:rsidRPr="006F6A2C" w:rsidRDefault="00EA4577" w:rsidP="00EA4577">
      <w:pPr>
        <w:pStyle w:val="BodyText"/>
        <w:spacing w:before="1"/>
      </w:pPr>
    </w:p>
    <w:p w14:paraId="3C32CCB2" w14:textId="77777777" w:rsidR="00EA4577" w:rsidRPr="006F6A2C" w:rsidRDefault="00EA4577" w:rsidP="00EA4577">
      <w:pPr>
        <w:pStyle w:val="ListParagraph"/>
        <w:numPr>
          <w:ilvl w:val="0"/>
          <w:numId w:val="1"/>
        </w:numPr>
        <w:tabs>
          <w:tab w:val="left" w:pos="1109"/>
          <w:tab w:val="left" w:pos="1110"/>
          <w:tab w:val="left" w:pos="3989"/>
        </w:tabs>
        <w:jc w:val="left"/>
        <w:rPr>
          <w:sz w:val="24"/>
          <w:szCs w:val="24"/>
        </w:rPr>
      </w:pPr>
      <w:r w:rsidRPr="006F6A2C">
        <w:rPr>
          <w:sz w:val="24"/>
          <w:szCs w:val="24"/>
        </w:rPr>
        <w:t>Course</w:t>
      </w:r>
      <w:r w:rsidRPr="006F6A2C">
        <w:rPr>
          <w:spacing w:val="-2"/>
          <w:sz w:val="24"/>
          <w:szCs w:val="24"/>
        </w:rPr>
        <w:t xml:space="preserve"> </w:t>
      </w:r>
      <w:r w:rsidRPr="006F6A2C">
        <w:rPr>
          <w:sz w:val="24"/>
          <w:szCs w:val="24"/>
        </w:rPr>
        <w:t>Number:</w:t>
      </w:r>
      <w:r w:rsidRPr="006F6A2C">
        <w:rPr>
          <w:sz w:val="24"/>
          <w:szCs w:val="24"/>
        </w:rPr>
        <w:tab/>
        <w:t>COUN</w:t>
      </w:r>
      <w:r w:rsidRPr="006F6A2C">
        <w:rPr>
          <w:spacing w:val="-1"/>
          <w:sz w:val="24"/>
          <w:szCs w:val="24"/>
        </w:rPr>
        <w:t xml:space="preserve"> </w:t>
      </w:r>
      <w:r w:rsidRPr="006F6A2C">
        <w:rPr>
          <w:sz w:val="24"/>
          <w:szCs w:val="24"/>
        </w:rPr>
        <w:t>7510</w:t>
      </w:r>
    </w:p>
    <w:p w14:paraId="03E39A7D" w14:textId="77777777" w:rsidR="00EA4577" w:rsidRPr="006F6A2C" w:rsidRDefault="00EA4577" w:rsidP="00EA4577">
      <w:pPr>
        <w:pStyle w:val="BodyText"/>
        <w:tabs>
          <w:tab w:val="left" w:pos="3989"/>
        </w:tabs>
        <w:spacing w:before="3" w:line="275" w:lineRule="exact"/>
        <w:ind w:left="1109"/>
      </w:pPr>
      <w:r w:rsidRPr="006F6A2C">
        <w:t>Course</w:t>
      </w:r>
      <w:r w:rsidRPr="006F6A2C">
        <w:rPr>
          <w:spacing w:val="-3"/>
        </w:rPr>
        <w:t xml:space="preserve"> </w:t>
      </w:r>
      <w:r w:rsidRPr="006F6A2C">
        <w:t>Title:</w:t>
      </w:r>
      <w:r w:rsidRPr="006F6A2C">
        <w:tab/>
        <w:t>Advanced Clinical Mental Health Counseling</w:t>
      </w:r>
      <w:r w:rsidRPr="006F6A2C">
        <w:rPr>
          <w:spacing w:val="-17"/>
        </w:rPr>
        <w:t xml:space="preserve"> </w:t>
      </w:r>
      <w:r w:rsidRPr="006F6A2C">
        <w:t>Interventions</w:t>
      </w:r>
    </w:p>
    <w:p w14:paraId="4DAA6E5F" w14:textId="77777777" w:rsidR="00EA4577" w:rsidRPr="006F6A2C" w:rsidRDefault="00EA4577" w:rsidP="00EA4577">
      <w:pPr>
        <w:tabs>
          <w:tab w:val="left" w:pos="3989"/>
        </w:tabs>
        <w:spacing w:line="275" w:lineRule="exact"/>
        <w:ind w:left="1109"/>
      </w:pPr>
      <w:r w:rsidRPr="006F6A2C">
        <w:t>Credit</w:t>
      </w:r>
      <w:r w:rsidRPr="006F6A2C">
        <w:rPr>
          <w:spacing w:val="-2"/>
        </w:rPr>
        <w:t xml:space="preserve"> </w:t>
      </w:r>
      <w:r w:rsidRPr="006F6A2C">
        <w:t>Hours:</w:t>
      </w:r>
      <w:r w:rsidRPr="006F6A2C">
        <w:tab/>
        <w:t>3 Semester</w:t>
      </w:r>
      <w:r w:rsidRPr="006F6A2C">
        <w:rPr>
          <w:spacing w:val="-1"/>
        </w:rPr>
        <w:t xml:space="preserve"> </w:t>
      </w:r>
      <w:r w:rsidRPr="006F6A2C">
        <w:t>hours</w:t>
      </w:r>
    </w:p>
    <w:p w14:paraId="1E591EDC" w14:textId="77777777" w:rsidR="00EA4577" w:rsidRPr="006F6A2C" w:rsidRDefault="00EA4577" w:rsidP="00EA4577">
      <w:pPr>
        <w:tabs>
          <w:tab w:val="left" w:pos="3989"/>
        </w:tabs>
        <w:spacing w:before="2" w:line="275" w:lineRule="exact"/>
        <w:ind w:left="1109"/>
      </w:pPr>
      <w:r w:rsidRPr="006F6A2C">
        <w:t>Prerequisites:</w:t>
      </w:r>
      <w:r w:rsidRPr="006F6A2C">
        <w:tab/>
        <w:t>COUN 7320</w:t>
      </w:r>
    </w:p>
    <w:p w14:paraId="5C01AA6C" w14:textId="77777777" w:rsidR="00EA4577" w:rsidRPr="006F6A2C" w:rsidRDefault="00EA4577" w:rsidP="00EA4577">
      <w:pPr>
        <w:tabs>
          <w:tab w:val="left" w:pos="3989"/>
        </w:tabs>
        <w:spacing w:line="275" w:lineRule="exact"/>
        <w:ind w:left="1109"/>
      </w:pPr>
      <w:r w:rsidRPr="006F6A2C">
        <w:t>Corequisites:</w:t>
      </w:r>
      <w:r w:rsidRPr="006F6A2C">
        <w:tab/>
        <w:t>None</w:t>
      </w:r>
    </w:p>
    <w:p w14:paraId="46F3DC88" w14:textId="09842609" w:rsidR="00EA4577" w:rsidRDefault="00EA4577" w:rsidP="00EA4577">
      <w:pPr>
        <w:tabs>
          <w:tab w:val="left" w:pos="3989"/>
        </w:tabs>
        <w:spacing w:before="2" w:line="275" w:lineRule="exact"/>
        <w:ind w:left="1109"/>
      </w:pPr>
      <w:r w:rsidRPr="006F6A2C">
        <w:t>Course</w:t>
      </w:r>
      <w:r w:rsidRPr="006F6A2C">
        <w:rPr>
          <w:spacing w:val="-3"/>
        </w:rPr>
        <w:t xml:space="preserve"> </w:t>
      </w:r>
      <w:r w:rsidRPr="006F6A2C">
        <w:t>Instructor:</w:t>
      </w:r>
      <w:r w:rsidRPr="006F6A2C">
        <w:tab/>
      </w:r>
      <w:r w:rsidR="00EE4180">
        <w:t>Sarah Flint</w:t>
      </w:r>
      <w:r w:rsidRPr="006F6A2C">
        <w:t>, PhD, LPC</w:t>
      </w:r>
      <w:r w:rsidR="00EE4180">
        <w:t>-S</w:t>
      </w:r>
      <w:r w:rsidRPr="006F6A2C">
        <w:t>, NCC</w:t>
      </w:r>
      <w:r w:rsidR="00B203D9">
        <w:t xml:space="preserve">; </w:t>
      </w:r>
      <w:hyperlink r:id="rId5" w:history="1">
        <w:r w:rsidR="00B203D9" w:rsidRPr="00082582">
          <w:rPr>
            <w:rStyle w:val="Hyperlink"/>
          </w:rPr>
          <w:t>sam0058@auburn.edu</w:t>
        </w:r>
      </w:hyperlink>
      <w:r w:rsidR="00B203D9">
        <w:t xml:space="preserve"> </w:t>
      </w:r>
    </w:p>
    <w:p w14:paraId="25DC8896" w14:textId="1DDB2E52" w:rsidR="00B203D9" w:rsidRPr="006F6A2C" w:rsidRDefault="00B203D9" w:rsidP="00EA4577">
      <w:pPr>
        <w:tabs>
          <w:tab w:val="left" w:pos="3989"/>
        </w:tabs>
        <w:spacing w:before="2" w:line="275" w:lineRule="exact"/>
        <w:ind w:left="1109"/>
      </w:pPr>
      <w:r>
        <w:t xml:space="preserve">TA: </w:t>
      </w:r>
      <w:r>
        <w:tab/>
        <w:t xml:space="preserve">Tori Massey Young, MS, LPC, NCC; </w:t>
      </w:r>
      <w:hyperlink r:id="rId6" w:history="1">
        <w:r w:rsidRPr="00082582">
          <w:rPr>
            <w:rStyle w:val="Hyperlink"/>
          </w:rPr>
          <w:t>tdy0003@auburn.edu</w:t>
        </w:r>
      </w:hyperlink>
      <w:r>
        <w:t xml:space="preserve"> </w:t>
      </w:r>
    </w:p>
    <w:p w14:paraId="486F6651" w14:textId="201D9AE1" w:rsidR="00EA4577" w:rsidRPr="006F6A2C" w:rsidRDefault="00EA4577" w:rsidP="00EE4180">
      <w:pPr>
        <w:tabs>
          <w:tab w:val="left" w:pos="3989"/>
        </w:tabs>
        <w:spacing w:before="2" w:line="275" w:lineRule="exact"/>
        <w:ind w:left="1109"/>
      </w:pPr>
      <w:r w:rsidRPr="006F6A2C">
        <w:tab/>
        <w:t xml:space="preserve"> </w:t>
      </w:r>
    </w:p>
    <w:p w14:paraId="20223A43" w14:textId="592AFCFA" w:rsidR="00EA4577" w:rsidRPr="006F6A2C" w:rsidRDefault="00EA4577" w:rsidP="00EA5B8E">
      <w:pPr>
        <w:pStyle w:val="ListParagraph"/>
        <w:numPr>
          <w:ilvl w:val="0"/>
          <w:numId w:val="1"/>
        </w:numPr>
        <w:tabs>
          <w:tab w:val="left" w:pos="1109"/>
          <w:tab w:val="left" w:pos="1110"/>
          <w:tab w:val="left" w:pos="3989"/>
        </w:tabs>
        <w:spacing w:before="90"/>
        <w:jc w:val="left"/>
        <w:rPr>
          <w:sz w:val="24"/>
          <w:szCs w:val="24"/>
        </w:rPr>
      </w:pPr>
      <w:r w:rsidRPr="006F6A2C">
        <w:rPr>
          <w:sz w:val="24"/>
          <w:szCs w:val="24"/>
        </w:rPr>
        <w:t>Date</w:t>
      </w:r>
      <w:r w:rsidRPr="006F6A2C">
        <w:rPr>
          <w:spacing w:val="-3"/>
          <w:sz w:val="24"/>
          <w:szCs w:val="24"/>
        </w:rPr>
        <w:t xml:space="preserve"> </w:t>
      </w:r>
      <w:r w:rsidRPr="006F6A2C">
        <w:rPr>
          <w:sz w:val="24"/>
          <w:szCs w:val="24"/>
        </w:rPr>
        <w:t>Syllabus</w:t>
      </w:r>
      <w:r w:rsidRPr="006F6A2C">
        <w:rPr>
          <w:spacing w:val="-2"/>
          <w:sz w:val="24"/>
          <w:szCs w:val="24"/>
        </w:rPr>
        <w:t xml:space="preserve"> </w:t>
      </w:r>
      <w:r w:rsidRPr="006F6A2C">
        <w:rPr>
          <w:sz w:val="24"/>
          <w:szCs w:val="24"/>
        </w:rPr>
        <w:t>Prepared:</w:t>
      </w:r>
      <w:r w:rsidR="00471D88" w:rsidRPr="006F6A2C">
        <w:rPr>
          <w:sz w:val="24"/>
          <w:szCs w:val="24"/>
        </w:rPr>
        <w:t xml:space="preserve"> April 202</w:t>
      </w:r>
      <w:r w:rsidR="00EE4180">
        <w:rPr>
          <w:sz w:val="24"/>
          <w:szCs w:val="24"/>
        </w:rPr>
        <w:t>4</w:t>
      </w:r>
      <w:r w:rsidR="00471D88" w:rsidRPr="006F6A2C">
        <w:rPr>
          <w:sz w:val="24"/>
          <w:szCs w:val="24"/>
        </w:rPr>
        <w:t xml:space="preserve"> </w:t>
      </w:r>
    </w:p>
    <w:p w14:paraId="59DCA076" w14:textId="77777777" w:rsidR="00EA4577" w:rsidRPr="006F6A2C" w:rsidRDefault="00EA4577" w:rsidP="00EA4577">
      <w:pPr>
        <w:pStyle w:val="BodyText"/>
        <w:spacing w:before="8"/>
      </w:pPr>
    </w:p>
    <w:p w14:paraId="0004AD22" w14:textId="77777777" w:rsidR="00EA4577" w:rsidRPr="006F6A2C" w:rsidRDefault="00EA4577" w:rsidP="00EA4577">
      <w:pPr>
        <w:pStyle w:val="Heading1"/>
        <w:numPr>
          <w:ilvl w:val="0"/>
          <w:numId w:val="1"/>
        </w:numPr>
        <w:tabs>
          <w:tab w:val="left" w:pos="1109"/>
          <w:tab w:val="left" w:pos="1110"/>
        </w:tabs>
        <w:jc w:val="left"/>
        <w:rPr>
          <w:b w:val="0"/>
        </w:rPr>
      </w:pPr>
      <w:r w:rsidRPr="006F6A2C">
        <w:rPr>
          <w:b w:val="0"/>
        </w:rPr>
        <w:t>Course</w:t>
      </w:r>
      <w:r w:rsidRPr="006F6A2C">
        <w:rPr>
          <w:b w:val="0"/>
          <w:spacing w:val="-2"/>
        </w:rPr>
        <w:t xml:space="preserve"> </w:t>
      </w:r>
      <w:r w:rsidRPr="006F6A2C">
        <w:rPr>
          <w:b w:val="0"/>
        </w:rPr>
        <w:t>Description:</w:t>
      </w:r>
    </w:p>
    <w:p w14:paraId="4E7291CC" w14:textId="77777777" w:rsidR="00EA4577" w:rsidRPr="006F6A2C" w:rsidRDefault="00EA4577" w:rsidP="00EA4577">
      <w:pPr>
        <w:pStyle w:val="BodyText"/>
        <w:spacing w:before="2"/>
      </w:pPr>
    </w:p>
    <w:p w14:paraId="1C500B8A" w14:textId="7932FD26" w:rsidR="00EA4577" w:rsidRPr="006F6A2C" w:rsidRDefault="00EA4577" w:rsidP="00EA4577">
      <w:pPr>
        <w:pStyle w:val="BodyText"/>
        <w:spacing w:before="1" w:line="237" w:lineRule="auto"/>
        <w:ind w:left="1109" w:right="246"/>
      </w:pPr>
      <w:r w:rsidRPr="006F6A2C">
        <w:t xml:space="preserve">This </w:t>
      </w:r>
      <w:r w:rsidR="00A745E3">
        <w:t xml:space="preserve">asynchronous </w:t>
      </w:r>
      <w:r w:rsidRPr="006F6A2C">
        <w:t xml:space="preserve">course consists of advanced counseling interventions, practices, techniques, and methods for mental health counselors </w:t>
      </w:r>
      <w:r w:rsidR="003C526D" w:rsidRPr="006F6A2C">
        <w:t>including</w:t>
      </w:r>
      <w:r w:rsidRPr="006F6A2C">
        <w:t xml:space="preserve"> treatment planning, using evidenced-based trauma-informed practices, counseling processes, and evaluation. This specifically includes exploration of the dynamics of relationships and triangles, including family and social issues. </w:t>
      </w:r>
      <w:r w:rsidRPr="006F6A2C">
        <w:rPr>
          <w:color w:val="000000" w:themeColor="text1"/>
        </w:rPr>
        <w:t xml:space="preserve">Human sexuality issues will also be explored with an emphasis on assessment and intervention in mental health counseling practice. Content will include the merger of psychotherapy and pharmacotherapy, history, efficacy and present standard of care. </w:t>
      </w:r>
      <w:r w:rsidRPr="006F6A2C">
        <w:t>A critical analysis of various techniques and approaches will be established.</w:t>
      </w:r>
    </w:p>
    <w:p w14:paraId="45D778F6" w14:textId="77777777" w:rsidR="00EA4577" w:rsidRPr="006F6A2C" w:rsidRDefault="00EA4577" w:rsidP="00EA4577">
      <w:pPr>
        <w:pStyle w:val="BodyText"/>
      </w:pPr>
    </w:p>
    <w:p w14:paraId="7648484F" w14:textId="77777777" w:rsidR="00EA4577" w:rsidRPr="006F6A2C" w:rsidRDefault="00EA4577" w:rsidP="00EA4577">
      <w:pPr>
        <w:pStyle w:val="Heading1"/>
        <w:numPr>
          <w:ilvl w:val="0"/>
          <w:numId w:val="1"/>
        </w:numPr>
        <w:tabs>
          <w:tab w:val="left" w:pos="1109"/>
          <w:tab w:val="left" w:pos="1110"/>
        </w:tabs>
        <w:spacing w:before="1"/>
        <w:jc w:val="left"/>
        <w:rPr>
          <w:b w:val="0"/>
        </w:rPr>
      </w:pPr>
      <w:r w:rsidRPr="006F6A2C">
        <w:rPr>
          <w:b w:val="0"/>
        </w:rPr>
        <w:t>Student Learning</w:t>
      </w:r>
      <w:r w:rsidRPr="006F6A2C">
        <w:rPr>
          <w:b w:val="0"/>
          <w:spacing w:val="-1"/>
        </w:rPr>
        <w:t xml:space="preserve"> </w:t>
      </w:r>
      <w:r w:rsidRPr="006F6A2C">
        <w:rPr>
          <w:b w:val="0"/>
        </w:rPr>
        <w:t>Outcomes:</w:t>
      </w:r>
    </w:p>
    <w:p w14:paraId="4E0B01D3" w14:textId="77777777" w:rsidR="00EA4577" w:rsidRPr="006F6A2C" w:rsidRDefault="00EA4577" w:rsidP="00EA4577">
      <w:pPr>
        <w:pStyle w:val="BodyText"/>
        <w:spacing w:before="11"/>
      </w:pPr>
    </w:p>
    <w:p w14:paraId="1751D0B3" w14:textId="77777777" w:rsidR="00EA4577" w:rsidRPr="006F6A2C" w:rsidRDefault="00EA4577" w:rsidP="00EA4577">
      <w:pPr>
        <w:pStyle w:val="BodyText"/>
        <w:ind w:left="1109"/>
      </w:pPr>
      <w:r w:rsidRPr="006F6A2C">
        <w:t>Upon completion of this course, students will gain an understanding of:</w:t>
      </w:r>
    </w:p>
    <w:p w14:paraId="38C01CB9" w14:textId="77777777" w:rsidR="00EA4577" w:rsidRPr="006F6A2C" w:rsidRDefault="00EA4577" w:rsidP="00EA4577">
      <w:pPr>
        <w:pStyle w:val="BodyText"/>
        <w:spacing w:before="1"/>
      </w:pPr>
    </w:p>
    <w:p w14:paraId="3D1AB9CD" w14:textId="2D9374F3" w:rsidR="00EA4577" w:rsidRPr="006F6A2C" w:rsidRDefault="00EA4577" w:rsidP="00EA4577">
      <w:pPr>
        <w:pStyle w:val="ListParagraph"/>
        <w:numPr>
          <w:ilvl w:val="1"/>
          <w:numId w:val="1"/>
        </w:numPr>
        <w:tabs>
          <w:tab w:val="left" w:pos="1110"/>
        </w:tabs>
        <w:rPr>
          <w:sz w:val="24"/>
          <w:szCs w:val="24"/>
        </w:rPr>
      </w:pPr>
      <w:r w:rsidRPr="006F6A2C">
        <w:rPr>
          <w:sz w:val="24"/>
          <w:szCs w:val="24"/>
        </w:rPr>
        <w:t>Theories and models related to clinical mental health counseling (CACREP</w:t>
      </w:r>
      <w:r w:rsidRPr="006F6A2C">
        <w:rPr>
          <w:spacing w:val="-12"/>
          <w:sz w:val="24"/>
          <w:szCs w:val="24"/>
        </w:rPr>
        <w:t xml:space="preserve"> </w:t>
      </w:r>
      <w:r w:rsidRPr="006F6A2C">
        <w:rPr>
          <w:sz w:val="24"/>
          <w:szCs w:val="24"/>
        </w:rPr>
        <w:t>V.C.1.b)</w:t>
      </w:r>
    </w:p>
    <w:p w14:paraId="119CE547" w14:textId="77777777" w:rsidR="00EA4577" w:rsidRPr="006F6A2C" w:rsidRDefault="00EA4577" w:rsidP="00EA4577">
      <w:pPr>
        <w:pStyle w:val="ListParagraph"/>
        <w:numPr>
          <w:ilvl w:val="1"/>
          <w:numId w:val="1"/>
        </w:numPr>
        <w:tabs>
          <w:tab w:val="left" w:pos="1110"/>
        </w:tabs>
        <w:rPr>
          <w:sz w:val="24"/>
          <w:szCs w:val="24"/>
        </w:rPr>
      </w:pPr>
      <w:r w:rsidRPr="006F6A2C">
        <w:rPr>
          <w:sz w:val="24"/>
          <w:szCs w:val="24"/>
        </w:rPr>
        <w:t>Psychological tests and assessments specific to clinical mental health counseling (CACREP</w:t>
      </w:r>
      <w:r w:rsidRPr="006F6A2C">
        <w:rPr>
          <w:spacing w:val="-1"/>
          <w:sz w:val="24"/>
          <w:szCs w:val="24"/>
        </w:rPr>
        <w:t xml:space="preserve"> </w:t>
      </w:r>
      <w:r w:rsidRPr="006F6A2C">
        <w:rPr>
          <w:sz w:val="24"/>
          <w:szCs w:val="24"/>
        </w:rPr>
        <w:t>V.C.1.e.)</w:t>
      </w:r>
    </w:p>
    <w:p w14:paraId="5A61E2FB" w14:textId="3562AEBE" w:rsidR="00EA4577" w:rsidRPr="006F6A2C" w:rsidRDefault="00EA4577" w:rsidP="00EA4577">
      <w:pPr>
        <w:pStyle w:val="ListParagraph"/>
        <w:numPr>
          <w:ilvl w:val="1"/>
          <w:numId w:val="1"/>
        </w:numPr>
        <w:tabs>
          <w:tab w:val="left" w:pos="1110"/>
        </w:tabs>
        <w:rPr>
          <w:sz w:val="24"/>
          <w:szCs w:val="24"/>
        </w:rPr>
      </w:pPr>
      <w:r w:rsidRPr="006F6A2C">
        <w:rPr>
          <w:sz w:val="24"/>
          <w:szCs w:val="24"/>
        </w:rPr>
        <w:t>Record keeping, third party reimbursement, and other practice and management issues in clinical mental health counseling (CACREP</w:t>
      </w:r>
      <w:r w:rsidRPr="006F6A2C">
        <w:rPr>
          <w:spacing w:val="-4"/>
          <w:sz w:val="24"/>
          <w:szCs w:val="24"/>
        </w:rPr>
        <w:t xml:space="preserve"> </w:t>
      </w:r>
      <w:r w:rsidRPr="006F6A2C">
        <w:rPr>
          <w:sz w:val="24"/>
          <w:szCs w:val="24"/>
        </w:rPr>
        <w:t>V.C.2.m)</w:t>
      </w:r>
    </w:p>
    <w:p w14:paraId="149A9E94" w14:textId="77777777" w:rsidR="00EA4577" w:rsidRPr="006F6A2C" w:rsidRDefault="00EA4577" w:rsidP="00EA4577">
      <w:pPr>
        <w:pStyle w:val="ListParagraph"/>
        <w:numPr>
          <w:ilvl w:val="1"/>
          <w:numId w:val="1"/>
        </w:numPr>
        <w:tabs>
          <w:tab w:val="left" w:pos="1110"/>
        </w:tabs>
        <w:spacing w:before="5" w:line="237" w:lineRule="auto"/>
        <w:ind w:right="538"/>
        <w:rPr>
          <w:sz w:val="24"/>
          <w:szCs w:val="24"/>
        </w:rPr>
      </w:pPr>
      <w:r w:rsidRPr="006F6A2C">
        <w:rPr>
          <w:spacing w:val="-4"/>
          <w:sz w:val="24"/>
          <w:szCs w:val="24"/>
        </w:rPr>
        <w:t xml:space="preserve">Strategies </w:t>
      </w:r>
      <w:r w:rsidRPr="006F6A2C">
        <w:rPr>
          <w:sz w:val="24"/>
          <w:szCs w:val="24"/>
        </w:rPr>
        <w:t xml:space="preserve">for </w:t>
      </w:r>
      <w:r w:rsidRPr="006F6A2C">
        <w:rPr>
          <w:spacing w:val="-3"/>
          <w:sz w:val="24"/>
          <w:szCs w:val="24"/>
        </w:rPr>
        <w:t xml:space="preserve">interfacing with integrated </w:t>
      </w:r>
      <w:r w:rsidRPr="006F6A2C">
        <w:rPr>
          <w:spacing w:val="-4"/>
          <w:sz w:val="24"/>
          <w:szCs w:val="24"/>
        </w:rPr>
        <w:t xml:space="preserve">behavioral health </w:t>
      </w:r>
      <w:r w:rsidRPr="006F6A2C">
        <w:rPr>
          <w:spacing w:val="-3"/>
          <w:sz w:val="24"/>
          <w:szCs w:val="24"/>
        </w:rPr>
        <w:t xml:space="preserve">care </w:t>
      </w:r>
      <w:r w:rsidRPr="006F6A2C">
        <w:rPr>
          <w:spacing w:val="-4"/>
          <w:sz w:val="24"/>
          <w:szCs w:val="24"/>
        </w:rPr>
        <w:t xml:space="preserve">professionals (CACREP </w:t>
      </w:r>
      <w:r w:rsidRPr="006F6A2C">
        <w:rPr>
          <w:spacing w:val="-3"/>
          <w:sz w:val="24"/>
          <w:szCs w:val="24"/>
        </w:rPr>
        <w:t>V.C.3.d)</w:t>
      </w:r>
    </w:p>
    <w:p w14:paraId="0AC25BA0" w14:textId="77777777" w:rsidR="00EA4577" w:rsidRPr="006F6A2C" w:rsidRDefault="00EA4577" w:rsidP="00EA4577">
      <w:pPr>
        <w:pStyle w:val="ListParagraph"/>
        <w:numPr>
          <w:ilvl w:val="1"/>
          <w:numId w:val="1"/>
        </w:numPr>
        <w:tabs>
          <w:tab w:val="left" w:pos="1110"/>
        </w:tabs>
        <w:spacing w:before="3" w:line="279" w:lineRule="exact"/>
        <w:rPr>
          <w:sz w:val="24"/>
          <w:szCs w:val="24"/>
        </w:rPr>
      </w:pPr>
      <w:r w:rsidRPr="006F6A2C">
        <w:rPr>
          <w:sz w:val="24"/>
          <w:szCs w:val="24"/>
        </w:rPr>
        <w:t>Strategies to advocate for persons with mental health issues (CACREP</w:t>
      </w:r>
      <w:r w:rsidRPr="006F6A2C">
        <w:rPr>
          <w:spacing w:val="-6"/>
          <w:sz w:val="24"/>
          <w:szCs w:val="24"/>
        </w:rPr>
        <w:t xml:space="preserve"> </w:t>
      </w:r>
      <w:r w:rsidRPr="006F6A2C">
        <w:rPr>
          <w:sz w:val="24"/>
          <w:szCs w:val="24"/>
        </w:rPr>
        <w:t>V.C.3.e)</w:t>
      </w:r>
    </w:p>
    <w:p w14:paraId="5D41C404" w14:textId="77777777" w:rsidR="00EA4577" w:rsidRPr="006F6A2C" w:rsidRDefault="00EA4577" w:rsidP="00EA4577">
      <w:pPr>
        <w:pStyle w:val="ListParagraph"/>
        <w:numPr>
          <w:ilvl w:val="1"/>
          <w:numId w:val="1"/>
        </w:numPr>
        <w:tabs>
          <w:tab w:val="left" w:pos="1109"/>
          <w:tab w:val="left" w:pos="1110"/>
        </w:tabs>
        <w:spacing w:line="242" w:lineRule="auto"/>
        <w:ind w:right="297"/>
        <w:rPr>
          <w:sz w:val="24"/>
          <w:szCs w:val="24"/>
        </w:rPr>
      </w:pPr>
      <w:r w:rsidRPr="006F6A2C">
        <w:rPr>
          <w:sz w:val="24"/>
          <w:szCs w:val="24"/>
        </w:rPr>
        <w:t>Legal and ethical considerations specific to clinical mental health counseling (CACREP V.C.2.l.)</w:t>
      </w:r>
    </w:p>
    <w:p w14:paraId="3F09C4D0" w14:textId="77777777" w:rsidR="00EA4577" w:rsidRPr="006F6A2C" w:rsidRDefault="00EA4577" w:rsidP="00EA4577">
      <w:pPr>
        <w:pStyle w:val="ListParagraph"/>
        <w:numPr>
          <w:ilvl w:val="1"/>
          <w:numId w:val="1"/>
        </w:numPr>
        <w:tabs>
          <w:tab w:val="left" w:pos="1110"/>
        </w:tabs>
        <w:ind w:right="624"/>
        <w:rPr>
          <w:sz w:val="24"/>
          <w:szCs w:val="24"/>
        </w:rPr>
      </w:pPr>
      <w:r w:rsidRPr="006F6A2C">
        <w:rPr>
          <w:sz w:val="24"/>
          <w:szCs w:val="24"/>
        </w:rPr>
        <w:t xml:space="preserve">Diagnostic process, including differential diagnosis and the use of current diagnostic classification systems, including the </w:t>
      </w:r>
      <w:r w:rsidRPr="006F6A2C">
        <w:rPr>
          <w:i/>
          <w:sz w:val="24"/>
          <w:szCs w:val="24"/>
        </w:rPr>
        <w:t xml:space="preserve">Diagnostic and Statistical Manual of Mental Disorders </w:t>
      </w:r>
      <w:r w:rsidRPr="006F6A2C">
        <w:rPr>
          <w:sz w:val="24"/>
          <w:szCs w:val="24"/>
        </w:rPr>
        <w:t>(</w:t>
      </w:r>
      <w:r w:rsidRPr="006F6A2C">
        <w:rPr>
          <w:i/>
          <w:sz w:val="24"/>
          <w:szCs w:val="24"/>
        </w:rPr>
        <w:t>DSM</w:t>
      </w:r>
      <w:r w:rsidRPr="006F6A2C">
        <w:rPr>
          <w:sz w:val="24"/>
          <w:szCs w:val="24"/>
        </w:rPr>
        <w:t>) and the International Classification of Diseases (ICD) (CACREP V.C.2.d)</w:t>
      </w:r>
    </w:p>
    <w:p w14:paraId="74D046F6" w14:textId="77777777" w:rsidR="00EA4577" w:rsidRPr="006F6A2C" w:rsidRDefault="00EA4577" w:rsidP="00EA4577">
      <w:pPr>
        <w:pStyle w:val="ListParagraph"/>
        <w:numPr>
          <w:ilvl w:val="1"/>
          <w:numId w:val="1"/>
        </w:numPr>
        <w:tabs>
          <w:tab w:val="left" w:pos="1110"/>
        </w:tabs>
        <w:spacing w:line="242" w:lineRule="auto"/>
        <w:ind w:right="605"/>
        <w:rPr>
          <w:sz w:val="24"/>
          <w:szCs w:val="24"/>
        </w:rPr>
      </w:pPr>
      <w:r w:rsidRPr="006F6A2C">
        <w:rPr>
          <w:sz w:val="24"/>
          <w:szCs w:val="24"/>
        </w:rPr>
        <w:t>Techniques and interventions for prevention and treatment of a broad range of mental health issues (CACREP</w:t>
      </w:r>
      <w:r w:rsidRPr="006F6A2C">
        <w:rPr>
          <w:spacing w:val="-1"/>
          <w:sz w:val="24"/>
          <w:szCs w:val="24"/>
        </w:rPr>
        <w:t xml:space="preserve"> </w:t>
      </w:r>
      <w:r w:rsidRPr="006F6A2C">
        <w:rPr>
          <w:sz w:val="24"/>
          <w:szCs w:val="24"/>
        </w:rPr>
        <w:t>V.C.3.b.)</w:t>
      </w:r>
    </w:p>
    <w:p w14:paraId="753F3EAE" w14:textId="77777777" w:rsidR="00EA4577" w:rsidRPr="006F6A2C" w:rsidRDefault="00EA4577" w:rsidP="00EA4577">
      <w:pPr>
        <w:pStyle w:val="ListParagraph"/>
        <w:numPr>
          <w:ilvl w:val="1"/>
          <w:numId w:val="1"/>
        </w:numPr>
        <w:tabs>
          <w:tab w:val="left" w:pos="1109"/>
          <w:tab w:val="left" w:pos="1110"/>
        </w:tabs>
        <w:ind w:right="531"/>
        <w:rPr>
          <w:sz w:val="24"/>
          <w:szCs w:val="24"/>
        </w:rPr>
      </w:pPr>
      <w:r w:rsidRPr="006F6A2C">
        <w:rPr>
          <w:sz w:val="24"/>
          <w:szCs w:val="24"/>
        </w:rPr>
        <w:t>Classifications, indications, and contraindications of commonly prescribed psychopharmacological medications for appropriate medical referral and consultation (CACREP</w:t>
      </w:r>
      <w:r w:rsidRPr="006F6A2C">
        <w:rPr>
          <w:spacing w:val="-1"/>
          <w:sz w:val="24"/>
          <w:szCs w:val="24"/>
        </w:rPr>
        <w:t xml:space="preserve"> </w:t>
      </w:r>
      <w:r w:rsidRPr="006F6A2C">
        <w:rPr>
          <w:sz w:val="24"/>
          <w:szCs w:val="24"/>
        </w:rPr>
        <w:t>V.C.2.h.)</w:t>
      </w:r>
    </w:p>
    <w:p w14:paraId="16548808" w14:textId="0FD7D5FD" w:rsidR="00EA4577" w:rsidRPr="006F6A2C" w:rsidRDefault="00EA4577" w:rsidP="00EA4577">
      <w:pPr>
        <w:pStyle w:val="ListParagraph"/>
        <w:numPr>
          <w:ilvl w:val="1"/>
          <w:numId w:val="1"/>
        </w:numPr>
        <w:tabs>
          <w:tab w:val="left" w:pos="1109"/>
          <w:tab w:val="left" w:pos="1110"/>
        </w:tabs>
        <w:spacing w:line="275" w:lineRule="exact"/>
        <w:rPr>
          <w:sz w:val="24"/>
          <w:szCs w:val="24"/>
        </w:rPr>
      </w:pPr>
      <w:r w:rsidRPr="006F6A2C">
        <w:rPr>
          <w:sz w:val="24"/>
          <w:szCs w:val="24"/>
        </w:rPr>
        <w:t>Roles and settings of clinical mental health counselors (CACREP</w:t>
      </w:r>
      <w:r w:rsidRPr="006F6A2C">
        <w:rPr>
          <w:spacing w:val="-9"/>
          <w:sz w:val="24"/>
          <w:szCs w:val="24"/>
        </w:rPr>
        <w:t xml:space="preserve"> </w:t>
      </w:r>
      <w:r w:rsidR="00E10DC5" w:rsidRPr="006F6A2C">
        <w:rPr>
          <w:sz w:val="24"/>
          <w:szCs w:val="24"/>
        </w:rPr>
        <w:t>V.C.2.h.)</w:t>
      </w:r>
    </w:p>
    <w:p w14:paraId="43F36742" w14:textId="77777777" w:rsidR="00EA4577" w:rsidRPr="006F6A2C" w:rsidRDefault="00EA4577" w:rsidP="00EA4577">
      <w:pPr>
        <w:pStyle w:val="ListParagraph"/>
        <w:numPr>
          <w:ilvl w:val="1"/>
          <w:numId w:val="1"/>
        </w:numPr>
        <w:tabs>
          <w:tab w:val="left" w:pos="1110"/>
        </w:tabs>
        <w:spacing w:line="242" w:lineRule="auto"/>
        <w:ind w:right="225"/>
        <w:rPr>
          <w:sz w:val="24"/>
          <w:szCs w:val="24"/>
        </w:rPr>
      </w:pPr>
      <w:r w:rsidRPr="006F6A2C">
        <w:rPr>
          <w:sz w:val="24"/>
          <w:szCs w:val="24"/>
        </w:rPr>
        <w:t xml:space="preserve">Professional organizations, preparation standards, and credentials relevant to the </w:t>
      </w:r>
      <w:r w:rsidRPr="006F6A2C">
        <w:rPr>
          <w:sz w:val="24"/>
          <w:szCs w:val="24"/>
        </w:rPr>
        <w:lastRenderedPageBreak/>
        <w:t>practice of clinical mental health counseling (CACREP</w:t>
      </w:r>
      <w:r w:rsidRPr="006F6A2C">
        <w:rPr>
          <w:spacing w:val="-4"/>
          <w:sz w:val="24"/>
          <w:szCs w:val="24"/>
        </w:rPr>
        <w:t xml:space="preserve"> </w:t>
      </w:r>
      <w:r w:rsidRPr="006F6A2C">
        <w:rPr>
          <w:sz w:val="24"/>
          <w:szCs w:val="24"/>
        </w:rPr>
        <w:t>V.C.2.k.)</w:t>
      </w:r>
    </w:p>
    <w:p w14:paraId="6BCD2C56" w14:textId="77777777" w:rsidR="00EA4577" w:rsidRPr="006F6A2C" w:rsidRDefault="00EA4577" w:rsidP="00EA4577">
      <w:pPr>
        <w:pStyle w:val="ListParagraph"/>
        <w:numPr>
          <w:ilvl w:val="1"/>
          <w:numId w:val="1"/>
        </w:numPr>
        <w:tabs>
          <w:tab w:val="left" w:pos="1109"/>
          <w:tab w:val="left" w:pos="1110"/>
        </w:tabs>
        <w:spacing w:line="242" w:lineRule="auto"/>
        <w:ind w:right="757"/>
        <w:rPr>
          <w:sz w:val="24"/>
          <w:szCs w:val="24"/>
        </w:rPr>
      </w:pPr>
      <w:r w:rsidRPr="006F6A2C">
        <w:rPr>
          <w:sz w:val="24"/>
          <w:szCs w:val="24"/>
        </w:rPr>
        <w:t>Neurobiological and medical foundation and etiology of addiction and co-occurring disorders (CACREP</w:t>
      </w:r>
      <w:r w:rsidRPr="006F6A2C">
        <w:rPr>
          <w:spacing w:val="-1"/>
          <w:sz w:val="24"/>
          <w:szCs w:val="24"/>
        </w:rPr>
        <w:t xml:space="preserve"> </w:t>
      </w:r>
      <w:r w:rsidRPr="006F6A2C">
        <w:rPr>
          <w:sz w:val="24"/>
          <w:szCs w:val="24"/>
        </w:rPr>
        <w:t>V.C.1.d.)</w:t>
      </w:r>
    </w:p>
    <w:p w14:paraId="38E856E9"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w:t>
      </w:r>
      <w:r w:rsidRPr="006F6A2C">
        <w:rPr>
          <w:color w:val="000000" w:themeColor="text1"/>
          <w:sz w:val="24"/>
          <w:szCs w:val="24"/>
          <w:shd w:val="clear" w:color="auto" w:fill="FFFFFF"/>
        </w:rPr>
        <w:t xml:space="preserve">trategies for interfacing with the legal system regarding court-referred clients </w:t>
      </w:r>
      <w:r w:rsidRPr="006F6A2C">
        <w:rPr>
          <w:color w:val="000000" w:themeColor="text1"/>
          <w:sz w:val="24"/>
          <w:szCs w:val="24"/>
        </w:rPr>
        <w:t>(CACREP V.C.3.c)</w:t>
      </w:r>
    </w:p>
    <w:p w14:paraId="6EACAC8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Theories and models of marriage, couple, and family counseling (CACREP V.F.1.c)</w:t>
      </w:r>
    </w:p>
    <w:p w14:paraId="7164D34C"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Sociology of the family, family phenomenology, and family of origin theories (CACREP V.F.1.d)</w:t>
      </w:r>
    </w:p>
    <w:p w14:paraId="440AF36F"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Principles and models of assessment and case conceptualization from a systems perspective (CACREP V.F.1.e)</w:t>
      </w:r>
    </w:p>
    <w:p w14:paraId="7329C7A8" w14:textId="77777777" w:rsidR="00EA4577" w:rsidRPr="006F6A2C"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6F6A2C">
        <w:rPr>
          <w:color w:val="000000" w:themeColor="text1"/>
          <w:sz w:val="24"/>
          <w:szCs w:val="24"/>
        </w:rPr>
        <w:t>Assessment, evaluation, and case management for working with individuals, couples, and families from a systems perspective (CACREP V.F.3.a)</w:t>
      </w:r>
    </w:p>
    <w:p w14:paraId="6A2B2796" w14:textId="728CB55D" w:rsidR="00EA4577" w:rsidRPr="006F6A2C" w:rsidRDefault="00EA4577" w:rsidP="00EA4577">
      <w:pPr>
        <w:tabs>
          <w:tab w:val="left" w:pos="1110"/>
        </w:tabs>
      </w:pPr>
    </w:p>
    <w:p w14:paraId="1B1693C5" w14:textId="1B9C6786" w:rsidR="00EA4577" w:rsidRPr="006F6A2C" w:rsidRDefault="00EA4577" w:rsidP="00EA4577">
      <w:pPr>
        <w:pStyle w:val="ListParagraph"/>
        <w:numPr>
          <w:ilvl w:val="0"/>
          <w:numId w:val="1"/>
        </w:numPr>
        <w:tabs>
          <w:tab w:val="left" w:pos="1110"/>
        </w:tabs>
        <w:jc w:val="left"/>
        <w:rPr>
          <w:sz w:val="24"/>
          <w:szCs w:val="24"/>
        </w:rPr>
      </w:pPr>
      <w:r w:rsidRPr="006F6A2C">
        <w:rPr>
          <w:sz w:val="24"/>
          <w:szCs w:val="24"/>
        </w:rPr>
        <w:t>Course Content</w:t>
      </w:r>
      <w:r w:rsidRPr="006F6A2C">
        <w:rPr>
          <w:spacing w:val="-2"/>
          <w:sz w:val="24"/>
          <w:szCs w:val="24"/>
        </w:rPr>
        <w:t xml:space="preserve"> </w:t>
      </w:r>
      <w:r w:rsidRPr="006F6A2C">
        <w:rPr>
          <w:sz w:val="24"/>
          <w:szCs w:val="24"/>
        </w:rPr>
        <w:t>Outline:</w:t>
      </w:r>
    </w:p>
    <w:p w14:paraId="776E8267" w14:textId="77777777" w:rsidR="00F83215" w:rsidRPr="006F6A2C"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6F6A2C" w14:paraId="4A91331D" w14:textId="77777777" w:rsidTr="006839BA">
        <w:trPr>
          <w:trHeight w:val="20"/>
        </w:trPr>
        <w:tc>
          <w:tcPr>
            <w:tcW w:w="0" w:type="auto"/>
            <w:vAlign w:val="center"/>
          </w:tcPr>
          <w:p w14:paraId="658DA7AC" w14:textId="77777777" w:rsidR="00F83215" w:rsidRPr="006F6A2C" w:rsidRDefault="00F83215" w:rsidP="006839BA">
            <w:pPr>
              <w:jc w:val="center"/>
              <w:rPr>
                <w:sz w:val="24"/>
                <w:szCs w:val="24"/>
              </w:rPr>
            </w:pPr>
            <w:r w:rsidRPr="006F6A2C">
              <w:rPr>
                <w:sz w:val="24"/>
                <w:szCs w:val="24"/>
              </w:rPr>
              <w:t>Date</w:t>
            </w:r>
          </w:p>
        </w:tc>
        <w:tc>
          <w:tcPr>
            <w:tcW w:w="4355" w:type="dxa"/>
            <w:vAlign w:val="center"/>
          </w:tcPr>
          <w:p w14:paraId="06664DE0" w14:textId="77777777" w:rsidR="00F83215" w:rsidRPr="006F6A2C" w:rsidRDefault="00F83215" w:rsidP="006839BA">
            <w:pPr>
              <w:jc w:val="center"/>
              <w:rPr>
                <w:sz w:val="24"/>
                <w:szCs w:val="24"/>
              </w:rPr>
            </w:pPr>
            <w:r w:rsidRPr="006F6A2C">
              <w:rPr>
                <w:sz w:val="24"/>
                <w:szCs w:val="24"/>
              </w:rPr>
              <w:t>Topic</w:t>
            </w:r>
          </w:p>
        </w:tc>
        <w:tc>
          <w:tcPr>
            <w:tcW w:w="3060" w:type="dxa"/>
            <w:vAlign w:val="center"/>
          </w:tcPr>
          <w:p w14:paraId="1DC63C6E" w14:textId="26B58D79" w:rsidR="00F83215" w:rsidRPr="006F6A2C" w:rsidRDefault="00AE1D15" w:rsidP="006839BA">
            <w:pPr>
              <w:jc w:val="center"/>
              <w:rPr>
                <w:sz w:val="24"/>
                <w:szCs w:val="24"/>
              </w:rPr>
            </w:pPr>
            <w:r>
              <w:rPr>
                <w:sz w:val="24"/>
                <w:szCs w:val="24"/>
              </w:rPr>
              <w:t>Assignments Due</w:t>
            </w:r>
          </w:p>
        </w:tc>
        <w:tc>
          <w:tcPr>
            <w:tcW w:w="1886" w:type="dxa"/>
            <w:vAlign w:val="center"/>
          </w:tcPr>
          <w:p w14:paraId="59090853" w14:textId="77777777" w:rsidR="00F83215" w:rsidRPr="006F6A2C" w:rsidRDefault="00F83215" w:rsidP="006839BA">
            <w:pPr>
              <w:jc w:val="center"/>
              <w:rPr>
                <w:sz w:val="24"/>
                <w:szCs w:val="24"/>
              </w:rPr>
            </w:pPr>
            <w:r w:rsidRPr="006F6A2C">
              <w:rPr>
                <w:sz w:val="24"/>
                <w:szCs w:val="24"/>
              </w:rPr>
              <w:t>CACREP Standards</w:t>
            </w:r>
          </w:p>
        </w:tc>
      </w:tr>
      <w:tr w:rsidR="00F83215" w:rsidRPr="006F6A2C" w14:paraId="6394D669" w14:textId="77777777" w:rsidTr="00317619">
        <w:trPr>
          <w:trHeight w:val="1976"/>
        </w:trPr>
        <w:tc>
          <w:tcPr>
            <w:tcW w:w="0" w:type="auto"/>
            <w:vAlign w:val="center"/>
          </w:tcPr>
          <w:p w14:paraId="3F62CD01" w14:textId="2BBE510A" w:rsidR="00F83215" w:rsidRPr="006F6A2C" w:rsidRDefault="00F83215" w:rsidP="006839BA">
            <w:pPr>
              <w:jc w:val="center"/>
              <w:rPr>
                <w:sz w:val="24"/>
                <w:szCs w:val="24"/>
              </w:rPr>
            </w:pPr>
            <w:r w:rsidRPr="006F6A2C">
              <w:rPr>
                <w:sz w:val="24"/>
                <w:szCs w:val="24"/>
              </w:rPr>
              <w:t>5/2</w:t>
            </w:r>
            <w:r w:rsidR="00AE1D15">
              <w:rPr>
                <w:sz w:val="24"/>
                <w:szCs w:val="24"/>
              </w:rPr>
              <w:t>0</w:t>
            </w:r>
          </w:p>
        </w:tc>
        <w:tc>
          <w:tcPr>
            <w:tcW w:w="4355" w:type="dxa"/>
            <w:vAlign w:val="center"/>
          </w:tcPr>
          <w:p w14:paraId="4C5F87AA" w14:textId="77777777" w:rsidR="00F83215" w:rsidRPr="006F6A2C" w:rsidRDefault="00F83215" w:rsidP="006839BA">
            <w:pPr>
              <w:jc w:val="center"/>
              <w:rPr>
                <w:sz w:val="24"/>
                <w:szCs w:val="24"/>
              </w:rPr>
            </w:pPr>
            <w:r w:rsidRPr="006F6A2C">
              <w:rPr>
                <w:sz w:val="24"/>
                <w:szCs w:val="24"/>
              </w:rPr>
              <w:t>Introduction &amp; Review of Syllabus</w:t>
            </w:r>
          </w:p>
          <w:p w14:paraId="07E4589B" w14:textId="1091708D" w:rsidR="00F83215" w:rsidRPr="006F6A2C" w:rsidRDefault="00F83215" w:rsidP="006839BA">
            <w:pPr>
              <w:jc w:val="center"/>
              <w:rPr>
                <w:sz w:val="24"/>
                <w:szCs w:val="24"/>
              </w:rPr>
            </w:pPr>
            <w:r w:rsidRPr="006F6A2C">
              <w:rPr>
                <w:sz w:val="24"/>
                <w:szCs w:val="24"/>
              </w:rPr>
              <w:t xml:space="preserve"> </w:t>
            </w:r>
          </w:p>
          <w:p w14:paraId="36977C88" w14:textId="77777777" w:rsidR="00C573B0" w:rsidRPr="006F6A2C" w:rsidRDefault="00C573B0" w:rsidP="006839BA">
            <w:pPr>
              <w:jc w:val="center"/>
              <w:rPr>
                <w:sz w:val="24"/>
                <w:szCs w:val="24"/>
              </w:rPr>
            </w:pPr>
          </w:p>
          <w:p w14:paraId="68A7611A" w14:textId="23BFE8A3" w:rsidR="00C573B0" w:rsidRPr="006F6A2C" w:rsidRDefault="00F83215" w:rsidP="00C573B0">
            <w:pPr>
              <w:jc w:val="center"/>
              <w:rPr>
                <w:sz w:val="24"/>
                <w:szCs w:val="24"/>
              </w:rPr>
            </w:pPr>
            <w:r w:rsidRPr="006F6A2C">
              <w:rPr>
                <w:sz w:val="24"/>
                <w:szCs w:val="24"/>
              </w:rPr>
              <w:t>Counselor Identity</w:t>
            </w:r>
          </w:p>
          <w:p w14:paraId="1C55CE56" w14:textId="3F5C32AE" w:rsidR="00C573B0" w:rsidRPr="006F6A2C" w:rsidRDefault="00C573B0" w:rsidP="00C573B0">
            <w:pPr>
              <w:jc w:val="center"/>
              <w:rPr>
                <w:sz w:val="24"/>
                <w:szCs w:val="24"/>
              </w:rPr>
            </w:pPr>
            <w:r w:rsidRPr="006F6A2C">
              <w:rPr>
                <w:sz w:val="24"/>
                <w:szCs w:val="24"/>
              </w:rPr>
              <w:t xml:space="preserve">Self-Monitoring </w:t>
            </w:r>
          </w:p>
          <w:p w14:paraId="6648FC22" w14:textId="607ECD12" w:rsidR="00F83215" w:rsidRPr="006F6A2C" w:rsidRDefault="00C573B0" w:rsidP="00317619">
            <w:pPr>
              <w:jc w:val="center"/>
              <w:rPr>
                <w:sz w:val="24"/>
                <w:szCs w:val="24"/>
              </w:rPr>
            </w:pPr>
            <w:r w:rsidRPr="006F6A2C">
              <w:rPr>
                <w:sz w:val="24"/>
                <w:szCs w:val="24"/>
              </w:rPr>
              <w:t>Counseling Process</w:t>
            </w:r>
          </w:p>
        </w:tc>
        <w:tc>
          <w:tcPr>
            <w:tcW w:w="3060" w:type="dxa"/>
            <w:vAlign w:val="center"/>
          </w:tcPr>
          <w:p w14:paraId="51771D1C" w14:textId="77777777" w:rsidR="00F83215" w:rsidRPr="006F6A2C" w:rsidRDefault="00F83215" w:rsidP="006839BA">
            <w:pPr>
              <w:jc w:val="center"/>
              <w:rPr>
                <w:sz w:val="24"/>
                <w:szCs w:val="24"/>
              </w:rPr>
            </w:pPr>
          </w:p>
          <w:p w14:paraId="3697CDA8" w14:textId="77777777" w:rsidR="00F83215" w:rsidRPr="006F6A2C" w:rsidRDefault="00F83215" w:rsidP="006839BA">
            <w:pPr>
              <w:jc w:val="center"/>
              <w:rPr>
                <w:sz w:val="24"/>
                <w:szCs w:val="24"/>
              </w:rPr>
            </w:pPr>
          </w:p>
          <w:p w14:paraId="78B96EC9" w14:textId="77777777" w:rsidR="00F83215" w:rsidRPr="006F6A2C" w:rsidRDefault="00F83215" w:rsidP="006839BA">
            <w:pPr>
              <w:jc w:val="center"/>
              <w:rPr>
                <w:sz w:val="24"/>
                <w:szCs w:val="24"/>
              </w:rPr>
            </w:pPr>
          </w:p>
          <w:p w14:paraId="7CDBFD2B" w14:textId="77777777" w:rsidR="00F83215" w:rsidRPr="006F6A2C" w:rsidRDefault="00F83215" w:rsidP="006839BA">
            <w:pPr>
              <w:rPr>
                <w:sz w:val="24"/>
                <w:szCs w:val="24"/>
              </w:rPr>
            </w:pPr>
          </w:p>
          <w:p w14:paraId="1E8C470B" w14:textId="77777777" w:rsidR="00F83215" w:rsidRPr="006F6A2C" w:rsidRDefault="00F83215" w:rsidP="006839BA">
            <w:pPr>
              <w:jc w:val="center"/>
              <w:rPr>
                <w:sz w:val="24"/>
                <w:szCs w:val="24"/>
              </w:rPr>
            </w:pPr>
          </w:p>
        </w:tc>
        <w:tc>
          <w:tcPr>
            <w:tcW w:w="1886" w:type="dxa"/>
            <w:vAlign w:val="center"/>
          </w:tcPr>
          <w:p w14:paraId="068E448C" w14:textId="77777777" w:rsidR="00F83215" w:rsidRPr="006F6A2C" w:rsidRDefault="00F83215" w:rsidP="006839BA">
            <w:pPr>
              <w:jc w:val="center"/>
              <w:rPr>
                <w:sz w:val="24"/>
                <w:szCs w:val="24"/>
              </w:rPr>
            </w:pPr>
            <w:r w:rsidRPr="006F6A2C">
              <w:rPr>
                <w:sz w:val="24"/>
                <w:szCs w:val="24"/>
              </w:rPr>
              <w:t>V.C.1.b</w:t>
            </w:r>
          </w:p>
          <w:p w14:paraId="1AE85048" w14:textId="77777777" w:rsidR="00F83215" w:rsidRPr="006F6A2C" w:rsidRDefault="00F83215" w:rsidP="006839BA">
            <w:pPr>
              <w:jc w:val="center"/>
              <w:rPr>
                <w:sz w:val="24"/>
                <w:szCs w:val="24"/>
              </w:rPr>
            </w:pPr>
            <w:r w:rsidRPr="006F6A2C">
              <w:rPr>
                <w:sz w:val="24"/>
                <w:szCs w:val="24"/>
              </w:rPr>
              <w:t>V.C.2.m</w:t>
            </w:r>
          </w:p>
          <w:p w14:paraId="5D5C8E15" w14:textId="77777777" w:rsidR="00F83215" w:rsidRPr="006F6A2C" w:rsidRDefault="00F83215" w:rsidP="006839BA">
            <w:pPr>
              <w:jc w:val="center"/>
              <w:rPr>
                <w:sz w:val="24"/>
                <w:szCs w:val="24"/>
              </w:rPr>
            </w:pPr>
            <w:r w:rsidRPr="006F6A2C">
              <w:rPr>
                <w:sz w:val="24"/>
                <w:szCs w:val="24"/>
              </w:rPr>
              <w:t>V.C.2.l.</w:t>
            </w:r>
          </w:p>
          <w:p w14:paraId="42C390BF" w14:textId="77777777" w:rsidR="00F83215" w:rsidRPr="006F6A2C" w:rsidRDefault="00F83215" w:rsidP="006839BA">
            <w:pPr>
              <w:jc w:val="center"/>
              <w:rPr>
                <w:sz w:val="24"/>
                <w:szCs w:val="24"/>
              </w:rPr>
            </w:pPr>
            <w:r w:rsidRPr="006F6A2C">
              <w:rPr>
                <w:color w:val="000000" w:themeColor="text1"/>
                <w:sz w:val="24"/>
                <w:szCs w:val="24"/>
              </w:rPr>
              <w:t>V.C.3.a</w:t>
            </w:r>
          </w:p>
        </w:tc>
      </w:tr>
      <w:tr w:rsidR="00F83215" w:rsidRPr="006F6A2C" w14:paraId="5C8F9D6B" w14:textId="77777777" w:rsidTr="00AE1D15">
        <w:trPr>
          <w:trHeight w:val="782"/>
        </w:trPr>
        <w:tc>
          <w:tcPr>
            <w:tcW w:w="0" w:type="auto"/>
            <w:shd w:val="clear" w:color="auto" w:fill="D5DCE4" w:themeFill="text2" w:themeFillTint="33"/>
            <w:vAlign w:val="center"/>
          </w:tcPr>
          <w:p w14:paraId="5FF270FB" w14:textId="557EB2E7" w:rsidR="00F83215" w:rsidRPr="006F6A2C" w:rsidRDefault="00F83215" w:rsidP="006839BA">
            <w:pPr>
              <w:jc w:val="center"/>
              <w:rPr>
                <w:sz w:val="24"/>
                <w:szCs w:val="24"/>
              </w:rPr>
            </w:pPr>
            <w:r w:rsidRPr="006F6A2C">
              <w:rPr>
                <w:sz w:val="24"/>
                <w:szCs w:val="24"/>
              </w:rPr>
              <w:t>5/</w:t>
            </w:r>
            <w:r w:rsidR="00471D88" w:rsidRPr="006F6A2C">
              <w:rPr>
                <w:sz w:val="24"/>
                <w:szCs w:val="24"/>
              </w:rPr>
              <w:t>2</w:t>
            </w:r>
            <w:r w:rsidR="00AE1D15">
              <w:rPr>
                <w:sz w:val="24"/>
                <w:szCs w:val="24"/>
              </w:rPr>
              <w:t>7</w:t>
            </w:r>
          </w:p>
        </w:tc>
        <w:tc>
          <w:tcPr>
            <w:tcW w:w="9301" w:type="dxa"/>
            <w:gridSpan w:val="3"/>
            <w:shd w:val="clear" w:color="auto" w:fill="D5DCE4" w:themeFill="text2" w:themeFillTint="33"/>
            <w:vAlign w:val="center"/>
          </w:tcPr>
          <w:p w14:paraId="72E52A2B" w14:textId="1BE54AD1" w:rsidR="00F83215" w:rsidRPr="006F6A2C" w:rsidRDefault="00F83215" w:rsidP="006839BA">
            <w:pPr>
              <w:jc w:val="center"/>
              <w:rPr>
                <w:b/>
                <w:bCs/>
                <w:sz w:val="24"/>
                <w:szCs w:val="24"/>
              </w:rPr>
            </w:pPr>
            <w:r w:rsidRPr="006F6A2C">
              <w:rPr>
                <w:b/>
                <w:bCs/>
                <w:sz w:val="24"/>
                <w:szCs w:val="24"/>
              </w:rPr>
              <w:t>Memorial Day Holida</w:t>
            </w:r>
            <w:r w:rsidR="00471D88" w:rsidRPr="006F6A2C">
              <w:rPr>
                <w:b/>
                <w:bCs/>
                <w:sz w:val="24"/>
                <w:szCs w:val="24"/>
              </w:rPr>
              <w:t>y</w:t>
            </w:r>
          </w:p>
        </w:tc>
      </w:tr>
      <w:tr w:rsidR="00F83215" w:rsidRPr="006F6A2C" w14:paraId="6116C94C" w14:textId="77777777" w:rsidTr="006839BA">
        <w:trPr>
          <w:trHeight w:val="782"/>
        </w:trPr>
        <w:tc>
          <w:tcPr>
            <w:tcW w:w="0" w:type="auto"/>
            <w:vAlign w:val="center"/>
          </w:tcPr>
          <w:p w14:paraId="0C96FDFF" w14:textId="7E7A46B5" w:rsidR="00F83215" w:rsidRPr="006F6A2C" w:rsidRDefault="00F83215" w:rsidP="006839BA">
            <w:pPr>
              <w:jc w:val="center"/>
              <w:rPr>
                <w:sz w:val="24"/>
                <w:szCs w:val="24"/>
              </w:rPr>
            </w:pPr>
            <w:r w:rsidRPr="006F6A2C">
              <w:rPr>
                <w:sz w:val="24"/>
                <w:szCs w:val="24"/>
              </w:rPr>
              <w:t>6/</w:t>
            </w:r>
            <w:r w:rsidR="00AE1D15">
              <w:rPr>
                <w:sz w:val="24"/>
                <w:szCs w:val="24"/>
              </w:rPr>
              <w:t>3</w:t>
            </w:r>
          </w:p>
        </w:tc>
        <w:tc>
          <w:tcPr>
            <w:tcW w:w="4355" w:type="dxa"/>
            <w:vAlign w:val="center"/>
          </w:tcPr>
          <w:p w14:paraId="179AD73C" w14:textId="77777777" w:rsidR="00F83215" w:rsidRPr="006F6A2C" w:rsidRDefault="00F83215" w:rsidP="006839BA">
            <w:pPr>
              <w:jc w:val="center"/>
              <w:rPr>
                <w:sz w:val="24"/>
                <w:szCs w:val="24"/>
              </w:rPr>
            </w:pPr>
          </w:p>
          <w:p w14:paraId="2A3FEA19" w14:textId="32374653" w:rsidR="00F83215" w:rsidRPr="006F6A2C" w:rsidRDefault="00AE1D15" w:rsidP="006839BA">
            <w:pPr>
              <w:jc w:val="center"/>
              <w:rPr>
                <w:sz w:val="24"/>
                <w:szCs w:val="24"/>
              </w:rPr>
            </w:pPr>
            <w:r>
              <w:rPr>
                <w:sz w:val="24"/>
                <w:szCs w:val="24"/>
              </w:rPr>
              <w:t>Documentation and Treatment Planning</w:t>
            </w:r>
          </w:p>
          <w:p w14:paraId="75C6EE7F" w14:textId="459C6865" w:rsidR="00296B26" w:rsidRPr="006F6A2C" w:rsidRDefault="00296B26" w:rsidP="00AE1D15">
            <w:pPr>
              <w:rPr>
                <w:b/>
                <w:bCs/>
                <w:sz w:val="24"/>
                <w:szCs w:val="24"/>
              </w:rPr>
            </w:pPr>
          </w:p>
          <w:p w14:paraId="6841EA30" w14:textId="49746C70" w:rsidR="00296B26" w:rsidRDefault="00AE1D15" w:rsidP="00296B26">
            <w:pPr>
              <w:jc w:val="center"/>
            </w:pPr>
            <w:r>
              <w:t xml:space="preserve">Review of </w:t>
            </w:r>
            <w:r w:rsidR="00296B26" w:rsidRPr="006F6A2C">
              <w:t xml:space="preserve">Basic Counseling Skills </w:t>
            </w:r>
          </w:p>
          <w:p w14:paraId="56DB3614" w14:textId="77777777" w:rsidR="00B203D9" w:rsidRDefault="00B203D9" w:rsidP="00296B26">
            <w:pPr>
              <w:jc w:val="center"/>
            </w:pPr>
          </w:p>
          <w:p w14:paraId="1BD64610" w14:textId="30E64C0A" w:rsidR="00B203D9" w:rsidRPr="00B203D9" w:rsidRDefault="00B203D9" w:rsidP="00296B26">
            <w:pPr>
              <w:jc w:val="center"/>
              <w:rPr>
                <w:b/>
                <w:bCs/>
                <w:i/>
                <w:iCs/>
              </w:rPr>
            </w:pPr>
            <w:r w:rsidRPr="00B203D9">
              <w:rPr>
                <w:b/>
                <w:bCs/>
                <w:i/>
                <w:iCs/>
              </w:rPr>
              <w:t>Tori Massey Young</w:t>
            </w:r>
          </w:p>
          <w:p w14:paraId="7DCE5007" w14:textId="77777777" w:rsidR="00C573B0" w:rsidRPr="006F6A2C" w:rsidRDefault="00C573B0" w:rsidP="00AE1D15">
            <w:pPr>
              <w:rPr>
                <w:sz w:val="24"/>
                <w:szCs w:val="24"/>
              </w:rPr>
            </w:pPr>
          </w:p>
          <w:p w14:paraId="133537EA" w14:textId="77777777" w:rsidR="00F83215" w:rsidRPr="006F6A2C" w:rsidRDefault="00F83215" w:rsidP="002D4066">
            <w:pPr>
              <w:jc w:val="center"/>
              <w:rPr>
                <w:sz w:val="24"/>
                <w:szCs w:val="24"/>
              </w:rPr>
            </w:pPr>
          </w:p>
        </w:tc>
        <w:tc>
          <w:tcPr>
            <w:tcW w:w="3060" w:type="dxa"/>
            <w:vAlign w:val="center"/>
          </w:tcPr>
          <w:p w14:paraId="7BAED2E3" w14:textId="77777777" w:rsidR="00F83215" w:rsidRPr="006F6A2C" w:rsidRDefault="00F83215" w:rsidP="006839BA"/>
          <w:p w14:paraId="4F801B1F" w14:textId="77777777" w:rsidR="00582872" w:rsidRDefault="00582872" w:rsidP="00582872">
            <w:pPr>
              <w:jc w:val="center"/>
              <w:rPr>
                <w:b/>
                <w:bCs/>
                <w:i/>
                <w:iCs/>
                <w:sz w:val="24"/>
                <w:szCs w:val="24"/>
              </w:rPr>
            </w:pPr>
            <w:r w:rsidRPr="006F6A2C">
              <w:rPr>
                <w:b/>
                <w:bCs/>
                <w:i/>
                <w:iCs/>
                <w:sz w:val="24"/>
                <w:szCs w:val="24"/>
              </w:rPr>
              <w:t>HIPAA training due</w:t>
            </w:r>
          </w:p>
          <w:p w14:paraId="54FBC06E" w14:textId="77777777" w:rsidR="00F83215" w:rsidRPr="006F6A2C" w:rsidRDefault="00F83215" w:rsidP="00EA307D">
            <w:pPr>
              <w:rPr>
                <w:sz w:val="24"/>
                <w:szCs w:val="24"/>
              </w:rPr>
            </w:pPr>
          </w:p>
        </w:tc>
        <w:tc>
          <w:tcPr>
            <w:tcW w:w="1886" w:type="dxa"/>
            <w:vAlign w:val="center"/>
          </w:tcPr>
          <w:p w14:paraId="59122802" w14:textId="77777777" w:rsidR="00F83215" w:rsidRPr="006F6A2C" w:rsidRDefault="00F83215" w:rsidP="006839BA">
            <w:pPr>
              <w:jc w:val="center"/>
              <w:rPr>
                <w:sz w:val="24"/>
                <w:szCs w:val="24"/>
              </w:rPr>
            </w:pPr>
            <w:r w:rsidRPr="006F6A2C">
              <w:rPr>
                <w:sz w:val="24"/>
                <w:szCs w:val="24"/>
              </w:rPr>
              <w:t>V.C.1.b</w:t>
            </w:r>
          </w:p>
          <w:p w14:paraId="2895ABB8" w14:textId="77777777" w:rsidR="00F83215" w:rsidRPr="006F6A2C" w:rsidRDefault="00F83215" w:rsidP="006839BA">
            <w:pPr>
              <w:jc w:val="center"/>
              <w:rPr>
                <w:sz w:val="24"/>
                <w:szCs w:val="24"/>
              </w:rPr>
            </w:pPr>
            <w:r w:rsidRPr="006F6A2C">
              <w:rPr>
                <w:sz w:val="24"/>
                <w:szCs w:val="24"/>
              </w:rPr>
              <w:t>V.C.2.l.</w:t>
            </w:r>
          </w:p>
          <w:p w14:paraId="10E98744" w14:textId="77777777" w:rsidR="00F83215" w:rsidRPr="006F6A2C" w:rsidRDefault="00F83215" w:rsidP="006839BA">
            <w:pPr>
              <w:jc w:val="center"/>
              <w:rPr>
                <w:sz w:val="24"/>
                <w:szCs w:val="24"/>
              </w:rPr>
            </w:pPr>
            <w:r w:rsidRPr="006F6A2C">
              <w:rPr>
                <w:sz w:val="24"/>
                <w:szCs w:val="24"/>
              </w:rPr>
              <w:t>V.C.2.h.</w:t>
            </w:r>
          </w:p>
          <w:p w14:paraId="69F6F1E0" w14:textId="77777777" w:rsidR="00F83215" w:rsidRPr="006F6A2C" w:rsidRDefault="00F83215" w:rsidP="006839BA">
            <w:pPr>
              <w:jc w:val="center"/>
              <w:rPr>
                <w:sz w:val="24"/>
                <w:szCs w:val="24"/>
              </w:rPr>
            </w:pPr>
            <w:r w:rsidRPr="006F6A2C">
              <w:rPr>
                <w:sz w:val="24"/>
                <w:szCs w:val="24"/>
              </w:rPr>
              <w:t>V.C.2.m</w:t>
            </w:r>
          </w:p>
          <w:p w14:paraId="41AA04BA" w14:textId="77777777" w:rsidR="00F83215" w:rsidRPr="006F6A2C" w:rsidRDefault="00F83215" w:rsidP="006839BA">
            <w:pPr>
              <w:jc w:val="center"/>
              <w:rPr>
                <w:sz w:val="24"/>
                <w:szCs w:val="24"/>
              </w:rPr>
            </w:pPr>
            <w:r w:rsidRPr="006F6A2C">
              <w:rPr>
                <w:spacing w:val="-3"/>
                <w:sz w:val="24"/>
                <w:szCs w:val="24"/>
              </w:rPr>
              <w:t>V.C.3.d</w:t>
            </w:r>
          </w:p>
          <w:p w14:paraId="3284320E" w14:textId="77777777" w:rsidR="00F83215" w:rsidRPr="006F6A2C" w:rsidRDefault="00F83215" w:rsidP="006839BA">
            <w:pPr>
              <w:jc w:val="center"/>
              <w:rPr>
                <w:sz w:val="24"/>
                <w:szCs w:val="24"/>
              </w:rPr>
            </w:pPr>
            <w:r w:rsidRPr="006F6A2C">
              <w:rPr>
                <w:sz w:val="24"/>
                <w:szCs w:val="24"/>
              </w:rPr>
              <w:t>V.F.1.d</w:t>
            </w:r>
          </w:p>
          <w:p w14:paraId="14811ECD" w14:textId="77777777" w:rsidR="00F83215" w:rsidRPr="006F6A2C" w:rsidRDefault="00F83215" w:rsidP="006839BA">
            <w:pPr>
              <w:jc w:val="center"/>
              <w:rPr>
                <w:sz w:val="24"/>
                <w:szCs w:val="24"/>
              </w:rPr>
            </w:pPr>
            <w:r w:rsidRPr="006F6A2C">
              <w:rPr>
                <w:sz w:val="24"/>
                <w:szCs w:val="24"/>
              </w:rPr>
              <w:t>V.F.3.a</w:t>
            </w:r>
          </w:p>
          <w:p w14:paraId="3C429339" w14:textId="507492E5" w:rsidR="00F83215" w:rsidRPr="006F6A2C" w:rsidRDefault="00F83215" w:rsidP="00E93F8A">
            <w:pPr>
              <w:jc w:val="center"/>
              <w:rPr>
                <w:sz w:val="24"/>
                <w:szCs w:val="24"/>
              </w:rPr>
            </w:pPr>
            <w:r w:rsidRPr="006F6A2C">
              <w:rPr>
                <w:sz w:val="24"/>
                <w:szCs w:val="24"/>
              </w:rPr>
              <w:t>V.C.</w:t>
            </w:r>
            <w:proofErr w:type="gramStart"/>
            <w:r w:rsidRPr="006F6A2C">
              <w:rPr>
                <w:sz w:val="24"/>
                <w:szCs w:val="24"/>
              </w:rPr>
              <w:t>2.k.</w:t>
            </w:r>
            <w:proofErr w:type="gramEnd"/>
          </w:p>
        </w:tc>
      </w:tr>
      <w:tr w:rsidR="00F83215" w:rsidRPr="006F6A2C" w14:paraId="67BD24D5" w14:textId="77777777" w:rsidTr="006839BA">
        <w:trPr>
          <w:trHeight w:val="20"/>
        </w:trPr>
        <w:tc>
          <w:tcPr>
            <w:tcW w:w="0" w:type="auto"/>
            <w:vAlign w:val="center"/>
          </w:tcPr>
          <w:p w14:paraId="42354F69" w14:textId="38CEDB9E" w:rsidR="00F83215" w:rsidRPr="006F6A2C" w:rsidRDefault="00F83215" w:rsidP="006839BA">
            <w:pPr>
              <w:jc w:val="center"/>
              <w:rPr>
                <w:sz w:val="24"/>
                <w:szCs w:val="24"/>
              </w:rPr>
            </w:pPr>
            <w:r w:rsidRPr="006F6A2C">
              <w:rPr>
                <w:sz w:val="24"/>
                <w:szCs w:val="24"/>
              </w:rPr>
              <w:t>6/</w:t>
            </w:r>
            <w:r w:rsidR="00471D88" w:rsidRPr="006F6A2C">
              <w:rPr>
                <w:sz w:val="24"/>
                <w:szCs w:val="24"/>
              </w:rPr>
              <w:t>1</w:t>
            </w:r>
            <w:r w:rsidR="00AE1D15">
              <w:rPr>
                <w:sz w:val="24"/>
                <w:szCs w:val="24"/>
              </w:rPr>
              <w:t>0</w:t>
            </w:r>
          </w:p>
        </w:tc>
        <w:tc>
          <w:tcPr>
            <w:tcW w:w="4355" w:type="dxa"/>
            <w:vAlign w:val="center"/>
          </w:tcPr>
          <w:p w14:paraId="36486ADF" w14:textId="0098C596" w:rsidR="00582872" w:rsidRDefault="00582872" w:rsidP="00927836">
            <w:pPr>
              <w:jc w:val="center"/>
              <w:rPr>
                <w:sz w:val="24"/>
                <w:szCs w:val="24"/>
              </w:rPr>
            </w:pPr>
            <w:r w:rsidRPr="006F6A2C">
              <w:rPr>
                <w:sz w:val="24"/>
                <w:szCs w:val="24"/>
              </w:rPr>
              <w:t>Defensive Documentation</w:t>
            </w:r>
          </w:p>
          <w:p w14:paraId="23DD2955" w14:textId="77777777" w:rsidR="00582872" w:rsidRPr="006F6A2C" w:rsidRDefault="00582872" w:rsidP="00582872">
            <w:pPr>
              <w:jc w:val="center"/>
              <w:rPr>
                <w:sz w:val="24"/>
                <w:szCs w:val="24"/>
              </w:rPr>
            </w:pPr>
          </w:p>
          <w:p w14:paraId="1338BD7D" w14:textId="77777777" w:rsidR="00582872" w:rsidRDefault="00582872" w:rsidP="00582872">
            <w:pPr>
              <w:jc w:val="center"/>
              <w:rPr>
                <w:sz w:val="24"/>
                <w:szCs w:val="24"/>
              </w:rPr>
            </w:pPr>
            <w:r w:rsidRPr="006F6A2C">
              <w:rPr>
                <w:sz w:val="24"/>
                <w:szCs w:val="24"/>
              </w:rPr>
              <w:t xml:space="preserve">Record Keeping  </w:t>
            </w:r>
          </w:p>
          <w:p w14:paraId="44C4E8FC" w14:textId="77777777" w:rsidR="00582872" w:rsidRDefault="00582872" w:rsidP="00582872">
            <w:pPr>
              <w:jc w:val="center"/>
              <w:rPr>
                <w:sz w:val="24"/>
                <w:szCs w:val="24"/>
              </w:rPr>
            </w:pPr>
          </w:p>
          <w:p w14:paraId="02CA1B09" w14:textId="77777777" w:rsidR="00582872" w:rsidRDefault="00582872" w:rsidP="00582872">
            <w:pPr>
              <w:jc w:val="center"/>
              <w:rPr>
                <w:sz w:val="24"/>
                <w:szCs w:val="24"/>
              </w:rPr>
            </w:pPr>
            <w:r>
              <w:rPr>
                <w:sz w:val="24"/>
                <w:szCs w:val="24"/>
              </w:rPr>
              <w:t>Legal &amp; Ethical Considerations of Practice</w:t>
            </w:r>
          </w:p>
          <w:p w14:paraId="74A66488" w14:textId="77777777" w:rsidR="00582872" w:rsidRDefault="00582872" w:rsidP="00582872">
            <w:pPr>
              <w:jc w:val="center"/>
              <w:rPr>
                <w:sz w:val="24"/>
                <w:szCs w:val="24"/>
              </w:rPr>
            </w:pPr>
          </w:p>
          <w:p w14:paraId="05FDB925" w14:textId="0491B663" w:rsidR="00582872" w:rsidRPr="006F6A2C" w:rsidRDefault="00582872" w:rsidP="00437C7C">
            <w:pPr>
              <w:jc w:val="center"/>
              <w:rPr>
                <w:sz w:val="24"/>
                <w:szCs w:val="24"/>
              </w:rPr>
            </w:pPr>
            <w:r>
              <w:rPr>
                <w:sz w:val="24"/>
                <w:szCs w:val="24"/>
              </w:rPr>
              <w:t>Testifying in Court</w:t>
            </w:r>
          </w:p>
        </w:tc>
        <w:tc>
          <w:tcPr>
            <w:tcW w:w="3060" w:type="dxa"/>
            <w:vAlign w:val="center"/>
          </w:tcPr>
          <w:p w14:paraId="71B47FFA" w14:textId="77777777" w:rsidR="00F83215" w:rsidRPr="006F6A2C" w:rsidRDefault="00F83215" w:rsidP="006839BA">
            <w:pPr>
              <w:jc w:val="center"/>
              <w:rPr>
                <w:sz w:val="24"/>
                <w:szCs w:val="24"/>
              </w:rPr>
            </w:pPr>
          </w:p>
          <w:p w14:paraId="59E1A6E1" w14:textId="5AD4CC03" w:rsidR="00F83215" w:rsidRPr="007A3214" w:rsidRDefault="007A3214" w:rsidP="006839BA">
            <w:pPr>
              <w:jc w:val="center"/>
              <w:rPr>
                <w:b/>
                <w:bCs/>
                <w:i/>
                <w:iCs/>
                <w:sz w:val="24"/>
                <w:szCs w:val="24"/>
              </w:rPr>
            </w:pPr>
            <w:r w:rsidRPr="007A3214">
              <w:rPr>
                <w:b/>
                <w:bCs/>
                <w:i/>
                <w:iCs/>
                <w:sz w:val="24"/>
                <w:szCs w:val="24"/>
              </w:rPr>
              <w:t>Discussion Board Post Due</w:t>
            </w:r>
          </w:p>
          <w:p w14:paraId="40CBEFC3" w14:textId="77777777" w:rsidR="00F83215" w:rsidRPr="006F6A2C" w:rsidRDefault="00F83215" w:rsidP="00582872">
            <w:pPr>
              <w:jc w:val="center"/>
              <w:rPr>
                <w:sz w:val="24"/>
                <w:szCs w:val="24"/>
              </w:rPr>
            </w:pPr>
          </w:p>
        </w:tc>
        <w:tc>
          <w:tcPr>
            <w:tcW w:w="1886" w:type="dxa"/>
            <w:vAlign w:val="center"/>
          </w:tcPr>
          <w:p w14:paraId="6AB9E680" w14:textId="77777777" w:rsidR="00F83215" w:rsidRPr="006F6A2C" w:rsidRDefault="00F83215" w:rsidP="006839BA">
            <w:pPr>
              <w:jc w:val="center"/>
              <w:rPr>
                <w:sz w:val="24"/>
                <w:szCs w:val="24"/>
              </w:rPr>
            </w:pPr>
            <w:r w:rsidRPr="006F6A2C">
              <w:rPr>
                <w:sz w:val="24"/>
                <w:szCs w:val="24"/>
              </w:rPr>
              <w:t>V.C.3.b</w:t>
            </w:r>
          </w:p>
          <w:p w14:paraId="78CCB475" w14:textId="77777777" w:rsidR="00F83215" w:rsidRPr="006F6A2C" w:rsidRDefault="00F83215" w:rsidP="006839BA">
            <w:pPr>
              <w:jc w:val="center"/>
              <w:rPr>
                <w:sz w:val="24"/>
                <w:szCs w:val="24"/>
              </w:rPr>
            </w:pPr>
            <w:r w:rsidRPr="006F6A2C">
              <w:rPr>
                <w:sz w:val="24"/>
                <w:szCs w:val="24"/>
              </w:rPr>
              <w:t>V.C.3.c</w:t>
            </w:r>
          </w:p>
          <w:p w14:paraId="6033E549" w14:textId="77777777" w:rsidR="00F83215" w:rsidRPr="006F6A2C" w:rsidRDefault="00F83215" w:rsidP="006839BA">
            <w:pPr>
              <w:jc w:val="center"/>
              <w:rPr>
                <w:sz w:val="24"/>
                <w:szCs w:val="24"/>
              </w:rPr>
            </w:pPr>
            <w:r w:rsidRPr="006F6A2C">
              <w:rPr>
                <w:sz w:val="24"/>
                <w:szCs w:val="24"/>
              </w:rPr>
              <w:t>V.F.1.d</w:t>
            </w:r>
          </w:p>
          <w:p w14:paraId="332B14D0" w14:textId="35D7EF5F" w:rsidR="00F83215" w:rsidRPr="006F6A2C" w:rsidRDefault="00F83215" w:rsidP="009175CF">
            <w:pPr>
              <w:jc w:val="center"/>
              <w:rPr>
                <w:sz w:val="24"/>
                <w:szCs w:val="24"/>
              </w:rPr>
            </w:pPr>
            <w:r w:rsidRPr="006F6A2C">
              <w:rPr>
                <w:sz w:val="24"/>
                <w:szCs w:val="24"/>
              </w:rPr>
              <w:t>V.F.3.a</w:t>
            </w:r>
          </w:p>
          <w:p w14:paraId="67E217EF" w14:textId="44079BC7" w:rsidR="00F83215" w:rsidRPr="00AE1D15" w:rsidRDefault="00F83215" w:rsidP="00AE1D15">
            <w:pPr>
              <w:jc w:val="center"/>
            </w:pPr>
            <w:r w:rsidRPr="006F6A2C">
              <w:t>V.C.</w:t>
            </w:r>
            <w:proofErr w:type="gramStart"/>
            <w:r w:rsidRPr="006F6A2C">
              <w:t>1.e.</w:t>
            </w:r>
            <w:proofErr w:type="gramEnd"/>
          </w:p>
        </w:tc>
      </w:tr>
      <w:tr w:rsidR="00AE1D15" w:rsidRPr="006F6A2C" w14:paraId="05C9D0D3" w14:textId="77777777" w:rsidTr="006839BA">
        <w:trPr>
          <w:trHeight w:val="20"/>
        </w:trPr>
        <w:tc>
          <w:tcPr>
            <w:tcW w:w="0" w:type="auto"/>
            <w:vAlign w:val="center"/>
          </w:tcPr>
          <w:p w14:paraId="6D168313" w14:textId="40FC800D" w:rsidR="00AE1D15" w:rsidRPr="006F6A2C" w:rsidRDefault="00AE1D15" w:rsidP="006839BA">
            <w:pPr>
              <w:jc w:val="center"/>
            </w:pPr>
            <w:r>
              <w:t>6/17</w:t>
            </w:r>
          </w:p>
        </w:tc>
        <w:tc>
          <w:tcPr>
            <w:tcW w:w="4355" w:type="dxa"/>
            <w:vAlign w:val="center"/>
          </w:tcPr>
          <w:p w14:paraId="39CEBA85" w14:textId="77777777" w:rsidR="00582872" w:rsidRPr="009D03B8" w:rsidRDefault="00582872" w:rsidP="00582872">
            <w:pPr>
              <w:jc w:val="center"/>
              <w:rPr>
                <w:bCs/>
                <w:iCs/>
                <w:sz w:val="24"/>
                <w:szCs w:val="24"/>
              </w:rPr>
            </w:pPr>
            <w:r w:rsidRPr="009D03B8">
              <w:rPr>
                <w:bCs/>
                <w:iCs/>
                <w:sz w:val="24"/>
                <w:szCs w:val="24"/>
              </w:rPr>
              <w:t>Working with Trauma &amp; Evidenced-Based Practices</w:t>
            </w:r>
          </w:p>
          <w:p w14:paraId="4AD65E34" w14:textId="77777777" w:rsidR="00582872" w:rsidRPr="009D03B8" w:rsidRDefault="00582872" w:rsidP="00582872">
            <w:pPr>
              <w:jc w:val="center"/>
              <w:rPr>
                <w:bCs/>
                <w:iCs/>
                <w:sz w:val="24"/>
                <w:szCs w:val="24"/>
              </w:rPr>
            </w:pPr>
          </w:p>
          <w:p w14:paraId="70FF1B88" w14:textId="05D012B8" w:rsidR="00B203D9" w:rsidRDefault="00582872" w:rsidP="00B203D9">
            <w:pPr>
              <w:jc w:val="center"/>
              <w:rPr>
                <w:bCs/>
                <w:iCs/>
                <w:sz w:val="24"/>
                <w:szCs w:val="24"/>
              </w:rPr>
            </w:pPr>
            <w:r w:rsidRPr="009D03B8">
              <w:rPr>
                <w:bCs/>
                <w:iCs/>
                <w:sz w:val="24"/>
                <w:szCs w:val="24"/>
              </w:rPr>
              <w:t>Trauma-Focused CBT</w:t>
            </w:r>
          </w:p>
          <w:p w14:paraId="0C8D8512" w14:textId="77777777" w:rsidR="00B203D9" w:rsidRDefault="00B203D9" w:rsidP="00B203D9">
            <w:pPr>
              <w:jc w:val="center"/>
              <w:rPr>
                <w:bCs/>
                <w:iCs/>
                <w:sz w:val="24"/>
                <w:szCs w:val="24"/>
              </w:rPr>
            </w:pPr>
          </w:p>
          <w:p w14:paraId="4B93550E" w14:textId="672228CE" w:rsidR="00B203D9" w:rsidRPr="00B203D9" w:rsidRDefault="00B203D9" w:rsidP="00B203D9">
            <w:pPr>
              <w:jc w:val="center"/>
              <w:rPr>
                <w:b/>
                <w:i/>
                <w:sz w:val="24"/>
                <w:szCs w:val="24"/>
              </w:rPr>
            </w:pPr>
            <w:r w:rsidRPr="00B203D9">
              <w:rPr>
                <w:b/>
                <w:i/>
                <w:sz w:val="24"/>
                <w:szCs w:val="24"/>
              </w:rPr>
              <w:lastRenderedPageBreak/>
              <w:t>Tori Massey Young</w:t>
            </w:r>
          </w:p>
          <w:p w14:paraId="13AF6551" w14:textId="77777777" w:rsidR="00AE1D15" w:rsidRPr="009D03B8" w:rsidRDefault="00AE1D15" w:rsidP="00582872">
            <w:pPr>
              <w:jc w:val="center"/>
              <w:rPr>
                <w:sz w:val="24"/>
                <w:szCs w:val="24"/>
              </w:rPr>
            </w:pPr>
          </w:p>
        </w:tc>
        <w:tc>
          <w:tcPr>
            <w:tcW w:w="3060" w:type="dxa"/>
            <w:vAlign w:val="center"/>
          </w:tcPr>
          <w:p w14:paraId="138C7F0E" w14:textId="77777777" w:rsidR="00582872" w:rsidRDefault="00582872" w:rsidP="00582872">
            <w:pPr>
              <w:jc w:val="center"/>
              <w:rPr>
                <w:b/>
                <w:bCs/>
                <w:i/>
                <w:iCs/>
                <w:sz w:val="24"/>
                <w:szCs w:val="24"/>
              </w:rPr>
            </w:pPr>
            <w:r w:rsidRPr="006F6A2C">
              <w:rPr>
                <w:b/>
                <w:bCs/>
                <w:i/>
                <w:iCs/>
                <w:sz w:val="24"/>
                <w:szCs w:val="24"/>
              </w:rPr>
              <w:lastRenderedPageBreak/>
              <w:t>Online TF-CBT training due</w:t>
            </w:r>
          </w:p>
          <w:p w14:paraId="68FD530E" w14:textId="77777777" w:rsidR="007A3214" w:rsidRDefault="007A3214" w:rsidP="00582872">
            <w:pPr>
              <w:jc w:val="center"/>
              <w:rPr>
                <w:b/>
                <w:bCs/>
                <w:i/>
                <w:iCs/>
                <w:sz w:val="24"/>
                <w:szCs w:val="24"/>
              </w:rPr>
            </w:pPr>
          </w:p>
          <w:p w14:paraId="0EF00EA3" w14:textId="1C41BE9D" w:rsidR="007A3214" w:rsidRDefault="007A3214" w:rsidP="00582872">
            <w:pPr>
              <w:jc w:val="center"/>
              <w:rPr>
                <w:b/>
                <w:bCs/>
                <w:i/>
                <w:iCs/>
                <w:sz w:val="24"/>
                <w:szCs w:val="24"/>
              </w:rPr>
            </w:pPr>
            <w:r>
              <w:rPr>
                <w:b/>
                <w:bCs/>
                <w:i/>
                <w:iCs/>
                <w:sz w:val="24"/>
                <w:szCs w:val="24"/>
              </w:rPr>
              <w:t>Discussion Board Post Due</w:t>
            </w:r>
          </w:p>
          <w:p w14:paraId="103DF5A5" w14:textId="77777777" w:rsidR="00EA307D" w:rsidRDefault="00EA307D" w:rsidP="00582872">
            <w:pPr>
              <w:jc w:val="center"/>
              <w:rPr>
                <w:b/>
                <w:bCs/>
                <w:i/>
                <w:iCs/>
                <w:sz w:val="24"/>
                <w:szCs w:val="24"/>
              </w:rPr>
            </w:pPr>
          </w:p>
          <w:p w14:paraId="5091E339" w14:textId="3E1D868B" w:rsidR="00EA307D" w:rsidRPr="006F6A2C" w:rsidRDefault="00EA307D" w:rsidP="00582872">
            <w:pPr>
              <w:jc w:val="center"/>
              <w:rPr>
                <w:b/>
                <w:bCs/>
                <w:i/>
                <w:iCs/>
                <w:sz w:val="24"/>
                <w:szCs w:val="24"/>
              </w:rPr>
            </w:pPr>
            <w:r>
              <w:rPr>
                <w:b/>
                <w:bCs/>
                <w:i/>
                <w:iCs/>
                <w:sz w:val="24"/>
                <w:szCs w:val="24"/>
              </w:rPr>
              <w:lastRenderedPageBreak/>
              <w:t>Self-Directed Learning Experience Topic Due</w:t>
            </w:r>
          </w:p>
          <w:p w14:paraId="4ACEA02E" w14:textId="77777777" w:rsidR="00AE1D15" w:rsidRPr="006F6A2C" w:rsidRDefault="00AE1D15" w:rsidP="006839BA">
            <w:pPr>
              <w:jc w:val="center"/>
            </w:pPr>
          </w:p>
        </w:tc>
        <w:tc>
          <w:tcPr>
            <w:tcW w:w="1886" w:type="dxa"/>
            <w:vAlign w:val="center"/>
          </w:tcPr>
          <w:p w14:paraId="73E3D0AF" w14:textId="1A7EA387" w:rsidR="00AE1D15" w:rsidRPr="006F6A2C" w:rsidRDefault="00AE1D15" w:rsidP="006839BA">
            <w:pPr>
              <w:jc w:val="center"/>
            </w:pPr>
            <w:r w:rsidRPr="006F6A2C">
              <w:lastRenderedPageBreak/>
              <w:t>V.C.2.l</w:t>
            </w:r>
            <w:r w:rsidRPr="006F6A2C">
              <w:br/>
              <w:t>V.C.</w:t>
            </w:r>
            <w:proofErr w:type="gramStart"/>
            <w:r w:rsidRPr="006F6A2C">
              <w:t>2.d.</w:t>
            </w:r>
            <w:proofErr w:type="gramEnd"/>
            <w:r w:rsidRPr="006F6A2C">
              <w:br/>
              <w:t>V.C.2.h.</w:t>
            </w:r>
            <w:r w:rsidRPr="006F6A2C">
              <w:br/>
              <w:t>V.C.3.d</w:t>
            </w:r>
            <w:r w:rsidRPr="006F6A2C">
              <w:br/>
              <w:t>V.C.2.k.</w:t>
            </w:r>
          </w:p>
        </w:tc>
      </w:tr>
      <w:tr w:rsidR="00AE1D15" w:rsidRPr="006F6A2C" w14:paraId="5BB2C3C1" w14:textId="77777777" w:rsidTr="006839BA">
        <w:trPr>
          <w:trHeight w:val="20"/>
        </w:trPr>
        <w:tc>
          <w:tcPr>
            <w:tcW w:w="0" w:type="auto"/>
            <w:vAlign w:val="center"/>
          </w:tcPr>
          <w:p w14:paraId="1F572B0F" w14:textId="240D8162" w:rsidR="00AE1D15" w:rsidRDefault="00AE1D15" w:rsidP="006839BA">
            <w:pPr>
              <w:jc w:val="center"/>
            </w:pPr>
            <w:r>
              <w:rPr>
                <w:sz w:val="24"/>
                <w:szCs w:val="24"/>
              </w:rPr>
              <w:t>6/24</w:t>
            </w:r>
          </w:p>
        </w:tc>
        <w:tc>
          <w:tcPr>
            <w:tcW w:w="4355" w:type="dxa"/>
            <w:vAlign w:val="center"/>
          </w:tcPr>
          <w:p w14:paraId="1ECFCC77" w14:textId="53ED97D9" w:rsidR="00AE1D15" w:rsidRPr="009D03B8" w:rsidRDefault="00AE1D15" w:rsidP="00AE1D15">
            <w:pPr>
              <w:jc w:val="center"/>
              <w:rPr>
                <w:sz w:val="24"/>
                <w:szCs w:val="24"/>
              </w:rPr>
            </w:pPr>
            <w:r w:rsidRPr="009D03B8">
              <w:rPr>
                <w:sz w:val="24"/>
                <w:szCs w:val="24"/>
              </w:rPr>
              <w:t>Documentation and Treatment Planning Workshop</w:t>
            </w:r>
            <w:r w:rsidR="00FD033E">
              <w:rPr>
                <w:sz w:val="24"/>
                <w:szCs w:val="24"/>
              </w:rPr>
              <w:t xml:space="preserve"> – No </w:t>
            </w:r>
            <w:r w:rsidR="00120123">
              <w:rPr>
                <w:sz w:val="24"/>
                <w:szCs w:val="24"/>
              </w:rPr>
              <w:t xml:space="preserve">Formal </w:t>
            </w:r>
            <w:r w:rsidR="00FD033E">
              <w:rPr>
                <w:sz w:val="24"/>
                <w:szCs w:val="24"/>
              </w:rPr>
              <w:t>Lecture</w:t>
            </w:r>
          </w:p>
          <w:p w14:paraId="6E1BA029" w14:textId="3A9C720A" w:rsidR="00F26D27" w:rsidRPr="009D03B8" w:rsidRDefault="00F26D27" w:rsidP="00AE1D15">
            <w:pPr>
              <w:jc w:val="center"/>
              <w:rPr>
                <w:sz w:val="24"/>
                <w:szCs w:val="24"/>
              </w:rPr>
            </w:pPr>
          </w:p>
        </w:tc>
        <w:tc>
          <w:tcPr>
            <w:tcW w:w="3060" w:type="dxa"/>
            <w:vAlign w:val="center"/>
          </w:tcPr>
          <w:p w14:paraId="34DC2A33" w14:textId="5CA3C5CC" w:rsidR="00EA307D" w:rsidRPr="00120123" w:rsidRDefault="00120123" w:rsidP="00EA307D">
            <w:pPr>
              <w:jc w:val="center"/>
              <w:rPr>
                <w:b/>
                <w:bCs/>
                <w:i/>
                <w:iCs/>
              </w:rPr>
            </w:pPr>
            <w:r w:rsidRPr="00120123">
              <w:rPr>
                <w:b/>
                <w:bCs/>
                <w:i/>
                <w:iCs/>
              </w:rPr>
              <w:t xml:space="preserve">Treatment Plan I Due </w:t>
            </w:r>
          </w:p>
        </w:tc>
        <w:tc>
          <w:tcPr>
            <w:tcW w:w="1886" w:type="dxa"/>
            <w:vAlign w:val="center"/>
          </w:tcPr>
          <w:p w14:paraId="7D4BB02E" w14:textId="77777777" w:rsidR="00AE1D15" w:rsidRPr="006F6A2C" w:rsidRDefault="00AE1D15" w:rsidP="006839BA">
            <w:pPr>
              <w:jc w:val="center"/>
            </w:pPr>
          </w:p>
        </w:tc>
      </w:tr>
      <w:tr w:rsidR="00963A80" w:rsidRPr="006F6A2C" w14:paraId="1D30D171" w14:textId="77777777" w:rsidTr="00AE1D15">
        <w:trPr>
          <w:trHeight w:val="20"/>
        </w:trPr>
        <w:tc>
          <w:tcPr>
            <w:tcW w:w="0" w:type="auto"/>
            <w:shd w:val="clear" w:color="auto" w:fill="D5DCE4" w:themeFill="text2" w:themeFillTint="33"/>
            <w:vAlign w:val="center"/>
          </w:tcPr>
          <w:p w14:paraId="4CECF61A" w14:textId="0FF7CA82" w:rsidR="00963A80" w:rsidRPr="006F6A2C" w:rsidRDefault="00AE1D15" w:rsidP="006839BA">
            <w:pPr>
              <w:jc w:val="center"/>
              <w:rPr>
                <w:sz w:val="24"/>
                <w:szCs w:val="24"/>
              </w:rPr>
            </w:pPr>
            <w:r>
              <w:rPr>
                <w:sz w:val="24"/>
                <w:szCs w:val="24"/>
              </w:rPr>
              <w:t>7/1</w:t>
            </w:r>
          </w:p>
        </w:tc>
        <w:tc>
          <w:tcPr>
            <w:tcW w:w="9301" w:type="dxa"/>
            <w:gridSpan w:val="3"/>
            <w:shd w:val="clear" w:color="auto" w:fill="D5DCE4" w:themeFill="text2" w:themeFillTint="33"/>
            <w:vAlign w:val="center"/>
          </w:tcPr>
          <w:p w14:paraId="725FF652" w14:textId="77777777" w:rsidR="00963A80" w:rsidRDefault="00963A80" w:rsidP="00963A80">
            <w:pPr>
              <w:jc w:val="center"/>
              <w:rPr>
                <w:sz w:val="24"/>
                <w:szCs w:val="24"/>
              </w:rPr>
            </w:pPr>
          </w:p>
          <w:p w14:paraId="5D210957" w14:textId="4B4135D3" w:rsidR="00963A80" w:rsidRDefault="00963A80" w:rsidP="00963A80">
            <w:pPr>
              <w:jc w:val="center"/>
              <w:rPr>
                <w:sz w:val="24"/>
                <w:szCs w:val="24"/>
              </w:rPr>
            </w:pPr>
            <w:r>
              <w:rPr>
                <w:sz w:val="24"/>
                <w:szCs w:val="24"/>
              </w:rPr>
              <w:t xml:space="preserve">No </w:t>
            </w:r>
            <w:r w:rsidR="00AE1D15">
              <w:rPr>
                <w:sz w:val="24"/>
                <w:szCs w:val="24"/>
              </w:rPr>
              <w:t>C</w:t>
            </w:r>
            <w:r>
              <w:rPr>
                <w:sz w:val="24"/>
                <w:szCs w:val="24"/>
              </w:rPr>
              <w:t>lass</w:t>
            </w:r>
            <w:r w:rsidR="00AE1D15">
              <w:rPr>
                <w:sz w:val="24"/>
                <w:szCs w:val="24"/>
              </w:rPr>
              <w:t xml:space="preserve"> – Self Care Week </w:t>
            </w:r>
          </w:p>
          <w:p w14:paraId="4217915F" w14:textId="63F22FCF" w:rsidR="00963A80" w:rsidRPr="006F6A2C" w:rsidRDefault="00963A80" w:rsidP="00963A80">
            <w:pPr>
              <w:jc w:val="center"/>
              <w:rPr>
                <w:sz w:val="24"/>
                <w:szCs w:val="24"/>
              </w:rPr>
            </w:pPr>
          </w:p>
        </w:tc>
      </w:tr>
      <w:tr w:rsidR="00F83215" w:rsidRPr="006F6A2C" w14:paraId="21C8153D" w14:textId="77777777" w:rsidTr="006839BA">
        <w:trPr>
          <w:trHeight w:val="20"/>
        </w:trPr>
        <w:tc>
          <w:tcPr>
            <w:tcW w:w="0" w:type="auto"/>
            <w:vAlign w:val="center"/>
          </w:tcPr>
          <w:p w14:paraId="7A1E0A6A" w14:textId="14EA7DCA" w:rsidR="00F83215" w:rsidRPr="006F6A2C" w:rsidRDefault="00F83215" w:rsidP="006839BA">
            <w:pPr>
              <w:jc w:val="center"/>
              <w:rPr>
                <w:sz w:val="24"/>
                <w:szCs w:val="24"/>
              </w:rPr>
            </w:pPr>
            <w:r w:rsidRPr="006F6A2C">
              <w:rPr>
                <w:sz w:val="24"/>
                <w:szCs w:val="24"/>
              </w:rPr>
              <w:t>7/</w:t>
            </w:r>
            <w:r w:rsidR="00AE1D15">
              <w:rPr>
                <w:sz w:val="24"/>
                <w:szCs w:val="24"/>
              </w:rPr>
              <w:t>8</w:t>
            </w:r>
          </w:p>
        </w:tc>
        <w:tc>
          <w:tcPr>
            <w:tcW w:w="4355" w:type="dxa"/>
            <w:vAlign w:val="center"/>
          </w:tcPr>
          <w:p w14:paraId="79A228B2" w14:textId="3A06153D" w:rsidR="00AE1D15" w:rsidRDefault="00E952AC" w:rsidP="009175CF">
            <w:pPr>
              <w:jc w:val="center"/>
              <w:rPr>
                <w:sz w:val="24"/>
                <w:szCs w:val="24"/>
              </w:rPr>
            </w:pPr>
            <w:r w:rsidRPr="006F6A2C">
              <w:rPr>
                <w:sz w:val="24"/>
                <w:szCs w:val="24"/>
              </w:rPr>
              <w:t xml:space="preserve">Working with </w:t>
            </w:r>
            <w:r w:rsidR="009175CF">
              <w:rPr>
                <w:sz w:val="24"/>
                <w:szCs w:val="24"/>
              </w:rPr>
              <w:t>Special Populations: Severe Mental Illness, Intellectual Disabilities, and Personality Disorders</w:t>
            </w:r>
          </w:p>
          <w:p w14:paraId="092B2671" w14:textId="77777777" w:rsidR="00080C9E" w:rsidRPr="006F6A2C" w:rsidRDefault="00080C9E" w:rsidP="009175CF">
            <w:pPr>
              <w:jc w:val="center"/>
              <w:rPr>
                <w:sz w:val="24"/>
                <w:szCs w:val="24"/>
              </w:rPr>
            </w:pPr>
          </w:p>
          <w:p w14:paraId="7B110286" w14:textId="77777777" w:rsidR="00080C9E" w:rsidRPr="000F78E7" w:rsidRDefault="00080C9E" w:rsidP="00080C9E">
            <w:pPr>
              <w:jc w:val="center"/>
              <w:rPr>
                <w:sz w:val="24"/>
                <w:szCs w:val="24"/>
              </w:rPr>
            </w:pPr>
            <w:r w:rsidRPr="006F6A2C">
              <w:rPr>
                <w:sz w:val="24"/>
                <w:szCs w:val="24"/>
              </w:rPr>
              <w:t>Pharmacology</w:t>
            </w:r>
          </w:p>
          <w:p w14:paraId="0E972B51" w14:textId="77777777" w:rsidR="00E952AC" w:rsidRPr="006F6A2C" w:rsidRDefault="00E952AC" w:rsidP="00E952AC">
            <w:pPr>
              <w:jc w:val="center"/>
              <w:rPr>
                <w:sz w:val="24"/>
                <w:szCs w:val="24"/>
              </w:rPr>
            </w:pPr>
          </w:p>
          <w:p w14:paraId="5865833D" w14:textId="77777777" w:rsidR="00E952AC" w:rsidRPr="006F6A2C" w:rsidRDefault="00E952AC" w:rsidP="00E952AC">
            <w:pPr>
              <w:jc w:val="center"/>
              <w:rPr>
                <w:sz w:val="24"/>
                <w:szCs w:val="24"/>
              </w:rPr>
            </w:pPr>
            <w:r w:rsidRPr="006F6A2C">
              <w:rPr>
                <w:sz w:val="24"/>
                <w:szCs w:val="24"/>
              </w:rPr>
              <w:t xml:space="preserve"> De-escalating Clients</w:t>
            </w:r>
          </w:p>
          <w:p w14:paraId="11340A67" w14:textId="7000E5E2" w:rsidR="00F83215" w:rsidRPr="006F6A2C" w:rsidRDefault="00F83215" w:rsidP="00080C9E">
            <w:pPr>
              <w:rPr>
                <w:sz w:val="24"/>
                <w:szCs w:val="24"/>
              </w:rPr>
            </w:pPr>
          </w:p>
        </w:tc>
        <w:tc>
          <w:tcPr>
            <w:tcW w:w="3060" w:type="dxa"/>
            <w:vAlign w:val="center"/>
          </w:tcPr>
          <w:p w14:paraId="1CC273F9" w14:textId="18BEAE19" w:rsidR="00F83215" w:rsidRPr="007A3214" w:rsidRDefault="007A3214" w:rsidP="006839BA">
            <w:pPr>
              <w:jc w:val="center"/>
              <w:rPr>
                <w:b/>
                <w:bCs/>
                <w:i/>
                <w:iCs/>
                <w:sz w:val="24"/>
                <w:szCs w:val="24"/>
              </w:rPr>
            </w:pPr>
            <w:r w:rsidRPr="007A3214">
              <w:rPr>
                <w:b/>
                <w:bCs/>
                <w:i/>
                <w:iCs/>
                <w:sz w:val="24"/>
                <w:szCs w:val="24"/>
              </w:rPr>
              <w:t>Discussion Board Post Due</w:t>
            </w:r>
          </w:p>
        </w:tc>
        <w:tc>
          <w:tcPr>
            <w:tcW w:w="1886" w:type="dxa"/>
            <w:vAlign w:val="center"/>
          </w:tcPr>
          <w:p w14:paraId="5D85B4C6" w14:textId="44145E2B" w:rsidR="00F83215" w:rsidRPr="006F6A2C" w:rsidRDefault="00F83215" w:rsidP="009175CF">
            <w:pPr>
              <w:jc w:val="center"/>
              <w:rPr>
                <w:sz w:val="24"/>
                <w:szCs w:val="24"/>
              </w:rPr>
            </w:pPr>
            <w:r w:rsidRPr="006F6A2C">
              <w:rPr>
                <w:sz w:val="24"/>
                <w:szCs w:val="24"/>
              </w:rPr>
              <w:t>V.C.2.d</w:t>
            </w:r>
          </w:p>
          <w:p w14:paraId="6D74F741" w14:textId="77777777" w:rsidR="00F83215" w:rsidRPr="006F6A2C" w:rsidRDefault="00F83215" w:rsidP="006839BA">
            <w:pPr>
              <w:jc w:val="center"/>
              <w:rPr>
                <w:sz w:val="24"/>
                <w:szCs w:val="24"/>
              </w:rPr>
            </w:pPr>
            <w:r w:rsidRPr="006F6A2C">
              <w:rPr>
                <w:sz w:val="24"/>
                <w:szCs w:val="24"/>
              </w:rPr>
              <w:t>V.C.3.b</w:t>
            </w:r>
          </w:p>
          <w:p w14:paraId="3B3E64F6" w14:textId="77777777" w:rsidR="00F83215" w:rsidRPr="006F6A2C" w:rsidRDefault="00F83215" w:rsidP="006839BA">
            <w:pPr>
              <w:jc w:val="center"/>
              <w:rPr>
                <w:sz w:val="24"/>
                <w:szCs w:val="24"/>
              </w:rPr>
            </w:pPr>
            <w:r w:rsidRPr="006F6A2C">
              <w:rPr>
                <w:sz w:val="24"/>
                <w:szCs w:val="24"/>
              </w:rPr>
              <w:t>V.F.1.c</w:t>
            </w:r>
          </w:p>
          <w:p w14:paraId="63B3FE04" w14:textId="77777777" w:rsidR="00F83215" w:rsidRPr="006F6A2C" w:rsidRDefault="00F83215" w:rsidP="006839BA">
            <w:pPr>
              <w:jc w:val="center"/>
              <w:rPr>
                <w:sz w:val="24"/>
                <w:szCs w:val="24"/>
              </w:rPr>
            </w:pPr>
            <w:r w:rsidRPr="006F6A2C">
              <w:rPr>
                <w:sz w:val="24"/>
                <w:szCs w:val="24"/>
              </w:rPr>
              <w:t>V.F.1.d</w:t>
            </w:r>
          </w:p>
          <w:p w14:paraId="0B24D8B1" w14:textId="77777777" w:rsidR="00F83215" w:rsidRPr="006F6A2C" w:rsidRDefault="00F83215" w:rsidP="006839BA">
            <w:pPr>
              <w:jc w:val="center"/>
              <w:rPr>
                <w:sz w:val="24"/>
                <w:szCs w:val="24"/>
              </w:rPr>
            </w:pPr>
            <w:r w:rsidRPr="006F6A2C">
              <w:rPr>
                <w:sz w:val="24"/>
                <w:szCs w:val="24"/>
              </w:rPr>
              <w:t>V.F.1.e</w:t>
            </w:r>
          </w:p>
          <w:p w14:paraId="1F99ADBC" w14:textId="77777777" w:rsidR="00F83215" w:rsidRPr="006F6A2C" w:rsidRDefault="00F83215" w:rsidP="006839BA">
            <w:pPr>
              <w:jc w:val="center"/>
              <w:rPr>
                <w:sz w:val="24"/>
                <w:szCs w:val="24"/>
              </w:rPr>
            </w:pPr>
            <w:r w:rsidRPr="006F6A2C">
              <w:rPr>
                <w:sz w:val="24"/>
                <w:szCs w:val="24"/>
              </w:rPr>
              <w:t>V.F.3.a</w:t>
            </w:r>
          </w:p>
          <w:p w14:paraId="65AAB7F2" w14:textId="77777777" w:rsidR="00F83215" w:rsidRPr="006F6A2C" w:rsidRDefault="00F83215" w:rsidP="006839BA">
            <w:pPr>
              <w:jc w:val="center"/>
              <w:rPr>
                <w:sz w:val="24"/>
                <w:szCs w:val="24"/>
              </w:rPr>
            </w:pPr>
            <w:r w:rsidRPr="006F6A2C">
              <w:rPr>
                <w:sz w:val="24"/>
                <w:szCs w:val="24"/>
              </w:rPr>
              <w:t>V.C.1.d.</w:t>
            </w:r>
          </w:p>
          <w:p w14:paraId="2FFD418A" w14:textId="2DCA470C" w:rsidR="00F83215" w:rsidRPr="006F6A2C" w:rsidRDefault="00F83215" w:rsidP="009175CF">
            <w:pPr>
              <w:jc w:val="center"/>
              <w:rPr>
                <w:sz w:val="24"/>
                <w:szCs w:val="24"/>
              </w:rPr>
            </w:pPr>
            <w:r w:rsidRPr="006F6A2C">
              <w:rPr>
                <w:color w:val="000000" w:themeColor="text1"/>
                <w:sz w:val="24"/>
                <w:szCs w:val="24"/>
              </w:rPr>
              <w:t>V.C.3.c</w:t>
            </w:r>
          </w:p>
        </w:tc>
      </w:tr>
      <w:tr w:rsidR="00F83215" w:rsidRPr="006F6A2C" w14:paraId="66735B64" w14:textId="77777777" w:rsidTr="006839BA">
        <w:trPr>
          <w:trHeight w:val="20"/>
        </w:trPr>
        <w:tc>
          <w:tcPr>
            <w:tcW w:w="0" w:type="auto"/>
            <w:vAlign w:val="center"/>
          </w:tcPr>
          <w:p w14:paraId="13E3914A" w14:textId="2B7FDE3F" w:rsidR="00F83215" w:rsidRPr="006F6A2C" w:rsidRDefault="00F83215" w:rsidP="006839BA">
            <w:pPr>
              <w:jc w:val="center"/>
              <w:rPr>
                <w:sz w:val="24"/>
                <w:szCs w:val="24"/>
              </w:rPr>
            </w:pPr>
            <w:r w:rsidRPr="006F6A2C">
              <w:rPr>
                <w:sz w:val="24"/>
                <w:szCs w:val="24"/>
              </w:rPr>
              <w:t>7/1</w:t>
            </w:r>
            <w:r w:rsidR="00AE1D15">
              <w:rPr>
                <w:sz w:val="24"/>
                <w:szCs w:val="24"/>
              </w:rPr>
              <w:t>5</w:t>
            </w:r>
          </w:p>
        </w:tc>
        <w:tc>
          <w:tcPr>
            <w:tcW w:w="4355" w:type="dxa"/>
            <w:vAlign w:val="center"/>
          </w:tcPr>
          <w:p w14:paraId="1C498C57" w14:textId="15732D4C" w:rsidR="00F83215" w:rsidRPr="00F26D27" w:rsidRDefault="00F26D27" w:rsidP="00F26D27">
            <w:pPr>
              <w:jc w:val="center"/>
            </w:pPr>
            <w:r w:rsidRPr="006F6A2C">
              <w:t>Tele-Mental Health Therapy</w:t>
            </w:r>
          </w:p>
          <w:p w14:paraId="3F4A017F" w14:textId="77777777" w:rsidR="00F83215" w:rsidRDefault="00F83215" w:rsidP="006839BA">
            <w:pPr>
              <w:rPr>
                <w:sz w:val="24"/>
                <w:szCs w:val="24"/>
              </w:rPr>
            </w:pPr>
          </w:p>
          <w:p w14:paraId="34DA5A65" w14:textId="260AC9A0" w:rsidR="00AB0D99" w:rsidRDefault="00AB0D99" w:rsidP="006839BA">
            <w:pPr>
              <w:rPr>
                <w:sz w:val="24"/>
                <w:szCs w:val="24"/>
              </w:rPr>
            </w:pPr>
            <w:r>
              <w:rPr>
                <w:sz w:val="24"/>
                <w:szCs w:val="24"/>
              </w:rPr>
              <w:t>Working with Children and Older Adults</w:t>
            </w:r>
          </w:p>
          <w:p w14:paraId="76627FE5" w14:textId="77777777" w:rsidR="00AB0D99" w:rsidRPr="006F6A2C" w:rsidRDefault="00AB0D99" w:rsidP="006839BA">
            <w:pPr>
              <w:rPr>
                <w:sz w:val="24"/>
                <w:szCs w:val="24"/>
              </w:rPr>
            </w:pPr>
          </w:p>
          <w:p w14:paraId="1528292D" w14:textId="1A7888DB" w:rsidR="00F83215" w:rsidRDefault="00F83215" w:rsidP="006839BA">
            <w:pPr>
              <w:jc w:val="center"/>
              <w:rPr>
                <w:sz w:val="24"/>
                <w:szCs w:val="24"/>
              </w:rPr>
            </w:pPr>
            <w:r w:rsidRPr="006F6A2C">
              <w:rPr>
                <w:sz w:val="24"/>
                <w:szCs w:val="24"/>
              </w:rPr>
              <w:t>Family Dynamics and Counseling</w:t>
            </w:r>
          </w:p>
          <w:p w14:paraId="05D6834B" w14:textId="77777777" w:rsidR="00B203D9" w:rsidRDefault="00B203D9" w:rsidP="006839BA">
            <w:pPr>
              <w:jc w:val="center"/>
              <w:rPr>
                <w:sz w:val="24"/>
                <w:szCs w:val="24"/>
              </w:rPr>
            </w:pPr>
          </w:p>
          <w:p w14:paraId="306823D9" w14:textId="7CABD8DF" w:rsidR="00B203D9" w:rsidRPr="00B203D9" w:rsidRDefault="00B203D9" w:rsidP="006839BA">
            <w:pPr>
              <w:jc w:val="center"/>
              <w:rPr>
                <w:b/>
                <w:bCs/>
                <w:i/>
                <w:iCs/>
                <w:sz w:val="24"/>
                <w:szCs w:val="24"/>
              </w:rPr>
            </w:pPr>
            <w:r w:rsidRPr="00B203D9">
              <w:rPr>
                <w:b/>
                <w:bCs/>
                <w:i/>
                <w:iCs/>
                <w:sz w:val="24"/>
                <w:szCs w:val="24"/>
              </w:rPr>
              <w:t xml:space="preserve">Tori Massey Young </w:t>
            </w:r>
          </w:p>
          <w:p w14:paraId="5AF17E6C" w14:textId="32B6F248" w:rsidR="00F83215" w:rsidRPr="006F6A2C" w:rsidRDefault="00F83215" w:rsidP="00B203D9">
            <w:pPr>
              <w:rPr>
                <w:sz w:val="24"/>
                <w:szCs w:val="24"/>
              </w:rPr>
            </w:pPr>
          </w:p>
        </w:tc>
        <w:tc>
          <w:tcPr>
            <w:tcW w:w="3060" w:type="dxa"/>
            <w:vAlign w:val="center"/>
          </w:tcPr>
          <w:p w14:paraId="6681CB32" w14:textId="2AB71BD0" w:rsidR="00902260" w:rsidRDefault="00902260" w:rsidP="00C573B0">
            <w:pPr>
              <w:jc w:val="center"/>
              <w:rPr>
                <w:b/>
                <w:bCs/>
                <w:i/>
                <w:sz w:val="24"/>
                <w:szCs w:val="24"/>
              </w:rPr>
            </w:pPr>
            <w:r>
              <w:rPr>
                <w:b/>
                <w:bCs/>
                <w:i/>
                <w:sz w:val="24"/>
                <w:szCs w:val="24"/>
              </w:rPr>
              <w:t>Tele-Mental Health Training(s) Due</w:t>
            </w:r>
          </w:p>
          <w:p w14:paraId="3F7E2E08" w14:textId="77777777" w:rsidR="00902260" w:rsidRDefault="00902260" w:rsidP="00C573B0">
            <w:pPr>
              <w:jc w:val="center"/>
              <w:rPr>
                <w:b/>
                <w:bCs/>
                <w:i/>
                <w:sz w:val="24"/>
                <w:szCs w:val="24"/>
              </w:rPr>
            </w:pPr>
          </w:p>
          <w:p w14:paraId="243C7A04" w14:textId="77777777" w:rsidR="00F83215" w:rsidRDefault="001B19C7" w:rsidP="00C573B0">
            <w:pPr>
              <w:jc w:val="center"/>
              <w:rPr>
                <w:b/>
                <w:bCs/>
                <w:i/>
                <w:sz w:val="24"/>
                <w:szCs w:val="24"/>
              </w:rPr>
            </w:pPr>
            <w:r w:rsidRPr="006F6A2C">
              <w:rPr>
                <w:b/>
                <w:bCs/>
                <w:i/>
                <w:sz w:val="24"/>
                <w:szCs w:val="24"/>
              </w:rPr>
              <w:t xml:space="preserve">Treatment Plan </w:t>
            </w:r>
            <w:r w:rsidR="008B5D62">
              <w:rPr>
                <w:b/>
                <w:bCs/>
                <w:i/>
                <w:sz w:val="24"/>
                <w:szCs w:val="24"/>
              </w:rPr>
              <w:t>II D</w:t>
            </w:r>
            <w:r w:rsidRPr="006F6A2C">
              <w:rPr>
                <w:b/>
                <w:bCs/>
                <w:i/>
                <w:sz w:val="24"/>
                <w:szCs w:val="24"/>
              </w:rPr>
              <w:t>ue</w:t>
            </w:r>
          </w:p>
          <w:p w14:paraId="07C9A2EA" w14:textId="77777777" w:rsidR="007A3214" w:rsidRDefault="007A3214" w:rsidP="00C573B0">
            <w:pPr>
              <w:jc w:val="center"/>
              <w:rPr>
                <w:sz w:val="24"/>
                <w:szCs w:val="24"/>
              </w:rPr>
            </w:pPr>
          </w:p>
          <w:p w14:paraId="6D8EAB19" w14:textId="452ABFCB" w:rsidR="007A3214" w:rsidRPr="007A3214" w:rsidRDefault="007A3214" w:rsidP="00C573B0">
            <w:pPr>
              <w:jc w:val="center"/>
              <w:rPr>
                <w:b/>
                <w:bCs/>
                <w:i/>
                <w:iCs/>
                <w:sz w:val="24"/>
                <w:szCs w:val="24"/>
              </w:rPr>
            </w:pPr>
            <w:r w:rsidRPr="007A3214">
              <w:rPr>
                <w:b/>
                <w:bCs/>
                <w:i/>
                <w:iCs/>
                <w:sz w:val="24"/>
                <w:szCs w:val="24"/>
              </w:rPr>
              <w:t>Discussion Board Post Due</w:t>
            </w:r>
          </w:p>
        </w:tc>
        <w:tc>
          <w:tcPr>
            <w:tcW w:w="1886" w:type="dxa"/>
            <w:vAlign w:val="center"/>
          </w:tcPr>
          <w:p w14:paraId="364B36C5" w14:textId="77777777" w:rsidR="00AB2B88" w:rsidRPr="006F6A2C" w:rsidRDefault="00AB2B88" w:rsidP="00AB2B88">
            <w:pPr>
              <w:jc w:val="center"/>
              <w:rPr>
                <w:sz w:val="24"/>
                <w:szCs w:val="24"/>
              </w:rPr>
            </w:pPr>
            <w:r w:rsidRPr="006F6A2C">
              <w:rPr>
                <w:sz w:val="24"/>
                <w:szCs w:val="24"/>
              </w:rPr>
              <w:t xml:space="preserve">V.C.2.d </w:t>
            </w:r>
          </w:p>
          <w:p w14:paraId="7E8104BF" w14:textId="77777777" w:rsidR="00AB2B88" w:rsidRPr="006F6A2C" w:rsidRDefault="00AB2B88" w:rsidP="00AB2B88">
            <w:pPr>
              <w:jc w:val="center"/>
              <w:rPr>
                <w:sz w:val="24"/>
                <w:szCs w:val="24"/>
              </w:rPr>
            </w:pPr>
            <w:r w:rsidRPr="006F6A2C">
              <w:rPr>
                <w:sz w:val="24"/>
                <w:szCs w:val="24"/>
              </w:rPr>
              <w:t>V.C.3.a</w:t>
            </w:r>
          </w:p>
          <w:p w14:paraId="36A003C8" w14:textId="77777777" w:rsidR="00AB2B88" w:rsidRPr="006F6A2C" w:rsidRDefault="00AB2B88" w:rsidP="00AB2B88">
            <w:pPr>
              <w:jc w:val="center"/>
              <w:rPr>
                <w:sz w:val="24"/>
                <w:szCs w:val="24"/>
              </w:rPr>
            </w:pPr>
            <w:r w:rsidRPr="006F6A2C">
              <w:rPr>
                <w:sz w:val="24"/>
                <w:szCs w:val="24"/>
              </w:rPr>
              <w:t>V.C.3.b</w:t>
            </w:r>
          </w:p>
          <w:p w14:paraId="33BDD4D1" w14:textId="77777777" w:rsidR="00AB2B88" w:rsidRPr="006F6A2C" w:rsidRDefault="00AB2B88" w:rsidP="00AB2B88">
            <w:pPr>
              <w:jc w:val="center"/>
              <w:rPr>
                <w:sz w:val="24"/>
                <w:szCs w:val="24"/>
              </w:rPr>
            </w:pPr>
            <w:r w:rsidRPr="006F6A2C">
              <w:rPr>
                <w:sz w:val="24"/>
                <w:szCs w:val="24"/>
              </w:rPr>
              <w:t>V.C.3.c</w:t>
            </w:r>
          </w:p>
          <w:p w14:paraId="149A2281" w14:textId="77777777" w:rsidR="00AB2B88" w:rsidRPr="006F6A2C" w:rsidRDefault="00AB2B88" w:rsidP="00AB2B88">
            <w:pPr>
              <w:jc w:val="center"/>
              <w:rPr>
                <w:sz w:val="24"/>
                <w:szCs w:val="24"/>
              </w:rPr>
            </w:pPr>
            <w:r w:rsidRPr="006F6A2C">
              <w:rPr>
                <w:spacing w:val="-3"/>
                <w:sz w:val="24"/>
                <w:szCs w:val="24"/>
              </w:rPr>
              <w:t>V.C.3.d</w:t>
            </w:r>
          </w:p>
          <w:p w14:paraId="782A7AC3" w14:textId="77777777" w:rsidR="00AB2B88" w:rsidRPr="006F6A2C" w:rsidRDefault="00AB2B88" w:rsidP="00AB2B88">
            <w:pPr>
              <w:jc w:val="center"/>
              <w:rPr>
                <w:sz w:val="24"/>
                <w:szCs w:val="24"/>
              </w:rPr>
            </w:pPr>
            <w:r w:rsidRPr="006F6A2C">
              <w:rPr>
                <w:sz w:val="24"/>
                <w:szCs w:val="24"/>
              </w:rPr>
              <w:t>V.C.2.h.</w:t>
            </w:r>
          </w:p>
          <w:p w14:paraId="5F053948" w14:textId="7949D689" w:rsidR="00F83215" w:rsidRPr="00AB2B88" w:rsidRDefault="00AB2B88" w:rsidP="00AB2B88">
            <w:pPr>
              <w:jc w:val="center"/>
              <w:rPr>
                <w:sz w:val="24"/>
                <w:szCs w:val="24"/>
              </w:rPr>
            </w:pPr>
            <w:r w:rsidRPr="006F6A2C">
              <w:rPr>
                <w:sz w:val="24"/>
                <w:szCs w:val="24"/>
              </w:rPr>
              <w:t>V.F.3.a</w:t>
            </w:r>
          </w:p>
        </w:tc>
      </w:tr>
      <w:tr w:rsidR="00F83215" w:rsidRPr="006F6A2C" w14:paraId="07C3F9E5" w14:textId="77777777" w:rsidTr="006839BA">
        <w:trPr>
          <w:trHeight w:val="20"/>
        </w:trPr>
        <w:tc>
          <w:tcPr>
            <w:tcW w:w="0" w:type="auto"/>
            <w:vAlign w:val="center"/>
          </w:tcPr>
          <w:p w14:paraId="7285FC2B" w14:textId="4E970D54" w:rsidR="00F83215" w:rsidRPr="006F6A2C" w:rsidRDefault="00F83215" w:rsidP="006839BA">
            <w:pPr>
              <w:jc w:val="center"/>
              <w:rPr>
                <w:sz w:val="24"/>
                <w:szCs w:val="24"/>
              </w:rPr>
            </w:pPr>
            <w:r w:rsidRPr="006F6A2C">
              <w:rPr>
                <w:sz w:val="24"/>
                <w:szCs w:val="24"/>
              </w:rPr>
              <w:t>7/</w:t>
            </w:r>
            <w:r w:rsidR="00471D88" w:rsidRPr="006F6A2C">
              <w:rPr>
                <w:sz w:val="24"/>
                <w:szCs w:val="24"/>
              </w:rPr>
              <w:t>24</w:t>
            </w:r>
          </w:p>
        </w:tc>
        <w:tc>
          <w:tcPr>
            <w:tcW w:w="4355" w:type="dxa"/>
            <w:vAlign w:val="center"/>
          </w:tcPr>
          <w:p w14:paraId="77CF8DF2" w14:textId="70856EBA" w:rsidR="00580610" w:rsidRPr="006F6A2C" w:rsidRDefault="00580610" w:rsidP="00AB0D99">
            <w:pPr>
              <w:jc w:val="center"/>
              <w:rPr>
                <w:bCs/>
                <w:iCs/>
                <w:sz w:val="24"/>
                <w:szCs w:val="24"/>
              </w:rPr>
            </w:pPr>
            <w:r w:rsidRPr="006F6A2C">
              <w:rPr>
                <w:sz w:val="24"/>
                <w:szCs w:val="24"/>
              </w:rPr>
              <w:t>Termination</w:t>
            </w:r>
          </w:p>
          <w:p w14:paraId="3CE71095" w14:textId="77777777" w:rsidR="00F83215" w:rsidRDefault="00F83215" w:rsidP="00361507">
            <w:pPr>
              <w:rPr>
                <w:b/>
                <w:bCs/>
                <w:i/>
                <w:sz w:val="24"/>
                <w:szCs w:val="24"/>
              </w:rPr>
            </w:pPr>
          </w:p>
          <w:p w14:paraId="314FA58C" w14:textId="04417496" w:rsidR="002608EF" w:rsidRPr="002608EF" w:rsidRDefault="002608EF" w:rsidP="00E952AC">
            <w:pPr>
              <w:jc w:val="center"/>
              <w:rPr>
                <w:iCs/>
                <w:sz w:val="24"/>
                <w:szCs w:val="24"/>
              </w:rPr>
            </w:pPr>
            <w:r>
              <w:rPr>
                <w:iCs/>
                <w:sz w:val="24"/>
                <w:szCs w:val="24"/>
              </w:rPr>
              <w:t>Class Wrap Up</w:t>
            </w:r>
          </w:p>
        </w:tc>
        <w:tc>
          <w:tcPr>
            <w:tcW w:w="3060" w:type="dxa"/>
            <w:vAlign w:val="center"/>
          </w:tcPr>
          <w:p w14:paraId="7203F607" w14:textId="65467829" w:rsidR="00EA307D" w:rsidRDefault="00EA307D" w:rsidP="008F31BD">
            <w:pPr>
              <w:jc w:val="center"/>
              <w:rPr>
                <w:b/>
                <w:bCs/>
                <w:i/>
                <w:sz w:val="24"/>
                <w:szCs w:val="24"/>
              </w:rPr>
            </w:pPr>
            <w:r w:rsidRPr="007A3214">
              <w:rPr>
                <w:b/>
                <w:bCs/>
                <w:i/>
                <w:iCs/>
                <w:sz w:val="24"/>
                <w:szCs w:val="24"/>
              </w:rPr>
              <w:t>Discussion Board Post Due</w:t>
            </w:r>
          </w:p>
          <w:p w14:paraId="7D7E98E5" w14:textId="77777777" w:rsidR="00EA307D" w:rsidRDefault="00EA307D" w:rsidP="008F31BD">
            <w:pPr>
              <w:jc w:val="center"/>
              <w:rPr>
                <w:b/>
                <w:bCs/>
                <w:i/>
                <w:sz w:val="24"/>
                <w:szCs w:val="24"/>
              </w:rPr>
            </w:pPr>
          </w:p>
          <w:p w14:paraId="0B2862B2" w14:textId="1D0254DE" w:rsidR="008F31BD" w:rsidRPr="006F6A2C" w:rsidRDefault="008F31BD" w:rsidP="008F31BD">
            <w:pPr>
              <w:jc w:val="center"/>
              <w:rPr>
                <w:b/>
                <w:bCs/>
                <w:i/>
                <w:sz w:val="24"/>
                <w:szCs w:val="24"/>
              </w:rPr>
            </w:pPr>
            <w:r w:rsidRPr="006F6A2C">
              <w:rPr>
                <w:b/>
                <w:bCs/>
                <w:i/>
                <w:sz w:val="24"/>
                <w:szCs w:val="24"/>
              </w:rPr>
              <w:t xml:space="preserve">Self-Directed Learning Experience </w:t>
            </w:r>
            <w:r w:rsidR="00361507">
              <w:rPr>
                <w:b/>
                <w:bCs/>
                <w:i/>
                <w:sz w:val="24"/>
                <w:szCs w:val="24"/>
              </w:rPr>
              <w:t>Discussion Board Post</w:t>
            </w:r>
            <w:r>
              <w:rPr>
                <w:b/>
                <w:bCs/>
                <w:i/>
                <w:sz w:val="24"/>
                <w:szCs w:val="24"/>
              </w:rPr>
              <w:t xml:space="preserve"> and Handout Due</w:t>
            </w:r>
          </w:p>
          <w:p w14:paraId="74CDB4F2" w14:textId="18B4C511" w:rsidR="00F83215" w:rsidRPr="006F6A2C" w:rsidRDefault="00F83215" w:rsidP="000A6B0B">
            <w:pPr>
              <w:jc w:val="center"/>
              <w:rPr>
                <w:sz w:val="24"/>
                <w:szCs w:val="24"/>
              </w:rPr>
            </w:pPr>
          </w:p>
        </w:tc>
        <w:tc>
          <w:tcPr>
            <w:tcW w:w="1886" w:type="dxa"/>
            <w:vAlign w:val="center"/>
          </w:tcPr>
          <w:p w14:paraId="12A39F6E" w14:textId="77777777" w:rsidR="00F83215" w:rsidRPr="006F6A2C" w:rsidRDefault="00F83215" w:rsidP="006839BA">
            <w:pPr>
              <w:jc w:val="center"/>
              <w:rPr>
                <w:sz w:val="24"/>
                <w:szCs w:val="24"/>
              </w:rPr>
            </w:pPr>
            <w:r w:rsidRPr="006F6A2C">
              <w:rPr>
                <w:sz w:val="24"/>
                <w:szCs w:val="24"/>
              </w:rPr>
              <w:t>V.F.3.a</w:t>
            </w:r>
          </w:p>
          <w:p w14:paraId="2A27E7A6" w14:textId="77777777" w:rsidR="00F83215" w:rsidRPr="006F6A2C" w:rsidRDefault="00F83215" w:rsidP="006839BA">
            <w:pPr>
              <w:jc w:val="center"/>
              <w:rPr>
                <w:sz w:val="24"/>
                <w:szCs w:val="24"/>
              </w:rPr>
            </w:pPr>
            <w:r w:rsidRPr="006F6A2C">
              <w:rPr>
                <w:sz w:val="24"/>
                <w:szCs w:val="24"/>
              </w:rPr>
              <w:t>V.C.3.b</w:t>
            </w:r>
          </w:p>
          <w:p w14:paraId="57EE96FB" w14:textId="77777777" w:rsidR="00F83215" w:rsidRPr="006F6A2C" w:rsidRDefault="00F83215" w:rsidP="006839BA">
            <w:pPr>
              <w:jc w:val="center"/>
              <w:rPr>
                <w:color w:val="000000" w:themeColor="text1"/>
                <w:sz w:val="24"/>
                <w:szCs w:val="24"/>
              </w:rPr>
            </w:pPr>
            <w:r w:rsidRPr="006F6A2C">
              <w:rPr>
                <w:color w:val="000000" w:themeColor="text1"/>
                <w:sz w:val="24"/>
                <w:szCs w:val="24"/>
              </w:rPr>
              <w:t>V.F.1.c</w:t>
            </w:r>
          </w:p>
          <w:p w14:paraId="7723068E" w14:textId="77777777" w:rsidR="00F83215" w:rsidRPr="006F6A2C" w:rsidRDefault="00F83215" w:rsidP="006839BA">
            <w:pPr>
              <w:jc w:val="center"/>
              <w:rPr>
                <w:sz w:val="24"/>
                <w:szCs w:val="24"/>
              </w:rPr>
            </w:pPr>
            <w:r w:rsidRPr="006F6A2C">
              <w:rPr>
                <w:sz w:val="24"/>
                <w:szCs w:val="24"/>
              </w:rPr>
              <w:t>V.C.1.d</w:t>
            </w:r>
          </w:p>
          <w:p w14:paraId="15BF5A98" w14:textId="77777777" w:rsidR="00F83215" w:rsidRPr="006F6A2C" w:rsidRDefault="00F83215" w:rsidP="006839BA">
            <w:pPr>
              <w:jc w:val="center"/>
              <w:rPr>
                <w:spacing w:val="-3"/>
                <w:sz w:val="24"/>
                <w:szCs w:val="24"/>
              </w:rPr>
            </w:pPr>
            <w:r w:rsidRPr="006F6A2C">
              <w:rPr>
                <w:spacing w:val="-3"/>
                <w:sz w:val="24"/>
                <w:szCs w:val="24"/>
              </w:rPr>
              <w:t>V.C.3.d</w:t>
            </w:r>
          </w:p>
          <w:p w14:paraId="690326FF" w14:textId="77777777" w:rsidR="00F83215" w:rsidRPr="006F6A2C" w:rsidRDefault="00F83215" w:rsidP="006839BA">
            <w:pPr>
              <w:jc w:val="center"/>
              <w:rPr>
                <w:sz w:val="24"/>
                <w:szCs w:val="24"/>
              </w:rPr>
            </w:pPr>
            <w:r w:rsidRPr="006F6A2C">
              <w:rPr>
                <w:sz w:val="24"/>
                <w:szCs w:val="24"/>
              </w:rPr>
              <w:t>V.C.3.e</w:t>
            </w:r>
          </w:p>
          <w:p w14:paraId="38FC042A" w14:textId="77777777" w:rsidR="00F83215" w:rsidRPr="006F6A2C" w:rsidRDefault="00F83215" w:rsidP="006839BA">
            <w:pPr>
              <w:jc w:val="center"/>
              <w:rPr>
                <w:color w:val="000000" w:themeColor="text1"/>
                <w:sz w:val="24"/>
                <w:szCs w:val="24"/>
              </w:rPr>
            </w:pPr>
            <w:r w:rsidRPr="006F6A2C">
              <w:rPr>
                <w:color w:val="000000" w:themeColor="text1"/>
                <w:sz w:val="24"/>
                <w:szCs w:val="24"/>
              </w:rPr>
              <w:t>V.F.1.e</w:t>
            </w:r>
          </w:p>
          <w:p w14:paraId="37389EF1" w14:textId="77777777" w:rsidR="00F83215" w:rsidRPr="006F6A2C" w:rsidRDefault="00F83215" w:rsidP="006839BA">
            <w:pPr>
              <w:jc w:val="center"/>
              <w:rPr>
                <w:sz w:val="24"/>
                <w:szCs w:val="24"/>
              </w:rPr>
            </w:pPr>
            <w:r w:rsidRPr="006F6A2C">
              <w:rPr>
                <w:sz w:val="24"/>
                <w:szCs w:val="24"/>
              </w:rPr>
              <w:t>V.C.2.k.</w:t>
            </w:r>
          </w:p>
          <w:p w14:paraId="7EBF30E7" w14:textId="3341CD74" w:rsidR="00F83215" w:rsidRPr="006F6A2C" w:rsidRDefault="00F83215" w:rsidP="00EC2CD5">
            <w:pPr>
              <w:jc w:val="center"/>
              <w:rPr>
                <w:sz w:val="24"/>
                <w:szCs w:val="24"/>
              </w:rPr>
            </w:pPr>
            <w:r w:rsidRPr="006F6A2C">
              <w:rPr>
                <w:sz w:val="24"/>
                <w:szCs w:val="24"/>
              </w:rPr>
              <w:t>V.C.</w:t>
            </w:r>
            <w:proofErr w:type="gramStart"/>
            <w:r w:rsidRPr="006F6A2C">
              <w:rPr>
                <w:sz w:val="24"/>
                <w:szCs w:val="24"/>
              </w:rPr>
              <w:t>2.h.</w:t>
            </w:r>
            <w:proofErr w:type="gramEnd"/>
          </w:p>
        </w:tc>
      </w:tr>
    </w:tbl>
    <w:p w14:paraId="522DAB52" w14:textId="77777777" w:rsidR="00F83215" w:rsidRPr="006F6A2C" w:rsidRDefault="00F83215" w:rsidP="00F83215">
      <w:pPr>
        <w:tabs>
          <w:tab w:val="left" w:pos="1110"/>
        </w:tabs>
      </w:pPr>
    </w:p>
    <w:p w14:paraId="33608D5A" w14:textId="348F50FD" w:rsidR="00F83215" w:rsidRPr="006F6A2C" w:rsidRDefault="00F83215" w:rsidP="00F83215">
      <w:pPr>
        <w:tabs>
          <w:tab w:val="left" w:pos="1110"/>
        </w:tabs>
      </w:pPr>
    </w:p>
    <w:p w14:paraId="367D1394" w14:textId="76064DC4" w:rsidR="00EA4577" w:rsidRPr="006F6A2C" w:rsidRDefault="00EA4577" w:rsidP="00EA4577">
      <w:pPr>
        <w:tabs>
          <w:tab w:val="left" w:pos="1110"/>
        </w:tabs>
      </w:pPr>
    </w:p>
    <w:p w14:paraId="73E4E71F" w14:textId="768A0E2D" w:rsidR="00EA4577" w:rsidRPr="006F6A2C" w:rsidRDefault="00EA4577" w:rsidP="00EA4577">
      <w:pPr>
        <w:pStyle w:val="ListParagraph"/>
        <w:numPr>
          <w:ilvl w:val="0"/>
          <w:numId w:val="1"/>
        </w:numPr>
        <w:tabs>
          <w:tab w:val="left" w:pos="1469"/>
          <w:tab w:val="left" w:pos="1470"/>
        </w:tabs>
        <w:spacing w:before="90"/>
        <w:jc w:val="left"/>
        <w:rPr>
          <w:sz w:val="24"/>
          <w:szCs w:val="24"/>
        </w:rPr>
      </w:pPr>
      <w:r w:rsidRPr="006F6A2C">
        <w:rPr>
          <w:sz w:val="24"/>
          <w:szCs w:val="24"/>
        </w:rPr>
        <w:t>Assignments/Projects:</w:t>
      </w:r>
    </w:p>
    <w:p w14:paraId="6B7B5AEE" w14:textId="77777777" w:rsidR="00EA4577" w:rsidRPr="006F6A2C"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6F6A2C" w14:paraId="42A01052" w14:textId="77777777" w:rsidTr="00EA4577">
        <w:trPr>
          <w:trHeight w:val="277"/>
          <w:jc w:val="center"/>
        </w:trPr>
        <w:tc>
          <w:tcPr>
            <w:tcW w:w="2890" w:type="dxa"/>
          </w:tcPr>
          <w:p w14:paraId="08B87622" w14:textId="6ECF50AA" w:rsidR="00EA4577" w:rsidRDefault="00EA4577" w:rsidP="00464DF0">
            <w:pPr>
              <w:pStyle w:val="TableParagraph"/>
              <w:spacing w:line="258" w:lineRule="exact"/>
              <w:jc w:val="left"/>
              <w:rPr>
                <w:i/>
                <w:iCs/>
                <w:sz w:val="24"/>
                <w:szCs w:val="24"/>
              </w:rPr>
            </w:pPr>
            <w:r w:rsidRPr="006F6A2C">
              <w:rPr>
                <w:i/>
                <w:iCs/>
                <w:sz w:val="24"/>
                <w:szCs w:val="24"/>
              </w:rPr>
              <w:t>Treatment Plan</w:t>
            </w:r>
            <w:r w:rsidR="00A52803">
              <w:rPr>
                <w:i/>
                <w:iCs/>
                <w:sz w:val="24"/>
                <w:szCs w:val="24"/>
              </w:rPr>
              <w:t xml:space="preserve"> I (50pts)</w:t>
            </w:r>
          </w:p>
          <w:p w14:paraId="5209AFA2" w14:textId="58A3B078" w:rsidR="00E952AC" w:rsidRDefault="00E952AC" w:rsidP="00464DF0">
            <w:pPr>
              <w:pStyle w:val="TableParagraph"/>
              <w:spacing w:line="258" w:lineRule="exact"/>
              <w:jc w:val="left"/>
              <w:rPr>
                <w:i/>
                <w:iCs/>
                <w:sz w:val="24"/>
                <w:szCs w:val="24"/>
              </w:rPr>
            </w:pPr>
          </w:p>
          <w:p w14:paraId="1AB5C489" w14:textId="598F19C2" w:rsidR="00E952AC" w:rsidRPr="006F6A2C" w:rsidRDefault="00E952AC" w:rsidP="00464DF0">
            <w:pPr>
              <w:pStyle w:val="TableParagraph"/>
              <w:spacing w:line="258" w:lineRule="exact"/>
              <w:jc w:val="left"/>
              <w:rPr>
                <w:i/>
                <w:iCs/>
                <w:sz w:val="24"/>
                <w:szCs w:val="24"/>
              </w:rPr>
            </w:pPr>
            <w:r>
              <w:rPr>
                <w:i/>
                <w:iCs/>
                <w:sz w:val="24"/>
                <w:szCs w:val="24"/>
              </w:rPr>
              <w:t xml:space="preserve">Treatment Plan </w:t>
            </w:r>
            <w:r w:rsidR="00A52803">
              <w:rPr>
                <w:i/>
                <w:iCs/>
                <w:sz w:val="24"/>
                <w:szCs w:val="24"/>
              </w:rPr>
              <w:t>II (100pts)</w:t>
            </w:r>
          </w:p>
          <w:p w14:paraId="279898F8" w14:textId="77777777" w:rsidR="00EA4577" w:rsidRPr="006F6A2C" w:rsidRDefault="00EA4577" w:rsidP="00464DF0">
            <w:pPr>
              <w:pStyle w:val="TableParagraph"/>
              <w:spacing w:line="258" w:lineRule="exact"/>
              <w:ind w:left="110"/>
              <w:jc w:val="left"/>
              <w:rPr>
                <w:sz w:val="24"/>
                <w:szCs w:val="24"/>
              </w:rPr>
            </w:pPr>
          </w:p>
        </w:tc>
        <w:tc>
          <w:tcPr>
            <w:tcW w:w="1242" w:type="dxa"/>
          </w:tcPr>
          <w:p w14:paraId="243138CA" w14:textId="77777777" w:rsidR="00EA4577" w:rsidRPr="006F6A2C" w:rsidRDefault="00EA4577" w:rsidP="00464DF0">
            <w:pPr>
              <w:pStyle w:val="TableParagraph"/>
              <w:spacing w:line="258" w:lineRule="exact"/>
              <w:ind w:left="387" w:right="374"/>
              <w:rPr>
                <w:sz w:val="24"/>
                <w:szCs w:val="24"/>
              </w:rPr>
            </w:pPr>
          </w:p>
          <w:p w14:paraId="647FAF1E" w14:textId="198A7811" w:rsidR="00EA4577" w:rsidRPr="006F6A2C" w:rsidRDefault="00B57DB9" w:rsidP="00B57DB9">
            <w:pPr>
              <w:pStyle w:val="TableParagraph"/>
              <w:spacing w:line="258" w:lineRule="exact"/>
              <w:ind w:right="374"/>
              <w:rPr>
                <w:sz w:val="24"/>
                <w:szCs w:val="24"/>
              </w:rPr>
            </w:pPr>
            <w:r w:rsidRPr="006F6A2C">
              <w:rPr>
                <w:sz w:val="24"/>
                <w:szCs w:val="24"/>
              </w:rPr>
              <w:t>150</w:t>
            </w:r>
          </w:p>
        </w:tc>
        <w:tc>
          <w:tcPr>
            <w:tcW w:w="4190" w:type="dxa"/>
          </w:tcPr>
          <w:p w14:paraId="69678F85" w14:textId="77777777" w:rsidR="009F09D7" w:rsidRPr="006F6A2C" w:rsidRDefault="009F09D7" w:rsidP="009F09D7">
            <w:pPr>
              <w:jc w:val="center"/>
            </w:pPr>
            <w:r w:rsidRPr="006F6A2C">
              <w:t>V.C.1.b</w:t>
            </w:r>
          </w:p>
          <w:p w14:paraId="44F9CE43" w14:textId="77777777" w:rsidR="009F09D7" w:rsidRPr="006F6A2C" w:rsidRDefault="009F09D7" w:rsidP="009F09D7">
            <w:pPr>
              <w:jc w:val="center"/>
            </w:pPr>
            <w:r w:rsidRPr="006F6A2C">
              <w:t>V.C.2.m</w:t>
            </w:r>
          </w:p>
          <w:p w14:paraId="3E6ABE3A" w14:textId="77777777" w:rsidR="009F09D7" w:rsidRPr="006F6A2C" w:rsidRDefault="009F09D7" w:rsidP="009F09D7">
            <w:pPr>
              <w:jc w:val="center"/>
            </w:pPr>
            <w:r w:rsidRPr="006F6A2C">
              <w:t>V.C.2.l.</w:t>
            </w:r>
          </w:p>
          <w:p w14:paraId="116DF6C1" w14:textId="20108167" w:rsidR="00EA4577" w:rsidRPr="006F6A2C" w:rsidRDefault="009F09D7" w:rsidP="009F09D7">
            <w:pPr>
              <w:pStyle w:val="TableParagraph"/>
              <w:spacing w:line="258" w:lineRule="exact"/>
              <w:ind w:left="284" w:right="279"/>
              <w:rPr>
                <w:sz w:val="24"/>
                <w:szCs w:val="24"/>
              </w:rPr>
            </w:pPr>
            <w:r w:rsidRPr="006F6A2C">
              <w:rPr>
                <w:color w:val="000000" w:themeColor="text1"/>
                <w:sz w:val="24"/>
                <w:szCs w:val="24"/>
              </w:rPr>
              <w:t>V.C.3.a</w:t>
            </w:r>
          </w:p>
        </w:tc>
      </w:tr>
      <w:tr w:rsidR="00EA4577" w:rsidRPr="006F6A2C" w14:paraId="71370279" w14:textId="77777777" w:rsidTr="00EA4577">
        <w:trPr>
          <w:trHeight w:val="364"/>
          <w:jc w:val="center"/>
        </w:trPr>
        <w:tc>
          <w:tcPr>
            <w:tcW w:w="2890" w:type="dxa"/>
          </w:tcPr>
          <w:p w14:paraId="119EFB33" w14:textId="374BCC0C" w:rsidR="00EA4577" w:rsidRPr="006F6A2C" w:rsidRDefault="00EA4577" w:rsidP="00EA4577">
            <w:pPr>
              <w:pStyle w:val="TableParagraph"/>
              <w:spacing w:before="87" w:line="257" w:lineRule="exact"/>
              <w:jc w:val="left"/>
              <w:rPr>
                <w:sz w:val="24"/>
                <w:szCs w:val="24"/>
              </w:rPr>
            </w:pPr>
            <w:r w:rsidRPr="006F6A2C">
              <w:rPr>
                <w:sz w:val="24"/>
                <w:szCs w:val="24"/>
              </w:rPr>
              <w:t>Self-Directed Learning Experience</w:t>
            </w:r>
            <w:r w:rsidR="00A52803">
              <w:rPr>
                <w:sz w:val="24"/>
                <w:szCs w:val="24"/>
              </w:rPr>
              <w:t xml:space="preserve"> Post and Handout</w:t>
            </w:r>
          </w:p>
          <w:p w14:paraId="1B178C1A" w14:textId="77777777" w:rsidR="00EA4577" w:rsidRPr="006F6A2C"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6F6A2C" w:rsidRDefault="00B57DB9" w:rsidP="00464DF0">
            <w:pPr>
              <w:pStyle w:val="TableParagraph"/>
              <w:spacing w:before="87" w:line="257" w:lineRule="exact"/>
              <w:ind w:left="387" w:right="374"/>
              <w:jc w:val="left"/>
              <w:rPr>
                <w:sz w:val="24"/>
                <w:szCs w:val="24"/>
              </w:rPr>
            </w:pPr>
            <w:r w:rsidRPr="006F6A2C">
              <w:rPr>
                <w:sz w:val="24"/>
                <w:szCs w:val="24"/>
              </w:rPr>
              <w:t>50</w:t>
            </w:r>
          </w:p>
        </w:tc>
        <w:tc>
          <w:tcPr>
            <w:tcW w:w="4190" w:type="dxa"/>
          </w:tcPr>
          <w:p w14:paraId="6C7C6DAC" w14:textId="77777777" w:rsidR="00EA4577" w:rsidRPr="006F6A2C" w:rsidRDefault="009F09D7" w:rsidP="00464DF0">
            <w:pPr>
              <w:pStyle w:val="TableParagraph"/>
              <w:spacing w:line="273" w:lineRule="exact"/>
              <w:ind w:left="284" w:right="279"/>
              <w:rPr>
                <w:sz w:val="24"/>
                <w:szCs w:val="24"/>
              </w:rPr>
            </w:pPr>
            <w:r w:rsidRPr="006F6A2C">
              <w:rPr>
                <w:sz w:val="24"/>
                <w:szCs w:val="24"/>
              </w:rPr>
              <w:t>V.C.2.l.</w:t>
            </w:r>
          </w:p>
          <w:p w14:paraId="6AF943B1"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V.F.1.c</w:t>
            </w:r>
          </w:p>
          <w:p w14:paraId="19759D35" w14:textId="77777777" w:rsidR="009F09D7" w:rsidRPr="006F6A2C" w:rsidRDefault="009F09D7" w:rsidP="00464DF0">
            <w:pPr>
              <w:pStyle w:val="TableParagraph"/>
              <w:spacing w:line="273" w:lineRule="exact"/>
              <w:ind w:left="284" w:right="279"/>
              <w:rPr>
                <w:color w:val="000000" w:themeColor="text1"/>
                <w:sz w:val="24"/>
                <w:szCs w:val="24"/>
              </w:rPr>
            </w:pPr>
            <w:r w:rsidRPr="006F6A2C">
              <w:rPr>
                <w:color w:val="000000" w:themeColor="text1"/>
                <w:sz w:val="24"/>
                <w:szCs w:val="24"/>
              </w:rPr>
              <w:t>V.F.3.a</w:t>
            </w:r>
          </w:p>
          <w:p w14:paraId="156F3887" w14:textId="77777777" w:rsidR="009F09D7" w:rsidRPr="006F6A2C" w:rsidRDefault="009F09D7" w:rsidP="00464DF0">
            <w:pPr>
              <w:pStyle w:val="TableParagraph"/>
              <w:spacing w:line="273" w:lineRule="exact"/>
              <w:ind w:left="284" w:right="279"/>
              <w:rPr>
                <w:sz w:val="24"/>
                <w:szCs w:val="24"/>
              </w:rPr>
            </w:pPr>
            <w:r w:rsidRPr="006F6A2C">
              <w:rPr>
                <w:sz w:val="24"/>
                <w:szCs w:val="24"/>
              </w:rPr>
              <w:t>V.C.1.d.</w:t>
            </w:r>
          </w:p>
          <w:p w14:paraId="20B99D64" w14:textId="0BD7D13C" w:rsidR="009F09D7" w:rsidRPr="006F6A2C" w:rsidRDefault="009F09D7" w:rsidP="00464DF0">
            <w:pPr>
              <w:pStyle w:val="TableParagraph"/>
              <w:spacing w:line="273" w:lineRule="exact"/>
              <w:ind w:left="284" w:right="279"/>
              <w:rPr>
                <w:sz w:val="24"/>
                <w:szCs w:val="24"/>
              </w:rPr>
            </w:pPr>
            <w:r w:rsidRPr="006F6A2C">
              <w:rPr>
                <w:sz w:val="24"/>
                <w:szCs w:val="24"/>
              </w:rPr>
              <w:t>V.C.3.b.</w:t>
            </w:r>
          </w:p>
          <w:p w14:paraId="7133F47B" w14:textId="15776710" w:rsidR="009F09D7" w:rsidRPr="006F6A2C" w:rsidRDefault="009F09D7" w:rsidP="00464DF0">
            <w:pPr>
              <w:pStyle w:val="TableParagraph"/>
              <w:spacing w:line="273" w:lineRule="exact"/>
              <w:ind w:left="284" w:right="279"/>
              <w:rPr>
                <w:sz w:val="24"/>
                <w:szCs w:val="24"/>
              </w:rPr>
            </w:pPr>
          </w:p>
        </w:tc>
      </w:tr>
      <w:tr w:rsidR="00EA4577" w:rsidRPr="006F6A2C" w14:paraId="57C10BE1" w14:textId="77777777" w:rsidTr="00EA4577">
        <w:trPr>
          <w:trHeight w:val="551"/>
          <w:jc w:val="center"/>
        </w:trPr>
        <w:tc>
          <w:tcPr>
            <w:tcW w:w="2890" w:type="dxa"/>
          </w:tcPr>
          <w:p w14:paraId="6666DC75" w14:textId="77777777" w:rsidR="00EA4577" w:rsidRPr="006F6A2C" w:rsidRDefault="00EA4577" w:rsidP="00464DF0">
            <w:pPr>
              <w:pStyle w:val="TableParagraph"/>
              <w:spacing w:before="10"/>
              <w:jc w:val="left"/>
              <w:rPr>
                <w:sz w:val="24"/>
                <w:szCs w:val="24"/>
              </w:rPr>
            </w:pPr>
          </w:p>
          <w:p w14:paraId="13246221" w14:textId="77777777" w:rsidR="00EA4577" w:rsidRPr="006F6A2C" w:rsidRDefault="00EA4577" w:rsidP="00EA4577">
            <w:pPr>
              <w:pStyle w:val="TableParagraph"/>
              <w:spacing w:line="257" w:lineRule="exact"/>
              <w:jc w:val="left"/>
              <w:rPr>
                <w:sz w:val="24"/>
                <w:szCs w:val="24"/>
              </w:rPr>
            </w:pPr>
            <w:r w:rsidRPr="006F6A2C">
              <w:rPr>
                <w:sz w:val="24"/>
                <w:szCs w:val="24"/>
              </w:rPr>
              <w:t>Professional Development</w:t>
            </w:r>
          </w:p>
          <w:p w14:paraId="75D5357F" w14:textId="77777777" w:rsidR="00EA4577" w:rsidRPr="006F6A2C" w:rsidRDefault="00EA4577" w:rsidP="00464DF0">
            <w:pPr>
              <w:pStyle w:val="TableParagraph"/>
              <w:spacing w:line="257" w:lineRule="exact"/>
              <w:ind w:left="110"/>
              <w:jc w:val="left"/>
              <w:rPr>
                <w:sz w:val="24"/>
                <w:szCs w:val="24"/>
              </w:rPr>
            </w:pPr>
          </w:p>
          <w:p w14:paraId="0F723B1B" w14:textId="68BC11E1" w:rsidR="00EA4577" w:rsidRPr="006F6A2C" w:rsidRDefault="002630BE" w:rsidP="002630BE">
            <w:pPr>
              <w:pStyle w:val="TableParagraph"/>
              <w:spacing w:line="257" w:lineRule="exact"/>
              <w:jc w:val="left"/>
              <w:rPr>
                <w:i/>
                <w:iCs/>
                <w:sz w:val="24"/>
                <w:szCs w:val="24"/>
              </w:rPr>
            </w:pPr>
            <w:r w:rsidRPr="006F6A2C">
              <w:rPr>
                <w:i/>
                <w:iCs/>
                <w:sz w:val="24"/>
                <w:szCs w:val="24"/>
              </w:rPr>
              <w:t xml:space="preserve">  </w:t>
            </w:r>
            <w:r w:rsidR="00EA4577" w:rsidRPr="006F6A2C">
              <w:rPr>
                <w:i/>
                <w:iCs/>
                <w:sz w:val="24"/>
                <w:szCs w:val="24"/>
              </w:rPr>
              <w:t>50pts- HIPAA training</w:t>
            </w:r>
          </w:p>
          <w:p w14:paraId="2C5238ED" w14:textId="77777777" w:rsidR="00EA4577" w:rsidRDefault="00EA4577" w:rsidP="00464DF0">
            <w:pPr>
              <w:pStyle w:val="TableParagraph"/>
              <w:spacing w:line="257" w:lineRule="exact"/>
              <w:ind w:left="110"/>
              <w:jc w:val="left"/>
              <w:rPr>
                <w:i/>
                <w:iCs/>
                <w:sz w:val="24"/>
                <w:szCs w:val="24"/>
              </w:rPr>
            </w:pPr>
            <w:r w:rsidRPr="006F6A2C">
              <w:rPr>
                <w:i/>
                <w:iCs/>
                <w:sz w:val="24"/>
                <w:szCs w:val="24"/>
              </w:rPr>
              <w:t>50pts- TF-CBT training</w:t>
            </w:r>
          </w:p>
          <w:p w14:paraId="29E8A458" w14:textId="73433412" w:rsidR="00497FD1" w:rsidRPr="006F6A2C" w:rsidRDefault="00497FD1" w:rsidP="00464DF0">
            <w:pPr>
              <w:pStyle w:val="TableParagraph"/>
              <w:spacing w:line="257" w:lineRule="exact"/>
              <w:ind w:left="110"/>
              <w:jc w:val="left"/>
              <w:rPr>
                <w:i/>
                <w:iCs/>
                <w:sz w:val="24"/>
                <w:szCs w:val="24"/>
              </w:rPr>
            </w:pPr>
            <w:r>
              <w:rPr>
                <w:i/>
                <w:iCs/>
                <w:sz w:val="24"/>
                <w:szCs w:val="24"/>
              </w:rPr>
              <w:t>50pts- Telehealth training(s)</w:t>
            </w:r>
          </w:p>
          <w:p w14:paraId="6F0C85A9" w14:textId="77777777" w:rsidR="00EA4577" w:rsidRPr="006F6A2C" w:rsidRDefault="00EA4577" w:rsidP="00631B25">
            <w:pPr>
              <w:pStyle w:val="TableParagraph"/>
              <w:spacing w:line="257" w:lineRule="exact"/>
              <w:ind w:left="110"/>
              <w:jc w:val="left"/>
              <w:rPr>
                <w:sz w:val="24"/>
                <w:szCs w:val="24"/>
              </w:rPr>
            </w:pPr>
          </w:p>
        </w:tc>
        <w:tc>
          <w:tcPr>
            <w:tcW w:w="1242" w:type="dxa"/>
          </w:tcPr>
          <w:p w14:paraId="4E70A7D1" w14:textId="77777777" w:rsidR="00EA4577" w:rsidRPr="006F6A2C" w:rsidRDefault="00EA4577" w:rsidP="00464DF0">
            <w:pPr>
              <w:pStyle w:val="TableParagraph"/>
              <w:spacing w:before="10"/>
              <w:rPr>
                <w:sz w:val="24"/>
                <w:szCs w:val="24"/>
              </w:rPr>
            </w:pPr>
          </w:p>
          <w:p w14:paraId="52E2EDD8" w14:textId="7454AA45" w:rsidR="00EA4577" w:rsidRPr="006F6A2C" w:rsidRDefault="00EA4577" w:rsidP="00464DF0">
            <w:pPr>
              <w:pStyle w:val="TableParagraph"/>
              <w:spacing w:line="257" w:lineRule="exact"/>
              <w:ind w:left="387" w:right="374"/>
              <w:jc w:val="left"/>
              <w:rPr>
                <w:sz w:val="24"/>
                <w:szCs w:val="24"/>
              </w:rPr>
            </w:pPr>
            <w:r w:rsidRPr="006F6A2C">
              <w:rPr>
                <w:sz w:val="24"/>
                <w:szCs w:val="24"/>
              </w:rPr>
              <w:t>1</w:t>
            </w:r>
            <w:r w:rsidR="00A52803">
              <w:rPr>
                <w:sz w:val="24"/>
                <w:szCs w:val="24"/>
              </w:rPr>
              <w:t>5</w:t>
            </w:r>
            <w:r w:rsidR="00631B25" w:rsidRPr="006F6A2C">
              <w:rPr>
                <w:sz w:val="24"/>
                <w:szCs w:val="24"/>
              </w:rPr>
              <w:t>0</w:t>
            </w:r>
          </w:p>
        </w:tc>
        <w:tc>
          <w:tcPr>
            <w:tcW w:w="4190" w:type="dxa"/>
          </w:tcPr>
          <w:p w14:paraId="5862330A" w14:textId="77777777" w:rsidR="009F09D7" w:rsidRPr="006F6A2C" w:rsidRDefault="009F09D7" w:rsidP="009F09D7">
            <w:pPr>
              <w:pStyle w:val="TableParagraph"/>
              <w:spacing w:line="273" w:lineRule="exact"/>
              <w:ind w:left="284" w:right="279"/>
              <w:rPr>
                <w:sz w:val="24"/>
                <w:szCs w:val="24"/>
              </w:rPr>
            </w:pPr>
            <w:r w:rsidRPr="006F6A2C">
              <w:rPr>
                <w:sz w:val="24"/>
                <w:szCs w:val="24"/>
              </w:rPr>
              <w:t>V.C.3.b.</w:t>
            </w:r>
          </w:p>
          <w:p w14:paraId="2F4CA641" w14:textId="77777777" w:rsidR="00EA4577" w:rsidRPr="006F6A2C" w:rsidRDefault="009F09D7" w:rsidP="00464DF0">
            <w:pPr>
              <w:pStyle w:val="TableParagraph"/>
              <w:spacing w:before="2" w:line="257" w:lineRule="exact"/>
              <w:ind w:left="284" w:right="279"/>
              <w:rPr>
                <w:sz w:val="24"/>
                <w:szCs w:val="24"/>
              </w:rPr>
            </w:pPr>
            <w:r w:rsidRPr="006F6A2C">
              <w:rPr>
                <w:sz w:val="24"/>
                <w:szCs w:val="24"/>
              </w:rPr>
              <w:t>V.C.2.m</w:t>
            </w:r>
          </w:p>
          <w:p w14:paraId="757EB445" w14:textId="77777777" w:rsidR="009F09D7" w:rsidRPr="006F6A2C" w:rsidRDefault="009F09D7" w:rsidP="00464DF0">
            <w:pPr>
              <w:pStyle w:val="TableParagraph"/>
              <w:spacing w:before="2" w:line="257" w:lineRule="exact"/>
              <w:ind w:left="284" w:right="279"/>
              <w:rPr>
                <w:sz w:val="24"/>
                <w:szCs w:val="24"/>
              </w:rPr>
            </w:pPr>
            <w:r w:rsidRPr="006F6A2C">
              <w:rPr>
                <w:sz w:val="24"/>
                <w:szCs w:val="24"/>
              </w:rPr>
              <w:t>V.C.2.h.</w:t>
            </w:r>
          </w:p>
          <w:p w14:paraId="1F714717" w14:textId="1BB897D3" w:rsidR="009F09D7" w:rsidRPr="006F6A2C" w:rsidRDefault="009F09D7" w:rsidP="00464DF0">
            <w:pPr>
              <w:pStyle w:val="TableParagraph"/>
              <w:spacing w:before="2" w:line="257" w:lineRule="exact"/>
              <w:ind w:left="284" w:right="279"/>
              <w:rPr>
                <w:sz w:val="24"/>
                <w:szCs w:val="24"/>
              </w:rPr>
            </w:pPr>
            <w:r w:rsidRPr="006F6A2C">
              <w:rPr>
                <w:spacing w:val="-3"/>
                <w:sz w:val="24"/>
                <w:szCs w:val="24"/>
              </w:rPr>
              <w:t>V.C.3.d</w:t>
            </w:r>
          </w:p>
        </w:tc>
      </w:tr>
      <w:tr w:rsidR="00A52803" w:rsidRPr="006F6A2C" w14:paraId="652CFA67" w14:textId="77777777" w:rsidTr="00EA4577">
        <w:trPr>
          <w:trHeight w:val="551"/>
          <w:jc w:val="center"/>
        </w:trPr>
        <w:tc>
          <w:tcPr>
            <w:tcW w:w="2890" w:type="dxa"/>
          </w:tcPr>
          <w:p w14:paraId="61C6FA90" w14:textId="77777777" w:rsidR="0009221B" w:rsidRDefault="0009221B" w:rsidP="00464DF0">
            <w:pPr>
              <w:pStyle w:val="TableParagraph"/>
              <w:spacing w:before="10"/>
              <w:jc w:val="left"/>
              <w:rPr>
                <w:sz w:val="24"/>
                <w:szCs w:val="24"/>
              </w:rPr>
            </w:pPr>
            <w:r>
              <w:rPr>
                <w:sz w:val="24"/>
                <w:szCs w:val="24"/>
              </w:rPr>
              <w:t xml:space="preserve">Discussion Board Posts </w:t>
            </w:r>
          </w:p>
          <w:p w14:paraId="7B7880FC" w14:textId="3D3CD512" w:rsidR="00A52803" w:rsidRPr="0009221B" w:rsidRDefault="0009221B" w:rsidP="0009221B">
            <w:pPr>
              <w:pStyle w:val="TableParagraph"/>
              <w:spacing w:before="10"/>
              <w:ind w:left="180"/>
              <w:jc w:val="left"/>
              <w:rPr>
                <w:i/>
                <w:iCs/>
                <w:sz w:val="24"/>
                <w:szCs w:val="24"/>
              </w:rPr>
            </w:pPr>
            <w:r w:rsidRPr="0009221B">
              <w:rPr>
                <w:i/>
                <w:iCs/>
                <w:sz w:val="24"/>
                <w:szCs w:val="24"/>
              </w:rPr>
              <w:t>(10 pts each)</w:t>
            </w:r>
          </w:p>
        </w:tc>
        <w:tc>
          <w:tcPr>
            <w:tcW w:w="1242" w:type="dxa"/>
          </w:tcPr>
          <w:p w14:paraId="58F9494B" w14:textId="2EC8E51E" w:rsidR="00A52803" w:rsidRPr="006F6A2C" w:rsidRDefault="0009221B" w:rsidP="00464DF0">
            <w:pPr>
              <w:pStyle w:val="TableParagraph"/>
              <w:spacing w:before="10"/>
              <w:rPr>
                <w:sz w:val="24"/>
                <w:szCs w:val="24"/>
              </w:rPr>
            </w:pPr>
            <w:r>
              <w:rPr>
                <w:sz w:val="24"/>
                <w:szCs w:val="24"/>
              </w:rPr>
              <w:t xml:space="preserve">50 pts </w:t>
            </w:r>
          </w:p>
        </w:tc>
        <w:tc>
          <w:tcPr>
            <w:tcW w:w="4190" w:type="dxa"/>
          </w:tcPr>
          <w:p w14:paraId="43356DA2" w14:textId="77777777" w:rsidR="00B81737" w:rsidRPr="006F6A2C" w:rsidRDefault="00B81737" w:rsidP="00B81737">
            <w:pPr>
              <w:jc w:val="center"/>
            </w:pPr>
            <w:r w:rsidRPr="006F6A2C">
              <w:t>V.F.3.a</w:t>
            </w:r>
          </w:p>
          <w:p w14:paraId="73BBBDE2" w14:textId="77777777" w:rsidR="00B81737" w:rsidRPr="006F6A2C" w:rsidRDefault="00B81737" w:rsidP="00B81737">
            <w:pPr>
              <w:jc w:val="center"/>
            </w:pPr>
            <w:r w:rsidRPr="006F6A2C">
              <w:t>V.C.3.b</w:t>
            </w:r>
          </w:p>
          <w:p w14:paraId="047085BC" w14:textId="77777777" w:rsidR="00B81737" w:rsidRPr="006F6A2C" w:rsidRDefault="00B81737" w:rsidP="00B81737">
            <w:pPr>
              <w:jc w:val="center"/>
              <w:rPr>
                <w:color w:val="000000" w:themeColor="text1"/>
              </w:rPr>
            </w:pPr>
            <w:r w:rsidRPr="006F6A2C">
              <w:rPr>
                <w:color w:val="000000" w:themeColor="text1"/>
              </w:rPr>
              <w:t>V.F.1.c</w:t>
            </w:r>
          </w:p>
          <w:p w14:paraId="6BC72FDF" w14:textId="77777777" w:rsidR="00B81737" w:rsidRPr="006F6A2C" w:rsidRDefault="00B81737" w:rsidP="00B81737">
            <w:pPr>
              <w:jc w:val="center"/>
            </w:pPr>
            <w:r w:rsidRPr="006F6A2C">
              <w:t>V.C.1.d</w:t>
            </w:r>
          </w:p>
          <w:p w14:paraId="53846F27" w14:textId="77777777" w:rsidR="00B81737" w:rsidRPr="006F6A2C" w:rsidRDefault="00B81737" w:rsidP="00B81737">
            <w:pPr>
              <w:jc w:val="center"/>
              <w:rPr>
                <w:spacing w:val="-3"/>
              </w:rPr>
            </w:pPr>
            <w:r w:rsidRPr="006F6A2C">
              <w:rPr>
                <w:spacing w:val="-3"/>
              </w:rPr>
              <w:t>V.C.3.d</w:t>
            </w:r>
          </w:p>
          <w:p w14:paraId="1AA90FCD" w14:textId="77777777" w:rsidR="00B81737" w:rsidRPr="006F6A2C" w:rsidRDefault="00B81737" w:rsidP="00B81737">
            <w:pPr>
              <w:jc w:val="center"/>
            </w:pPr>
            <w:r w:rsidRPr="006F6A2C">
              <w:t>V.C.3.e</w:t>
            </w:r>
          </w:p>
          <w:p w14:paraId="62CFDCC6" w14:textId="77777777" w:rsidR="00B81737" w:rsidRPr="006F6A2C" w:rsidRDefault="00B81737" w:rsidP="00B81737">
            <w:pPr>
              <w:jc w:val="center"/>
              <w:rPr>
                <w:color w:val="000000" w:themeColor="text1"/>
              </w:rPr>
            </w:pPr>
            <w:r w:rsidRPr="006F6A2C">
              <w:rPr>
                <w:color w:val="000000" w:themeColor="text1"/>
              </w:rPr>
              <w:t>V.F.1.e</w:t>
            </w:r>
          </w:p>
          <w:p w14:paraId="5B5585B3" w14:textId="77777777" w:rsidR="00B81737" w:rsidRPr="006F6A2C" w:rsidRDefault="00B81737" w:rsidP="00B81737">
            <w:pPr>
              <w:jc w:val="center"/>
            </w:pPr>
            <w:r w:rsidRPr="006F6A2C">
              <w:t>V.C.2.k.</w:t>
            </w:r>
          </w:p>
          <w:p w14:paraId="6E7DA4ED" w14:textId="46CA5BCC" w:rsidR="00A52803" w:rsidRPr="006F6A2C" w:rsidRDefault="00B81737" w:rsidP="00B81737">
            <w:pPr>
              <w:widowControl w:val="0"/>
              <w:autoSpaceDE w:val="0"/>
              <w:autoSpaceDN w:val="0"/>
              <w:jc w:val="center"/>
            </w:pPr>
            <w:r w:rsidRPr="006F6A2C">
              <w:t>V.C.</w:t>
            </w:r>
            <w:proofErr w:type="gramStart"/>
            <w:r w:rsidRPr="006F6A2C">
              <w:t>2.h.</w:t>
            </w:r>
            <w:proofErr w:type="gramEnd"/>
          </w:p>
        </w:tc>
      </w:tr>
      <w:tr w:rsidR="00EA4577" w:rsidRPr="006F6A2C" w14:paraId="3BAE53CD" w14:textId="77777777" w:rsidTr="00EA4577">
        <w:trPr>
          <w:trHeight w:val="278"/>
          <w:jc w:val="center"/>
        </w:trPr>
        <w:tc>
          <w:tcPr>
            <w:tcW w:w="2890" w:type="dxa"/>
          </w:tcPr>
          <w:p w14:paraId="23F19E5E" w14:textId="77777777" w:rsidR="00EA4577" w:rsidRPr="006F6A2C" w:rsidRDefault="00EA4577" w:rsidP="00EA4577">
            <w:pPr>
              <w:pStyle w:val="TableParagraph"/>
              <w:spacing w:line="258" w:lineRule="exact"/>
              <w:jc w:val="left"/>
              <w:rPr>
                <w:sz w:val="24"/>
                <w:szCs w:val="24"/>
              </w:rPr>
            </w:pPr>
            <w:r w:rsidRPr="006F6A2C">
              <w:rPr>
                <w:sz w:val="24"/>
                <w:szCs w:val="24"/>
              </w:rPr>
              <w:t>TOTAL</w:t>
            </w:r>
          </w:p>
        </w:tc>
        <w:tc>
          <w:tcPr>
            <w:tcW w:w="1242" w:type="dxa"/>
          </w:tcPr>
          <w:p w14:paraId="075537A5" w14:textId="5924BE43" w:rsidR="00EA4577" w:rsidRPr="006F6A2C" w:rsidRDefault="00A74789" w:rsidP="00464DF0">
            <w:pPr>
              <w:pStyle w:val="TableParagraph"/>
              <w:spacing w:line="258" w:lineRule="exact"/>
              <w:ind w:left="387" w:right="374"/>
              <w:rPr>
                <w:sz w:val="24"/>
                <w:szCs w:val="24"/>
              </w:rPr>
            </w:pPr>
            <w:r>
              <w:rPr>
                <w:sz w:val="24"/>
                <w:szCs w:val="24"/>
              </w:rPr>
              <w:t>4</w:t>
            </w:r>
            <w:r w:rsidR="003356D4" w:rsidRPr="006F6A2C">
              <w:rPr>
                <w:sz w:val="24"/>
                <w:szCs w:val="24"/>
              </w:rPr>
              <w:t>0</w:t>
            </w:r>
            <w:r w:rsidR="00631B25" w:rsidRPr="006F6A2C">
              <w:rPr>
                <w:sz w:val="24"/>
                <w:szCs w:val="24"/>
              </w:rPr>
              <w:t>0</w:t>
            </w:r>
          </w:p>
        </w:tc>
        <w:tc>
          <w:tcPr>
            <w:tcW w:w="4190" w:type="dxa"/>
          </w:tcPr>
          <w:p w14:paraId="6B4470F5" w14:textId="77777777" w:rsidR="00EA4577" w:rsidRPr="006F6A2C" w:rsidRDefault="00EA4577" w:rsidP="00464DF0">
            <w:pPr>
              <w:pStyle w:val="TableParagraph"/>
              <w:jc w:val="left"/>
              <w:rPr>
                <w:sz w:val="24"/>
                <w:szCs w:val="24"/>
              </w:rPr>
            </w:pPr>
          </w:p>
        </w:tc>
      </w:tr>
    </w:tbl>
    <w:p w14:paraId="042A729B" w14:textId="1A0579A6" w:rsidR="00EA4577" w:rsidRPr="006F6A2C" w:rsidRDefault="00EA4577" w:rsidP="00EA4577">
      <w:pPr>
        <w:tabs>
          <w:tab w:val="left" w:pos="1469"/>
          <w:tab w:val="left" w:pos="1470"/>
        </w:tabs>
        <w:spacing w:before="90"/>
      </w:pPr>
    </w:p>
    <w:p w14:paraId="4C63A565" w14:textId="36091416" w:rsidR="00EA4577" w:rsidRPr="006F6A2C" w:rsidRDefault="00EA4577" w:rsidP="00EA4577">
      <w:pPr>
        <w:pStyle w:val="BodyTextIndent3"/>
        <w:spacing w:after="0"/>
        <w:ind w:left="1080"/>
        <w:rPr>
          <w:color w:val="000000" w:themeColor="text1"/>
          <w:sz w:val="24"/>
          <w:szCs w:val="24"/>
        </w:rPr>
      </w:pPr>
      <w:r w:rsidRPr="006F6A2C">
        <w:rPr>
          <w:b/>
          <w:color w:val="000000" w:themeColor="text1"/>
          <w:sz w:val="24"/>
          <w:szCs w:val="24"/>
        </w:rPr>
        <w:t xml:space="preserve">A. </w:t>
      </w:r>
      <w:r w:rsidRPr="006F6A2C">
        <w:rPr>
          <w:b/>
          <w:color w:val="000000" w:themeColor="text1"/>
          <w:sz w:val="24"/>
          <w:szCs w:val="24"/>
        </w:rPr>
        <w:tab/>
      </w:r>
      <w:r w:rsidRPr="006F6A2C">
        <w:rPr>
          <w:b/>
          <w:sz w:val="24"/>
          <w:szCs w:val="24"/>
        </w:rPr>
        <w:t>Professional Development Activities: (1</w:t>
      </w:r>
      <w:r w:rsidR="00C413FB">
        <w:rPr>
          <w:b/>
          <w:sz w:val="24"/>
          <w:szCs w:val="24"/>
        </w:rPr>
        <w:t>5</w:t>
      </w:r>
      <w:r w:rsidR="00631B25" w:rsidRPr="006F6A2C">
        <w:rPr>
          <w:b/>
          <w:sz w:val="24"/>
          <w:szCs w:val="24"/>
        </w:rPr>
        <w:t>0</w:t>
      </w:r>
      <w:r w:rsidRPr="006F6A2C">
        <w:rPr>
          <w:b/>
          <w:sz w:val="24"/>
          <w:szCs w:val="24"/>
        </w:rPr>
        <w:t xml:space="preserve"> points)</w:t>
      </w:r>
    </w:p>
    <w:p w14:paraId="5D969958" w14:textId="507EA10D" w:rsidR="00F52974" w:rsidRPr="006F6A2C" w:rsidRDefault="00F52974" w:rsidP="00F52974">
      <w:pPr>
        <w:pStyle w:val="BodyTextIndent3"/>
        <w:spacing w:after="0"/>
        <w:ind w:left="1440"/>
        <w:rPr>
          <w:sz w:val="24"/>
          <w:szCs w:val="24"/>
        </w:rPr>
      </w:pPr>
      <w:r w:rsidRPr="006F6A2C">
        <w:rPr>
          <w:sz w:val="24"/>
          <w:szCs w:val="24"/>
        </w:rPr>
        <w:t>Students are required to complete two trainings independently during the semester. Certificates of completion will be uploaded to Canvas to gain credit.</w:t>
      </w:r>
      <w:r w:rsidR="00963A80">
        <w:rPr>
          <w:sz w:val="24"/>
          <w:szCs w:val="24"/>
        </w:rPr>
        <w:t xml:space="preserve"> </w:t>
      </w:r>
    </w:p>
    <w:p w14:paraId="432B7BC8" w14:textId="77777777" w:rsidR="00EA4577" w:rsidRPr="006F6A2C" w:rsidRDefault="00EA4577" w:rsidP="00EA4577">
      <w:pPr>
        <w:pStyle w:val="BodyTextIndent3"/>
        <w:spacing w:after="0"/>
        <w:ind w:left="1440"/>
        <w:rPr>
          <w:sz w:val="24"/>
          <w:szCs w:val="24"/>
        </w:rPr>
      </w:pPr>
    </w:p>
    <w:p w14:paraId="763892E0" w14:textId="46E3A509" w:rsidR="00EA4577" w:rsidRPr="00F11798"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HIPAA Training for Mental Health Providers</w:t>
      </w:r>
      <w:r w:rsidRPr="006F6A2C">
        <w:rPr>
          <w:sz w:val="24"/>
          <w:szCs w:val="24"/>
        </w:rPr>
        <w:t xml:space="preserve">: this is a </w:t>
      </w:r>
      <w:r w:rsidRPr="006F6A2C">
        <w:rPr>
          <w:b/>
          <w:bCs/>
          <w:sz w:val="24"/>
          <w:szCs w:val="24"/>
        </w:rPr>
        <w:t>$30 training</w:t>
      </w:r>
      <w:r w:rsidRPr="006F6A2C">
        <w:rPr>
          <w:sz w:val="24"/>
          <w:szCs w:val="24"/>
        </w:rPr>
        <w:t xml:space="preserve"> for mental health providers who will have access to protected health information. This will be required to begin practicum and provides a 2-year certification. This training can be found at </w:t>
      </w:r>
      <w:hyperlink r:id="rId7" w:history="1">
        <w:r w:rsidRPr="006F6A2C">
          <w:rPr>
            <w:rStyle w:val="Hyperlink"/>
            <w:sz w:val="24"/>
            <w:szCs w:val="24"/>
          </w:rPr>
          <w:t>https://www.hipaatraining.com/hipaa-training-for-mental-health</w:t>
        </w:r>
      </w:hyperlink>
    </w:p>
    <w:p w14:paraId="30B13B03" w14:textId="75871C4B" w:rsidR="00F11798" w:rsidRPr="00F11798" w:rsidRDefault="00F11798" w:rsidP="00F11798">
      <w:pPr>
        <w:pStyle w:val="BodyTextIndent3"/>
        <w:spacing w:after="0"/>
        <w:ind w:left="1800"/>
        <w:rPr>
          <w:rStyle w:val="Hyperlink"/>
          <w:b/>
          <w:bCs/>
          <w:color w:val="auto"/>
          <w:sz w:val="24"/>
          <w:szCs w:val="24"/>
          <w:u w:val="none"/>
        </w:rPr>
      </w:pPr>
      <w:r w:rsidRPr="00F11798">
        <w:rPr>
          <w:b/>
          <w:bCs/>
          <w:i/>
          <w:iCs/>
          <w:sz w:val="24"/>
          <w:szCs w:val="24"/>
        </w:rPr>
        <w:t>Due 6/3/24</w:t>
      </w:r>
    </w:p>
    <w:p w14:paraId="6D51E3EB" w14:textId="77777777" w:rsidR="00465794" w:rsidRPr="006F6A2C" w:rsidRDefault="00465794" w:rsidP="009E28E5">
      <w:pPr>
        <w:pStyle w:val="BodyTextIndent3"/>
        <w:spacing w:after="0"/>
        <w:ind w:left="1800"/>
        <w:rPr>
          <w:sz w:val="24"/>
          <w:szCs w:val="24"/>
        </w:rPr>
      </w:pPr>
    </w:p>
    <w:p w14:paraId="736798CD" w14:textId="55745244" w:rsidR="00EA4577" w:rsidRPr="00F11798"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Online TF-CBT training</w:t>
      </w:r>
      <w:r w:rsidRPr="006F6A2C">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6F6A2C">
        <w:rPr>
          <w:b/>
          <w:bCs/>
          <w:sz w:val="24"/>
          <w:szCs w:val="24"/>
        </w:rPr>
        <w:t>$35 training</w:t>
      </w:r>
      <w:r w:rsidRPr="006F6A2C">
        <w:rPr>
          <w:sz w:val="24"/>
          <w:szCs w:val="24"/>
        </w:rPr>
        <w:t xml:space="preserve"> can be found at </w:t>
      </w:r>
      <w:hyperlink r:id="rId8" w:history="1">
        <w:r w:rsidRPr="006F6A2C">
          <w:rPr>
            <w:rStyle w:val="Hyperlink"/>
            <w:sz w:val="24"/>
            <w:szCs w:val="24"/>
          </w:rPr>
          <w:t>https://tfcbt2.musc.edu/</w:t>
        </w:r>
      </w:hyperlink>
    </w:p>
    <w:p w14:paraId="55F65F3E" w14:textId="72031260" w:rsidR="00F11798" w:rsidRPr="00F11798" w:rsidRDefault="00F11798" w:rsidP="00F11798">
      <w:pPr>
        <w:pStyle w:val="BodyTextIndent3"/>
        <w:spacing w:after="0"/>
        <w:ind w:left="1800"/>
        <w:rPr>
          <w:rStyle w:val="Hyperlink"/>
          <w:b/>
          <w:bCs/>
          <w:i/>
          <w:iCs/>
          <w:color w:val="auto"/>
          <w:sz w:val="24"/>
          <w:szCs w:val="24"/>
          <w:u w:val="none"/>
        </w:rPr>
      </w:pPr>
      <w:r w:rsidRPr="00F11798">
        <w:rPr>
          <w:rStyle w:val="Hyperlink"/>
          <w:b/>
          <w:bCs/>
          <w:i/>
          <w:iCs/>
          <w:color w:val="auto"/>
          <w:sz w:val="24"/>
          <w:szCs w:val="24"/>
          <w:u w:val="none"/>
        </w:rPr>
        <w:t>Due 6/17/24</w:t>
      </w:r>
    </w:p>
    <w:p w14:paraId="7BF60F2D" w14:textId="77777777" w:rsidR="00C413FB" w:rsidRDefault="00C413FB" w:rsidP="00C413FB">
      <w:pPr>
        <w:pStyle w:val="ListParagraph"/>
        <w:rPr>
          <w:rStyle w:val="Hyperlink"/>
          <w:color w:val="auto"/>
          <w:sz w:val="24"/>
          <w:szCs w:val="24"/>
          <w:u w:val="none"/>
        </w:rPr>
      </w:pPr>
    </w:p>
    <w:p w14:paraId="13A354BA" w14:textId="62FE9D94" w:rsidR="00C413FB" w:rsidRPr="00C413FB" w:rsidRDefault="00C413FB" w:rsidP="00EA4577">
      <w:pPr>
        <w:pStyle w:val="BodyTextIndent3"/>
        <w:numPr>
          <w:ilvl w:val="0"/>
          <w:numId w:val="4"/>
        </w:numPr>
        <w:spacing w:after="0"/>
        <w:rPr>
          <w:rStyle w:val="Hyperlink"/>
          <w:i/>
          <w:iCs/>
          <w:color w:val="auto"/>
          <w:sz w:val="24"/>
          <w:szCs w:val="24"/>
          <w:u w:val="none"/>
        </w:rPr>
      </w:pPr>
      <w:r w:rsidRPr="00C413FB">
        <w:rPr>
          <w:rStyle w:val="Hyperlink"/>
          <w:i/>
          <w:iCs/>
          <w:color w:val="auto"/>
          <w:sz w:val="24"/>
          <w:szCs w:val="24"/>
          <w:u w:val="none"/>
        </w:rPr>
        <w:t xml:space="preserve">Online tele-health training: </w:t>
      </w:r>
      <w:r w:rsidR="00F11798" w:rsidRPr="00F11798">
        <w:rPr>
          <w:rStyle w:val="Hyperlink"/>
          <w:b/>
          <w:bCs/>
          <w:i/>
          <w:iCs/>
          <w:color w:val="auto"/>
          <w:sz w:val="24"/>
          <w:szCs w:val="24"/>
          <w:u w:val="none"/>
        </w:rPr>
        <w:t>Due 7/15/24</w:t>
      </w:r>
    </w:p>
    <w:p w14:paraId="0422B273" w14:textId="2D80F922" w:rsidR="00963A80" w:rsidRPr="006B303E" w:rsidRDefault="006B303E" w:rsidP="006B303E">
      <w:pPr>
        <w:pStyle w:val="ListParagraph"/>
        <w:ind w:left="2160"/>
        <w:rPr>
          <w:sz w:val="24"/>
          <w:szCs w:val="24"/>
        </w:rPr>
      </w:pPr>
      <w:r w:rsidRPr="005A0B86">
        <w:rPr>
          <w:sz w:val="24"/>
          <w:szCs w:val="24"/>
          <w:u w:val="single"/>
        </w:rPr>
        <w:t>Preferred and highly recommended:</w:t>
      </w:r>
      <w:r w:rsidR="005A0B86">
        <w:rPr>
          <w:sz w:val="24"/>
          <w:szCs w:val="24"/>
          <w:u w:val="single"/>
        </w:rPr>
        <w:t xml:space="preserve"> </w:t>
      </w:r>
      <w:r w:rsidR="005A0B86" w:rsidRPr="005A0B86">
        <w:rPr>
          <w:b/>
          <w:bCs/>
          <w:sz w:val="24"/>
          <w:szCs w:val="24"/>
          <w:u w:val="single"/>
        </w:rPr>
        <w:t>($150 total investment)</w:t>
      </w:r>
      <w:r w:rsidRPr="005A0B86">
        <w:rPr>
          <w:b/>
          <w:bCs/>
          <w:sz w:val="24"/>
          <w:szCs w:val="24"/>
          <w:u w:val="single"/>
        </w:rPr>
        <w:t xml:space="preserve"> </w:t>
      </w:r>
      <w:r w:rsidR="005A0B86" w:rsidRPr="005A0B86">
        <w:rPr>
          <w:b/>
          <w:bCs/>
          <w:sz w:val="24"/>
          <w:szCs w:val="24"/>
          <w:u w:val="single"/>
        </w:rPr>
        <w:t xml:space="preserve"> </w:t>
      </w:r>
      <w:hyperlink r:id="rId9" w:history="1">
        <w:r w:rsidR="005A0B86" w:rsidRPr="0096583A">
          <w:rPr>
            <w:rStyle w:val="Hyperlink"/>
            <w:sz w:val="24"/>
            <w:szCs w:val="24"/>
            <w:bdr w:val="none" w:sz="0" w:space="0" w:color="auto" w:frame="1"/>
          </w:rPr>
          <w:t>https://www.renewedvisiontraining.com/product/telemental-health-provider-training/</w:t>
        </w:r>
      </w:hyperlink>
      <w:r w:rsidRPr="006B303E">
        <w:rPr>
          <w:color w:val="000000"/>
          <w:sz w:val="24"/>
          <w:szCs w:val="24"/>
          <w:bdr w:val="none" w:sz="0" w:space="0" w:color="auto" w:frame="1"/>
        </w:rPr>
        <w:t xml:space="preserve"> (code: education for $100 off) </w:t>
      </w:r>
      <w:r w:rsidRPr="005A0B86">
        <w:rPr>
          <w:i/>
          <w:iCs/>
          <w:color w:val="000000"/>
          <w:sz w:val="24"/>
          <w:szCs w:val="24"/>
          <w:bdr w:val="none" w:sz="0" w:space="0" w:color="auto" w:frame="1"/>
        </w:rPr>
        <w:t xml:space="preserve">$150 </w:t>
      </w:r>
      <w:r w:rsidR="005A0B86">
        <w:rPr>
          <w:i/>
          <w:iCs/>
          <w:color w:val="000000"/>
          <w:sz w:val="24"/>
          <w:szCs w:val="24"/>
          <w:bdr w:val="none" w:sz="0" w:space="0" w:color="auto" w:frame="1"/>
        </w:rPr>
        <w:t xml:space="preserve">for a </w:t>
      </w:r>
      <w:r w:rsidRPr="005A0B86">
        <w:rPr>
          <w:i/>
          <w:iCs/>
          <w:color w:val="000000"/>
          <w:sz w:val="24"/>
          <w:szCs w:val="24"/>
          <w:bdr w:val="none" w:sz="0" w:space="0" w:color="auto" w:frame="1"/>
        </w:rPr>
        <w:t>9 h</w:t>
      </w:r>
      <w:r w:rsidR="005A0B86">
        <w:rPr>
          <w:i/>
          <w:iCs/>
          <w:color w:val="000000"/>
          <w:sz w:val="24"/>
          <w:szCs w:val="24"/>
          <w:bdr w:val="none" w:sz="0" w:space="0" w:color="auto" w:frame="1"/>
        </w:rPr>
        <w:t>ou</w:t>
      </w:r>
      <w:r w:rsidRPr="005A0B86">
        <w:rPr>
          <w:i/>
          <w:iCs/>
          <w:color w:val="000000"/>
          <w:sz w:val="24"/>
          <w:szCs w:val="24"/>
          <w:bdr w:val="none" w:sz="0" w:space="0" w:color="auto" w:frame="1"/>
        </w:rPr>
        <w:t>r training</w:t>
      </w:r>
    </w:p>
    <w:p w14:paraId="6A84CFBF" w14:textId="4CEFD9A7" w:rsidR="00963A80" w:rsidRDefault="006B303E" w:rsidP="006B303E">
      <w:pPr>
        <w:pStyle w:val="BodyTextIndent3"/>
        <w:spacing w:after="0"/>
        <w:ind w:left="2160"/>
        <w:rPr>
          <w:sz w:val="24"/>
          <w:szCs w:val="24"/>
        </w:rPr>
      </w:pPr>
      <w:r>
        <w:rPr>
          <w:sz w:val="24"/>
          <w:szCs w:val="24"/>
        </w:rPr>
        <w:t>This training is approved for the BC-TMH credential if you are interested in pursuing this credential after graduation and after passing the NCE. If you choose this option, you only need to upload your certification of completion to Canvas if you choose this training option.</w:t>
      </w:r>
    </w:p>
    <w:p w14:paraId="104EED57" w14:textId="3EF3E990" w:rsidR="00963A80" w:rsidRDefault="00963A80" w:rsidP="00963A80">
      <w:pPr>
        <w:pStyle w:val="BodyTextIndent3"/>
        <w:spacing w:after="0"/>
        <w:rPr>
          <w:sz w:val="24"/>
          <w:szCs w:val="24"/>
        </w:rPr>
      </w:pPr>
    </w:p>
    <w:p w14:paraId="2E5413AD" w14:textId="6786E049" w:rsidR="00963A80" w:rsidRPr="005A0B86" w:rsidRDefault="006B303E" w:rsidP="006B303E">
      <w:pPr>
        <w:pStyle w:val="BodyTextIndent3"/>
        <w:spacing w:after="0"/>
        <w:ind w:left="1800" w:hanging="1440"/>
        <w:rPr>
          <w:sz w:val="24"/>
          <w:szCs w:val="24"/>
          <w:u w:val="single"/>
        </w:rPr>
      </w:pPr>
      <w:r>
        <w:rPr>
          <w:sz w:val="24"/>
          <w:szCs w:val="24"/>
        </w:rPr>
        <w:tab/>
      </w:r>
      <w:r w:rsidRPr="005A0B86">
        <w:rPr>
          <w:sz w:val="24"/>
          <w:szCs w:val="24"/>
          <w:u w:val="single"/>
        </w:rPr>
        <w:t xml:space="preserve">Second </w:t>
      </w:r>
      <w:r w:rsidR="005A0B86" w:rsidRPr="005A0B86">
        <w:rPr>
          <w:sz w:val="24"/>
          <w:szCs w:val="24"/>
          <w:u w:val="single"/>
        </w:rPr>
        <w:t>o</w:t>
      </w:r>
      <w:r w:rsidRPr="005A0B86">
        <w:rPr>
          <w:sz w:val="24"/>
          <w:szCs w:val="24"/>
          <w:u w:val="single"/>
        </w:rPr>
        <w:t>ption:</w:t>
      </w:r>
      <w:r w:rsidR="005A0B86">
        <w:rPr>
          <w:sz w:val="24"/>
          <w:szCs w:val="24"/>
          <w:u w:val="single"/>
        </w:rPr>
        <w:t xml:space="preserve"> </w:t>
      </w:r>
      <w:r w:rsidR="005A0B86" w:rsidRPr="005A0B86">
        <w:rPr>
          <w:b/>
          <w:bCs/>
          <w:sz w:val="24"/>
          <w:szCs w:val="24"/>
          <w:u w:val="single"/>
        </w:rPr>
        <w:t>($20 total)</w:t>
      </w:r>
    </w:p>
    <w:p w14:paraId="26826952" w14:textId="512D97DA" w:rsidR="006B303E" w:rsidRDefault="005A0B86" w:rsidP="005A0B86">
      <w:pPr>
        <w:pStyle w:val="BodyTextIndent3"/>
        <w:spacing w:after="0"/>
        <w:ind w:left="1800"/>
        <w:rPr>
          <w:sz w:val="24"/>
          <w:szCs w:val="24"/>
        </w:rPr>
      </w:pPr>
      <w:r>
        <w:rPr>
          <w:sz w:val="24"/>
          <w:szCs w:val="24"/>
        </w:rPr>
        <w:t xml:space="preserve">Complete both of these two approved telehealth </w:t>
      </w:r>
      <w:proofErr w:type="gramStart"/>
      <w:r>
        <w:rPr>
          <w:sz w:val="24"/>
          <w:szCs w:val="24"/>
        </w:rPr>
        <w:t xml:space="preserve">trainings, </w:t>
      </w:r>
      <w:r w:rsidRPr="005A0B86">
        <w:rPr>
          <w:b/>
          <w:bCs/>
          <w:sz w:val="24"/>
          <w:szCs w:val="24"/>
          <w:u w:val="single"/>
        </w:rPr>
        <w:t>and</w:t>
      </w:r>
      <w:proofErr w:type="gramEnd"/>
      <w:r>
        <w:rPr>
          <w:sz w:val="24"/>
          <w:szCs w:val="24"/>
        </w:rPr>
        <w:t xml:space="preserve"> submit a 3-4 page paper (double spaced) answering the provided prompts on ethical considerations of telehealth, barriers to telehealth counseling, and best practices in telehealth counseling. </w:t>
      </w:r>
    </w:p>
    <w:p w14:paraId="4B2F4EE6" w14:textId="18787435" w:rsidR="005A0B86" w:rsidRPr="005A0B86" w:rsidRDefault="005A0B86" w:rsidP="005A0B86">
      <w:pPr>
        <w:pStyle w:val="xelementtoproof"/>
        <w:numPr>
          <w:ilvl w:val="0"/>
          <w:numId w:val="9"/>
        </w:numPr>
        <w:spacing w:before="0" w:beforeAutospacing="0" w:after="0" w:afterAutospacing="0"/>
        <w:rPr>
          <w:color w:val="242424"/>
        </w:rPr>
      </w:pPr>
      <w:hyperlink r:id="rId10" w:history="1">
        <w:r w:rsidRPr="0096583A">
          <w:rPr>
            <w:rStyle w:val="Hyperlink"/>
            <w:bdr w:val="none" w:sz="0" w:space="0" w:color="auto" w:frame="1"/>
          </w:rPr>
          <w:t>https://imis.counseling.org/store/detail.aspx?id=PEWEB22005</w:t>
        </w:r>
      </w:hyperlink>
      <w:r w:rsidRPr="005A0B86">
        <w:rPr>
          <w:color w:val="201F1E"/>
          <w:bdr w:val="none" w:sz="0" w:space="0" w:color="auto" w:frame="1"/>
          <w:shd w:val="clear" w:color="auto" w:fill="FFFFFF"/>
        </w:rPr>
        <w:t xml:space="preserve"> (Mental Health Counseling Technology:</w:t>
      </w:r>
      <w:r w:rsidRPr="005A0B86">
        <w:rPr>
          <w:rStyle w:val="apple-converted-space"/>
          <w:color w:val="201F1E"/>
          <w:bdr w:val="none" w:sz="0" w:space="0" w:color="auto" w:frame="1"/>
          <w:shd w:val="clear" w:color="auto" w:fill="FFFFFF"/>
        </w:rPr>
        <w:t> </w:t>
      </w:r>
      <w:r w:rsidRPr="005A0B86">
        <w:rPr>
          <w:color w:val="10143F"/>
          <w:bdr w:val="none" w:sz="0" w:space="0" w:color="auto" w:frame="1"/>
          <w:shd w:val="clear" w:color="auto" w:fill="FEFEFE"/>
        </w:rPr>
        <w:t>Ethical and Risk Management Strategies for Professional Counselors</w:t>
      </w:r>
      <w:r w:rsidRPr="005A0B86">
        <w:rPr>
          <w:color w:val="201F1E"/>
          <w:bdr w:val="none" w:sz="0" w:space="0" w:color="auto" w:frame="1"/>
          <w:shd w:val="clear" w:color="auto" w:fill="FFFFFF"/>
        </w:rPr>
        <w:t> through ACA)</w:t>
      </w:r>
    </w:p>
    <w:p w14:paraId="16BB34C4" w14:textId="2D477A44" w:rsidR="00EA4577" w:rsidRPr="00691947" w:rsidRDefault="005A0B86" w:rsidP="005A0B86">
      <w:pPr>
        <w:pStyle w:val="xelementtoproof"/>
        <w:numPr>
          <w:ilvl w:val="0"/>
          <w:numId w:val="9"/>
        </w:numPr>
        <w:spacing w:before="0" w:beforeAutospacing="0" w:after="0" w:afterAutospacing="0"/>
        <w:rPr>
          <w:color w:val="242424"/>
        </w:rPr>
      </w:pPr>
      <w:hyperlink r:id="rId11" w:history="1">
        <w:r w:rsidRPr="0096583A">
          <w:rPr>
            <w:rStyle w:val="Hyperlink"/>
            <w:bdr w:val="none" w:sz="0" w:space="0" w:color="auto" w:frame="1"/>
          </w:rPr>
          <w:t>https://www.naadac.org/fundamentals-telehealth-webinar</w:t>
        </w:r>
      </w:hyperlink>
      <w:r w:rsidRPr="005A0B86">
        <w:rPr>
          <w:color w:val="954F72"/>
          <w:u w:val="single"/>
          <w:bdr w:val="none" w:sz="0" w:space="0" w:color="auto" w:frame="1"/>
        </w:rPr>
        <w:t> </w:t>
      </w:r>
      <w:r w:rsidRPr="005A0B86">
        <w:rPr>
          <w:color w:val="201F1E"/>
          <w:bdr w:val="none" w:sz="0" w:space="0" w:color="auto" w:frame="1"/>
          <w:shd w:val="clear" w:color="auto" w:fill="FFFFFF"/>
        </w:rPr>
        <w:t xml:space="preserve">(The Foundations of </w:t>
      </w:r>
      <w:proofErr w:type="spellStart"/>
      <w:r w:rsidRPr="005A0B86">
        <w:rPr>
          <w:color w:val="201F1E"/>
          <w:bdr w:val="none" w:sz="0" w:space="0" w:color="auto" w:frame="1"/>
          <w:shd w:val="clear" w:color="auto" w:fill="FFFFFF"/>
        </w:rPr>
        <w:t>Telemental</w:t>
      </w:r>
      <w:proofErr w:type="spellEnd"/>
      <w:r w:rsidRPr="005A0B86">
        <w:rPr>
          <w:color w:val="201F1E"/>
          <w:bdr w:val="none" w:sz="0" w:space="0" w:color="auto" w:frame="1"/>
          <w:shd w:val="clear" w:color="auto" w:fill="FFFFFF"/>
        </w:rPr>
        <w:t xml:space="preserve"> Health and Ethics through NAADAC)</w:t>
      </w:r>
      <w:r w:rsidR="00A8626E">
        <w:rPr>
          <w:color w:val="201F1E"/>
          <w:bdr w:val="none" w:sz="0" w:space="0" w:color="auto" w:frame="1"/>
          <w:shd w:val="clear" w:color="auto" w:fill="FFFFFF"/>
        </w:rPr>
        <w:t xml:space="preserve"> (must pay the $20 fee to access the quiz to be able to receive the certificate of completion)</w:t>
      </w:r>
    </w:p>
    <w:p w14:paraId="460367A5" w14:textId="77777777" w:rsidR="00691947" w:rsidRPr="005A0B86" w:rsidRDefault="00691947" w:rsidP="00691947">
      <w:pPr>
        <w:pStyle w:val="xelementtoproof"/>
        <w:spacing w:before="0" w:beforeAutospacing="0" w:after="0" w:afterAutospacing="0"/>
        <w:rPr>
          <w:color w:val="242424"/>
        </w:rPr>
      </w:pPr>
    </w:p>
    <w:p w14:paraId="44D500A2" w14:textId="35409232" w:rsidR="00EA4577" w:rsidRPr="006F6A2C" w:rsidRDefault="00F52974" w:rsidP="00EA4577">
      <w:pPr>
        <w:pStyle w:val="Heading1"/>
        <w:tabs>
          <w:tab w:val="left" w:pos="1830"/>
        </w:tabs>
        <w:spacing w:before="66" w:line="275" w:lineRule="exact"/>
        <w:ind w:left="1080" w:firstLine="0"/>
      </w:pPr>
      <w:r w:rsidRPr="006F6A2C">
        <w:rPr>
          <w:color w:val="000000" w:themeColor="text1"/>
        </w:rPr>
        <w:t>B</w:t>
      </w:r>
      <w:r w:rsidR="00EA4577" w:rsidRPr="006F6A2C">
        <w:rPr>
          <w:color w:val="000000" w:themeColor="text1"/>
        </w:rPr>
        <w:t xml:space="preserve">. Treatment Planning Project </w:t>
      </w:r>
      <w:r w:rsidR="00EA4577" w:rsidRPr="006F6A2C">
        <w:t>(</w:t>
      </w:r>
      <w:r w:rsidR="009E28E5" w:rsidRPr="006F6A2C">
        <w:t>150</w:t>
      </w:r>
      <w:r w:rsidR="00EA4577" w:rsidRPr="006F6A2C">
        <w:t xml:space="preserve"> points):</w:t>
      </w:r>
    </w:p>
    <w:p w14:paraId="4DEAF319" w14:textId="77777777" w:rsidR="00EA4577" w:rsidRPr="006F6A2C" w:rsidRDefault="00EA4577" w:rsidP="00EA4577">
      <w:pPr>
        <w:tabs>
          <w:tab w:val="left" w:pos="2090"/>
        </w:tabs>
        <w:spacing w:line="275" w:lineRule="exact"/>
        <w:jc w:val="both"/>
      </w:pPr>
    </w:p>
    <w:p w14:paraId="1FB57482" w14:textId="77777777" w:rsidR="00EA4577" w:rsidRPr="006F6A2C" w:rsidRDefault="00EA4577" w:rsidP="00EA4577">
      <w:pPr>
        <w:pStyle w:val="BodyText"/>
        <w:ind w:left="1469" w:right="171"/>
      </w:pPr>
      <w:r w:rsidRPr="006F6A2C">
        <w:t>Students are asked to develop two treatment plans. These plans will include application of theory, goal setting, identification of interventions, evaluation, and barriers or</w:t>
      </w:r>
      <w:r w:rsidRPr="006F6A2C">
        <w:rPr>
          <w:spacing w:val="-2"/>
        </w:rPr>
        <w:t xml:space="preserve"> </w:t>
      </w:r>
      <w:r w:rsidRPr="006F6A2C">
        <w:t>concerns.</w:t>
      </w:r>
    </w:p>
    <w:p w14:paraId="0F435E05" w14:textId="77777777" w:rsidR="00EA4577" w:rsidRPr="006F6A2C" w:rsidRDefault="00EA4577" w:rsidP="00EA4577">
      <w:pPr>
        <w:pStyle w:val="BodyText"/>
        <w:spacing w:before="3"/>
      </w:pPr>
    </w:p>
    <w:p w14:paraId="4F695377" w14:textId="31C62634" w:rsidR="00B60D17" w:rsidRDefault="00EA4577" w:rsidP="00EA4577">
      <w:pPr>
        <w:pStyle w:val="BodyText"/>
        <w:spacing w:before="1" w:line="237" w:lineRule="auto"/>
        <w:ind w:left="1469"/>
      </w:pPr>
      <w:r w:rsidRPr="006F6A2C">
        <w:rPr>
          <w:i/>
        </w:rPr>
        <w:t xml:space="preserve">Treatment </w:t>
      </w:r>
      <w:r w:rsidR="008B5D62">
        <w:rPr>
          <w:i/>
        </w:rPr>
        <w:t>Plan I</w:t>
      </w:r>
      <w:r w:rsidRPr="006F6A2C">
        <w:rPr>
          <w:i/>
        </w:rPr>
        <w:t>:</w:t>
      </w:r>
      <w:r w:rsidRPr="006F6A2C">
        <w:t xml:space="preserve"> (</w:t>
      </w:r>
      <w:r w:rsidR="00E952AC">
        <w:t>50</w:t>
      </w:r>
      <w:r w:rsidRPr="006F6A2C">
        <w:t xml:space="preserve">pts) </w:t>
      </w:r>
      <w:r w:rsidR="00B60D17">
        <w:t>In pairs, y</w:t>
      </w:r>
      <w:r w:rsidRPr="006F6A2C">
        <w:t xml:space="preserve">ou will be provided with the case </w:t>
      </w:r>
      <w:r w:rsidR="009E28E5" w:rsidRPr="006F6A2C">
        <w:t xml:space="preserve">and </w:t>
      </w:r>
      <w:r w:rsidR="00E952AC">
        <w:t xml:space="preserve">the opportunity to practice with the treatment plan template which is what you will use as you move through practicum as well. The workshop is graded based on effort as well as the reflection piece. Students will share their experience with treatment planning and thoughts/questions they have prior to the treatment plan assignment. </w:t>
      </w:r>
    </w:p>
    <w:p w14:paraId="267AA189" w14:textId="0D2816B4" w:rsidR="00EA4577" w:rsidRPr="00B60D17" w:rsidRDefault="00B60D17" w:rsidP="00EA4577">
      <w:pPr>
        <w:pStyle w:val="BodyText"/>
        <w:spacing w:before="1" w:line="237" w:lineRule="auto"/>
        <w:ind w:left="1469"/>
        <w:rPr>
          <w:i/>
          <w:iCs/>
        </w:rPr>
      </w:pPr>
      <w:r w:rsidRPr="00B60D17">
        <w:rPr>
          <w:i/>
          <w:iCs/>
        </w:rPr>
        <w:t xml:space="preserve">**It is your responsibility to find time to meet with your partner for this assignment, but the expectation is that you meet synchronously to complete this assignment to simulate a workshop experience. </w:t>
      </w:r>
    </w:p>
    <w:p w14:paraId="553A818F" w14:textId="77777777" w:rsidR="00EA4577" w:rsidRPr="006F6A2C" w:rsidRDefault="00EA4577" w:rsidP="00EA4577">
      <w:pPr>
        <w:pStyle w:val="ListParagraph"/>
        <w:tabs>
          <w:tab w:val="left" w:pos="2189"/>
          <w:tab w:val="left" w:pos="2190"/>
        </w:tabs>
        <w:ind w:left="2189" w:right="570" w:firstLine="0"/>
        <w:rPr>
          <w:sz w:val="24"/>
          <w:szCs w:val="24"/>
        </w:rPr>
      </w:pPr>
    </w:p>
    <w:p w14:paraId="28CF4662" w14:textId="69501B0A" w:rsidR="00EA4577" w:rsidRPr="00F11798" w:rsidRDefault="00EA4577" w:rsidP="00F11798">
      <w:pPr>
        <w:tabs>
          <w:tab w:val="left" w:pos="2189"/>
          <w:tab w:val="left" w:pos="2190"/>
        </w:tabs>
        <w:ind w:left="1440" w:right="570"/>
        <w:rPr>
          <w:color w:val="000000"/>
          <w:shd w:val="clear" w:color="auto" w:fill="FFFFFF"/>
        </w:rPr>
      </w:pPr>
      <w:r w:rsidRPr="006F6A2C">
        <w:rPr>
          <w:i/>
        </w:rPr>
        <w:t xml:space="preserve">Treatment Plan II: </w:t>
      </w:r>
      <w:r w:rsidRPr="006F6A2C">
        <w:rPr>
          <w:color w:val="000000"/>
          <w:shd w:val="clear" w:color="auto" w:fill="FFFFFF"/>
        </w:rPr>
        <w:t>(</w:t>
      </w:r>
      <w:r w:rsidR="00E952AC">
        <w:rPr>
          <w:color w:val="000000"/>
          <w:shd w:val="clear" w:color="auto" w:fill="FFFFFF"/>
        </w:rPr>
        <w:t>100</w:t>
      </w:r>
      <w:r w:rsidRPr="006F6A2C">
        <w:rPr>
          <w:color w:val="000000"/>
          <w:shd w:val="clear" w:color="auto" w:fill="FFFFFF"/>
        </w:rPr>
        <w:t xml:space="preserve">pts) </w:t>
      </w:r>
      <w:r w:rsidR="00E952AC">
        <w:rPr>
          <w:color w:val="000000"/>
          <w:shd w:val="clear" w:color="auto" w:fill="FFFFFF"/>
        </w:rPr>
        <w:t>Students will be provide</w:t>
      </w:r>
      <w:r w:rsidR="00A31587">
        <w:rPr>
          <w:color w:val="000000"/>
          <w:shd w:val="clear" w:color="auto" w:fill="FFFFFF"/>
        </w:rPr>
        <w:t>d</w:t>
      </w:r>
      <w:r w:rsidR="00E952AC">
        <w:rPr>
          <w:color w:val="000000"/>
          <w:shd w:val="clear" w:color="auto" w:fill="FFFFFF"/>
        </w:rPr>
        <w:t xml:space="preserve"> case vignettes to choose from and will </w:t>
      </w:r>
      <w:r w:rsidR="008B5D62">
        <w:rPr>
          <w:color w:val="000000"/>
          <w:shd w:val="clear" w:color="auto" w:fill="FFFFFF"/>
        </w:rPr>
        <w:t xml:space="preserve">individually </w:t>
      </w:r>
      <w:r w:rsidR="00E952AC">
        <w:rPr>
          <w:color w:val="000000"/>
          <w:shd w:val="clear" w:color="auto" w:fill="FFFFFF"/>
        </w:rPr>
        <w:t xml:space="preserve">complete a tentative treatment plan from the lens of their theoretical orientation. The template will be the same one </w:t>
      </w:r>
      <w:proofErr w:type="gramStart"/>
      <w:r w:rsidR="00E952AC">
        <w:rPr>
          <w:color w:val="000000"/>
          <w:shd w:val="clear" w:color="auto" w:fill="FFFFFF"/>
        </w:rPr>
        <w:t>students</w:t>
      </w:r>
      <w:proofErr w:type="gramEnd"/>
      <w:r w:rsidR="00E952AC">
        <w:rPr>
          <w:color w:val="000000"/>
          <w:shd w:val="clear" w:color="auto" w:fill="FFFFFF"/>
        </w:rPr>
        <w:t xml:space="preserve"> will use in practicum next fall. </w:t>
      </w:r>
      <w:r w:rsidR="00963A80" w:rsidRPr="00963A80">
        <w:rPr>
          <w:b/>
          <w:bCs/>
          <w:color w:val="000000"/>
          <w:u w:val="single"/>
          <w:shd w:val="clear" w:color="auto" w:fill="FFFFFF"/>
        </w:rPr>
        <w:t>Due 7/24</w:t>
      </w:r>
      <w:r w:rsidR="00963A80">
        <w:rPr>
          <w:color w:val="000000"/>
          <w:shd w:val="clear" w:color="auto" w:fill="FFFFFF"/>
        </w:rPr>
        <w:t xml:space="preserve"> </w:t>
      </w:r>
    </w:p>
    <w:p w14:paraId="3231C71E" w14:textId="77777777" w:rsidR="00F368DE" w:rsidRPr="006F6A2C" w:rsidRDefault="00F368DE" w:rsidP="00EA4577">
      <w:pPr>
        <w:pStyle w:val="BodyTextIndent3"/>
        <w:spacing w:after="0"/>
        <w:ind w:left="1440"/>
        <w:rPr>
          <w:b/>
          <w:bCs/>
          <w:color w:val="000000" w:themeColor="text1"/>
          <w:sz w:val="24"/>
          <w:szCs w:val="24"/>
        </w:rPr>
      </w:pPr>
    </w:p>
    <w:p w14:paraId="32CBF26C" w14:textId="6ECFBA7A" w:rsidR="00EA4577" w:rsidRPr="006F6A2C" w:rsidRDefault="00EA4577" w:rsidP="00EA4577">
      <w:pPr>
        <w:pStyle w:val="BodyTextIndent3"/>
        <w:spacing w:after="0"/>
        <w:ind w:left="1440"/>
        <w:rPr>
          <w:b/>
          <w:sz w:val="24"/>
          <w:szCs w:val="24"/>
        </w:rPr>
      </w:pPr>
      <w:r w:rsidRPr="006F6A2C">
        <w:rPr>
          <w:b/>
          <w:bCs/>
          <w:color w:val="000000" w:themeColor="text1"/>
          <w:sz w:val="24"/>
          <w:szCs w:val="24"/>
        </w:rPr>
        <w:t xml:space="preserve">D. Self-Directed Learning Experience: </w:t>
      </w:r>
      <w:r w:rsidRPr="006F6A2C">
        <w:rPr>
          <w:b/>
          <w:sz w:val="24"/>
          <w:szCs w:val="24"/>
        </w:rPr>
        <w:t>(</w:t>
      </w:r>
      <w:r w:rsidR="00B57DB9" w:rsidRPr="006F6A2C">
        <w:rPr>
          <w:b/>
          <w:sz w:val="24"/>
          <w:szCs w:val="24"/>
        </w:rPr>
        <w:t>50</w:t>
      </w:r>
      <w:r w:rsidRPr="006F6A2C">
        <w:rPr>
          <w:b/>
          <w:sz w:val="24"/>
          <w:szCs w:val="24"/>
        </w:rPr>
        <w:t xml:space="preserve"> points)</w:t>
      </w:r>
    </w:p>
    <w:p w14:paraId="3D401BCC" w14:textId="77777777" w:rsidR="00A143E5" w:rsidRPr="006F6A2C"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6F6A2C">
        <w:rPr>
          <w:color w:val="000000" w:themeColor="text1"/>
          <w:sz w:val="24"/>
          <w:szCs w:val="24"/>
        </w:rPr>
        <w:t>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069ED5FF" w:rsidR="00EA4577"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w:t>
      </w:r>
      <w:r w:rsidR="00EA307D">
        <w:rPr>
          <w:color w:val="000000" w:themeColor="text1"/>
          <w:sz w:val="24"/>
          <w:szCs w:val="24"/>
        </w:rPr>
        <w:t>Canvas</w:t>
      </w:r>
      <w:r w:rsidRPr="005C0BBF">
        <w:rPr>
          <w:color w:val="000000" w:themeColor="text1"/>
          <w:sz w:val="24"/>
          <w:szCs w:val="24"/>
        </w:rPr>
        <w:t xml:space="preserve"> by </w:t>
      </w:r>
      <w:r w:rsidRPr="005103A3">
        <w:rPr>
          <w:b/>
          <w:bCs/>
          <w:color w:val="000000" w:themeColor="text1"/>
          <w:sz w:val="24"/>
          <w:szCs w:val="24"/>
        </w:rPr>
        <w:t>6/</w:t>
      </w:r>
      <w:r w:rsidR="00EA307D">
        <w:rPr>
          <w:b/>
          <w:bCs/>
          <w:color w:val="000000" w:themeColor="text1"/>
          <w:sz w:val="24"/>
          <w:szCs w:val="24"/>
        </w:rPr>
        <w:t>17</w:t>
      </w:r>
      <w:r w:rsidR="00465794">
        <w:rPr>
          <w:b/>
          <w:bCs/>
          <w:color w:val="000000" w:themeColor="text1"/>
          <w:sz w:val="24"/>
          <w:szCs w:val="24"/>
        </w:rPr>
        <w:t>/2</w:t>
      </w:r>
      <w:r w:rsidR="00EA307D">
        <w:rPr>
          <w:b/>
          <w:bCs/>
          <w:color w:val="000000" w:themeColor="text1"/>
          <w:sz w:val="24"/>
          <w:szCs w:val="24"/>
        </w:rPr>
        <w:t>4</w:t>
      </w:r>
      <w:r w:rsidRPr="005C0BBF">
        <w:rPr>
          <w:color w:val="000000" w:themeColor="text1"/>
          <w:sz w:val="24"/>
          <w:szCs w:val="24"/>
        </w:rPr>
        <w:t xml:space="preserve">. An original and creative infographic summarizing your findings (with scholarly citations if relevant) </w:t>
      </w:r>
      <w:r w:rsidR="00EA307D">
        <w:rPr>
          <w:color w:val="000000" w:themeColor="text1"/>
          <w:sz w:val="24"/>
          <w:szCs w:val="24"/>
        </w:rPr>
        <w:t xml:space="preserve">and Discussion Board post on your key findings and takeaway points </w:t>
      </w:r>
      <w:r w:rsidRPr="005C0BBF">
        <w:rPr>
          <w:color w:val="000000" w:themeColor="text1"/>
          <w:sz w:val="24"/>
          <w:szCs w:val="24"/>
        </w:rPr>
        <w:t xml:space="preserve">is due </w:t>
      </w:r>
      <w:r w:rsidR="00EA307D">
        <w:rPr>
          <w:color w:val="000000" w:themeColor="text1"/>
          <w:sz w:val="24"/>
          <w:szCs w:val="24"/>
        </w:rPr>
        <w:t xml:space="preserve">in Canvas by </w:t>
      </w:r>
      <w:r w:rsidRPr="00EA307D">
        <w:rPr>
          <w:b/>
          <w:bCs/>
          <w:i/>
          <w:iCs/>
          <w:color w:val="000000" w:themeColor="text1"/>
          <w:sz w:val="24"/>
          <w:szCs w:val="24"/>
        </w:rPr>
        <w:t>7/</w:t>
      </w:r>
      <w:r w:rsidR="00465794" w:rsidRPr="00EA307D">
        <w:rPr>
          <w:b/>
          <w:bCs/>
          <w:i/>
          <w:iCs/>
          <w:color w:val="000000" w:themeColor="text1"/>
          <w:sz w:val="24"/>
          <w:szCs w:val="24"/>
        </w:rPr>
        <w:t>2</w:t>
      </w:r>
      <w:r w:rsidR="00580610" w:rsidRPr="00EA307D">
        <w:rPr>
          <w:b/>
          <w:bCs/>
          <w:i/>
          <w:iCs/>
          <w:color w:val="000000" w:themeColor="text1"/>
          <w:sz w:val="24"/>
          <w:szCs w:val="24"/>
        </w:rPr>
        <w:t>4</w:t>
      </w:r>
      <w:r w:rsidR="00465794" w:rsidRPr="00EA307D">
        <w:rPr>
          <w:b/>
          <w:bCs/>
          <w:i/>
          <w:iCs/>
          <w:color w:val="000000" w:themeColor="text1"/>
          <w:sz w:val="24"/>
          <w:szCs w:val="24"/>
        </w:rPr>
        <w:t>/2</w:t>
      </w:r>
      <w:r w:rsidR="00580610" w:rsidRPr="00EA307D">
        <w:rPr>
          <w:b/>
          <w:bCs/>
          <w:i/>
          <w:iCs/>
          <w:color w:val="000000" w:themeColor="text1"/>
          <w:sz w:val="24"/>
          <w:szCs w:val="24"/>
        </w:rPr>
        <w:t>4</w:t>
      </w:r>
      <w:r w:rsidRPr="005C0BBF">
        <w:rPr>
          <w:color w:val="000000" w:themeColor="text1"/>
          <w:sz w:val="24"/>
          <w:szCs w:val="24"/>
        </w:rPr>
        <w:t>.</w:t>
      </w:r>
    </w:p>
    <w:p w14:paraId="1BE41712" w14:textId="77777777" w:rsidR="00EA307D" w:rsidRDefault="00EA307D" w:rsidP="00EA4577">
      <w:pPr>
        <w:pStyle w:val="BodyTextIndent3"/>
        <w:spacing w:after="0"/>
        <w:ind w:left="1440"/>
        <w:rPr>
          <w:color w:val="000000" w:themeColor="text1"/>
          <w:sz w:val="24"/>
          <w:szCs w:val="24"/>
        </w:rPr>
      </w:pPr>
    </w:p>
    <w:p w14:paraId="2CF746D5" w14:textId="49EDA8F5" w:rsidR="00EA307D" w:rsidRPr="00C83402" w:rsidRDefault="00EA307D" w:rsidP="00EA4577">
      <w:pPr>
        <w:pStyle w:val="BodyTextIndent3"/>
        <w:spacing w:after="0"/>
        <w:ind w:left="1440"/>
        <w:rPr>
          <w:b/>
          <w:bCs/>
          <w:color w:val="000000" w:themeColor="text1"/>
          <w:sz w:val="24"/>
          <w:szCs w:val="24"/>
        </w:rPr>
      </w:pPr>
      <w:r w:rsidRPr="00C83402">
        <w:rPr>
          <w:b/>
          <w:bCs/>
          <w:color w:val="000000" w:themeColor="text1"/>
          <w:sz w:val="24"/>
          <w:szCs w:val="24"/>
        </w:rPr>
        <w:t>E. Discussion Board Posts (50 points)</w:t>
      </w:r>
    </w:p>
    <w:p w14:paraId="3650DC63" w14:textId="77777777" w:rsidR="00EA307D" w:rsidRDefault="00EA307D" w:rsidP="00EA4577">
      <w:pPr>
        <w:pStyle w:val="BodyTextIndent3"/>
        <w:spacing w:after="0"/>
        <w:ind w:left="1440"/>
        <w:rPr>
          <w:color w:val="000000" w:themeColor="text1"/>
          <w:sz w:val="24"/>
          <w:szCs w:val="24"/>
        </w:rPr>
      </w:pPr>
    </w:p>
    <w:p w14:paraId="087F6928" w14:textId="241A8D3F" w:rsidR="00EA307D" w:rsidRPr="005C0BBF" w:rsidRDefault="00EA307D" w:rsidP="00EA4577">
      <w:pPr>
        <w:pStyle w:val="BodyTextIndent3"/>
        <w:spacing w:after="0"/>
        <w:ind w:left="1440"/>
        <w:rPr>
          <w:color w:val="000000" w:themeColor="text1"/>
          <w:sz w:val="24"/>
          <w:szCs w:val="24"/>
        </w:rPr>
      </w:pPr>
      <w:r>
        <w:rPr>
          <w:color w:val="000000" w:themeColor="text1"/>
          <w:sz w:val="24"/>
          <w:szCs w:val="24"/>
        </w:rPr>
        <w:t xml:space="preserve">On five of the designated weeks, students will respond to provided prompts in a discussion board post. Initial posts </w:t>
      </w:r>
      <w:r w:rsidR="00C83402">
        <w:rPr>
          <w:color w:val="000000" w:themeColor="text1"/>
          <w:sz w:val="24"/>
          <w:szCs w:val="24"/>
        </w:rPr>
        <w:t xml:space="preserve">with students’ responses to the prompts </w:t>
      </w:r>
      <w:r>
        <w:rPr>
          <w:color w:val="000000" w:themeColor="text1"/>
          <w:sz w:val="24"/>
          <w:szCs w:val="24"/>
        </w:rPr>
        <w:t xml:space="preserve">are due </w:t>
      </w:r>
      <w:r w:rsidRPr="00C83402">
        <w:rPr>
          <w:i/>
          <w:iCs/>
          <w:color w:val="000000" w:themeColor="text1"/>
          <w:sz w:val="24"/>
          <w:szCs w:val="24"/>
          <w:u w:val="single"/>
        </w:rPr>
        <w:t xml:space="preserve">two days </w:t>
      </w:r>
      <w:r>
        <w:rPr>
          <w:color w:val="000000" w:themeColor="text1"/>
          <w:sz w:val="24"/>
          <w:szCs w:val="24"/>
        </w:rPr>
        <w:t>before</w:t>
      </w:r>
      <w:r w:rsidR="00C83402">
        <w:rPr>
          <w:color w:val="000000" w:themeColor="text1"/>
          <w:sz w:val="24"/>
          <w:szCs w:val="24"/>
        </w:rPr>
        <w:t xml:space="preserve"> the due date listed in the syllabus, and then students must respond to at least two different classmates’ posts by the designated due date in the syllabus. Posts should be original, meaningful, and thought-provoking. </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30375E95" w14:textId="6A037855" w:rsidR="00F11798" w:rsidRPr="00890734" w:rsidRDefault="00EA4577" w:rsidP="00890734">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58D64C3B" w:rsidR="00EA4577" w:rsidRPr="005C0BBF" w:rsidRDefault="00EA4577" w:rsidP="00EA4577">
      <w:pPr>
        <w:pStyle w:val="BodyText"/>
        <w:tabs>
          <w:tab w:val="left" w:pos="2549"/>
        </w:tabs>
        <w:spacing w:before="2" w:line="550" w:lineRule="atLeast"/>
        <w:ind w:left="1109" w:right="5557"/>
      </w:pPr>
      <w:r w:rsidRPr="005C0BBF">
        <w:lastRenderedPageBreak/>
        <w:t>The following scale will be</w:t>
      </w:r>
      <w:r w:rsidRPr="005C0BBF">
        <w:rPr>
          <w:spacing w:val="-14"/>
        </w:rPr>
        <w:t xml:space="preserve"> </w:t>
      </w:r>
      <w:r w:rsidRPr="005C0BBF">
        <w:t>used: 90-100%</w:t>
      </w:r>
      <w:r w:rsidRPr="005C0BBF">
        <w:tab/>
        <w:t>= A</w:t>
      </w:r>
    </w:p>
    <w:p w14:paraId="13B5BB01" w14:textId="2E3046D2" w:rsidR="00EA4577" w:rsidRPr="005C0BBF" w:rsidRDefault="00EA4577" w:rsidP="00EA4577">
      <w:pPr>
        <w:pStyle w:val="BodyText"/>
        <w:tabs>
          <w:tab w:val="left" w:pos="2549"/>
        </w:tabs>
        <w:spacing w:before="4" w:line="275" w:lineRule="exact"/>
        <w:ind w:left="1109"/>
      </w:pPr>
      <w:r w:rsidRPr="005C0BBF">
        <w:t>80-89.9</w:t>
      </w:r>
      <w:r w:rsidR="00740D13">
        <w:t>9</w:t>
      </w:r>
      <w:r w:rsidRPr="005C0BBF">
        <w:t>%</w:t>
      </w:r>
      <w:r w:rsidRPr="005C0BBF">
        <w:tab/>
        <w:t>=B</w:t>
      </w:r>
    </w:p>
    <w:p w14:paraId="3DD3BFC6" w14:textId="0D19BA36" w:rsidR="00EA4577" w:rsidRPr="005C0BBF" w:rsidRDefault="00EA4577" w:rsidP="00EA4577">
      <w:pPr>
        <w:pStyle w:val="BodyText"/>
        <w:tabs>
          <w:tab w:val="left" w:pos="2549"/>
        </w:tabs>
        <w:spacing w:line="275" w:lineRule="exact"/>
        <w:ind w:left="1109"/>
      </w:pPr>
      <w:r w:rsidRPr="005C0BBF">
        <w:t>70-79.9</w:t>
      </w:r>
      <w:r w:rsidR="00740D13">
        <w:t>9</w:t>
      </w:r>
      <w:r w:rsidRPr="005C0BBF">
        <w:t>%</w:t>
      </w:r>
      <w:r w:rsidRPr="005C0BBF">
        <w:tab/>
        <w:t>=C</w:t>
      </w:r>
    </w:p>
    <w:p w14:paraId="7F70E16C" w14:textId="2F096DE1" w:rsidR="00EA4577" w:rsidRPr="005C0BBF" w:rsidRDefault="00EA4577" w:rsidP="00EA4577">
      <w:pPr>
        <w:pStyle w:val="BodyText"/>
        <w:tabs>
          <w:tab w:val="left" w:pos="2549"/>
        </w:tabs>
        <w:spacing w:before="3" w:line="275" w:lineRule="exact"/>
        <w:ind w:left="1109"/>
      </w:pPr>
      <w:r w:rsidRPr="005C0BBF">
        <w:t>60-69.9</w:t>
      </w:r>
      <w:r w:rsidR="00740D13">
        <w:t>9</w:t>
      </w:r>
      <w:r w:rsidRPr="005C0BBF">
        <w:t>%</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47C47145" w14:textId="3998DAAC" w:rsidR="00EA4577" w:rsidRDefault="00EA4577" w:rsidP="00EA4577">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11:59p CT</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563A3D01" w14:textId="77777777" w:rsidR="00EA4577" w:rsidRPr="005C0BBF" w:rsidRDefault="00EA4577" w:rsidP="00EA4577">
      <w:pPr>
        <w:pStyle w:val="BodyText"/>
        <w:spacing w:before="9"/>
      </w:pP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r w:rsidRPr="005C0BBF">
        <w:rPr>
          <w:color w:val="212121"/>
          <w:sz w:val="24"/>
          <w:szCs w:val="24"/>
        </w:rPr>
        <w:t>approved</w:t>
      </w:r>
    </w:p>
    <w:p w14:paraId="0AE6CE2C" w14:textId="77777777" w:rsidR="00EA4577" w:rsidRPr="005C0BBF" w:rsidRDefault="00EA4577" w:rsidP="00EA4577">
      <w:pPr>
        <w:pStyle w:val="BodyText"/>
        <w:spacing w:before="4"/>
        <w:ind w:left="1469" w:right="106"/>
      </w:pPr>
      <w:r w:rsidRPr="005C0BBF">
        <w:rPr>
          <w:color w:val="212121"/>
        </w:rPr>
        <w:t xml:space="preserve">accommodations through AU Access and to arrange a meeting during office hours the first week of classes, or as soon as possible if accommodations are needed </w:t>
      </w:r>
      <w:r w:rsidRPr="005C0BBF">
        <w:rPr>
          <w:color w:val="212121"/>
        </w:rPr>
        <w:lastRenderedPageBreak/>
        <w:t>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05ECEF93" w14:textId="4D1F9781" w:rsidR="00EA5B8E" w:rsidRPr="00F11798" w:rsidRDefault="00EA4577" w:rsidP="00EA5B8E">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04EB0B02" w14:textId="77777777" w:rsidR="00EA5B8E" w:rsidRPr="00EA5B8E" w:rsidRDefault="00EA5B8E" w:rsidP="00EA5B8E">
      <w:pPr>
        <w:tabs>
          <w:tab w:val="left" w:pos="1470"/>
        </w:tabs>
        <w:ind w:right="223"/>
      </w:pP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346FDDBB" w:rsidR="00EA4577" w:rsidRPr="005C0BBF" w:rsidRDefault="00763ED5" w:rsidP="00631B25">
      <w:pPr>
        <w:pStyle w:val="Heading1"/>
        <w:spacing w:before="90"/>
        <w:ind w:left="0" w:firstLine="0"/>
        <w:jc w:val="center"/>
        <w:rPr>
          <w:b w:val="0"/>
        </w:rPr>
      </w:pPr>
      <w:r>
        <w:rPr>
          <w:b w:val="0"/>
        </w:rPr>
        <w:lastRenderedPageBreak/>
        <w:t>Additional Optional Supplemental</w:t>
      </w:r>
      <w:r w:rsidR="00EA4577" w:rsidRPr="005C0BBF">
        <w:rPr>
          <w:b w:val="0"/>
        </w:rPr>
        <w:t xml:space="preserve">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12"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000000" w:rsidP="00E568BA">
      <w:pPr>
        <w:ind w:firstLine="720"/>
      </w:pPr>
      <w:hyperlink r:id="rId13"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14"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5"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000000" w:rsidP="00945CF1">
      <w:pPr>
        <w:ind w:firstLine="720"/>
      </w:pPr>
      <w:hyperlink r:id="rId16"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7"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8"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9"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20"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000000" w:rsidP="0045408E">
      <w:pPr>
        <w:spacing w:line="242" w:lineRule="auto"/>
        <w:ind w:left="389" w:right="1279" w:firstLine="331"/>
        <w:rPr>
          <w:rStyle w:val="Hyperlink"/>
        </w:rPr>
      </w:pPr>
      <w:hyperlink r:id="rId21"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telemental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22"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23"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24"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5"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(2019). Determinants of clinical, functional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6"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7"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000000" w:rsidP="008C33F8">
      <w:pPr>
        <w:pStyle w:val="BodyText"/>
        <w:spacing w:before="198"/>
        <w:ind w:right="126" w:firstLine="720"/>
        <w:contextualSpacing/>
      </w:pPr>
      <w:hyperlink r:id="rId28" w:history="1">
        <w:r w:rsidR="008C33F8"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t xml:space="preserve">issues. </w:t>
      </w:r>
      <w:r w:rsidRPr="005C0BBF">
        <w:rPr>
          <w:i/>
          <w:iCs/>
        </w:rPr>
        <w:t>Psychotherapy, 56</w:t>
      </w:r>
      <w:r w:rsidRPr="005C0BBF">
        <w:t xml:space="preserve">(4), 483–490. </w:t>
      </w:r>
      <w:hyperlink r:id="rId29"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30"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31"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6FC2903"/>
    <w:multiLevelType w:val="hybridMultilevel"/>
    <w:tmpl w:val="99F602AE"/>
    <w:lvl w:ilvl="0" w:tplc="5E10282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6"/>
  </w:num>
  <w:num w:numId="3" w16cid:durableId="919025365">
    <w:abstractNumId w:val="2"/>
  </w:num>
  <w:num w:numId="4" w16cid:durableId="1387023322">
    <w:abstractNumId w:val="4"/>
  </w:num>
  <w:num w:numId="5" w16cid:durableId="759568313">
    <w:abstractNumId w:val="5"/>
  </w:num>
  <w:num w:numId="6" w16cid:durableId="1930038757">
    <w:abstractNumId w:val="0"/>
  </w:num>
  <w:num w:numId="7" w16cid:durableId="1652322857">
    <w:abstractNumId w:val="3"/>
  </w:num>
  <w:num w:numId="8" w16cid:durableId="1853646498">
    <w:abstractNumId w:val="8"/>
  </w:num>
  <w:num w:numId="9" w16cid:durableId="584649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666C0"/>
    <w:rsid w:val="00075279"/>
    <w:rsid w:val="00080C9E"/>
    <w:rsid w:val="0009221B"/>
    <w:rsid w:val="000A6B0B"/>
    <w:rsid w:val="000F78E7"/>
    <w:rsid w:val="00120123"/>
    <w:rsid w:val="001667E6"/>
    <w:rsid w:val="00184948"/>
    <w:rsid w:val="001B19C7"/>
    <w:rsid w:val="001C4CF2"/>
    <w:rsid w:val="001E1A72"/>
    <w:rsid w:val="001E5EDF"/>
    <w:rsid w:val="002122F1"/>
    <w:rsid w:val="00217C80"/>
    <w:rsid w:val="00226656"/>
    <w:rsid w:val="002608EF"/>
    <w:rsid w:val="002630BE"/>
    <w:rsid w:val="00296B26"/>
    <w:rsid w:val="002D4066"/>
    <w:rsid w:val="003028E3"/>
    <w:rsid w:val="00317619"/>
    <w:rsid w:val="003356D4"/>
    <w:rsid w:val="00356179"/>
    <w:rsid w:val="00361507"/>
    <w:rsid w:val="0036399A"/>
    <w:rsid w:val="003A1C20"/>
    <w:rsid w:val="003B7E3E"/>
    <w:rsid w:val="003C526D"/>
    <w:rsid w:val="00437C7C"/>
    <w:rsid w:val="0045408E"/>
    <w:rsid w:val="00464DF0"/>
    <w:rsid w:val="00465794"/>
    <w:rsid w:val="0047017C"/>
    <w:rsid w:val="00471D88"/>
    <w:rsid w:val="00497FD1"/>
    <w:rsid w:val="004C06E8"/>
    <w:rsid w:val="004E233F"/>
    <w:rsid w:val="00504D93"/>
    <w:rsid w:val="005103A3"/>
    <w:rsid w:val="00512B58"/>
    <w:rsid w:val="0053053C"/>
    <w:rsid w:val="005456CA"/>
    <w:rsid w:val="00580610"/>
    <w:rsid w:val="00582872"/>
    <w:rsid w:val="00586A5C"/>
    <w:rsid w:val="005A0B86"/>
    <w:rsid w:val="005C0BBF"/>
    <w:rsid w:val="00611D2A"/>
    <w:rsid w:val="00631B25"/>
    <w:rsid w:val="00691947"/>
    <w:rsid w:val="006B303E"/>
    <w:rsid w:val="006F3EF8"/>
    <w:rsid w:val="006F41B0"/>
    <w:rsid w:val="006F6A2C"/>
    <w:rsid w:val="00740D13"/>
    <w:rsid w:val="00763ED5"/>
    <w:rsid w:val="007A3214"/>
    <w:rsid w:val="007B3DFA"/>
    <w:rsid w:val="007E1E76"/>
    <w:rsid w:val="007E387B"/>
    <w:rsid w:val="007F65AF"/>
    <w:rsid w:val="00816E4F"/>
    <w:rsid w:val="00823C90"/>
    <w:rsid w:val="00833CDF"/>
    <w:rsid w:val="00834BDA"/>
    <w:rsid w:val="008544C2"/>
    <w:rsid w:val="00854BF2"/>
    <w:rsid w:val="00863A0E"/>
    <w:rsid w:val="00866768"/>
    <w:rsid w:val="00886926"/>
    <w:rsid w:val="00890734"/>
    <w:rsid w:val="008B599B"/>
    <w:rsid w:val="008B5D62"/>
    <w:rsid w:val="008C2FA8"/>
    <w:rsid w:val="008C33F8"/>
    <w:rsid w:val="008D4777"/>
    <w:rsid w:val="008D5A25"/>
    <w:rsid w:val="008E0CDF"/>
    <w:rsid w:val="008F31BD"/>
    <w:rsid w:val="00902260"/>
    <w:rsid w:val="00915F39"/>
    <w:rsid w:val="009175CF"/>
    <w:rsid w:val="00927836"/>
    <w:rsid w:val="00936905"/>
    <w:rsid w:val="00945CF1"/>
    <w:rsid w:val="00962DDE"/>
    <w:rsid w:val="00963A80"/>
    <w:rsid w:val="00995316"/>
    <w:rsid w:val="009A2490"/>
    <w:rsid w:val="009B3BAA"/>
    <w:rsid w:val="009B7779"/>
    <w:rsid w:val="009D03B8"/>
    <w:rsid w:val="009D4784"/>
    <w:rsid w:val="009E08FC"/>
    <w:rsid w:val="009E28E5"/>
    <w:rsid w:val="009E44C0"/>
    <w:rsid w:val="009E4E17"/>
    <w:rsid w:val="009F09D7"/>
    <w:rsid w:val="009F47A0"/>
    <w:rsid w:val="00A00B2F"/>
    <w:rsid w:val="00A014D4"/>
    <w:rsid w:val="00A138B2"/>
    <w:rsid w:val="00A143E5"/>
    <w:rsid w:val="00A31587"/>
    <w:rsid w:val="00A52803"/>
    <w:rsid w:val="00A6726D"/>
    <w:rsid w:val="00A745E3"/>
    <w:rsid w:val="00A74789"/>
    <w:rsid w:val="00A76655"/>
    <w:rsid w:val="00A81885"/>
    <w:rsid w:val="00A8626E"/>
    <w:rsid w:val="00A9135A"/>
    <w:rsid w:val="00AA7713"/>
    <w:rsid w:val="00AB0D99"/>
    <w:rsid w:val="00AB2B88"/>
    <w:rsid w:val="00AD117F"/>
    <w:rsid w:val="00AE05E8"/>
    <w:rsid w:val="00AE1D15"/>
    <w:rsid w:val="00B203D9"/>
    <w:rsid w:val="00B21866"/>
    <w:rsid w:val="00B32419"/>
    <w:rsid w:val="00B439D1"/>
    <w:rsid w:val="00B57DB9"/>
    <w:rsid w:val="00B60D17"/>
    <w:rsid w:val="00B67759"/>
    <w:rsid w:val="00B67BBF"/>
    <w:rsid w:val="00B81737"/>
    <w:rsid w:val="00BD11D4"/>
    <w:rsid w:val="00BE3CEE"/>
    <w:rsid w:val="00BF3989"/>
    <w:rsid w:val="00BF4075"/>
    <w:rsid w:val="00C41027"/>
    <w:rsid w:val="00C413FB"/>
    <w:rsid w:val="00C47C01"/>
    <w:rsid w:val="00C573B0"/>
    <w:rsid w:val="00C72B94"/>
    <w:rsid w:val="00C83402"/>
    <w:rsid w:val="00CC0A33"/>
    <w:rsid w:val="00CC21BD"/>
    <w:rsid w:val="00CD19D6"/>
    <w:rsid w:val="00CE25AD"/>
    <w:rsid w:val="00CF36B4"/>
    <w:rsid w:val="00D12130"/>
    <w:rsid w:val="00D13380"/>
    <w:rsid w:val="00D90B05"/>
    <w:rsid w:val="00DB2FBD"/>
    <w:rsid w:val="00DB34D4"/>
    <w:rsid w:val="00DC4DAA"/>
    <w:rsid w:val="00E10DC5"/>
    <w:rsid w:val="00E16A0A"/>
    <w:rsid w:val="00E215ED"/>
    <w:rsid w:val="00E557C9"/>
    <w:rsid w:val="00E568BA"/>
    <w:rsid w:val="00E919ED"/>
    <w:rsid w:val="00E93F8A"/>
    <w:rsid w:val="00E952AC"/>
    <w:rsid w:val="00EA307D"/>
    <w:rsid w:val="00EA4577"/>
    <w:rsid w:val="00EA5B8E"/>
    <w:rsid w:val="00EC2CD5"/>
    <w:rsid w:val="00ED202F"/>
    <w:rsid w:val="00EE4180"/>
    <w:rsid w:val="00F11798"/>
    <w:rsid w:val="00F26D27"/>
    <w:rsid w:val="00F368DE"/>
    <w:rsid w:val="00F52974"/>
    <w:rsid w:val="00F57F76"/>
    <w:rsid w:val="00F66C3D"/>
    <w:rsid w:val="00F73525"/>
    <w:rsid w:val="00F83215"/>
    <w:rsid w:val="00FB504E"/>
    <w:rsid w:val="00FD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 w:type="paragraph" w:styleId="Revision">
    <w:name w:val="Revision"/>
    <w:hidden/>
    <w:uiPriority w:val="99"/>
    <w:semiHidden/>
    <w:rsid w:val="00296B26"/>
    <w:rPr>
      <w:rFonts w:ascii="Times New Roman" w:eastAsia="Times New Roman" w:hAnsi="Times New Roman" w:cs="Times New Roman"/>
    </w:rPr>
  </w:style>
  <w:style w:type="paragraph" w:customStyle="1" w:styleId="xelementtoproof">
    <w:name w:val="x_elementtoproof"/>
    <w:basedOn w:val="Normal"/>
    <w:rsid w:val="005A0B86"/>
    <w:pPr>
      <w:spacing w:before="100" w:beforeAutospacing="1" w:after="100" w:afterAutospacing="1"/>
    </w:pPr>
  </w:style>
  <w:style w:type="character" w:customStyle="1" w:styleId="apple-converted-space">
    <w:name w:val="apple-converted-space"/>
    <w:basedOn w:val="DefaultParagraphFont"/>
    <w:rsid w:val="005A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04155666">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spot.lib.auburn.edu/10.1111/papt.12198" TargetMode="External"/><Relationship Id="rId18" Type="http://schemas.openxmlformats.org/officeDocument/2006/relationships/hyperlink" Target="https://doi-org.spot.lib.auburn.edu/10.1037/int0000185" TargetMode="External"/><Relationship Id="rId26" Type="http://schemas.openxmlformats.org/officeDocument/2006/relationships/hyperlink" Target="https://doi-org.spot.lib.auburn.edu/10.1371/journal.pone.0222378" TargetMode="External"/><Relationship Id="rId3" Type="http://schemas.openxmlformats.org/officeDocument/2006/relationships/settings" Target="settings.xml"/><Relationship Id="rId21" Type="http://schemas.openxmlformats.org/officeDocument/2006/relationships/hyperlink" Target="https://doi-org.spot.lib.auburn.edu/10.1002/j.2161-007X.2013.00033.x" TargetMode="External"/><Relationship Id="rId7" Type="http://schemas.openxmlformats.org/officeDocument/2006/relationships/hyperlink" Target="https://www.hipaatraining.com/hipaa-training-for-mental-health" TargetMode="External"/><Relationship Id="rId12" Type="http://schemas.openxmlformats.org/officeDocument/2006/relationships/hyperlink" Target="https://doi-org.spot.lib.auburn.edu/10.1037/ort0000342" TargetMode="External"/><Relationship Id="rId17" Type="http://schemas.openxmlformats.org/officeDocument/2006/relationships/hyperlink" Target="https://doi-org.spot.lib.auburn.edu/10.18773/austprescr.2011.061" TargetMode="External"/><Relationship Id="rId25" Type="http://schemas.openxmlformats.org/officeDocument/2006/relationships/hyperlink" Target="https://doi-org.spot.lib.auburn.edu/10.1037/a00300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spot.lib.auburn.edu/10.1002/j.1556-6676.2001.tb01974.x" TargetMode="External"/><Relationship Id="rId20" Type="http://schemas.openxmlformats.org/officeDocument/2006/relationships/hyperlink" Target="https://doi-org.spot.lib.auburn.edu/10.1037/1053-0479.12.4.395" TargetMode="External"/><Relationship Id="rId29" Type="http://schemas.openxmlformats.org/officeDocument/2006/relationships/hyperlink" Target="https://doi-org.spot.lib.auburn.edu/10.1037/pst0000262" TargetMode="External"/><Relationship Id="rId1" Type="http://schemas.openxmlformats.org/officeDocument/2006/relationships/numbering" Target="numbering.xml"/><Relationship Id="rId6" Type="http://schemas.openxmlformats.org/officeDocument/2006/relationships/hyperlink" Target="mailto:tdy0003@auburn.edu" TargetMode="External"/><Relationship Id="rId11" Type="http://schemas.openxmlformats.org/officeDocument/2006/relationships/hyperlink" Target="https://www.naadac.org/fundamentals-telehealth-webinar" TargetMode="External"/><Relationship Id="rId24" Type="http://schemas.openxmlformats.org/officeDocument/2006/relationships/hyperlink" Target="https://doi-org.spot.lib.auburn.edu/10.1111/bjp.12421" TargetMode="External"/><Relationship Id="rId32" Type="http://schemas.openxmlformats.org/officeDocument/2006/relationships/fontTable" Target="fontTable.xml"/><Relationship Id="rId5" Type="http://schemas.openxmlformats.org/officeDocument/2006/relationships/hyperlink" Target="mailto:sam0058@auburn.edu" TargetMode="External"/><Relationship Id="rId15" Type="http://schemas.openxmlformats.org/officeDocument/2006/relationships/hyperlink" Target="http://dx.doi.org/10.1037/tep0000320" TargetMode="External"/><Relationship Id="rId23" Type="http://schemas.openxmlformats.org/officeDocument/2006/relationships/hyperlink" Target="https://doi-org.spot.lib.auburn.edu/10.1002/j.1556-6678.2011.tb00071.x" TargetMode="External"/><Relationship Id="rId28" Type="http://schemas.openxmlformats.org/officeDocument/2006/relationships/hyperlink" Target="https://doi-org.spot.lib.auburn.edu/10.1002/jcad.12321" TargetMode="External"/><Relationship Id="rId10" Type="http://schemas.openxmlformats.org/officeDocument/2006/relationships/hyperlink" Target="https://imis.counseling.org/store/detail.aspx?id=PEWEB22005" TargetMode="External"/><Relationship Id="rId19" Type="http://schemas.openxmlformats.org/officeDocument/2006/relationships/hyperlink" Target="https://doi-org.spot.lib.auburn.edu/10.1002/jcad.12180" TargetMode="External"/><Relationship Id="rId31" Type="http://schemas.openxmlformats.org/officeDocument/2006/relationships/hyperlink" Target="https://doi-org.spot.lib.auburn.edu/10.1080/15374416.2016.1220310" TargetMode="External"/><Relationship Id="rId4" Type="http://schemas.openxmlformats.org/officeDocument/2006/relationships/webSettings" Target="webSettings.xml"/><Relationship Id="rId9" Type="http://schemas.openxmlformats.org/officeDocument/2006/relationships/hyperlink" Target="https://www.renewedvisiontraining.com/product/telemental-health-provider-training/" TargetMode="External"/><Relationship Id="rId14" Type="http://schemas.openxmlformats.org/officeDocument/2006/relationships/hyperlink" Target="https://doi-org.spot.lib.auburn.edu/10.1176/appi.psychotherapy.2001.55.3.388" TargetMode="External"/><Relationship Id="rId22" Type="http://schemas.openxmlformats.org/officeDocument/2006/relationships/hyperlink" Target="https://doi-org.spot.lib.auburn.edu/10.1037/cap0000259" TargetMode="External"/><Relationship Id="rId27" Type="http://schemas.openxmlformats.org/officeDocument/2006/relationships/hyperlink" Target="https://doi-org.spot.lib.auburn.edu/10.1080/10720162.2017.1350229" TargetMode="External"/><Relationship Id="rId30" Type="http://schemas.openxmlformats.org/officeDocument/2006/relationships/hyperlink" Target="https://doi-org.spot.lib.auburn.edu/10.1037/ser0000361" TargetMode="External"/><Relationship Id="rId8" Type="http://schemas.openxmlformats.org/officeDocument/2006/relationships/hyperlink" Target="https://tfcbt2.m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27</cp:revision>
  <dcterms:created xsi:type="dcterms:W3CDTF">2024-04-11T19:55:00Z</dcterms:created>
  <dcterms:modified xsi:type="dcterms:W3CDTF">2024-05-17T14:53:00Z</dcterms:modified>
</cp:coreProperties>
</file>