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781F9" w14:textId="77777777" w:rsidR="00B14521" w:rsidRPr="001964C0" w:rsidRDefault="00B14521" w:rsidP="00B14521">
      <w:pPr>
        <w:pStyle w:val="BodyText"/>
        <w:ind w:left="284"/>
        <w:jc w:val="center"/>
        <w:rPr>
          <w:b/>
          <w:bCs/>
          <w:sz w:val="24"/>
          <w:szCs w:val="24"/>
        </w:rPr>
      </w:pPr>
      <w:r w:rsidRPr="001964C0">
        <w:rPr>
          <w:b/>
          <w:bCs/>
          <w:sz w:val="24"/>
          <w:szCs w:val="24"/>
        </w:rPr>
        <w:t>Auburn University Course Syllabus</w:t>
      </w:r>
    </w:p>
    <w:p w14:paraId="1EB21755" w14:textId="77777777" w:rsidR="00B14521" w:rsidRPr="001964C0" w:rsidRDefault="00B14521" w:rsidP="00B14521">
      <w:pPr>
        <w:pStyle w:val="BodyText"/>
        <w:ind w:left="284"/>
        <w:jc w:val="center"/>
        <w:rPr>
          <w:sz w:val="24"/>
          <w:szCs w:val="24"/>
        </w:rPr>
      </w:pPr>
      <w:r w:rsidRPr="001964C0">
        <w:rPr>
          <w:sz w:val="24"/>
          <w:szCs w:val="24"/>
        </w:rPr>
        <w:t>Department of Special Education, Rehabilitation, and Counseling</w:t>
      </w:r>
    </w:p>
    <w:p w14:paraId="3135E4AE" w14:textId="77777777" w:rsidR="00B14521" w:rsidRPr="00CB06B2" w:rsidRDefault="00B14521" w:rsidP="00B14521">
      <w:pPr>
        <w:pStyle w:val="BodyText"/>
        <w:rPr>
          <w:b/>
          <w:sz w:val="24"/>
          <w:szCs w:val="24"/>
        </w:rPr>
      </w:pPr>
    </w:p>
    <w:p w14:paraId="7B92C804" w14:textId="77777777" w:rsidR="00B14521" w:rsidRPr="00CB06B2" w:rsidRDefault="00B14521" w:rsidP="00B14521">
      <w:pPr>
        <w:pStyle w:val="ListParagraph"/>
        <w:numPr>
          <w:ilvl w:val="0"/>
          <w:numId w:val="1"/>
        </w:numPr>
        <w:tabs>
          <w:tab w:val="left" w:pos="1225"/>
          <w:tab w:val="left" w:pos="1226"/>
          <w:tab w:val="left" w:pos="3452"/>
          <w:tab w:val="left" w:pos="3500"/>
        </w:tabs>
        <w:spacing w:before="222" w:line="242" w:lineRule="auto"/>
        <w:ind w:left="1170" w:right="3349"/>
        <w:jc w:val="left"/>
        <w:rPr>
          <w:sz w:val="24"/>
          <w:szCs w:val="24"/>
        </w:rPr>
      </w:pPr>
      <w:r w:rsidRPr="00CB06B2">
        <w:rPr>
          <w:b/>
          <w:sz w:val="24"/>
          <w:szCs w:val="24"/>
        </w:rPr>
        <w:t>Course</w:t>
      </w:r>
      <w:r w:rsidRPr="00CB06B2">
        <w:rPr>
          <w:b/>
          <w:spacing w:val="-3"/>
          <w:sz w:val="24"/>
          <w:szCs w:val="24"/>
        </w:rPr>
        <w:t xml:space="preserve"> </w:t>
      </w:r>
      <w:r w:rsidRPr="00CB06B2">
        <w:rPr>
          <w:b/>
          <w:sz w:val="24"/>
          <w:szCs w:val="24"/>
        </w:rPr>
        <w:t>Number:</w:t>
      </w:r>
      <w:r w:rsidRPr="00CB06B2">
        <w:rPr>
          <w:b/>
          <w:sz w:val="24"/>
          <w:szCs w:val="24"/>
        </w:rPr>
        <w:tab/>
      </w:r>
      <w:r w:rsidRPr="00CB06B2">
        <w:rPr>
          <w:sz w:val="24"/>
          <w:szCs w:val="24"/>
        </w:rPr>
        <w:t>RSED 5000/6000</w:t>
      </w:r>
    </w:p>
    <w:p w14:paraId="32E8B8FF" w14:textId="77777777" w:rsidR="00B14521" w:rsidRDefault="00B14521" w:rsidP="00B14521">
      <w:pPr>
        <w:pStyle w:val="ListParagraph"/>
        <w:numPr>
          <w:ilvl w:val="0"/>
          <w:numId w:val="1"/>
        </w:numPr>
        <w:tabs>
          <w:tab w:val="left" w:pos="1225"/>
          <w:tab w:val="left" w:pos="1226"/>
          <w:tab w:val="left" w:pos="3452"/>
          <w:tab w:val="left" w:pos="3500"/>
        </w:tabs>
        <w:spacing w:before="222" w:line="242" w:lineRule="auto"/>
        <w:ind w:left="1170" w:right="2670"/>
        <w:jc w:val="left"/>
        <w:rPr>
          <w:sz w:val="24"/>
          <w:szCs w:val="24"/>
        </w:rPr>
      </w:pPr>
      <w:r w:rsidRPr="00CB06B2">
        <w:rPr>
          <w:b/>
          <w:sz w:val="24"/>
          <w:szCs w:val="24"/>
        </w:rPr>
        <w:t>Course</w:t>
      </w:r>
      <w:r w:rsidRPr="00CB06B2">
        <w:rPr>
          <w:b/>
          <w:spacing w:val="-3"/>
          <w:sz w:val="24"/>
          <w:szCs w:val="24"/>
        </w:rPr>
        <w:t xml:space="preserve"> </w:t>
      </w:r>
      <w:r w:rsidRPr="00CB06B2">
        <w:rPr>
          <w:b/>
          <w:sz w:val="24"/>
          <w:szCs w:val="24"/>
        </w:rPr>
        <w:t>Title</w:t>
      </w:r>
      <w:r w:rsidRPr="00CB06B2">
        <w:rPr>
          <w:sz w:val="24"/>
          <w:szCs w:val="24"/>
        </w:rPr>
        <w:t>:</w:t>
      </w:r>
      <w:r w:rsidRPr="00CB06B2">
        <w:rPr>
          <w:sz w:val="24"/>
          <w:szCs w:val="24"/>
        </w:rPr>
        <w:tab/>
      </w:r>
      <w:r w:rsidRPr="00CB06B2">
        <w:rPr>
          <w:sz w:val="24"/>
          <w:szCs w:val="24"/>
        </w:rPr>
        <w:tab/>
        <w:t>Advanced Survey of</w:t>
      </w:r>
      <w:r w:rsidRPr="00CB06B2">
        <w:rPr>
          <w:spacing w:val="-11"/>
          <w:sz w:val="24"/>
          <w:szCs w:val="24"/>
        </w:rPr>
        <w:t xml:space="preserve"> </w:t>
      </w:r>
      <w:r w:rsidRPr="00CB06B2">
        <w:rPr>
          <w:sz w:val="24"/>
          <w:szCs w:val="24"/>
        </w:rPr>
        <w:t xml:space="preserve">Exceptionality </w:t>
      </w:r>
    </w:p>
    <w:p w14:paraId="52FB0B84" w14:textId="77777777" w:rsidR="00B14521" w:rsidRDefault="00B14521" w:rsidP="00B14521">
      <w:pPr>
        <w:tabs>
          <w:tab w:val="left" w:pos="1260"/>
          <w:tab w:val="left" w:pos="3452"/>
          <w:tab w:val="left" w:pos="3500"/>
        </w:tabs>
        <w:spacing w:line="242" w:lineRule="auto"/>
        <w:ind w:left="1890" w:right="2670" w:hanging="720"/>
        <w:rPr>
          <w:sz w:val="24"/>
          <w:szCs w:val="24"/>
        </w:rPr>
      </w:pPr>
      <w:r w:rsidRPr="00B14521">
        <w:rPr>
          <w:b/>
          <w:sz w:val="24"/>
          <w:szCs w:val="24"/>
        </w:rPr>
        <w:t>Credit</w:t>
      </w:r>
      <w:r w:rsidRPr="00B14521">
        <w:rPr>
          <w:b/>
          <w:spacing w:val="-2"/>
          <w:sz w:val="24"/>
          <w:szCs w:val="24"/>
        </w:rPr>
        <w:t xml:space="preserve"> </w:t>
      </w:r>
      <w:r w:rsidRPr="00B14521">
        <w:rPr>
          <w:b/>
          <w:sz w:val="24"/>
          <w:szCs w:val="24"/>
        </w:rPr>
        <w:t>Hours</w:t>
      </w:r>
      <w:r w:rsidRPr="00B14521">
        <w:rPr>
          <w:sz w:val="24"/>
          <w:szCs w:val="24"/>
        </w:rPr>
        <w:t>:</w:t>
      </w:r>
      <w:r w:rsidRPr="00B14521">
        <w:rPr>
          <w:sz w:val="24"/>
          <w:szCs w:val="24"/>
        </w:rPr>
        <w:tab/>
      </w:r>
      <w:r w:rsidRPr="00B14521">
        <w:rPr>
          <w:sz w:val="24"/>
          <w:szCs w:val="24"/>
        </w:rPr>
        <w:tab/>
        <w:t xml:space="preserve">3 semester hours (Lecture 3) </w:t>
      </w:r>
    </w:p>
    <w:p w14:paraId="4910355E" w14:textId="4B81F0AD" w:rsidR="00B14521" w:rsidRPr="00B14521" w:rsidRDefault="00B14521" w:rsidP="00B14521">
      <w:pPr>
        <w:tabs>
          <w:tab w:val="left" w:pos="1260"/>
          <w:tab w:val="left" w:pos="3452"/>
          <w:tab w:val="left" w:pos="3500"/>
        </w:tabs>
        <w:spacing w:line="242" w:lineRule="auto"/>
        <w:ind w:left="1890" w:right="2670" w:hanging="720"/>
        <w:rPr>
          <w:sz w:val="24"/>
          <w:szCs w:val="24"/>
        </w:rPr>
      </w:pPr>
      <w:r w:rsidRPr="00B14521">
        <w:rPr>
          <w:b/>
          <w:sz w:val="24"/>
          <w:szCs w:val="24"/>
        </w:rPr>
        <w:t>Prerequisites:</w:t>
      </w:r>
      <w:r w:rsidRPr="00B14521">
        <w:rPr>
          <w:b/>
          <w:sz w:val="24"/>
          <w:szCs w:val="24"/>
        </w:rPr>
        <w:tab/>
      </w:r>
      <w:r w:rsidRPr="00B14521">
        <w:rPr>
          <w:spacing w:val="-3"/>
          <w:sz w:val="24"/>
          <w:szCs w:val="24"/>
        </w:rPr>
        <w:t>None</w:t>
      </w:r>
    </w:p>
    <w:p w14:paraId="0DDC30FE" w14:textId="77777777" w:rsidR="00B14521" w:rsidRPr="00CB06B2" w:rsidRDefault="00B14521" w:rsidP="00B14521">
      <w:pPr>
        <w:tabs>
          <w:tab w:val="left" w:pos="3476"/>
        </w:tabs>
        <w:spacing w:line="260" w:lineRule="exact"/>
        <w:ind w:left="1890" w:hanging="720"/>
        <w:rPr>
          <w:sz w:val="24"/>
          <w:szCs w:val="24"/>
        </w:rPr>
      </w:pPr>
      <w:r w:rsidRPr="00CB06B2">
        <w:rPr>
          <w:b/>
          <w:sz w:val="24"/>
          <w:szCs w:val="24"/>
        </w:rPr>
        <w:t>Corequisites:</w:t>
      </w:r>
      <w:r w:rsidRPr="00CB06B2">
        <w:rPr>
          <w:b/>
          <w:sz w:val="24"/>
          <w:szCs w:val="24"/>
        </w:rPr>
        <w:tab/>
      </w:r>
      <w:r w:rsidRPr="00CB06B2">
        <w:rPr>
          <w:sz w:val="24"/>
          <w:szCs w:val="24"/>
        </w:rPr>
        <w:t>None</w:t>
      </w:r>
    </w:p>
    <w:p w14:paraId="5DE550EC" w14:textId="77777777" w:rsidR="00B14521" w:rsidRPr="00B14521" w:rsidRDefault="00B14521" w:rsidP="00B14521">
      <w:pPr>
        <w:rPr>
          <w:sz w:val="24"/>
          <w:szCs w:val="24"/>
        </w:rPr>
      </w:pPr>
    </w:p>
    <w:p w14:paraId="5E84ED5F" w14:textId="19DF51FE" w:rsidR="00B14521" w:rsidRDefault="00B14521" w:rsidP="00701869">
      <w:pPr>
        <w:pStyle w:val="ListParagraph"/>
        <w:numPr>
          <w:ilvl w:val="0"/>
          <w:numId w:val="1"/>
        </w:numPr>
        <w:ind w:left="1170" w:right="2710" w:hanging="665"/>
        <w:jc w:val="left"/>
        <w:rPr>
          <w:sz w:val="24"/>
          <w:szCs w:val="24"/>
        </w:rPr>
      </w:pPr>
      <w:r w:rsidRPr="00B14521">
        <w:rPr>
          <w:b/>
          <w:sz w:val="24"/>
          <w:szCs w:val="24"/>
        </w:rPr>
        <w:t>Instructor:</w:t>
      </w:r>
      <w:r w:rsidRPr="00B14521">
        <w:rPr>
          <w:b/>
          <w:sz w:val="24"/>
          <w:szCs w:val="24"/>
        </w:rPr>
        <w:tab/>
      </w:r>
      <w:r>
        <w:rPr>
          <w:b/>
          <w:sz w:val="24"/>
          <w:szCs w:val="24"/>
        </w:rPr>
        <w:tab/>
      </w:r>
      <w:r w:rsidR="008404FF">
        <w:rPr>
          <w:sz w:val="24"/>
          <w:szCs w:val="24"/>
        </w:rPr>
        <w:t>Dr. Peggy Shippen</w:t>
      </w:r>
    </w:p>
    <w:p w14:paraId="5E46D88A" w14:textId="02BFCD5E" w:rsidR="00B14521" w:rsidRPr="00B14521" w:rsidRDefault="00B14521" w:rsidP="00B14521">
      <w:pPr>
        <w:pStyle w:val="ListParagraph"/>
        <w:ind w:left="1170" w:right="3030" w:hanging="51"/>
        <w:rPr>
          <w:sz w:val="24"/>
          <w:szCs w:val="24"/>
        </w:rPr>
      </w:pPr>
      <w:r w:rsidRPr="00B14521">
        <w:rPr>
          <w:b/>
          <w:sz w:val="24"/>
          <w:szCs w:val="24"/>
        </w:rPr>
        <w:t>Office</w:t>
      </w:r>
      <w:r w:rsidRPr="00B14521">
        <w:rPr>
          <w:b/>
          <w:spacing w:val="-3"/>
          <w:sz w:val="24"/>
          <w:szCs w:val="24"/>
        </w:rPr>
        <w:t xml:space="preserve"> </w:t>
      </w:r>
      <w:r w:rsidRPr="00B14521">
        <w:rPr>
          <w:b/>
          <w:sz w:val="24"/>
          <w:szCs w:val="24"/>
        </w:rPr>
        <w:t>Address:</w:t>
      </w:r>
      <w:r w:rsidRPr="00B14521">
        <w:rPr>
          <w:b/>
          <w:sz w:val="24"/>
          <w:szCs w:val="24"/>
        </w:rPr>
        <w:tab/>
      </w:r>
      <w:r>
        <w:rPr>
          <w:b/>
          <w:sz w:val="24"/>
          <w:szCs w:val="24"/>
        </w:rPr>
        <w:tab/>
      </w:r>
      <w:r w:rsidR="008404FF">
        <w:rPr>
          <w:sz w:val="24"/>
          <w:szCs w:val="24"/>
        </w:rPr>
        <w:t>2084</w:t>
      </w:r>
      <w:r w:rsidRPr="00B14521">
        <w:rPr>
          <w:sz w:val="24"/>
          <w:szCs w:val="24"/>
        </w:rPr>
        <w:t xml:space="preserve"> Haley Center </w:t>
      </w:r>
    </w:p>
    <w:p w14:paraId="7E53F4C3" w14:textId="728566F7" w:rsidR="00B14521" w:rsidRPr="00B14521" w:rsidRDefault="00B14521" w:rsidP="00737025">
      <w:pPr>
        <w:ind w:left="1119"/>
        <w:rPr>
          <w:sz w:val="24"/>
          <w:szCs w:val="24"/>
        </w:rPr>
      </w:pPr>
      <w:r w:rsidRPr="00CB06B2">
        <w:rPr>
          <w:b/>
          <w:sz w:val="24"/>
          <w:szCs w:val="24"/>
        </w:rPr>
        <w:t xml:space="preserve">Contact Information: </w:t>
      </w:r>
      <w:r>
        <w:rPr>
          <w:b/>
          <w:sz w:val="24"/>
          <w:szCs w:val="24"/>
        </w:rPr>
        <w:t xml:space="preserve"> </w:t>
      </w:r>
      <w:hyperlink r:id="rId7" w:history="1">
        <w:r w:rsidR="00BA6C47" w:rsidRPr="009B7CE3">
          <w:rPr>
            <w:rStyle w:val="Hyperlink"/>
            <w:sz w:val="24"/>
            <w:szCs w:val="24"/>
          </w:rPr>
          <w:t>shippme@auburn.edu</w:t>
        </w:r>
      </w:hyperlink>
      <w:r>
        <w:rPr>
          <w:sz w:val="24"/>
          <w:szCs w:val="24"/>
        </w:rPr>
        <w:t xml:space="preserve">. </w:t>
      </w:r>
      <w:r w:rsidR="00BA6C47" w:rsidRPr="00737025">
        <w:rPr>
          <w:rStyle w:val="Hyperlink"/>
          <w:b/>
          <w:bCs/>
          <w:color w:val="000000" w:themeColor="text1"/>
          <w:u w:val="none"/>
        </w:rPr>
        <w:t xml:space="preserve">Please </w:t>
      </w:r>
      <w:r w:rsidR="00737025" w:rsidRPr="00737025">
        <w:rPr>
          <w:rStyle w:val="Hyperlink"/>
          <w:b/>
          <w:bCs/>
          <w:color w:val="000000" w:themeColor="text1"/>
          <w:u w:val="none"/>
        </w:rPr>
        <w:t>use</w:t>
      </w:r>
      <w:r w:rsidR="00BA6C47" w:rsidRPr="00737025">
        <w:rPr>
          <w:rStyle w:val="Hyperlink"/>
          <w:b/>
          <w:bCs/>
          <w:color w:val="000000" w:themeColor="text1"/>
          <w:u w:val="none"/>
        </w:rPr>
        <w:t xml:space="preserve"> my EMAIL as your contact</w:t>
      </w:r>
      <w:r w:rsidR="00BA6C47">
        <w:rPr>
          <w:rStyle w:val="Hyperlink"/>
          <w:color w:val="000000" w:themeColor="text1"/>
          <w:u w:val="none"/>
        </w:rPr>
        <w:t xml:space="preserve"> </w:t>
      </w:r>
      <w:r w:rsidRPr="00CB06B2">
        <w:rPr>
          <w:b/>
          <w:sz w:val="24"/>
          <w:szCs w:val="24"/>
        </w:rPr>
        <w:t>Term:</w:t>
      </w:r>
      <w:r w:rsidRPr="00CB06B2">
        <w:rPr>
          <w:b/>
          <w:sz w:val="24"/>
          <w:szCs w:val="24"/>
        </w:rPr>
        <w:tab/>
      </w:r>
      <w:r w:rsidRPr="00B14521">
        <w:rPr>
          <w:bCs/>
          <w:sz w:val="24"/>
          <w:szCs w:val="24"/>
        </w:rPr>
        <w:t>Summer 202</w:t>
      </w:r>
      <w:r w:rsidR="00ED0E1E">
        <w:rPr>
          <w:bCs/>
          <w:sz w:val="24"/>
          <w:szCs w:val="24"/>
        </w:rPr>
        <w:t>4</w:t>
      </w:r>
    </w:p>
    <w:p w14:paraId="75E1D998" w14:textId="630D005B" w:rsidR="00B14521" w:rsidRDefault="00B14521" w:rsidP="006A5382">
      <w:pPr>
        <w:tabs>
          <w:tab w:val="left" w:pos="1119"/>
          <w:tab w:val="left" w:pos="1120"/>
          <w:tab w:val="left" w:pos="3395"/>
        </w:tabs>
        <w:ind w:left="1080"/>
        <w:rPr>
          <w:sz w:val="24"/>
          <w:szCs w:val="24"/>
        </w:rPr>
      </w:pPr>
      <w:r>
        <w:rPr>
          <w:b/>
          <w:sz w:val="24"/>
          <w:szCs w:val="24"/>
        </w:rPr>
        <w:tab/>
      </w:r>
      <w:r w:rsidRPr="00B14521">
        <w:rPr>
          <w:b/>
          <w:sz w:val="24"/>
          <w:szCs w:val="24"/>
        </w:rPr>
        <w:t>Meeting days/times:</w:t>
      </w:r>
      <w:r w:rsidRPr="00B14521">
        <w:rPr>
          <w:b/>
          <w:sz w:val="24"/>
          <w:szCs w:val="24"/>
        </w:rPr>
        <w:tab/>
      </w:r>
      <w:r w:rsidRPr="00B14521">
        <w:rPr>
          <w:sz w:val="24"/>
          <w:szCs w:val="24"/>
        </w:rPr>
        <w:t>Mondays and Wednesdays 5:00 p.m.-8:45</w:t>
      </w:r>
      <w:r w:rsidRPr="00B14521">
        <w:rPr>
          <w:spacing w:val="-11"/>
          <w:sz w:val="24"/>
          <w:szCs w:val="24"/>
        </w:rPr>
        <w:t xml:space="preserve"> </w:t>
      </w:r>
      <w:r w:rsidRPr="00B14521">
        <w:rPr>
          <w:sz w:val="24"/>
          <w:szCs w:val="24"/>
        </w:rPr>
        <w:t xml:space="preserve">p.m., </w:t>
      </w:r>
    </w:p>
    <w:p w14:paraId="51D9491F" w14:textId="48BA8C3B" w:rsidR="00B14521" w:rsidRPr="00E31275" w:rsidRDefault="00B14521" w:rsidP="00E31275">
      <w:pPr>
        <w:spacing w:line="242" w:lineRule="auto"/>
        <w:ind w:right="180"/>
        <w:rPr>
          <w:sz w:val="24"/>
        </w:rPr>
      </w:pPr>
    </w:p>
    <w:p w14:paraId="19D2EB7C" w14:textId="396BA122" w:rsidR="00B14521" w:rsidRPr="00CB06B2" w:rsidRDefault="00B14521" w:rsidP="00B14521">
      <w:pPr>
        <w:tabs>
          <w:tab w:val="left" w:pos="3394"/>
        </w:tabs>
        <w:ind w:left="1119" w:right="240"/>
        <w:rPr>
          <w:b/>
          <w:sz w:val="24"/>
          <w:szCs w:val="24"/>
        </w:rPr>
      </w:pPr>
      <w:r>
        <w:rPr>
          <w:sz w:val="24"/>
          <w:szCs w:val="24"/>
        </w:rPr>
        <w:t>Syllabus u</w:t>
      </w:r>
      <w:r w:rsidRPr="00CB06B2">
        <w:rPr>
          <w:sz w:val="24"/>
          <w:szCs w:val="24"/>
        </w:rPr>
        <w:t xml:space="preserve">pdated </w:t>
      </w:r>
      <w:r w:rsidR="006A5382">
        <w:rPr>
          <w:sz w:val="24"/>
          <w:szCs w:val="24"/>
        </w:rPr>
        <w:t>June</w:t>
      </w:r>
      <w:r w:rsidRPr="00CB06B2">
        <w:rPr>
          <w:sz w:val="24"/>
          <w:szCs w:val="24"/>
        </w:rPr>
        <w:t xml:space="preserve"> 202</w:t>
      </w:r>
      <w:r w:rsidR="00BF6529">
        <w:rPr>
          <w:sz w:val="24"/>
          <w:szCs w:val="24"/>
        </w:rPr>
        <w:t>4</w:t>
      </w:r>
      <w:r w:rsidRPr="00CB06B2">
        <w:rPr>
          <w:sz w:val="24"/>
          <w:szCs w:val="24"/>
        </w:rPr>
        <w:t xml:space="preserve">. This syllabus is a tentative outline for the Summer </w:t>
      </w:r>
      <w:r>
        <w:rPr>
          <w:sz w:val="24"/>
          <w:szCs w:val="24"/>
        </w:rPr>
        <w:t>202</w:t>
      </w:r>
      <w:r w:rsidR="00BF6529">
        <w:rPr>
          <w:sz w:val="24"/>
          <w:szCs w:val="24"/>
        </w:rPr>
        <w:t>4</w:t>
      </w:r>
      <w:r w:rsidRPr="00CB06B2">
        <w:rPr>
          <w:sz w:val="24"/>
          <w:szCs w:val="24"/>
        </w:rPr>
        <w:t xml:space="preserve"> Term II semester and </w:t>
      </w:r>
      <w:r w:rsidRPr="00CB06B2">
        <w:rPr>
          <w:b/>
          <w:sz w:val="24"/>
          <w:szCs w:val="24"/>
        </w:rPr>
        <w:t>is subject to change.</w:t>
      </w:r>
    </w:p>
    <w:p w14:paraId="4BA0C20C" w14:textId="77777777" w:rsidR="00B14521" w:rsidRPr="00CB06B2" w:rsidRDefault="00B14521" w:rsidP="00B14521">
      <w:pPr>
        <w:pStyle w:val="BodyText"/>
        <w:spacing w:before="10"/>
        <w:rPr>
          <w:b/>
          <w:sz w:val="24"/>
          <w:szCs w:val="24"/>
        </w:rPr>
      </w:pPr>
    </w:p>
    <w:p w14:paraId="71412391" w14:textId="77777777" w:rsidR="00B14521" w:rsidRPr="00CB06B2" w:rsidRDefault="00B14521" w:rsidP="00B14521">
      <w:pPr>
        <w:pStyle w:val="ListParagraph"/>
        <w:numPr>
          <w:ilvl w:val="0"/>
          <w:numId w:val="1"/>
        </w:numPr>
        <w:tabs>
          <w:tab w:val="left" w:pos="1119"/>
          <w:tab w:val="left" w:pos="1120"/>
        </w:tabs>
        <w:ind w:left="1119" w:right="530" w:hanging="719"/>
        <w:jc w:val="left"/>
        <w:rPr>
          <w:sz w:val="24"/>
          <w:szCs w:val="24"/>
        </w:rPr>
      </w:pPr>
      <w:r w:rsidRPr="00CB06B2">
        <w:rPr>
          <w:b/>
          <w:sz w:val="24"/>
          <w:szCs w:val="24"/>
        </w:rPr>
        <w:t xml:space="preserve">Text: </w:t>
      </w:r>
      <w:r w:rsidRPr="00CB06B2">
        <w:rPr>
          <w:sz w:val="24"/>
          <w:szCs w:val="24"/>
        </w:rPr>
        <w:t>Vaughn, S., Bos, C., &amp; Schumm, J. (2018</w:t>
      </w:r>
      <w:r w:rsidRPr="00CB06B2">
        <w:rPr>
          <w:i/>
          <w:sz w:val="24"/>
          <w:szCs w:val="24"/>
        </w:rPr>
        <w:t xml:space="preserve">). Teaching students </w:t>
      </w:r>
      <w:r w:rsidRPr="00CB06B2">
        <w:rPr>
          <w:i/>
          <w:spacing w:val="-4"/>
          <w:sz w:val="24"/>
          <w:szCs w:val="24"/>
        </w:rPr>
        <w:t xml:space="preserve">who </w:t>
      </w:r>
      <w:r w:rsidRPr="00CB06B2">
        <w:rPr>
          <w:i/>
          <w:sz w:val="24"/>
          <w:szCs w:val="24"/>
        </w:rPr>
        <w:t>are exceptional, diverse,55w and at risk in the general education classroom, 7</w:t>
      </w:r>
      <w:proofErr w:type="spellStart"/>
      <w:r w:rsidRPr="00CB06B2">
        <w:rPr>
          <w:i/>
          <w:position w:val="8"/>
          <w:sz w:val="24"/>
          <w:szCs w:val="24"/>
        </w:rPr>
        <w:t>th</w:t>
      </w:r>
      <w:proofErr w:type="spellEnd"/>
      <w:r w:rsidRPr="00CB06B2">
        <w:rPr>
          <w:i/>
          <w:position w:val="8"/>
          <w:sz w:val="24"/>
          <w:szCs w:val="24"/>
        </w:rPr>
        <w:t xml:space="preserve"> </w:t>
      </w:r>
      <w:r w:rsidRPr="00CB06B2">
        <w:rPr>
          <w:i/>
          <w:sz w:val="24"/>
          <w:szCs w:val="24"/>
        </w:rPr>
        <w:t xml:space="preserve">edition. </w:t>
      </w:r>
      <w:r w:rsidRPr="00CB06B2">
        <w:rPr>
          <w:sz w:val="24"/>
          <w:szCs w:val="24"/>
        </w:rPr>
        <w:t xml:space="preserve">Upper Saddle River, </w:t>
      </w:r>
      <w:r w:rsidRPr="00CB06B2">
        <w:rPr>
          <w:spacing w:val="2"/>
          <w:sz w:val="24"/>
          <w:szCs w:val="24"/>
        </w:rPr>
        <w:t xml:space="preserve">NJ: </w:t>
      </w:r>
      <w:r w:rsidRPr="00CB06B2">
        <w:rPr>
          <w:sz w:val="24"/>
          <w:szCs w:val="24"/>
        </w:rPr>
        <w:t>Pearson. (</w:t>
      </w:r>
      <w:r w:rsidRPr="00CB06B2">
        <w:rPr>
          <w:b/>
          <w:bCs/>
          <w:sz w:val="24"/>
          <w:szCs w:val="24"/>
        </w:rPr>
        <w:t>ALL MAJORS</w:t>
      </w:r>
      <w:r w:rsidRPr="00CB06B2">
        <w:rPr>
          <w:sz w:val="24"/>
          <w:szCs w:val="24"/>
        </w:rPr>
        <w:t>) (Available through MyLab)</w:t>
      </w:r>
    </w:p>
    <w:p w14:paraId="6AFE7061" w14:textId="77777777" w:rsidR="00B14521" w:rsidRPr="00CB06B2" w:rsidRDefault="00B14521" w:rsidP="00B14521">
      <w:pPr>
        <w:pStyle w:val="BodyText"/>
        <w:spacing w:before="9"/>
        <w:rPr>
          <w:sz w:val="24"/>
          <w:szCs w:val="24"/>
        </w:rPr>
      </w:pPr>
    </w:p>
    <w:p w14:paraId="3E2A1912" w14:textId="77777777" w:rsidR="00B14521" w:rsidRPr="00CB06B2" w:rsidRDefault="00B14521" w:rsidP="00B14521">
      <w:pPr>
        <w:ind w:left="1119"/>
        <w:rPr>
          <w:color w:val="000000"/>
          <w:sz w:val="24"/>
          <w:szCs w:val="24"/>
          <w:shd w:val="clear" w:color="auto" w:fill="FFFFFF"/>
        </w:rPr>
      </w:pPr>
      <w:proofErr w:type="spellStart"/>
      <w:r w:rsidRPr="00CB06B2">
        <w:rPr>
          <w:color w:val="000000"/>
          <w:sz w:val="24"/>
          <w:szCs w:val="24"/>
          <w:shd w:val="clear" w:color="auto" w:fill="FFFFFF"/>
        </w:rPr>
        <w:t>Baditoi</w:t>
      </w:r>
      <w:proofErr w:type="spellEnd"/>
      <w:r w:rsidRPr="00CB06B2">
        <w:rPr>
          <w:color w:val="000000"/>
          <w:sz w:val="24"/>
          <w:szCs w:val="24"/>
          <w:shd w:val="clear" w:color="auto" w:fill="FFFFFF"/>
        </w:rPr>
        <w:t>, B., &amp; Brott, P. (2014). </w:t>
      </w:r>
      <w:r w:rsidRPr="00CB06B2">
        <w:rPr>
          <w:i/>
          <w:iCs/>
          <w:color w:val="000000"/>
          <w:sz w:val="24"/>
          <w:szCs w:val="24"/>
          <w:shd w:val="clear" w:color="auto" w:fill="FFFFFF"/>
        </w:rPr>
        <w:t>What school counselors need to know about special education and students with disabilities (revised edition).</w:t>
      </w:r>
      <w:r w:rsidRPr="00CB06B2">
        <w:rPr>
          <w:color w:val="000000"/>
          <w:sz w:val="24"/>
          <w:szCs w:val="24"/>
          <w:shd w:val="clear" w:color="auto" w:fill="FFFFFF"/>
        </w:rPr>
        <w:t xml:space="preserve"> Arlington, VA: Council for Exceptional Children. </w:t>
      </w:r>
      <w:r w:rsidRPr="00CB06B2">
        <w:rPr>
          <w:b/>
          <w:bCs/>
          <w:color w:val="000000"/>
          <w:sz w:val="24"/>
          <w:szCs w:val="24"/>
          <w:shd w:val="clear" w:color="auto" w:fill="FFFFFF"/>
        </w:rPr>
        <w:t>(Counseling Majors ONLY)</w:t>
      </w:r>
      <w:r w:rsidRPr="00CB06B2">
        <w:rPr>
          <w:color w:val="000000"/>
          <w:sz w:val="24"/>
          <w:szCs w:val="24"/>
          <w:shd w:val="clear" w:color="auto" w:fill="FFFFFF"/>
        </w:rPr>
        <w:t xml:space="preserve"> (Available in the bookstore or at </w:t>
      </w:r>
      <w:hyperlink r:id="rId8" w:tgtFrame="_blank" w:history="1">
        <w:r w:rsidRPr="00CB06B2">
          <w:rPr>
            <w:rStyle w:val="Hyperlink"/>
            <w:sz w:val="24"/>
            <w:szCs w:val="24"/>
            <w:bdr w:val="none" w:sz="0" w:space="0" w:color="auto" w:frame="1"/>
            <w:shd w:val="clear" w:color="auto" w:fill="FFFFFF"/>
          </w:rPr>
          <w:t>http://cec.directfrompublisher.com/catalog/book/what-school-counselors-need-know</w:t>
        </w:r>
      </w:hyperlink>
      <w:r w:rsidRPr="00CB06B2">
        <w:rPr>
          <w:color w:val="000000"/>
          <w:sz w:val="24"/>
          <w:szCs w:val="24"/>
          <w:shd w:val="clear" w:color="auto" w:fill="FFFFFF"/>
        </w:rPr>
        <w:t>)</w:t>
      </w:r>
    </w:p>
    <w:p w14:paraId="7010ADAA" w14:textId="77777777" w:rsidR="00B14521" w:rsidRPr="00CB06B2" w:rsidRDefault="00B14521" w:rsidP="00B14521">
      <w:pPr>
        <w:pStyle w:val="BodyText"/>
        <w:spacing w:before="9"/>
        <w:rPr>
          <w:sz w:val="24"/>
          <w:szCs w:val="24"/>
        </w:rPr>
      </w:pPr>
    </w:p>
    <w:p w14:paraId="30704B7E" w14:textId="77777777" w:rsidR="00B14521" w:rsidRPr="00CB06B2" w:rsidRDefault="00B14521" w:rsidP="00B14521">
      <w:pPr>
        <w:pStyle w:val="ListParagraph"/>
        <w:numPr>
          <w:ilvl w:val="0"/>
          <w:numId w:val="1"/>
        </w:numPr>
        <w:tabs>
          <w:tab w:val="left" w:pos="1119"/>
          <w:tab w:val="left" w:pos="1120"/>
        </w:tabs>
        <w:spacing w:before="91"/>
        <w:ind w:left="1120" w:right="697"/>
        <w:jc w:val="left"/>
        <w:rPr>
          <w:sz w:val="24"/>
          <w:szCs w:val="24"/>
        </w:rPr>
      </w:pPr>
      <w:r w:rsidRPr="00CB06B2">
        <w:rPr>
          <w:b/>
          <w:sz w:val="24"/>
          <w:szCs w:val="24"/>
        </w:rPr>
        <w:t xml:space="preserve">Course Description: </w:t>
      </w:r>
      <w:r w:rsidRPr="00CB06B2">
        <w:rPr>
          <w:color w:val="211D1E"/>
          <w:sz w:val="24"/>
          <w:szCs w:val="24"/>
        </w:rPr>
        <w:t xml:space="preserve">This course </w:t>
      </w:r>
      <w:r w:rsidRPr="00CB06B2">
        <w:rPr>
          <w:color w:val="211D1E"/>
          <w:spacing w:val="-4"/>
          <w:sz w:val="24"/>
          <w:szCs w:val="24"/>
        </w:rPr>
        <w:t xml:space="preserve">is </w:t>
      </w:r>
      <w:r w:rsidRPr="00CB06B2">
        <w:rPr>
          <w:color w:val="211D1E"/>
          <w:sz w:val="24"/>
          <w:szCs w:val="24"/>
        </w:rPr>
        <w:t>an advanced study of exceptionality with an emphasis upon the educational implications of disability and current issues in special</w:t>
      </w:r>
      <w:r w:rsidRPr="00CB06B2">
        <w:rPr>
          <w:color w:val="211D1E"/>
          <w:spacing w:val="-21"/>
          <w:sz w:val="24"/>
          <w:szCs w:val="24"/>
        </w:rPr>
        <w:t xml:space="preserve"> </w:t>
      </w:r>
      <w:r w:rsidRPr="00CB06B2">
        <w:rPr>
          <w:color w:val="211D1E"/>
          <w:sz w:val="24"/>
          <w:szCs w:val="24"/>
        </w:rPr>
        <w:t>education.</w:t>
      </w:r>
    </w:p>
    <w:p w14:paraId="5F0CE22F" w14:textId="77777777" w:rsidR="00B14521" w:rsidRPr="00CB06B2" w:rsidRDefault="00B14521" w:rsidP="00B14521">
      <w:pPr>
        <w:pStyle w:val="BodyText"/>
        <w:spacing w:before="10"/>
        <w:rPr>
          <w:sz w:val="24"/>
          <w:szCs w:val="24"/>
        </w:rPr>
      </w:pPr>
    </w:p>
    <w:p w14:paraId="2A8362CA" w14:textId="258CD52A" w:rsidR="00B14521" w:rsidRPr="00D86EF7" w:rsidRDefault="00B14521" w:rsidP="00D86EF7">
      <w:pPr>
        <w:pStyle w:val="Heading2"/>
        <w:numPr>
          <w:ilvl w:val="0"/>
          <w:numId w:val="1"/>
        </w:numPr>
        <w:tabs>
          <w:tab w:val="num" w:pos="360"/>
          <w:tab w:val="left" w:pos="1119"/>
          <w:tab w:val="left" w:pos="1120"/>
        </w:tabs>
        <w:spacing w:before="0"/>
        <w:ind w:left="1120"/>
        <w:jc w:val="left"/>
        <w:rPr>
          <w:sz w:val="24"/>
          <w:szCs w:val="24"/>
        </w:rPr>
      </w:pPr>
      <w:r w:rsidRPr="00CB06B2">
        <w:rPr>
          <w:sz w:val="24"/>
          <w:szCs w:val="24"/>
        </w:rPr>
        <w:t>Student Learning</w:t>
      </w:r>
      <w:r w:rsidRPr="00CB06B2">
        <w:rPr>
          <w:spacing w:val="-1"/>
          <w:sz w:val="24"/>
          <w:szCs w:val="24"/>
        </w:rPr>
        <w:t xml:space="preserve"> </w:t>
      </w:r>
      <w:r w:rsidRPr="00CB06B2">
        <w:rPr>
          <w:sz w:val="24"/>
          <w:szCs w:val="24"/>
        </w:rPr>
        <w:t>Outcomes:</w:t>
      </w:r>
    </w:p>
    <w:p w14:paraId="0D71A691" w14:textId="77777777" w:rsidR="00B14521" w:rsidRPr="00CB06B2" w:rsidRDefault="00B14521" w:rsidP="00B14521">
      <w:pPr>
        <w:spacing w:before="1"/>
        <w:ind w:left="1120"/>
        <w:rPr>
          <w:i/>
          <w:sz w:val="24"/>
          <w:szCs w:val="24"/>
        </w:rPr>
      </w:pPr>
      <w:r w:rsidRPr="00CB06B2">
        <w:rPr>
          <w:i/>
          <w:sz w:val="24"/>
          <w:szCs w:val="24"/>
        </w:rPr>
        <w:t>Upon completion of this course, students should be able to:</w:t>
      </w:r>
    </w:p>
    <w:p w14:paraId="5C0FD194" w14:textId="77777777" w:rsidR="00B14521" w:rsidRPr="00CB06B2" w:rsidRDefault="00B14521" w:rsidP="00B14521">
      <w:pPr>
        <w:pStyle w:val="BodyText"/>
        <w:spacing w:before="10"/>
        <w:rPr>
          <w:i/>
          <w:sz w:val="24"/>
          <w:szCs w:val="24"/>
        </w:rPr>
      </w:pPr>
    </w:p>
    <w:p w14:paraId="65E810DA" w14:textId="77777777" w:rsidR="00B14521" w:rsidRDefault="00B14521" w:rsidP="00B14521">
      <w:pPr>
        <w:pStyle w:val="ListParagraph"/>
        <w:numPr>
          <w:ilvl w:val="1"/>
          <w:numId w:val="1"/>
        </w:numPr>
        <w:tabs>
          <w:tab w:val="left" w:pos="1480"/>
        </w:tabs>
        <w:ind w:right="420" w:hanging="359"/>
        <w:rPr>
          <w:sz w:val="24"/>
          <w:szCs w:val="24"/>
        </w:rPr>
      </w:pPr>
      <w:r w:rsidRPr="00CB06B2">
        <w:rPr>
          <w:sz w:val="24"/>
          <w:szCs w:val="24"/>
        </w:rPr>
        <w:t>Demonstrate awareness and understanding of exceptionalities impacting individuals across the life span (early childhood, school age, adolescence, and adulthood)</w:t>
      </w:r>
      <w:r w:rsidRPr="00CB06B2">
        <w:rPr>
          <w:spacing w:val="-31"/>
          <w:sz w:val="24"/>
          <w:szCs w:val="24"/>
        </w:rPr>
        <w:t xml:space="preserve"> </w:t>
      </w:r>
      <w:r w:rsidRPr="00CB06B2">
        <w:rPr>
          <w:sz w:val="24"/>
          <w:szCs w:val="24"/>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sidRPr="00CB06B2">
        <w:rPr>
          <w:spacing w:val="-37"/>
          <w:sz w:val="24"/>
          <w:szCs w:val="24"/>
        </w:rPr>
        <w:t xml:space="preserve"> </w:t>
      </w:r>
      <w:r w:rsidRPr="00CB06B2">
        <w:rPr>
          <w:sz w:val="24"/>
          <w:szCs w:val="24"/>
        </w:rPr>
        <w:t xml:space="preserve">technology; </w:t>
      </w:r>
      <w:r w:rsidRPr="00CB06B2">
        <w:rPr>
          <w:spacing w:val="-3"/>
          <w:sz w:val="24"/>
          <w:szCs w:val="24"/>
        </w:rPr>
        <w:t xml:space="preserve">and </w:t>
      </w:r>
      <w:r w:rsidRPr="00CB06B2">
        <w:rPr>
          <w:sz w:val="24"/>
          <w:szCs w:val="24"/>
        </w:rPr>
        <w:t>current research. CACREP</w:t>
      </w:r>
      <w:r w:rsidRPr="00CB06B2">
        <w:rPr>
          <w:spacing w:val="1"/>
          <w:sz w:val="24"/>
          <w:szCs w:val="24"/>
        </w:rPr>
        <w:t xml:space="preserve"> </w:t>
      </w:r>
      <w:r w:rsidRPr="00CB06B2">
        <w:rPr>
          <w:sz w:val="24"/>
          <w:szCs w:val="24"/>
        </w:rPr>
        <w:t>5.G.2.k</w:t>
      </w:r>
    </w:p>
    <w:p w14:paraId="630BAB17" w14:textId="77777777" w:rsidR="00E31275" w:rsidRDefault="00E31275" w:rsidP="00E31275">
      <w:pPr>
        <w:pStyle w:val="ListParagraph"/>
        <w:tabs>
          <w:tab w:val="left" w:pos="1480"/>
        </w:tabs>
        <w:ind w:left="1479" w:right="420" w:firstLine="0"/>
        <w:jc w:val="right"/>
        <w:rPr>
          <w:sz w:val="24"/>
          <w:szCs w:val="24"/>
        </w:rPr>
      </w:pPr>
    </w:p>
    <w:p w14:paraId="08B1E1D6" w14:textId="7967908E" w:rsidR="00B14521" w:rsidRPr="00E31275" w:rsidRDefault="00B14521" w:rsidP="00B14521">
      <w:pPr>
        <w:pStyle w:val="ListParagraph"/>
        <w:numPr>
          <w:ilvl w:val="1"/>
          <w:numId w:val="1"/>
        </w:numPr>
        <w:tabs>
          <w:tab w:val="left" w:pos="1480"/>
        </w:tabs>
        <w:ind w:right="420" w:hanging="359"/>
        <w:rPr>
          <w:sz w:val="24"/>
          <w:szCs w:val="24"/>
        </w:rPr>
      </w:pPr>
      <w:r>
        <w:rPr>
          <w:i/>
          <w:iCs/>
          <w:sz w:val="24"/>
          <w:szCs w:val="24"/>
        </w:rPr>
        <w:t>Analyze, evaluate, and interpret current special education and rehabilitation research/literature.</w:t>
      </w:r>
    </w:p>
    <w:p w14:paraId="1362A14E" w14:textId="77777777" w:rsidR="00E31275" w:rsidRPr="00E31275" w:rsidRDefault="00E31275" w:rsidP="00E31275">
      <w:pPr>
        <w:tabs>
          <w:tab w:val="left" w:pos="1480"/>
        </w:tabs>
        <w:ind w:right="420"/>
        <w:rPr>
          <w:sz w:val="24"/>
          <w:szCs w:val="24"/>
        </w:rPr>
      </w:pPr>
    </w:p>
    <w:p w14:paraId="4C244D30" w14:textId="77777777" w:rsidR="00B14521" w:rsidRPr="00CB06B2" w:rsidRDefault="00B14521" w:rsidP="00B14521">
      <w:pPr>
        <w:pStyle w:val="ListParagraph"/>
        <w:numPr>
          <w:ilvl w:val="1"/>
          <w:numId w:val="1"/>
        </w:numPr>
        <w:tabs>
          <w:tab w:val="left" w:pos="1480"/>
        </w:tabs>
        <w:ind w:right="420" w:hanging="359"/>
        <w:rPr>
          <w:sz w:val="24"/>
          <w:szCs w:val="24"/>
        </w:rPr>
      </w:pPr>
      <w:r w:rsidRPr="00CB06B2">
        <w:rPr>
          <w:sz w:val="24"/>
          <w:szCs w:val="24"/>
        </w:rPr>
        <w:t>Demonstrate awareness and understanding of current topics/ issues/ trends/ practices</w:t>
      </w:r>
      <w:r w:rsidRPr="00CB06B2">
        <w:rPr>
          <w:spacing w:val="-28"/>
          <w:sz w:val="24"/>
          <w:szCs w:val="24"/>
        </w:rPr>
        <w:t xml:space="preserve"> </w:t>
      </w:r>
      <w:r w:rsidRPr="00CB06B2">
        <w:rPr>
          <w:sz w:val="24"/>
          <w:szCs w:val="24"/>
        </w:rPr>
        <w:t>in special education and</w:t>
      </w:r>
      <w:r w:rsidRPr="00CB06B2">
        <w:rPr>
          <w:spacing w:val="-13"/>
          <w:sz w:val="24"/>
          <w:szCs w:val="24"/>
        </w:rPr>
        <w:t xml:space="preserve"> </w:t>
      </w:r>
      <w:r w:rsidRPr="00CB06B2">
        <w:rPr>
          <w:sz w:val="24"/>
          <w:szCs w:val="24"/>
        </w:rPr>
        <w:t>rehabilitation.</w:t>
      </w:r>
    </w:p>
    <w:p w14:paraId="27B2027B" w14:textId="77777777" w:rsidR="00B14521" w:rsidRPr="00CB06B2" w:rsidRDefault="00B14521" w:rsidP="00B14521">
      <w:pPr>
        <w:pStyle w:val="BodyText"/>
        <w:spacing w:before="10"/>
        <w:rPr>
          <w:sz w:val="24"/>
          <w:szCs w:val="24"/>
        </w:rPr>
      </w:pPr>
    </w:p>
    <w:p w14:paraId="7315EC91" w14:textId="77777777" w:rsidR="00B14521" w:rsidRPr="00CB06B2" w:rsidRDefault="00B14521" w:rsidP="00B14521">
      <w:pPr>
        <w:pStyle w:val="ListParagraph"/>
        <w:numPr>
          <w:ilvl w:val="1"/>
          <w:numId w:val="1"/>
        </w:numPr>
        <w:tabs>
          <w:tab w:val="left" w:pos="1480"/>
        </w:tabs>
        <w:ind w:right="420" w:hanging="359"/>
        <w:rPr>
          <w:sz w:val="24"/>
          <w:szCs w:val="24"/>
        </w:rPr>
      </w:pPr>
      <w:r w:rsidRPr="00CB06B2">
        <w:rPr>
          <w:sz w:val="24"/>
          <w:szCs w:val="24"/>
        </w:rPr>
        <w:t>Demonstrate knowledge of cognitive, behavioral, and communicative disabilities</w:t>
      </w:r>
      <w:r w:rsidRPr="00CB06B2">
        <w:rPr>
          <w:spacing w:val="-31"/>
          <w:sz w:val="24"/>
          <w:szCs w:val="24"/>
        </w:rPr>
        <w:t xml:space="preserve"> </w:t>
      </w:r>
      <w:r w:rsidRPr="00CB06B2">
        <w:rPr>
          <w:sz w:val="24"/>
          <w:szCs w:val="24"/>
        </w:rPr>
        <w:t xml:space="preserve">and their impact on the learning process </w:t>
      </w:r>
      <w:r w:rsidRPr="00CB06B2">
        <w:rPr>
          <w:spacing w:val="-3"/>
          <w:sz w:val="24"/>
          <w:szCs w:val="24"/>
        </w:rPr>
        <w:t xml:space="preserve">and </w:t>
      </w:r>
      <w:r w:rsidRPr="00CB06B2">
        <w:rPr>
          <w:sz w:val="24"/>
          <w:szCs w:val="24"/>
        </w:rPr>
        <w:t>curriculum</w:t>
      </w:r>
      <w:r w:rsidRPr="00CB06B2">
        <w:rPr>
          <w:spacing w:val="8"/>
          <w:sz w:val="24"/>
          <w:szCs w:val="24"/>
        </w:rPr>
        <w:t xml:space="preserve"> </w:t>
      </w:r>
      <w:r w:rsidRPr="00CB06B2">
        <w:rPr>
          <w:sz w:val="24"/>
          <w:szCs w:val="24"/>
        </w:rPr>
        <w:t>development.</w:t>
      </w:r>
    </w:p>
    <w:p w14:paraId="2B21663F" w14:textId="77777777" w:rsidR="00B14521" w:rsidRPr="00CB06B2" w:rsidRDefault="00B14521" w:rsidP="00B14521">
      <w:pPr>
        <w:pStyle w:val="BodyText"/>
        <w:spacing w:before="4"/>
        <w:rPr>
          <w:sz w:val="24"/>
          <w:szCs w:val="24"/>
        </w:rPr>
      </w:pPr>
    </w:p>
    <w:p w14:paraId="3B5C4432" w14:textId="77777777" w:rsidR="00B14521" w:rsidRPr="00CB06B2" w:rsidRDefault="00B14521" w:rsidP="00B14521">
      <w:pPr>
        <w:pStyle w:val="ListParagraph"/>
        <w:numPr>
          <w:ilvl w:val="1"/>
          <w:numId w:val="1"/>
        </w:numPr>
        <w:tabs>
          <w:tab w:val="left" w:pos="1480"/>
        </w:tabs>
        <w:ind w:right="420"/>
        <w:rPr>
          <w:sz w:val="24"/>
          <w:szCs w:val="24"/>
        </w:rPr>
      </w:pPr>
      <w:r w:rsidRPr="00CB06B2">
        <w:rPr>
          <w:sz w:val="24"/>
          <w:szCs w:val="24"/>
        </w:rPr>
        <w:t>Demonstrate the ability to adapt and modify the general education classroom to</w:t>
      </w:r>
      <w:r w:rsidRPr="00CB06B2">
        <w:rPr>
          <w:spacing w:val="-27"/>
          <w:sz w:val="24"/>
          <w:szCs w:val="24"/>
        </w:rPr>
        <w:t xml:space="preserve"> </w:t>
      </w:r>
      <w:r w:rsidRPr="00CB06B2">
        <w:rPr>
          <w:sz w:val="24"/>
          <w:szCs w:val="24"/>
        </w:rPr>
        <w:t>provide generic interventions to assist students with disabilities to optimize their behavior, academic performance, social skills, and study</w:t>
      </w:r>
      <w:r w:rsidRPr="00CB06B2">
        <w:rPr>
          <w:spacing w:val="-11"/>
          <w:sz w:val="24"/>
          <w:szCs w:val="24"/>
        </w:rPr>
        <w:t xml:space="preserve"> </w:t>
      </w:r>
      <w:r w:rsidRPr="00CB06B2">
        <w:rPr>
          <w:sz w:val="24"/>
          <w:szCs w:val="24"/>
        </w:rPr>
        <w:t>skills.</w:t>
      </w:r>
    </w:p>
    <w:p w14:paraId="5DB10CAD" w14:textId="77777777" w:rsidR="00B14521" w:rsidRPr="00CB06B2" w:rsidRDefault="00B14521" w:rsidP="00B14521">
      <w:pPr>
        <w:pStyle w:val="BodyText"/>
        <w:spacing w:before="9"/>
        <w:rPr>
          <w:sz w:val="24"/>
          <w:szCs w:val="24"/>
        </w:rPr>
      </w:pPr>
    </w:p>
    <w:p w14:paraId="6C4032DE" w14:textId="77777777" w:rsidR="00B14521" w:rsidRPr="00CB06B2" w:rsidRDefault="00B14521" w:rsidP="00B14521">
      <w:pPr>
        <w:pStyle w:val="ListParagraph"/>
        <w:numPr>
          <w:ilvl w:val="1"/>
          <w:numId w:val="1"/>
        </w:numPr>
        <w:tabs>
          <w:tab w:val="left" w:pos="1480"/>
        </w:tabs>
        <w:ind w:right="420"/>
        <w:rPr>
          <w:sz w:val="24"/>
          <w:szCs w:val="24"/>
        </w:rPr>
      </w:pPr>
      <w:r w:rsidRPr="00CB06B2">
        <w:rPr>
          <w:sz w:val="24"/>
          <w:szCs w:val="24"/>
        </w:rPr>
        <w:t>Demonstrate knowledge of the general characteristics of disabilities and of their</w:t>
      </w:r>
      <w:r w:rsidRPr="00CB06B2">
        <w:rPr>
          <w:spacing w:val="-33"/>
          <w:sz w:val="24"/>
          <w:szCs w:val="24"/>
        </w:rPr>
        <w:t xml:space="preserve"> </w:t>
      </w:r>
      <w:r w:rsidRPr="00CB06B2">
        <w:rPr>
          <w:sz w:val="24"/>
          <w:szCs w:val="24"/>
        </w:rPr>
        <w:t>impact on cognitive development and learning. CACREP</w:t>
      </w:r>
      <w:r w:rsidRPr="00CB06B2">
        <w:rPr>
          <w:spacing w:val="-5"/>
          <w:sz w:val="24"/>
          <w:szCs w:val="24"/>
        </w:rPr>
        <w:t xml:space="preserve"> </w:t>
      </w:r>
      <w:r w:rsidRPr="00CB06B2">
        <w:rPr>
          <w:sz w:val="24"/>
          <w:szCs w:val="24"/>
        </w:rPr>
        <w:t>2.F.3.e</w:t>
      </w:r>
    </w:p>
    <w:p w14:paraId="75EC6FAC" w14:textId="77777777" w:rsidR="00B14521" w:rsidRPr="00CB06B2" w:rsidRDefault="00B14521" w:rsidP="00B14521">
      <w:pPr>
        <w:pStyle w:val="BodyText"/>
        <w:spacing w:before="10"/>
        <w:rPr>
          <w:sz w:val="24"/>
          <w:szCs w:val="24"/>
        </w:rPr>
      </w:pPr>
    </w:p>
    <w:p w14:paraId="0A851199" w14:textId="77777777" w:rsidR="00B14521" w:rsidRPr="00CB06B2" w:rsidRDefault="00B14521" w:rsidP="00B14521">
      <w:pPr>
        <w:pStyle w:val="ListParagraph"/>
        <w:numPr>
          <w:ilvl w:val="1"/>
          <w:numId w:val="1"/>
        </w:numPr>
        <w:tabs>
          <w:tab w:val="left" w:pos="1480"/>
        </w:tabs>
        <w:spacing w:before="1" w:line="242" w:lineRule="auto"/>
        <w:ind w:right="420"/>
        <w:rPr>
          <w:sz w:val="24"/>
          <w:szCs w:val="24"/>
        </w:rPr>
      </w:pPr>
      <w:r w:rsidRPr="00CB06B2">
        <w:rPr>
          <w:sz w:val="24"/>
          <w:szCs w:val="24"/>
        </w:rPr>
        <w:t xml:space="preserve">Demonstrate knowledge of the components and characteristics </w:t>
      </w:r>
      <w:proofErr w:type="gramStart"/>
      <w:r w:rsidRPr="00CB06B2">
        <w:rPr>
          <w:sz w:val="24"/>
          <w:szCs w:val="24"/>
        </w:rPr>
        <w:t>of</w:t>
      </w:r>
      <w:r w:rsidRPr="00CB06B2">
        <w:rPr>
          <w:spacing w:val="-26"/>
          <w:sz w:val="24"/>
          <w:szCs w:val="24"/>
        </w:rPr>
        <w:t xml:space="preserve"> </w:t>
      </w:r>
      <w:r>
        <w:rPr>
          <w:spacing w:val="-26"/>
          <w:sz w:val="24"/>
          <w:szCs w:val="24"/>
        </w:rPr>
        <w:t xml:space="preserve"> </w:t>
      </w:r>
      <w:r w:rsidRPr="00CB06B2">
        <w:rPr>
          <w:sz w:val="24"/>
          <w:szCs w:val="24"/>
        </w:rPr>
        <w:t>collaboratively</w:t>
      </w:r>
      <w:proofErr w:type="gramEnd"/>
      <w:r w:rsidRPr="00CB06B2">
        <w:rPr>
          <w:sz w:val="24"/>
          <w:szCs w:val="24"/>
        </w:rPr>
        <w:t xml:space="preserve"> designed </w:t>
      </w:r>
      <w:r w:rsidRPr="00CB06B2">
        <w:rPr>
          <w:spacing w:val="-3"/>
          <w:sz w:val="24"/>
          <w:szCs w:val="24"/>
        </w:rPr>
        <w:t xml:space="preserve">and </w:t>
      </w:r>
      <w:r w:rsidRPr="00CB06B2">
        <w:rPr>
          <w:sz w:val="24"/>
          <w:szCs w:val="24"/>
        </w:rPr>
        <w:t>implemented individual educational and behavioral support plans. CACREP 5.G.2.b,</w:t>
      </w:r>
      <w:r w:rsidRPr="00CB06B2">
        <w:rPr>
          <w:spacing w:val="1"/>
          <w:sz w:val="24"/>
          <w:szCs w:val="24"/>
        </w:rPr>
        <w:t xml:space="preserve"> </w:t>
      </w:r>
      <w:r w:rsidRPr="00CB06B2">
        <w:rPr>
          <w:sz w:val="24"/>
          <w:szCs w:val="24"/>
        </w:rPr>
        <w:t>5.G.3.c</w:t>
      </w:r>
    </w:p>
    <w:p w14:paraId="2E00D4A7" w14:textId="77777777" w:rsidR="00B14521" w:rsidRPr="00CB06B2" w:rsidRDefault="00B14521" w:rsidP="00B14521">
      <w:pPr>
        <w:pStyle w:val="BodyText"/>
        <w:spacing w:before="6"/>
        <w:rPr>
          <w:sz w:val="24"/>
          <w:szCs w:val="24"/>
        </w:rPr>
      </w:pPr>
    </w:p>
    <w:p w14:paraId="70EADBBD" w14:textId="77777777" w:rsidR="00B14521" w:rsidRPr="00CB06B2" w:rsidRDefault="00B14521" w:rsidP="00B14521">
      <w:pPr>
        <w:pStyle w:val="ListParagraph"/>
        <w:numPr>
          <w:ilvl w:val="1"/>
          <w:numId w:val="1"/>
        </w:numPr>
        <w:tabs>
          <w:tab w:val="left" w:pos="1480"/>
        </w:tabs>
        <w:ind w:right="392"/>
        <w:rPr>
          <w:sz w:val="24"/>
          <w:szCs w:val="24"/>
        </w:rPr>
      </w:pPr>
      <w:r w:rsidRPr="00CB06B2">
        <w:rPr>
          <w:sz w:val="24"/>
          <w:szCs w:val="24"/>
        </w:rPr>
        <w:t>Demonstrate the knowledge of the major areas of exceptionality in learning, including</w:t>
      </w:r>
      <w:r w:rsidRPr="00CB06B2">
        <w:rPr>
          <w:spacing w:val="-28"/>
          <w:sz w:val="24"/>
          <w:szCs w:val="24"/>
        </w:rPr>
        <w:t xml:space="preserve"> </w:t>
      </w:r>
      <w:r w:rsidRPr="00CB06B2">
        <w:rPr>
          <w:sz w:val="24"/>
          <w:szCs w:val="24"/>
        </w:rPr>
        <w:t>the range of physical and mental disabilities, social and emotional disorders, giftedness, dyslexia, and attention deficit</w:t>
      </w:r>
      <w:r w:rsidRPr="00CB06B2">
        <w:rPr>
          <w:spacing w:val="-8"/>
          <w:sz w:val="24"/>
          <w:szCs w:val="24"/>
        </w:rPr>
        <w:t xml:space="preserve"> </w:t>
      </w:r>
      <w:r w:rsidRPr="00CB06B2">
        <w:rPr>
          <w:sz w:val="24"/>
          <w:szCs w:val="24"/>
        </w:rPr>
        <w:t>disorder.</w:t>
      </w:r>
    </w:p>
    <w:p w14:paraId="7CFCD007" w14:textId="77777777" w:rsidR="00B14521" w:rsidRPr="00CB06B2" w:rsidRDefault="00B14521" w:rsidP="00B14521">
      <w:pPr>
        <w:pStyle w:val="BodyText"/>
        <w:spacing w:before="10"/>
        <w:rPr>
          <w:sz w:val="24"/>
          <w:szCs w:val="24"/>
        </w:rPr>
      </w:pPr>
    </w:p>
    <w:p w14:paraId="09C58BD1" w14:textId="77777777" w:rsidR="00B14521" w:rsidRPr="00CB06B2" w:rsidRDefault="00B14521" w:rsidP="00B14521">
      <w:pPr>
        <w:pStyle w:val="ListParagraph"/>
        <w:numPr>
          <w:ilvl w:val="1"/>
          <w:numId w:val="1"/>
        </w:numPr>
        <w:tabs>
          <w:tab w:val="left" w:pos="1480"/>
        </w:tabs>
        <w:ind w:right="480"/>
        <w:rPr>
          <w:sz w:val="24"/>
          <w:szCs w:val="24"/>
        </w:rPr>
      </w:pPr>
      <w:r w:rsidRPr="00CB06B2">
        <w:rPr>
          <w:sz w:val="24"/>
          <w:szCs w:val="24"/>
        </w:rPr>
        <w:t xml:space="preserve">Demonstrate knowledge of the indicators of the </w:t>
      </w:r>
      <w:r w:rsidRPr="00CB06B2">
        <w:rPr>
          <w:spacing w:val="-3"/>
          <w:sz w:val="24"/>
          <w:szCs w:val="24"/>
        </w:rPr>
        <w:t xml:space="preserve">need </w:t>
      </w:r>
      <w:r w:rsidRPr="00CB06B2">
        <w:rPr>
          <w:sz w:val="24"/>
          <w:szCs w:val="24"/>
        </w:rPr>
        <w:t>for special education services. 290- 3-3-.03(4)(c)</w:t>
      </w:r>
      <w:proofErr w:type="gramStart"/>
      <w:r w:rsidRPr="00CB06B2">
        <w:rPr>
          <w:sz w:val="24"/>
          <w:szCs w:val="24"/>
        </w:rPr>
        <w:t>3.(</w:t>
      </w:r>
      <w:proofErr w:type="gramEnd"/>
      <w:r w:rsidRPr="00CB06B2">
        <w:rPr>
          <w:sz w:val="24"/>
          <w:szCs w:val="24"/>
        </w:rPr>
        <w:t>ii); CACREP 2.F.3.h, 5.G.2.H, 5.G.3.c,</w:t>
      </w:r>
      <w:r w:rsidRPr="00CB06B2">
        <w:rPr>
          <w:spacing w:val="55"/>
          <w:sz w:val="24"/>
          <w:szCs w:val="24"/>
        </w:rPr>
        <w:t xml:space="preserve"> </w:t>
      </w:r>
      <w:r w:rsidRPr="00CB06B2">
        <w:rPr>
          <w:sz w:val="24"/>
          <w:szCs w:val="24"/>
        </w:rPr>
        <w:t>5.G.3.0,</w:t>
      </w:r>
    </w:p>
    <w:p w14:paraId="7A917A5C" w14:textId="77777777" w:rsidR="00B14521" w:rsidRPr="00CB06B2" w:rsidRDefault="00B14521" w:rsidP="00B14521">
      <w:pPr>
        <w:pStyle w:val="BodyText"/>
        <w:spacing w:before="10"/>
        <w:rPr>
          <w:sz w:val="24"/>
          <w:szCs w:val="24"/>
        </w:rPr>
      </w:pPr>
    </w:p>
    <w:p w14:paraId="3A10066C" w14:textId="77777777" w:rsidR="00B14521" w:rsidRPr="00CB06B2" w:rsidRDefault="00B14521" w:rsidP="00B14521">
      <w:pPr>
        <w:pStyle w:val="ListParagraph"/>
        <w:numPr>
          <w:ilvl w:val="1"/>
          <w:numId w:val="1"/>
        </w:numPr>
        <w:tabs>
          <w:tab w:val="left" w:pos="1480"/>
        </w:tabs>
        <w:spacing w:line="242" w:lineRule="auto"/>
        <w:ind w:right="447"/>
        <w:rPr>
          <w:sz w:val="24"/>
          <w:szCs w:val="24"/>
        </w:rPr>
      </w:pPr>
      <w:r w:rsidRPr="00CB06B2">
        <w:rPr>
          <w:sz w:val="24"/>
          <w:szCs w:val="24"/>
        </w:rPr>
        <w:t>Demonstrate knowledge of the roles and responsibilities of members of different types</w:t>
      </w:r>
      <w:r w:rsidRPr="00CB06B2">
        <w:rPr>
          <w:spacing w:val="-26"/>
          <w:sz w:val="24"/>
          <w:szCs w:val="24"/>
        </w:rPr>
        <w:t xml:space="preserve"> </w:t>
      </w:r>
      <w:r w:rsidRPr="00CB06B2">
        <w:rPr>
          <w:sz w:val="24"/>
          <w:szCs w:val="24"/>
        </w:rPr>
        <w:t>of teams including, but not limited to, Building Based Student Support Teams. CACREP 5.G.2.b</w:t>
      </w:r>
    </w:p>
    <w:p w14:paraId="13D31F66" w14:textId="77777777" w:rsidR="00B14521" w:rsidRPr="00CB06B2" w:rsidRDefault="00B14521" w:rsidP="00B14521">
      <w:pPr>
        <w:pStyle w:val="BodyText"/>
        <w:spacing w:before="7"/>
        <w:rPr>
          <w:sz w:val="24"/>
          <w:szCs w:val="24"/>
        </w:rPr>
      </w:pPr>
    </w:p>
    <w:p w14:paraId="2D961C58" w14:textId="0B635916" w:rsidR="00B14521" w:rsidRPr="00B14521" w:rsidRDefault="00B14521" w:rsidP="00B14521">
      <w:pPr>
        <w:pStyle w:val="ListParagraph"/>
        <w:numPr>
          <w:ilvl w:val="1"/>
          <w:numId w:val="1"/>
        </w:numPr>
        <w:tabs>
          <w:tab w:val="left" w:pos="1479"/>
        </w:tabs>
        <w:ind w:left="1478" w:right="411" w:hanging="359"/>
        <w:rPr>
          <w:sz w:val="24"/>
          <w:szCs w:val="24"/>
        </w:rPr>
      </w:pPr>
      <w:r w:rsidRPr="00CB06B2">
        <w:rPr>
          <w:sz w:val="24"/>
          <w:szCs w:val="24"/>
        </w:rPr>
        <w:t xml:space="preserve">Demonstrate knowledge of the laws related to students’ </w:t>
      </w:r>
      <w:r w:rsidRPr="00CB06B2">
        <w:rPr>
          <w:spacing w:val="-3"/>
          <w:sz w:val="24"/>
          <w:szCs w:val="24"/>
        </w:rPr>
        <w:t xml:space="preserve">and </w:t>
      </w:r>
      <w:r w:rsidRPr="00CB06B2">
        <w:rPr>
          <w:sz w:val="24"/>
          <w:szCs w:val="24"/>
        </w:rPr>
        <w:t xml:space="preserve">teachers’ rights and responsibilities and the importance of complying with those laws, including major principles of federal disabilities legislation (IDEA, Section 504, and ADA), as well as Alabama statutes </w:t>
      </w:r>
      <w:r w:rsidRPr="00CB06B2">
        <w:rPr>
          <w:spacing w:val="-3"/>
          <w:sz w:val="24"/>
          <w:szCs w:val="24"/>
        </w:rPr>
        <w:t xml:space="preserve">on </w:t>
      </w:r>
      <w:r w:rsidRPr="00CB06B2">
        <w:rPr>
          <w:sz w:val="24"/>
          <w:szCs w:val="24"/>
        </w:rPr>
        <w:t>child abuse and neglect, and the importance of complying with those laws.</w:t>
      </w:r>
    </w:p>
    <w:p w14:paraId="72CA26E5" w14:textId="4F2CC922" w:rsidR="00B14521" w:rsidRPr="001964C0" w:rsidRDefault="00B14521" w:rsidP="00B14521">
      <w:pPr>
        <w:pStyle w:val="Heading1"/>
        <w:numPr>
          <w:ilvl w:val="1"/>
          <w:numId w:val="1"/>
        </w:numPr>
        <w:tabs>
          <w:tab w:val="num" w:pos="360"/>
          <w:tab w:val="left" w:pos="1480"/>
        </w:tabs>
        <w:ind w:left="1480" w:right="420" w:hanging="361"/>
        <w:rPr>
          <w:rFonts w:ascii="Times New Roman" w:hAnsi="Times New Roman" w:cs="Times New Roman"/>
          <w:b/>
          <w:color w:val="4472C4" w:themeColor="accent1"/>
          <w:sz w:val="24"/>
          <w:szCs w:val="24"/>
        </w:rPr>
      </w:pPr>
      <w:r>
        <w:rPr>
          <w:rFonts w:ascii="Times New Roman" w:hAnsi="Times New Roman" w:cs="Times New Roman"/>
          <w:color w:val="4472C4" w:themeColor="accent1"/>
          <w:sz w:val="24"/>
          <w:szCs w:val="24"/>
        </w:rPr>
        <w:t>Demonstrate k</w:t>
      </w:r>
      <w:r w:rsidRPr="001964C0">
        <w:rPr>
          <w:rFonts w:ascii="Times New Roman" w:hAnsi="Times New Roman" w:cs="Times New Roman"/>
          <w:color w:val="4472C4" w:themeColor="accent1"/>
          <w:sz w:val="24"/>
          <w:szCs w:val="24"/>
        </w:rPr>
        <w:t xml:space="preserve">nowledge </w:t>
      </w:r>
      <w:r w:rsidRPr="001964C0">
        <w:rPr>
          <w:rFonts w:ascii="Times New Roman" w:hAnsi="Times New Roman" w:cs="Times New Roman"/>
          <w:color w:val="4472C4" w:themeColor="accent1"/>
          <w:spacing w:val="4"/>
          <w:sz w:val="24"/>
          <w:szCs w:val="24"/>
        </w:rPr>
        <w:t xml:space="preserve">of </w:t>
      </w:r>
      <w:r w:rsidRPr="001964C0">
        <w:rPr>
          <w:rFonts w:ascii="Times New Roman" w:hAnsi="Times New Roman" w:cs="Times New Roman"/>
          <w:color w:val="4472C4" w:themeColor="accent1"/>
          <w:sz w:val="24"/>
          <w:szCs w:val="24"/>
        </w:rPr>
        <w:t>needs of and management techniques for, students who have communicable diseases and medical diagnoses or who are considered medically fragile and the adverse effect of these conditions on learning and family</w:t>
      </w:r>
      <w:r w:rsidRPr="001964C0">
        <w:rPr>
          <w:rFonts w:ascii="Times New Roman" w:hAnsi="Times New Roman" w:cs="Times New Roman"/>
          <w:color w:val="4472C4" w:themeColor="accent1"/>
          <w:spacing w:val="-35"/>
          <w:sz w:val="24"/>
          <w:szCs w:val="24"/>
        </w:rPr>
        <w:t xml:space="preserve"> </w:t>
      </w:r>
      <w:r w:rsidRPr="001964C0">
        <w:rPr>
          <w:rFonts w:ascii="Times New Roman" w:hAnsi="Times New Roman" w:cs="Times New Roman"/>
          <w:color w:val="4472C4" w:themeColor="accent1"/>
          <w:sz w:val="24"/>
          <w:szCs w:val="24"/>
        </w:rPr>
        <w:t xml:space="preserve">functioning. </w:t>
      </w:r>
      <w:r w:rsidRPr="001964C0">
        <w:rPr>
          <w:rFonts w:ascii="Times New Roman" w:hAnsi="Times New Roman" w:cs="Times New Roman"/>
          <w:b/>
          <w:color w:val="4472C4" w:themeColor="accent1"/>
          <w:sz w:val="24"/>
          <w:szCs w:val="24"/>
        </w:rPr>
        <w:t>290-3-3-.34</w:t>
      </w:r>
      <w:r w:rsidRPr="001964C0">
        <w:rPr>
          <w:rFonts w:ascii="Times New Roman" w:hAnsi="Times New Roman" w:cs="Times New Roman"/>
          <w:b/>
          <w:color w:val="4472C4" w:themeColor="accent1"/>
          <w:spacing w:val="1"/>
          <w:sz w:val="24"/>
          <w:szCs w:val="24"/>
        </w:rPr>
        <w:t xml:space="preserve"> </w:t>
      </w:r>
      <w:r w:rsidRPr="001964C0">
        <w:rPr>
          <w:rFonts w:ascii="Times New Roman" w:hAnsi="Times New Roman" w:cs="Times New Roman"/>
          <w:b/>
          <w:color w:val="4472C4" w:themeColor="accent1"/>
          <w:sz w:val="24"/>
          <w:szCs w:val="24"/>
        </w:rPr>
        <w:t>(2)(b)</w:t>
      </w:r>
      <w:proofErr w:type="gramStart"/>
      <w:r w:rsidRPr="001964C0">
        <w:rPr>
          <w:rFonts w:ascii="Times New Roman" w:hAnsi="Times New Roman" w:cs="Times New Roman"/>
          <w:b/>
          <w:color w:val="4472C4" w:themeColor="accent1"/>
          <w:sz w:val="24"/>
          <w:szCs w:val="24"/>
        </w:rPr>
        <w:t>2.(</w:t>
      </w:r>
      <w:proofErr w:type="gramEnd"/>
      <w:r w:rsidRPr="001964C0">
        <w:rPr>
          <w:rFonts w:ascii="Times New Roman" w:hAnsi="Times New Roman" w:cs="Times New Roman"/>
          <w:b/>
          <w:color w:val="4472C4" w:themeColor="accent1"/>
          <w:sz w:val="24"/>
          <w:szCs w:val="24"/>
        </w:rPr>
        <w:t>ii)</w:t>
      </w:r>
    </w:p>
    <w:p w14:paraId="5043119B" w14:textId="77777777" w:rsidR="00B14521" w:rsidRPr="001964C0" w:rsidRDefault="00B14521" w:rsidP="00B14521">
      <w:pPr>
        <w:pStyle w:val="BodyText"/>
        <w:spacing w:before="5"/>
        <w:rPr>
          <w:b/>
          <w:color w:val="4472C4" w:themeColor="accent1"/>
          <w:sz w:val="24"/>
          <w:szCs w:val="24"/>
        </w:rPr>
      </w:pPr>
    </w:p>
    <w:p w14:paraId="62F5283C" w14:textId="59130D3A" w:rsidR="00B14521" w:rsidRDefault="00B14521" w:rsidP="00D86EF7">
      <w:pPr>
        <w:pStyle w:val="ListParagraph"/>
        <w:numPr>
          <w:ilvl w:val="1"/>
          <w:numId w:val="1"/>
        </w:numPr>
        <w:tabs>
          <w:tab w:val="left" w:pos="1480"/>
        </w:tabs>
        <w:spacing w:line="237" w:lineRule="auto"/>
        <w:ind w:left="1480" w:right="420" w:hanging="361"/>
        <w:rPr>
          <w:b/>
          <w:color w:val="4472C4" w:themeColor="accent1"/>
          <w:sz w:val="24"/>
          <w:szCs w:val="24"/>
        </w:rPr>
      </w:pPr>
      <w:r>
        <w:rPr>
          <w:color w:val="4472C4" w:themeColor="accent1"/>
          <w:sz w:val="24"/>
          <w:szCs w:val="24"/>
        </w:rPr>
        <w:t>Demonstrate k</w:t>
      </w:r>
      <w:r w:rsidRPr="001964C0">
        <w:rPr>
          <w:color w:val="4472C4" w:themeColor="accent1"/>
          <w:sz w:val="24"/>
          <w:szCs w:val="24"/>
        </w:rPr>
        <w:t xml:space="preserve">nowledge </w:t>
      </w:r>
      <w:r w:rsidRPr="001964C0">
        <w:rPr>
          <w:color w:val="4472C4" w:themeColor="accent1"/>
          <w:spacing w:val="4"/>
          <w:sz w:val="24"/>
          <w:szCs w:val="24"/>
        </w:rPr>
        <w:t xml:space="preserve">of </w:t>
      </w:r>
      <w:r w:rsidRPr="001964C0">
        <w:rPr>
          <w:color w:val="4472C4" w:themeColor="accent1"/>
          <w:sz w:val="24"/>
          <w:szCs w:val="24"/>
        </w:rPr>
        <w:t xml:space="preserve">medications, administration of medications and school healthcare protocols that </w:t>
      </w:r>
      <w:r w:rsidRPr="001964C0">
        <w:rPr>
          <w:color w:val="4472C4" w:themeColor="accent1"/>
          <w:spacing w:val="-3"/>
          <w:sz w:val="24"/>
          <w:szCs w:val="24"/>
        </w:rPr>
        <w:t xml:space="preserve">have </w:t>
      </w:r>
      <w:r w:rsidRPr="001964C0">
        <w:rPr>
          <w:color w:val="4472C4" w:themeColor="accent1"/>
          <w:sz w:val="24"/>
          <w:szCs w:val="24"/>
        </w:rPr>
        <w:t xml:space="preserve">been determined educationally relevant. </w:t>
      </w:r>
      <w:r w:rsidRPr="001964C0">
        <w:rPr>
          <w:b/>
          <w:color w:val="4472C4" w:themeColor="accent1"/>
          <w:sz w:val="24"/>
          <w:szCs w:val="24"/>
        </w:rPr>
        <w:t>290-3-3-.34</w:t>
      </w:r>
      <w:r w:rsidRPr="001964C0">
        <w:rPr>
          <w:b/>
          <w:color w:val="4472C4" w:themeColor="accent1"/>
          <w:spacing w:val="-10"/>
          <w:sz w:val="24"/>
          <w:szCs w:val="24"/>
        </w:rPr>
        <w:t xml:space="preserve"> </w:t>
      </w:r>
      <w:r w:rsidRPr="001964C0">
        <w:rPr>
          <w:b/>
          <w:color w:val="4472C4" w:themeColor="accent1"/>
          <w:sz w:val="24"/>
          <w:szCs w:val="24"/>
        </w:rPr>
        <w:t>(2)(b)</w:t>
      </w:r>
      <w:proofErr w:type="gramStart"/>
      <w:r w:rsidRPr="001964C0">
        <w:rPr>
          <w:b/>
          <w:color w:val="4472C4" w:themeColor="accent1"/>
          <w:sz w:val="24"/>
          <w:szCs w:val="24"/>
        </w:rPr>
        <w:t>2.(</w:t>
      </w:r>
      <w:proofErr w:type="gramEnd"/>
      <w:r w:rsidRPr="001964C0">
        <w:rPr>
          <w:b/>
          <w:color w:val="4472C4" w:themeColor="accent1"/>
          <w:sz w:val="24"/>
          <w:szCs w:val="24"/>
        </w:rPr>
        <w:t>iii)</w:t>
      </w:r>
    </w:p>
    <w:p w14:paraId="6313EB58" w14:textId="77777777" w:rsidR="003725D2" w:rsidRPr="003725D2" w:rsidRDefault="003725D2" w:rsidP="003725D2">
      <w:pPr>
        <w:pStyle w:val="ListParagraph"/>
        <w:rPr>
          <w:b/>
          <w:color w:val="4472C4" w:themeColor="accent1"/>
          <w:sz w:val="24"/>
          <w:szCs w:val="24"/>
        </w:rPr>
      </w:pPr>
    </w:p>
    <w:p w14:paraId="0E11FC97" w14:textId="77777777" w:rsidR="003725D2" w:rsidRDefault="003725D2" w:rsidP="003725D2">
      <w:pPr>
        <w:tabs>
          <w:tab w:val="left" w:pos="1480"/>
        </w:tabs>
        <w:spacing w:line="237" w:lineRule="auto"/>
        <w:ind w:right="420"/>
        <w:rPr>
          <w:b/>
          <w:color w:val="4472C4" w:themeColor="accent1"/>
          <w:sz w:val="24"/>
          <w:szCs w:val="24"/>
        </w:rPr>
      </w:pPr>
    </w:p>
    <w:p w14:paraId="569D3A69" w14:textId="77777777" w:rsidR="003725D2" w:rsidRPr="003725D2" w:rsidRDefault="003725D2" w:rsidP="003725D2">
      <w:pPr>
        <w:tabs>
          <w:tab w:val="left" w:pos="1480"/>
        </w:tabs>
        <w:spacing w:line="237" w:lineRule="auto"/>
        <w:ind w:right="420"/>
        <w:rPr>
          <w:b/>
          <w:color w:val="4472C4" w:themeColor="accent1"/>
          <w:sz w:val="24"/>
          <w:szCs w:val="24"/>
        </w:rPr>
      </w:pPr>
    </w:p>
    <w:p w14:paraId="61CF4E64" w14:textId="77777777" w:rsidR="00B14521" w:rsidRDefault="00B14521" w:rsidP="00D86EF7">
      <w:pPr>
        <w:rPr>
          <w:i/>
          <w:sz w:val="24"/>
          <w:szCs w:val="24"/>
        </w:rPr>
      </w:pPr>
    </w:p>
    <w:p w14:paraId="0DC15523" w14:textId="463851F7" w:rsidR="00B14521" w:rsidRPr="00CB06B2" w:rsidRDefault="00B14521" w:rsidP="00B14521">
      <w:pPr>
        <w:pStyle w:val="ListParagraph"/>
        <w:numPr>
          <w:ilvl w:val="0"/>
          <w:numId w:val="1"/>
        </w:numPr>
        <w:tabs>
          <w:tab w:val="left" w:pos="839"/>
          <w:tab w:val="left" w:pos="840"/>
        </w:tabs>
        <w:spacing w:before="57"/>
        <w:ind w:left="839"/>
        <w:jc w:val="left"/>
        <w:rPr>
          <w:b/>
          <w:sz w:val="24"/>
          <w:szCs w:val="24"/>
        </w:rPr>
      </w:pPr>
      <w:r w:rsidRPr="00CB06B2">
        <w:rPr>
          <w:b/>
          <w:sz w:val="24"/>
          <w:szCs w:val="24"/>
        </w:rPr>
        <w:lastRenderedPageBreak/>
        <w:t>Course Content</w:t>
      </w:r>
      <w:r w:rsidRPr="00CB06B2">
        <w:rPr>
          <w:b/>
          <w:spacing w:val="-5"/>
          <w:sz w:val="24"/>
          <w:szCs w:val="24"/>
        </w:rPr>
        <w:t xml:space="preserve"> </w:t>
      </w:r>
      <w:r w:rsidRPr="00CB06B2">
        <w:rPr>
          <w:b/>
          <w:sz w:val="24"/>
          <w:szCs w:val="24"/>
        </w:rPr>
        <w:t>Outline:</w:t>
      </w:r>
      <w:r w:rsidR="00E31275">
        <w:rPr>
          <w:b/>
          <w:sz w:val="24"/>
          <w:szCs w:val="24"/>
        </w:rPr>
        <w:t xml:space="preserve"> (see following pages in table format)</w:t>
      </w:r>
    </w:p>
    <w:tbl>
      <w:tblPr>
        <w:tblStyle w:val="TableGrid"/>
        <w:tblW w:w="5000" w:type="pct"/>
        <w:tblLayout w:type="fixed"/>
        <w:tblLook w:val="04A0" w:firstRow="1" w:lastRow="0" w:firstColumn="1" w:lastColumn="0" w:noHBand="0" w:noVBand="1"/>
      </w:tblPr>
      <w:tblGrid>
        <w:gridCol w:w="1038"/>
        <w:gridCol w:w="3006"/>
        <w:gridCol w:w="3340"/>
        <w:gridCol w:w="2246"/>
      </w:tblGrid>
      <w:tr w:rsidR="00B14521" w:rsidRPr="00CB06B2" w14:paraId="289E7132" w14:textId="77777777" w:rsidTr="003D1AAE">
        <w:trPr>
          <w:trHeight w:val="440"/>
        </w:trPr>
        <w:tc>
          <w:tcPr>
            <w:tcW w:w="539" w:type="pct"/>
          </w:tcPr>
          <w:p w14:paraId="4CEBDCA2" w14:textId="77777777" w:rsidR="00B14521" w:rsidRPr="001964C0" w:rsidRDefault="00B14521" w:rsidP="009E7C3E">
            <w:pPr>
              <w:jc w:val="center"/>
              <w:rPr>
                <w:b/>
                <w:sz w:val="24"/>
                <w:szCs w:val="24"/>
              </w:rPr>
            </w:pPr>
            <w:r w:rsidRPr="001964C0">
              <w:rPr>
                <w:b/>
                <w:sz w:val="24"/>
                <w:szCs w:val="24"/>
              </w:rPr>
              <w:t>Date</w:t>
            </w:r>
          </w:p>
        </w:tc>
        <w:tc>
          <w:tcPr>
            <w:tcW w:w="1561" w:type="pct"/>
          </w:tcPr>
          <w:p w14:paraId="0F7C002E" w14:textId="77777777" w:rsidR="00B14521" w:rsidRPr="001964C0" w:rsidRDefault="00B14521" w:rsidP="009E7C3E">
            <w:pPr>
              <w:jc w:val="center"/>
              <w:rPr>
                <w:b/>
                <w:sz w:val="24"/>
                <w:szCs w:val="24"/>
              </w:rPr>
            </w:pPr>
            <w:r w:rsidRPr="001964C0">
              <w:rPr>
                <w:b/>
                <w:sz w:val="24"/>
                <w:szCs w:val="24"/>
              </w:rPr>
              <w:t>Topic</w:t>
            </w:r>
          </w:p>
        </w:tc>
        <w:tc>
          <w:tcPr>
            <w:tcW w:w="1734" w:type="pct"/>
          </w:tcPr>
          <w:p w14:paraId="231FA992" w14:textId="77777777" w:rsidR="00B14521" w:rsidRPr="001964C0" w:rsidRDefault="00B14521" w:rsidP="009E7C3E">
            <w:pPr>
              <w:jc w:val="center"/>
              <w:rPr>
                <w:b/>
                <w:sz w:val="24"/>
                <w:szCs w:val="24"/>
              </w:rPr>
            </w:pPr>
            <w:r w:rsidRPr="001964C0">
              <w:rPr>
                <w:b/>
                <w:sz w:val="24"/>
                <w:szCs w:val="24"/>
              </w:rPr>
              <w:t>Readings</w:t>
            </w:r>
          </w:p>
        </w:tc>
        <w:tc>
          <w:tcPr>
            <w:tcW w:w="1166" w:type="pct"/>
          </w:tcPr>
          <w:p w14:paraId="10B91D1C" w14:textId="77777777" w:rsidR="00B14521" w:rsidRPr="001964C0" w:rsidRDefault="00B14521" w:rsidP="009E7C3E">
            <w:pPr>
              <w:jc w:val="center"/>
              <w:rPr>
                <w:b/>
                <w:sz w:val="24"/>
                <w:szCs w:val="24"/>
              </w:rPr>
            </w:pPr>
            <w:r w:rsidRPr="001964C0">
              <w:rPr>
                <w:b/>
                <w:sz w:val="24"/>
                <w:szCs w:val="24"/>
              </w:rPr>
              <w:t>Assignment</w:t>
            </w:r>
            <w:r>
              <w:rPr>
                <w:b/>
              </w:rPr>
              <w:t>(s)</w:t>
            </w:r>
            <w:r w:rsidRPr="001964C0">
              <w:rPr>
                <w:b/>
                <w:sz w:val="24"/>
                <w:szCs w:val="24"/>
              </w:rPr>
              <w:t xml:space="preserve"> Due</w:t>
            </w:r>
          </w:p>
        </w:tc>
      </w:tr>
      <w:tr w:rsidR="00B14521" w:rsidRPr="00CB06B2" w14:paraId="5697C4DB" w14:textId="77777777" w:rsidTr="003D1AAE">
        <w:trPr>
          <w:trHeight w:val="351"/>
        </w:trPr>
        <w:tc>
          <w:tcPr>
            <w:tcW w:w="539" w:type="pct"/>
          </w:tcPr>
          <w:p w14:paraId="61696394" w14:textId="2BBF9555" w:rsidR="00B14521" w:rsidRPr="00CB06B2" w:rsidRDefault="00B14521" w:rsidP="009E7C3E">
            <w:pPr>
              <w:jc w:val="center"/>
              <w:rPr>
                <w:b/>
              </w:rPr>
            </w:pPr>
            <w:r w:rsidRPr="00CB06B2">
              <w:rPr>
                <w:b/>
              </w:rPr>
              <w:t>June 2</w:t>
            </w:r>
            <w:r w:rsidR="00805761">
              <w:rPr>
                <w:b/>
              </w:rPr>
              <w:t>6</w:t>
            </w:r>
            <w:r w:rsidRPr="00CB06B2">
              <w:rPr>
                <w:b/>
                <w:vertAlign w:val="superscript"/>
              </w:rPr>
              <w:t>th</w:t>
            </w:r>
          </w:p>
          <w:p w14:paraId="231E0B7F" w14:textId="77777777" w:rsidR="00B14521" w:rsidRPr="00CB06B2" w:rsidRDefault="00B14521" w:rsidP="009E7C3E">
            <w:pPr>
              <w:jc w:val="center"/>
              <w:rPr>
                <w:b/>
              </w:rPr>
            </w:pPr>
            <w:r>
              <w:rPr>
                <w:b/>
              </w:rPr>
              <w:t>W</w:t>
            </w:r>
          </w:p>
        </w:tc>
        <w:tc>
          <w:tcPr>
            <w:tcW w:w="1561" w:type="pct"/>
          </w:tcPr>
          <w:p w14:paraId="52ABBBBC" w14:textId="77777777" w:rsidR="00B14521" w:rsidRPr="00CB06B2" w:rsidRDefault="00B14521" w:rsidP="009E7C3E">
            <w:pPr>
              <w:rPr>
                <w:i/>
              </w:rPr>
            </w:pPr>
            <w:r w:rsidRPr="00CB06B2">
              <w:rPr>
                <w:i/>
              </w:rPr>
              <w:t>What is the Foundation for the Education of Students with Disabilities?</w:t>
            </w:r>
          </w:p>
          <w:p w14:paraId="214E08C5" w14:textId="77777777" w:rsidR="00B14521" w:rsidRPr="00CB06B2" w:rsidRDefault="00B14521" w:rsidP="00B14521">
            <w:pPr>
              <w:pStyle w:val="ListParagraph"/>
              <w:widowControl/>
              <w:numPr>
                <w:ilvl w:val="0"/>
                <w:numId w:val="2"/>
              </w:numPr>
              <w:autoSpaceDE/>
              <w:autoSpaceDN/>
              <w:contextualSpacing/>
            </w:pPr>
            <w:r w:rsidRPr="00CB06B2">
              <w:t>Overview of the Course</w:t>
            </w:r>
          </w:p>
          <w:p w14:paraId="61AA5B10" w14:textId="77777777" w:rsidR="0067156A" w:rsidRDefault="0067156A" w:rsidP="00B14521">
            <w:pPr>
              <w:pStyle w:val="ListParagraph"/>
              <w:widowControl/>
              <w:numPr>
                <w:ilvl w:val="0"/>
                <w:numId w:val="2"/>
              </w:numPr>
              <w:autoSpaceDE/>
              <w:autoSpaceDN/>
              <w:contextualSpacing/>
            </w:pPr>
            <w:r>
              <w:t xml:space="preserve">Disability Legislation and History </w:t>
            </w:r>
          </w:p>
          <w:p w14:paraId="7896172B" w14:textId="6E1974FF" w:rsidR="00B14521" w:rsidRDefault="0067156A" w:rsidP="00B14521">
            <w:pPr>
              <w:pStyle w:val="ListParagraph"/>
              <w:widowControl/>
              <w:numPr>
                <w:ilvl w:val="0"/>
                <w:numId w:val="2"/>
              </w:numPr>
              <w:autoSpaceDE/>
              <w:autoSpaceDN/>
              <w:contextualSpacing/>
            </w:pPr>
            <w:r>
              <w:t>Foundations</w:t>
            </w:r>
            <w:r w:rsidR="00B14521" w:rsidRPr="00CB06B2">
              <w:t xml:space="preserve"> of Special Education</w:t>
            </w:r>
          </w:p>
          <w:p w14:paraId="74297268" w14:textId="2F1FBE31" w:rsidR="0067156A" w:rsidRPr="00CB06B2" w:rsidRDefault="0067156A" w:rsidP="00B14521">
            <w:pPr>
              <w:pStyle w:val="ListParagraph"/>
              <w:widowControl/>
              <w:numPr>
                <w:ilvl w:val="0"/>
                <w:numId w:val="2"/>
              </w:numPr>
              <w:autoSpaceDE/>
              <w:autoSpaceDN/>
              <w:contextualSpacing/>
            </w:pPr>
            <w:r>
              <w:t>IEP</w:t>
            </w:r>
          </w:p>
        </w:tc>
        <w:tc>
          <w:tcPr>
            <w:tcW w:w="1734" w:type="pct"/>
          </w:tcPr>
          <w:p w14:paraId="7516F019" w14:textId="77777777" w:rsidR="00B14521" w:rsidRPr="00CB06B2" w:rsidRDefault="00B14521" w:rsidP="009E7C3E">
            <w:pPr>
              <w:adjustRightInd w:val="0"/>
            </w:pPr>
          </w:p>
        </w:tc>
        <w:tc>
          <w:tcPr>
            <w:tcW w:w="1166" w:type="pct"/>
          </w:tcPr>
          <w:p w14:paraId="0C05D3B7" w14:textId="77777777" w:rsidR="00B14521" w:rsidRPr="00CB06B2" w:rsidRDefault="00B14521" w:rsidP="009E7C3E"/>
        </w:tc>
      </w:tr>
      <w:tr w:rsidR="00B14521" w:rsidRPr="00CB06B2" w14:paraId="21B9B291" w14:textId="77777777" w:rsidTr="003D1AAE">
        <w:trPr>
          <w:trHeight w:val="333"/>
        </w:trPr>
        <w:tc>
          <w:tcPr>
            <w:tcW w:w="539" w:type="pct"/>
          </w:tcPr>
          <w:p w14:paraId="1767FA4D" w14:textId="230AE0E7" w:rsidR="00B14521" w:rsidRDefault="00B14521" w:rsidP="009E7C3E">
            <w:pPr>
              <w:jc w:val="center"/>
              <w:rPr>
                <w:b/>
              </w:rPr>
            </w:pPr>
            <w:r w:rsidRPr="00CB06B2">
              <w:rPr>
                <w:b/>
              </w:rPr>
              <w:t>July</w:t>
            </w:r>
            <w:r>
              <w:rPr>
                <w:b/>
              </w:rPr>
              <w:t xml:space="preserve"> </w:t>
            </w:r>
            <w:r w:rsidR="00805761">
              <w:rPr>
                <w:b/>
              </w:rPr>
              <w:t>1</w:t>
            </w:r>
            <w:r w:rsidR="00805761" w:rsidRPr="00805761">
              <w:rPr>
                <w:b/>
                <w:vertAlign w:val="superscript"/>
              </w:rPr>
              <w:t>st</w:t>
            </w:r>
            <w:r w:rsidR="00805761">
              <w:rPr>
                <w:b/>
              </w:rPr>
              <w:t xml:space="preserve"> </w:t>
            </w:r>
          </w:p>
          <w:p w14:paraId="0AFA0F4D" w14:textId="77777777" w:rsidR="00B14521" w:rsidRPr="00CB06B2" w:rsidRDefault="00B14521" w:rsidP="009E7C3E">
            <w:pPr>
              <w:jc w:val="center"/>
              <w:rPr>
                <w:b/>
              </w:rPr>
            </w:pPr>
            <w:r>
              <w:rPr>
                <w:b/>
              </w:rPr>
              <w:t>M</w:t>
            </w:r>
          </w:p>
        </w:tc>
        <w:tc>
          <w:tcPr>
            <w:tcW w:w="1561" w:type="pct"/>
          </w:tcPr>
          <w:p w14:paraId="3629C0B5" w14:textId="77777777" w:rsidR="00B14521" w:rsidRPr="00CB06B2" w:rsidRDefault="00B14521" w:rsidP="009E7C3E">
            <w:pPr>
              <w:rPr>
                <w:i/>
              </w:rPr>
            </w:pPr>
            <w:r w:rsidRPr="00CB06B2">
              <w:rPr>
                <w:i/>
              </w:rPr>
              <w:t>What is the Foundation for the Education of Students with Disabilities?</w:t>
            </w:r>
          </w:p>
          <w:p w14:paraId="1E5E6982" w14:textId="153A9C35" w:rsidR="0067156A" w:rsidRDefault="0067156A" w:rsidP="002A7057">
            <w:pPr>
              <w:pStyle w:val="ListParagraph"/>
              <w:widowControl/>
              <w:numPr>
                <w:ilvl w:val="0"/>
                <w:numId w:val="3"/>
              </w:numPr>
              <w:adjustRightInd w:val="0"/>
              <w:contextualSpacing/>
            </w:pPr>
            <w:r>
              <w:t>Responsibilities of Classroom Teachers and School Counselors</w:t>
            </w:r>
          </w:p>
          <w:p w14:paraId="2FF6B15F" w14:textId="6FD01FBC" w:rsidR="002A7057" w:rsidRPr="00CB06B2" w:rsidRDefault="002A7057" w:rsidP="002A7057">
            <w:pPr>
              <w:pStyle w:val="ListParagraph"/>
              <w:widowControl/>
              <w:numPr>
                <w:ilvl w:val="0"/>
                <w:numId w:val="3"/>
              </w:numPr>
              <w:adjustRightInd w:val="0"/>
              <w:contextualSpacing/>
            </w:pPr>
            <w:r w:rsidRPr="00CB06B2">
              <w:t>The Special Education Process</w:t>
            </w:r>
          </w:p>
          <w:p w14:paraId="7AD2C162" w14:textId="77777777" w:rsidR="00B14521" w:rsidRPr="00CB06B2" w:rsidRDefault="00B14521" w:rsidP="00B14521">
            <w:pPr>
              <w:pStyle w:val="ListParagraph"/>
              <w:widowControl/>
              <w:numPr>
                <w:ilvl w:val="0"/>
                <w:numId w:val="3"/>
              </w:numPr>
              <w:adjustRightInd w:val="0"/>
              <w:contextualSpacing/>
            </w:pPr>
            <w:r w:rsidRPr="00CB06B2">
              <w:t>Self-Determination</w:t>
            </w:r>
          </w:p>
          <w:p w14:paraId="0251C072" w14:textId="77777777" w:rsidR="00B14521" w:rsidRDefault="00B14521" w:rsidP="00B14521">
            <w:pPr>
              <w:pStyle w:val="ListParagraph"/>
              <w:widowControl/>
              <w:numPr>
                <w:ilvl w:val="0"/>
                <w:numId w:val="3"/>
              </w:numPr>
              <w:adjustRightInd w:val="0"/>
              <w:contextualSpacing/>
            </w:pPr>
            <w:r w:rsidRPr="00CB06B2">
              <w:t>Response to Intervention</w:t>
            </w:r>
          </w:p>
          <w:p w14:paraId="71EE1E57" w14:textId="77777777" w:rsidR="00B15BC3" w:rsidRDefault="00B15BC3" w:rsidP="00B15BC3">
            <w:pPr>
              <w:widowControl/>
              <w:adjustRightInd w:val="0"/>
              <w:contextualSpacing/>
            </w:pPr>
          </w:p>
          <w:p w14:paraId="25ADD349" w14:textId="0BAA8700" w:rsidR="00B15BC3" w:rsidRPr="00B15BC3" w:rsidRDefault="00B15BC3" w:rsidP="00B15BC3">
            <w:pPr>
              <w:widowControl/>
              <w:adjustRightInd w:val="0"/>
              <w:contextualSpacing/>
              <w:rPr>
                <w:b/>
                <w:bCs/>
              </w:rPr>
            </w:pPr>
            <w:r w:rsidRPr="00B15BC3">
              <w:rPr>
                <w:b/>
                <w:bCs/>
              </w:rPr>
              <w:t>Discuss Graduate Project Directions</w:t>
            </w:r>
          </w:p>
          <w:p w14:paraId="4C97F066" w14:textId="77777777" w:rsidR="00B14521" w:rsidRPr="00CB06B2" w:rsidRDefault="00B14521" w:rsidP="002A7057">
            <w:pPr>
              <w:widowControl/>
              <w:adjustRightInd w:val="0"/>
              <w:contextualSpacing/>
            </w:pPr>
          </w:p>
        </w:tc>
        <w:tc>
          <w:tcPr>
            <w:tcW w:w="1734" w:type="pct"/>
          </w:tcPr>
          <w:p w14:paraId="7BEE64F3" w14:textId="77777777" w:rsidR="00B14521" w:rsidRPr="00CB06B2" w:rsidRDefault="00B14521" w:rsidP="009E7C3E">
            <w:r w:rsidRPr="00CB06B2">
              <w:rPr>
                <w:b/>
                <w:color w:val="000000"/>
              </w:rPr>
              <w:t>ALL Majors</w:t>
            </w:r>
            <w:r w:rsidRPr="00CB06B2">
              <w:t>: Vaughn et al. (201</w:t>
            </w:r>
            <w:r>
              <w:t>8</w:t>
            </w:r>
            <w:r w:rsidRPr="00CB06B2">
              <w:t>), Chapter</w:t>
            </w:r>
            <w:r>
              <w:t>s</w:t>
            </w:r>
            <w:r w:rsidRPr="00CB06B2">
              <w:t xml:space="preserve"> 1</w:t>
            </w:r>
            <w:r>
              <w:t xml:space="preserve"> and </w:t>
            </w:r>
            <w:r w:rsidRPr="00CB06B2">
              <w:t>2</w:t>
            </w:r>
          </w:p>
          <w:p w14:paraId="03A3ADB3" w14:textId="77777777" w:rsidR="00B14521" w:rsidRPr="00CB06B2" w:rsidRDefault="00B14521" w:rsidP="009E7C3E"/>
          <w:p w14:paraId="394B6366" w14:textId="05F1AD73" w:rsidR="00B14521" w:rsidRPr="00CB06B2" w:rsidRDefault="00B14521" w:rsidP="009E7C3E">
            <w:pPr>
              <w:rPr>
                <w:highlight w:val="yellow"/>
              </w:rPr>
            </w:pPr>
            <w:r w:rsidRPr="00CB06B2">
              <w:rPr>
                <w:b/>
                <w:color w:val="000000"/>
                <w:highlight w:val="yellow"/>
              </w:rPr>
              <w:t>Counseling Majors</w:t>
            </w:r>
            <w:r w:rsidRPr="00CB06B2">
              <w:rPr>
                <w:highlight w:val="yellow"/>
              </w:rPr>
              <w:t xml:space="preserve"> </w:t>
            </w:r>
            <w:r>
              <w:rPr>
                <w:highlight w:val="yellow"/>
              </w:rPr>
              <w:t xml:space="preserve">Chapters </w:t>
            </w:r>
            <w:r w:rsidRPr="00CB06B2">
              <w:rPr>
                <w:color w:val="000000"/>
                <w:highlight w:val="yellow"/>
              </w:rPr>
              <w:t>1, 7</w:t>
            </w:r>
          </w:p>
          <w:p w14:paraId="1C3122D0" w14:textId="77777777" w:rsidR="00B14521" w:rsidRDefault="00B14521" w:rsidP="009E7C3E">
            <w:pPr>
              <w:rPr>
                <w:highlight w:val="yellow"/>
              </w:rPr>
            </w:pPr>
            <w:r>
              <w:rPr>
                <w:highlight w:val="yellow"/>
              </w:rPr>
              <w:t>Students with Disabilities</w:t>
            </w:r>
          </w:p>
          <w:p w14:paraId="2411487A" w14:textId="77777777" w:rsidR="00B14521" w:rsidRDefault="00000000" w:rsidP="009E7C3E">
            <w:hyperlink r:id="rId9" w:history="1">
              <w:r w:rsidR="00B14521" w:rsidRPr="006932B4">
                <w:rPr>
                  <w:rStyle w:val="Hyperlink"/>
                </w:rPr>
                <w:t>https://www.schoolcounselor.org/Standards-Positions/Position-Statements/ASCA-Position-Statements/The-School-Counselor-and-Students-with-Disabilitie</w:t>
              </w:r>
            </w:hyperlink>
          </w:p>
          <w:p w14:paraId="46162BAA" w14:textId="77777777" w:rsidR="00B14521" w:rsidRPr="00CB06B2" w:rsidRDefault="00B14521" w:rsidP="009E7C3E"/>
        </w:tc>
        <w:tc>
          <w:tcPr>
            <w:tcW w:w="1166" w:type="pct"/>
          </w:tcPr>
          <w:p w14:paraId="5B95ED33" w14:textId="77777777" w:rsidR="00B14521" w:rsidRPr="00CB06B2" w:rsidRDefault="00B14521" w:rsidP="009E7C3E">
            <w:pPr>
              <w:adjustRightInd w:val="0"/>
            </w:pPr>
          </w:p>
        </w:tc>
      </w:tr>
      <w:tr w:rsidR="00805761" w:rsidRPr="00CB06B2" w14:paraId="7023824F" w14:textId="77777777" w:rsidTr="00805761">
        <w:trPr>
          <w:trHeight w:val="333"/>
        </w:trPr>
        <w:tc>
          <w:tcPr>
            <w:tcW w:w="5000" w:type="pct"/>
            <w:gridSpan w:val="4"/>
          </w:tcPr>
          <w:p w14:paraId="45F55750" w14:textId="7CEEAD96" w:rsidR="00805761" w:rsidRPr="00805761" w:rsidRDefault="00805761" w:rsidP="00805761">
            <w:pPr>
              <w:adjustRightInd w:val="0"/>
              <w:jc w:val="center"/>
              <w:rPr>
                <w:b/>
                <w:bCs/>
              </w:rPr>
            </w:pPr>
            <w:r w:rsidRPr="00805761">
              <w:rPr>
                <w:b/>
                <w:bCs/>
              </w:rPr>
              <w:t>July 3</w:t>
            </w:r>
            <w:r w:rsidRPr="00805761">
              <w:rPr>
                <w:b/>
                <w:bCs/>
                <w:vertAlign w:val="superscript"/>
              </w:rPr>
              <w:t>rd</w:t>
            </w:r>
            <w:r w:rsidRPr="00805761">
              <w:rPr>
                <w:b/>
                <w:bCs/>
              </w:rPr>
              <w:t xml:space="preserve"> No Class</w:t>
            </w:r>
          </w:p>
        </w:tc>
      </w:tr>
      <w:tr w:rsidR="00B14521" w:rsidRPr="00CB06B2" w14:paraId="7A114D2A" w14:textId="77777777" w:rsidTr="003D1AAE">
        <w:trPr>
          <w:trHeight w:val="333"/>
        </w:trPr>
        <w:tc>
          <w:tcPr>
            <w:tcW w:w="539" w:type="pct"/>
          </w:tcPr>
          <w:p w14:paraId="6C0433DF" w14:textId="17B66E7C" w:rsidR="00B14521" w:rsidRPr="00CB06B2" w:rsidRDefault="00B14521" w:rsidP="009E7C3E">
            <w:pPr>
              <w:jc w:val="center"/>
              <w:rPr>
                <w:b/>
              </w:rPr>
            </w:pPr>
            <w:r w:rsidRPr="00CB06B2">
              <w:rPr>
                <w:b/>
              </w:rPr>
              <w:t xml:space="preserve">July </w:t>
            </w:r>
            <w:r w:rsidR="00805761">
              <w:rPr>
                <w:b/>
              </w:rPr>
              <w:t>8</w:t>
            </w:r>
            <w:r w:rsidRPr="00CB06B2">
              <w:rPr>
                <w:b/>
                <w:vertAlign w:val="superscript"/>
              </w:rPr>
              <w:t>th</w:t>
            </w:r>
          </w:p>
          <w:p w14:paraId="7846F1FC" w14:textId="7BF65173" w:rsidR="00B14521" w:rsidRPr="00CB06B2" w:rsidRDefault="00805761" w:rsidP="009E7C3E">
            <w:pPr>
              <w:jc w:val="center"/>
              <w:rPr>
                <w:b/>
              </w:rPr>
            </w:pPr>
            <w:r>
              <w:rPr>
                <w:b/>
              </w:rPr>
              <w:t>M</w:t>
            </w:r>
          </w:p>
        </w:tc>
        <w:tc>
          <w:tcPr>
            <w:tcW w:w="1561" w:type="pct"/>
          </w:tcPr>
          <w:p w14:paraId="54BE5A0A" w14:textId="77777777" w:rsidR="00B14521" w:rsidRPr="00CB06B2" w:rsidRDefault="00B14521" w:rsidP="009E7C3E">
            <w:pPr>
              <w:rPr>
                <w:i/>
              </w:rPr>
            </w:pPr>
            <w:r w:rsidRPr="00CB06B2">
              <w:rPr>
                <w:i/>
              </w:rPr>
              <w:t>What is the Foundation for the Education of Students with Disabilities?</w:t>
            </w:r>
          </w:p>
          <w:p w14:paraId="4A3DDDF0" w14:textId="16E14042" w:rsidR="00B14521" w:rsidRPr="00CB06B2" w:rsidRDefault="00B14521" w:rsidP="00B14521">
            <w:pPr>
              <w:pStyle w:val="ListParagraph"/>
              <w:widowControl/>
              <w:numPr>
                <w:ilvl w:val="0"/>
                <w:numId w:val="4"/>
              </w:numPr>
              <w:adjustRightInd w:val="0"/>
              <w:contextualSpacing/>
            </w:pPr>
            <w:r w:rsidRPr="00CB06B2">
              <w:t>Collaboration/Family</w:t>
            </w:r>
            <w:r w:rsidR="0067156A">
              <w:t>/Professionals</w:t>
            </w:r>
          </w:p>
          <w:p w14:paraId="42781262" w14:textId="77777777" w:rsidR="00B14521" w:rsidRDefault="00B14521" w:rsidP="00B14521">
            <w:pPr>
              <w:pStyle w:val="ListParagraph"/>
              <w:widowControl/>
              <w:numPr>
                <w:ilvl w:val="0"/>
                <w:numId w:val="4"/>
              </w:numPr>
              <w:adjustRightInd w:val="0"/>
              <w:contextualSpacing/>
            </w:pPr>
            <w:r w:rsidRPr="00CB06B2">
              <w:t>Culturally Responsive Teaching</w:t>
            </w:r>
          </w:p>
          <w:p w14:paraId="12C1A214" w14:textId="737404C4" w:rsidR="0067156A" w:rsidRPr="00CB06B2" w:rsidRDefault="0067156A" w:rsidP="00B14521">
            <w:pPr>
              <w:pStyle w:val="ListParagraph"/>
              <w:widowControl/>
              <w:numPr>
                <w:ilvl w:val="0"/>
                <w:numId w:val="4"/>
              </w:numPr>
              <w:adjustRightInd w:val="0"/>
              <w:contextualSpacing/>
            </w:pPr>
            <w:r>
              <w:t>Confidentiality</w:t>
            </w:r>
          </w:p>
          <w:p w14:paraId="13661D69" w14:textId="77777777" w:rsidR="00B14521" w:rsidRPr="00CB06B2" w:rsidRDefault="00B14521" w:rsidP="009E7C3E">
            <w:pPr>
              <w:adjustRightInd w:val="0"/>
            </w:pPr>
          </w:p>
          <w:p w14:paraId="4F82F686" w14:textId="77777777" w:rsidR="00B14521" w:rsidRPr="00CB06B2" w:rsidRDefault="00B14521" w:rsidP="009E7C3E">
            <w:pPr>
              <w:adjustRightInd w:val="0"/>
            </w:pPr>
            <w:r w:rsidRPr="00CB06B2">
              <w:t>Exam 1 Test Review</w:t>
            </w:r>
          </w:p>
        </w:tc>
        <w:tc>
          <w:tcPr>
            <w:tcW w:w="1734" w:type="pct"/>
          </w:tcPr>
          <w:p w14:paraId="6E38410D" w14:textId="77777777" w:rsidR="00B14521" w:rsidRPr="00CB06B2" w:rsidRDefault="00B14521" w:rsidP="009E7C3E">
            <w:r w:rsidRPr="00CB06B2">
              <w:rPr>
                <w:b/>
                <w:color w:val="000000"/>
              </w:rPr>
              <w:t>ALL</w:t>
            </w:r>
            <w:r w:rsidRPr="00CB06B2">
              <w:t>: Vaughn et al. (201</w:t>
            </w:r>
            <w:r>
              <w:t>8</w:t>
            </w:r>
            <w:r w:rsidRPr="00CB06B2">
              <w:t>), Chapter</w:t>
            </w:r>
            <w:r>
              <w:t>s</w:t>
            </w:r>
            <w:r w:rsidRPr="00CB06B2">
              <w:t xml:space="preserve"> 3</w:t>
            </w:r>
            <w:r>
              <w:t xml:space="preserve"> and 4</w:t>
            </w:r>
            <w:r w:rsidRPr="00CB06B2">
              <w:t xml:space="preserve"> </w:t>
            </w:r>
          </w:p>
          <w:p w14:paraId="7F248FC6" w14:textId="56BDC144" w:rsidR="00B14521" w:rsidRPr="00CB06B2" w:rsidRDefault="00B14521" w:rsidP="009E7C3E">
            <w:pPr>
              <w:rPr>
                <w:highlight w:val="yellow"/>
              </w:rPr>
            </w:pPr>
            <w:r w:rsidRPr="00CB06B2">
              <w:rPr>
                <w:b/>
                <w:color w:val="000000"/>
                <w:highlight w:val="yellow"/>
              </w:rPr>
              <w:t>Counseling Majors</w:t>
            </w:r>
            <w:r w:rsidRPr="00CB06B2">
              <w:rPr>
                <w:highlight w:val="yellow"/>
              </w:rPr>
              <w:t xml:space="preserve"> Chapters 2-3</w:t>
            </w:r>
            <w:r w:rsidR="0067156A">
              <w:rPr>
                <w:highlight w:val="yellow"/>
              </w:rPr>
              <w:t>,8</w:t>
            </w:r>
          </w:p>
          <w:p w14:paraId="38AC891B" w14:textId="77777777" w:rsidR="00B14521" w:rsidRPr="00CB06B2" w:rsidRDefault="00B14521" w:rsidP="009E7C3E">
            <w:pPr>
              <w:rPr>
                <w:highlight w:val="yellow"/>
              </w:rPr>
            </w:pPr>
            <w:r w:rsidRPr="00CB06B2">
              <w:rPr>
                <w:highlight w:val="yellow"/>
              </w:rPr>
              <w:t>American School Counselor Association (ASCA) Position</w:t>
            </w:r>
          </w:p>
          <w:p w14:paraId="4E14931F" w14:textId="77777777" w:rsidR="00B14521" w:rsidRDefault="00B14521" w:rsidP="009E7C3E">
            <w:r w:rsidRPr="00CB06B2">
              <w:rPr>
                <w:highlight w:val="yellow"/>
              </w:rPr>
              <w:t xml:space="preserve">The School Counselor and Equity for All </w:t>
            </w:r>
            <w:hyperlink r:id="rId10" w:history="1">
              <w:r w:rsidRPr="006932B4">
                <w:rPr>
                  <w:rStyle w:val="Hyperlink"/>
                </w:rPr>
                <w:t>https://www.schoolcounselor.org/Standards-Positions/Position-Statements/ASCA-Position-Statements/The-School-Counselor-and-Equity-for-All-Students</w:t>
              </w:r>
            </w:hyperlink>
          </w:p>
          <w:p w14:paraId="065CDC97" w14:textId="77777777" w:rsidR="00B14521" w:rsidRPr="00CB06B2" w:rsidRDefault="00B14521" w:rsidP="009E7C3E"/>
          <w:p w14:paraId="3387358B" w14:textId="77777777" w:rsidR="00B14521" w:rsidRPr="00CB06B2" w:rsidRDefault="00B14521" w:rsidP="009E7C3E"/>
        </w:tc>
        <w:tc>
          <w:tcPr>
            <w:tcW w:w="1166" w:type="pct"/>
          </w:tcPr>
          <w:p w14:paraId="0F48E1F6" w14:textId="77777777" w:rsidR="00B14521" w:rsidRPr="00CB06B2" w:rsidRDefault="00B14521" w:rsidP="00C858B4">
            <w:pPr>
              <w:rPr>
                <w:b/>
              </w:rPr>
            </w:pPr>
          </w:p>
        </w:tc>
      </w:tr>
      <w:tr w:rsidR="00856471" w:rsidRPr="00CB06B2" w14:paraId="5D3A66B9" w14:textId="77777777" w:rsidTr="003D1AAE">
        <w:trPr>
          <w:trHeight w:val="333"/>
        </w:trPr>
        <w:tc>
          <w:tcPr>
            <w:tcW w:w="539" w:type="pct"/>
          </w:tcPr>
          <w:p w14:paraId="04CA4A4F" w14:textId="77777777" w:rsidR="00856471" w:rsidRPr="00CB06B2" w:rsidRDefault="00856471" w:rsidP="009E7C3E">
            <w:pPr>
              <w:jc w:val="center"/>
              <w:rPr>
                <w:b/>
              </w:rPr>
            </w:pPr>
            <w:r w:rsidRPr="00CB06B2">
              <w:rPr>
                <w:b/>
              </w:rPr>
              <w:t xml:space="preserve">July </w:t>
            </w:r>
            <w:r>
              <w:rPr>
                <w:b/>
              </w:rPr>
              <w:t>10</w:t>
            </w:r>
            <w:r w:rsidRPr="00CB06B2">
              <w:rPr>
                <w:b/>
                <w:vertAlign w:val="superscript"/>
              </w:rPr>
              <w:t>th</w:t>
            </w:r>
          </w:p>
          <w:p w14:paraId="5F916A86" w14:textId="0D174E79" w:rsidR="00856471" w:rsidRPr="00CB06B2" w:rsidRDefault="00805761" w:rsidP="009E7C3E">
            <w:pPr>
              <w:jc w:val="center"/>
              <w:rPr>
                <w:b/>
              </w:rPr>
            </w:pPr>
            <w:r>
              <w:rPr>
                <w:b/>
              </w:rPr>
              <w:t>W</w:t>
            </w:r>
          </w:p>
        </w:tc>
        <w:tc>
          <w:tcPr>
            <w:tcW w:w="4461" w:type="pct"/>
            <w:gridSpan w:val="3"/>
          </w:tcPr>
          <w:p w14:paraId="0D96174E" w14:textId="77777777" w:rsidR="00856471" w:rsidRPr="00CB06B2" w:rsidRDefault="00856471" w:rsidP="009E7C3E">
            <w:pPr>
              <w:jc w:val="center"/>
              <w:rPr>
                <w:b/>
              </w:rPr>
            </w:pPr>
            <w:r w:rsidRPr="00CB06B2">
              <w:rPr>
                <w:b/>
              </w:rPr>
              <w:t>NO CLASS MEETING</w:t>
            </w:r>
          </w:p>
          <w:p w14:paraId="19F33E6B" w14:textId="23AE5B3A" w:rsidR="00856471" w:rsidRDefault="00856471" w:rsidP="00856471">
            <w:pPr>
              <w:jc w:val="center"/>
              <w:rPr>
                <w:bCs/>
              </w:rPr>
            </w:pPr>
            <w:r w:rsidRPr="00CB06B2">
              <w:rPr>
                <w:b/>
              </w:rPr>
              <w:t>Exam 1 due @11:59pm on Canvas</w:t>
            </w:r>
          </w:p>
          <w:p w14:paraId="3D7D7F59" w14:textId="78C4335C" w:rsidR="00856471" w:rsidRDefault="00856471" w:rsidP="00856471">
            <w:pPr>
              <w:jc w:val="center"/>
              <w:rPr>
                <w:bCs/>
              </w:rPr>
            </w:pPr>
            <w:r w:rsidRPr="00CA252B">
              <w:rPr>
                <w:bCs/>
              </w:rPr>
              <w:t>VBS: Chapters 1-4 (all students)</w:t>
            </w:r>
          </w:p>
          <w:p w14:paraId="6AE13851" w14:textId="128B5A84" w:rsidR="00856471" w:rsidRPr="00CB06B2" w:rsidRDefault="00856471" w:rsidP="00856471">
            <w:pPr>
              <w:jc w:val="center"/>
              <w:rPr>
                <w:b/>
              </w:rPr>
            </w:pPr>
            <w:r w:rsidRPr="00CA252B">
              <w:rPr>
                <w:bCs/>
              </w:rPr>
              <w:t>Counseling book: Chapters 1-3, 7,8</w:t>
            </w:r>
          </w:p>
        </w:tc>
      </w:tr>
      <w:tr w:rsidR="00B14521" w:rsidRPr="00CB06B2" w14:paraId="7DFAE190" w14:textId="77777777" w:rsidTr="003D1AAE">
        <w:trPr>
          <w:trHeight w:val="333"/>
        </w:trPr>
        <w:tc>
          <w:tcPr>
            <w:tcW w:w="539" w:type="pct"/>
          </w:tcPr>
          <w:p w14:paraId="2483A53E" w14:textId="3536057E" w:rsidR="00B14521" w:rsidRPr="00CB06B2" w:rsidRDefault="00B14521" w:rsidP="009E7C3E">
            <w:pPr>
              <w:jc w:val="center"/>
              <w:rPr>
                <w:b/>
              </w:rPr>
            </w:pPr>
            <w:r w:rsidRPr="00CB06B2">
              <w:rPr>
                <w:b/>
              </w:rPr>
              <w:t>July 1</w:t>
            </w:r>
            <w:r w:rsidR="00805761">
              <w:rPr>
                <w:b/>
              </w:rPr>
              <w:t>5</w:t>
            </w:r>
            <w:r w:rsidRPr="00CB06B2">
              <w:rPr>
                <w:b/>
                <w:vertAlign w:val="superscript"/>
              </w:rPr>
              <w:t>th</w:t>
            </w:r>
          </w:p>
          <w:p w14:paraId="696713C9" w14:textId="0BCAFFC7" w:rsidR="00B14521" w:rsidRPr="00CB06B2" w:rsidRDefault="00805761" w:rsidP="009E7C3E">
            <w:pPr>
              <w:jc w:val="center"/>
              <w:rPr>
                <w:b/>
              </w:rPr>
            </w:pPr>
            <w:r>
              <w:rPr>
                <w:b/>
              </w:rPr>
              <w:t>M</w:t>
            </w:r>
          </w:p>
        </w:tc>
        <w:tc>
          <w:tcPr>
            <w:tcW w:w="1561" w:type="pct"/>
          </w:tcPr>
          <w:p w14:paraId="326F052D" w14:textId="77777777" w:rsidR="00B14521" w:rsidRPr="00CB06B2" w:rsidRDefault="00B14521" w:rsidP="009E7C3E">
            <w:pPr>
              <w:rPr>
                <w:i/>
              </w:rPr>
            </w:pPr>
            <w:r w:rsidRPr="00CB06B2">
              <w:rPr>
                <w:i/>
              </w:rPr>
              <w:t>Who are Students with High</w:t>
            </w:r>
          </w:p>
          <w:p w14:paraId="68264C30" w14:textId="77777777" w:rsidR="00B14521" w:rsidRPr="00CB06B2" w:rsidRDefault="00B14521" w:rsidP="009E7C3E">
            <w:pPr>
              <w:rPr>
                <w:i/>
              </w:rPr>
            </w:pPr>
            <w:r w:rsidRPr="00CB06B2">
              <w:rPr>
                <w:i/>
              </w:rPr>
              <w:t xml:space="preserve">Incidence Disabilities? </w:t>
            </w:r>
          </w:p>
          <w:p w14:paraId="2045BA29" w14:textId="77777777" w:rsidR="00B14521" w:rsidRPr="00CB06B2" w:rsidRDefault="00B14521" w:rsidP="00B14521">
            <w:pPr>
              <w:pStyle w:val="ListParagraph"/>
              <w:widowControl/>
              <w:numPr>
                <w:ilvl w:val="0"/>
                <w:numId w:val="5"/>
              </w:numPr>
              <w:adjustRightInd w:val="0"/>
              <w:contextualSpacing/>
            </w:pPr>
            <w:r w:rsidRPr="00CB06B2">
              <w:t>Intellectual Disabilities</w:t>
            </w:r>
          </w:p>
          <w:p w14:paraId="2E037FE0" w14:textId="77777777" w:rsidR="00B14521" w:rsidRPr="00CB06B2" w:rsidRDefault="00B14521" w:rsidP="00B14521">
            <w:pPr>
              <w:pStyle w:val="ListParagraph"/>
              <w:widowControl/>
              <w:numPr>
                <w:ilvl w:val="0"/>
                <w:numId w:val="5"/>
              </w:numPr>
              <w:autoSpaceDE/>
              <w:autoSpaceDN/>
              <w:contextualSpacing/>
            </w:pPr>
            <w:r w:rsidRPr="00CB06B2">
              <w:lastRenderedPageBreak/>
              <w:t>Developmental Disabilities</w:t>
            </w:r>
          </w:p>
        </w:tc>
        <w:tc>
          <w:tcPr>
            <w:tcW w:w="1734" w:type="pct"/>
          </w:tcPr>
          <w:p w14:paraId="574D8B11" w14:textId="77777777" w:rsidR="00B14521" w:rsidRPr="00CB06B2" w:rsidRDefault="00B14521" w:rsidP="009E7C3E">
            <w:r w:rsidRPr="00CB06B2">
              <w:rPr>
                <w:b/>
                <w:color w:val="000000"/>
              </w:rPr>
              <w:lastRenderedPageBreak/>
              <w:t>ALL Majors</w:t>
            </w:r>
            <w:r w:rsidRPr="00CB06B2">
              <w:t>: Vaughn et al. (201</w:t>
            </w:r>
            <w:r>
              <w:t>8</w:t>
            </w:r>
            <w:r w:rsidRPr="00CB06B2">
              <w:t>), Chapter 10</w:t>
            </w:r>
          </w:p>
          <w:p w14:paraId="54DCEB15" w14:textId="77777777" w:rsidR="00B14521" w:rsidRPr="00CB06B2" w:rsidRDefault="00B14521" w:rsidP="009E7C3E"/>
          <w:p w14:paraId="3A3371A6" w14:textId="77777777" w:rsidR="00B14521" w:rsidRPr="00CB06B2" w:rsidRDefault="00B14521" w:rsidP="009E7C3E">
            <w:pPr>
              <w:widowControl/>
              <w:autoSpaceDE/>
              <w:autoSpaceDN/>
            </w:pPr>
            <w:r w:rsidRPr="00CB06B2">
              <w:rPr>
                <w:b/>
                <w:color w:val="000000"/>
                <w:highlight w:val="yellow"/>
              </w:rPr>
              <w:t>Counseling Majors:</w:t>
            </w:r>
            <w:r w:rsidRPr="00CB06B2">
              <w:rPr>
                <w:highlight w:val="yellow"/>
              </w:rPr>
              <w:t xml:space="preserve">  </w:t>
            </w:r>
          </w:p>
          <w:p w14:paraId="629BD228" w14:textId="77777777" w:rsidR="00B14521" w:rsidRPr="00CB06B2" w:rsidRDefault="00B14521" w:rsidP="009E7C3E">
            <w:pPr>
              <w:rPr>
                <w:highlight w:val="yellow"/>
              </w:rPr>
            </w:pPr>
          </w:p>
          <w:p w14:paraId="0EDA351B" w14:textId="77777777" w:rsidR="00B14521" w:rsidRDefault="00B14521" w:rsidP="009E7C3E">
            <w:r w:rsidRPr="00CB06B2">
              <w:rPr>
                <w:highlight w:val="yellow"/>
              </w:rPr>
              <w:t xml:space="preserve">Intellectual Disability </w:t>
            </w:r>
            <w:hyperlink r:id="rId11" w:history="1">
              <w:r w:rsidRPr="006932B4">
                <w:rPr>
                  <w:rStyle w:val="Hyperlink"/>
                </w:rPr>
                <w:t>http://www.thearc.org/wp-content/uploads/forchapters/Introduction%20to%20ID.pdf</w:t>
              </w:r>
            </w:hyperlink>
          </w:p>
          <w:p w14:paraId="643407DA" w14:textId="77777777" w:rsidR="00B14521" w:rsidRPr="00CB06B2" w:rsidRDefault="00B14521" w:rsidP="009E7C3E"/>
        </w:tc>
        <w:tc>
          <w:tcPr>
            <w:tcW w:w="1166" w:type="pct"/>
          </w:tcPr>
          <w:p w14:paraId="375EA3E0" w14:textId="77777777" w:rsidR="00B14521" w:rsidRDefault="00C858B4" w:rsidP="00C858B4">
            <w:pPr>
              <w:rPr>
                <w:b/>
              </w:rPr>
            </w:pPr>
            <w:r>
              <w:rPr>
                <w:b/>
              </w:rPr>
              <w:lastRenderedPageBreak/>
              <w:t>Article Summary</w:t>
            </w:r>
          </w:p>
          <w:p w14:paraId="60B0E981" w14:textId="0ADDAD94" w:rsidR="00C858B4" w:rsidRPr="00CB06B2" w:rsidRDefault="00C858B4" w:rsidP="00C858B4">
            <w:pPr>
              <w:rPr>
                <w:b/>
              </w:rPr>
            </w:pPr>
            <w:r>
              <w:rPr>
                <w:b/>
              </w:rPr>
              <w:t>Article Share</w:t>
            </w:r>
          </w:p>
        </w:tc>
      </w:tr>
      <w:tr w:rsidR="00B14521" w:rsidRPr="00CB06B2" w14:paraId="0D4AD61A" w14:textId="77777777" w:rsidTr="003D1AAE">
        <w:trPr>
          <w:trHeight w:val="333"/>
        </w:trPr>
        <w:tc>
          <w:tcPr>
            <w:tcW w:w="539" w:type="pct"/>
          </w:tcPr>
          <w:p w14:paraId="1CAC3A24" w14:textId="77777777" w:rsidR="00B14521" w:rsidRPr="00CB06B2" w:rsidRDefault="00B14521" w:rsidP="009E7C3E">
            <w:pPr>
              <w:jc w:val="center"/>
              <w:rPr>
                <w:b/>
              </w:rPr>
            </w:pPr>
            <w:r w:rsidRPr="00CB06B2">
              <w:rPr>
                <w:b/>
              </w:rPr>
              <w:t>July 1</w:t>
            </w:r>
            <w:r>
              <w:rPr>
                <w:b/>
              </w:rPr>
              <w:t>7</w:t>
            </w:r>
            <w:r w:rsidRPr="00CB06B2">
              <w:rPr>
                <w:b/>
                <w:vertAlign w:val="superscript"/>
              </w:rPr>
              <w:t>th</w:t>
            </w:r>
          </w:p>
          <w:p w14:paraId="163F2F0D" w14:textId="29A12F05" w:rsidR="00B14521" w:rsidRPr="00CB06B2" w:rsidRDefault="00805761" w:rsidP="009E7C3E">
            <w:pPr>
              <w:jc w:val="center"/>
              <w:rPr>
                <w:b/>
              </w:rPr>
            </w:pPr>
            <w:r>
              <w:rPr>
                <w:b/>
              </w:rPr>
              <w:t>W</w:t>
            </w:r>
          </w:p>
        </w:tc>
        <w:tc>
          <w:tcPr>
            <w:tcW w:w="1561" w:type="pct"/>
          </w:tcPr>
          <w:p w14:paraId="10FCD380" w14:textId="77777777" w:rsidR="00B14521" w:rsidRPr="00CB06B2" w:rsidRDefault="00B14521" w:rsidP="009E7C3E">
            <w:pPr>
              <w:rPr>
                <w:i/>
              </w:rPr>
            </w:pPr>
            <w:r w:rsidRPr="00CB06B2">
              <w:rPr>
                <w:i/>
              </w:rPr>
              <w:t>Who are Students with High</w:t>
            </w:r>
          </w:p>
          <w:p w14:paraId="4E4A9DCE" w14:textId="77777777" w:rsidR="00B14521" w:rsidRPr="00CB06B2" w:rsidRDefault="00B14521" w:rsidP="009E7C3E">
            <w:pPr>
              <w:rPr>
                <w:i/>
              </w:rPr>
            </w:pPr>
            <w:r w:rsidRPr="00CB06B2">
              <w:rPr>
                <w:i/>
              </w:rPr>
              <w:t xml:space="preserve">Incidence Disabilities? </w:t>
            </w:r>
          </w:p>
          <w:p w14:paraId="1F94CC8B" w14:textId="77777777" w:rsidR="00B14521" w:rsidRPr="00CB06B2" w:rsidRDefault="00B14521" w:rsidP="00B14521">
            <w:pPr>
              <w:pStyle w:val="ListParagraph"/>
              <w:widowControl/>
              <w:numPr>
                <w:ilvl w:val="0"/>
                <w:numId w:val="6"/>
              </w:numPr>
              <w:adjustRightInd w:val="0"/>
              <w:contextualSpacing/>
              <w:jc w:val="right"/>
            </w:pPr>
            <w:r w:rsidRPr="00CB06B2">
              <w:t>Specific Learning Disabilities (SLD)</w:t>
            </w:r>
          </w:p>
          <w:p w14:paraId="2A77A8C5" w14:textId="77777777" w:rsidR="00B14521" w:rsidRPr="00CB06B2" w:rsidRDefault="00B14521" w:rsidP="00B14521">
            <w:pPr>
              <w:pStyle w:val="ListParagraph"/>
              <w:widowControl/>
              <w:numPr>
                <w:ilvl w:val="0"/>
                <w:numId w:val="6"/>
              </w:numPr>
              <w:adjustRightInd w:val="0"/>
              <w:contextualSpacing/>
              <w:jc w:val="right"/>
            </w:pPr>
            <w:r w:rsidRPr="00CB06B2">
              <w:t>ADHD</w:t>
            </w:r>
          </w:p>
          <w:p w14:paraId="4B9250DA" w14:textId="77777777" w:rsidR="00B14521" w:rsidRPr="00CB06B2" w:rsidRDefault="00B14521" w:rsidP="00B14521">
            <w:pPr>
              <w:pStyle w:val="ListParagraph"/>
              <w:widowControl/>
              <w:numPr>
                <w:ilvl w:val="0"/>
                <w:numId w:val="6"/>
              </w:numPr>
              <w:autoSpaceDE/>
              <w:autoSpaceDN/>
              <w:contextualSpacing/>
              <w:jc w:val="right"/>
            </w:pPr>
            <w:r w:rsidRPr="00CB06B2">
              <w:t>Communication Disorders</w:t>
            </w:r>
          </w:p>
          <w:p w14:paraId="47349961" w14:textId="77777777" w:rsidR="00B14521" w:rsidRPr="00CB06B2" w:rsidRDefault="00B14521" w:rsidP="00B14521">
            <w:pPr>
              <w:pStyle w:val="ListParagraph"/>
              <w:widowControl/>
              <w:numPr>
                <w:ilvl w:val="0"/>
                <w:numId w:val="6"/>
              </w:numPr>
              <w:adjustRightInd w:val="0"/>
              <w:contextualSpacing/>
              <w:jc w:val="right"/>
            </w:pPr>
            <w:r w:rsidRPr="00CB06B2">
              <w:t>Emotional or Behavior Disorders</w:t>
            </w:r>
          </w:p>
          <w:p w14:paraId="47ED0471" w14:textId="77777777" w:rsidR="00B14521" w:rsidRPr="00CB06B2" w:rsidRDefault="00B14521" w:rsidP="009E7C3E">
            <w:pPr>
              <w:ind w:left="360"/>
              <w:contextualSpacing/>
            </w:pPr>
          </w:p>
        </w:tc>
        <w:tc>
          <w:tcPr>
            <w:tcW w:w="1734" w:type="pct"/>
          </w:tcPr>
          <w:p w14:paraId="6AD03399" w14:textId="65CECA82" w:rsidR="00B14521" w:rsidRPr="00CB06B2" w:rsidRDefault="00B14521" w:rsidP="009E7C3E">
            <w:pPr>
              <w:adjustRightInd w:val="0"/>
              <w:rPr>
                <w:color w:val="000000"/>
              </w:rPr>
            </w:pPr>
            <w:r w:rsidRPr="00CB06B2">
              <w:rPr>
                <w:b/>
                <w:color w:val="000000"/>
              </w:rPr>
              <w:t>ALL Majors</w:t>
            </w:r>
            <w:r w:rsidRPr="00CB06B2">
              <w:t>: Vaughn et al. (201</w:t>
            </w:r>
            <w:r>
              <w:t>8</w:t>
            </w:r>
            <w:r w:rsidRPr="00CB06B2">
              <w:t xml:space="preserve">), </w:t>
            </w:r>
            <w:r w:rsidRPr="00CB06B2">
              <w:rPr>
                <w:color w:val="000000"/>
              </w:rPr>
              <w:t>Chapter</w:t>
            </w:r>
            <w:r>
              <w:rPr>
                <w:color w:val="000000"/>
              </w:rPr>
              <w:t>s</w:t>
            </w:r>
            <w:r w:rsidRPr="00CB06B2">
              <w:rPr>
                <w:color w:val="000000"/>
              </w:rPr>
              <w:t xml:space="preserve"> 6, </w:t>
            </w:r>
            <w:r w:rsidRPr="00CB06B2">
              <w:t>Chapter 7, Chapter 8</w:t>
            </w:r>
          </w:p>
          <w:p w14:paraId="50585889" w14:textId="77777777" w:rsidR="00B14521" w:rsidRPr="00CB06B2" w:rsidRDefault="00B14521" w:rsidP="009E7C3E">
            <w:pPr>
              <w:adjustRightInd w:val="0"/>
              <w:rPr>
                <w:color w:val="000000"/>
              </w:rPr>
            </w:pPr>
          </w:p>
          <w:p w14:paraId="68496598" w14:textId="77777777" w:rsidR="00B14521" w:rsidRPr="00CB06B2" w:rsidRDefault="00B14521" w:rsidP="009E7C3E">
            <w:pPr>
              <w:rPr>
                <w:highlight w:val="yellow"/>
              </w:rPr>
            </w:pPr>
            <w:r w:rsidRPr="00CB06B2">
              <w:rPr>
                <w:b/>
                <w:color w:val="000000"/>
                <w:highlight w:val="yellow"/>
              </w:rPr>
              <w:t>Counseling Majors:</w:t>
            </w:r>
            <w:r w:rsidRPr="00CB06B2">
              <w:rPr>
                <w:highlight w:val="yellow"/>
              </w:rPr>
              <w:t xml:space="preserve"> Chapter 5</w:t>
            </w:r>
          </w:p>
          <w:p w14:paraId="62CB72A6" w14:textId="77777777" w:rsidR="00B14521" w:rsidRPr="00CB06B2" w:rsidRDefault="00B14521" w:rsidP="009E7C3E">
            <w:r w:rsidRPr="00CB06B2">
              <w:rPr>
                <w:highlight w:val="yellow"/>
              </w:rPr>
              <w:t xml:space="preserve">School Counselors Serving Students with Disruptive Behavior Disorders </w:t>
            </w:r>
            <w:hyperlink r:id="rId12" w:history="1">
              <w:r w:rsidRPr="00CB06B2">
                <w:rPr>
                  <w:rStyle w:val="Hyperlink"/>
                  <w:highlight w:val="yellow"/>
                </w:rPr>
                <w:t>https://eric.ed.gov/?id=EJ1034659</w:t>
              </w:r>
            </w:hyperlink>
            <w:r>
              <w:rPr>
                <w:rStyle w:val="Hyperlink"/>
              </w:rPr>
              <w:t xml:space="preserve"> </w:t>
            </w:r>
          </w:p>
        </w:tc>
        <w:tc>
          <w:tcPr>
            <w:tcW w:w="1166" w:type="pct"/>
          </w:tcPr>
          <w:p w14:paraId="31FA42DE" w14:textId="77777777" w:rsidR="00B14521" w:rsidRPr="00CB06B2" w:rsidRDefault="00B14521" w:rsidP="009E7C3E">
            <w:pPr>
              <w:rPr>
                <w:b/>
              </w:rPr>
            </w:pPr>
          </w:p>
          <w:p w14:paraId="68E3FC16" w14:textId="77777777" w:rsidR="00B14521" w:rsidRPr="00CB06B2" w:rsidRDefault="00B14521" w:rsidP="009E7C3E">
            <w:r w:rsidRPr="00CB06B2">
              <w:rPr>
                <w:b/>
              </w:rPr>
              <w:t xml:space="preserve"> </w:t>
            </w:r>
          </w:p>
        </w:tc>
      </w:tr>
      <w:tr w:rsidR="00B14521" w:rsidRPr="00CB06B2" w14:paraId="510EDBFD" w14:textId="77777777" w:rsidTr="003D1AAE">
        <w:trPr>
          <w:trHeight w:val="333"/>
        </w:trPr>
        <w:tc>
          <w:tcPr>
            <w:tcW w:w="539" w:type="pct"/>
          </w:tcPr>
          <w:p w14:paraId="0B044B76" w14:textId="52E197E3" w:rsidR="00B14521" w:rsidRPr="00CB06B2" w:rsidRDefault="00B14521" w:rsidP="009E7C3E">
            <w:pPr>
              <w:jc w:val="center"/>
              <w:rPr>
                <w:b/>
              </w:rPr>
            </w:pPr>
            <w:r w:rsidRPr="00CB06B2">
              <w:rPr>
                <w:b/>
              </w:rPr>
              <w:t xml:space="preserve">July </w:t>
            </w:r>
            <w:r w:rsidR="00805761">
              <w:rPr>
                <w:b/>
              </w:rPr>
              <w:t>22</w:t>
            </w:r>
            <w:r w:rsidR="00805761" w:rsidRPr="00805761">
              <w:rPr>
                <w:b/>
                <w:vertAlign w:val="superscript"/>
              </w:rPr>
              <w:t>nd</w:t>
            </w:r>
            <w:r w:rsidR="00805761">
              <w:rPr>
                <w:b/>
              </w:rPr>
              <w:t xml:space="preserve"> </w:t>
            </w:r>
          </w:p>
          <w:p w14:paraId="3ECFA132" w14:textId="3A9C20C4" w:rsidR="00B14521" w:rsidRPr="00CB06B2" w:rsidRDefault="00805761" w:rsidP="009E7C3E">
            <w:pPr>
              <w:jc w:val="center"/>
              <w:rPr>
                <w:b/>
              </w:rPr>
            </w:pPr>
            <w:r>
              <w:rPr>
                <w:b/>
              </w:rPr>
              <w:t>M</w:t>
            </w:r>
          </w:p>
        </w:tc>
        <w:tc>
          <w:tcPr>
            <w:tcW w:w="1561" w:type="pct"/>
          </w:tcPr>
          <w:p w14:paraId="3E67BEE6" w14:textId="77777777" w:rsidR="00B14521" w:rsidRPr="00CB06B2" w:rsidRDefault="00B14521" w:rsidP="009E7C3E">
            <w:pPr>
              <w:rPr>
                <w:i/>
              </w:rPr>
            </w:pPr>
            <w:r w:rsidRPr="00CB06B2">
              <w:rPr>
                <w:i/>
              </w:rPr>
              <w:t>Who are Students with Low</w:t>
            </w:r>
          </w:p>
          <w:p w14:paraId="2D135F30" w14:textId="77777777" w:rsidR="00B14521" w:rsidRPr="00CB06B2" w:rsidRDefault="00B14521" w:rsidP="009E7C3E">
            <w:pPr>
              <w:adjustRightInd w:val="0"/>
              <w:contextualSpacing/>
              <w:rPr>
                <w:i/>
              </w:rPr>
            </w:pPr>
            <w:r w:rsidRPr="00CB06B2">
              <w:rPr>
                <w:i/>
              </w:rPr>
              <w:t>Incidence Disabilities?</w:t>
            </w:r>
          </w:p>
          <w:p w14:paraId="5B3781E9" w14:textId="77777777" w:rsidR="00B14521" w:rsidRPr="00CB06B2" w:rsidRDefault="00B14521" w:rsidP="00B14521">
            <w:pPr>
              <w:pStyle w:val="ListParagraph"/>
              <w:widowControl/>
              <w:numPr>
                <w:ilvl w:val="0"/>
                <w:numId w:val="6"/>
              </w:numPr>
              <w:autoSpaceDE/>
              <w:autoSpaceDN/>
              <w:contextualSpacing/>
              <w:jc w:val="right"/>
            </w:pPr>
            <w:r w:rsidRPr="00CB06B2">
              <w:t>Autism</w:t>
            </w:r>
          </w:p>
          <w:p w14:paraId="7B7FC0CD" w14:textId="77777777" w:rsidR="00B14521" w:rsidRPr="00CB06B2" w:rsidRDefault="00B14521" w:rsidP="00B14521">
            <w:pPr>
              <w:pStyle w:val="ListParagraph"/>
              <w:widowControl/>
              <w:numPr>
                <w:ilvl w:val="0"/>
                <w:numId w:val="7"/>
              </w:numPr>
              <w:autoSpaceDE/>
              <w:autoSpaceDN/>
              <w:contextualSpacing/>
            </w:pPr>
            <w:r w:rsidRPr="00CB06B2">
              <w:t>Sensory Impairments</w:t>
            </w:r>
          </w:p>
          <w:p w14:paraId="6F146DA8" w14:textId="77777777" w:rsidR="00B14521" w:rsidRPr="00CB06B2" w:rsidRDefault="00B14521" w:rsidP="00B14521">
            <w:pPr>
              <w:pStyle w:val="ListParagraph"/>
              <w:widowControl/>
              <w:numPr>
                <w:ilvl w:val="0"/>
                <w:numId w:val="7"/>
              </w:numPr>
              <w:autoSpaceDE/>
              <w:autoSpaceDN/>
              <w:contextualSpacing/>
            </w:pPr>
            <w:r w:rsidRPr="00CB06B2">
              <w:t xml:space="preserve">Physical, Health Disorders and </w:t>
            </w:r>
            <w:proofErr w:type="gramStart"/>
            <w:r w:rsidRPr="00CB06B2">
              <w:t>TBI;</w:t>
            </w:r>
            <w:proofErr w:type="gramEnd"/>
            <w:r w:rsidRPr="00CB06B2">
              <w:t xml:space="preserve"> </w:t>
            </w:r>
          </w:p>
          <w:p w14:paraId="7DBFC987" w14:textId="77777777" w:rsidR="00B14521" w:rsidRPr="00CB06B2" w:rsidRDefault="00B14521" w:rsidP="00B14521">
            <w:pPr>
              <w:pStyle w:val="ListParagraph"/>
              <w:widowControl/>
              <w:numPr>
                <w:ilvl w:val="0"/>
                <w:numId w:val="7"/>
              </w:numPr>
              <w:autoSpaceDE/>
              <w:autoSpaceDN/>
              <w:contextualSpacing/>
            </w:pPr>
            <w:r w:rsidRPr="00CB06B2">
              <w:t>Severe Disabilities</w:t>
            </w:r>
          </w:p>
          <w:p w14:paraId="41A337DB" w14:textId="77777777" w:rsidR="00B14521" w:rsidRPr="00CB06B2" w:rsidRDefault="00B14521" w:rsidP="009E7C3E">
            <w:pPr>
              <w:contextualSpacing/>
            </w:pPr>
          </w:p>
          <w:p w14:paraId="2DA2911F" w14:textId="77777777" w:rsidR="00B14521" w:rsidRPr="00CB06B2" w:rsidRDefault="00B14521" w:rsidP="009E7C3E">
            <w:pPr>
              <w:contextualSpacing/>
            </w:pPr>
            <w:r w:rsidRPr="00CB06B2">
              <w:t>Behavior Strategies</w:t>
            </w:r>
          </w:p>
          <w:p w14:paraId="50A60D74" w14:textId="77777777" w:rsidR="00B14521" w:rsidRPr="00CB06B2" w:rsidRDefault="00B14521" w:rsidP="009E7C3E">
            <w:pPr>
              <w:contextualSpacing/>
            </w:pPr>
          </w:p>
          <w:p w14:paraId="0D5F0804" w14:textId="77777777" w:rsidR="00B14521" w:rsidRPr="00CB06B2" w:rsidRDefault="00B14521" w:rsidP="009E7C3E">
            <w:r w:rsidRPr="00CB06B2">
              <w:t>Exam 2 Test Review</w:t>
            </w:r>
          </w:p>
        </w:tc>
        <w:tc>
          <w:tcPr>
            <w:tcW w:w="1734" w:type="pct"/>
          </w:tcPr>
          <w:p w14:paraId="11C33203" w14:textId="77777777" w:rsidR="00B14521" w:rsidRPr="00CB06B2" w:rsidRDefault="00B14521" w:rsidP="009E7C3E">
            <w:pPr>
              <w:adjustRightInd w:val="0"/>
            </w:pPr>
            <w:r w:rsidRPr="00CB06B2">
              <w:rPr>
                <w:b/>
                <w:color w:val="000000"/>
              </w:rPr>
              <w:t>ALL Majors</w:t>
            </w:r>
            <w:r w:rsidRPr="00CB06B2">
              <w:t>: Vaughn et al. (2017), Chapter 5, Chapter 9, Chapter 11</w:t>
            </w:r>
          </w:p>
          <w:p w14:paraId="0862452E" w14:textId="77777777" w:rsidR="00B14521" w:rsidRPr="00CB06B2" w:rsidRDefault="00B14521" w:rsidP="009E7C3E">
            <w:r w:rsidRPr="00CB06B2">
              <w:t xml:space="preserve"> </w:t>
            </w:r>
          </w:p>
          <w:p w14:paraId="3D04B001" w14:textId="77777777" w:rsidR="00B14521" w:rsidRPr="00CB06B2" w:rsidRDefault="00B14521" w:rsidP="009E7C3E"/>
        </w:tc>
        <w:tc>
          <w:tcPr>
            <w:tcW w:w="1166" w:type="pct"/>
          </w:tcPr>
          <w:p w14:paraId="31E59EEE" w14:textId="713608A1" w:rsidR="00B14521" w:rsidRPr="00CB06B2" w:rsidRDefault="00A7368B" w:rsidP="009E7C3E">
            <w:pPr>
              <w:rPr>
                <w:b/>
              </w:rPr>
            </w:pPr>
            <w:r>
              <w:rPr>
                <w:b/>
              </w:rPr>
              <w:t>Graduate Project</w:t>
            </w:r>
          </w:p>
        </w:tc>
      </w:tr>
      <w:tr w:rsidR="00856471" w:rsidRPr="00CB06B2" w14:paraId="1545246A" w14:textId="77777777" w:rsidTr="003D1AAE">
        <w:trPr>
          <w:trHeight w:val="333"/>
        </w:trPr>
        <w:tc>
          <w:tcPr>
            <w:tcW w:w="539" w:type="pct"/>
          </w:tcPr>
          <w:p w14:paraId="421A5659" w14:textId="77777777" w:rsidR="00856471" w:rsidRPr="00CB06B2" w:rsidRDefault="00856471" w:rsidP="009E7C3E">
            <w:pPr>
              <w:jc w:val="center"/>
              <w:rPr>
                <w:b/>
              </w:rPr>
            </w:pPr>
            <w:r w:rsidRPr="00CB06B2">
              <w:rPr>
                <w:b/>
              </w:rPr>
              <w:t xml:space="preserve">July </w:t>
            </w:r>
            <w:r>
              <w:rPr>
                <w:b/>
              </w:rPr>
              <w:t>24</w:t>
            </w:r>
            <w:r w:rsidRPr="00905EC2">
              <w:rPr>
                <w:b/>
                <w:vertAlign w:val="superscript"/>
              </w:rPr>
              <w:t>th</w:t>
            </w:r>
            <w:r>
              <w:rPr>
                <w:b/>
              </w:rPr>
              <w:t xml:space="preserve"> </w:t>
            </w:r>
          </w:p>
          <w:p w14:paraId="076F5B38" w14:textId="409849A5" w:rsidR="00856471" w:rsidRPr="00CB06B2" w:rsidRDefault="004300A1" w:rsidP="009E7C3E">
            <w:pPr>
              <w:jc w:val="center"/>
              <w:rPr>
                <w:b/>
              </w:rPr>
            </w:pPr>
            <w:r>
              <w:rPr>
                <w:b/>
              </w:rPr>
              <w:t>W</w:t>
            </w:r>
          </w:p>
        </w:tc>
        <w:tc>
          <w:tcPr>
            <w:tcW w:w="4461" w:type="pct"/>
            <w:gridSpan w:val="3"/>
          </w:tcPr>
          <w:p w14:paraId="62CBEC3A" w14:textId="77777777" w:rsidR="00856471" w:rsidRPr="00CB06B2" w:rsidRDefault="00856471" w:rsidP="009E7C3E">
            <w:pPr>
              <w:jc w:val="center"/>
              <w:rPr>
                <w:b/>
              </w:rPr>
            </w:pPr>
            <w:r w:rsidRPr="00CB06B2">
              <w:rPr>
                <w:b/>
              </w:rPr>
              <w:t>NO CLASS MEETING</w:t>
            </w:r>
          </w:p>
          <w:p w14:paraId="32DCD549" w14:textId="5CEF20A4" w:rsidR="00856471" w:rsidRDefault="00856471" w:rsidP="009E7C3E">
            <w:pPr>
              <w:jc w:val="center"/>
              <w:rPr>
                <w:bCs/>
              </w:rPr>
            </w:pPr>
            <w:r w:rsidRPr="00CB06B2">
              <w:rPr>
                <w:b/>
              </w:rPr>
              <w:t>Exam 2 due @11:59pm on Canvas</w:t>
            </w:r>
          </w:p>
          <w:p w14:paraId="25457F29" w14:textId="1FBD0E5D" w:rsidR="00856471" w:rsidRPr="00CA252B" w:rsidRDefault="00856471" w:rsidP="009E7C3E">
            <w:pPr>
              <w:jc w:val="center"/>
              <w:rPr>
                <w:bCs/>
              </w:rPr>
            </w:pPr>
            <w:r w:rsidRPr="00CA252B">
              <w:rPr>
                <w:bCs/>
              </w:rPr>
              <w:t>VBS Chapters 5-11 (all students)</w:t>
            </w:r>
          </w:p>
          <w:p w14:paraId="762C1C43" w14:textId="77777777" w:rsidR="00856471" w:rsidRPr="00CB06B2" w:rsidRDefault="00856471" w:rsidP="009E7C3E">
            <w:pPr>
              <w:jc w:val="center"/>
              <w:rPr>
                <w:highlight w:val="magenta"/>
              </w:rPr>
            </w:pPr>
            <w:r w:rsidRPr="00CA252B">
              <w:rPr>
                <w:bCs/>
              </w:rPr>
              <w:t>Counseling book: Chapters 6-8</w:t>
            </w:r>
          </w:p>
        </w:tc>
      </w:tr>
    </w:tbl>
    <w:p w14:paraId="062FD0BB" w14:textId="30A332D0" w:rsidR="00A95663" w:rsidRPr="00D86EF7" w:rsidRDefault="00A95663" w:rsidP="00D86EF7">
      <w:pPr>
        <w:pStyle w:val="Heading2"/>
        <w:numPr>
          <w:ilvl w:val="0"/>
          <w:numId w:val="1"/>
        </w:numPr>
        <w:tabs>
          <w:tab w:val="left" w:pos="880"/>
        </w:tabs>
        <w:ind w:left="540" w:hanging="450"/>
        <w:jc w:val="left"/>
        <w:rPr>
          <w:bCs w:val="0"/>
          <w:sz w:val="24"/>
          <w:szCs w:val="24"/>
        </w:rPr>
      </w:pPr>
      <w:r w:rsidRPr="00D86EF7">
        <w:rPr>
          <w:bCs w:val="0"/>
          <w:sz w:val="24"/>
          <w:szCs w:val="24"/>
        </w:rPr>
        <w:t>Assignments/Projects:</w:t>
      </w:r>
    </w:p>
    <w:p w14:paraId="2365D50C" w14:textId="77777777" w:rsidR="00A95663" w:rsidRDefault="00A95663" w:rsidP="00A95663">
      <w:pPr>
        <w:pStyle w:val="BodyText"/>
        <w:spacing w:before="1"/>
        <w:ind w:left="879" w:right="258"/>
      </w:pPr>
      <w:r>
        <w:t xml:space="preserve">Students will be held responsible for </w:t>
      </w:r>
      <w:proofErr w:type="gramStart"/>
      <w:r>
        <w:rPr>
          <w:b/>
        </w:rPr>
        <w:t xml:space="preserve">all </w:t>
      </w:r>
      <w:r>
        <w:t>of</w:t>
      </w:r>
      <w:proofErr w:type="gramEnd"/>
      <w:r>
        <w:t xml:space="preserve"> the information in the textbook and assigned readings. Students should read assigned material appropriate to the class topic </w:t>
      </w:r>
      <w:r>
        <w:rPr>
          <w:b/>
        </w:rPr>
        <w:t xml:space="preserve">prior </w:t>
      </w:r>
      <w:r>
        <w:t>to class meetings.</w:t>
      </w:r>
    </w:p>
    <w:p w14:paraId="14AAEFF0" w14:textId="77777777" w:rsidR="00A95663" w:rsidRDefault="00A95663" w:rsidP="00A95663">
      <w:pPr>
        <w:pStyle w:val="BodyText"/>
        <w:spacing w:before="2"/>
      </w:pPr>
    </w:p>
    <w:p w14:paraId="7CC3795A" w14:textId="77777777" w:rsidR="00A95663" w:rsidRDefault="00A95663" w:rsidP="00A95663">
      <w:pPr>
        <w:pStyle w:val="ListParagraph"/>
        <w:numPr>
          <w:ilvl w:val="0"/>
          <w:numId w:val="11"/>
        </w:numPr>
        <w:tabs>
          <w:tab w:val="left" w:pos="1240"/>
        </w:tabs>
        <w:ind w:right="306"/>
        <w:rPr>
          <w:sz w:val="23"/>
        </w:rPr>
      </w:pPr>
      <w:r>
        <w:rPr>
          <w:b/>
          <w:sz w:val="23"/>
          <w:u w:val="thick"/>
        </w:rPr>
        <w:t>Exams:</w:t>
      </w:r>
      <w:r>
        <w:rPr>
          <w:b/>
          <w:sz w:val="23"/>
        </w:rPr>
        <w:t xml:space="preserve"> </w:t>
      </w:r>
      <w:r>
        <w:rPr>
          <w:sz w:val="23"/>
        </w:rPr>
        <w:t>There will be two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p>
    <w:p w14:paraId="53422747" w14:textId="77777777" w:rsidR="00A95663" w:rsidRPr="00A7368B" w:rsidRDefault="00A95663" w:rsidP="00A7368B">
      <w:pPr>
        <w:rPr>
          <w:sz w:val="23"/>
        </w:rPr>
      </w:pPr>
    </w:p>
    <w:p w14:paraId="2BE9B958" w14:textId="1C7219D9" w:rsidR="00A95663" w:rsidRPr="001E22DE" w:rsidRDefault="00A95663" w:rsidP="00A95663">
      <w:pPr>
        <w:pStyle w:val="ListParagraph"/>
        <w:numPr>
          <w:ilvl w:val="0"/>
          <w:numId w:val="11"/>
        </w:numPr>
        <w:tabs>
          <w:tab w:val="left" w:pos="1240"/>
        </w:tabs>
        <w:spacing w:before="4"/>
        <w:ind w:right="1117"/>
        <w:rPr>
          <w:sz w:val="24"/>
        </w:rPr>
      </w:pPr>
      <w:r w:rsidRPr="001E22DE">
        <w:rPr>
          <w:b/>
          <w:sz w:val="23"/>
          <w:u w:val="thick"/>
        </w:rPr>
        <w:t>Article Summary</w:t>
      </w:r>
      <w:r w:rsidRPr="001E22DE">
        <w:rPr>
          <w:b/>
          <w:sz w:val="23"/>
        </w:rPr>
        <w:t xml:space="preserve">: </w:t>
      </w:r>
      <w:r>
        <w:rPr>
          <w:sz w:val="23"/>
        </w:rPr>
        <w:t xml:space="preserve">Students will submit an </w:t>
      </w:r>
      <w:r w:rsidRPr="00B039E3">
        <w:rPr>
          <w:bCs/>
          <w:sz w:val="23"/>
        </w:rPr>
        <w:t>Article Summary</w:t>
      </w:r>
      <w:r w:rsidRPr="001E22DE">
        <w:rPr>
          <w:b/>
          <w:sz w:val="23"/>
        </w:rPr>
        <w:t xml:space="preserve"> that relates to Disability Today. </w:t>
      </w:r>
      <w:r w:rsidR="004A4D70" w:rsidRPr="004A4D70">
        <w:rPr>
          <w:sz w:val="23"/>
        </w:rPr>
        <w:t>Students will choose, summarize, and reflect on an article from a peer-reviewed journal dealing with topics/ideas covered in class. Article </w:t>
      </w:r>
      <w:r w:rsidR="004A4D70" w:rsidRPr="004A4D70">
        <w:rPr>
          <w:i/>
          <w:iCs/>
          <w:sz w:val="23"/>
        </w:rPr>
        <w:t>summaries</w:t>
      </w:r>
      <w:r w:rsidR="004A4D70" w:rsidRPr="004A4D70">
        <w:rPr>
          <w:sz w:val="23"/>
        </w:rPr>
        <w:t> should be about ¾-1 page and </w:t>
      </w:r>
      <w:r w:rsidR="004A4D70" w:rsidRPr="004A4D70">
        <w:rPr>
          <w:i/>
          <w:iCs/>
          <w:sz w:val="23"/>
        </w:rPr>
        <w:t>reflections</w:t>
      </w:r>
      <w:r w:rsidR="004A4D70" w:rsidRPr="004A4D70">
        <w:rPr>
          <w:sz w:val="23"/>
        </w:rPr>
        <w:t xml:space="preserve"> tying article content to class ideas should be about ¼-1/2 page. This is the article you will use for the Article Share assignment. </w:t>
      </w:r>
      <w:r w:rsidR="004A4D70">
        <w:rPr>
          <w:sz w:val="23"/>
        </w:rPr>
        <w:t>The article must be uploaded with your assignment (not a link to the article).</w:t>
      </w:r>
    </w:p>
    <w:p w14:paraId="407823AF" w14:textId="77777777" w:rsidR="00A95663" w:rsidRPr="001E22DE" w:rsidRDefault="00A95663" w:rsidP="00A95663">
      <w:pPr>
        <w:tabs>
          <w:tab w:val="left" w:pos="1240"/>
        </w:tabs>
        <w:spacing w:before="4"/>
        <w:ind w:right="1117"/>
        <w:rPr>
          <w:sz w:val="24"/>
        </w:rPr>
      </w:pPr>
    </w:p>
    <w:p w14:paraId="0AA94564" w14:textId="673667B7" w:rsidR="0042212B" w:rsidRDefault="00A95663" w:rsidP="00C11931">
      <w:pPr>
        <w:pStyle w:val="ListParagraph"/>
        <w:numPr>
          <w:ilvl w:val="0"/>
          <w:numId w:val="11"/>
        </w:numPr>
        <w:tabs>
          <w:tab w:val="left" w:pos="1240"/>
        </w:tabs>
        <w:ind w:right="813"/>
        <w:jc w:val="both"/>
        <w:rPr>
          <w:sz w:val="23"/>
        </w:rPr>
      </w:pPr>
      <w:r w:rsidRPr="00D86EF7">
        <w:rPr>
          <w:b/>
          <w:sz w:val="23"/>
          <w:u w:val="thick"/>
        </w:rPr>
        <w:t>Article Share:</w:t>
      </w:r>
      <w:r w:rsidRPr="00D86EF7">
        <w:rPr>
          <w:b/>
          <w:sz w:val="23"/>
        </w:rPr>
        <w:t xml:space="preserve"> </w:t>
      </w:r>
      <w:r w:rsidR="004A4D70" w:rsidRPr="00D86EF7">
        <w:rPr>
          <w:sz w:val="23"/>
        </w:rPr>
        <w:t xml:space="preserve">Students will present the article they summarized for the article summary. Students will report on the article by providing </w:t>
      </w:r>
      <w:proofErr w:type="gramStart"/>
      <w:r w:rsidR="004A4D70" w:rsidRPr="00D86EF7">
        <w:rPr>
          <w:sz w:val="23"/>
        </w:rPr>
        <w:t>a brief summary</w:t>
      </w:r>
      <w:proofErr w:type="gramEnd"/>
      <w:r w:rsidR="004A4D70" w:rsidRPr="00D86EF7">
        <w:rPr>
          <w:sz w:val="23"/>
        </w:rPr>
        <w:t xml:space="preserve"> and connect to class content by identifying a minimum of 2 key concepts. Reports should be about 5 minutes. </w:t>
      </w:r>
    </w:p>
    <w:p w14:paraId="2133F7B7" w14:textId="77777777" w:rsidR="00D86EF7" w:rsidRPr="00D86EF7" w:rsidRDefault="00D86EF7" w:rsidP="00D86EF7">
      <w:pPr>
        <w:pStyle w:val="ListParagraph"/>
        <w:rPr>
          <w:sz w:val="23"/>
        </w:rPr>
      </w:pPr>
    </w:p>
    <w:p w14:paraId="04DCAF0B" w14:textId="77777777" w:rsidR="00D86EF7" w:rsidRPr="00D86EF7" w:rsidRDefault="00D86EF7" w:rsidP="00D86EF7">
      <w:pPr>
        <w:pStyle w:val="ListParagraph"/>
        <w:tabs>
          <w:tab w:val="left" w:pos="1240"/>
        </w:tabs>
        <w:ind w:right="813" w:firstLine="0"/>
        <w:jc w:val="both"/>
        <w:rPr>
          <w:sz w:val="23"/>
        </w:rPr>
      </w:pPr>
    </w:p>
    <w:p w14:paraId="55C1E634" w14:textId="32CAE500" w:rsidR="0042212B" w:rsidRPr="0042212B" w:rsidRDefault="0042212B" w:rsidP="00A95663">
      <w:pPr>
        <w:pStyle w:val="ListParagraph"/>
        <w:numPr>
          <w:ilvl w:val="0"/>
          <w:numId w:val="11"/>
        </w:numPr>
        <w:tabs>
          <w:tab w:val="left" w:pos="1240"/>
        </w:tabs>
        <w:ind w:right="813"/>
        <w:jc w:val="both"/>
        <w:rPr>
          <w:b/>
          <w:bCs/>
          <w:sz w:val="23"/>
          <w:u w:val="single"/>
        </w:rPr>
      </w:pPr>
      <w:r w:rsidRPr="0042212B">
        <w:rPr>
          <w:b/>
          <w:bCs/>
          <w:sz w:val="23"/>
          <w:u w:val="single"/>
        </w:rPr>
        <w:t xml:space="preserve">Graduate Project: </w:t>
      </w:r>
    </w:p>
    <w:p w14:paraId="2D89FF66" w14:textId="4562F26E" w:rsidR="0042212B" w:rsidRDefault="0042212B" w:rsidP="0042212B">
      <w:pPr>
        <w:pStyle w:val="BodyText"/>
        <w:spacing w:before="28"/>
        <w:ind w:left="1240" w:right="837"/>
      </w:pPr>
      <w:r>
        <w:rPr>
          <w:i/>
        </w:rPr>
        <w:t xml:space="preserve">Teaching certification </w:t>
      </w:r>
      <w:r>
        <w:t xml:space="preserve">students will develop a </w:t>
      </w:r>
      <w:r>
        <w:rPr>
          <w:b/>
          <w:u w:val="thick"/>
        </w:rPr>
        <w:t>lesson plan</w:t>
      </w:r>
      <w:r>
        <w:rPr>
          <w:b/>
        </w:rPr>
        <w:t xml:space="preserve"> </w:t>
      </w:r>
      <w:r>
        <w:t>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w:t>
      </w:r>
    </w:p>
    <w:p w14:paraId="2217C97E" w14:textId="77777777" w:rsidR="0042212B" w:rsidRDefault="0042212B" w:rsidP="0042212B">
      <w:pPr>
        <w:pStyle w:val="BodyText"/>
        <w:spacing w:before="1"/>
        <w:ind w:left="1240" w:right="913"/>
        <w:rPr>
          <w:i/>
        </w:rPr>
      </w:pPr>
    </w:p>
    <w:p w14:paraId="0599ADA9" w14:textId="32687453" w:rsidR="0042212B" w:rsidRDefault="0042212B" w:rsidP="0042212B">
      <w:pPr>
        <w:pStyle w:val="BodyText"/>
        <w:spacing w:before="1"/>
        <w:ind w:left="1240" w:right="913"/>
      </w:pPr>
      <w:r>
        <w:rPr>
          <w:i/>
        </w:rPr>
        <w:t xml:space="preserve">Counselor education students </w:t>
      </w:r>
      <w:r>
        <w:t xml:space="preserve">will research the </w:t>
      </w:r>
      <w:r>
        <w:rPr>
          <w:b/>
          <w:u w:val="thick"/>
        </w:rPr>
        <w:t xml:space="preserve">roles and responsibilities </w:t>
      </w:r>
      <w:r>
        <w:t xml:space="preserve">they will have working with students with disabilities. They will identify common learning and behavioral strategies of the students with disabilities they will likely work with and develop a list of </w:t>
      </w:r>
      <w:r>
        <w:rPr>
          <w:b/>
          <w:u w:val="thick"/>
        </w:rPr>
        <w:t>strategies for</w:t>
      </w:r>
      <w:r>
        <w:rPr>
          <w:b/>
        </w:rPr>
        <w:t xml:space="preserve"> </w:t>
      </w:r>
      <w:r>
        <w:t xml:space="preserve">working with students in </w:t>
      </w:r>
      <w:r w:rsidR="00FE5BED">
        <w:t>the context</w:t>
      </w:r>
      <w:r>
        <w:t xml:space="preserve"> of their roles and responsibilities.</w:t>
      </w:r>
    </w:p>
    <w:p w14:paraId="52457B02" w14:textId="73A7D96C" w:rsidR="0042212B" w:rsidRPr="0042212B" w:rsidRDefault="0042212B" w:rsidP="0042212B">
      <w:pPr>
        <w:tabs>
          <w:tab w:val="left" w:pos="1240"/>
        </w:tabs>
        <w:ind w:right="813"/>
        <w:jc w:val="both"/>
        <w:rPr>
          <w:sz w:val="23"/>
        </w:rPr>
      </w:pPr>
    </w:p>
    <w:p w14:paraId="270BE8E7" w14:textId="77777777" w:rsidR="00A95663" w:rsidRPr="00A95663" w:rsidRDefault="00A95663" w:rsidP="00A95663">
      <w:pPr>
        <w:pStyle w:val="Heading2"/>
        <w:tabs>
          <w:tab w:val="left" w:pos="880"/>
        </w:tabs>
        <w:ind w:left="540" w:firstLine="0"/>
        <w:rPr>
          <w:b w:val="0"/>
          <w:sz w:val="24"/>
          <w:szCs w:val="24"/>
        </w:rPr>
      </w:pPr>
    </w:p>
    <w:p w14:paraId="57021A0A" w14:textId="3FBB0EB3" w:rsidR="00E31275" w:rsidRPr="00CB06B2" w:rsidRDefault="00E31275" w:rsidP="00C11092">
      <w:pPr>
        <w:pStyle w:val="Heading2"/>
        <w:numPr>
          <w:ilvl w:val="0"/>
          <w:numId w:val="1"/>
        </w:numPr>
        <w:tabs>
          <w:tab w:val="left" w:pos="880"/>
        </w:tabs>
        <w:ind w:left="540" w:hanging="450"/>
        <w:jc w:val="left"/>
        <w:rPr>
          <w:b w:val="0"/>
          <w:sz w:val="24"/>
          <w:szCs w:val="24"/>
        </w:rPr>
      </w:pPr>
      <w:r>
        <w:rPr>
          <w:sz w:val="24"/>
          <w:szCs w:val="24"/>
        </w:rPr>
        <w:t>Grading and Evaluation Procedures:</w:t>
      </w:r>
    </w:p>
    <w:p w14:paraId="574F1101" w14:textId="05A01B1E" w:rsidR="00E31275" w:rsidRDefault="00E31275" w:rsidP="00C11092">
      <w:pPr>
        <w:pStyle w:val="BodyText"/>
        <w:ind w:left="505" w:right="258"/>
        <w:rPr>
          <w:b/>
          <w:sz w:val="24"/>
          <w:szCs w:val="24"/>
        </w:rPr>
      </w:pPr>
      <w:r w:rsidRPr="00CB06B2">
        <w:rPr>
          <w:sz w:val="24"/>
          <w:szCs w:val="24"/>
        </w:rPr>
        <w:t>Student performance in the class will be determined according to</w:t>
      </w:r>
      <w:r w:rsidRPr="00CB06B2">
        <w:rPr>
          <w:spacing w:val="-28"/>
          <w:sz w:val="24"/>
          <w:szCs w:val="24"/>
        </w:rPr>
        <w:t xml:space="preserve"> </w:t>
      </w:r>
      <w:r w:rsidRPr="00CB06B2">
        <w:rPr>
          <w:sz w:val="24"/>
          <w:szCs w:val="24"/>
        </w:rPr>
        <w:t>the following point assignment and scale</w:t>
      </w:r>
      <w:r w:rsidR="003D5DC5">
        <w:rPr>
          <w:sz w:val="24"/>
          <w:szCs w:val="24"/>
        </w:rPr>
        <w:t>s</w:t>
      </w:r>
      <w:r w:rsidRPr="00CB06B2">
        <w:rPr>
          <w:b/>
          <w:sz w:val="24"/>
          <w:szCs w:val="24"/>
        </w:rPr>
        <w:t>.</w:t>
      </w:r>
    </w:p>
    <w:p w14:paraId="20A61D44" w14:textId="77777777" w:rsidR="00D23CDB" w:rsidRDefault="00D23CDB" w:rsidP="00C11092">
      <w:pPr>
        <w:pStyle w:val="BodyText"/>
        <w:ind w:left="505" w:right="258"/>
        <w:rPr>
          <w:b/>
          <w:sz w:val="24"/>
          <w:szCs w:val="24"/>
        </w:rPr>
      </w:pPr>
    </w:p>
    <w:p w14:paraId="6DBFA192" w14:textId="77777777" w:rsidR="00056451" w:rsidRDefault="00056451" w:rsidP="00E31275">
      <w:pPr>
        <w:pStyle w:val="BodyText"/>
        <w:ind w:left="880" w:right="258"/>
        <w:rPr>
          <w:b/>
          <w:sz w:val="24"/>
          <w:szCs w:val="24"/>
        </w:rPr>
      </w:pPr>
    </w:p>
    <w:p w14:paraId="74DC51D0" w14:textId="77777777" w:rsidR="00056451" w:rsidRDefault="00056451" w:rsidP="00E31275">
      <w:pPr>
        <w:pStyle w:val="BodyText"/>
        <w:ind w:left="880" w:right="258"/>
        <w:rPr>
          <w:b/>
          <w:sz w:val="24"/>
          <w:szCs w:val="24"/>
        </w:rPr>
        <w:sectPr w:rsidR="00056451" w:rsidSect="00DF0068">
          <w:footerReference w:type="even" r:id="rId13"/>
          <w:footerReference w:type="default" r:id="rId14"/>
          <w:pgSz w:w="12240" w:h="15840"/>
          <w:pgMar w:top="1380" w:right="1320" w:bottom="280" w:left="1280" w:header="720" w:footer="720" w:gutter="0"/>
          <w:cols w:space="720"/>
        </w:sectPr>
      </w:pPr>
    </w:p>
    <w:tbl>
      <w:tblPr>
        <w:tblStyle w:val="TableGrid"/>
        <w:tblpPr w:leftFromText="180" w:rightFromText="180" w:vertAnchor="text" w:horzAnchor="page" w:tblpX="1826" w:tblpY="-39"/>
        <w:tblW w:w="0" w:type="auto"/>
        <w:tblLook w:val="04A0" w:firstRow="1" w:lastRow="0" w:firstColumn="1" w:lastColumn="0" w:noHBand="0" w:noVBand="1"/>
      </w:tblPr>
      <w:tblGrid>
        <w:gridCol w:w="3450"/>
        <w:gridCol w:w="959"/>
      </w:tblGrid>
      <w:tr w:rsidR="00056451" w14:paraId="0303AAC4" w14:textId="77777777" w:rsidTr="00056451">
        <w:tc>
          <w:tcPr>
            <w:tcW w:w="4409" w:type="dxa"/>
            <w:gridSpan w:val="2"/>
            <w:shd w:val="pct10" w:color="auto" w:fill="auto"/>
          </w:tcPr>
          <w:p w14:paraId="1078BD52" w14:textId="77777777" w:rsidR="00056451" w:rsidRDefault="00056451" w:rsidP="00056451">
            <w:pPr>
              <w:pStyle w:val="BodyText"/>
              <w:jc w:val="center"/>
              <w:rPr>
                <w:b/>
                <w:sz w:val="24"/>
                <w:szCs w:val="24"/>
              </w:rPr>
            </w:pPr>
            <w:r>
              <w:rPr>
                <w:b/>
                <w:sz w:val="24"/>
                <w:szCs w:val="24"/>
              </w:rPr>
              <w:t>Undergraduate Students</w:t>
            </w:r>
          </w:p>
        </w:tc>
      </w:tr>
      <w:tr w:rsidR="00056451" w14:paraId="3F137E19" w14:textId="77777777" w:rsidTr="00056451">
        <w:tc>
          <w:tcPr>
            <w:tcW w:w="3450" w:type="dxa"/>
          </w:tcPr>
          <w:p w14:paraId="3EBAC89E" w14:textId="58CB5CD8" w:rsidR="00056451" w:rsidRPr="00F46C25" w:rsidRDefault="00056451" w:rsidP="00056451">
            <w:pPr>
              <w:pStyle w:val="BodyText"/>
              <w:rPr>
                <w:sz w:val="24"/>
                <w:szCs w:val="24"/>
              </w:rPr>
            </w:pPr>
            <w:r w:rsidRPr="00F46C25">
              <w:rPr>
                <w:sz w:val="24"/>
                <w:szCs w:val="24"/>
              </w:rPr>
              <w:t>2 Exams (</w:t>
            </w:r>
            <w:r w:rsidR="00AF6D0D">
              <w:rPr>
                <w:sz w:val="24"/>
                <w:szCs w:val="24"/>
              </w:rPr>
              <w:t>35</w:t>
            </w:r>
            <w:r>
              <w:rPr>
                <w:sz w:val="24"/>
                <w:szCs w:val="24"/>
              </w:rPr>
              <w:t xml:space="preserve"> pts each</w:t>
            </w:r>
            <w:r w:rsidRPr="00F46C25">
              <w:rPr>
                <w:sz w:val="24"/>
                <w:szCs w:val="24"/>
              </w:rPr>
              <w:t>)</w:t>
            </w:r>
          </w:p>
        </w:tc>
        <w:tc>
          <w:tcPr>
            <w:tcW w:w="959" w:type="dxa"/>
          </w:tcPr>
          <w:p w14:paraId="1EAF1DB5" w14:textId="1B38B617" w:rsidR="00056451" w:rsidRPr="00F46C25" w:rsidRDefault="00AF6D0D" w:rsidP="00056451">
            <w:pPr>
              <w:pStyle w:val="BodyText"/>
              <w:rPr>
                <w:sz w:val="24"/>
                <w:szCs w:val="24"/>
              </w:rPr>
            </w:pPr>
            <w:r>
              <w:rPr>
                <w:sz w:val="24"/>
                <w:szCs w:val="24"/>
              </w:rPr>
              <w:t>70</w:t>
            </w:r>
            <w:r w:rsidR="00056451" w:rsidRPr="00F46C25">
              <w:rPr>
                <w:sz w:val="24"/>
                <w:szCs w:val="24"/>
              </w:rPr>
              <w:t xml:space="preserve"> pts</w:t>
            </w:r>
          </w:p>
        </w:tc>
      </w:tr>
      <w:tr w:rsidR="00056451" w14:paraId="7B30F705" w14:textId="77777777" w:rsidTr="00056451">
        <w:tc>
          <w:tcPr>
            <w:tcW w:w="3450" w:type="dxa"/>
          </w:tcPr>
          <w:p w14:paraId="461D9704" w14:textId="77777777" w:rsidR="00056451" w:rsidRPr="00F46C25" w:rsidRDefault="00056451" w:rsidP="00056451">
            <w:pPr>
              <w:pStyle w:val="BodyText"/>
              <w:rPr>
                <w:sz w:val="24"/>
                <w:szCs w:val="24"/>
              </w:rPr>
            </w:pPr>
            <w:r w:rsidRPr="00F46C25">
              <w:rPr>
                <w:sz w:val="24"/>
                <w:szCs w:val="24"/>
              </w:rPr>
              <w:t>Article Summary</w:t>
            </w:r>
          </w:p>
        </w:tc>
        <w:tc>
          <w:tcPr>
            <w:tcW w:w="959" w:type="dxa"/>
          </w:tcPr>
          <w:p w14:paraId="783743CD" w14:textId="164A10B8" w:rsidR="00056451" w:rsidRPr="00F46C25" w:rsidRDefault="00AF6D0D" w:rsidP="00056451">
            <w:pPr>
              <w:pStyle w:val="BodyText"/>
              <w:rPr>
                <w:sz w:val="24"/>
                <w:szCs w:val="24"/>
              </w:rPr>
            </w:pPr>
            <w:r>
              <w:rPr>
                <w:sz w:val="24"/>
                <w:szCs w:val="24"/>
              </w:rPr>
              <w:t>15</w:t>
            </w:r>
            <w:r w:rsidR="00056451" w:rsidRPr="00F46C25">
              <w:rPr>
                <w:sz w:val="24"/>
                <w:szCs w:val="24"/>
              </w:rPr>
              <w:t xml:space="preserve"> pts</w:t>
            </w:r>
          </w:p>
        </w:tc>
      </w:tr>
      <w:tr w:rsidR="00056451" w14:paraId="397552EC" w14:textId="77777777" w:rsidTr="00056451">
        <w:tc>
          <w:tcPr>
            <w:tcW w:w="3450" w:type="dxa"/>
          </w:tcPr>
          <w:p w14:paraId="20817C38" w14:textId="77777777" w:rsidR="00056451" w:rsidRPr="00F46C25" w:rsidRDefault="00056451" w:rsidP="00056451">
            <w:pPr>
              <w:pStyle w:val="BodyText"/>
              <w:rPr>
                <w:sz w:val="24"/>
                <w:szCs w:val="24"/>
              </w:rPr>
            </w:pPr>
            <w:r w:rsidRPr="00F46C25">
              <w:rPr>
                <w:sz w:val="24"/>
                <w:szCs w:val="24"/>
              </w:rPr>
              <w:t>Article Share</w:t>
            </w:r>
          </w:p>
        </w:tc>
        <w:tc>
          <w:tcPr>
            <w:tcW w:w="959" w:type="dxa"/>
          </w:tcPr>
          <w:p w14:paraId="22873E7F" w14:textId="5B80EF09" w:rsidR="00056451" w:rsidRPr="00F46C25" w:rsidRDefault="00AF6D0D" w:rsidP="00056451">
            <w:pPr>
              <w:pStyle w:val="BodyText"/>
              <w:rPr>
                <w:sz w:val="24"/>
                <w:szCs w:val="24"/>
              </w:rPr>
            </w:pPr>
            <w:r>
              <w:rPr>
                <w:sz w:val="24"/>
                <w:szCs w:val="24"/>
              </w:rPr>
              <w:t>10</w:t>
            </w:r>
            <w:r w:rsidR="00056451" w:rsidRPr="00F46C25">
              <w:rPr>
                <w:sz w:val="24"/>
                <w:szCs w:val="24"/>
              </w:rPr>
              <w:t xml:space="preserve"> pts</w:t>
            </w:r>
          </w:p>
        </w:tc>
      </w:tr>
      <w:tr w:rsidR="00056451" w14:paraId="7AFD8A81" w14:textId="77777777" w:rsidTr="00056451">
        <w:tc>
          <w:tcPr>
            <w:tcW w:w="3450" w:type="dxa"/>
          </w:tcPr>
          <w:p w14:paraId="64FAF7D5" w14:textId="7999A818" w:rsidR="00056451" w:rsidRPr="00772BF0" w:rsidRDefault="00056451" w:rsidP="00056451">
            <w:pPr>
              <w:pStyle w:val="BodyText"/>
              <w:rPr>
                <w:bCs/>
                <w:sz w:val="24"/>
                <w:szCs w:val="24"/>
                <w:highlight w:val="yellow"/>
              </w:rPr>
            </w:pPr>
            <w:r w:rsidRPr="00772BF0">
              <w:rPr>
                <w:bCs/>
                <w:sz w:val="24"/>
                <w:szCs w:val="24"/>
              </w:rPr>
              <w:t>Class Activities and Participation</w:t>
            </w:r>
            <w:r w:rsidR="007F2486" w:rsidRPr="00772BF0">
              <w:rPr>
                <w:bCs/>
                <w:sz w:val="24"/>
                <w:szCs w:val="24"/>
              </w:rPr>
              <w:t xml:space="preserve"> </w:t>
            </w:r>
          </w:p>
        </w:tc>
        <w:tc>
          <w:tcPr>
            <w:tcW w:w="959" w:type="dxa"/>
          </w:tcPr>
          <w:p w14:paraId="0B0286E4" w14:textId="42A4CD23" w:rsidR="00056451" w:rsidRPr="00772BF0" w:rsidRDefault="00AF6D0D" w:rsidP="00056451">
            <w:pPr>
              <w:pStyle w:val="BodyText"/>
              <w:rPr>
                <w:bCs/>
                <w:sz w:val="24"/>
                <w:szCs w:val="24"/>
                <w:highlight w:val="yellow"/>
              </w:rPr>
            </w:pPr>
            <w:r>
              <w:rPr>
                <w:bCs/>
                <w:sz w:val="24"/>
                <w:szCs w:val="24"/>
              </w:rPr>
              <w:t>5</w:t>
            </w:r>
            <w:r w:rsidR="00772BF0" w:rsidRPr="00772BF0">
              <w:rPr>
                <w:bCs/>
                <w:sz w:val="24"/>
                <w:szCs w:val="24"/>
              </w:rPr>
              <w:t xml:space="preserve"> pts</w:t>
            </w:r>
          </w:p>
        </w:tc>
      </w:tr>
      <w:tr w:rsidR="00056451" w14:paraId="4FE62413" w14:textId="77777777" w:rsidTr="00056451">
        <w:tc>
          <w:tcPr>
            <w:tcW w:w="3450" w:type="dxa"/>
          </w:tcPr>
          <w:p w14:paraId="6BB7611C" w14:textId="77777777" w:rsidR="00056451" w:rsidRDefault="00056451" w:rsidP="00056451">
            <w:pPr>
              <w:pStyle w:val="BodyText"/>
              <w:rPr>
                <w:b/>
                <w:sz w:val="24"/>
                <w:szCs w:val="24"/>
              </w:rPr>
            </w:pPr>
            <w:r>
              <w:rPr>
                <w:b/>
                <w:sz w:val="24"/>
                <w:szCs w:val="24"/>
              </w:rPr>
              <w:t>Total</w:t>
            </w:r>
          </w:p>
        </w:tc>
        <w:tc>
          <w:tcPr>
            <w:tcW w:w="959" w:type="dxa"/>
          </w:tcPr>
          <w:p w14:paraId="75155EE3" w14:textId="26FE3DA9" w:rsidR="00056451" w:rsidRDefault="00AF6D0D" w:rsidP="00056451">
            <w:pPr>
              <w:pStyle w:val="BodyText"/>
              <w:rPr>
                <w:b/>
                <w:sz w:val="24"/>
                <w:szCs w:val="24"/>
              </w:rPr>
            </w:pPr>
            <w:r>
              <w:rPr>
                <w:b/>
                <w:sz w:val="24"/>
                <w:szCs w:val="24"/>
              </w:rPr>
              <w:t>100</w:t>
            </w:r>
            <w:r w:rsidR="00056451">
              <w:rPr>
                <w:b/>
                <w:sz w:val="24"/>
                <w:szCs w:val="24"/>
              </w:rPr>
              <w:t xml:space="preserve"> pts</w:t>
            </w:r>
          </w:p>
        </w:tc>
      </w:tr>
    </w:tbl>
    <w:p w14:paraId="4E2176ED" w14:textId="6B7AE0EA" w:rsidR="00056451" w:rsidRPr="00CB06B2" w:rsidRDefault="00056451" w:rsidP="00056451">
      <w:pPr>
        <w:pStyle w:val="BodyText"/>
        <w:ind w:right="258"/>
        <w:rPr>
          <w:b/>
          <w:sz w:val="24"/>
          <w:szCs w:val="24"/>
        </w:rPr>
      </w:pPr>
    </w:p>
    <w:tbl>
      <w:tblPr>
        <w:tblStyle w:val="TableGrid"/>
        <w:tblpPr w:leftFromText="180" w:rightFromText="180" w:vertAnchor="text" w:horzAnchor="page" w:tblpX="7000" w:tblpY="129"/>
        <w:tblW w:w="0" w:type="auto"/>
        <w:tblLook w:val="04A0" w:firstRow="1" w:lastRow="0" w:firstColumn="1" w:lastColumn="0" w:noHBand="0" w:noVBand="1"/>
      </w:tblPr>
      <w:tblGrid>
        <w:gridCol w:w="2070"/>
        <w:gridCol w:w="1885"/>
      </w:tblGrid>
      <w:tr w:rsidR="00C11092" w14:paraId="5BBC42FD" w14:textId="77777777" w:rsidTr="00C11092">
        <w:tc>
          <w:tcPr>
            <w:tcW w:w="3955" w:type="dxa"/>
            <w:gridSpan w:val="2"/>
            <w:tcBorders>
              <w:bottom w:val="single" w:sz="4" w:space="0" w:color="auto"/>
            </w:tcBorders>
            <w:shd w:val="pct10" w:color="auto" w:fill="auto"/>
          </w:tcPr>
          <w:p w14:paraId="3AD014D7" w14:textId="296D0F09" w:rsidR="00C11092" w:rsidRDefault="00C11092" w:rsidP="00C11092">
            <w:pPr>
              <w:pStyle w:val="BodyText"/>
              <w:spacing w:before="1"/>
              <w:rPr>
                <w:b/>
                <w:sz w:val="24"/>
                <w:szCs w:val="24"/>
              </w:rPr>
            </w:pPr>
            <w:r w:rsidRPr="00CB06B2">
              <w:rPr>
                <w:sz w:val="24"/>
                <w:szCs w:val="24"/>
              </w:rPr>
              <w:t>Undergraduate</w:t>
            </w:r>
            <w:r w:rsidRPr="00CB06B2">
              <w:rPr>
                <w:spacing w:val="-5"/>
                <w:sz w:val="24"/>
                <w:szCs w:val="24"/>
              </w:rPr>
              <w:t xml:space="preserve"> </w:t>
            </w:r>
            <w:r>
              <w:rPr>
                <w:spacing w:val="-5"/>
                <w:sz w:val="24"/>
                <w:szCs w:val="24"/>
              </w:rPr>
              <w:t xml:space="preserve">Student </w:t>
            </w:r>
            <w:r w:rsidRPr="00CB06B2">
              <w:rPr>
                <w:sz w:val="24"/>
                <w:szCs w:val="24"/>
              </w:rPr>
              <w:t>Grad</w:t>
            </w:r>
            <w:r>
              <w:rPr>
                <w:sz w:val="24"/>
                <w:szCs w:val="24"/>
              </w:rPr>
              <w:t>ing</w:t>
            </w:r>
            <w:r w:rsidRPr="00CB06B2">
              <w:rPr>
                <w:spacing w:val="-4"/>
                <w:sz w:val="24"/>
                <w:szCs w:val="24"/>
              </w:rPr>
              <w:t xml:space="preserve"> </w:t>
            </w:r>
            <w:r w:rsidRPr="00772BF0">
              <w:rPr>
                <w:sz w:val="24"/>
                <w:szCs w:val="24"/>
              </w:rPr>
              <w:t>Scale</w:t>
            </w:r>
            <w:r w:rsidRPr="00CB06B2">
              <w:rPr>
                <w:sz w:val="24"/>
                <w:szCs w:val="24"/>
              </w:rPr>
              <w:t>:</w:t>
            </w:r>
          </w:p>
        </w:tc>
      </w:tr>
      <w:tr w:rsidR="00C11092" w14:paraId="6E7BB275" w14:textId="77777777" w:rsidTr="00C11092">
        <w:tc>
          <w:tcPr>
            <w:tcW w:w="2070" w:type="dxa"/>
            <w:tcBorders>
              <w:bottom w:val="nil"/>
              <w:right w:val="nil"/>
            </w:tcBorders>
          </w:tcPr>
          <w:p w14:paraId="6062CE4F" w14:textId="7324A08D" w:rsidR="00C11092" w:rsidRDefault="00AF6D0D" w:rsidP="00C11092">
            <w:pPr>
              <w:pStyle w:val="BodyText"/>
              <w:spacing w:before="1"/>
              <w:rPr>
                <w:b/>
                <w:sz w:val="24"/>
                <w:szCs w:val="24"/>
              </w:rPr>
            </w:pPr>
            <w:r>
              <w:rPr>
                <w:sz w:val="24"/>
                <w:szCs w:val="24"/>
              </w:rPr>
              <w:t>90-100</w:t>
            </w:r>
            <w:r w:rsidR="00C11092">
              <w:rPr>
                <w:sz w:val="24"/>
                <w:szCs w:val="24"/>
              </w:rPr>
              <w:t xml:space="preserve"> points</w:t>
            </w:r>
          </w:p>
        </w:tc>
        <w:tc>
          <w:tcPr>
            <w:tcW w:w="1885" w:type="dxa"/>
            <w:tcBorders>
              <w:left w:val="nil"/>
              <w:bottom w:val="nil"/>
            </w:tcBorders>
          </w:tcPr>
          <w:p w14:paraId="499183D7" w14:textId="77777777" w:rsidR="00C11092" w:rsidRDefault="00C11092" w:rsidP="00C11092">
            <w:pPr>
              <w:pStyle w:val="BodyText"/>
              <w:spacing w:before="1"/>
              <w:rPr>
                <w:b/>
                <w:sz w:val="24"/>
                <w:szCs w:val="24"/>
              </w:rPr>
            </w:pPr>
            <w:r>
              <w:rPr>
                <w:b/>
                <w:sz w:val="24"/>
                <w:szCs w:val="24"/>
              </w:rPr>
              <w:t>A</w:t>
            </w:r>
          </w:p>
        </w:tc>
      </w:tr>
      <w:tr w:rsidR="00C11092" w14:paraId="54E941F3" w14:textId="77777777" w:rsidTr="00C11092">
        <w:tc>
          <w:tcPr>
            <w:tcW w:w="2070" w:type="dxa"/>
            <w:tcBorders>
              <w:top w:val="nil"/>
              <w:bottom w:val="nil"/>
              <w:right w:val="nil"/>
            </w:tcBorders>
          </w:tcPr>
          <w:p w14:paraId="1A7A2D2A" w14:textId="13231E5F" w:rsidR="00C11092" w:rsidRDefault="00AF6D0D" w:rsidP="00C11092">
            <w:pPr>
              <w:pStyle w:val="BodyText"/>
              <w:spacing w:before="1"/>
              <w:rPr>
                <w:b/>
                <w:sz w:val="24"/>
                <w:szCs w:val="24"/>
              </w:rPr>
            </w:pPr>
            <w:r>
              <w:rPr>
                <w:sz w:val="24"/>
                <w:szCs w:val="24"/>
              </w:rPr>
              <w:t>80-89</w:t>
            </w:r>
            <w:r w:rsidR="00C11092">
              <w:rPr>
                <w:sz w:val="24"/>
                <w:szCs w:val="24"/>
              </w:rPr>
              <w:t xml:space="preserve"> points</w:t>
            </w:r>
          </w:p>
        </w:tc>
        <w:tc>
          <w:tcPr>
            <w:tcW w:w="1885" w:type="dxa"/>
            <w:tcBorders>
              <w:top w:val="nil"/>
              <w:left w:val="nil"/>
              <w:bottom w:val="nil"/>
            </w:tcBorders>
          </w:tcPr>
          <w:p w14:paraId="5C236512" w14:textId="77777777" w:rsidR="00C11092" w:rsidRDefault="00C11092" w:rsidP="00C11092">
            <w:pPr>
              <w:pStyle w:val="BodyText"/>
              <w:spacing w:before="1"/>
              <w:rPr>
                <w:b/>
                <w:sz w:val="24"/>
                <w:szCs w:val="24"/>
              </w:rPr>
            </w:pPr>
            <w:r>
              <w:rPr>
                <w:b/>
                <w:sz w:val="24"/>
                <w:szCs w:val="24"/>
              </w:rPr>
              <w:t>B</w:t>
            </w:r>
          </w:p>
        </w:tc>
      </w:tr>
      <w:tr w:rsidR="00C11092" w14:paraId="22D152DE" w14:textId="77777777" w:rsidTr="00C11092">
        <w:tc>
          <w:tcPr>
            <w:tcW w:w="2070" w:type="dxa"/>
            <w:tcBorders>
              <w:top w:val="nil"/>
              <w:bottom w:val="nil"/>
              <w:right w:val="nil"/>
            </w:tcBorders>
          </w:tcPr>
          <w:p w14:paraId="1393DC06" w14:textId="58F413BD" w:rsidR="00C11092" w:rsidRDefault="00AF6D0D" w:rsidP="00C11092">
            <w:pPr>
              <w:pStyle w:val="BodyText"/>
              <w:spacing w:before="1"/>
              <w:rPr>
                <w:b/>
                <w:sz w:val="24"/>
                <w:szCs w:val="24"/>
              </w:rPr>
            </w:pPr>
            <w:r>
              <w:rPr>
                <w:sz w:val="24"/>
                <w:szCs w:val="24"/>
              </w:rPr>
              <w:t>70-79</w:t>
            </w:r>
            <w:r w:rsidR="00C11092">
              <w:rPr>
                <w:sz w:val="24"/>
                <w:szCs w:val="24"/>
              </w:rPr>
              <w:t xml:space="preserve"> points</w:t>
            </w:r>
          </w:p>
        </w:tc>
        <w:tc>
          <w:tcPr>
            <w:tcW w:w="1885" w:type="dxa"/>
            <w:tcBorders>
              <w:top w:val="nil"/>
              <w:left w:val="nil"/>
              <w:bottom w:val="nil"/>
            </w:tcBorders>
          </w:tcPr>
          <w:p w14:paraId="2A6C965E" w14:textId="77777777" w:rsidR="00C11092" w:rsidRDefault="00C11092" w:rsidP="00C11092">
            <w:pPr>
              <w:pStyle w:val="BodyText"/>
              <w:spacing w:before="1"/>
              <w:rPr>
                <w:b/>
                <w:sz w:val="24"/>
                <w:szCs w:val="24"/>
              </w:rPr>
            </w:pPr>
            <w:r>
              <w:rPr>
                <w:b/>
                <w:sz w:val="24"/>
                <w:szCs w:val="24"/>
              </w:rPr>
              <w:t>C</w:t>
            </w:r>
          </w:p>
        </w:tc>
      </w:tr>
      <w:tr w:rsidR="00C11092" w14:paraId="7BCFA023" w14:textId="77777777" w:rsidTr="00C11092">
        <w:tc>
          <w:tcPr>
            <w:tcW w:w="2070" w:type="dxa"/>
            <w:tcBorders>
              <w:top w:val="nil"/>
              <w:bottom w:val="nil"/>
              <w:right w:val="nil"/>
            </w:tcBorders>
          </w:tcPr>
          <w:p w14:paraId="5364C366" w14:textId="25CC28A2" w:rsidR="00C11092" w:rsidRDefault="00AF6D0D" w:rsidP="00C11092">
            <w:pPr>
              <w:pStyle w:val="BodyText"/>
              <w:spacing w:before="1"/>
              <w:rPr>
                <w:b/>
                <w:sz w:val="24"/>
                <w:szCs w:val="24"/>
              </w:rPr>
            </w:pPr>
            <w:r>
              <w:rPr>
                <w:sz w:val="24"/>
                <w:szCs w:val="24"/>
              </w:rPr>
              <w:t xml:space="preserve">60-69 </w:t>
            </w:r>
            <w:r w:rsidR="00C11092">
              <w:rPr>
                <w:sz w:val="24"/>
                <w:szCs w:val="24"/>
              </w:rPr>
              <w:t>points</w:t>
            </w:r>
          </w:p>
        </w:tc>
        <w:tc>
          <w:tcPr>
            <w:tcW w:w="1885" w:type="dxa"/>
            <w:tcBorders>
              <w:top w:val="nil"/>
              <w:left w:val="nil"/>
              <w:bottom w:val="nil"/>
            </w:tcBorders>
          </w:tcPr>
          <w:p w14:paraId="5BA8F519" w14:textId="77777777" w:rsidR="00C11092" w:rsidRDefault="00C11092" w:rsidP="00C11092">
            <w:pPr>
              <w:pStyle w:val="BodyText"/>
              <w:spacing w:before="1"/>
              <w:rPr>
                <w:b/>
                <w:sz w:val="24"/>
                <w:szCs w:val="24"/>
              </w:rPr>
            </w:pPr>
            <w:r>
              <w:rPr>
                <w:b/>
                <w:sz w:val="24"/>
                <w:szCs w:val="24"/>
              </w:rPr>
              <w:t>D</w:t>
            </w:r>
          </w:p>
        </w:tc>
      </w:tr>
      <w:tr w:rsidR="00C11092" w14:paraId="70C07DE8" w14:textId="77777777" w:rsidTr="00C11092">
        <w:tc>
          <w:tcPr>
            <w:tcW w:w="2070" w:type="dxa"/>
            <w:tcBorders>
              <w:top w:val="nil"/>
              <w:bottom w:val="single" w:sz="4" w:space="0" w:color="auto"/>
              <w:right w:val="nil"/>
            </w:tcBorders>
          </w:tcPr>
          <w:p w14:paraId="673F59AC" w14:textId="7EE96708" w:rsidR="00C11092" w:rsidRDefault="00C11092" w:rsidP="00C11092">
            <w:pPr>
              <w:pStyle w:val="BodyText"/>
              <w:spacing w:before="1"/>
              <w:rPr>
                <w:b/>
                <w:sz w:val="24"/>
                <w:szCs w:val="24"/>
              </w:rPr>
            </w:pPr>
            <w:r w:rsidRPr="00CB06B2">
              <w:rPr>
                <w:sz w:val="24"/>
                <w:szCs w:val="24"/>
              </w:rPr>
              <w:t xml:space="preserve">Below </w:t>
            </w:r>
            <w:r w:rsidR="00AF6D0D">
              <w:rPr>
                <w:sz w:val="24"/>
                <w:szCs w:val="24"/>
              </w:rPr>
              <w:t>60</w:t>
            </w:r>
            <w:r>
              <w:rPr>
                <w:sz w:val="24"/>
                <w:szCs w:val="24"/>
              </w:rPr>
              <w:t xml:space="preserve"> points</w:t>
            </w:r>
          </w:p>
        </w:tc>
        <w:tc>
          <w:tcPr>
            <w:tcW w:w="1885" w:type="dxa"/>
            <w:tcBorders>
              <w:top w:val="nil"/>
              <w:left w:val="nil"/>
              <w:bottom w:val="single" w:sz="4" w:space="0" w:color="auto"/>
            </w:tcBorders>
          </w:tcPr>
          <w:p w14:paraId="045FF82D" w14:textId="77777777" w:rsidR="00C11092" w:rsidRDefault="00C11092" w:rsidP="00C11092">
            <w:pPr>
              <w:pStyle w:val="BodyText"/>
              <w:spacing w:before="1"/>
              <w:rPr>
                <w:b/>
                <w:sz w:val="24"/>
                <w:szCs w:val="24"/>
              </w:rPr>
            </w:pPr>
            <w:r>
              <w:rPr>
                <w:b/>
                <w:sz w:val="24"/>
                <w:szCs w:val="24"/>
              </w:rPr>
              <w:t>F</w:t>
            </w:r>
          </w:p>
        </w:tc>
      </w:tr>
    </w:tbl>
    <w:p w14:paraId="433B9219" w14:textId="16D2A0B3" w:rsidR="00056451" w:rsidRDefault="00056451" w:rsidP="00E31275">
      <w:pPr>
        <w:pStyle w:val="BodyText"/>
        <w:rPr>
          <w:b/>
          <w:sz w:val="24"/>
          <w:szCs w:val="24"/>
        </w:rPr>
        <w:sectPr w:rsidR="00056451" w:rsidSect="00056451">
          <w:type w:val="continuous"/>
          <w:pgSz w:w="12240" w:h="15840"/>
          <w:pgMar w:top="1380" w:right="1320" w:bottom="280" w:left="1280" w:header="720" w:footer="720" w:gutter="0"/>
          <w:cols w:num="2" w:space="720"/>
        </w:sectPr>
      </w:pPr>
      <w:r>
        <w:rPr>
          <w:b/>
          <w:sz w:val="24"/>
          <w:szCs w:val="24"/>
        </w:rPr>
        <w:tab/>
      </w:r>
    </w:p>
    <w:p w14:paraId="084A0C8C" w14:textId="77777777" w:rsidR="00056451" w:rsidRDefault="00056451" w:rsidP="00E31275">
      <w:pPr>
        <w:pStyle w:val="BodyText"/>
        <w:spacing w:before="1"/>
        <w:rPr>
          <w:b/>
          <w:sz w:val="24"/>
          <w:szCs w:val="24"/>
        </w:rPr>
      </w:pPr>
    </w:p>
    <w:p w14:paraId="1803CD17" w14:textId="77777777" w:rsidR="00056451" w:rsidRDefault="00056451" w:rsidP="00E31275">
      <w:pPr>
        <w:pStyle w:val="BodyText"/>
        <w:spacing w:before="1"/>
        <w:rPr>
          <w:b/>
          <w:sz w:val="24"/>
          <w:szCs w:val="24"/>
        </w:rPr>
      </w:pPr>
    </w:p>
    <w:p w14:paraId="64FB3340" w14:textId="77777777" w:rsidR="00C11092" w:rsidRDefault="00C11092" w:rsidP="00E31275">
      <w:pPr>
        <w:pStyle w:val="BodyText"/>
        <w:spacing w:before="1"/>
        <w:rPr>
          <w:b/>
          <w:sz w:val="24"/>
          <w:szCs w:val="24"/>
        </w:rPr>
        <w:sectPr w:rsidR="00C11092" w:rsidSect="00056451">
          <w:type w:val="continuous"/>
          <w:pgSz w:w="12240" w:h="15840"/>
          <w:pgMar w:top="1380" w:right="1320" w:bottom="280" w:left="1280" w:header="720" w:footer="720" w:gutter="0"/>
          <w:cols w:space="720"/>
        </w:sectPr>
      </w:pPr>
    </w:p>
    <w:tbl>
      <w:tblPr>
        <w:tblStyle w:val="TableGrid"/>
        <w:tblpPr w:leftFromText="180" w:rightFromText="180" w:vertAnchor="text" w:horzAnchor="page" w:tblpX="1809" w:tblpY="137"/>
        <w:tblW w:w="0" w:type="auto"/>
        <w:tblLook w:val="04A0" w:firstRow="1" w:lastRow="0" w:firstColumn="1" w:lastColumn="0" w:noHBand="0" w:noVBand="1"/>
      </w:tblPr>
      <w:tblGrid>
        <w:gridCol w:w="3450"/>
        <w:gridCol w:w="959"/>
      </w:tblGrid>
      <w:tr w:rsidR="00C11092" w14:paraId="0873CEE8" w14:textId="77777777" w:rsidTr="00C11092">
        <w:tc>
          <w:tcPr>
            <w:tcW w:w="4409" w:type="dxa"/>
            <w:gridSpan w:val="2"/>
            <w:shd w:val="pct10" w:color="auto" w:fill="auto"/>
          </w:tcPr>
          <w:p w14:paraId="5640A12B" w14:textId="77777777" w:rsidR="00C11092" w:rsidRDefault="00C11092" w:rsidP="00C11092">
            <w:pPr>
              <w:pStyle w:val="BodyText"/>
              <w:jc w:val="center"/>
              <w:rPr>
                <w:b/>
                <w:sz w:val="24"/>
                <w:szCs w:val="24"/>
              </w:rPr>
            </w:pPr>
            <w:r>
              <w:rPr>
                <w:b/>
                <w:sz w:val="24"/>
                <w:szCs w:val="24"/>
              </w:rPr>
              <w:t>Graduate Students</w:t>
            </w:r>
          </w:p>
        </w:tc>
      </w:tr>
      <w:tr w:rsidR="00C11092" w14:paraId="51F14758" w14:textId="77777777" w:rsidTr="00C11092">
        <w:tc>
          <w:tcPr>
            <w:tcW w:w="3450" w:type="dxa"/>
          </w:tcPr>
          <w:p w14:paraId="5DD55D6A" w14:textId="7AB3FAA3" w:rsidR="00C11092" w:rsidRPr="00F46C25" w:rsidRDefault="00C11092" w:rsidP="00C11092">
            <w:pPr>
              <w:pStyle w:val="BodyText"/>
              <w:rPr>
                <w:sz w:val="24"/>
                <w:szCs w:val="24"/>
              </w:rPr>
            </w:pPr>
            <w:r w:rsidRPr="00F46C25">
              <w:rPr>
                <w:sz w:val="24"/>
                <w:szCs w:val="24"/>
              </w:rPr>
              <w:t>2 Exams (</w:t>
            </w:r>
            <w:r w:rsidR="004132F3">
              <w:rPr>
                <w:sz w:val="24"/>
                <w:szCs w:val="24"/>
              </w:rPr>
              <w:t xml:space="preserve">35 </w:t>
            </w:r>
            <w:r>
              <w:rPr>
                <w:sz w:val="24"/>
                <w:szCs w:val="24"/>
              </w:rPr>
              <w:t>pts each</w:t>
            </w:r>
            <w:r w:rsidRPr="00F46C25">
              <w:rPr>
                <w:sz w:val="24"/>
                <w:szCs w:val="24"/>
              </w:rPr>
              <w:t>)</w:t>
            </w:r>
          </w:p>
        </w:tc>
        <w:tc>
          <w:tcPr>
            <w:tcW w:w="959" w:type="dxa"/>
          </w:tcPr>
          <w:p w14:paraId="5D6DA21E" w14:textId="345C9D31" w:rsidR="00C11092" w:rsidRPr="00F46C25" w:rsidRDefault="004132F3" w:rsidP="00C11092">
            <w:pPr>
              <w:pStyle w:val="BodyText"/>
              <w:rPr>
                <w:sz w:val="24"/>
                <w:szCs w:val="24"/>
              </w:rPr>
            </w:pPr>
            <w:r>
              <w:rPr>
                <w:sz w:val="24"/>
                <w:szCs w:val="24"/>
              </w:rPr>
              <w:t>70</w:t>
            </w:r>
            <w:r w:rsidR="00C11092" w:rsidRPr="00F46C25">
              <w:rPr>
                <w:sz w:val="24"/>
                <w:szCs w:val="24"/>
              </w:rPr>
              <w:t xml:space="preserve"> pts</w:t>
            </w:r>
          </w:p>
        </w:tc>
      </w:tr>
      <w:tr w:rsidR="00C11092" w14:paraId="30BDF1C2" w14:textId="77777777" w:rsidTr="00C11092">
        <w:tc>
          <w:tcPr>
            <w:tcW w:w="3450" w:type="dxa"/>
          </w:tcPr>
          <w:p w14:paraId="431B1E0C" w14:textId="77777777" w:rsidR="00C11092" w:rsidRPr="00F46C25" w:rsidRDefault="00C11092" w:rsidP="00C11092">
            <w:pPr>
              <w:pStyle w:val="BodyText"/>
              <w:rPr>
                <w:sz w:val="24"/>
                <w:szCs w:val="24"/>
              </w:rPr>
            </w:pPr>
            <w:r w:rsidRPr="00F46C25">
              <w:rPr>
                <w:sz w:val="24"/>
                <w:szCs w:val="24"/>
              </w:rPr>
              <w:t>Article Summary</w:t>
            </w:r>
          </w:p>
        </w:tc>
        <w:tc>
          <w:tcPr>
            <w:tcW w:w="959" w:type="dxa"/>
          </w:tcPr>
          <w:p w14:paraId="025C79EC" w14:textId="1ECDBCEA" w:rsidR="00C11092" w:rsidRPr="00F46C25" w:rsidRDefault="007D33D0" w:rsidP="00C11092">
            <w:pPr>
              <w:pStyle w:val="BodyText"/>
              <w:rPr>
                <w:sz w:val="24"/>
                <w:szCs w:val="24"/>
              </w:rPr>
            </w:pPr>
            <w:r>
              <w:rPr>
                <w:sz w:val="24"/>
                <w:szCs w:val="24"/>
              </w:rPr>
              <w:t>10</w:t>
            </w:r>
            <w:r w:rsidR="00C11092" w:rsidRPr="00F46C25">
              <w:rPr>
                <w:sz w:val="24"/>
                <w:szCs w:val="24"/>
              </w:rPr>
              <w:t xml:space="preserve"> pts</w:t>
            </w:r>
          </w:p>
        </w:tc>
      </w:tr>
      <w:tr w:rsidR="00C11092" w14:paraId="64507B99" w14:textId="77777777" w:rsidTr="00C11092">
        <w:tc>
          <w:tcPr>
            <w:tcW w:w="3450" w:type="dxa"/>
          </w:tcPr>
          <w:p w14:paraId="01F05A9A" w14:textId="77777777" w:rsidR="00C11092" w:rsidRPr="00F46C25" w:rsidRDefault="00C11092" w:rsidP="00C11092">
            <w:pPr>
              <w:pStyle w:val="BodyText"/>
              <w:rPr>
                <w:sz w:val="24"/>
                <w:szCs w:val="24"/>
              </w:rPr>
            </w:pPr>
            <w:r w:rsidRPr="00F46C25">
              <w:rPr>
                <w:sz w:val="24"/>
                <w:szCs w:val="24"/>
              </w:rPr>
              <w:t>Article Share</w:t>
            </w:r>
          </w:p>
        </w:tc>
        <w:tc>
          <w:tcPr>
            <w:tcW w:w="959" w:type="dxa"/>
          </w:tcPr>
          <w:p w14:paraId="7CD0761F" w14:textId="3D2C7787" w:rsidR="00C11092" w:rsidRPr="00F46C25" w:rsidRDefault="007D33D0" w:rsidP="00C11092">
            <w:pPr>
              <w:pStyle w:val="BodyText"/>
              <w:rPr>
                <w:sz w:val="24"/>
                <w:szCs w:val="24"/>
              </w:rPr>
            </w:pPr>
            <w:r>
              <w:rPr>
                <w:sz w:val="24"/>
                <w:szCs w:val="24"/>
              </w:rPr>
              <w:t>5</w:t>
            </w:r>
            <w:r w:rsidR="00C11092" w:rsidRPr="00F46C25">
              <w:rPr>
                <w:sz w:val="24"/>
                <w:szCs w:val="24"/>
              </w:rPr>
              <w:t xml:space="preserve"> pts</w:t>
            </w:r>
          </w:p>
        </w:tc>
      </w:tr>
      <w:tr w:rsidR="00C11092" w14:paraId="22DEFDA7" w14:textId="77777777" w:rsidTr="00C11092">
        <w:tc>
          <w:tcPr>
            <w:tcW w:w="3450" w:type="dxa"/>
          </w:tcPr>
          <w:p w14:paraId="7D2CAC8E" w14:textId="77777777" w:rsidR="00C11092" w:rsidRDefault="00C11092" w:rsidP="00C11092">
            <w:pPr>
              <w:pStyle w:val="BodyText"/>
              <w:rPr>
                <w:b/>
                <w:sz w:val="24"/>
                <w:szCs w:val="24"/>
              </w:rPr>
            </w:pPr>
            <w:r w:rsidRPr="00F46C25">
              <w:rPr>
                <w:bCs/>
                <w:sz w:val="24"/>
                <w:szCs w:val="24"/>
              </w:rPr>
              <w:t>Graduate Project</w:t>
            </w:r>
          </w:p>
        </w:tc>
        <w:tc>
          <w:tcPr>
            <w:tcW w:w="959" w:type="dxa"/>
          </w:tcPr>
          <w:p w14:paraId="35E4BACC" w14:textId="04D5586E" w:rsidR="00C11092" w:rsidRDefault="00C11092" w:rsidP="00C11092">
            <w:pPr>
              <w:pStyle w:val="BodyText"/>
              <w:rPr>
                <w:b/>
                <w:sz w:val="24"/>
                <w:szCs w:val="24"/>
              </w:rPr>
            </w:pPr>
            <w:r w:rsidRPr="00F46C25">
              <w:rPr>
                <w:bCs/>
                <w:sz w:val="24"/>
                <w:szCs w:val="24"/>
              </w:rPr>
              <w:t>1</w:t>
            </w:r>
            <w:r w:rsidR="007D33D0">
              <w:rPr>
                <w:bCs/>
                <w:sz w:val="24"/>
                <w:szCs w:val="24"/>
              </w:rPr>
              <w:t>5</w:t>
            </w:r>
            <w:r w:rsidRPr="00F46C25">
              <w:rPr>
                <w:bCs/>
                <w:sz w:val="24"/>
                <w:szCs w:val="24"/>
              </w:rPr>
              <w:t xml:space="preserve"> pts</w:t>
            </w:r>
          </w:p>
        </w:tc>
      </w:tr>
      <w:tr w:rsidR="00C11092" w14:paraId="6105C889" w14:textId="77777777" w:rsidTr="00C11092">
        <w:tc>
          <w:tcPr>
            <w:tcW w:w="3450" w:type="dxa"/>
          </w:tcPr>
          <w:p w14:paraId="5FB5A577" w14:textId="77777777" w:rsidR="00C11092" w:rsidRDefault="00C11092" w:rsidP="00C11092">
            <w:pPr>
              <w:pStyle w:val="BodyText"/>
              <w:rPr>
                <w:b/>
                <w:sz w:val="24"/>
                <w:szCs w:val="24"/>
              </w:rPr>
            </w:pPr>
            <w:r>
              <w:rPr>
                <w:b/>
                <w:sz w:val="24"/>
                <w:szCs w:val="24"/>
              </w:rPr>
              <w:t>Total</w:t>
            </w:r>
          </w:p>
        </w:tc>
        <w:tc>
          <w:tcPr>
            <w:tcW w:w="959" w:type="dxa"/>
          </w:tcPr>
          <w:p w14:paraId="5699B01A" w14:textId="6D836A26" w:rsidR="00C11092" w:rsidRDefault="007D33D0" w:rsidP="00C11092">
            <w:pPr>
              <w:pStyle w:val="BodyText"/>
              <w:rPr>
                <w:b/>
                <w:sz w:val="24"/>
                <w:szCs w:val="24"/>
              </w:rPr>
            </w:pPr>
            <w:r>
              <w:rPr>
                <w:b/>
                <w:sz w:val="24"/>
                <w:szCs w:val="24"/>
              </w:rPr>
              <w:t>100</w:t>
            </w:r>
            <w:r w:rsidR="00C11092">
              <w:rPr>
                <w:b/>
                <w:sz w:val="24"/>
                <w:szCs w:val="24"/>
              </w:rPr>
              <w:t xml:space="preserve"> pts</w:t>
            </w:r>
          </w:p>
        </w:tc>
      </w:tr>
    </w:tbl>
    <w:p w14:paraId="56CA54CA" w14:textId="77777777" w:rsidR="00056451" w:rsidRDefault="00056451" w:rsidP="00E31275">
      <w:pPr>
        <w:pStyle w:val="BodyText"/>
        <w:spacing w:before="1"/>
        <w:rPr>
          <w:b/>
          <w:sz w:val="24"/>
          <w:szCs w:val="24"/>
        </w:rPr>
      </w:pPr>
    </w:p>
    <w:tbl>
      <w:tblPr>
        <w:tblStyle w:val="TableGrid"/>
        <w:tblpPr w:leftFromText="180" w:rightFromText="180" w:vertAnchor="text" w:horzAnchor="margin" w:tblpXSpec="right" w:tblpY="61"/>
        <w:tblW w:w="0" w:type="auto"/>
        <w:tblLook w:val="04A0" w:firstRow="1" w:lastRow="0" w:firstColumn="1" w:lastColumn="0" w:noHBand="0" w:noVBand="1"/>
      </w:tblPr>
      <w:tblGrid>
        <w:gridCol w:w="2070"/>
        <w:gridCol w:w="1885"/>
      </w:tblGrid>
      <w:tr w:rsidR="00C11092" w14:paraId="684C896C" w14:textId="77777777" w:rsidTr="00C11092">
        <w:tc>
          <w:tcPr>
            <w:tcW w:w="3955" w:type="dxa"/>
            <w:gridSpan w:val="2"/>
            <w:tcBorders>
              <w:bottom w:val="single" w:sz="4" w:space="0" w:color="auto"/>
            </w:tcBorders>
            <w:shd w:val="pct10" w:color="auto" w:fill="auto"/>
          </w:tcPr>
          <w:p w14:paraId="1BD57DEC" w14:textId="77777777" w:rsidR="00C11092" w:rsidRDefault="00C11092" w:rsidP="00C11092">
            <w:pPr>
              <w:pStyle w:val="BodyText"/>
              <w:spacing w:before="1"/>
              <w:rPr>
                <w:b/>
                <w:sz w:val="24"/>
                <w:szCs w:val="24"/>
              </w:rPr>
            </w:pPr>
            <w:r>
              <w:rPr>
                <w:sz w:val="24"/>
                <w:szCs w:val="24"/>
              </w:rPr>
              <w:t xml:space="preserve">Graduate Student </w:t>
            </w:r>
            <w:r w:rsidRPr="00CB06B2">
              <w:rPr>
                <w:sz w:val="24"/>
                <w:szCs w:val="24"/>
              </w:rPr>
              <w:t>Grad</w:t>
            </w:r>
            <w:r>
              <w:rPr>
                <w:sz w:val="24"/>
                <w:szCs w:val="24"/>
              </w:rPr>
              <w:t>ing</w:t>
            </w:r>
            <w:r w:rsidRPr="00CB06B2">
              <w:rPr>
                <w:spacing w:val="-4"/>
                <w:sz w:val="24"/>
                <w:szCs w:val="24"/>
              </w:rPr>
              <w:t xml:space="preserve"> </w:t>
            </w:r>
            <w:r w:rsidRPr="00D6415D">
              <w:rPr>
                <w:sz w:val="24"/>
                <w:szCs w:val="24"/>
              </w:rPr>
              <w:t>Scale</w:t>
            </w:r>
            <w:r w:rsidRPr="00CB06B2">
              <w:rPr>
                <w:sz w:val="24"/>
                <w:szCs w:val="24"/>
              </w:rPr>
              <w:t>:</w:t>
            </w:r>
          </w:p>
        </w:tc>
      </w:tr>
      <w:tr w:rsidR="00C11092" w14:paraId="3D9C6440" w14:textId="77777777" w:rsidTr="00C11092">
        <w:tc>
          <w:tcPr>
            <w:tcW w:w="2070" w:type="dxa"/>
            <w:tcBorders>
              <w:bottom w:val="nil"/>
              <w:right w:val="nil"/>
            </w:tcBorders>
          </w:tcPr>
          <w:p w14:paraId="5B40D80A" w14:textId="745C4AF6" w:rsidR="00C11092" w:rsidRDefault="004132F3" w:rsidP="00C11092">
            <w:pPr>
              <w:pStyle w:val="BodyText"/>
              <w:spacing w:before="1"/>
              <w:rPr>
                <w:b/>
                <w:sz w:val="24"/>
                <w:szCs w:val="24"/>
              </w:rPr>
            </w:pPr>
            <w:r>
              <w:rPr>
                <w:sz w:val="24"/>
                <w:szCs w:val="24"/>
              </w:rPr>
              <w:t>90-100</w:t>
            </w:r>
            <w:r w:rsidR="00C11092">
              <w:rPr>
                <w:sz w:val="24"/>
                <w:szCs w:val="24"/>
              </w:rPr>
              <w:t xml:space="preserve"> points</w:t>
            </w:r>
          </w:p>
        </w:tc>
        <w:tc>
          <w:tcPr>
            <w:tcW w:w="1885" w:type="dxa"/>
            <w:tcBorders>
              <w:left w:val="nil"/>
              <w:bottom w:val="nil"/>
            </w:tcBorders>
          </w:tcPr>
          <w:p w14:paraId="61ACCF5F" w14:textId="77777777" w:rsidR="00C11092" w:rsidRDefault="00C11092" w:rsidP="00C11092">
            <w:pPr>
              <w:pStyle w:val="BodyText"/>
              <w:spacing w:before="1"/>
              <w:rPr>
                <w:b/>
                <w:sz w:val="24"/>
                <w:szCs w:val="24"/>
              </w:rPr>
            </w:pPr>
            <w:r>
              <w:rPr>
                <w:b/>
                <w:sz w:val="24"/>
                <w:szCs w:val="24"/>
              </w:rPr>
              <w:t>A</w:t>
            </w:r>
          </w:p>
        </w:tc>
      </w:tr>
      <w:tr w:rsidR="00C11092" w14:paraId="70BB7326" w14:textId="77777777" w:rsidTr="00C11092">
        <w:tc>
          <w:tcPr>
            <w:tcW w:w="2070" w:type="dxa"/>
            <w:tcBorders>
              <w:top w:val="nil"/>
              <w:bottom w:val="nil"/>
              <w:right w:val="nil"/>
            </w:tcBorders>
          </w:tcPr>
          <w:p w14:paraId="33BEC4F1" w14:textId="6937FE64" w:rsidR="00C11092" w:rsidRDefault="004132F3" w:rsidP="00C11092">
            <w:pPr>
              <w:pStyle w:val="BodyText"/>
              <w:spacing w:before="1"/>
              <w:rPr>
                <w:b/>
                <w:sz w:val="24"/>
                <w:szCs w:val="24"/>
              </w:rPr>
            </w:pPr>
            <w:r>
              <w:rPr>
                <w:sz w:val="24"/>
                <w:szCs w:val="24"/>
              </w:rPr>
              <w:t>80-89</w:t>
            </w:r>
            <w:r w:rsidR="00C11092">
              <w:rPr>
                <w:sz w:val="24"/>
                <w:szCs w:val="24"/>
              </w:rPr>
              <w:t xml:space="preserve"> points</w:t>
            </w:r>
          </w:p>
        </w:tc>
        <w:tc>
          <w:tcPr>
            <w:tcW w:w="1885" w:type="dxa"/>
            <w:tcBorders>
              <w:top w:val="nil"/>
              <w:left w:val="nil"/>
              <w:bottom w:val="nil"/>
            </w:tcBorders>
          </w:tcPr>
          <w:p w14:paraId="38961549" w14:textId="77777777" w:rsidR="00C11092" w:rsidRDefault="00C11092" w:rsidP="00C11092">
            <w:pPr>
              <w:pStyle w:val="BodyText"/>
              <w:spacing w:before="1"/>
              <w:rPr>
                <w:b/>
                <w:sz w:val="24"/>
                <w:szCs w:val="24"/>
              </w:rPr>
            </w:pPr>
            <w:r>
              <w:rPr>
                <w:b/>
                <w:sz w:val="24"/>
                <w:szCs w:val="24"/>
              </w:rPr>
              <w:t>B</w:t>
            </w:r>
          </w:p>
        </w:tc>
      </w:tr>
      <w:tr w:rsidR="00C11092" w14:paraId="1990893B" w14:textId="77777777" w:rsidTr="00C11092">
        <w:tc>
          <w:tcPr>
            <w:tcW w:w="2070" w:type="dxa"/>
            <w:tcBorders>
              <w:top w:val="nil"/>
              <w:bottom w:val="nil"/>
              <w:right w:val="nil"/>
            </w:tcBorders>
          </w:tcPr>
          <w:p w14:paraId="623D6CA4" w14:textId="2786937D" w:rsidR="00C11092" w:rsidRDefault="004132F3" w:rsidP="00C11092">
            <w:pPr>
              <w:pStyle w:val="BodyText"/>
              <w:spacing w:before="1"/>
              <w:rPr>
                <w:b/>
                <w:sz w:val="24"/>
                <w:szCs w:val="24"/>
              </w:rPr>
            </w:pPr>
            <w:r>
              <w:rPr>
                <w:sz w:val="24"/>
                <w:szCs w:val="24"/>
              </w:rPr>
              <w:t>70-79</w:t>
            </w:r>
            <w:r w:rsidR="00C11092">
              <w:rPr>
                <w:sz w:val="24"/>
                <w:szCs w:val="24"/>
              </w:rPr>
              <w:t xml:space="preserve"> points</w:t>
            </w:r>
          </w:p>
        </w:tc>
        <w:tc>
          <w:tcPr>
            <w:tcW w:w="1885" w:type="dxa"/>
            <w:tcBorders>
              <w:top w:val="nil"/>
              <w:left w:val="nil"/>
              <w:bottom w:val="nil"/>
            </w:tcBorders>
          </w:tcPr>
          <w:p w14:paraId="697DC8E3" w14:textId="77777777" w:rsidR="00C11092" w:rsidRDefault="00C11092" w:rsidP="00C11092">
            <w:pPr>
              <w:pStyle w:val="BodyText"/>
              <w:spacing w:before="1"/>
              <w:rPr>
                <w:b/>
                <w:sz w:val="24"/>
                <w:szCs w:val="24"/>
              </w:rPr>
            </w:pPr>
            <w:r>
              <w:rPr>
                <w:b/>
                <w:sz w:val="24"/>
                <w:szCs w:val="24"/>
              </w:rPr>
              <w:t>C</w:t>
            </w:r>
          </w:p>
        </w:tc>
      </w:tr>
      <w:tr w:rsidR="00C11092" w14:paraId="19D70309" w14:textId="77777777" w:rsidTr="00C11092">
        <w:tc>
          <w:tcPr>
            <w:tcW w:w="2070" w:type="dxa"/>
            <w:tcBorders>
              <w:top w:val="nil"/>
              <w:bottom w:val="nil"/>
              <w:right w:val="nil"/>
            </w:tcBorders>
          </w:tcPr>
          <w:p w14:paraId="58ED4AF6" w14:textId="08C1DBDE" w:rsidR="00C11092" w:rsidRDefault="004132F3" w:rsidP="00C11092">
            <w:pPr>
              <w:pStyle w:val="BodyText"/>
              <w:spacing w:before="1"/>
              <w:rPr>
                <w:b/>
                <w:sz w:val="24"/>
                <w:szCs w:val="24"/>
              </w:rPr>
            </w:pPr>
            <w:r>
              <w:rPr>
                <w:sz w:val="24"/>
                <w:szCs w:val="24"/>
              </w:rPr>
              <w:t>60-69</w:t>
            </w:r>
            <w:r w:rsidR="00C11092">
              <w:rPr>
                <w:sz w:val="24"/>
                <w:szCs w:val="24"/>
              </w:rPr>
              <w:t xml:space="preserve"> points</w:t>
            </w:r>
          </w:p>
        </w:tc>
        <w:tc>
          <w:tcPr>
            <w:tcW w:w="1885" w:type="dxa"/>
            <w:tcBorders>
              <w:top w:val="nil"/>
              <w:left w:val="nil"/>
              <w:bottom w:val="nil"/>
            </w:tcBorders>
          </w:tcPr>
          <w:p w14:paraId="2261B7DB" w14:textId="77777777" w:rsidR="00C11092" w:rsidRDefault="00C11092" w:rsidP="00C11092">
            <w:pPr>
              <w:pStyle w:val="BodyText"/>
              <w:spacing w:before="1"/>
              <w:rPr>
                <w:b/>
                <w:sz w:val="24"/>
                <w:szCs w:val="24"/>
              </w:rPr>
            </w:pPr>
            <w:r>
              <w:rPr>
                <w:b/>
                <w:sz w:val="24"/>
                <w:szCs w:val="24"/>
              </w:rPr>
              <w:t>D</w:t>
            </w:r>
          </w:p>
        </w:tc>
      </w:tr>
      <w:tr w:rsidR="00C11092" w14:paraId="46BECBE3" w14:textId="77777777" w:rsidTr="00C11092">
        <w:tc>
          <w:tcPr>
            <w:tcW w:w="2070" w:type="dxa"/>
            <w:tcBorders>
              <w:top w:val="nil"/>
              <w:right w:val="nil"/>
            </w:tcBorders>
          </w:tcPr>
          <w:p w14:paraId="689C25C4" w14:textId="6F43CBFA" w:rsidR="00C11092" w:rsidRDefault="00C11092" w:rsidP="00C11092">
            <w:pPr>
              <w:pStyle w:val="BodyText"/>
              <w:spacing w:before="1"/>
              <w:rPr>
                <w:b/>
                <w:sz w:val="24"/>
                <w:szCs w:val="24"/>
              </w:rPr>
            </w:pPr>
            <w:r w:rsidRPr="00CB06B2">
              <w:rPr>
                <w:sz w:val="24"/>
                <w:szCs w:val="24"/>
              </w:rPr>
              <w:t xml:space="preserve">Below </w:t>
            </w:r>
            <w:r w:rsidR="004132F3">
              <w:rPr>
                <w:sz w:val="24"/>
                <w:szCs w:val="24"/>
              </w:rPr>
              <w:t>60</w:t>
            </w:r>
            <w:r>
              <w:rPr>
                <w:sz w:val="24"/>
                <w:szCs w:val="24"/>
              </w:rPr>
              <w:t xml:space="preserve"> points</w:t>
            </w:r>
          </w:p>
        </w:tc>
        <w:tc>
          <w:tcPr>
            <w:tcW w:w="1885" w:type="dxa"/>
            <w:tcBorders>
              <w:top w:val="nil"/>
              <w:left w:val="nil"/>
            </w:tcBorders>
          </w:tcPr>
          <w:p w14:paraId="4961C491" w14:textId="77777777" w:rsidR="00C11092" w:rsidRDefault="00C11092" w:rsidP="00C11092">
            <w:pPr>
              <w:pStyle w:val="BodyText"/>
              <w:spacing w:before="1"/>
              <w:rPr>
                <w:b/>
                <w:sz w:val="24"/>
                <w:szCs w:val="24"/>
              </w:rPr>
            </w:pPr>
            <w:r>
              <w:rPr>
                <w:b/>
                <w:sz w:val="24"/>
                <w:szCs w:val="24"/>
              </w:rPr>
              <w:t>F</w:t>
            </w:r>
          </w:p>
        </w:tc>
      </w:tr>
    </w:tbl>
    <w:p w14:paraId="13EA050E" w14:textId="77777777" w:rsidR="00C11092" w:rsidRDefault="00C11092" w:rsidP="00E31275">
      <w:pPr>
        <w:pStyle w:val="BodyText"/>
        <w:spacing w:before="1"/>
        <w:rPr>
          <w:b/>
          <w:sz w:val="24"/>
          <w:szCs w:val="24"/>
        </w:rPr>
        <w:sectPr w:rsidR="00C11092" w:rsidSect="00C11092">
          <w:type w:val="continuous"/>
          <w:pgSz w:w="12240" w:h="15840"/>
          <w:pgMar w:top="1380" w:right="1320" w:bottom="280" w:left="1280" w:header="720" w:footer="720" w:gutter="0"/>
          <w:cols w:num="2" w:space="720"/>
        </w:sectPr>
      </w:pPr>
    </w:p>
    <w:p w14:paraId="663D5A2A" w14:textId="7BC62BE8" w:rsidR="00E31275" w:rsidRPr="00737025" w:rsidRDefault="00E31275" w:rsidP="00737025">
      <w:pPr>
        <w:ind w:right="214"/>
        <w:rPr>
          <w:b/>
          <w:i/>
          <w:sz w:val="24"/>
          <w:szCs w:val="24"/>
        </w:rPr>
      </w:pPr>
      <w:r w:rsidRPr="00CB06B2">
        <w:rPr>
          <w:b/>
          <w:i/>
          <w:sz w:val="24"/>
          <w:szCs w:val="24"/>
        </w:rPr>
        <w:t xml:space="preserve">Note: All assignments must be submitted to Canvas </w:t>
      </w:r>
      <w:proofErr w:type="gramStart"/>
      <w:r w:rsidRPr="00CB06B2">
        <w:rPr>
          <w:b/>
          <w:i/>
          <w:sz w:val="24"/>
          <w:szCs w:val="24"/>
        </w:rPr>
        <w:t>in order to</w:t>
      </w:r>
      <w:proofErr w:type="gramEnd"/>
      <w:r w:rsidRPr="00CB06B2">
        <w:rPr>
          <w:b/>
          <w:i/>
          <w:sz w:val="24"/>
          <w:szCs w:val="24"/>
        </w:rPr>
        <w:t xml:space="preserve"> be scored. It is the responsibility of the student to ensure that your assignments meet the requirements of this course. If you experience any difficulties with Canvas, you must notify the instructor </w:t>
      </w:r>
      <w:r w:rsidRPr="00CB06B2">
        <w:rPr>
          <w:b/>
          <w:i/>
          <w:sz w:val="24"/>
          <w:szCs w:val="24"/>
          <w:u w:val="thick"/>
        </w:rPr>
        <w:t>prior</w:t>
      </w:r>
      <w:r w:rsidRPr="00CB06B2">
        <w:rPr>
          <w:b/>
          <w:i/>
          <w:sz w:val="24"/>
          <w:szCs w:val="24"/>
        </w:rPr>
        <w:t xml:space="preserve"> to the submission due </w:t>
      </w:r>
      <w:proofErr w:type="spellStart"/>
      <w:proofErr w:type="gramStart"/>
      <w:r w:rsidRPr="00CB06B2">
        <w:rPr>
          <w:b/>
          <w:i/>
          <w:sz w:val="24"/>
          <w:szCs w:val="24"/>
        </w:rPr>
        <w:t>date.</w:t>
      </w:r>
      <w:r w:rsidRPr="00E31275">
        <w:rPr>
          <w:b/>
          <w:bCs/>
          <w:i/>
          <w:iCs/>
          <w:color w:val="464646"/>
        </w:rPr>
        <w:t>Students</w:t>
      </w:r>
      <w:proofErr w:type="spellEnd"/>
      <w:proofErr w:type="gramEnd"/>
      <w:r w:rsidRPr="00E31275">
        <w:rPr>
          <w:b/>
          <w:bCs/>
          <w:i/>
          <w:iCs/>
          <w:color w:val="464646"/>
        </w:rPr>
        <w:t xml:space="preserve"> who wish to withdraw should consult the Auburn University Academic Calendar to learn about deadlines, fees, and grade penalties. </w:t>
      </w:r>
      <w:hyperlink r:id="rId15" w:history="1">
        <w:r w:rsidRPr="00E31275">
          <w:rPr>
            <w:rStyle w:val="Hyperlink"/>
            <w:b/>
            <w:bCs/>
            <w:i/>
            <w:iCs/>
          </w:rPr>
          <w:t>https://auburn.edu/about/academic-calendar/</w:t>
        </w:r>
      </w:hyperlink>
    </w:p>
    <w:p w14:paraId="5AB8FB83" w14:textId="77777777" w:rsidR="00E31275" w:rsidRPr="00CB06B2" w:rsidRDefault="00E31275" w:rsidP="00E31275">
      <w:pPr>
        <w:pStyle w:val="BodyText"/>
        <w:spacing w:before="10"/>
        <w:rPr>
          <w:b/>
          <w:sz w:val="24"/>
          <w:szCs w:val="24"/>
        </w:rPr>
      </w:pPr>
    </w:p>
    <w:p w14:paraId="0595ACE8" w14:textId="77777777" w:rsidR="00E31275" w:rsidRPr="00CB06B2" w:rsidRDefault="00E31275" w:rsidP="00E31275">
      <w:pPr>
        <w:pStyle w:val="ListParagraph"/>
        <w:numPr>
          <w:ilvl w:val="0"/>
          <w:numId w:val="1"/>
        </w:numPr>
        <w:tabs>
          <w:tab w:val="left" w:pos="879"/>
          <w:tab w:val="left" w:pos="880"/>
        </w:tabs>
        <w:ind w:left="880" w:right="311"/>
        <w:jc w:val="left"/>
        <w:rPr>
          <w:sz w:val="24"/>
          <w:szCs w:val="24"/>
        </w:rPr>
      </w:pPr>
      <w:r w:rsidRPr="00CB06B2">
        <w:rPr>
          <w:b/>
          <w:sz w:val="24"/>
          <w:szCs w:val="24"/>
        </w:rPr>
        <w:t xml:space="preserve">Course Evaluation: </w:t>
      </w:r>
      <w:r w:rsidRPr="00CB06B2">
        <w:rPr>
          <w:sz w:val="24"/>
          <w:szCs w:val="24"/>
        </w:rPr>
        <w:t xml:space="preserve">Student perception and evaluation of the course </w:t>
      </w:r>
      <w:r w:rsidRPr="00CB06B2">
        <w:rPr>
          <w:spacing w:val="-4"/>
          <w:sz w:val="24"/>
          <w:szCs w:val="24"/>
        </w:rPr>
        <w:t xml:space="preserve">is </w:t>
      </w:r>
      <w:r w:rsidRPr="00CB06B2">
        <w:rPr>
          <w:sz w:val="24"/>
          <w:szCs w:val="24"/>
        </w:rPr>
        <w:t xml:space="preserve">valued by the instructor, the department, and the university. Two specific methods for obtaining </w:t>
      </w:r>
      <w:r w:rsidRPr="00CB06B2">
        <w:rPr>
          <w:sz w:val="24"/>
          <w:szCs w:val="24"/>
        </w:rPr>
        <w:lastRenderedPageBreak/>
        <w:t>student perception and evaluation of the course are requested. These evaluation procedures are</w:t>
      </w:r>
      <w:r w:rsidRPr="00CB06B2">
        <w:rPr>
          <w:spacing w:val="-26"/>
          <w:sz w:val="24"/>
          <w:szCs w:val="24"/>
        </w:rPr>
        <w:t xml:space="preserve"> </w:t>
      </w:r>
      <w:r w:rsidRPr="00CB06B2">
        <w:rPr>
          <w:sz w:val="24"/>
          <w:szCs w:val="24"/>
        </w:rPr>
        <w:t>both formative and summative in nature.</w:t>
      </w:r>
    </w:p>
    <w:p w14:paraId="5A16EB5D" w14:textId="77777777" w:rsidR="00E31275" w:rsidRDefault="00E31275" w:rsidP="00E31275">
      <w:pPr>
        <w:pStyle w:val="BodyText"/>
        <w:spacing w:before="9"/>
        <w:rPr>
          <w:sz w:val="24"/>
          <w:szCs w:val="24"/>
        </w:rPr>
      </w:pPr>
    </w:p>
    <w:p w14:paraId="2FD8CA95" w14:textId="597CA225" w:rsidR="00E31275" w:rsidRPr="003D5DC5" w:rsidRDefault="00E31275" w:rsidP="003D5DC5">
      <w:pPr>
        <w:pStyle w:val="Heading2"/>
        <w:numPr>
          <w:ilvl w:val="0"/>
          <w:numId w:val="1"/>
        </w:numPr>
        <w:tabs>
          <w:tab w:val="left" w:pos="879"/>
          <w:tab w:val="left" w:pos="880"/>
        </w:tabs>
        <w:spacing w:before="1"/>
        <w:ind w:hanging="1045"/>
        <w:jc w:val="left"/>
        <w:rPr>
          <w:sz w:val="24"/>
          <w:szCs w:val="24"/>
        </w:rPr>
      </w:pPr>
      <w:r w:rsidRPr="00CB06B2">
        <w:rPr>
          <w:sz w:val="24"/>
          <w:szCs w:val="24"/>
        </w:rPr>
        <w:t>Class Policy Statements:</w:t>
      </w:r>
    </w:p>
    <w:p w14:paraId="2AE08568" w14:textId="575A6009" w:rsidR="00E31275" w:rsidRDefault="00E31275" w:rsidP="00E31275">
      <w:pPr>
        <w:pStyle w:val="ListParagraph"/>
        <w:numPr>
          <w:ilvl w:val="0"/>
          <w:numId w:val="9"/>
        </w:numPr>
        <w:tabs>
          <w:tab w:val="left" w:pos="1240"/>
        </w:tabs>
        <w:spacing w:before="1"/>
        <w:ind w:right="227"/>
        <w:rPr>
          <w:sz w:val="24"/>
          <w:szCs w:val="24"/>
        </w:rPr>
      </w:pPr>
      <w:r w:rsidRPr="00CB06B2">
        <w:rPr>
          <w:sz w:val="24"/>
          <w:szCs w:val="24"/>
          <w:u w:val="single"/>
        </w:rPr>
        <w:t>Participation</w:t>
      </w:r>
      <w:r w:rsidRPr="00CB06B2">
        <w:rPr>
          <w:sz w:val="24"/>
          <w:szCs w:val="24"/>
        </w:rPr>
        <w:t xml:space="preserve">: Students are expected to participate in all class discussions </w:t>
      </w:r>
      <w:r w:rsidRPr="00CB06B2">
        <w:rPr>
          <w:spacing w:val="-3"/>
          <w:sz w:val="24"/>
          <w:szCs w:val="24"/>
        </w:rPr>
        <w:t xml:space="preserve">and </w:t>
      </w:r>
      <w:r w:rsidRPr="00CB06B2">
        <w:rPr>
          <w:sz w:val="24"/>
          <w:szCs w:val="24"/>
        </w:rPr>
        <w:t xml:space="preserve">participate in all exercises. Assignments are due on announced dates. </w:t>
      </w:r>
      <w:r w:rsidRPr="00562077">
        <w:rPr>
          <w:sz w:val="24"/>
          <w:szCs w:val="24"/>
          <w:u w:val="single"/>
        </w:rPr>
        <w:t>Unexcused late assignments will receive a 10% deduction per day late</w:t>
      </w:r>
      <w:r w:rsidRPr="00CB06B2">
        <w:rPr>
          <w:sz w:val="24"/>
          <w:szCs w:val="24"/>
        </w:rPr>
        <w:t xml:space="preserve">. It </w:t>
      </w:r>
      <w:r w:rsidRPr="00CB06B2">
        <w:rPr>
          <w:spacing w:val="-4"/>
          <w:sz w:val="24"/>
          <w:szCs w:val="24"/>
        </w:rPr>
        <w:t xml:space="preserve">is </w:t>
      </w:r>
      <w:r w:rsidRPr="00CB06B2">
        <w:rPr>
          <w:sz w:val="24"/>
          <w:szCs w:val="24"/>
        </w:rPr>
        <w:t xml:space="preserve">the student’s responsibility to contact the instructor if assignment deadlines are not met. Students are responsible for initiating arrangements for missed work. Students must satisfy all course objectives to pass </w:t>
      </w:r>
      <w:r w:rsidRPr="00CB06B2">
        <w:rPr>
          <w:spacing w:val="-3"/>
          <w:sz w:val="24"/>
          <w:szCs w:val="24"/>
        </w:rPr>
        <w:t>the</w:t>
      </w:r>
      <w:r w:rsidRPr="00CB06B2">
        <w:rPr>
          <w:spacing w:val="-16"/>
          <w:sz w:val="24"/>
          <w:szCs w:val="24"/>
        </w:rPr>
        <w:t xml:space="preserve"> </w:t>
      </w:r>
      <w:r w:rsidRPr="00CB06B2">
        <w:rPr>
          <w:sz w:val="24"/>
          <w:szCs w:val="24"/>
        </w:rPr>
        <w:t>course.</w:t>
      </w:r>
      <w:r>
        <w:rPr>
          <w:sz w:val="24"/>
          <w:szCs w:val="24"/>
        </w:rPr>
        <w:t xml:space="preserve"> Additionally, students are responsible for checking emails and Canvas regularly. You can set up your notifications in Canvas to alert you when announcements are posted, grades are released, </w:t>
      </w:r>
      <w:proofErr w:type="spellStart"/>
      <w:r>
        <w:rPr>
          <w:sz w:val="24"/>
          <w:szCs w:val="24"/>
        </w:rPr>
        <w:t>assignmetns</w:t>
      </w:r>
      <w:proofErr w:type="spellEnd"/>
      <w:r>
        <w:rPr>
          <w:sz w:val="24"/>
          <w:szCs w:val="24"/>
        </w:rPr>
        <w:t xml:space="preserve"> are due, etc. </w:t>
      </w:r>
      <w:hyperlink r:id="rId16" w:history="1">
        <w:r>
          <w:rPr>
            <w:rStyle w:val="Hyperlink"/>
            <w:sz w:val="24"/>
            <w:szCs w:val="24"/>
          </w:rPr>
          <w:t>Link to Video on Getting Started with Canvas</w:t>
        </w:r>
      </w:hyperlink>
      <w:r>
        <w:rPr>
          <w:sz w:val="24"/>
          <w:szCs w:val="24"/>
        </w:rPr>
        <w:t>.</w:t>
      </w:r>
    </w:p>
    <w:p w14:paraId="35DA58B7" w14:textId="657ED511" w:rsidR="00E31275" w:rsidRPr="00CB06B2" w:rsidRDefault="00E31275" w:rsidP="00E31275">
      <w:pPr>
        <w:pStyle w:val="BodyText"/>
        <w:numPr>
          <w:ilvl w:val="0"/>
          <w:numId w:val="9"/>
        </w:numPr>
        <w:spacing w:before="61"/>
        <w:ind w:right="258"/>
        <w:rPr>
          <w:sz w:val="24"/>
          <w:szCs w:val="24"/>
        </w:rPr>
      </w:pPr>
      <w:r w:rsidRPr="00CB06B2">
        <w:rPr>
          <w:color w:val="303030"/>
          <w:sz w:val="24"/>
          <w:szCs w:val="24"/>
          <w:u w:val="single" w:color="303030"/>
        </w:rPr>
        <w:t>Excused Absences</w:t>
      </w:r>
      <w:r w:rsidRPr="00CB06B2">
        <w:rPr>
          <w:color w:val="303030"/>
          <w:sz w:val="24"/>
          <w:szCs w:val="24"/>
        </w:rPr>
        <w:t xml:space="preserve">: Students are granted excused absences from class for the following reasons: Illness of the student </w:t>
      </w:r>
      <w:r w:rsidRPr="00CB06B2">
        <w:rPr>
          <w:color w:val="303030"/>
          <w:spacing w:val="-3"/>
          <w:sz w:val="24"/>
          <w:szCs w:val="24"/>
        </w:rPr>
        <w:t xml:space="preserve">or </w:t>
      </w:r>
      <w:r w:rsidRPr="00CB06B2">
        <w:rPr>
          <w:color w:val="303030"/>
          <w:sz w:val="24"/>
          <w:szCs w:val="24"/>
        </w:rPr>
        <w:t xml:space="preserve">serious illness of a member of the student’s immediate family, the death of a member of the student’s immediate family, trips for student organizations sponsored by an academic unit, trips for </w:t>
      </w:r>
      <w:proofErr w:type="gramStart"/>
      <w:r w:rsidRPr="00CB06B2">
        <w:rPr>
          <w:color w:val="303030"/>
          <w:sz w:val="24"/>
          <w:szCs w:val="24"/>
        </w:rPr>
        <w:t>University</w:t>
      </w:r>
      <w:proofErr w:type="gramEnd"/>
      <w:r w:rsidRPr="00CB06B2">
        <w:rPr>
          <w:color w:val="303030"/>
          <w:sz w:val="24"/>
          <w:szCs w:val="24"/>
        </w:rPr>
        <w:t xml:space="preserve"> classes, trips for participation in intercollegiate athletic events, subpoena for a court appearance, and religious holidays. Students who wish to have an excused absence from this class for</w:t>
      </w:r>
      <w:r w:rsidRPr="00CB06B2">
        <w:rPr>
          <w:color w:val="303030"/>
          <w:spacing w:val="-27"/>
          <w:sz w:val="24"/>
          <w:szCs w:val="24"/>
        </w:rPr>
        <w:t xml:space="preserve"> </w:t>
      </w:r>
      <w:r w:rsidRPr="00CB06B2">
        <w:rPr>
          <w:color w:val="303030"/>
          <w:sz w:val="24"/>
          <w:szCs w:val="24"/>
        </w:rPr>
        <w:t>any other reason must contact the instructor in advance of the absence to</w:t>
      </w:r>
      <w:r w:rsidRPr="00CB06B2">
        <w:rPr>
          <w:color w:val="303030"/>
          <w:spacing w:val="-15"/>
          <w:sz w:val="24"/>
          <w:szCs w:val="24"/>
        </w:rPr>
        <w:t xml:space="preserve"> </w:t>
      </w:r>
      <w:r w:rsidRPr="00CB06B2">
        <w:rPr>
          <w:color w:val="303030"/>
          <w:sz w:val="24"/>
          <w:szCs w:val="24"/>
        </w:rPr>
        <w:t>request</w:t>
      </w:r>
      <w:r>
        <w:rPr>
          <w:color w:val="303030"/>
          <w:sz w:val="24"/>
          <w:szCs w:val="24"/>
        </w:rPr>
        <w:t xml:space="preserve"> </w:t>
      </w:r>
      <w:r w:rsidRPr="00363BEE">
        <w:rPr>
          <w:color w:val="303030"/>
          <w:sz w:val="24"/>
          <w:szCs w:val="24"/>
        </w:rPr>
        <w:t>permission. The instructor will weigh the merits of the request and render a decision. When feasible, the student must notify the instructor prior to the occurrence of any excused absences, but in no case shall such notification occur more than one week</w:t>
      </w:r>
      <w:r>
        <w:rPr>
          <w:color w:val="303030"/>
          <w:sz w:val="24"/>
          <w:szCs w:val="24"/>
        </w:rPr>
        <w:t xml:space="preserve"> after the absence. Appropriate documentation for </w:t>
      </w:r>
      <w:r w:rsidRPr="00CB06B2">
        <w:rPr>
          <w:color w:val="303030"/>
          <w:sz w:val="24"/>
          <w:szCs w:val="24"/>
        </w:rPr>
        <w:t xml:space="preserve">all excused absences is required. Please see the </w:t>
      </w:r>
      <w:hyperlink r:id="rId17">
        <w:r w:rsidRPr="00CB06B2">
          <w:rPr>
            <w:i/>
            <w:color w:val="0070C0"/>
            <w:sz w:val="24"/>
            <w:szCs w:val="24"/>
          </w:rPr>
          <w:t xml:space="preserve">Student Policy eHandbook </w:t>
        </w:r>
      </w:hyperlink>
      <w:r w:rsidRPr="00CB06B2">
        <w:rPr>
          <w:color w:val="303030"/>
          <w:sz w:val="24"/>
          <w:szCs w:val="24"/>
        </w:rPr>
        <w:t>for more information on excused absences (</w:t>
      </w:r>
      <w:hyperlink r:id="rId18">
        <w:r w:rsidRPr="00CB06B2">
          <w:rPr>
            <w:color w:val="000099"/>
            <w:sz w:val="24"/>
            <w:szCs w:val="24"/>
            <w:u w:val="single" w:color="000099"/>
          </w:rPr>
          <w:t>http://www.auburn.edu/student_info/student_policies/</w:t>
        </w:r>
      </w:hyperlink>
      <w:r w:rsidRPr="00CB06B2">
        <w:rPr>
          <w:color w:val="303030"/>
          <w:sz w:val="24"/>
          <w:szCs w:val="24"/>
        </w:rPr>
        <w:t>).</w:t>
      </w:r>
    </w:p>
    <w:p w14:paraId="148A2A8B" w14:textId="77777777" w:rsidR="00E31275" w:rsidRPr="00E74C07" w:rsidRDefault="00E31275" w:rsidP="00E31275">
      <w:pPr>
        <w:pStyle w:val="ListParagraph"/>
        <w:numPr>
          <w:ilvl w:val="0"/>
          <w:numId w:val="9"/>
        </w:numPr>
        <w:tabs>
          <w:tab w:val="left" w:pos="1240"/>
        </w:tabs>
        <w:ind w:right="169"/>
        <w:rPr>
          <w:sz w:val="24"/>
          <w:szCs w:val="24"/>
        </w:rPr>
      </w:pPr>
      <w:r w:rsidRPr="00CB06B2">
        <w:rPr>
          <w:color w:val="303030"/>
          <w:sz w:val="24"/>
          <w:szCs w:val="24"/>
          <w:u w:val="single" w:color="303030"/>
        </w:rPr>
        <w:t>Make-Up Policy</w:t>
      </w:r>
      <w:r w:rsidRPr="00CB06B2">
        <w:rPr>
          <w:color w:val="303030"/>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w:t>
      </w:r>
      <w:r w:rsidRPr="00CB06B2">
        <w:rPr>
          <w:color w:val="303030"/>
          <w:spacing w:val="-3"/>
          <w:sz w:val="24"/>
          <w:szCs w:val="24"/>
        </w:rPr>
        <w:t xml:space="preserve">or </w:t>
      </w:r>
      <w:r w:rsidRPr="00CB06B2">
        <w:rPr>
          <w:color w:val="303030"/>
          <w:sz w:val="24"/>
          <w:szCs w:val="24"/>
        </w:rPr>
        <w:t xml:space="preserve">the advent of </w:t>
      </w:r>
      <w:proofErr w:type="gramStart"/>
      <w:r w:rsidRPr="00CB06B2">
        <w:rPr>
          <w:color w:val="303030"/>
          <w:sz w:val="24"/>
          <w:szCs w:val="24"/>
        </w:rPr>
        <w:t>University</w:t>
      </w:r>
      <w:proofErr w:type="gramEnd"/>
      <w:r w:rsidRPr="00CB06B2">
        <w:rPr>
          <w:color w:val="303030"/>
          <w:sz w:val="24"/>
          <w:szCs w:val="24"/>
        </w:rPr>
        <w:t xml:space="preserve"> holidays, a make-up exam will take place within two weeks from the time</w:t>
      </w:r>
      <w:r w:rsidRPr="00CB06B2">
        <w:rPr>
          <w:color w:val="303030"/>
          <w:spacing w:val="-29"/>
          <w:sz w:val="24"/>
          <w:szCs w:val="24"/>
        </w:rPr>
        <w:t xml:space="preserve"> </w:t>
      </w:r>
      <w:r w:rsidRPr="00CB06B2">
        <w:rPr>
          <w:color w:val="303030"/>
          <w:sz w:val="24"/>
          <w:szCs w:val="24"/>
        </w:rPr>
        <w:t xml:space="preserve">that the student initiates arrangements </w:t>
      </w:r>
      <w:r w:rsidRPr="00CB06B2">
        <w:rPr>
          <w:color w:val="303030"/>
          <w:spacing w:val="-4"/>
          <w:sz w:val="24"/>
          <w:szCs w:val="24"/>
        </w:rPr>
        <w:t xml:space="preserve">for </w:t>
      </w:r>
      <w:r w:rsidRPr="00CB06B2">
        <w:rPr>
          <w:color w:val="303030"/>
          <w:sz w:val="24"/>
          <w:szCs w:val="24"/>
        </w:rPr>
        <w:t>it. Except in extraordinary circumstances, no make- up exams will be arranged during the last three days before the final exam</w:t>
      </w:r>
      <w:r w:rsidRPr="00CB06B2">
        <w:rPr>
          <w:color w:val="303030"/>
          <w:spacing w:val="-13"/>
          <w:sz w:val="24"/>
          <w:szCs w:val="24"/>
        </w:rPr>
        <w:t xml:space="preserve"> </w:t>
      </w:r>
      <w:r w:rsidRPr="00CB06B2">
        <w:rPr>
          <w:color w:val="303030"/>
          <w:sz w:val="24"/>
          <w:szCs w:val="24"/>
        </w:rPr>
        <w:t>period</w:t>
      </w:r>
      <w:r>
        <w:rPr>
          <w:color w:val="303030"/>
          <w:sz w:val="24"/>
          <w:szCs w:val="24"/>
        </w:rPr>
        <w:t xml:space="preserve"> </w:t>
      </w:r>
      <w:r w:rsidRPr="00950677">
        <w:rPr>
          <w:color w:val="303030"/>
          <w:sz w:val="24"/>
          <w:szCs w:val="24"/>
        </w:rPr>
        <w:t xml:space="preserve">begins. The format of the make-up exam will be </w:t>
      </w:r>
      <w:r w:rsidRPr="00950677">
        <w:rPr>
          <w:iCs/>
          <w:color w:val="303030"/>
          <w:sz w:val="24"/>
          <w:szCs w:val="24"/>
        </w:rPr>
        <w:t>the same as the original</w:t>
      </w:r>
      <w:r w:rsidRPr="00950677">
        <w:rPr>
          <w:i/>
          <w:color w:val="303030"/>
          <w:sz w:val="24"/>
          <w:szCs w:val="24"/>
        </w:rPr>
        <w:t>.</w:t>
      </w:r>
    </w:p>
    <w:p w14:paraId="66F2D21F" w14:textId="1456047C" w:rsidR="00E31275" w:rsidRPr="00E31275" w:rsidRDefault="00E31275" w:rsidP="00E31275">
      <w:pPr>
        <w:pStyle w:val="ListParagraph"/>
        <w:numPr>
          <w:ilvl w:val="0"/>
          <w:numId w:val="9"/>
        </w:numPr>
        <w:spacing w:before="91"/>
        <w:ind w:right="569"/>
        <w:rPr>
          <w:sz w:val="24"/>
          <w:szCs w:val="24"/>
        </w:rPr>
      </w:pPr>
      <w:r w:rsidRPr="00E74C07">
        <w:rPr>
          <w:bCs/>
          <w:sz w:val="24"/>
          <w:szCs w:val="24"/>
          <w:u w:val="single"/>
        </w:rPr>
        <w:t>Distance learning courses</w:t>
      </w:r>
      <w:r w:rsidRPr="00E74C07">
        <w:rPr>
          <w:b/>
          <w:sz w:val="24"/>
          <w:szCs w:val="24"/>
        </w:rPr>
        <w:t xml:space="preserve">: </w:t>
      </w:r>
      <w:r w:rsidRPr="00E74C07">
        <w:rPr>
          <w:sz w:val="24"/>
          <w:szCs w:val="24"/>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3A5BA60B" w14:textId="77777777" w:rsidR="00213A29" w:rsidRPr="00213A29" w:rsidRDefault="00E31275" w:rsidP="00213A29">
      <w:pPr>
        <w:pStyle w:val="ListParagraph"/>
        <w:numPr>
          <w:ilvl w:val="0"/>
          <w:numId w:val="9"/>
        </w:numPr>
        <w:tabs>
          <w:tab w:val="left" w:pos="1240"/>
        </w:tabs>
        <w:spacing w:before="1"/>
        <w:ind w:right="248"/>
        <w:rPr>
          <w:color w:val="303030"/>
          <w:sz w:val="24"/>
          <w:szCs w:val="24"/>
        </w:rPr>
      </w:pPr>
      <w:r w:rsidRPr="00213A29">
        <w:rPr>
          <w:color w:val="303030"/>
          <w:sz w:val="24"/>
          <w:szCs w:val="24"/>
          <w:u w:val="single" w:color="303030"/>
        </w:rPr>
        <w:t>Disability Accommodations</w:t>
      </w:r>
      <w:r w:rsidRPr="00213A29">
        <w:rPr>
          <w:b/>
          <w:color w:val="303030"/>
          <w:sz w:val="24"/>
          <w:szCs w:val="24"/>
        </w:rPr>
        <w:t xml:space="preserve">: </w:t>
      </w:r>
      <w:r w:rsidR="00213A29" w:rsidRPr="00213A29">
        <w:rPr>
          <w:color w:val="303030"/>
          <w:sz w:val="24"/>
          <w:szCs w:val="24"/>
        </w:rPr>
        <w:t xml:space="preserve">Students who need accommodations should submit their approved accommodations through the AIM Student Portal on AU Access and follow-up with the instructor about an appointment. It is important for the student to </w:t>
      </w:r>
      <w:r w:rsidR="00213A29" w:rsidRPr="00213A29">
        <w:rPr>
          <w:color w:val="303030"/>
          <w:sz w:val="24"/>
          <w:szCs w:val="24"/>
        </w:rPr>
        <w:lastRenderedPageBreak/>
        <w:t>complete these steps as soon as possible; accommodations are not retroactive. Students who have not established accommodations through the Office of Accessibility, but need accommodations, should contact the Office of Accessibility at: </w:t>
      </w:r>
      <w:hyperlink r:id="rId19" w:tgtFrame="_blank" w:history="1">
        <w:r w:rsidR="00213A29" w:rsidRPr="00213A29">
          <w:rPr>
            <w:rStyle w:val="Hyperlink"/>
            <w:sz w:val="24"/>
            <w:szCs w:val="24"/>
          </w:rPr>
          <w:t>ACCESSIBILITY@auburn.edu</w:t>
        </w:r>
      </w:hyperlink>
      <w:r w:rsidR="00213A29" w:rsidRPr="00213A29">
        <w:rPr>
          <w:color w:val="303030"/>
          <w:sz w:val="24"/>
          <w:szCs w:val="24"/>
        </w:rPr>
        <w:t> or </w:t>
      </w:r>
      <w:hyperlink r:id="rId20" w:tgtFrame="_blank" w:history="1">
        <w:r w:rsidR="00213A29" w:rsidRPr="00213A29">
          <w:rPr>
            <w:rStyle w:val="Hyperlink"/>
            <w:sz w:val="24"/>
            <w:szCs w:val="24"/>
          </w:rPr>
          <w:t>(334) 844-2096</w:t>
        </w:r>
      </w:hyperlink>
      <w:r w:rsidR="00213A29" w:rsidRPr="00213A29">
        <w:rPr>
          <w:color w:val="303030"/>
          <w:sz w:val="24"/>
          <w:szCs w:val="24"/>
        </w:rPr>
        <w:t xml:space="preserve"> (V/TT). The Office of Accessibility </w:t>
      </w:r>
      <w:proofErr w:type="gramStart"/>
      <w:r w:rsidR="00213A29" w:rsidRPr="00213A29">
        <w:rPr>
          <w:color w:val="303030"/>
          <w:sz w:val="24"/>
          <w:szCs w:val="24"/>
        </w:rPr>
        <w:t>is located in</w:t>
      </w:r>
      <w:proofErr w:type="gramEnd"/>
      <w:r w:rsidR="00213A29" w:rsidRPr="00213A29">
        <w:rPr>
          <w:color w:val="303030"/>
          <w:sz w:val="24"/>
          <w:szCs w:val="24"/>
        </w:rPr>
        <w:t xml:space="preserve"> Haley Center 1228.</w:t>
      </w:r>
    </w:p>
    <w:p w14:paraId="51A6143A" w14:textId="68FDB901" w:rsidR="00E31275" w:rsidRPr="00213A29" w:rsidRDefault="00E31275" w:rsidP="005D610A">
      <w:pPr>
        <w:pStyle w:val="ListParagraph"/>
        <w:numPr>
          <w:ilvl w:val="0"/>
          <w:numId w:val="9"/>
        </w:numPr>
        <w:tabs>
          <w:tab w:val="left" w:pos="1240"/>
        </w:tabs>
        <w:spacing w:before="1"/>
        <w:ind w:right="248"/>
        <w:rPr>
          <w:sz w:val="24"/>
          <w:szCs w:val="24"/>
        </w:rPr>
      </w:pPr>
      <w:r w:rsidRPr="00213A29">
        <w:rPr>
          <w:sz w:val="24"/>
          <w:szCs w:val="24"/>
          <w:u w:val="single"/>
        </w:rPr>
        <w:t>Academic Honesty</w:t>
      </w:r>
      <w:r w:rsidRPr="00213A29">
        <w:rPr>
          <w:sz w:val="24"/>
          <w:szCs w:val="24"/>
        </w:rPr>
        <w:t xml:space="preserve">: </w:t>
      </w:r>
      <w:r w:rsidRPr="00213A29">
        <w:rPr>
          <w:color w:val="303030"/>
          <w:sz w:val="24"/>
          <w:szCs w:val="24"/>
        </w:rPr>
        <w:t>All portions of the Auburn University student academic honesty code (Title XII) found in the</w:t>
      </w:r>
      <w:r w:rsidRPr="00213A29">
        <w:rPr>
          <w:color w:val="0070C0"/>
          <w:sz w:val="24"/>
          <w:szCs w:val="24"/>
        </w:rPr>
        <w:t xml:space="preserve"> </w:t>
      </w:r>
      <w:hyperlink r:id="rId21">
        <w:r w:rsidRPr="00213A29">
          <w:rPr>
            <w:i/>
            <w:color w:val="0070C0"/>
            <w:sz w:val="24"/>
            <w:szCs w:val="24"/>
            <w:u w:val="single" w:color="0070C0"/>
          </w:rPr>
          <w:t xml:space="preserve">Student Policy </w:t>
        </w:r>
        <w:proofErr w:type="spellStart"/>
        <w:r w:rsidRPr="00213A29">
          <w:rPr>
            <w:i/>
            <w:color w:val="0070C0"/>
            <w:sz w:val="24"/>
            <w:szCs w:val="24"/>
            <w:u w:val="single" w:color="0070C0"/>
          </w:rPr>
          <w:t>eHandbook</w:t>
        </w:r>
        <w:proofErr w:type="spellEnd"/>
        <w:r w:rsidRPr="00213A29">
          <w:rPr>
            <w:i/>
            <w:color w:val="0070C0"/>
            <w:sz w:val="24"/>
            <w:szCs w:val="24"/>
          </w:rPr>
          <w:t xml:space="preserve"> </w:t>
        </w:r>
      </w:hyperlink>
      <w:r w:rsidRPr="00213A29">
        <w:rPr>
          <w:color w:val="303030"/>
          <w:sz w:val="24"/>
          <w:szCs w:val="24"/>
        </w:rPr>
        <w:t>will apply to this class. All</w:t>
      </w:r>
      <w:r w:rsidRPr="00213A29">
        <w:rPr>
          <w:color w:val="303030"/>
          <w:spacing w:val="-29"/>
          <w:sz w:val="24"/>
          <w:szCs w:val="24"/>
        </w:rPr>
        <w:t xml:space="preserve"> </w:t>
      </w:r>
      <w:r w:rsidRPr="00213A29">
        <w:rPr>
          <w:color w:val="303030"/>
          <w:sz w:val="24"/>
          <w:szCs w:val="24"/>
        </w:rPr>
        <w:t xml:space="preserve">academic honesty violations </w:t>
      </w:r>
      <w:r w:rsidRPr="00213A29">
        <w:rPr>
          <w:color w:val="303030"/>
          <w:spacing w:val="-3"/>
          <w:sz w:val="24"/>
          <w:szCs w:val="24"/>
        </w:rPr>
        <w:t xml:space="preserve">or </w:t>
      </w:r>
      <w:r w:rsidRPr="00213A29">
        <w:rPr>
          <w:color w:val="303030"/>
          <w:sz w:val="24"/>
          <w:szCs w:val="24"/>
        </w:rPr>
        <w:t>alleged violations of the SGA Code of Laws will be reported to the Office of the Provost, which will then refer the case to the Academic Honesty Committee.</w:t>
      </w:r>
    </w:p>
    <w:p w14:paraId="6B62DF9E" w14:textId="77777777" w:rsidR="00E31275" w:rsidRPr="00CB06B2" w:rsidRDefault="00E31275" w:rsidP="00E31275">
      <w:pPr>
        <w:pStyle w:val="ListParagraph"/>
        <w:numPr>
          <w:ilvl w:val="0"/>
          <w:numId w:val="9"/>
        </w:numPr>
        <w:tabs>
          <w:tab w:val="left" w:pos="1240"/>
        </w:tabs>
        <w:spacing w:before="1"/>
        <w:ind w:right="248"/>
        <w:rPr>
          <w:sz w:val="24"/>
          <w:szCs w:val="24"/>
        </w:rPr>
      </w:pPr>
      <w:r>
        <w:rPr>
          <w:sz w:val="24"/>
          <w:szCs w:val="24"/>
          <w:u w:val="single"/>
        </w:rPr>
        <w:t>Classroom Behavior:</w:t>
      </w:r>
      <w:r>
        <w:rPr>
          <w:sz w:val="24"/>
          <w:szCs w:val="24"/>
        </w:rPr>
        <w:t xml:space="preserve"> </w:t>
      </w:r>
      <w:r w:rsidRPr="00950677">
        <w:rPr>
          <w:sz w:val="24"/>
          <w:szCs w:val="24"/>
        </w:rPr>
        <w:t>The Auburn University Classroom Behavior Policy is strictly followed in the course; please refer to the </w:t>
      </w:r>
      <w:hyperlink r:id="rId22" w:tgtFrame="_blank" w:history="1">
        <w:r>
          <w:rPr>
            <w:rStyle w:val="Hyperlink"/>
            <w:sz w:val="24"/>
            <w:szCs w:val="24"/>
          </w:rPr>
          <w:t xml:space="preserve">Student Policy </w:t>
        </w:r>
        <w:proofErr w:type="spellStart"/>
        <w:r>
          <w:rPr>
            <w:rStyle w:val="Hyperlink"/>
            <w:sz w:val="24"/>
            <w:szCs w:val="24"/>
          </w:rPr>
          <w:t>eHandbook</w:t>
        </w:r>
        <w:proofErr w:type="spellEnd"/>
      </w:hyperlink>
      <w:r w:rsidRPr="00950677">
        <w:rPr>
          <w:sz w:val="24"/>
          <w:szCs w:val="24"/>
        </w:rPr>
        <w:t> for details of this policy.</w:t>
      </w:r>
    </w:p>
    <w:p w14:paraId="4B29957A" w14:textId="77777777" w:rsidR="00E31275" w:rsidRDefault="00E31275" w:rsidP="00E31275">
      <w:pPr>
        <w:pStyle w:val="ListParagraph"/>
        <w:numPr>
          <w:ilvl w:val="0"/>
          <w:numId w:val="9"/>
        </w:numPr>
        <w:tabs>
          <w:tab w:val="left" w:pos="1240"/>
        </w:tabs>
        <w:ind w:right="341"/>
        <w:rPr>
          <w:sz w:val="24"/>
          <w:szCs w:val="24"/>
        </w:rPr>
      </w:pPr>
      <w:r w:rsidRPr="00CB06B2">
        <w:rPr>
          <w:sz w:val="24"/>
          <w:szCs w:val="24"/>
          <w:u w:val="single"/>
        </w:rPr>
        <w:t>Course contingency</w:t>
      </w:r>
      <w:r w:rsidRPr="00CB06B2">
        <w:rPr>
          <w:sz w:val="24"/>
          <w:szCs w:val="24"/>
        </w:rPr>
        <w:t xml:space="preserve">: If normal class and/or lab activities are disrupted due to illness, emergency, </w:t>
      </w:r>
      <w:r w:rsidRPr="00CB06B2">
        <w:rPr>
          <w:spacing w:val="-3"/>
          <w:sz w:val="24"/>
          <w:szCs w:val="24"/>
        </w:rPr>
        <w:t xml:space="preserve">or </w:t>
      </w:r>
      <w:proofErr w:type="gramStart"/>
      <w:r w:rsidRPr="00CB06B2">
        <w:rPr>
          <w:sz w:val="24"/>
          <w:szCs w:val="24"/>
        </w:rPr>
        <w:t>crisis situation</w:t>
      </w:r>
      <w:proofErr w:type="gramEnd"/>
      <w:r w:rsidRPr="00CB06B2">
        <w:rPr>
          <w:sz w:val="24"/>
          <w:szCs w:val="24"/>
        </w:rPr>
        <w:t>, the syllabus and other course plans and assignments may be modified to allow completion of the course. If this occurs, and addendum to your syllabus and/or course assignments will replace the original</w:t>
      </w:r>
      <w:r w:rsidRPr="00CB06B2">
        <w:rPr>
          <w:spacing w:val="-6"/>
          <w:sz w:val="24"/>
          <w:szCs w:val="24"/>
        </w:rPr>
        <w:t xml:space="preserve"> </w:t>
      </w:r>
      <w:r w:rsidRPr="00CB06B2">
        <w:rPr>
          <w:sz w:val="24"/>
          <w:szCs w:val="24"/>
        </w:rPr>
        <w:t>materials.</w:t>
      </w:r>
    </w:p>
    <w:p w14:paraId="65D3248A" w14:textId="74F9B526" w:rsidR="00E31275" w:rsidRPr="003D5DC5" w:rsidRDefault="00E31275" w:rsidP="003D5DC5">
      <w:pPr>
        <w:pStyle w:val="ListParagraph"/>
        <w:numPr>
          <w:ilvl w:val="0"/>
          <w:numId w:val="9"/>
        </w:numPr>
        <w:tabs>
          <w:tab w:val="left" w:pos="1240"/>
        </w:tabs>
        <w:ind w:right="341"/>
      </w:pPr>
      <w:r>
        <w:rPr>
          <w:sz w:val="24"/>
          <w:szCs w:val="24"/>
          <w:u w:val="single"/>
        </w:rPr>
        <w:t>Mental Health</w:t>
      </w:r>
      <w:r w:rsidRPr="00950677">
        <w:rPr>
          <w:sz w:val="24"/>
          <w:szCs w:val="24"/>
        </w:rPr>
        <w:t>:</w:t>
      </w:r>
      <w:r>
        <w:rPr>
          <w:sz w:val="24"/>
          <w:szCs w:val="24"/>
        </w:rPr>
        <w:t xml:space="preserve"> </w:t>
      </w:r>
      <w:r w:rsidRPr="00950677">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3" w:history="1">
        <w:r w:rsidRPr="00950677">
          <w:rPr>
            <w:rStyle w:val="Hyperlink"/>
          </w:rPr>
          <w:t>(334)844-5123</w:t>
        </w:r>
      </w:hyperlink>
      <w:r w:rsidRPr="00950677">
        <w:t> or by stopping by their offices on the bottom floor of Haley Center or the second floor of the </w:t>
      </w:r>
      <w:hyperlink r:id="rId24" w:tgtFrame="_blank" w:history="1">
        <w:r>
          <w:rPr>
            <w:rStyle w:val="Hyperlink"/>
          </w:rPr>
          <w:t>Auburn University Medical Clinic</w:t>
        </w:r>
      </w:hyperlink>
    </w:p>
    <w:p w14:paraId="6B40FF18" w14:textId="1BD2513A" w:rsidR="00E31275" w:rsidRPr="00E31275" w:rsidRDefault="003D5DC5" w:rsidP="00E31275">
      <w:pPr>
        <w:tabs>
          <w:tab w:val="left" w:pos="1240"/>
        </w:tabs>
        <w:ind w:left="1240" w:right="341"/>
        <w:rPr>
          <w:sz w:val="24"/>
          <w:szCs w:val="24"/>
        </w:rPr>
      </w:pPr>
      <w:r>
        <w:rPr>
          <w:sz w:val="24"/>
          <w:szCs w:val="24"/>
        </w:rPr>
        <w:tab/>
      </w:r>
      <w:r w:rsidR="00E31275" w:rsidRPr="00E31275">
        <w:rPr>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5" w:history="1">
        <w:r w:rsidR="00E31275" w:rsidRPr="00E31275">
          <w:rPr>
            <w:rStyle w:val="Hyperlink"/>
            <w:sz w:val="24"/>
            <w:szCs w:val="24"/>
          </w:rPr>
          <w:t>334.844.5123</w:t>
        </w:r>
      </w:hyperlink>
      <w:r w:rsidR="00E31275" w:rsidRPr="00E31275">
        <w:rPr>
          <w:sz w:val="24"/>
          <w:szCs w:val="24"/>
        </w:rPr>
        <w:t> to speak with someone. Additional information can be found at </w:t>
      </w:r>
      <w:hyperlink r:id="rId26" w:tgtFrame="_blank" w:history="1">
        <w:r w:rsidR="00E31275" w:rsidRPr="00E31275">
          <w:rPr>
            <w:rStyle w:val="Hyperlink"/>
            <w:sz w:val="24"/>
            <w:szCs w:val="24"/>
          </w:rPr>
          <w:t>http://wp.auburn.edu/scs</w:t>
        </w:r>
      </w:hyperlink>
      <w:r w:rsidR="00E31275" w:rsidRPr="00E31275">
        <w:rPr>
          <w:sz w:val="24"/>
          <w:szCs w:val="24"/>
        </w:rPr>
        <w:t>.</w:t>
      </w:r>
    </w:p>
    <w:p w14:paraId="37873720" w14:textId="77777777" w:rsidR="00E31275" w:rsidRDefault="00E31275" w:rsidP="00E31275">
      <w:pPr>
        <w:pStyle w:val="ListParagraph"/>
        <w:numPr>
          <w:ilvl w:val="0"/>
          <w:numId w:val="9"/>
        </w:numPr>
        <w:tabs>
          <w:tab w:val="left" w:pos="1240"/>
        </w:tabs>
        <w:ind w:right="341"/>
        <w:rPr>
          <w:sz w:val="24"/>
          <w:szCs w:val="24"/>
        </w:rPr>
      </w:pPr>
      <w:r w:rsidRPr="00950677">
        <w:rPr>
          <w:sz w:val="24"/>
          <w:szCs w:val="24"/>
          <w:u w:val="single"/>
        </w:rPr>
        <w:t xml:space="preserve">Basic Needs: </w:t>
      </w:r>
      <w:r w:rsidRPr="00950677">
        <w:rPr>
          <w:sz w:val="24"/>
          <w:szCs w:val="24"/>
        </w:rPr>
        <w:t>Any student who faces challenges securing their food or housing and believes this may affect their performance in the course or others is urged to contact Auburn’s Basic Needs Center for support at </w:t>
      </w:r>
      <w:hyperlink r:id="rId27" w:tgtFrame="_blank" w:history="1">
        <w:r>
          <w:rPr>
            <w:rStyle w:val="Hyperlink"/>
            <w:sz w:val="24"/>
            <w:szCs w:val="24"/>
          </w:rPr>
          <w:t>https://aub.ie/basicneeds</w:t>
        </w:r>
      </w:hyperlink>
      <w:r w:rsidRPr="00950677">
        <w:rPr>
          <w:sz w:val="24"/>
          <w:szCs w:val="24"/>
        </w:rPr>
        <w:t>. Furthermore, please notify the professor if you are comfortable in doing so as this will allow the faculty member to connect you with any other known resources.</w:t>
      </w:r>
    </w:p>
    <w:p w14:paraId="595AA6C2" w14:textId="77777777" w:rsidR="00E31275" w:rsidRPr="00950677" w:rsidRDefault="00E31275" w:rsidP="00E31275">
      <w:pPr>
        <w:pStyle w:val="ListParagraph"/>
        <w:numPr>
          <w:ilvl w:val="0"/>
          <w:numId w:val="9"/>
        </w:numPr>
        <w:tabs>
          <w:tab w:val="left" w:pos="1240"/>
        </w:tabs>
        <w:ind w:right="341"/>
        <w:rPr>
          <w:sz w:val="24"/>
          <w:szCs w:val="24"/>
        </w:rPr>
      </w:pPr>
      <w:r>
        <w:rPr>
          <w:sz w:val="24"/>
          <w:szCs w:val="24"/>
          <w:u w:val="single"/>
        </w:rPr>
        <w:t>Justification for Graduate Credit:</w:t>
      </w:r>
      <w:r>
        <w:rPr>
          <w:sz w:val="24"/>
          <w:szCs w:val="24"/>
        </w:rPr>
        <w:t xml:space="preserve"> In addition to the undergraduate course requirements, graduate students will complete an additional project determined by their major.</w:t>
      </w:r>
    </w:p>
    <w:p w14:paraId="05BC3C0B" w14:textId="77777777" w:rsidR="00E31275" w:rsidRPr="00CB06B2" w:rsidRDefault="00E31275" w:rsidP="00E31275">
      <w:pPr>
        <w:pStyle w:val="ListParagraph"/>
        <w:numPr>
          <w:ilvl w:val="0"/>
          <w:numId w:val="9"/>
        </w:numPr>
        <w:tabs>
          <w:tab w:val="left" w:pos="1240"/>
        </w:tabs>
        <w:spacing w:before="1"/>
        <w:ind w:right="246"/>
        <w:rPr>
          <w:sz w:val="24"/>
          <w:szCs w:val="24"/>
        </w:rPr>
      </w:pPr>
      <w:r w:rsidRPr="00CB06B2">
        <w:rPr>
          <w:sz w:val="24"/>
          <w:szCs w:val="24"/>
          <w:u w:val="single"/>
        </w:rPr>
        <w:t>Professionalism</w:t>
      </w:r>
      <w:r w:rsidRPr="00CB06B2">
        <w:rPr>
          <w:sz w:val="24"/>
          <w:szCs w:val="24"/>
        </w:rPr>
        <w:t xml:space="preserve">: As faculty, staff, and students interact in professional settings, they are expected to demonstrate professional behaviors as defined in the College’s conceptual framework. These professional commitments </w:t>
      </w:r>
      <w:r w:rsidRPr="00CB06B2">
        <w:rPr>
          <w:spacing w:val="-3"/>
          <w:sz w:val="24"/>
          <w:szCs w:val="24"/>
        </w:rPr>
        <w:t xml:space="preserve">or </w:t>
      </w:r>
      <w:r w:rsidRPr="00CB06B2">
        <w:rPr>
          <w:sz w:val="24"/>
          <w:szCs w:val="24"/>
        </w:rPr>
        <w:t>dispositions are listed</w:t>
      </w:r>
      <w:r w:rsidRPr="00CB06B2">
        <w:rPr>
          <w:spacing w:val="-2"/>
          <w:sz w:val="24"/>
          <w:szCs w:val="24"/>
        </w:rPr>
        <w:t xml:space="preserve"> </w:t>
      </w:r>
      <w:r w:rsidRPr="00CB06B2">
        <w:rPr>
          <w:sz w:val="24"/>
          <w:szCs w:val="24"/>
        </w:rPr>
        <w:t>below:</w:t>
      </w:r>
    </w:p>
    <w:p w14:paraId="21582420" w14:textId="77777777" w:rsidR="00E31275" w:rsidRPr="00CB06B2" w:rsidRDefault="00E31275" w:rsidP="00E31275">
      <w:pPr>
        <w:pStyle w:val="ListParagraph"/>
        <w:numPr>
          <w:ilvl w:val="1"/>
          <w:numId w:val="9"/>
        </w:numPr>
        <w:tabs>
          <w:tab w:val="left" w:pos="1599"/>
          <w:tab w:val="left" w:pos="1600"/>
        </w:tabs>
        <w:spacing w:before="1" w:line="280" w:lineRule="exact"/>
        <w:ind w:hanging="359"/>
        <w:rPr>
          <w:sz w:val="24"/>
          <w:szCs w:val="24"/>
        </w:rPr>
      </w:pPr>
      <w:r w:rsidRPr="00CB06B2">
        <w:rPr>
          <w:sz w:val="24"/>
          <w:szCs w:val="24"/>
        </w:rPr>
        <w:t>Engage in responsible and ethical professional</w:t>
      </w:r>
      <w:r w:rsidRPr="00CB06B2">
        <w:rPr>
          <w:spacing w:val="-19"/>
          <w:sz w:val="24"/>
          <w:szCs w:val="24"/>
        </w:rPr>
        <w:t xml:space="preserve"> </w:t>
      </w:r>
      <w:r w:rsidRPr="00CB06B2">
        <w:rPr>
          <w:sz w:val="24"/>
          <w:szCs w:val="24"/>
        </w:rPr>
        <w:t>practices</w:t>
      </w:r>
    </w:p>
    <w:p w14:paraId="4D6EA6F5" w14:textId="77777777" w:rsidR="00E31275" w:rsidRPr="00CB06B2" w:rsidRDefault="00E31275" w:rsidP="00E31275">
      <w:pPr>
        <w:pStyle w:val="ListParagraph"/>
        <w:numPr>
          <w:ilvl w:val="1"/>
          <w:numId w:val="9"/>
        </w:numPr>
        <w:tabs>
          <w:tab w:val="left" w:pos="1599"/>
          <w:tab w:val="left" w:pos="1600"/>
        </w:tabs>
        <w:spacing w:line="280" w:lineRule="exact"/>
        <w:rPr>
          <w:sz w:val="24"/>
          <w:szCs w:val="24"/>
        </w:rPr>
      </w:pPr>
      <w:r w:rsidRPr="00CB06B2">
        <w:rPr>
          <w:sz w:val="24"/>
          <w:szCs w:val="24"/>
        </w:rPr>
        <w:t>Contribute to collaborative learning</w:t>
      </w:r>
      <w:r w:rsidRPr="00CB06B2">
        <w:rPr>
          <w:spacing w:val="-6"/>
          <w:sz w:val="24"/>
          <w:szCs w:val="24"/>
        </w:rPr>
        <w:t xml:space="preserve"> </w:t>
      </w:r>
      <w:r w:rsidRPr="00CB06B2">
        <w:rPr>
          <w:sz w:val="24"/>
          <w:szCs w:val="24"/>
        </w:rPr>
        <w:t>communities</w:t>
      </w:r>
    </w:p>
    <w:p w14:paraId="2907DBD9" w14:textId="77777777" w:rsidR="00E31275" w:rsidRPr="00CB06B2" w:rsidRDefault="00E31275" w:rsidP="00E31275">
      <w:pPr>
        <w:pStyle w:val="ListParagraph"/>
        <w:numPr>
          <w:ilvl w:val="1"/>
          <w:numId w:val="9"/>
        </w:numPr>
        <w:tabs>
          <w:tab w:val="left" w:pos="1599"/>
          <w:tab w:val="left" w:pos="1600"/>
        </w:tabs>
        <w:spacing w:before="1" w:line="280" w:lineRule="exact"/>
        <w:rPr>
          <w:sz w:val="24"/>
          <w:szCs w:val="24"/>
        </w:rPr>
      </w:pPr>
      <w:r w:rsidRPr="00CB06B2">
        <w:rPr>
          <w:sz w:val="24"/>
          <w:szCs w:val="24"/>
        </w:rPr>
        <w:t>Demonstrate a commitment to</w:t>
      </w:r>
      <w:r w:rsidRPr="00CB06B2">
        <w:rPr>
          <w:spacing w:val="-12"/>
          <w:sz w:val="24"/>
          <w:szCs w:val="24"/>
        </w:rPr>
        <w:t xml:space="preserve"> </w:t>
      </w:r>
      <w:r w:rsidRPr="00CB06B2">
        <w:rPr>
          <w:sz w:val="24"/>
          <w:szCs w:val="24"/>
        </w:rPr>
        <w:t>diversity</w:t>
      </w:r>
    </w:p>
    <w:p w14:paraId="18A456C9" w14:textId="34D8C115" w:rsidR="00DF0068" w:rsidRPr="003D5DC5" w:rsidRDefault="00E31275" w:rsidP="003D5DC5">
      <w:pPr>
        <w:pStyle w:val="ListParagraph"/>
        <w:numPr>
          <w:ilvl w:val="1"/>
          <w:numId w:val="9"/>
        </w:numPr>
        <w:tabs>
          <w:tab w:val="left" w:pos="1599"/>
          <w:tab w:val="left" w:pos="1600"/>
        </w:tabs>
        <w:spacing w:line="280" w:lineRule="exact"/>
        <w:rPr>
          <w:sz w:val="24"/>
          <w:szCs w:val="24"/>
        </w:rPr>
      </w:pPr>
      <w:r w:rsidRPr="00CB06B2">
        <w:rPr>
          <w:sz w:val="24"/>
          <w:szCs w:val="24"/>
        </w:rPr>
        <w:t>Model and nurture intellectual</w:t>
      </w:r>
      <w:r w:rsidRPr="00CB06B2">
        <w:rPr>
          <w:spacing w:val="-3"/>
          <w:sz w:val="24"/>
          <w:szCs w:val="24"/>
        </w:rPr>
        <w:t xml:space="preserve"> </w:t>
      </w:r>
      <w:r w:rsidRPr="00CB06B2">
        <w:rPr>
          <w:sz w:val="24"/>
          <w:szCs w:val="24"/>
        </w:rPr>
        <w:t>vitality</w:t>
      </w:r>
    </w:p>
    <w:sectPr w:rsidR="00DF0068" w:rsidRPr="003D5DC5" w:rsidSect="00056451">
      <w:type w:val="continuous"/>
      <w:pgSz w:w="12240" w:h="15840"/>
      <w:pgMar w:top="138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78E42" w14:textId="77777777" w:rsidR="00D37AAC" w:rsidRDefault="00D37AAC" w:rsidP="003D1AAE">
      <w:r>
        <w:separator/>
      </w:r>
    </w:p>
  </w:endnote>
  <w:endnote w:type="continuationSeparator" w:id="0">
    <w:p w14:paraId="52870616" w14:textId="77777777" w:rsidR="00D37AAC" w:rsidRDefault="00D37AAC" w:rsidP="003D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4934535"/>
      <w:docPartObj>
        <w:docPartGallery w:val="Page Numbers (Bottom of Page)"/>
        <w:docPartUnique/>
      </w:docPartObj>
    </w:sdtPr>
    <w:sdtContent>
      <w:p w14:paraId="1D21F480" w14:textId="323268DE" w:rsidR="003D1AAE" w:rsidRDefault="003D1AAE" w:rsidP="0069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52FF89" w14:textId="77777777" w:rsidR="003D1AAE" w:rsidRDefault="003D1AAE" w:rsidP="003D1A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3304659"/>
      <w:docPartObj>
        <w:docPartGallery w:val="Page Numbers (Bottom of Page)"/>
        <w:docPartUnique/>
      </w:docPartObj>
    </w:sdtPr>
    <w:sdtContent>
      <w:p w14:paraId="468ABB5C" w14:textId="2B33FCFB" w:rsidR="003D1AAE" w:rsidRDefault="003D1AAE" w:rsidP="0069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BE1DD2" w14:textId="77777777" w:rsidR="003D1AAE" w:rsidRDefault="003D1AAE" w:rsidP="003D1A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2AEAB" w14:textId="77777777" w:rsidR="00D37AAC" w:rsidRDefault="00D37AAC" w:rsidP="003D1AAE">
      <w:r>
        <w:separator/>
      </w:r>
    </w:p>
  </w:footnote>
  <w:footnote w:type="continuationSeparator" w:id="0">
    <w:p w14:paraId="50C6E7FD" w14:textId="77777777" w:rsidR="00D37AAC" w:rsidRDefault="00D37AAC" w:rsidP="003D1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75855"/>
    <w:multiLevelType w:val="hybridMultilevel"/>
    <w:tmpl w:val="100290A6"/>
    <w:lvl w:ilvl="0" w:tplc="FFFFFFFF">
      <w:start w:val="1"/>
      <w:numFmt w:val="decimal"/>
      <w:lvlText w:val="%1."/>
      <w:lvlJc w:val="left"/>
      <w:pPr>
        <w:ind w:left="1225" w:hanging="720"/>
        <w:jc w:val="right"/>
      </w:pPr>
      <w:rPr>
        <w:rFonts w:hint="default"/>
        <w:b/>
        <w:bCs/>
        <w:w w:val="100"/>
        <w:lang w:val="en-US" w:eastAsia="en-US" w:bidi="en-US"/>
      </w:rPr>
    </w:lvl>
    <w:lvl w:ilvl="1" w:tplc="FFFFFFFF">
      <w:start w:val="1"/>
      <w:numFmt w:val="decimal"/>
      <w:lvlText w:val="%2)"/>
      <w:lvlJc w:val="left"/>
      <w:pPr>
        <w:ind w:left="1479" w:hanging="360"/>
      </w:pPr>
      <w:rPr>
        <w:rFonts w:hint="default"/>
        <w:b w:val="0"/>
        <w:bCs/>
        <w:w w:val="100"/>
        <w:lang w:val="en-US" w:eastAsia="en-US" w:bidi="en-US"/>
      </w:rPr>
    </w:lvl>
    <w:lvl w:ilvl="2" w:tplc="FFFFFFFF">
      <w:numFmt w:val="bullet"/>
      <w:lvlText w:val="•"/>
      <w:lvlJc w:val="left"/>
      <w:pPr>
        <w:ind w:left="2442" w:hanging="360"/>
      </w:pPr>
      <w:rPr>
        <w:rFonts w:hint="default"/>
        <w:lang w:val="en-US" w:eastAsia="en-US" w:bidi="en-US"/>
      </w:rPr>
    </w:lvl>
    <w:lvl w:ilvl="3" w:tplc="FFFFFFFF">
      <w:numFmt w:val="bullet"/>
      <w:lvlText w:val="•"/>
      <w:lvlJc w:val="left"/>
      <w:pPr>
        <w:ind w:left="3404" w:hanging="360"/>
      </w:pPr>
      <w:rPr>
        <w:rFonts w:hint="default"/>
        <w:lang w:val="en-US" w:eastAsia="en-US" w:bidi="en-US"/>
      </w:rPr>
    </w:lvl>
    <w:lvl w:ilvl="4" w:tplc="FFFFFFFF">
      <w:numFmt w:val="bullet"/>
      <w:lvlText w:val="•"/>
      <w:lvlJc w:val="left"/>
      <w:pPr>
        <w:ind w:left="4366" w:hanging="360"/>
      </w:pPr>
      <w:rPr>
        <w:rFonts w:hint="default"/>
        <w:lang w:val="en-US" w:eastAsia="en-US" w:bidi="en-US"/>
      </w:rPr>
    </w:lvl>
    <w:lvl w:ilvl="5" w:tplc="FFFFFFFF">
      <w:numFmt w:val="bullet"/>
      <w:lvlText w:val="•"/>
      <w:lvlJc w:val="left"/>
      <w:pPr>
        <w:ind w:left="5328" w:hanging="360"/>
      </w:pPr>
      <w:rPr>
        <w:rFonts w:hint="default"/>
        <w:lang w:val="en-US" w:eastAsia="en-US" w:bidi="en-US"/>
      </w:rPr>
    </w:lvl>
    <w:lvl w:ilvl="6" w:tplc="FFFFFFFF">
      <w:numFmt w:val="bullet"/>
      <w:lvlText w:val="•"/>
      <w:lvlJc w:val="left"/>
      <w:pPr>
        <w:ind w:left="6291" w:hanging="360"/>
      </w:pPr>
      <w:rPr>
        <w:rFonts w:hint="default"/>
        <w:lang w:val="en-US" w:eastAsia="en-US" w:bidi="en-US"/>
      </w:rPr>
    </w:lvl>
    <w:lvl w:ilvl="7" w:tplc="FFFFFFFF">
      <w:numFmt w:val="bullet"/>
      <w:lvlText w:val="•"/>
      <w:lvlJc w:val="left"/>
      <w:pPr>
        <w:ind w:left="7253" w:hanging="360"/>
      </w:pPr>
      <w:rPr>
        <w:rFonts w:hint="default"/>
        <w:lang w:val="en-US" w:eastAsia="en-US" w:bidi="en-US"/>
      </w:rPr>
    </w:lvl>
    <w:lvl w:ilvl="8" w:tplc="FFFFFFFF">
      <w:numFmt w:val="bullet"/>
      <w:lvlText w:val="•"/>
      <w:lvlJc w:val="left"/>
      <w:pPr>
        <w:ind w:left="8215" w:hanging="360"/>
      </w:pPr>
      <w:rPr>
        <w:rFonts w:hint="default"/>
        <w:lang w:val="en-US" w:eastAsia="en-US" w:bidi="en-US"/>
      </w:rPr>
    </w:lvl>
  </w:abstractNum>
  <w:abstractNum w:abstractNumId="3" w15:restartNumberingAfterBreak="0">
    <w:nsid w:val="26FA09BE"/>
    <w:multiLevelType w:val="hybridMultilevel"/>
    <w:tmpl w:val="100290A6"/>
    <w:lvl w:ilvl="0" w:tplc="FFFFFFFF">
      <w:start w:val="1"/>
      <w:numFmt w:val="decimal"/>
      <w:lvlText w:val="%1."/>
      <w:lvlJc w:val="left"/>
      <w:pPr>
        <w:ind w:left="1225" w:hanging="720"/>
        <w:jc w:val="right"/>
      </w:pPr>
      <w:rPr>
        <w:rFonts w:hint="default"/>
        <w:b/>
        <w:bCs/>
        <w:w w:val="100"/>
        <w:lang w:val="en-US" w:eastAsia="en-US" w:bidi="en-US"/>
      </w:rPr>
    </w:lvl>
    <w:lvl w:ilvl="1" w:tplc="FFFFFFFF">
      <w:start w:val="1"/>
      <w:numFmt w:val="decimal"/>
      <w:lvlText w:val="%2)"/>
      <w:lvlJc w:val="left"/>
      <w:pPr>
        <w:ind w:left="1479" w:hanging="360"/>
      </w:pPr>
      <w:rPr>
        <w:rFonts w:hint="default"/>
        <w:b w:val="0"/>
        <w:bCs/>
        <w:w w:val="100"/>
        <w:lang w:val="en-US" w:eastAsia="en-US" w:bidi="en-US"/>
      </w:rPr>
    </w:lvl>
    <w:lvl w:ilvl="2" w:tplc="FFFFFFFF">
      <w:numFmt w:val="bullet"/>
      <w:lvlText w:val="•"/>
      <w:lvlJc w:val="left"/>
      <w:pPr>
        <w:ind w:left="2442" w:hanging="360"/>
      </w:pPr>
      <w:rPr>
        <w:rFonts w:hint="default"/>
        <w:lang w:val="en-US" w:eastAsia="en-US" w:bidi="en-US"/>
      </w:rPr>
    </w:lvl>
    <w:lvl w:ilvl="3" w:tplc="FFFFFFFF">
      <w:numFmt w:val="bullet"/>
      <w:lvlText w:val="•"/>
      <w:lvlJc w:val="left"/>
      <w:pPr>
        <w:ind w:left="3404" w:hanging="360"/>
      </w:pPr>
      <w:rPr>
        <w:rFonts w:hint="default"/>
        <w:lang w:val="en-US" w:eastAsia="en-US" w:bidi="en-US"/>
      </w:rPr>
    </w:lvl>
    <w:lvl w:ilvl="4" w:tplc="FFFFFFFF">
      <w:numFmt w:val="bullet"/>
      <w:lvlText w:val="•"/>
      <w:lvlJc w:val="left"/>
      <w:pPr>
        <w:ind w:left="4366" w:hanging="360"/>
      </w:pPr>
      <w:rPr>
        <w:rFonts w:hint="default"/>
        <w:lang w:val="en-US" w:eastAsia="en-US" w:bidi="en-US"/>
      </w:rPr>
    </w:lvl>
    <w:lvl w:ilvl="5" w:tplc="FFFFFFFF">
      <w:numFmt w:val="bullet"/>
      <w:lvlText w:val="•"/>
      <w:lvlJc w:val="left"/>
      <w:pPr>
        <w:ind w:left="5328" w:hanging="360"/>
      </w:pPr>
      <w:rPr>
        <w:rFonts w:hint="default"/>
        <w:lang w:val="en-US" w:eastAsia="en-US" w:bidi="en-US"/>
      </w:rPr>
    </w:lvl>
    <w:lvl w:ilvl="6" w:tplc="FFFFFFFF">
      <w:numFmt w:val="bullet"/>
      <w:lvlText w:val="•"/>
      <w:lvlJc w:val="left"/>
      <w:pPr>
        <w:ind w:left="6291" w:hanging="360"/>
      </w:pPr>
      <w:rPr>
        <w:rFonts w:hint="default"/>
        <w:lang w:val="en-US" w:eastAsia="en-US" w:bidi="en-US"/>
      </w:rPr>
    </w:lvl>
    <w:lvl w:ilvl="7" w:tplc="FFFFFFFF">
      <w:numFmt w:val="bullet"/>
      <w:lvlText w:val="•"/>
      <w:lvlJc w:val="left"/>
      <w:pPr>
        <w:ind w:left="7253" w:hanging="360"/>
      </w:pPr>
      <w:rPr>
        <w:rFonts w:hint="default"/>
        <w:lang w:val="en-US" w:eastAsia="en-US" w:bidi="en-US"/>
      </w:rPr>
    </w:lvl>
    <w:lvl w:ilvl="8" w:tplc="FFFFFFFF">
      <w:numFmt w:val="bullet"/>
      <w:lvlText w:val="•"/>
      <w:lvlJc w:val="left"/>
      <w:pPr>
        <w:ind w:left="8215" w:hanging="360"/>
      </w:pPr>
      <w:rPr>
        <w:rFonts w:hint="default"/>
        <w:lang w:val="en-US" w:eastAsia="en-US" w:bidi="en-US"/>
      </w:rPr>
    </w:lvl>
  </w:abstractNum>
  <w:abstractNum w:abstractNumId="4"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51E9B"/>
    <w:multiLevelType w:val="hybridMultilevel"/>
    <w:tmpl w:val="100290A6"/>
    <w:lvl w:ilvl="0" w:tplc="DA2ED30E">
      <w:start w:val="1"/>
      <w:numFmt w:val="decimal"/>
      <w:lvlText w:val="%1."/>
      <w:lvlJc w:val="left"/>
      <w:pPr>
        <w:ind w:left="1225" w:hanging="720"/>
        <w:jc w:val="right"/>
      </w:pPr>
      <w:rPr>
        <w:rFonts w:hint="default"/>
        <w:b/>
        <w:bCs/>
        <w:w w:val="100"/>
        <w:lang w:val="en-US" w:eastAsia="en-US" w:bidi="en-US"/>
      </w:rPr>
    </w:lvl>
    <w:lvl w:ilvl="1" w:tplc="043A87BC">
      <w:start w:val="1"/>
      <w:numFmt w:val="decimal"/>
      <w:lvlText w:val="%2)"/>
      <w:lvlJc w:val="left"/>
      <w:pPr>
        <w:ind w:left="1479" w:hanging="360"/>
      </w:pPr>
      <w:rPr>
        <w:rFonts w:hint="default"/>
        <w:b w:val="0"/>
        <w:bCs/>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7"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64BD2"/>
    <w:multiLevelType w:val="hybridMultilevel"/>
    <w:tmpl w:val="AAF2B45E"/>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16cid:durableId="316343520">
    <w:abstractNumId w:val="6"/>
  </w:num>
  <w:num w:numId="2" w16cid:durableId="1279071164">
    <w:abstractNumId w:val="8"/>
  </w:num>
  <w:num w:numId="3" w16cid:durableId="1366523290">
    <w:abstractNumId w:val="4"/>
  </w:num>
  <w:num w:numId="4" w16cid:durableId="1670058352">
    <w:abstractNumId w:val="9"/>
  </w:num>
  <w:num w:numId="5" w16cid:durableId="560168629">
    <w:abstractNumId w:val="5"/>
  </w:num>
  <w:num w:numId="6" w16cid:durableId="846751001">
    <w:abstractNumId w:val="1"/>
  </w:num>
  <w:num w:numId="7" w16cid:durableId="858130086">
    <w:abstractNumId w:val="7"/>
  </w:num>
  <w:num w:numId="8" w16cid:durableId="1966153854">
    <w:abstractNumId w:val="2"/>
  </w:num>
  <w:num w:numId="9" w16cid:durableId="1762870294">
    <w:abstractNumId w:val="0"/>
  </w:num>
  <w:num w:numId="10" w16cid:durableId="2007240786">
    <w:abstractNumId w:val="3"/>
  </w:num>
  <w:num w:numId="11" w16cid:durableId="2075858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21"/>
    <w:rsid w:val="00012260"/>
    <w:rsid w:val="00056451"/>
    <w:rsid w:val="001169C0"/>
    <w:rsid w:val="00160BE1"/>
    <w:rsid w:val="00187459"/>
    <w:rsid w:val="00213A29"/>
    <w:rsid w:val="002445CF"/>
    <w:rsid w:val="002A2B09"/>
    <w:rsid w:val="002A7057"/>
    <w:rsid w:val="003725D2"/>
    <w:rsid w:val="003D1AAE"/>
    <w:rsid w:val="003D5DC5"/>
    <w:rsid w:val="004132F3"/>
    <w:rsid w:val="0042212B"/>
    <w:rsid w:val="004300A1"/>
    <w:rsid w:val="004A4D70"/>
    <w:rsid w:val="004E01B4"/>
    <w:rsid w:val="00536E8B"/>
    <w:rsid w:val="00613C57"/>
    <w:rsid w:val="0067156A"/>
    <w:rsid w:val="006A5382"/>
    <w:rsid w:val="00701869"/>
    <w:rsid w:val="00737025"/>
    <w:rsid w:val="00772BF0"/>
    <w:rsid w:val="007D33D0"/>
    <w:rsid w:val="007E6BF1"/>
    <w:rsid w:val="007F2486"/>
    <w:rsid w:val="007F549A"/>
    <w:rsid w:val="00805761"/>
    <w:rsid w:val="008404FF"/>
    <w:rsid w:val="00856471"/>
    <w:rsid w:val="008F5224"/>
    <w:rsid w:val="00901625"/>
    <w:rsid w:val="009769D4"/>
    <w:rsid w:val="009A44FB"/>
    <w:rsid w:val="009A4B7B"/>
    <w:rsid w:val="00A7368B"/>
    <w:rsid w:val="00A95663"/>
    <w:rsid w:val="00AF6D0D"/>
    <w:rsid w:val="00B039E3"/>
    <w:rsid w:val="00B14521"/>
    <w:rsid w:val="00B15BC3"/>
    <w:rsid w:val="00B6325E"/>
    <w:rsid w:val="00B663B2"/>
    <w:rsid w:val="00B86AC5"/>
    <w:rsid w:val="00BA6C47"/>
    <w:rsid w:val="00BD4DF5"/>
    <w:rsid w:val="00BF6529"/>
    <w:rsid w:val="00C11092"/>
    <w:rsid w:val="00C858B4"/>
    <w:rsid w:val="00CB4F63"/>
    <w:rsid w:val="00CE3FDF"/>
    <w:rsid w:val="00D23CDB"/>
    <w:rsid w:val="00D37AAC"/>
    <w:rsid w:val="00D6415D"/>
    <w:rsid w:val="00D86EF7"/>
    <w:rsid w:val="00DA55C2"/>
    <w:rsid w:val="00DF0068"/>
    <w:rsid w:val="00E31275"/>
    <w:rsid w:val="00ED0E1E"/>
    <w:rsid w:val="00FE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88A5"/>
  <w15:chartTrackingRefBased/>
  <w15:docId w15:val="{14CD8431-5749-8D48-816A-D5CAE63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4521"/>
    <w:pPr>
      <w:widowControl w:val="0"/>
      <w:autoSpaceDE w:val="0"/>
      <w:autoSpaceDN w:val="0"/>
    </w:pPr>
    <w:rPr>
      <w:rFonts w:ascii="Times New Roman" w:eastAsia="Times New Roman" w:hAnsi="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B14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B14521"/>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4521"/>
    <w:rPr>
      <w:rFonts w:ascii="Times New Roman" w:eastAsia="Times New Roman" w:hAnsi="Times New Roman" w:cs="Times New Roman"/>
      <w:b/>
      <w:bCs/>
      <w:kern w:val="0"/>
      <w:sz w:val="23"/>
      <w:szCs w:val="23"/>
      <w:lang w:bidi="en-US"/>
      <w14:ligatures w14:val="none"/>
    </w:rPr>
  </w:style>
  <w:style w:type="paragraph" w:styleId="BodyText">
    <w:name w:val="Body Text"/>
    <w:basedOn w:val="Normal"/>
    <w:link w:val="BodyTextChar"/>
    <w:uiPriority w:val="1"/>
    <w:qFormat/>
    <w:rsid w:val="00B14521"/>
    <w:rPr>
      <w:sz w:val="23"/>
      <w:szCs w:val="23"/>
    </w:rPr>
  </w:style>
  <w:style w:type="character" w:customStyle="1" w:styleId="BodyTextChar">
    <w:name w:val="Body Text Char"/>
    <w:basedOn w:val="DefaultParagraphFont"/>
    <w:link w:val="BodyText"/>
    <w:uiPriority w:val="1"/>
    <w:rsid w:val="00B14521"/>
    <w:rPr>
      <w:rFonts w:ascii="Times New Roman" w:eastAsia="Times New Roman" w:hAnsi="Times New Roman" w:cs="Times New Roman"/>
      <w:kern w:val="0"/>
      <w:sz w:val="23"/>
      <w:szCs w:val="23"/>
      <w:lang w:bidi="en-US"/>
      <w14:ligatures w14:val="none"/>
    </w:rPr>
  </w:style>
  <w:style w:type="paragraph" w:styleId="ListParagraph">
    <w:name w:val="List Paragraph"/>
    <w:basedOn w:val="Normal"/>
    <w:uiPriority w:val="34"/>
    <w:qFormat/>
    <w:rsid w:val="00B14521"/>
    <w:pPr>
      <w:ind w:left="1240" w:hanging="360"/>
    </w:pPr>
  </w:style>
  <w:style w:type="character" w:styleId="Hyperlink">
    <w:name w:val="Hyperlink"/>
    <w:basedOn w:val="DefaultParagraphFont"/>
    <w:uiPriority w:val="99"/>
    <w:unhideWhenUsed/>
    <w:rsid w:val="00B14521"/>
    <w:rPr>
      <w:color w:val="0563C1" w:themeColor="hyperlink"/>
      <w:u w:val="single"/>
    </w:rPr>
  </w:style>
  <w:style w:type="character" w:customStyle="1" w:styleId="Heading1Char">
    <w:name w:val="Heading 1 Char"/>
    <w:basedOn w:val="DefaultParagraphFont"/>
    <w:link w:val="Heading1"/>
    <w:uiPriority w:val="9"/>
    <w:rsid w:val="00B14521"/>
    <w:rPr>
      <w:rFonts w:asciiTheme="majorHAnsi" w:eastAsiaTheme="majorEastAsia" w:hAnsiTheme="majorHAnsi" w:cstheme="majorBidi"/>
      <w:color w:val="2F5496" w:themeColor="accent1" w:themeShade="BF"/>
      <w:kern w:val="0"/>
      <w:sz w:val="32"/>
      <w:szCs w:val="32"/>
      <w:lang w:bidi="en-US"/>
      <w14:ligatures w14:val="none"/>
    </w:rPr>
  </w:style>
  <w:style w:type="paragraph" w:customStyle="1" w:styleId="TableParagraph">
    <w:name w:val="Table Paragraph"/>
    <w:basedOn w:val="Normal"/>
    <w:uiPriority w:val="1"/>
    <w:qFormat/>
    <w:rsid w:val="00B14521"/>
  </w:style>
  <w:style w:type="table" w:styleId="TableGrid">
    <w:name w:val="Table Grid"/>
    <w:basedOn w:val="TableNormal"/>
    <w:uiPriority w:val="39"/>
    <w:rsid w:val="00B14521"/>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4521"/>
    <w:rPr>
      <w:color w:val="954F72" w:themeColor="followedHyperlink"/>
      <w:u w:val="single"/>
    </w:rPr>
  </w:style>
  <w:style w:type="paragraph" w:customStyle="1" w:styleId="spaced">
    <w:name w:val="spaced"/>
    <w:basedOn w:val="Normal"/>
    <w:rsid w:val="00E31275"/>
    <w:pPr>
      <w:widowControl/>
      <w:autoSpaceDE/>
      <w:autoSpaceDN/>
      <w:spacing w:before="100" w:beforeAutospacing="1" w:after="100" w:afterAutospacing="1"/>
    </w:pPr>
    <w:rPr>
      <w:sz w:val="24"/>
      <w:szCs w:val="24"/>
      <w:lang w:bidi="ar-SA"/>
    </w:rPr>
  </w:style>
  <w:style w:type="paragraph" w:styleId="Footer">
    <w:name w:val="footer"/>
    <w:basedOn w:val="Normal"/>
    <w:link w:val="FooterChar"/>
    <w:uiPriority w:val="99"/>
    <w:unhideWhenUsed/>
    <w:rsid w:val="003D1AAE"/>
    <w:pPr>
      <w:tabs>
        <w:tab w:val="center" w:pos="4680"/>
        <w:tab w:val="right" w:pos="9360"/>
      </w:tabs>
    </w:pPr>
  </w:style>
  <w:style w:type="character" w:customStyle="1" w:styleId="FooterChar">
    <w:name w:val="Footer Char"/>
    <w:basedOn w:val="DefaultParagraphFont"/>
    <w:link w:val="Footer"/>
    <w:uiPriority w:val="99"/>
    <w:rsid w:val="003D1AAE"/>
    <w:rPr>
      <w:rFonts w:ascii="Times New Roman" w:eastAsia="Times New Roman" w:hAnsi="Times New Roman" w:cs="Times New Roman"/>
      <w:kern w:val="0"/>
      <w:sz w:val="22"/>
      <w:szCs w:val="22"/>
      <w:lang w:bidi="en-US"/>
      <w14:ligatures w14:val="none"/>
    </w:rPr>
  </w:style>
  <w:style w:type="character" w:styleId="PageNumber">
    <w:name w:val="page number"/>
    <w:basedOn w:val="DefaultParagraphFont"/>
    <w:uiPriority w:val="99"/>
    <w:semiHidden/>
    <w:unhideWhenUsed/>
    <w:rsid w:val="003D1AAE"/>
  </w:style>
  <w:style w:type="paragraph" w:styleId="NormalWeb">
    <w:name w:val="Normal (Web)"/>
    <w:basedOn w:val="Normal"/>
    <w:uiPriority w:val="99"/>
    <w:semiHidden/>
    <w:unhideWhenUsed/>
    <w:rsid w:val="004A4D70"/>
    <w:rPr>
      <w:sz w:val="24"/>
      <w:szCs w:val="24"/>
    </w:rPr>
  </w:style>
  <w:style w:type="character" w:styleId="UnresolvedMention">
    <w:name w:val="Unresolved Mention"/>
    <w:basedOn w:val="DefaultParagraphFont"/>
    <w:uiPriority w:val="99"/>
    <w:semiHidden/>
    <w:unhideWhenUsed/>
    <w:rsid w:val="0021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409096">
      <w:bodyDiv w:val="1"/>
      <w:marLeft w:val="0"/>
      <w:marRight w:val="0"/>
      <w:marTop w:val="0"/>
      <w:marBottom w:val="0"/>
      <w:divBdr>
        <w:top w:val="none" w:sz="0" w:space="0" w:color="auto"/>
        <w:left w:val="none" w:sz="0" w:space="0" w:color="auto"/>
        <w:bottom w:val="none" w:sz="0" w:space="0" w:color="auto"/>
        <w:right w:val="none" w:sz="0" w:space="0" w:color="auto"/>
      </w:divBdr>
    </w:div>
    <w:div w:id="1864441546">
      <w:bodyDiv w:val="1"/>
      <w:marLeft w:val="0"/>
      <w:marRight w:val="0"/>
      <w:marTop w:val="0"/>
      <w:marBottom w:val="0"/>
      <w:divBdr>
        <w:top w:val="none" w:sz="0" w:space="0" w:color="auto"/>
        <w:left w:val="none" w:sz="0" w:space="0" w:color="auto"/>
        <w:bottom w:val="none" w:sz="0" w:space="0" w:color="auto"/>
        <w:right w:val="none" w:sz="0" w:space="0" w:color="auto"/>
      </w:divBdr>
    </w:div>
    <w:div w:id="18904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c.directfrompublisher.com/catalog/book/what-school-counselors-need-know" TargetMode="External"/><Relationship Id="rId13" Type="http://schemas.openxmlformats.org/officeDocument/2006/relationships/footer" Target="footer1.xml"/><Relationship Id="rId18" Type="http://schemas.openxmlformats.org/officeDocument/2006/relationships/hyperlink" Target="http://www.auburn.edu/student_info/student_policies/" TargetMode="External"/><Relationship Id="rId26"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shippme@auburn.edu" TargetMode="External"/><Relationship Id="rId12" Type="http://schemas.openxmlformats.org/officeDocument/2006/relationships/hyperlink" Target="https://eric.ed.gov/?id=EJ1034659" TargetMode="External"/><Relationship Id="rId17" Type="http://schemas.openxmlformats.org/officeDocument/2006/relationships/hyperlink" Target="http://www.auburn.edu/student_info/student_policies/" TargetMode="External"/><Relationship Id="rId25" Type="http://schemas.openxmlformats.org/officeDocument/2006/relationships/hyperlink" Target="tel:+13348445123" TargetMode="External"/><Relationship Id="rId2" Type="http://schemas.openxmlformats.org/officeDocument/2006/relationships/styles" Target="styles.xml"/><Relationship Id="rId16" Type="http://schemas.openxmlformats.org/officeDocument/2006/relationships/hyperlink" Target="https://vimeo.com/74677642" TargetMode="External"/><Relationship Id="rId20" Type="http://schemas.openxmlformats.org/officeDocument/2006/relationships/hyperlink" Target="tel:(334)844-209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arc.org/wp-content/uploads/forchapters/Introduction%20to%20ID.pdf" TargetMode="External"/><Relationship Id="rId24" Type="http://schemas.openxmlformats.org/officeDocument/2006/relationships/hyperlink" Target="http://auburn.edu/map/?id=150" TargetMode="External"/><Relationship Id="rId5" Type="http://schemas.openxmlformats.org/officeDocument/2006/relationships/footnotes" Target="footnotes.xml"/><Relationship Id="rId15" Type="http://schemas.openxmlformats.org/officeDocument/2006/relationships/hyperlink" Target="https://auburn.edu/about/academic-calendar/" TargetMode="External"/><Relationship Id="rId23" Type="http://schemas.openxmlformats.org/officeDocument/2006/relationships/hyperlink" Target="tel:+13348445123" TargetMode="External"/><Relationship Id="rId28" Type="http://schemas.openxmlformats.org/officeDocument/2006/relationships/fontTable" Target="fontTable.xml"/><Relationship Id="rId10" Type="http://schemas.openxmlformats.org/officeDocument/2006/relationships/hyperlink" Target="https://www.schoolcounselor.org/Standards-Positions/Position-Statements/ASCA-Position-Statements/The-School-Counselor-and-Equity-for-All-Students" TargetMode="External"/><Relationship Id="rId19"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s://www.schoolcounselor.org/Standards-Positions/Position-Statements/ASCA-Position-Statements/The-School-Counselor-and-Students-with-Disabilitie" TargetMode="External"/><Relationship Id="rId14" Type="http://schemas.openxmlformats.org/officeDocument/2006/relationships/footer" Target="footer2.xml"/><Relationship Id="rId22" Type="http://schemas.openxmlformats.org/officeDocument/2006/relationships/hyperlink" Target="http://www.auburn.edu/student_info/student_policies/" TargetMode="External"/><Relationship Id="rId27" Type="http://schemas.openxmlformats.org/officeDocument/2006/relationships/hyperlink" Target="https://aub.ie/basic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Margaret Shippen</cp:lastModifiedBy>
  <cp:revision>19</cp:revision>
  <dcterms:created xsi:type="dcterms:W3CDTF">2024-06-13T00:32:00Z</dcterms:created>
  <dcterms:modified xsi:type="dcterms:W3CDTF">2024-06-19T20:33:00Z</dcterms:modified>
</cp:coreProperties>
</file>