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10B2" w14:textId="77777777" w:rsidR="00327451" w:rsidRPr="00A557D6" w:rsidRDefault="00993B22" w:rsidP="00EC3A91">
      <w:pPr>
        <w:pStyle w:val="Heading1"/>
        <w:jc w:val="left"/>
      </w:pPr>
      <w:bookmarkStart w:id="0" w:name="_Toc267816308"/>
      <w:r w:rsidRPr="00A557D6">
        <w:t>Au</w:t>
      </w:r>
      <w:r w:rsidR="00654FBE" w:rsidRPr="00A557D6">
        <w:t>burn</w:t>
      </w:r>
      <w:r w:rsidR="00A331E7" w:rsidRPr="00A557D6">
        <w:t xml:space="preserve"> University</w:t>
      </w:r>
      <w:r w:rsidR="00A331E7" w:rsidRPr="00A557D6">
        <w:br/>
      </w:r>
      <w:r w:rsidR="00327451" w:rsidRPr="00A557D6">
        <w:t>College of Education, Department of Curriculum and Teaching</w:t>
      </w:r>
    </w:p>
    <w:p w14:paraId="366E0823" w14:textId="5CC14DF3" w:rsidR="009F6A27" w:rsidRPr="00A557D6" w:rsidRDefault="00327451" w:rsidP="00EC3A91">
      <w:pPr>
        <w:pStyle w:val="Heading1"/>
        <w:jc w:val="left"/>
      </w:pPr>
      <w:r w:rsidRPr="00A557D6">
        <w:t>CTES 7470, Issues in ESOL Education, S</w:t>
      </w:r>
      <w:r w:rsidR="00A557D6">
        <w:t>ummer</w:t>
      </w:r>
      <w:r w:rsidRPr="00A557D6">
        <w:t xml:space="preserve"> 202</w:t>
      </w:r>
      <w:r w:rsidR="00090A72" w:rsidRPr="00A557D6">
        <w:t>5</w:t>
      </w:r>
      <w:r w:rsidR="00A331E7" w:rsidRPr="00A557D6">
        <w:br/>
      </w:r>
      <w:bookmarkEnd w:id="0"/>
    </w:p>
    <w:p w14:paraId="10299DEB" w14:textId="2DED78F8" w:rsidR="00A83A39" w:rsidRPr="00A557D6" w:rsidRDefault="009F6A27" w:rsidP="003C77BA">
      <w:pPr>
        <w:pStyle w:val="Heading2"/>
      </w:pPr>
      <w:r w:rsidRPr="00A557D6">
        <w:t>Instructor Contact Information</w:t>
      </w:r>
    </w:p>
    <w:p w14:paraId="1B919EF0" w14:textId="15A2913D" w:rsidR="00073DC3" w:rsidRPr="00A557D6" w:rsidRDefault="00073DC3" w:rsidP="00A83A39">
      <w:pPr>
        <w:rPr>
          <w:rFonts w:ascii="Arial" w:hAnsi="Arial" w:cs="Arial"/>
        </w:rPr>
      </w:pPr>
      <w:r w:rsidRPr="00A557D6">
        <w:rPr>
          <w:rFonts w:ascii="Arial" w:hAnsi="Arial" w:cs="Arial"/>
        </w:rPr>
        <w:t xml:space="preserve">Name: </w:t>
      </w:r>
      <w:r w:rsidR="00862DC4" w:rsidRPr="00A557D6">
        <w:rPr>
          <w:rFonts w:ascii="Arial" w:hAnsi="Arial" w:cs="Arial"/>
        </w:rPr>
        <w:t>Gwendolyn M. Williams</w:t>
      </w:r>
      <w:r w:rsidR="00327451" w:rsidRPr="00A557D6">
        <w:rPr>
          <w:rFonts w:ascii="Arial" w:hAnsi="Arial" w:cs="Arial"/>
        </w:rPr>
        <w:t xml:space="preserve"> Ph.D. </w:t>
      </w:r>
    </w:p>
    <w:p w14:paraId="279BEE4E" w14:textId="2AFD6AD3" w:rsidR="00A83A39" w:rsidRPr="00A557D6" w:rsidRDefault="00A83A39" w:rsidP="00A83A39">
      <w:pPr>
        <w:rPr>
          <w:rFonts w:ascii="Arial" w:hAnsi="Arial" w:cs="Arial"/>
        </w:rPr>
      </w:pPr>
      <w:r w:rsidRPr="00A557D6">
        <w:rPr>
          <w:rFonts w:ascii="Arial" w:hAnsi="Arial" w:cs="Arial"/>
        </w:rPr>
        <w:t>Offi</w:t>
      </w:r>
      <w:r w:rsidR="00327451" w:rsidRPr="00A557D6">
        <w:rPr>
          <w:rFonts w:ascii="Arial" w:hAnsi="Arial" w:cs="Arial"/>
        </w:rPr>
        <w:t xml:space="preserve">ce Location: </w:t>
      </w:r>
      <w:r w:rsidR="00090A72" w:rsidRPr="00A557D6">
        <w:rPr>
          <w:rFonts w:ascii="Arial" w:hAnsi="Arial" w:cs="Arial"/>
        </w:rPr>
        <w:t>College of Education, Room 2414</w:t>
      </w:r>
    </w:p>
    <w:p w14:paraId="5DDA9B58" w14:textId="1C603026" w:rsidR="00A83A39" w:rsidRPr="00A557D6" w:rsidRDefault="00A83A39" w:rsidP="00A83A39">
      <w:pPr>
        <w:rPr>
          <w:rFonts w:ascii="Arial" w:hAnsi="Arial" w:cs="Arial"/>
        </w:rPr>
      </w:pPr>
      <w:r w:rsidRPr="00A557D6">
        <w:rPr>
          <w:rFonts w:ascii="Arial" w:hAnsi="Arial" w:cs="Arial"/>
        </w:rPr>
        <w:t>Email:</w:t>
      </w:r>
      <w:r w:rsidR="00FF0271" w:rsidRPr="00A557D6">
        <w:rPr>
          <w:rFonts w:ascii="Arial" w:hAnsi="Arial" w:cs="Arial"/>
        </w:rPr>
        <w:t xml:space="preserve"> </w:t>
      </w:r>
      <w:r w:rsidR="00862DC4" w:rsidRPr="00A557D6">
        <w:rPr>
          <w:rFonts w:ascii="Arial" w:hAnsi="Arial" w:cs="Arial"/>
        </w:rPr>
        <w:t>gmw</w:t>
      </w:r>
      <w:r w:rsidR="00090A72" w:rsidRPr="00A557D6">
        <w:rPr>
          <w:rFonts w:ascii="Arial" w:hAnsi="Arial" w:cs="Arial"/>
        </w:rPr>
        <w:t>0015</w:t>
      </w:r>
      <w:r w:rsidR="000A1701" w:rsidRPr="00A557D6">
        <w:rPr>
          <w:rFonts w:ascii="Arial" w:hAnsi="Arial" w:cs="Arial"/>
        </w:rPr>
        <w:t>@auburn.edu</w:t>
      </w:r>
    </w:p>
    <w:p w14:paraId="268657D6" w14:textId="36E3AA01" w:rsidR="00A83A39" w:rsidRPr="00A557D6" w:rsidRDefault="000A1701" w:rsidP="00A83A39">
      <w:pPr>
        <w:rPr>
          <w:rFonts w:ascii="Arial" w:hAnsi="Arial" w:cs="Arial"/>
        </w:rPr>
      </w:pPr>
      <w:r w:rsidRPr="00A557D6">
        <w:rPr>
          <w:rFonts w:ascii="Arial" w:hAnsi="Arial" w:cs="Arial"/>
        </w:rPr>
        <w:t xml:space="preserve">Office Hours: </w:t>
      </w:r>
      <w:r w:rsidR="00090A72" w:rsidRPr="00A557D6">
        <w:rPr>
          <w:rFonts w:ascii="Arial" w:hAnsi="Arial" w:cs="Arial"/>
        </w:rPr>
        <w:t xml:space="preserve">12:30-1 PM </w:t>
      </w:r>
      <w:r w:rsidR="00862DC4" w:rsidRPr="00A557D6">
        <w:rPr>
          <w:rFonts w:ascii="Arial" w:hAnsi="Arial" w:cs="Arial"/>
        </w:rPr>
        <w:t>Mondays</w:t>
      </w:r>
      <w:r w:rsidR="0053305D" w:rsidRPr="00A557D6">
        <w:rPr>
          <w:rFonts w:ascii="Arial" w:hAnsi="Arial" w:cs="Arial"/>
        </w:rPr>
        <w:t xml:space="preserve"> in person</w:t>
      </w:r>
      <w:r w:rsidR="00862DC4" w:rsidRPr="00A557D6">
        <w:rPr>
          <w:rFonts w:ascii="Arial" w:hAnsi="Arial" w:cs="Arial"/>
        </w:rPr>
        <w:t xml:space="preserve"> and </w:t>
      </w:r>
      <w:r w:rsidR="00BD460A" w:rsidRPr="00A557D6">
        <w:rPr>
          <w:rFonts w:ascii="Arial" w:hAnsi="Arial" w:cs="Arial"/>
        </w:rPr>
        <w:t xml:space="preserve">via Zoom </w:t>
      </w:r>
      <w:r w:rsidR="00090A72" w:rsidRPr="00A557D6">
        <w:rPr>
          <w:rFonts w:ascii="Arial" w:hAnsi="Arial" w:cs="Arial"/>
        </w:rPr>
        <w:t>Thursdays</w:t>
      </w:r>
      <w:r w:rsidR="00F74966" w:rsidRPr="00A557D6">
        <w:rPr>
          <w:rFonts w:ascii="Arial" w:hAnsi="Arial" w:cs="Arial"/>
        </w:rPr>
        <w:t xml:space="preserve"> </w:t>
      </w:r>
      <w:r w:rsidR="002D4CE6" w:rsidRPr="00A557D6">
        <w:rPr>
          <w:rFonts w:ascii="Arial" w:hAnsi="Arial" w:cs="Arial"/>
        </w:rPr>
        <w:t>4</w:t>
      </w:r>
      <w:r w:rsidR="00F74966" w:rsidRPr="00A557D6">
        <w:rPr>
          <w:rFonts w:ascii="Arial" w:hAnsi="Arial" w:cs="Arial"/>
        </w:rPr>
        <w:t>-5 PM</w:t>
      </w:r>
      <w:r w:rsidR="00862DC4" w:rsidRPr="00A557D6">
        <w:rPr>
          <w:rFonts w:ascii="Arial" w:hAnsi="Arial" w:cs="Arial"/>
        </w:rPr>
        <w:t xml:space="preserve"> </w:t>
      </w:r>
    </w:p>
    <w:p w14:paraId="6945AF6B" w14:textId="5D0DEE8D" w:rsidR="00EC3A91" w:rsidRPr="00A557D6" w:rsidRDefault="000A1701" w:rsidP="00A83A39">
      <w:pPr>
        <w:rPr>
          <w:rFonts w:ascii="Arial" w:hAnsi="Arial" w:cs="Arial"/>
        </w:rPr>
      </w:pPr>
      <w:r w:rsidRPr="00A557D6">
        <w:rPr>
          <w:rFonts w:ascii="Arial" w:hAnsi="Arial" w:cs="Arial"/>
        </w:rPr>
        <w:t xml:space="preserve">I prefer to be contacted by email, and I will usually respond in 48 hours.  </w:t>
      </w:r>
    </w:p>
    <w:p w14:paraId="78BEB9D2" w14:textId="3A7EBB29" w:rsidR="00004CEA" w:rsidRPr="00A557D6" w:rsidRDefault="00004CEA" w:rsidP="00D90824">
      <w:pPr>
        <w:pStyle w:val="Heading2"/>
      </w:pPr>
      <w:r w:rsidRPr="00A557D6">
        <w:t xml:space="preserve">General Course Information </w:t>
      </w:r>
    </w:p>
    <w:p w14:paraId="0B3D1DB6" w14:textId="7C2B352D" w:rsidR="001114EA" w:rsidRPr="00A557D6" w:rsidRDefault="000A1701" w:rsidP="00A83A39">
      <w:pPr>
        <w:rPr>
          <w:rFonts w:ascii="Arial" w:hAnsi="Arial" w:cs="Arial"/>
        </w:rPr>
      </w:pPr>
      <w:r w:rsidRPr="00A557D6">
        <w:rPr>
          <w:rFonts w:ascii="Arial" w:hAnsi="Arial" w:cs="Arial"/>
        </w:rPr>
        <w:t xml:space="preserve">Class Days/Time: </w:t>
      </w:r>
      <w:r w:rsidR="00037F1C" w:rsidRPr="00A557D6">
        <w:rPr>
          <w:rFonts w:ascii="Arial" w:hAnsi="Arial" w:cs="Arial"/>
        </w:rPr>
        <w:t>Monday</w:t>
      </w:r>
      <w:r w:rsidRPr="00A557D6">
        <w:rPr>
          <w:rFonts w:ascii="Arial" w:hAnsi="Arial" w:cs="Arial"/>
        </w:rPr>
        <w:t xml:space="preserve"> </w:t>
      </w:r>
      <w:r w:rsidR="00090A72" w:rsidRPr="00A557D6">
        <w:rPr>
          <w:rFonts w:ascii="Arial" w:hAnsi="Arial" w:cs="Arial"/>
        </w:rPr>
        <w:t>1 PM</w:t>
      </w:r>
      <w:r w:rsidR="00B35CAA">
        <w:rPr>
          <w:rFonts w:ascii="Arial" w:hAnsi="Arial" w:cs="Arial"/>
        </w:rPr>
        <w:t>-</w:t>
      </w:r>
      <w:r w:rsidR="00090A72" w:rsidRPr="00A557D6">
        <w:rPr>
          <w:rFonts w:ascii="Arial" w:hAnsi="Arial" w:cs="Arial"/>
        </w:rPr>
        <w:t xml:space="preserve">5:30 PM </w:t>
      </w:r>
    </w:p>
    <w:p w14:paraId="737DB91F" w14:textId="7D854A37" w:rsidR="00C9409B" w:rsidRPr="00A557D6" w:rsidRDefault="00A83A39" w:rsidP="00C9409B">
      <w:pPr>
        <w:rPr>
          <w:rFonts w:ascii="Arial" w:hAnsi="Arial" w:cs="Arial"/>
        </w:rPr>
      </w:pPr>
      <w:r w:rsidRPr="00A557D6">
        <w:rPr>
          <w:rFonts w:ascii="Arial" w:hAnsi="Arial" w:cs="Arial"/>
        </w:rPr>
        <w:t>Class</w:t>
      </w:r>
      <w:r w:rsidR="000A1701" w:rsidRPr="00A557D6">
        <w:rPr>
          <w:rFonts w:ascii="Arial" w:hAnsi="Arial" w:cs="Arial"/>
        </w:rPr>
        <w:t xml:space="preserve">room: </w:t>
      </w:r>
      <w:r w:rsidR="00090A72" w:rsidRPr="00A557D6">
        <w:rPr>
          <w:rFonts w:ascii="Arial" w:hAnsi="Arial" w:cs="Arial"/>
        </w:rPr>
        <w:t>College of Education 2203</w:t>
      </w:r>
      <w:r w:rsidR="00337F80" w:rsidRPr="00A557D6">
        <w:rPr>
          <w:rFonts w:ascii="Arial" w:hAnsi="Arial" w:cs="Arial"/>
        </w:rPr>
        <w:t xml:space="preserve"> or by Zoom</w:t>
      </w:r>
      <w:r w:rsidR="00A557D6">
        <w:rPr>
          <w:rFonts w:ascii="Arial" w:hAnsi="Arial" w:cs="Arial"/>
        </w:rPr>
        <w:t xml:space="preserve"> or asynchronous through Canvas.</w:t>
      </w:r>
      <w:r w:rsidR="00337F80" w:rsidRPr="00A557D6">
        <w:rPr>
          <w:rFonts w:ascii="Arial" w:hAnsi="Arial" w:cs="Arial"/>
        </w:rPr>
        <w:t xml:space="preserve"> </w:t>
      </w:r>
    </w:p>
    <w:p w14:paraId="04C4D9CA" w14:textId="0A467B0B" w:rsidR="00D90824" w:rsidRPr="00A557D6" w:rsidRDefault="00D90824" w:rsidP="00D90824">
      <w:pPr>
        <w:pStyle w:val="Heading2"/>
      </w:pPr>
      <w:bookmarkStart w:id="1" w:name="_Toc267816319"/>
      <w:r w:rsidRPr="00A557D6">
        <w:t>Course Description</w:t>
      </w:r>
      <w:bookmarkEnd w:id="1"/>
    </w:p>
    <w:p w14:paraId="249E5AC2" w14:textId="2C18B78E" w:rsidR="000A1701" w:rsidRPr="00A557D6" w:rsidRDefault="000A1701" w:rsidP="000A1701">
      <w:pPr>
        <w:widowControl w:val="0"/>
        <w:autoSpaceDE w:val="0"/>
        <w:autoSpaceDN w:val="0"/>
        <w:adjustRightInd w:val="0"/>
        <w:rPr>
          <w:rFonts w:ascii="Arial" w:hAnsi="Arial" w:cs="Arial"/>
          <w:color w:val="000000"/>
          <w:shd w:val="clear" w:color="auto" w:fill="FFFFFF"/>
        </w:rPr>
      </w:pPr>
      <w:r w:rsidRPr="00A557D6">
        <w:rPr>
          <w:rFonts w:ascii="Arial" w:hAnsi="Arial" w:cs="Arial"/>
          <w:color w:val="000000"/>
          <w:shd w:val="clear" w:color="auto" w:fill="FFFFFF"/>
        </w:rPr>
        <w:t>Examination of central issues in the teaching and learning of ESOL including language policy, language diversity and multiculturalism</w:t>
      </w:r>
    </w:p>
    <w:p w14:paraId="4B46850C" w14:textId="77777777" w:rsidR="000A1701" w:rsidRPr="00A557D6"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Pr="00A557D6" w:rsidRDefault="00810B53" w:rsidP="003C77BA">
      <w:pPr>
        <w:pStyle w:val="Heading2"/>
      </w:pPr>
      <w:bookmarkStart w:id="2" w:name="_Toc267816326"/>
      <w:r w:rsidRPr="00A557D6">
        <w:t>Library Research Guides and Subject Librarians</w:t>
      </w:r>
      <w:r w:rsidR="003C77BA" w:rsidRPr="00A557D6">
        <w:t xml:space="preserve"> </w:t>
      </w:r>
      <w:bookmarkEnd w:id="2"/>
    </w:p>
    <w:p w14:paraId="56B57DC2" w14:textId="51055415" w:rsidR="003A51E9" w:rsidRPr="00A557D6" w:rsidRDefault="007C5A99" w:rsidP="003A51E9">
      <w:pPr>
        <w:pStyle w:val="NormalWeb"/>
        <w:spacing w:before="0" w:beforeAutospacing="0" w:after="150"/>
        <w:rPr>
          <w:rFonts w:ascii="Arial" w:hAnsi="Arial" w:cs="Arial"/>
          <w:color w:val="333333"/>
          <w:sz w:val="18"/>
          <w:szCs w:val="18"/>
        </w:rPr>
      </w:pPr>
      <w:r w:rsidRPr="00A557D6">
        <w:rPr>
          <w:rFonts w:ascii="Arial" w:eastAsia="Times New Roman" w:hAnsi="Arial" w:cs="Arial"/>
          <w:shd w:val="clear" w:color="auto" w:fill="FFFFFF"/>
        </w:rPr>
        <w:t xml:space="preserve">The </w:t>
      </w:r>
      <w:r w:rsidR="00654FBE" w:rsidRPr="00A557D6">
        <w:rPr>
          <w:rFonts w:ascii="Arial" w:eastAsia="Times New Roman" w:hAnsi="Arial" w:cs="Arial"/>
          <w:shd w:val="clear" w:color="auto" w:fill="FFFFFF"/>
        </w:rPr>
        <w:t xml:space="preserve">Auburn </w:t>
      </w:r>
      <w:r w:rsidRPr="00A557D6">
        <w:rPr>
          <w:rFonts w:ascii="Arial" w:eastAsia="Times New Roman" w:hAnsi="Arial" w:cs="Arial"/>
          <w:shd w:val="clear" w:color="auto" w:fill="FFFFFF"/>
        </w:rPr>
        <w:t>University Library can help you find information and conduct research. You can ma</w:t>
      </w:r>
      <w:r w:rsidR="00654FBE" w:rsidRPr="00A557D6">
        <w:rPr>
          <w:rFonts w:ascii="Arial" w:eastAsia="Times New Roman" w:hAnsi="Arial" w:cs="Arial"/>
          <w:shd w:val="clear" w:color="auto" w:fill="FFFFFF"/>
        </w:rPr>
        <w:t>ke an appointment with a</w:t>
      </w:r>
      <w:r w:rsidRPr="00A557D6">
        <w:rPr>
          <w:rFonts w:ascii="Arial" w:eastAsia="Times New Roman" w:hAnsi="Arial" w:cs="Arial"/>
          <w:shd w:val="clear" w:color="auto" w:fill="FFFFFF"/>
        </w:rPr>
        <w:t xml:space="preserve"> librarian, get help online, or </w:t>
      </w:r>
      <w:r w:rsidR="003A51E9" w:rsidRPr="00A557D6">
        <w:rPr>
          <w:rFonts w:ascii="Arial" w:hAnsi="Arial" w:cs="Arial"/>
        </w:rPr>
        <w:t xml:space="preserve">contact the Education librarian, Dr. Todd Shipman </w:t>
      </w:r>
      <w:r w:rsidR="003A51E9" w:rsidRPr="00B35CAA">
        <w:rPr>
          <w:rFonts w:ascii="Arial" w:hAnsi="Arial" w:cs="Arial"/>
          <w:szCs w:val="24"/>
        </w:rPr>
        <w:t xml:space="preserve">at </w:t>
      </w:r>
      <w:hyperlink r:id="rId8" w:history="1">
        <w:r w:rsidR="003A51E9" w:rsidRPr="00B35CAA">
          <w:rPr>
            <w:rStyle w:val="Hyperlink"/>
            <w:rFonts w:ascii="Arial" w:hAnsi="Arial" w:cs="Arial"/>
            <w:szCs w:val="24"/>
          </w:rPr>
          <w:t>todd.shipman@auburn.edu</w:t>
        </w:r>
      </w:hyperlink>
    </w:p>
    <w:p w14:paraId="39F5CBED" w14:textId="761AEFC5" w:rsidR="007C5A99" w:rsidRPr="00A557D6" w:rsidRDefault="007C5A99" w:rsidP="003A51E9">
      <w:pPr>
        <w:rPr>
          <w:rFonts w:ascii="Arial" w:eastAsia="Times New Roman" w:hAnsi="Arial" w:cs="Arial"/>
          <w:shd w:val="clear" w:color="auto" w:fill="FFFFFF"/>
        </w:rPr>
      </w:pPr>
    </w:p>
    <w:p w14:paraId="5468C213" w14:textId="5B7DACF4" w:rsidR="00D90824" w:rsidRPr="00A557D6" w:rsidRDefault="00A25DE5" w:rsidP="00D90824">
      <w:pPr>
        <w:pStyle w:val="Heading2"/>
      </w:pPr>
      <w:r w:rsidRPr="00A557D6">
        <w:t>Canvas</w:t>
      </w:r>
    </w:p>
    <w:p w14:paraId="1A16F4B9" w14:textId="7387A546" w:rsidR="00AF7356" w:rsidRPr="00A557D6" w:rsidRDefault="00470684" w:rsidP="005E6B31">
      <w:pPr>
        <w:rPr>
          <w:rFonts w:ascii="Arial" w:hAnsi="Arial" w:cs="Arial"/>
        </w:rPr>
      </w:pPr>
      <w:r w:rsidRPr="00A557D6">
        <w:rPr>
          <w:rFonts w:ascii="Arial" w:hAnsi="Arial" w:cs="Arial"/>
        </w:rPr>
        <w:t>Canvas is Auburn University</w:t>
      </w:r>
      <w:r w:rsidR="00426510" w:rsidRPr="00A557D6">
        <w:rPr>
          <w:rFonts w:ascii="Arial" w:hAnsi="Arial" w:cs="Arial"/>
        </w:rPr>
        <w:t xml:space="preserve">'s </w:t>
      </w:r>
      <w:r w:rsidRPr="00A557D6">
        <w:rPr>
          <w:rFonts w:ascii="Arial" w:hAnsi="Arial" w:cs="Arial"/>
        </w:rPr>
        <w:t xml:space="preserve">official </w:t>
      </w:r>
      <w:r w:rsidR="00426510" w:rsidRPr="00A557D6">
        <w:rPr>
          <w:rFonts w:ascii="Arial" w:hAnsi="Arial" w:cs="Arial"/>
        </w:rPr>
        <w:t xml:space="preserve">Learning Management System (LMS). </w:t>
      </w:r>
      <w:r w:rsidRPr="00A557D6">
        <w:rPr>
          <w:rFonts w:ascii="Arial" w:hAnsi="Arial" w:cs="Arial"/>
        </w:rPr>
        <w:t>Canvas</w:t>
      </w:r>
      <w:r w:rsidR="00426510" w:rsidRPr="00A557D6">
        <w:rPr>
          <w:rFonts w:ascii="Arial" w:hAnsi="Arial" w:cs="Arial"/>
        </w:rPr>
        <w:t xml:space="preserve"> is the place where you will find the course syllabus, read posted </w:t>
      </w:r>
      <w:r w:rsidR="00EA72C6" w:rsidRPr="00A557D6">
        <w:rPr>
          <w:rFonts w:ascii="Arial" w:hAnsi="Arial" w:cs="Arial"/>
        </w:rPr>
        <w:t>announcements</w:t>
      </w:r>
      <w:r w:rsidR="00426510" w:rsidRPr="00A557D6">
        <w:rPr>
          <w:rFonts w:ascii="Arial" w:hAnsi="Arial" w:cs="Arial"/>
        </w:rPr>
        <w:t xml:space="preserve">, participate in online class discussions with classmates, submit your assignments online and view the materials for this course. </w:t>
      </w:r>
      <w:r w:rsidRPr="00A557D6">
        <w:rPr>
          <w:rFonts w:ascii="Arial" w:hAnsi="Arial" w:cs="Arial"/>
        </w:rPr>
        <w:t>To access Canvas</w:t>
      </w:r>
      <w:r w:rsidR="00AF7356" w:rsidRPr="00A557D6">
        <w:rPr>
          <w:rFonts w:ascii="Arial" w:hAnsi="Arial" w:cs="Arial"/>
        </w:rPr>
        <w:t xml:space="preserve"> use your </w:t>
      </w:r>
      <w:r w:rsidRPr="00A557D6">
        <w:rPr>
          <w:rFonts w:ascii="Arial" w:hAnsi="Arial" w:cs="Arial"/>
        </w:rPr>
        <w:t>AU user</w:t>
      </w:r>
      <w:r w:rsidR="00AF7356" w:rsidRPr="00A557D6">
        <w:rPr>
          <w:rFonts w:ascii="Arial" w:hAnsi="Arial" w:cs="Arial"/>
        </w:rPr>
        <w:t xml:space="preserve"> ID and password</w:t>
      </w:r>
      <w:r w:rsidR="008C6180" w:rsidRPr="00A557D6">
        <w:rPr>
          <w:rFonts w:ascii="Arial" w:hAnsi="Arial" w:cs="Arial"/>
        </w:rPr>
        <w:t xml:space="preserve"> to log into Auburn’s </w:t>
      </w:r>
      <w:hyperlink r:id="rId9" w:history="1">
        <w:r w:rsidR="008C6180" w:rsidRPr="00A557D6">
          <w:rPr>
            <w:rStyle w:val="Hyperlink"/>
            <w:rFonts w:ascii="Arial" w:hAnsi="Arial" w:cs="Arial"/>
          </w:rPr>
          <w:t>Canvas homepage https://auburn.instructure.com/login/ldap</w:t>
        </w:r>
      </w:hyperlink>
      <w:r w:rsidRPr="00A557D6">
        <w:rPr>
          <w:rFonts w:ascii="Arial" w:hAnsi="Arial" w:cs="Arial"/>
        </w:rPr>
        <w:t>.</w:t>
      </w:r>
      <w:r w:rsidR="00AF7356" w:rsidRPr="00A557D6">
        <w:rPr>
          <w:rFonts w:ascii="Arial" w:hAnsi="Arial" w:cs="Arial"/>
        </w:rPr>
        <w:t xml:space="preserve"> When</w:t>
      </w:r>
      <w:r w:rsidRPr="00A557D6">
        <w:rPr>
          <w:rFonts w:ascii="Arial" w:hAnsi="Arial" w:cs="Arial"/>
        </w:rPr>
        <w:t xml:space="preserve"> you log in, you will be directed to your dashboard.</w:t>
      </w:r>
      <w:r w:rsidR="00AF7356" w:rsidRPr="00A557D6">
        <w:rPr>
          <w:rFonts w:ascii="Arial" w:hAnsi="Arial" w:cs="Arial"/>
        </w:rPr>
        <w:t xml:space="preserve"> Cli</w:t>
      </w:r>
      <w:r w:rsidR="004F09F5" w:rsidRPr="00A557D6">
        <w:rPr>
          <w:rFonts w:ascii="Arial" w:hAnsi="Arial" w:cs="Arial"/>
        </w:rPr>
        <w:t>ck on the link for this course (c</w:t>
      </w:r>
      <w:r w:rsidR="00AF7356" w:rsidRPr="00A557D6">
        <w:rPr>
          <w:rFonts w:ascii="Arial" w:hAnsi="Arial" w:cs="Arial"/>
        </w:rPr>
        <w:t>lasses are listed by</w:t>
      </w:r>
      <w:r w:rsidR="004F09F5" w:rsidRPr="00A557D6">
        <w:rPr>
          <w:rFonts w:ascii="Arial" w:hAnsi="Arial" w:cs="Arial"/>
        </w:rPr>
        <w:t xml:space="preserve"> course</w:t>
      </w:r>
      <w:r w:rsidR="00AF7356" w:rsidRPr="00A557D6">
        <w:rPr>
          <w:rFonts w:ascii="Arial" w:hAnsi="Arial" w:cs="Arial"/>
        </w:rPr>
        <w:t xml:space="preserve"> name and number</w:t>
      </w:r>
      <w:r w:rsidR="004F09F5" w:rsidRPr="00A557D6">
        <w:rPr>
          <w:rFonts w:ascii="Arial" w:hAnsi="Arial" w:cs="Arial"/>
        </w:rPr>
        <w:t>)</w:t>
      </w:r>
      <w:r w:rsidR="00AF7356" w:rsidRPr="00A557D6">
        <w:rPr>
          <w:rFonts w:ascii="Arial" w:hAnsi="Arial" w:cs="Arial"/>
        </w:rPr>
        <w:t>.</w:t>
      </w:r>
      <w:r w:rsidR="00DC67A4" w:rsidRPr="00A557D6">
        <w:rPr>
          <w:rFonts w:ascii="Arial" w:hAnsi="Arial" w:cs="Arial"/>
        </w:rPr>
        <w:t xml:space="preserve"> Note: The L</w:t>
      </w:r>
      <w:r w:rsidR="00760A6D" w:rsidRPr="00A557D6">
        <w:rPr>
          <w:rFonts w:ascii="Arial" w:hAnsi="Arial" w:cs="Arial"/>
        </w:rPr>
        <w:t>ogin link is also conveni</w:t>
      </w:r>
      <w:r w:rsidRPr="00A557D6">
        <w:rPr>
          <w:rFonts w:ascii="Arial" w:hAnsi="Arial" w:cs="Arial"/>
        </w:rPr>
        <w:t xml:space="preserve">ently located in </w:t>
      </w:r>
      <w:hyperlink r:id="rId10" w:history="1">
        <w:r w:rsidRPr="00A557D6">
          <w:rPr>
            <w:rStyle w:val="Hyperlink"/>
            <w:rFonts w:ascii="Arial" w:hAnsi="Arial" w:cs="Arial"/>
          </w:rPr>
          <w:t>AU Access www.auaccess.auburn.edu</w:t>
        </w:r>
      </w:hyperlink>
      <w:r w:rsidRPr="00A557D6">
        <w:rPr>
          <w:rFonts w:ascii="Arial" w:hAnsi="Arial" w:cs="Arial"/>
        </w:rPr>
        <w:t xml:space="preserve"> </w:t>
      </w:r>
      <w:r w:rsidR="00760A6D" w:rsidRPr="00A557D6">
        <w:rPr>
          <w:rFonts w:ascii="Arial" w:hAnsi="Arial" w:cs="Arial"/>
        </w:rPr>
        <w:t>and many other university pages.</w:t>
      </w:r>
    </w:p>
    <w:p w14:paraId="5A90254D" w14:textId="29237F1B" w:rsidR="00D90824" w:rsidRPr="00A557D6" w:rsidRDefault="00470684" w:rsidP="00335899">
      <w:pPr>
        <w:pStyle w:val="Heading3"/>
        <w:rPr>
          <w:rFonts w:ascii="Arial" w:hAnsi="Arial" w:cs="Arial"/>
        </w:rPr>
      </w:pPr>
      <w:r w:rsidRPr="00A557D6">
        <w:rPr>
          <w:rFonts w:ascii="Arial" w:hAnsi="Arial" w:cs="Arial"/>
        </w:rPr>
        <w:lastRenderedPageBreak/>
        <w:t>Canvas</w:t>
      </w:r>
      <w:r w:rsidR="00F57DAC" w:rsidRPr="00A557D6">
        <w:rPr>
          <w:rFonts w:ascii="Arial" w:hAnsi="Arial" w:cs="Arial"/>
        </w:rPr>
        <w:t xml:space="preserve"> Help and Student Computing </w:t>
      </w:r>
      <w:r w:rsidR="00D90824" w:rsidRPr="00A557D6">
        <w:rPr>
          <w:rFonts w:ascii="Arial" w:hAnsi="Arial" w:cs="Arial"/>
        </w:rPr>
        <w:t>Resources</w:t>
      </w:r>
    </w:p>
    <w:p w14:paraId="7E260536" w14:textId="3C10E909" w:rsidR="003A0A80" w:rsidRPr="00A557D6" w:rsidRDefault="00470684" w:rsidP="00F57DAC">
      <w:pPr>
        <w:pStyle w:val="Heading4"/>
        <w:rPr>
          <w:rFonts w:ascii="Arial" w:hAnsi="Arial" w:cs="Arial"/>
        </w:rPr>
      </w:pPr>
      <w:r w:rsidRPr="00A557D6">
        <w:rPr>
          <w:rFonts w:ascii="Arial" w:hAnsi="Arial" w:cs="Arial"/>
        </w:rPr>
        <w:t>Canvas</w:t>
      </w:r>
      <w:r w:rsidR="00FA3C9E" w:rsidRPr="00A557D6">
        <w:rPr>
          <w:rFonts w:ascii="Arial" w:hAnsi="Arial" w:cs="Arial"/>
        </w:rPr>
        <w:t xml:space="preserve"> </w:t>
      </w:r>
      <w:r w:rsidRPr="00A557D6">
        <w:rPr>
          <w:rFonts w:ascii="Arial" w:hAnsi="Arial" w:cs="Arial"/>
        </w:rPr>
        <w:t>and O</w:t>
      </w:r>
      <w:r w:rsidR="00426510" w:rsidRPr="00A557D6">
        <w:rPr>
          <w:rFonts w:ascii="Arial" w:hAnsi="Arial" w:cs="Arial"/>
        </w:rPr>
        <w:t>IT Help Desk</w:t>
      </w:r>
    </w:p>
    <w:p w14:paraId="356E0CFD" w14:textId="3C859813" w:rsidR="00833025" w:rsidRPr="00A557D6" w:rsidRDefault="004C3691" w:rsidP="00833025">
      <w:pPr>
        <w:rPr>
          <w:rFonts w:ascii="Arial" w:hAnsi="Arial" w:cs="Arial"/>
        </w:rPr>
      </w:pPr>
      <w:r w:rsidRPr="00A557D6">
        <w:rPr>
          <w:rFonts w:ascii="Arial" w:hAnsi="Arial" w:cs="Arial"/>
        </w:rPr>
        <w:t xml:space="preserve">Contact the </w:t>
      </w:r>
      <w:hyperlink r:id="rId11" w:history="1">
        <w:r w:rsidR="00470684" w:rsidRPr="00A557D6">
          <w:rPr>
            <w:rStyle w:val="Hyperlink"/>
            <w:rFonts w:ascii="Arial" w:hAnsi="Arial" w:cs="Arial"/>
          </w:rPr>
          <w:t xml:space="preserve">OIT Help desk </w:t>
        </w:r>
        <w:r w:rsidR="00DE1AB2" w:rsidRPr="00A557D6">
          <w:rPr>
            <w:rStyle w:val="Hyperlink"/>
            <w:rFonts w:ascii="Arial" w:hAnsi="Arial" w:cs="Arial"/>
          </w:rPr>
          <w:t>https://oit.auburn.edu/helpdesk</w:t>
        </w:r>
      </w:hyperlink>
      <w:r w:rsidR="00DE1AB2" w:rsidRPr="00A557D6">
        <w:rPr>
          <w:rFonts w:ascii="Arial" w:hAnsi="Arial" w:cs="Arial"/>
        </w:rPr>
        <w:t xml:space="preserve"> </w:t>
      </w:r>
      <w:r w:rsidRPr="00A557D6">
        <w:rPr>
          <w:rFonts w:ascii="Arial" w:hAnsi="Arial" w:cs="Arial"/>
        </w:rPr>
        <w:t xml:space="preserve">if you </w:t>
      </w:r>
      <w:r w:rsidR="00833025" w:rsidRPr="00A557D6">
        <w:rPr>
          <w:rFonts w:ascii="Arial" w:hAnsi="Arial" w:cs="Arial"/>
        </w:rPr>
        <w:t xml:space="preserve">need assistance with </w:t>
      </w:r>
      <w:r w:rsidR="00DE1AB2" w:rsidRPr="00A557D6">
        <w:rPr>
          <w:rFonts w:ascii="Arial" w:hAnsi="Arial" w:cs="Arial"/>
        </w:rPr>
        <w:t>Canvas</w:t>
      </w:r>
      <w:r w:rsidR="00833025" w:rsidRPr="00A557D6">
        <w:rPr>
          <w:rFonts w:ascii="Arial" w:hAnsi="Arial" w:cs="Arial"/>
        </w:rPr>
        <w:t xml:space="preserve"> or other information about computing </w:t>
      </w:r>
      <w:r w:rsidR="00DE1AB2" w:rsidRPr="00A557D6">
        <w:rPr>
          <w:rFonts w:ascii="Arial" w:hAnsi="Arial" w:cs="Arial"/>
        </w:rPr>
        <w:t>and information technology at Auburn</w:t>
      </w:r>
      <w:r w:rsidR="00833025" w:rsidRPr="00A557D6">
        <w:rPr>
          <w:rFonts w:ascii="Arial" w:hAnsi="Arial" w:cs="Arial"/>
        </w:rPr>
        <w:t>. Thre</w:t>
      </w:r>
      <w:r w:rsidR="00741890" w:rsidRPr="00A557D6">
        <w:rPr>
          <w:rFonts w:ascii="Arial" w:hAnsi="Arial" w:cs="Arial"/>
        </w:rPr>
        <w:t>e</w:t>
      </w:r>
      <w:r w:rsidR="0072109B" w:rsidRPr="00A557D6">
        <w:rPr>
          <w:rFonts w:ascii="Arial" w:hAnsi="Arial" w:cs="Arial"/>
        </w:rPr>
        <w:t xml:space="preserve"> </w:t>
      </w:r>
      <w:r w:rsidR="00833025" w:rsidRPr="00A557D6">
        <w:rPr>
          <w:rFonts w:ascii="Arial" w:hAnsi="Arial" w:cs="Arial"/>
        </w:rPr>
        <w:t>ways to contact the</w:t>
      </w:r>
      <w:r w:rsidR="00741890" w:rsidRPr="00A557D6">
        <w:rPr>
          <w:rFonts w:ascii="Arial" w:hAnsi="Arial" w:cs="Arial"/>
        </w:rPr>
        <w:t xml:space="preserve"> </w:t>
      </w:r>
      <w:r w:rsidR="00DE1AB2" w:rsidRPr="00A557D6">
        <w:rPr>
          <w:rFonts w:ascii="Arial" w:hAnsi="Arial" w:cs="Arial"/>
        </w:rPr>
        <w:t>O</w:t>
      </w:r>
      <w:r w:rsidR="00741890" w:rsidRPr="00A557D6">
        <w:rPr>
          <w:rFonts w:ascii="Arial" w:hAnsi="Arial" w:cs="Arial"/>
        </w:rPr>
        <w:t>IT</w:t>
      </w:r>
      <w:r w:rsidR="00833025" w:rsidRPr="00A557D6">
        <w:rPr>
          <w:rFonts w:ascii="Arial" w:hAnsi="Arial" w:cs="Arial"/>
        </w:rPr>
        <w:t xml:space="preserve"> Help Desk are:</w:t>
      </w:r>
    </w:p>
    <w:p w14:paraId="0DFA96EA" w14:textId="501B92AB" w:rsidR="00833025" w:rsidRPr="00A557D6" w:rsidRDefault="004C3691" w:rsidP="007865BB">
      <w:pPr>
        <w:pStyle w:val="ListParagraph"/>
        <w:numPr>
          <w:ilvl w:val="0"/>
          <w:numId w:val="2"/>
        </w:numPr>
        <w:rPr>
          <w:rFonts w:ascii="Arial" w:hAnsi="Arial" w:cs="Arial"/>
        </w:rPr>
      </w:pPr>
      <w:r w:rsidRPr="00A557D6">
        <w:rPr>
          <w:rFonts w:ascii="Arial" w:hAnsi="Arial" w:cs="Arial"/>
        </w:rPr>
        <w:t>Call</w:t>
      </w:r>
      <w:r w:rsidR="00833025" w:rsidRPr="00A557D6">
        <w:rPr>
          <w:rFonts w:ascii="Arial" w:hAnsi="Arial" w:cs="Arial"/>
        </w:rPr>
        <w:t>:</w:t>
      </w:r>
      <w:r w:rsidR="00DE1AB2" w:rsidRPr="00A557D6">
        <w:rPr>
          <w:rFonts w:ascii="Arial" w:hAnsi="Arial" w:cs="Arial"/>
        </w:rPr>
        <w:t xml:space="preserve"> 334-844-4944</w:t>
      </w:r>
    </w:p>
    <w:p w14:paraId="60212760" w14:textId="2B56E4B0" w:rsidR="003A0A80" w:rsidRPr="00A557D6" w:rsidRDefault="00833025" w:rsidP="007865BB">
      <w:pPr>
        <w:pStyle w:val="ListParagraph"/>
        <w:numPr>
          <w:ilvl w:val="0"/>
          <w:numId w:val="2"/>
        </w:numPr>
        <w:rPr>
          <w:rFonts w:ascii="Arial" w:hAnsi="Arial" w:cs="Arial"/>
        </w:rPr>
      </w:pPr>
      <w:r w:rsidRPr="00A557D6">
        <w:rPr>
          <w:rFonts w:ascii="Arial" w:hAnsi="Arial" w:cs="Arial"/>
        </w:rPr>
        <w:t>E</w:t>
      </w:r>
      <w:r w:rsidR="004C3691" w:rsidRPr="00A557D6">
        <w:rPr>
          <w:rFonts w:ascii="Arial" w:hAnsi="Arial" w:cs="Arial"/>
        </w:rPr>
        <w:t>mail</w:t>
      </w:r>
      <w:r w:rsidRPr="00A557D6">
        <w:rPr>
          <w:rFonts w:ascii="Arial" w:hAnsi="Arial" w:cs="Arial"/>
        </w:rPr>
        <w:t>:</w:t>
      </w:r>
      <w:r w:rsidR="003A0A80" w:rsidRPr="00A557D6">
        <w:rPr>
          <w:rFonts w:ascii="Arial" w:hAnsi="Arial" w:cs="Arial"/>
        </w:rPr>
        <w:t xml:space="preserve"> </w:t>
      </w:r>
      <w:hyperlink r:id="rId12" w:history="1">
        <w:r w:rsidR="00DE1AB2" w:rsidRPr="00A557D6">
          <w:rPr>
            <w:rStyle w:val="Hyperlink"/>
            <w:rFonts w:ascii="Arial" w:hAnsi="Arial" w:cs="Arial"/>
          </w:rPr>
          <w:t>helpdesk@auburn.edu</w:t>
        </w:r>
      </w:hyperlink>
      <w:r w:rsidR="00DE1AB2" w:rsidRPr="00A557D6">
        <w:rPr>
          <w:rFonts w:ascii="Arial" w:hAnsi="Arial" w:cs="Arial"/>
        </w:rPr>
        <w:t xml:space="preserve"> </w:t>
      </w:r>
    </w:p>
    <w:p w14:paraId="1E3A300C" w14:textId="2F6C1FB8" w:rsidR="003B798D" w:rsidRPr="00A557D6" w:rsidRDefault="00EE2894" w:rsidP="007865BB">
      <w:pPr>
        <w:pStyle w:val="ListParagraph"/>
        <w:numPr>
          <w:ilvl w:val="0"/>
          <w:numId w:val="2"/>
        </w:numPr>
        <w:rPr>
          <w:rFonts w:ascii="Arial" w:hAnsi="Arial" w:cs="Arial"/>
        </w:rPr>
      </w:pPr>
      <w:r w:rsidRPr="00A557D6">
        <w:rPr>
          <w:rFonts w:ascii="Arial" w:hAnsi="Arial" w:cs="Arial"/>
        </w:rPr>
        <w:t xml:space="preserve">Visit </w:t>
      </w:r>
      <w:r w:rsidR="00833025" w:rsidRPr="00A557D6">
        <w:rPr>
          <w:rFonts w:ascii="Arial" w:hAnsi="Arial" w:cs="Arial"/>
        </w:rPr>
        <w:t>Location:</w:t>
      </w:r>
      <w:r w:rsidR="00DE1AB2" w:rsidRPr="00A557D6">
        <w:rPr>
          <w:rFonts w:ascii="Arial" w:hAnsi="Arial" w:cs="Arial"/>
        </w:rPr>
        <w:t xml:space="preserve"> RBD Library, 2</w:t>
      </w:r>
      <w:r w:rsidR="00DE1AB2" w:rsidRPr="00A557D6">
        <w:rPr>
          <w:rFonts w:ascii="Arial" w:hAnsi="Arial" w:cs="Arial"/>
          <w:vertAlign w:val="superscript"/>
        </w:rPr>
        <w:t>nd</w:t>
      </w:r>
      <w:r w:rsidR="00DE1AB2" w:rsidRPr="00A557D6">
        <w:rPr>
          <w:rFonts w:ascii="Arial" w:hAnsi="Arial" w:cs="Arial"/>
        </w:rPr>
        <w:t xml:space="preserve"> and 3</w:t>
      </w:r>
      <w:r w:rsidR="00DE1AB2" w:rsidRPr="00A557D6">
        <w:rPr>
          <w:rFonts w:ascii="Arial" w:hAnsi="Arial" w:cs="Arial"/>
          <w:vertAlign w:val="superscript"/>
        </w:rPr>
        <w:t>rd</w:t>
      </w:r>
      <w:r w:rsidR="00DE1AB2" w:rsidRPr="00A557D6">
        <w:rPr>
          <w:rFonts w:ascii="Arial" w:hAnsi="Arial" w:cs="Arial"/>
        </w:rPr>
        <w:t xml:space="preserve"> floors</w:t>
      </w:r>
    </w:p>
    <w:p w14:paraId="5A3494C9" w14:textId="48A04F61" w:rsidR="001035E5" w:rsidRPr="00A557D6" w:rsidRDefault="00C10505" w:rsidP="00C10505">
      <w:pPr>
        <w:pStyle w:val="Heading4"/>
        <w:rPr>
          <w:rFonts w:ascii="Arial" w:hAnsi="Arial" w:cs="Arial"/>
          <w:color w:val="auto"/>
        </w:rPr>
      </w:pPr>
      <w:r w:rsidRPr="00A557D6">
        <w:rPr>
          <w:rFonts w:ascii="Arial" w:hAnsi="Arial" w:cs="Arial"/>
          <w:color w:val="auto"/>
        </w:rPr>
        <w:t>General Student Computing</w:t>
      </w:r>
    </w:p>
    <w:p w14:paraId="184B1183" w14:textId="12EB801F" w:rsidR="00DE1AB2" w:rsidRPr="00A557D6" w:rsidRDefault="00760A6D" w:rsidP="00A83A39">
      <w:pPr>
        <w:rPr>
          <w:rFonts w:ascii="Arial" w:hAnsi="Arial" w:cs="Arial"/>
        </w:rPr>
      </w:pPr>
      <w:r w:rsidRPr="00A557D6">
        <w:rPr>
          <w:rFonts w:ascii="Arial" w:hAnsi="Arial" w:cs="Arial"/>
        </w:rPr>
        <w:t xml:space="preserve">Review the </w:t>
      </w:r>
      <w:r w:rsidR="00013A50" w:rsidRPr="00A557D6">
        <w:rPr>
          <w:rFonts w:ascii="Arial" w:hAnsi="Arial" w:cs="Arial"/>
        </w:rPr>
        <w:t xml:space="preserve">information posted at </w:t>
      </w:r>
      <w:hyperlink r:id="rId13" w:history="1">
        <w:r w:rsidR="00DE1AB2" w:rsidRPr="00A557D6">
          <w:rPr>
            <w:rStyle w:val="Hyperlink"/>
            <w:rFonts w:ascii="Arial" w:hAnsi="Arial" w:cs="Arial"/>
          </w:rPr>
          <w:t>OIT Computing Lab Locations http://www.auburn.edu/oit/labs/</w:t>
        </w:r>
      </w:hyperlink>
      <w:r w:rsidR="00172899" w:rsidRPr="00A557D6">
        <w:rPr>
          <w:rFonts w:ascii="Arial" w:hAnsi="Arial" w:cs="Arial"/>
        </w:rPr>
        <w:t xml:space="preserve">. There you will find </w:t>
      </w:r>
      <w:r w:rsidR="00743755" w:rsidRPr="00A557D6">
        <w:rPr>
          <w:rFonts w:ascii="Arial" w:hAnsi="Arial" w:cs="Arial"/>
        </w:rPr>
        <w:t>computer use guidelines and a list of available computer labs</w:t>
      </w:r>
      <w:r w:rsidR="00EE2894" w:rsidRPr="00A557D6">
        <w:rPr>
          <w:rFonts w:ascii="Arial" w:hAnsi="Arial" w:cs="Arial"/>
        </w:rPr>
        <w:t>.</w:t>
      </w:r>
    </w:p>
    <w:p w14:paraId="64B7C004" w14:textId="5A943997" w:rsidR="0036632C" w:rsidRPr="00A557D6" w:rsidRDefault="0036632C" w:rsidP="00D90824">
      <w:pPr>
        <w:pStyle w:val="Heading2"/>
      </w:pPr>
      <w:r w:rsidRPr="00A557D6">
        <w:t>Course Format</w:t>
      </w:r>
      <w:r w:rsidR="00BC1452" w:rsidRPr="00A557D6">
        <w:t xml:space="preserve"> and Instructional Methods</w:t>
      </w:r>
      <w:r w:rsidRPr="00A557D6">
        <w:t>:</w:t>
      </w:r>
      <w:r w:rsidR="00285CF7" w:rsidRPr="00A557D6">
        <w:t xml:space="preserve"> </w:t>
      </w:r>
    </w:p>
    <w:p w14:paraId="376397EF" w14:textId="0193FCDC" w:rsidR="001F234C" w:rsidRPr="00A557D6" w:rsidRDefault="003A51E9" w:rsidP="003A51E9">
      <w:pPr>
        <w:rPr>
          <w:rFonts w:ascii="Arial" w:hAnsi="Arial" w:cs="Arial"/>
        </w:rPr>
      </w:pPr>
      <w:r w:rsidRPr="00A557D6">
        <w:rPr>
          <w:rFonts w:ascii="Arial" w:eastAsia="Times New Roman" w:hAnsi="Arial" w:cs="Arial"/>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sidRPr="00A557D6">
        <w:rPr>
          <w:rFonts w:ascii="Arial" w:eastAsia="Times New Roman" w:hAnsi="Arial" w:cs="Arial"/>
        </w:rPr>
        <w:t xml:space="preserve">face the challenges of learning English. Video clips will be used to provide deeper understanding of course content.  </w:t>
      </w:r>
    </w:p>
    <w:p w14:paraId="7E0A513F" w14:textId="77777777" w:rsidR="00A331E7" w:rsidRPr="00A557D6" w:rsidRDefault="00A331E7" w:rsidP="00A331E7">
      <w:pPr>
        <w:pStyle w:val="Heading2"/>
      </w:pPr>
      <w:bookmarkStart w:id="3" w:name="_Toc267816320"/>
      <w:r w:rsidRPr="00A557D6">
        <w:t>Course Goals and Student Learning Objectives</w:t>
      </w:r>
      <w:bookmarkEnd w:id="3"/>
    </w:p>
    <w:p w14:paraId="4B7657FF" w14:textId="77777777" w:rsidR="00A331E7" w:rsidRPr="00A557D6" w:rsidRDefault="00F40186" w:rsidP="00A331E7">
      <w:pPr>
        <w:pStyle w:val="Heading3"/>
        <w:rPr>
          <w:rFonts w:ascii="Arial" w:hAnsi="Arial" w:cs="Arial"/>
          <w:i/>
        </w:rPr>
      </w:pPr>
      <w:r w:rsidRPr="00A557D6">
        <w:rPr>
          <w:rFonts w:ascii="Arial" w:hAnsi="Arial" w:cs="Arial"/>
        </w:rPr>
        <w:t xml:space="preserve">Student </w:t>
      </w:r>
      <w:bookmarkStart w:id="4" w:name="_Toc267816321"/>
      <w:r w:rsidR="00A331E7" w:rsidRPr="00A557D6">
        <w:rPr>
          <w:rFonts w:ascii="Arial" w:hAnsi="Arial" w:cs="Arial"/>
        </w:rPr>
        <w:t>Learning Outcomes (</w:t>
      </w:r>
      <w:r w:rsidRPr="00A557D6">
        <w:rPr>
          <w:rFonts w:ascii="Arial" w:hAnsi="Arial" w:cs="Arial"/>
        </w:rPr>
        <w:t>S</w:t>
      </w:r>
      <w:r w:rsidR="00A331E7" w:rsidRPr="00A557D6">
        <w:rPr>
          <w:rFonts w:ascii="Arial" w:hAnsi="Arial" w:cs="Arial"/>
        </w:rPr>
        <w:t>LO)</w:t>
      </w:r>
      <w:bookmarkEnd w:id="4"/>
      <w:r w:rsidR="00A331E7" w:rsidRPr="00A557D6">
        <w:rPr>
          <w:rFonts w:ascii="Arial" w:hAnsi="Arial" w:cs="Arial"/>
        </w:rPr>
        <w:t xml:space="preserve"> </w:t>
      </w:r>
    </w:p>
    <w:p w14:paraId="161AB093" w14:textId="77777777" w:rsidR="00A331E7" w:rsidRPr="00A557D6" w:rsidRDefault="00A331E7" w:rsidP="00C96D43">
      <w:pPr>
        <w:rPr>
          <w:rFonts w:ascii="Arial" w:hAnsi="Arial" w:cs="Arial"/>
        </w:rPr>
      </w:pPr>
      <w:r w:rsidRPr="00A557D6">
        <w:rPr>
          <w:rFonts w:ascii="Arial" w:hAnsi="Arial" w:cs="Arial"/>
        </w:rPr>
        <w:t>Upon successful completion of this course, students will be able to:</w:t>
      </w:r>
    </w:p>
    <w:p w14:paraId="4B831549" w14:textId="77777777" w:rsidR="00954616" w:rsidRPr="00A557D6" w:rsidRDefault="00954616" w:rsidP="007865BB">
      <w:pPr>
        <w:pStyle w:val="ListParagraph"/>
        <w:numPr>
          <w:ilvl w:val="0"/>
          <w:numId w:val="5"/>
        </w:numPr>
        <w:rPr>
          <w:rFonts w:ascii="Arial" w:hAnsi="Arial" w:cs="Arial"/>
          <w:bCs/>
        </w:rPr>
      </w:pPr>
      <w:r w:rsidRPr="00A557D6">
        <w:rPr>
          <w:rFonts w:ascii="Arial" w:hAnsi="Arial" w:cs="Arial"/>
          <w:bCs/>
        </w:rPr>
        <w:t xml:space="preserve">Describe the role of racial and cultural perspectives and biases on teacher’s identity and explain how that influences teaching and learning in the classroom.  </w:t>
      </w:r>
    </w:p>
    <w:p w14:paraId="25FA634C" w14:textId="77777777" w:rsidR="00954616" w:rsidRPr="00A557D6" w:rsidRDefault="00954616" w:rsidP="007865BB">
      <w:pPr>
        <w:pStyle w:val="ListParagraph"/>
        <w:numPr>
          <w:ilvl w:val="0"/>
          <w:numId w:val="5"/>
        </w:numPr>
        <w:rPr>
          <w:rFonts w:ascii="Arial" w:hAnsi="Arial" w:cs="Arial"/>
          <w:bCs/>
        </w:rPr>
      </w:pPr>
      <w:r w:rsidRPr="00A557D6">
        <w:rPr>
          <w:rFonts w:ascii="Arial" w:hAnsi="Arial" w:cs="Arial"/>
          <w:bCs/>
        </w:rPr>
        <w:t xml:space="preserve">Explore the personal characteristics of an individual English learner in order to develop effective instructional practices.  </w:t>
      </w:r>
    </w:p>
    <w:p w14:paraId="30330AF3" w14:textId="77777777" w:rsidR="00B7429D" w:rsidRPr="00B7429D" w:rsidRDefault="00B7429D" w:rsidP="007865BB">
      <w:pPr>
        <w:pStyle w:val="ListParagraph"/>
        <w:numPr>
          <w:ilvl w:val="0"/>
          <w:numId w:val="5"/>
        </w:numPr>
        <w:rPr>
          <w:rFonts w:ascii="Arial" w:hAnsi="Arial" w:cs="Arial"/>
          <w:bCs/>
        </w:rPr>
      </w:pPr>
      <w:r w:rsidRPr="00A557D6">
        <w:rPr>
          <w:rFonts w:ascii="Arial" w:hAnsi="Arial" w:cs="Arial"/>
          <w:color w:val="000000"/>
        </w:rPr>
        <w:t>Use a range of resources in learning about the cultural experiences of English learners and their families to guide curriculum development and instruction.</w:t>
      </w:r>
    </w:p>
    <w:p w14:paraId="1E82BDED" w14:textId="0FC8C33F" w:rsidR="00EC3629" w:rsidRPr="00B7429D" w:rsidRDefault="00D55E5E" w:rsidP="007865BB">
      <w:pPr>
        <w:pStyle w:val="ListParagraph"/>
        <w:numPr>
          <w:ilvl w:val="0"/>
          <w:numId w:val="5"/>
        </w:numPr>
        <w:rPr>
          <w:rFonts w:ascii="Arial" w:hAnsi="Arial" w:cs="Arial"/>
          <w:bCs/>
        </w:rPr>
      </w:pPr>
      <w:r w:rsidRPr="00A557D6">
        <w:rPr>
          <w:rFonts w:ascii="Arial" w:hAnsi="Arial" w:cs="Arial"/>
          <w:bCs/>
        </w:rPr>
        <w:t>Explain how a variety of contextual factors, such as academic, pe</w:t>
      </w:r>
      <w:r w:rsidR="00C0097D" w:rsidRPr="00A557D6">
        <w:rPr>
          <w:rFonts w:ascii="Arial" w:hAnsi="Arial" w:cs="Arial"/>
          <w:bCs/>
        </w:rPr>
        <w:t>r</w:t>
      </w:r>
      <w:r w:rsidRPr="00A557D6">
        <w:rPr>
          <w:rFonts w:ascii="Arial" w:hAnsi="Arial" w:cs="Arial"/>
          <w:bCs/>
        </w:rPr>
        <w:t xml:space="preserve">sonal, familial, and sociocultural issues impact the education of English learners.  </w:t>
      </w:r>
    </w:p>
    <w:p w14:paraId="617B570D" w14:textId="3ED22ED1" w:rsidR="00D55E5E" w:rsidRPr="00A557D6" w:rsidRDefault="00D55E5E" w:rsidP="007865BB">
      <w:pPr>
        <w:pStyle w:val="ListParagraph"/>
        <w:numPr>
          <w:ilvl w:val="0"/>
          <w:numId w:val="5"/>
        </w:numPr>
        <w:rPr>
          <w:rFonts w:ascii="Arial" w:hAnsi="Arial" w:cs="Arial"/>
          <w:bCs/>
        </w:rPr>
      </w:pPr>
      <w:r w:rsidRPr="00A557D6">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Pr="00A557D6" w:rsidRDefault="00224F58" w:rsidP="007865BB">
      <w:pPr>
        <w:pStyle w:val="ListParagraph"/>
        <w:numPr>
          <w:ilvl w:val="0"/>
          <w:numId w:val="5"/>
        </w:numPr>
        <w:rPr>
          <w:rFonts w:ascii="Arial" w:hAnsi="Arial" w:cs="Arial"/>
          <w:bCs/>
        </w:rPr>
      </w:pPr>
      <w:r w:rsidRPr="00A557D6">
        <w:rPr>
          <w:rFonts w:ascii="Arial" w:hAnsi="Arial" w:cs="Arial"/>
          <w:bCs/>
        </w:rPr>
        <w:t xml:space="preserve">Identify unique factors regarding the academic characteristics of an English learner and be able to use this information to plan student centered instruction.  </w:t>
      </w:r>
    </w:p>
    <w:p w14:paraId="7FA5F1A9" w14:textId="77777777" w:rsidR="00A331E7" w:rsidRPr="00A557D6" w:rsidRDefault="00A331E7" w:rsidP="00A331E7">
      <w:pPr>
        <w:pStyle w:val="Heading2"/>
      </w:pPr>
      <w:bookmarkStart w:id="5" w:name="_Toc267816322"/>
      <w:r w:rsidRPr="00A557D6">
        <w:lastRenderedPageBreak/>
        <w:t>Required Texts/Readings</w:t>
      </w:r>
      <w:bookmarkEnd w:id="5"/>
      <w:r w:rsidRPr="00A557D6">
        <w:t xml:space="preserve"> </w:t>
      </w:r>
    </w:p>
    <w:p w14:paraId="1C34D330" w14:textId="56FDA847" w:rsidR="00A331E7" w:rsidRPr="00A557D6" w:rsidRDefault="00A331E7" w:rsidP="00A331E7">
      <w:pPr>
        <w:pStyle w:val="Heading3"/>
        <w:rPr>
          <w:rFonts w:ascii="Arial" w:hAnsi="Arial" w:cs="Arial"/>
        </w:rPr>
      </w:pPr>
      <w:bookmarkStart w:id="6" w:name="_Toc267816323"/>
      <w:r w:rsidRPr="00A557D6">
        <w:rPr>
          <w:rFonts w:ascii="Arial" w:hAnsi="Arial" w:cs="Arial"/>
        </w:rPr>
        <w:t>Textbook</w:t>
      </w:r>
      <w:bookmarkEnd w:id="6"/>
      <w:r w:rsidR="00090A72" w:rsidRPr="00A557D6">
        <w:rPr>
          <w:rFonts w:ascii="Arial" w:hAnsi="Arial" w:cs="Arial"/>
        </w:rPr>
        <w:t>s</w:t>
      </w:r>
      <w:r w:rsidR="00643184" w:rsidRPr="00A557D6">
        <w:rPr>
          <w:rFonts w:ascii="Arial" w:hAnsi="Arial" w:cs="Arial"/>
        </w:rPr>
        <w:t>:</w:t>
      </w:r>
    </w:p>
    <w:p w14:paraId="068F48FF" w14:textId="1AAD3037" w:rsidR="00643184" w:rsidRPr="00FA2F79" w:rsidRDefault="00643184" w:rsidP="007865BB">
      <w:pPr>
        <w:pStyle w:val="ListParagraph"/>
        <w:numPr>
          <w:ilvl w:val="0"/>
          <w:numId w:val="28"/>
        </w:numPr>
        <w:rPr>
          <w:rFonts w:ascii="Arial" w:eastAsia="Times New Roman" w:hAnsi="Arial" w:cs="Arial"/>
          <w:bCs/>
          <w:color w:val="333333"/>
        </w:rPr>
      </w:pPr>
      <w:r w:rsidRPr="00FA2F79">
        <w:rPr>
          <w:rFonts w:ascii="Arial" w:hAnsi="Arial" w:cs="Arial"/>
          <w:bCs/>
        </w:rPr>
        <w:t>Hutner, G. (Ed).  (2015</w:t>
      </w:r>
      <w:r w:rsidRPr="00FA2F79">
        <w:rPr>
          <w:rFonts w:ascii="Arial" w:hAnsi="Arial" w:cs="Arial"/>
          <w:bCs/>
          <w:i/>
        </w:rPr>
        <w:t xml:space="preserve">).  Immigrant </w:t>
      </w:r>
      <w:r w:rsidR="00FA2F79">
        <w:rPr>
          <w:rFonts w:ascii="Arial" w:hAnsi="Arial" w:cs="Arial"/>
          <w:bCs/>
          <w:i/>
        </w:rPr>
        <w:t>v</w:t>
      </w:r>
      <w:r w:rsidRPr="00FA2F79">
        <w:rPr>
          <w:rFonts w:ascii="Arial" w:hAnsi="Arial" w:cs="Arial"/>
          <w:bCs/>
          <w:i/>
        </w:rPr>
        <w:t>oices Volume II</w:t>
      </w:r>
      <w:r w:rsidRPr="00FA2F79">
        <w:rPr>
          <w:rFonts w:ascii="Arial" w:hAnsi="Arial" w:cs="Arial"/>
          <w:bCs/>
        </w:rPr>
        <w:t xml:space="preserve">.  New American Library. </w:t>
      </w:r>
      <w:r w:rsidRPr="00FA2F79">
        <w:rPr>
          <w:rFonts w:ascii="Arial" w:eastAsia="Times New Roman" w:hAnsi="Arial" w:cs="Arial"/>
          <w:bCs/>
          <w:color w:val="333333"/>
        </w:rPr>
        <w:t>ISBN-10: 0451472810</w:t>
      </w:r>
    </w:p>
    <w:p w14:paraId="58A98F7C" w14:textId="7F2513A0" w:rsidR="001F353C" w:rsidRPr="00FA2F79" w:rsidRDefault="00090A72" w:rsidP="007865BB">
      <w:pPr>
        <w:numPr>
          <w:ilvl w:val="0"/>
          <w:numId w:val="28"/>
        </w:numPr>
        <w:rPr>
          <w:rFonts w:ascii="Arial" w:hAnsi="Arial" w:cs="Arial"/>
          <w:bCs/>
        </w:rPr>
      </w:pPr>
      <w:r w:rsidRPr="00FA2F79">
        <w:rPr>
          <w:rFonts w:ascii="Arial" w:hAnsi="Arial" w:cs="Arial"/>
          <w:bCs/>
        </w:rPr>
        <w:t xml:space="preserve">Snyder, S. &amp; Staehr Fenner, D. (2021). </w:t>
      </w:r>
      <w:r w:rsidRPr="00FA2F79">
        <w:rPr>
          <w:rFonts w:ascii="Arial" w:hAnsi="Arial" w:cs="Arial"/>
          <w:bCs/>
          <w:i/>
          <w:iCs/>
        </w:rPr>
        <w:t xml:space="preserve">Culturally </w:t>
      </w:r>
      <w:r w:rsidR="00FA2F79">
        <w:rPr>
          <w:rFonts w:ascii="Arial" w:hAnsi="Arial" w:cs="Arial"/>
          <w:bCs/>
          <w:i/>
          <w:iCs/>
        </w:rPr>
        <w:t>r</w:t>
      </w:r>
      <w:r w:rsidRPr="00FA2F79">
        <w:rPr>
          <w:rFonts w:ascii="Arial" w:hAnsi="Arial" w:cs="Arial"/>
          <w:bCs/>
          <w:i/>
          <w:iCs/>
        </w:rPr>
        <w:t xml:space="preserve">esponsive </w:t>
      </w:r>
      <w:r w:rsidR="00FA2F79">
        <w:rPr>
          <w:rFonts w:ascii="Arial" w:hAnsi="Arial" w:cs="Arial"/>
          <w:bCs/>
          <w:i/>
          <w:iCs/>
        </w:rPr>
        <w:t>t</w:t>
      </w:r>
      <w:r w:rsidRPr="00FA2F79">
        <w:rPr>
          <w:rFonts w:ascii="Arial" w:hAnsi="Arial" w:cs="Arial"/>
          <w:bCs/>
          <w:i/>
          <w:iCs/>
        </w:rPr>
        <w:t xml:space="preserve">eaching of </w:t>
      </w:r>
      <w:r w:rsidR="00FA2F79">
        <w:rPr>
          <w:rFonts w:ascii="Arial" w:hAnsi="Arial" w:cs="Arial"/>
          <w:bCs/>
          <w:i/>
          <w:iCs/>
        </w:rPr>
        <w:t>m</w:t>
      </w:r>
      <w:r w:rsidRPr="00FA2F79">
        <w:rPr>
          <w:rFonts w:ascii="Arial" w:hAnsi="Arial" w:cs="Arial"/>
          <w:bCs/>
          <w:i/>
          <w:iCs/>
        </w:rPr>
        <w:t xml:space="preserve">ultilingual </w:t>
      </w:r>
      <w:r w:rsidR="00FA2F79">
        <w:rPr>
          <w:rFonts w:ascii="Arial" w:hAnsi="Arial" w:cs="Arial"/>
          <w:bCs/>
          <w:i/>
          <w:iCs/>
        </w:rPr>
        <w:t>l</w:t>
      </w:r>
      <w:r w:rsidRPr="00FA2F79">
        <w:rPr>
          <w:rFonts w:ascii="Arial" w:hAnsi="Arial" w:cs="Arial"/>
          <w:bCs/>
          <w:i/>
          <w:iCs/>
        </w:rPr>
        <w:t xml:space="preserve">earners: Tools for </w:t>
      </w:r>
      <w:r w:rsidR="00FA2F79">
        <w:rPr>
          <w:rFonts w:ascii="Arial" w:hAnsi="Arial" w:cs="Arial"/>
          <w:bCs/>
          <w:i/>
          <w:iCs/>
        </w:rPr>
        <w:t>e</w:t>
      </w:r>
      <w:r w:rsidRPr="00FA2F79">
        <w:rPr>
          <w:rFonts w:ascii="Arial" w:hAnsi="Arial" w:cs="Arial"/>
          <w:bCs/>
          <w:i/>
          <w:iCs/>
        </w:rPr>
        <w:t>quity</w:t>
      </w:r>
      <w:r w:rsidRPr="00FA2F79">
        <w:rPr>
          <w:rFonts w:ascii="Arial" w:hAnsi="Arial" w:cs="Arial"/>
          <w:bCs/>
        </w:rPr>
        <w:t xml:space="preserve">. Corwin.  </w:t>
      </w:r>
      <w:r w:rsidR="001F353C" w:rsidRPr="00FA2F79">
        <w:rPr>
          <w:rFonts w:ascii="Arial" w:hAnsi="Arial" w:cs="Arial"/>
          <w:bCs/>
        </w:rPr>
        <w:t>ISBN: 9781544390253</w:t>
      </w:r>
    </w:p>
    <w:p w14:paraId="1B64FCFA" w14:textId="77777777" w:rsidR="00643184" w:rsidRPr="00A557D6" w:rsidRDefault="00643184" w:rsidP="00643184">
      <w:pPr>
        <w:rPr>
          <w:rFonts w:ascii="Arial" w:hAnsi="Arial" w:cs="Arial"/>
          <w:lang w:eastAsia="en-US"/>
        </w:rPr>
      </w:pPr>
    </w:p>
    <w:p w14:paraId="7914CF92" w14:textId="64656234" w:rsidR="00A331E7" w:rsidRPr="00A557D6" w:rsidRDefault="00A331E7" w:rsidP="00A331E7">
      <w:pPr>
        <w:pStyle w:val="Heading3"/>
        <w:rPr>
          <w:rFonts w:ascii="Arial" w:hAnsi="Arial" w:cs="Arial"/>
        </w:rPr>
      </w:pPr>
      <w:bookmarkStart w:id="7" w:name="_Toc267816324"/>
      <w:r w:rsidRPr="00A557D6">
        <w:rPr>
          <w:rFonts w:ascii="Arial" w:hAnsi="Arial" w:cs="Arial"/>
        </w:rPr>
        <w:t>Other Readings</w:t>
      </w:r>
      <w:bookmarkEnd w:id="7"/>
      <w:r w:rsidR="00643184" w:rsidRPr="00A557D6">
        <w:rPr>
          <w:rFonts w:ascii="Arial" w:hAnsi="Arial" w:cs="Arial"/>
        </w:rPr>
        <w:t xml:space="preserve">: These readings will be provided in Canvas. </w:t>
      </w:r>
      <w:r w:rsidR="00A006E4" w:rsidRPr="00A557D6">
        <w:rPr>
          <w:rFonts w:ascii="Arial" w:hAnsi="Arial" w:cs="Arial"/>
        </w:rPr>
        <w:t xml:space="preserve"> </w:t>
      </w:r>
    </w:p>
    <w:p w14:paraId="73FC19C3" w14:textId="5A3BFE1D" w:rsidR="00A557D6" w:rsidRPr="001F353C" w:rsidRDefault="00200A87" w:rsidP="00A557D6">
      <w:pPr>
        <w:ind w:left="720" w:hanging="720"/>
        <w:rPr>
          <w:rFonts w:ascii="Arial" w:hAnsi="Arial" w:cs="Arial"/>
          <w:shd w:val="clear" w:color="auto" w:fill="FFFFFF"/>
        </w:rPr>
      </w:pPr>
      <w:r w:rsidRPr="001F353C">
        <w:rPr>
          <w:rFonts w:ascii="Arial" w:hAnsi="Arial" w:cs="Arial"/>
          <w:shd w:val="clear" w:color="auto" w:fill="FFFFFF"/>
        </w:rPr>
        <w:t xml:space="preserve">Brandl. K.  (2020). Chapter 1: Principles of communicative language teaching and </w:t>
      </w:r>
      <w:r w:rsidR="00954616" w:rsidRPr="001F353C">
        <w:rPr>
          <w:rFonts w:ascii="Arial" w:hAnsi="Arial" w:cs="Arial"/>
          <w:shd w:val="clear" w:color="auto" w:fill="FFFFFF"/>
        </w:rPr>
        <w:t>task-based</w:t>
      </w:r>
      <w:r w:rsidRPr="001F353C">
        <w:rPr>
          <w:rFonts w:ascii="Arial" w:hAnsi="Arial" w:cs="Arial"/>
          <w:shd w:val="clear" w:color="auto" w:fill="FFFFFF"/>
        </w:rPr>
        <w:t xml:space="preserve"> instruction. In </w:t>
      </w:r>
      <w:r w:rsidRPr="001F353C">
        <w:rPr>
          <w:rFonts w:ascii="Arial" w:hAnsi="Arial" w:cs="Arial"/>
          <w:i/>
          <w:iCs/>
          <w:shd w:val="clear" w:color="auto" w:fill="FFFFFF"/>
        </w:rPr>
        <w:t>Communicative Language Teaching in Action: Principles in Action</w:t>
      </w:r>
      <w:r w:rsidRPr="001F353C">
        <w:rPr>
          <w:rFonts w:ascii="Arial" w:hAnsi="Arial" w:cs="Arial"/>
          <w:shd w:val="clear" w:color="auto" w:fill="FFFFFF"/>
        </w:rPr>
        <w:t xml:space="preserve"> </w:t>
      </w:r>
      <w:r w:rsidR="00A006E4" w:rsidRPr="001F353C">
        <w:rPr>
          <w:rFonts w:ascii="Arial" w:hAnsi="Arial" w:cs="Arial"/>
          <w:shd w:val="clear" w:color="auto" w:fill="FFFFFF"/>
        </w:rPr>
        <w:t xml:space="preserve">(2nd ed.), </w:t>
      </w:r>
      <w:r w:rsidRPr="001F353C">
        <w:rPr>
          <w:rFonts w:ascii="Arial" w:hAnsi="Arial" w:cs="Arial"/>
          <w:shd w:val="clear" w:color="auto" w:fill="FFFFFF"/>
        </w:rPr>
        <w:t xml:space="preserve">(pp. </w:t>
      </w:r>
      <w:r w:rsidR="00A006E4" w:rsidRPr="001F353C">
        <w:rPr>
          <w:rFonts w:ascii="Arial" w:hAnsi="Arial" w:cs="Arial"/>
          <w:shd w:val="clear" w:color="auto" w:fill="FFFFFF"/>
        </w:rPr>
        <w:t xml:space="preserve">1-22). Cognella. </w:t>
      </w:r>
    </w:p>
    <w:p w14:paraId="653B0EE7" w14:textId="3E5F7528" w:rsidR="00643184" w:rsidRPr="001F353C" w:rsidRDefault="00B7429D" w:rsidP="00924780">
      <w:pPr>
        <w:ind w:left="720" w:hanging="720"/>
        <w:rPr>
          <w:rFonts w:ascii="Arial" w:hAnsi="Arial" w:cs="Arial"/>
          <w:shd w:val="clear" w:color="auto" w:fill="FFFFFF"/>
        </w:rPr>
      </w:pPr>
      <w:r w:rsidRPr="001F353C">
        <w:rPr>
          <w:rFonts w:ascii="Arial" w:hAnsi="Arial" w:cs="Arial"/>
          <w:shd w:val="clear" w:color="auto" w:fill="FFFFFF"/>
        </w:rPr>
        <w:t xml:space="preserve">DeCapua, A. &amp; Wintergerst, A. C. (2016). </w:t>
      </w:r>
      <w:r w:rsidR="001F353C">
        <w:rPr>
          <w:rFonts w:ascii="Arial" w:hAnsi="Arial" w:cs="Arial"/>
          <w:shd w:val="clear" w:color="auto" w:fill="FFFFFF"/>
        </w:rPr>
        <w:t xml:space="preserve">Chapter 6: </w:t>
      </w:r>
      <w:r w:rsidRPr="001F353C">
        <w:rPr>
          <w:rFonts w:ascii="Arial" w:hAnsi="Arial" w:cs="Arial"/>
          <w:shd w:val="clear" w:color="auto" w:fill="FFFFFF"/>
        </w:rPr>
        <w:t>Pragmatics and communication. In </w:t>
      </w:r>
      <w:r w:rsidRPr="001F353C">
        <w:rPr>
          <w:rFonts w:ascii="Arial" w:hAnsi="Arial" w:cs="Arial"/>
          <w:i/>
          <w:iCs/>
          <w:shd w:val="clear" w:color="auto" w:fill="FFFFFF"/>
        </w:rPr>
        <w:t>Crossing cultures in the second language classroom </w:t>
      </w:r>
      <w:r w:rsidRPr="001F353C">
        <w:rPr>
          <w:rFonts w:ascii="Arial" w:hAnsi="Arial" w:cs="Arial"/>
          <w:shd w:val="clear" w:color="auto" w:fill="FFFFFF"/>
        </w:rPr>
        <w:t>(pp 257-285). University of Michigan Press.</w:t>
      </w:r>
    </w:p>
    <w:p w14:paraId="33D43AE6" w14:textId="5B4D7230" w:rsidR="00402F0D" w:rsidRPr="00A557D6" w:rsidRDefault="00402F0D" w:rsidP="00643184">
      <w:pPr>
        <w:ind w:left="720" w:hanging="720"/>
        <w:rPr>
          <w:rFonts w:ascii="Arial" w:hAnsi="Arial" w:cs="Arial"/>
          <w:shd w:val="clear" w:color="auto" w:fill="FFFFFF"/>
        </w:rPr>
      </w:pPr>
      <w:r w:rsidRPr="00A557D6">
        <w:rPr>
          <w:rFonts w:ascii="Arial" w:hAnsi="Arial" w:cs="Arial"/>
          <w:shd w:val="clear" w:color="auto" w:fill="FFFFFF"/>
        </w:rPr>
        <w:t xml:space="preserve">Diaz-Rico, L. T.   (2020). Chapter 4: Program models for English learners. In </w:t>
      </w:r>
      <w:r w:rsidRPr="00A557D6">
        <w:rPr>
          <w:rFonts w:ascii="Arial" w:hAnsi="Arial" w:cs="Arial"/>
          <w:i/>
          <w:iCs/>
          <w:shd w:val="clear" w:color="auto" w:fill="FFFFFF"/>
        </w:rPr>
        <w:t xml:space="preserve">A Course for teaching English learners </w:t>
      </w:r>
      <w:r w:rsidRPr="00A557D6">
        <w:rPr>
          <w:rFonts w:ascii="Arial" w:hAnsi="Arial" w:cs="Arial"/>
          <w:shd w:val="clear" w:color="auto" w:fill="FFFFFF"/>
        </w:rPr>
        <w:t>(pp. 81-105). Pearson Education.</w:t>
      </w:r>
    </w:p>
    <w:p w14:paraId="3922FC99" w14:textId="3C03298E" w:rsidR="00A737FA" w:rsidRPr="00A557D6" w:rsidRDefault="00643184" w:rsidP="00643184">
      <w:pPr>
        <w:ind w:left="720" w:hanging="720"/>
        <w:rPr>
          <w:rFonts w:ascii="Arial" w:hAnsi="Arial" w:cs="Arial"/>
          <w:color w:val="2D3B45"/>
          <w:shd w:val="clear" w:color="auto" w:fill="FFFFFF"/>
        </w:rPr>
      </w:pPr>
      <w:r w:rsidRPr="00A557D6">
        <w:rPr>
          <w:rFonts w:ascii="Arial" w:hAnsi="Arial" w:cs="Arial"/>
          <w:shd w:val="clear" w:color="auto" w:fill="FFFFFF"/>
        </w:rPr>
        <w:t>Francis, G. L., Haines, S. J., &amp; Nagro, S.A. (2017). Developing relationships with immigrant families: Learning by asking the right questions. </w:t>
      </w:r>
      <w:r w:rsidRPr="00A557D6">
        <w:rPr>
          <w:rStyle w:val="Emphasis"/>
          <w:rFonts w:ascii="Arial" w:hAnsi="Arial" w:cs="Arial"/>
          <w:shd w:val="clear" w:color="auto" w:fill="FFFFFF"/>
        </w:rPr>
        <w:t>Teaching Exceptional Children, 50</w:t>
      </w:r>
      <w:r w:rsidRPr="00A557D6">
        <w:rPr>
          <w:rFonts w:ascii="Arial" w:hAnsi="Arial" w:cs="Arial"/>
          <w:shd w:val="clear" w:color="auto" w:fill="FFFFFF"/>
        </w:rPr>
        <w:t>(2), 95-105</w:t>
      </w:r>
      <w:r w:rsidRPr="00A557D6">
        <w:rPr>
          <w:rFonts w:ascii="Arial" w:hAnsi="Arial" w:cs="Arial"/>
          <w:color w:val="2D3B45"/>
          <w:shd w:val="clear" w:color="auto" w:fill="FFFFFF"/>
        </w:rPr>
        <w:t>.</w:t>
      </w:r>
    </w:p>
    <w:p w14:paraId="4CDF4836" w14:textId="1768CB63" w:rsidR="00ED532B" w:rsidRPr="00A557D6" w:rsidRDefault="00ED532B" w:rsidP="00643184">
      <w:pPr>
        <w:ind w:left="720" w:hanging="720"/>
        <w:rPr>
          <w:rFonts w:ascii="Arial" w:hAnsi="Arial" w:cs="Arial"/>
          <w:shd w:val="clear" w:color="auto" w:fill="FFFFFF"/>
        </w:rPr>
      </w:pPr>
      <w:r w:rsidRPr="00A557D6">
        <w:rPr>
          <w:rFonts w:ascii="Arial" w:hAnsi="Arial" w:cs="Arial"/>
          <w:shd w:val="clear" w:color="auto" w:fill="FFFFFF"/>
        </w:rPr>
        <w:t>Gebhard. J. G. (2017). Chapter 5: Classroom management. In </w:t>
      </w:r>
      <w:r w:rsidRPr="00A557D6">
        <w:rPr>
          <w:rFonts w:ascii="Arial" w:hAnsi="Arial" w:cs="Arial"/>
          <w:i/>
          <w:iCs/>
          <w:shd w:val="clear" w:color="auto" w:fill="FFFFFF"/>
        </w:rPr>
        <w:t>Teaching English as a foreign or second language: A self-development and methodology guide, 3</w:t>
      </w:r>
      <w:r w:rsidRPr="00A557D6">
        <w:rPr>
          <w:rFonts w:ascii="Arial" w:hAnsi="Arial" w:cs="Arial"/>
          <w:i/>
          <w:iCs/>
          <w:shd w:val="clear" w:color="auto" w:fill="FFFFFF"/>
          <w:vertAlign w:val="superscript"/>
        </w:rPr>
        <w:t>rd</w:t>
      </w:r>
      <w:r w:rsidRPr="00A557D6">
        <w:rPr>
          <w:rFonts w:ascii="Arial" w:hAnsi="Arial" w:cs="Arial"/>
          <w:i/>
          <w:iCs/>
          <w:shd w:val="clear" w:color="auto" w:fill="FFFFFF"/>
        </w:rPr>
        <w:t> ed.</w:t>
      </w:r>
      <w:r w:rsidRPr="00A557D6">
        <w:rPr>
          <w:rFonts w:ascii="Arial" w:hAnsi="Arial" w:cs="Arial"/>
          <w:shd w:val="clear" w:color="auto" w:fill="FFFFFF"/>
        </w:rPr>
        <w:t> (pp. 72-91). University of Michigan.</w:t>
      </w:r>
    </w:p>
    <w:p w14:paraId="139DABE3" w14:textId="60E02341" w:rsidR="00643184" w:rsidRPr="00A557D6" w:rsidRDefault="00643184" w:rsidP="00643184">
      <w:pPr>
        <w:ind w:left="720" w:hanging="720"/>
        <w:rPr>
          <w:rFonts w:ascii="Arial" w:hAnsi="Arial" w:cs="Arial"/>
          <w:bCs/>
        </w:rPr>
      </w:pPr>
      <w:r w:rsidRPr="00A557D6">
        <w:rPr>
          <w:rFonts w:ascii="Arial" w:hAnsi="Arial" w:cs="Arial"/>
          <w:bCs/>
        </w:rPr>
        <w:t xml:space="preserve">Gregersen, T. &amp; McIntyre, P.D. (2017).  Background on nonverbal behavior, its teachability, and general training recommendations. In </w:t>
      </w:r>
      <w:r w:rsidRPr="00A557D6">
        <w:rPr>
          <w:rFonts w:ascii="Arial" w:hAnsi="Arial" w:cs="Arial"/>
          <w:bCs/>
          <w:i/>
        </w:rPr>
        <w:t>Optimizing language learners’ nonverbal behavior: From tenet to technique</w:t>
      </w:r>
      <w:r w:rsidRPr="00A557D6">
        <w:rPr>
          <w:rFonts w:ascii="Arial" w:hAnsi="Arial" w:cs="Arial"/>
          <w:bCs/>
        </w:rPr>
        <w:t xml:space="preserve"> (pp. 7-22). Multilingual Matters.  </w:t>
      </w:r>
    </w:p>
    <w:p w14:paraId="44D3506C" w14:textId="563AF36E" w:rsidR="00ED532B" w:rsidRPr="00A557D6" w:rsidRDefault="00ED532B" w:rsidP="00643184">
      <w:pPr>
        <w:ind w:left="720" w:hanging="720"/>
        <w:rPr>
          <w:rFonts w:ascii="Arial" w:hAnsi="Arial" w:cs="Arial"/>
          <w:bCs/>
        </w:rPr>
      </w:pPr>
      <w:r w:rsidRPr="00A557D6">
        <w:rPr>
          <w:rFonts w:ascii="Arial" w:hAnsi="Arial" w:cs="Arial"/>
          <w:bCs/>
        </w:rPr>
        <w:t>Han, Y. C., &amp; Love, J. (2015). Stages of immigrant parent involvement—survivors to leaders. </w:t>
      </w:r>
      <w:r w:rsidRPr="00A557D6">
        <w:rPr>
          <w:rFonts w:ascii="Arial" w:hAnsi="Arial" w:cs="Arial"/>
          <w:bCs/>
          <w:i/>
          <w:iCs/>
        </w:rPr>
        <w:t>Phi Delta Kappan</w:t>
      </w:r>
      <w:r w:rsidRPr="00A557D6">
        <w:rPr>
          <w:rFonts w:ascii="Arial" w:hAnsi="Arial" w:cs="Arial"/>
          <w:bCs/>
        </w:rPr>
        <w:t>, </w:t>
      </w:r>
      <w:r w:rsidRPr="00A557D6">
        <w:rPr>
          <w:rFonts w:ascii="Arial" w:hAnsi="Arial" w:cs="Arial"/>
          <w:bCs/>
          <w:i/>
          <w:iCs/>
        </w:rPr>
        <w:t>97</w:t>
      </w:r>
      <w:r w:rsidRPr="00A557D6">
        <w:rPr>
          <w:rFonts w:ascii="Arial" w:hAnsi="Arial" w:cs="Arial"/>
          <w:bCs/>
        </w:rPr>
        <w:t>(4), 21-25.</w:t>
      </w:r>
    </w:p>
    <w:p w14:paraId="02701591" w14:textId="40CF1A91" w:rsidR="00643184" w:rsidRPr="00A557D6" w:rsidRDefault="00643184" w:rsidP="00927639">
      <w:pPr>
        <w:ind w:left="720" w:hanging="720"/>
        <w:rPr>
          <w:rFonts w:ascii="Arial" w:hAnsi="Arial" w:cs="Arial"/>
          <w:bCs/>
        </w:rPr>
      </w:pPr>
      <w:r w:rsidRPr="00A557D6">
        <w:rPr>
          <w:rFonts w:ascii="Arial" w:hAnsi="Arial" w:cs="Arial"/>
          <w:bCs/>
        </w:rPr>
        <w:t>Herrera, S., Cabral,</w:t>
      </w:r>
      <w:r w:rsidR="008C0737" w:rsidRPr="00A557D6">
        <w:rPr>
          <w:rFonts w:ascii="Arial" w:hAnsi="Arial" w:cs="Arial"/>
          <w:bCs/>
        </w:rPr>
        <w:t xml:space="preserve"> </w:t>
      </w:r>
      <w:r w:rsidRPr="00A557D6">
        <w:rPr>
          <w:rFonts w:ascii="Arial" w:hAnsi="Arial" w:cs="Arial"/>
          <w:bCs/>
        </w:rPr>
        <w:t>R. M., &amp; Murry, K.G. (20</w:t>
      </w:r>
      <w:r w:rsidR="00E61B3F" w:rsidRPr="00A557D6">
        <w:rPr>
          <w:rFonts w:ascii="Arial" w:hAnsi="Arial" w:cs="Arial"/>
          <w:bCs/>
        </w:rPr>
        <w:t>20</w:t>
      </w:r>
      <w:r w:rsidRPr="00A557D6">
        <w:rPr>
          <w:rFonts w:ascii="Arial" w:hAnsi="Arial" w:cs="Arial"/>
          <w:bCs/>
        </w:rPr>
        <w:t xml:space="preserve">).  Assessment of acculturation.  In </w:t>
      </w:r>
      <w:r w:rsidRPr="00A557D6">
        <w:rPr>
          <w:rFonts w:ascii="Arial" w:hAnsi="Arial" w:cs="Arial"/>
          <w:bCs/>
          <w:i/>
        </w:rPr>
        <w:t>Assessment accommodations for classroom teachers of culturally and linguistically diverse students.</w:t>
      </w:r>
      <w:r w:rsidRPr="00A557D6">
        <w:rPr>
          <w:rFonts w:ascii="Arial" w:hAnsi="Arial" w:cs="Arial"/>
          <w:bCs/>
        </w:rPr>
        <w:t xml:space="preserve"> (2</w:t>
      </w:r>
      <w:r w:rsidRPr="00A557D6">
        <w:rPr>
          <w:rFonts w:ascii="Arial" w:hAnsi="Arial" w:cs="Arial"/>
          <w:bCs/>
          <w:vertAlign w:val="superscript"/>
        </w:rPr>
        <w:t>nd</w:t>
      </w:r>
      <w:r w:rsidRPr="00A557D6">
        <w:rPr>
          <w:rFonts w:ascii="Arial" w:hAnsi="Arial" w:cs="Arial"/>
          <w:bCs/>
        </w:rPr>
        <w:t xml:space="preserve"> ed.) (pp. 90-129). Pearson. </w:t>
      </w:r>
    </w:p>
    <w:p w14:paraId="677A2115" w14:textId="3D3F595D" w:rsidR="00ED532B" w:rsidRPr="00A557D6" w:rsidRDefault="00ED532B" w:rsidP="00927639">
      <w:pPr>
        <w:ind w:left="720" w:hanging="720"/>
        <w:rPr>
          <w:rFonts w:ascii="Arial" w:hAnsi="Arial" w:cs="Arial"/>
          <w:bCs/>
        </w:rPr>
      </w:pPr>
      <w:r w:rsidRPr="00A557D6">
        <w:rPr>
          <w:rFonts w:ascii="Arial" w:hAnsi="Arial" w:cs="Arial"/>
          <w:bCs/>
        </w:rPr>
        <w:t>Hossain, K. I. (2024). Reviewing the role of culture in English language learning: Challenges and opportunities for educators.</w:t>
      </w:r>
      <w:r w:rsidRPr="00A557D6">
        <w:rPr>
          <w:rFonts w:ascii="Arial" w:hAnsi="Arial" w:cs="Arial"/>
          <w:bCs/>
          <w:i/>
          <w:iCs/>
        </w:rPr>
        <w:t> Social Sciences &amp; Humanities Open, 9</w:t>
      </w:r>
      <w:r w:rsidRPr="00A557D6">
        <w:rPr>
          <w:rFonts w:ascii="Arial" w:hAnsi="Arial" w:cs="Arial"/>
          <w:bCs/>
        </w:rPr>
        <w:t>, 100781.  </w:t>
      </w:r>
    </w:p>
    <w:p w14:paraId="27F5E712" w14:textId="77777777" w:rsidR="00763B4F" w:rsidRPr="00A557D6" w:rsidRDefault="00763B4F" w:rsidP="005B3309">
      <w:pPr>
        <w:ind w:left="720" w:hanging="720"/>
        <w:rPr>
          <w:rFonts w:ascii="Arial" w:hAnsi="Arial" w:cs="Arial"/>
          <w:bCs/>
        </w:rPr>
      </w:pPr>
      <w:r w:rsidRPr="00A557D6">
        <w:rPr>
          <w:rFonts w:ascii="Arial" w:hAnsi="Arial" w:cs="Arial"/>
          <w:bCs/>
        </w:rPr>
        <w:t xml:space="preserve">Liu, Y., &amp; Lin, A. M. (2017). Popular culture and teaching English to Speakers of Other Language (TESOL). Language, education and technology. </w:t>
      </w:r>
      <w:r w:rsidRPr="00A557D6">
        <w:rPr>
          <w:rFonts w:ascii="Arial" w:hAnsi="Arial" w:cs="Arial"/>
          <w:bCs/>
          <w:i/>
          <w:iCs/>
        </w:rPr>
        <w:t>In Encyclopedia of Language and Education,</w:t>
      </w:r>
      <w:r w:rsidRPr="00A557D6">
        <w:rPr>
          <w:rFonts w:ascii="Arial" w:hAnsi="Arial" w:cs="Arial"/>
          <w:bCs/>
        </w:rPr>
        <w:t xml:space="preserve"> 87-101.</w:t>
      </w:r>
    </w:p>
    <w:p w14:paraId="251E8792" w14:textId="0A17D98C" w:rsidR="00763B4F" w:rsidRPr="00A557D6" w:rsidRDefault="00763B4F" w:rsidP="005B3309">
      <w:pPr>
        <w:ind w:left="720" w:hanging="720"/>
        <w:rPr>
          <w:rFonts w:ascii="Arial" w:hAnsi="Arial" w:cs="Arial"/>
          <w:bCs/>
        </w:rPr>
      </w:pPr>
      <w:r w:rsidRPr="00A557D6">
        <w:rPr>
          <w:rFonts w:ascii="Arial" w:hAnsi="Arial" w:cs="Arial"/>
          <w:bCs/>
        </w:rPr>
        <w:t>Lutge, C. (2018). Literature and film: Approaching fictional texts and media.  In C. Surkamp &amp; B. Viebrock (Eds</w:t>
      </w:r>
      <w:r w:rsidRPr="00A557D6">
        <w:rPr>
          <w:rFonts w:ascii="Arial" w:hAnsi="Arial" w:cs="Arial"/>
          <w:bCs/>
          <w:i/>
          <w:iCs/>
        </w:rPr>
        <w:t>). Teaching English as a foreign language</w:t>
      </w:r>
      <w:r w:rsidRPr="00A557D6">
        <w:rPr>
          <w:rFonts w:ascii="Arial" w:hAnsi="Arial" w:cs="Arial"/>
          <w:bCs/>
        </w:rPr>
        <w:t xml:space="preserve"> (pp. 177-194). J.B. Metzler Verlag. </w:t>
      </w:r>
    </w:p>
    <w:p w14:paraId="5A9A412E" w14:textId="6AC37792" w:rsidR="00402F0D" w:rsidRPr="00A557D6" w:rsidRDefault="00643184" w:rsidP="00643184">
      <w:pPr>
        <w:ind w:left="720" w:hanging="720"/>
        <w:rPr>
          <w:rFonts w:ascii="Arial" w:hAnsi="Arial" w:cs="Arial"/>
        </w:rPr>
      </w:pPr>
      <w:r w:rsidRPr="00A557D6">
        <w:rPr>
          <w:rFonts w:ascii="Arial" w:hAnsi="Arial" w:cs="Arial"/>
        </w:rPr>
        <w:t>Nieto, S., &amp; Bode, P. (201</w:t>
      </w:r>
      <w:r w:rsidR="00973CA3" w:rsidRPr="00A557D6">
        <w:rPr>
          <w:rFonts w:ascii="Arial" w:hAnsi="Arial" w:cs="Arial"/>
        </w:rPr>
        <w:t>8</w:t>
      </w:r>
      <w:r w:rsidRPr="00A557D6">
        <w:rPr>
          <w:rFonts w:ascii="Arial" w:hAnsi="Arial" w:cs="Arial"/>
        </w:rPr>
        <w:t xml:space="preserve">).  Chapter 3 Racism, discrimination, and expectations of student achievement. In </w:t>
      </w:r>
      <w:r w:rsidRPr="00A557D6">
        <w:rPr>
          <w:rFonts w:ascii="Arial" w:hAnsi="Arial" w:cs="Arial"/>
          <w:i/>
        </w:rPr>
        <w:t xml:space="preserve">Affirming diversity: The Sociopolitical context of </w:t>
      </w:r>
      <w:r w:rsidR="0056717B" w:rsidRPr="00A557D6">
        <w:rPr>
          <w:rFonts w:ascii="Arial" w:hAnsi="Arial" w:cs="Arial"/>
          <w:i/>
        </w:rPr>
        <w:t>m</w:t>
      </w:r>
      <w:r w:rsidRPr="00A557D6">
        <w:rPr>
          <w:rFonts w:ascii="Arial" w:hAnsi="Arial" w:cs="Arial"/>
          <w:i/>
        </w:rPr>
        <w:t xml:space="preserve">ulticultural </w:t>
      </w:r>
      <w:r w:rsidR="0056717B" w:rsidRPr="00A557D6">
        <w:rPr>
          <w:rFonts w:ascii="Arial" w:hAnsi="Arial" w:cs="Arial"/>
          <w:i/>
        </w:rPr>
        <w:t>e</w:t>
      </w:r>
      <w:r w:rsidRPr="00A557D6">
        <w:rPr>
          <w:rFonts w:ascii="Arial" w:hAnsi="Arial" w:cs="Arial"/>
          <w:i/>
        </w:rPr>
        <w:t xml:space="preserve">ducation </w:t>
      </w:r>
      <w:r w:rsidR="00973CA3" w:rsidRPr="00A557D6">
        <w:rPr>
          <w:rFonts w:ascii="Arial" w:hAnsi="Arial" w:cs="Arial"/>
          <w:i/>
        </w:rPr>
        <w:t>7</w:t>
      </w:r>
      <w:r w:rsidRPr="00A557D6">
        <w:rPr>
          <w:rFonts w:ascii="Arial" w:hAnsi="Arial" w:cs="Arial"/>
          <w:i/>
        </w:rPr>
        <w:t>th ed</w:t>
      </w:r>
      <w:r w:rsidRPr="00A557D6">
        <w:rPr>
          <w:rFonts w:ascii="Arial" w:hAnsi="Arial" w:cs="Arial"/>
        </w:rPr>
        <w:t>.</w:t>
      </w:r>
      <w:r w:rsidR="00973CA3" w:rsidRPr="00A557D6">
        <w:rPr>
          <w:rFonts w:ascii="Arial" w:hAnsi="Arial" w:cs="Arial"/>
        </w:rPr>
        <w:t xml:space="preserve"> </w:t>
      </w:r>
      <w:r w:rsidRPr="00A557D6">
        <w:rPr>
          <w:rFonts w:ascii="Arial" w:hAnsi="Arial" w:cs="Arial"/>
        </w:rPr>
        <w:t>(pp.</w:t>
      </w:r>
      <w:r w:rsidR="00973CA3" w:rsidRPr="00A557D6">
        <w:rPr>
          <w:rFonts w:ascii="Arial" w:hAnsi="Arial" w:cs="Arial"/>
        </w:rPr>
        <w:t>49-90</w:t>
      </w:r>
      <w:r w:rsidRPr="00A557D6">
        <w:rPr>
          <w:rFonts w:ascii="Arial" w:hAnsi="Arial" w:cs="Arial"/>
        </w:rPr>
        <w:t>). Pearson.</w:t>
      </w:r>
    </w:p>
    <w:p w14:paraId="1A55C7F7" w14:textId="2BE4265B" w:rsidR="00937D1E" w:rsidRPr="00A557D6" w:rsidRDefault="00937D1E" w:rsidP="00643184">
      <w:pPr>
        <w:ind w:left="720" w:hanging="720"/>
        <w:rPr>
          <w:rFonts w:ascii="Arial" w:hAnsi="Arial" w:cs="Arial"/>
        </w:rPr>
      </w:pPr>
      <w:r w:rsidRPr="00A557D6">
        <w:rPr>
          <w:rFonts w:ascii="Arial" w:hAnsi="Arial" w:cs="Arial"/>
        </w:rPr>
        <w:t>Pappamihiel, E., McNulty, C., &amp; Galarza-Hernandez, A. (2022). Helping general education teachers integrate trauma-informed practices with English Learners. </w:t>
      </w:r>
      <w:r w:rsidRPr="00A557D6">
        <w:rPr>
          <w:rFonts w:ascii="Arial" w:hAnsi="Arial" w:cs="Arial"/>
          <w:i/>
          <w:iCs/>
        </w:rPr>
        <w:t>Voices of Reform</w:t>
      </w:r>
      <w:r w:rsidRPr="00A557D6">
        <w:rPr>
          <w:rFonts w:ascii="Arial" w:hAnsi="Arial" w:cs="Arial"/>
        </w:rPr>
        <w:t>, </w:t>
      </w:r>
      <w:r w:rsidRPr="00A557D6">
        <w:rPr>
          <w:rFonts w:ascii="Arial" w:hAnsi="Arial" w:cs="Arial"/>
          <w:i/>
          <w:iCs/>
        </w:rPr>
        <w:t>5</w:t>
      </w:r>
      <w:r w:rsidRPr="00A557D6">
        <w:rPr>
          <w:rFonts w:ascii="Arial" w:hAnsi="Arial" w:cs="Arial"/>
        </w:rPr>
        <w:t>(1), 89-103.</w:t>
      </w:r>
    </w:p>
    <w:p w14:paraId="51FA7506" w14:textId="4E760285" w:rsidR="00937D1E" w:rsidRPr="00A557D6" w:rsidRDefault="00937D1E" w:rsidP="00643184">
      <w:pPr>
        <w:ind w:left="720" w:hanging="720"/>
        <w:rPr>
          <w:rFonts w:ascii="Arial" w:hAnsi="Arial" w:cs="Arial"/>
        </w:rPr>
      </w:pPr>
      <w:r w:rsidRPr="00A557D6">
        <w:rPr>
          <w:rFonts w:ascii="Arial" w:hAnsi="Arial" w:cs="Arial"/>
        </w:rPr>
        <w:lastRenderedPageBreak/>
        <w:t>Tigert, J. M., Peercy, M. M., Fredricks, D., &amp; Kidwell, T. (2022). Humanizing classroom management as a core practice for teachers of multilingual students. </w:t>
      </w:r>
      <w:r w:rsidRPr="00A557D6">
        <w:rPr>
          <w:rFonts w:ascii="Arial" w:hAnsi="Arial" w:cs="Arial"/>
          <w:i/>
          <w:iCs/>
        </w:rPr>
        <w:t>TESOL Quarterly</w:t>
      </w:r>
      <w:r w:rsidRPr="00A557D6">
        <w:rPr>
          <w:rFonts w:ascii="Arial" w:hAnsi="Arial" w:cs="Arial"/>
        </w:rPr>
        <w:t>, </w:t>
      </w:r>
      <w:r w:rsidRPr="00A557D6">
        <w:rPr>
          <w:rFonts w:ascii="Arial" w:hAnsi="Arial" w:cs="Arial"/>
          <w:i/>
          <w:iCs/>
        </w:rPr>
        <w:t>56</w:t>
      </w:r>
      <w:r w:rsidRPr="00A557D6">
        <w:rPr>
          <w:rFonts w:ascii="Arial" w:hAnsi="Arial" w:cs="Arial"/>
        </w:rPr>
        <w:t xml:space="preserve">(4), 1087-1111. </w:t>
      </w:r>
      <w:hyperlink r:id="rId14" w:history="1">
        <w:r w:rsidRPr="00A557D6">
          <w:rPr>
            <w:rStyle w:val="Hyperlink"/>
            <w:rFonts w:ascii="Arial" w:hAnsi="Arial" w:cs="Arial"/>
            <w:b/>
            <w:bCs/>
          </w:rPr>
          <w:t>https://doi.org/10.1002/tesq.3093</w:t>
        </w:r>
      </w:hyperlink>
    </w:p>
    <w:p w14:paraId="32B0D20A" w14:textId="1CE91723" w:rsidR="00A006E4" w:rsidRPr="00A557D6" w:rsidRDefault="00A006E4" w:rsidP="00643184">
      <w:pPr>
        <w:ind w:left="720" w:hanging="720"/>
        <w:rPr>
          <w:rFonts w:ascii="Arial" w:hAnsi="Arial" w:cs="Arial"/>
        </w:rPr>
      </w:pPr>
      <w:r w:rsidRPr="00A557D6">
        <w:rPr>
          <w:rFonts w:ascii="Arial" w:hAnsi="Arial" w:cs="Arial"/>
        </w:rPr>
        <w:t xml:space="preserve">Ting-Toomey, S. &amp; Dorjee, T. (2018). Chapter 4: Immigrants’ acculturation process and intergroup contacts. In </w:t>
      </w:r>
      <w:r w:rsidRPr="00A557D6">
        <w:rPr>
          <w:rFonts w:ascii="Arial" w:hAnsi="Arial" w:cs="Arial"/>
          <w:i/>
          <w:iCs/>
        </w:rPr>
        <w:t>Intercultural Communication 2</w:t>
      </w:r>
      <w:r w:rsidRPr="00A557D6">
        <w:rPr>
          <w:rFonts w:ascii="Arial" w:hAnsi="Arial" w:cs="Arial"/>
          <w:i/>
          <w:iCs/>
          <w:vertAlign w:val="superscript"/>
        </w:rPr>
        <w:t>nd</w:t>
      </w:r>
      <w:r w:rsidRPr="00A557D6">
        <w:rPr>
          <w:rFonts w:ascii="Arial" w:hAnsi="Arial" w:cs="Arial"/>
          <w:i/>
          <w:iCs/>
        </w:rPr>
        <w:t xml:space="preserve"> ed</w:t>
      </w:r>
      <w:r w:rsidRPr="00A557D6">
        <w:rPr>
          <w:rFonts w:ascii="Arial" w:hAnsi="Arial" w:cs="Arial"/>
        </w:rPr>
        <w:t xml:space="preserve">.  (pp.101-132). Guilford. </w:t>
      </w:r>
    </w:p>
    <w:p w14:paraId="34D79768" w14:textId="77777777" w:rsidR="00A006E4" w:rsidRPr="00A557D6" w:rsidRDefault="00A006E4" w:rsidP="00643184">
      <w:pPr>
        <w:ind w:left="720" w:hanging="720"/>
        <w:rPr>
          <w:rFonts w:ascii="Arial" w:hAnsi="Arial" w:cs="Arial"/>
        </w:rPr>
      </w:pPr>
    </w:p>
    <w:p w14:paraId="77C51D9F" w14:textId="77777777" w:rsidR="00A331E7" w:rsidRPr="00A557D6" w:rsidRDefault="00A331E7" w:rsidP="00A331E7">
      <w:pPr>
        <w:pStyle w:val="Heading2"/>
      </w:pPr>
      <w:bookmarkStart w:id="8" w:name="_Toc267816327"/>
      <w:r w:rsidRPr="00A557D6">
        <w:t>Classroom Protocol</w:t>
      </w:r>
      <w:bookmarkEnd w:id="8"/>
    </w:p>
    <w:p w14:paraId="4FDFF6A2" w14:textId="70C494EF" w:rsidR="00643184" w:rsidRPr="00A557D6" w:rsidRDefault="00643184" w:rsidP="007865BB">
      <w:pPr>
        <w:numPr>
          <w:ilvl w:val="1"/>
          <w:numId w:val="3"/>
        </w:numPr>
        <w:tabs>
          <w:tab w:val="left" w:pos="0"/>
        </w:tabs>
        <w:suppressAutoHyphens/>
        <w:rPr>
          <w:rFonts w:ascii="Arial" w:hAnsi="Arial" w:cs="Arial"/>
        </w:rPr>
      </w:pPr>
      <w:bookmarkStart w:id="9" w:name="_Toc267816329"/>
      <w:r w:rsidRPr="00A557D6">
        <w:rPr>
          <w:rFonts w:ascii="Arial" w:hAnsi="Arial" w:cs="Arial"/>
        </w:rPr>
        <w:t>Be respectful of yourself</w:t>
      </w:r>
      <w:r w:rsidR="00A344E9" w:rsidRPr="00A557D6">
        <w:rPr>
          <w:rFonts w:ascii="Arial" w:hAnsi="Arial" w:cs="Arial"/>
        </w:rPr>
        <w:t xml:space="preserve"> and others.</w:t>
      </w:r>
      <w:r w:rsidR="00BF42B9" w:rsidRPr="00A557D6">
        <w:rPr>
          <w:rFonts w:ascii="Arial" w:hAnsi="Arial" w:cs="Arial"/>
        </w:rPr>
        <w:t xml:space="preserve"> </w:t>
      </w:r>
      <w:r w:rsidRPr="00A557D6">
        <w:rPr>
          <w:rFonts w:ascii="Arial" w:hAnsi="Arial" w:cs="Arial"/>
        </w:rPr>
        <w:t xml:space="preserve">Talking while others are addressing the class (including the instructor) is not appropriate.  </w:t>
      </w:r>
    </w:p>
    <w:p w14:paraId="5E057DB7" w14:textId="77777777" w:rsidR="00643184" w:rsidRPr="00A557D6" w:rsidRDefault="00643184" w:rsidP="007865BB">
      <w:pPr>
        <w:numPr>
          <w:ilvl w:val="1"/>
          <w:numId w:val="3"/>
        </w:numPr>
        <w:tabs>
          <w:tab w:val="left" w:pos="0"/>
        </w:tabs>
        <w:suppressAutoHyphens/>
        <w:rPr>
          <w:rFonts w:ascii="Arial" w:hAnsi="Arial" w:cs="Arial"/>
        </w:rPr>
      </w:pPr>
      <w:r w:rsidRPr="00A557D6">
        <w:rPr>
          <w:rFonts w:ascii="Arial" w:hAnsi="Arial" w:cs="Arial"/>
        </w:rPr>
        <w:t>The class will start and end at the instructor’s designated time.  If you arrive late or leave early, points will be deducted from your attendance and participation.</w:t>
      </w:r>
    </w:p>
    <w:p w14:paraId="13B4BFA8" w14:textId="77777777" w:rsidR="00643184" w:rsidRPr="00A557D6" w:rsidRDefault="00643184" w:rsidP="007865BB">
      <w:pPr>
        <w:numPr>
          <w:ilvl w:val="1"/>
          <w:numId w:val="3"/>
        </w:numPr>
        <w:tabs>
          <w:tab w:val="left" w:pos="0"/>
        </w:tabs>
        <w:suppressAutoHyphens/>
        <w:rPr>
          <w:rFonts w:ascii="Arial" w:hAnsi="Arial" w:cs="Arial"/>
        </w:rPr>
      </w:pPr>
      <w:r w:rsidRPr="00A557D6">
        <w:rPr>
          <w:rFonts w:ascii="Arial" w:hAnsi="Arial" w:cs="Arial"/>
        </w:rPr>
        <w:t>No unauthorized guests.</w:t>
      </w:r>
    </w:p>
    <w:p w14:paraId="2DB5EEEB" w14:textId="77777777" w:rsidR="00DE6594" w:rsidRPr="00A557D6" w:rsidRDefault="00643184" w:rsidP="007865BB">
      <w:pPr>
        <w:numPr>
          <w:ilvl w:val="1"/>
          <w:numId w:val="3"/>
        </w:numPr>
        <w:tabs>
          <w:tab w:val="left" w:pos="0"/>
        </w:tabs>
        <w:suppressAutoHyphens/>
        <w:rPr>
          <w:rFonts w:ascii="Arial" w:hAnsi="Arial" w:cs="Arial"/>
          <w:b/>
        </w:rPr>
      </w:pPr>
      <w:r w:rsidRPr="00A557D6">
        <w:rPr>
          <w:rFonts w:ascii="Arial" w:hAnsi="Arial" w:cs="Arial"/>
        </w:rPr>
        <w:t xml:space="preserve">Cell phones, beepers, and pagers must be turned off or placed on vibrate mode.  Inappropriate use of cell phones and other technology during class time will result in loss of points.  </w:t>
      </w:r>
    </w:p>
    <w:p w14:paraId="62BC0A04" w14:textId="77777777" w:rsidR="00DE6594" w:rsidRPr="00A557D6" w:rsidRDefault="00DE6594" w:rsidP="007865BB">
      <w:pPr>
        <w:numPr>
          <w:ilvl w:val="1"/>
          <w:numId w:val="3"/>
        </w:numPr>
        <w:tabs>
          <w:tab w:val="left" w:pos="0"/>
        </w:tabs>
        <w:suppressAutoHyphens/>
        <w:rPr>
          <w:rFonts w:ascii="Arial" w:hAnsi="Arial" w:cs="Arial"/>
          <w:b/>
        </w:rPr>
      </w:pPr>
      <w:r w:rsidRPr="00A557D6">
        <w:rPr>
          <w:rFonts w:ascii="Arial" w:hAnsi="Arial" w:cs="Arial"/>
        </w:rPr>
        <w:t>All students are expected to participate in all class discussions and participate in all exercises.</w:t>
      </w:r>
    </w:p>
    <w:p w14:paraId="53BDC816" w14:textId="3D466D97" w:rsidR="00DE6594" w:rsidRPr="00A557D6" w:rsidRDefault="00DE6594" w:rsidP="007865BB">
      <w:pPr>
        <w:numPr>
          <w:ilvl w:val="1"/>
          <w:numId w:val="3"/>
        </w:numPr>
        <w:tabs>
          <w:tab w:val="left" w:pos="0"/>
        </w:tabs>
        <w:suppressAutoHyphens/>
        <w:rPr>
          <w:rFonts w:ascii="Arial" w:hAnsi="Arial" w:cs="Arial"/>
          <w:b/>
        </w:rPr>
      </w:pPr>
      <w:r w:rsidRPr="00A557D6">
        <w:rPr>
          <w:rFonts w:ascii="Arial" w:hAnsi="Arial" w:cs="Arial"/>
        </w:rPr>
        <w:t>It is the student’s responsibility to contact the instructor if assignment deadlines are not met and for initiating arrangements for missed work.</w:t>
      </w:r>
    </w:p>
    <w:p w14:paraId="1E7A4535" w14:textId="77777777" w:rsidR="00DE6594" w:rsidRPr="00A557D6" w:rsidRDefault="00DE6594" w:rsidP="00DE6594">
      <w:pPr>
        <w:tabs>
          <w:tab w:val="left" w:pos="0"/>
        </w:tabs>
        <w:suppressAutoHyphens/>
        <w:ind w:left="780"/>
        <w:rPr>
          <w:rFonts w:ascii="Arial" w:hAnsi="Arial" w:cs="Arial"/>
          <w:b/>
        </w:rPr>
      </w:pPr>
    </w:p>
    <w:p w14:paraId="1F364B85" w14:textId="4FABF422" w:rsidR="00E14CC7" w:rsidRPr="00A557D6" w:rsidRDefault="00A331E7" w:rsidP="00337F36">
      <w:pPr>
        <w:pStyle w:val="Heading2"/>
        <w:rPr>
          <w:b w:val="0"/>
        </w:rPr>
      </w:pPr>
      <w:r w:rsidRPr="00A557D6">
        <w:t>Course Requirements</w:t>
      </w:r>
      <w:bookmarkEnd w:id="9"/>
      <w:r w:rsidR="00E8189A" w:rsidRPr="00A557D6">
        <w:t xml:space="preserve">: </w:t>
      </w:r>
      <w:r w:rsidR="00E8189A" w:rsidRPr="00A557D6">
        <w:rPr>
          <w:b w:val="0"/>
        </w:rPr>
        <w:t xml:space="preserve">Each of these assignments should be submitted electronically on Canvas.  Feedback will be provided </w:t>
      </w:r>
      <w:r w:rsidR="00504F10" w:rsidRPr="00A557D6">
        <w:rPr>
          <w:b w:val="0"/>
        </w:rPr>
        <w:t xml:space="preserve">in Canvas </w:t>
      </w:r>
      <w:r w:rsidR="00E8189A" w:rsidRPr="00A557D6">
        <w:rPr>
          <w:b w:val="0"/>
        </w:rPr>
        <w:t>for each assignment using the rubrics and in</w:t>
      </w:r>
      <w:r w:rsidR="002123E4">
        <w:rPr>
          <w:b w:val="0"/>
        </w:rPr>
        <w:t>-</w:t>
      </w:r>
      <w:r w:rsidR="00E8189A" w:rsidRPr="00A557D6">
        <w:rPr>
          <w:b w:val="0"/>
        </w:rPr>
        <w:t xml:space="preserve">text comments.   </w:t>
      </w:r>
    </w:p>
    <w:p w14:paraId="4D2D62A9" w14:textId="77777777" w:rsidR="001F42B6" w:rsidRPr="00A557D6" w:rsidRDefault="001F42B6" w:rsidP="001F42B6">
      <w:pPr>
        <w:spacing w:before="100" w:beforeAutospacing="1" w:after="100" w:afterAutospacing="1"/>
        <w:ind w:left="720"/>
        <w:rPr>
          <w:rFonts w:ascii="Arial" w:hAnsi="Arial" w:cs="Arial"/>
          <w:b/>
        </w:rPr>
      </w:pPr>
    </w:p>
    <w:p w14:paraId="38703EF1" w14:textId="2CF51ACC" w:rsidR="001641DB" w:rsidRPr="00A557D6" w:rsidRDefault="001641DB" w:rsidP="007865BB">
      <w:pPr>
        <w:numPr>
          <w:ilvl w:val="0"/>
          <w:numId w:val="4"/>
        </w:numPr>
        <w:spacing w:before="100" w:beforeAutospacing="1" w:after="100" w:afterAutospacing="1"/>
        <w:rPr>
          <w:rFonts w:ascii="Arial" w:hAnsi="Arial" w:cs="Arial"/>
          <w:b/>
        </w:rPr>
      </w:pPr>
      <w:r w:rsidRPr="00A557D6">
        <w:rPr>
          <w:rFonts w:ascii="Arial" w:hAnsi="Arial" w:cs="Arial"/>
          <w:b/>
        </w:rPr>
        <w:t xml:space="preserve">Cultural and Linguistic Autobiography </w:t>
      </w:r>
    </w:p>
    <w:p w14:paraId="0EBF5005" w14:textId="44FCB126" w:rsidR="001641DB" w:rsidRDefault="001641DB" w:rsidP="001641DB">
      <w:pPr>
        <w:spacing w:before="100" w:beforeAutospacing="1" w:after="100" w:afterAutospacing="1"/>
        <w:ind w:left="720"/>
        <w:rPr>
          <w:rFonts w:ascii="Arial" w:hAnsi="Arial" w:cs="Arial"/>
          <w:bCs/>
        </w:rPr>
      </w:pPr>
      <w:r w:rsidRPr="00A557D6">
        <w:rPr>
          <w:rFonts w:ascii="Arial" w:hAnsi="Arial" w:cs="Arial"/>
          <w:bCs/>
        </w:rPr>
        <w:t>For this assignment, you will compose an autobiography that considers (1) the languages and language practices you  have learned throughout your lives and how you acquired them, (2) how these language practices reflect your cultural practices, (3) how these language and cultural practices have and/or have not afforded you privileges, and (4) why it is important to have an awareness of language and culture as a teacher of multilingual students. Students may choose to write a five-page paper, or they may create a multimedia presentation (e.g., using Voicethread, uploading a YouTube video), write a spoken word poem, a short skit, or come up with another presentation mode as approved by the instructor.</w:t>
      </w:r>
      <w:r w:rsidR="00C613BF" w:rsidRPr="00A557D6">
        <w:rPr>
          <w:rFonts w:ascii="Arial" w:hAnsi="Arial" w:cs="Arial"/>
          <w:bCs/>
        </w:rPr>
        <w:t xml:space="preserve"> See Canvas for the rubric.  </w:t>
      </w:r>
    </w:p>
    <w:p w14:paraId="0E814FB3" w14:textId="2A963444" w:rsidR="00954616" w:rsidRPr="00954616" w:rsidRDefault="002123E4" w:rsidP="00954616">
      <w:pPr>
        <w:rPr>
          <w:rFonts w:ascii="Arial" w:hAnsi="Arial" w:cs="Arial"/>
          <w:bCs/>
        </w:rPr>
      </w:pPr>
      <w:r w:rsidRPr="00954616">
        <w:rPr>
          <w:rFonts w:ascii="Arial" w:hAnsi="Arial" w:cs="Arial"/>
          <w:bCs/>
        </w:rPr>
        <w:t xml:space="preserve">This assignment fulfills the Student Learning Outcome </w:t>
      </w:r>
      <w:r w:rsidR="00B7429D">
        <w:rPr>
          <w:rFonts w:ascii="Arial" w:hAnsi="Arial" w:cs="Arial"/>
          <w:bCs/>
        </w:rPr>
        <w:t>1</w:t>
      </w:r>
      <w:r w:rsidRPr="00954616">
        <w:rPr>
          <w:rFonts w:ascii="Arial" w:hAnsi="Arial" w:cs="Arial"/>
          <w:bCs/>
        </w:rPr>
        <w:t>:</w:t>
      </w:r>
      <w:r w:rsidRPr="00954616">
        <w:rPr>
          <w:rFonts w:ascii="Arial" w:hAnsi="Arial" w:cs="Arial"/>
          <w:bCs/>
          <w:highlight w:val="yellow"/>
        </w:rPr>
        <w:softHyphen/>
      </w:r>
      <w:r w:rsidRPr="00954616">
        <w:rPr>
          <w:rFonts w:ascii="Arial" w:hAnsi="Arial" w:cs="Arial"/>
          <w:bCs/>
          <w:color w:val="000000"/>
        </w:rPr>
        <w:t xml:space="preserve"> </w:t>
      </w:r>
      <w:r w:rsidR="00954616" w:rsidRPr="00954616">
        <w:rPr>
          <w:rFonts w:ascii="Arial" w:hAnsi="Arial" w:cs="Arial"/>
          <w:bCs/>
        </w:rPr>
        <w:t xml:space="preserve">Describe the role of racial and cultural perspectives and biases on teacher’s identity and explain how that influences teaching and learning in the classroom.  </w:t>
      </w:r>
    </w:p>
    <w:p w14:paraId="5198181E" w14:textId="77777777" w:rsidR="002123E4" w:rsidRPr="00A557D6" w:rsidRDefault="002123E4" w:rsidP="001641DB">
      <w:pPr>
        <w:spacing w:before="100" w:beforeAutospacing="1" w:after="100" w:afterAutospacing="1"/>
        <w:ind w:left="720"/>
        <w:rPr>
          <w:rFonts w:ascii="Arial" w:hAnsi="Arial" w:cs="Arial"/>
          <w:bCs/>
        </w:rPr>
      </w:pPr>
    </w:p>
    <w:p w14:paraId="7A9FBC6A" w14:textId="3B789044" w:rsidR="00DF5AF4" w:rsidRPr="00A557D6" w:rsidRDefault="00DF5AF4" w:rsidP="007865BB">
      <w:pPr>
        <w:numPr>
          <w:ilvl w:val="0"/>
          <w:numId w:val="4"/>
        </w:numPr>
        <w:spacing w:before="100" w:beforeAutospacing="1" w:after="100" w:afterAutospacing="1"/>
        <w:rPr>
          <w:rFonts w:ascii="Arial" w:hAnsi="Arial" w:cs="Arial"/>
          <w:b/>
        </w:rPr>
      </w:pPr>
      <w:r w:rsidRPr="00A557D6">
        <w:rPr>
          <w:rFonts w:ascii="Arial" w:hAnsi="Arial" w:cs="Arial"/>
          <w:b/>
        </w:rPr>
        <w:t xml:space="preserve">Funds of Knowledge Project </w:t>
      </w:r>
    </w:p>
    <w:p w14:paraId="3DDD5654" w14:textId="77777777" w:rsidR="00DF5AF4" w:rsidRPr="00A557D6" w:rsidRDefault="00DF5AF4" w:rsidP="007865BB">
      <w:pPr>
        <w:numPr>
          <w:ilvl w:val="0"/>
          <w:numId w:val="12"/>
        </w:numPr>
        <w:spacing w:before="100" w:beforeAutospacing="1" w:after="100" w:afterAutospacing="1"/>
        <w:rPr>
          <w:rFonts w:ascii="Arial" w:hAnsi="Arial" w:cs="Arial"/>
          <w:bCs/>
        </w:rPr>
      </w:pPr>
      <w:r w:rsidRPr="00A557D6">
        <w:rPr>
          <w:rFonts w:ascii="Arial" w:hAnsi="Arial" w:cs="Arial"/>
          <w:bCs/>
        </w:rPr>
        <w:t>In this assignment, you will explore the concept of </w:t>
      </w:r>
      <w:r w:rsidRPr="00A557D6">
        <w:rPr>
          <w:rFonts w:ascii="Arial" w:hAnsi="Arial" w:cs="Arial"/>
          <w:bCs/>
          <w:i/>
          <w:iCs/>
        </w:rPr>
        <w:t>funds of knowledge</w:t>
      </w:r>
      <w:r w:rsidRPr="00A557D6">
        <w:rPr>
          <w:rFonts w:ascii="Arial" w:hAnsi="Arial" w:cs="Arial"/>
          <w:bCs/>
        </w:rPr>
        <w:t> and its implications for working with multilingual learners (MLs). Funds of knowledge refer to the historically accumulated and culturally developed bodies of knowledge and skills essential for household or individual functioning and well-being. This assignment will help you understand how to recognize, value, and integrate these knowledge bases into your future teaching practice.</w:t>
      </w:r>
    </w:p>
    <w:p w14:paraId="6F45ACDB" w14:textId="77777777" w:rsidR="00DF5AF4" w:rsidRPr="00A557D6" w:rsidRDefault="00DF5AF4" w:rsidP="00DF5AF4">
      <w:pPr>
        <w:spacing w:before="100" w:beforeAutospacing="1" w:after="100" w:afterAutospacing="1"/>
        <w:ind w:left="720"/>
        <w:rPr>
          <w:rFonts w:ascii="Arial" w:hAnsi="Arial" w:cs="Arial"/>
          <w:bCs/>
        </w:rPr>
      </w:pPr>
      <w:r w:rsidRPr="00A557D6">
        <w:rPr>
          <w:rFonts w:ascii="Arial" w:hAnsi="Arial" w:cs="Arial"/>
          <w:bCs/>
        </w:rPr>
        <w:t>Objectives:</w:t>
      </w:r>
    </w:p>
    <w:p w14:paraId="5F052D51" w14:textId="77777777" w:rsidR="00DF5AF4" w:rsidRPr="00A557D6" w:rsidRDefault="00DF5AF4" w:rsidP="00DF5AF4">
      <w:pPr>
        <w:spacing w:before="100" w:beforeAutospacing="1" w:after="100" w:afterAutospacing="1"/>
        <w:ind w:left="720"/>
        <w:rPr>
          <w:rFonts w:ascii="Arial" w:hAnsi="Arial" w:cs="Arial"/>
          <w:bCs/>
        </w:rPr>
      </w:pPr>
      <w:r w:rsidRPr="00A557D6">
        <w:rPr>
          <w:rFonts w:ascii="Arial" w:hAnsi="Arial" w:cs="Arial"/>
          <w:bCs/>
        </w:rPr>
        <w:t>By completing this assignment, you will be able to:</w:t>
      </w:r>
    </w:p>
    <w:p w14:paraId="64A85BA8" w14:textId="77777777" w:rsidR="00DF5AF4" w:rsidRPr="00A557D6" w:rsidRDefault="00DF5AF4" w:rsidP="007865BB">
      <w:pPr>
        <w:numPr>
          <w:ilvl w:val="1"/>
          <w:numId w:val="12"/>
        </w:numPr>
        <w:spacing w:before="100" w:beforeAutospacing="1" w:after="100" w:afterAutospacing="1"/>
        <w:rPr>
          <w:rFonts w:ascii="Arial" w:hAnsi="Arial" w:cs="Arial"/>
          <w:bCs/>
        </w:rPr>
      </w:pPr>
      <w:r w:rsidRPr="00A557D6">
        <w:rPr>
          <w:rFonts w:ascii="Arial" w:hAnsi="Arial" w:cs="Arial"/>
          <w:bCs/>
        </w:rPr>
        <w:t>Define and explain the concept of </w:t>
      </w:r>
      <w:r w:rsidRPr="00A557D6">
        <w:rPr>
          <w:rFonts w:ascii="Arial" w:hAnsi="Arial" w:cs="Arial"/>
          <w:bCs/>
          <w:i/>
          <w:iCs/>
        </w:rPr>
        <w:t>funds of knowledge</w:t>
      </w:r>
      <w:r w:rsidRPr="00A557D6">
        <w:rPr>
          <w:rFonts w:ascii="Arial" w:hAnsi="Arial" w:cs="Arial"/>
          <w:bCs/>
        </w:rPr>
        <w:t>.</w:t>
      </w:r>
    </w:p>
    <w:p w14:paraId="29D13711" w14:textId="77777777" w:rsidR="00DF5AF4" w:rsidRPr="00A557D6" w:rsidRDefault="00DF5AF4" w:rsidP="007865BB">
      <w:pPr>
        <w:numPr>
          <w:ilvl w:val="1"/>
          <w:numId w:val="12"/>
        </w:numPr>
        <w:spacing w:before="100" w:beforeAutospacing="1" w:after="100" w:afterAutospacing="1"/>
        <w:rPr>
          <w:rFonts w:ascii="Arial" w:hAnsi="Arial" w:cs="Arial"/>
          <w:bCs/>
        </w:rPr>
      </w:pPr>
      <w:r w:rsidRPr="00A557D6">
        <w:rPr>
          <w:rFonts w:ascii="Arial" w:hAnsi="Arial" w:cs="Arial"/>
          <w:bCs/>
        </w:rPr>
        <w:t>Identify and analyze the cultural, linguistic, and experiential assets MLs bring to the classroom.</w:t>
      </w:r>
    </w:p>
    <w:p w14:paraId="69E71792" w14:textId="77777777" w:rsidR="00DF5AF4" w:rsidRPr="00A557D6" w:rsidRDefault="00DF5AF4" w:rsidP="007865BB">
      <w:pPr>
        <w:numPr>
          <w:ilvl w:val="1"/>
          <w:numId w:val="12"/>
        </w:numPr>
        <w:spacing w:before="100" w:beforeAutospacing="1" w:after="100" w:afterAutospacing="1"/>
        <w:rPr>
          <w:rFonts w:ascii="Arial" w:hAnsi="Arial" w:cs="Arial"/>
          <w:bCs/>
        </w:rPr>
      </w:pPr>
      <w:r w:rsidRPr="00A557D6">
        <w:rPr>
          <w:rFonts w:ascii="Arial" w:hAnsi="Arial" w:cs="Arial"/>
          <w:bCs/>
        </w:rPr>
        <w:t>Design culturally responsive instructional strategies that incorporate students' funds of knowledge.</w:t>
      </w:r>
    </w:p>
    <w:p w14:paraId="0439B1C9" w14:textId="5F2C6F7B" w:rsidR="00B6421C" w:rsidRDefault="00DF5AF4" w:rsidP="007865BB">
      <w:pPr>
        <w:numPr>
          <w:ilvl w:val="1"/>
          <w:numId w:val="12"/>
        </w:numPr>
        <w:spacing w:before="100" w:beforeAutospacing="1" w:after="100" w:afterAutospacing="1"/>
        <w:rPr>
          <w:rFonts w:ascii="Arial" w:hAnsi="Arial" w:cs="Arial"/>
          <w:bCs/>
        </w:rPr>
      </w:pPr>
      <w:r w:rsidRPr="00A557D6">
        <w:rPr>
          <w:rFonts w:ascii="Arial" w:hAnsi="Arial" w:cs="Arial"/>
          <w:bCs/>
        </w:rPr>
        <w:t>Reflect on your own assumptions and beliefs about MLs and their families.</w:t>
      </w:r>
    </w:p>
    <w:p w14:paraId="752EFC64" w14:textId="77777777" w:rsidR="00B6421C" w:rsidRPr="00B6421C" w:rsidRDefault="00B6421C" w:rsidP="00B6421C">
      <w:pPr>
        <w:spacing w:before="100" w:beforeAutospacing="1" w:after="100" w:afterAutospacing="1"/>
        <w:rPr>
          <w:rFonts w:ascii="Arial" w:hAnsi="Arial" w:cs="Arial"/>
          <w:bCs/>
        </w:rPr>
      </w:pPr>
    </w:p>
    <w:p w14:paraId="4D5C6C80" w14:textId="45D49CC9" w:rsidR="00B6421C" w:rsidRDefault="00DF5AF4" w:rsidP="007865BB">
      <w:pPr>
        <w:numPr>
          <w:ilvl w:val="0"/>
          <w:numId w:val="12"/>
        </w:numPr>
        <w:spacing w:before="100" w:beforeAutospacing="1" w:after="100" w:afterAutospacing="1"/>
        <w:rPr>
          <w:rFonts w:ascii="Arial" w:hAnsi="Arial" w:cs="Arial"/>
          <w:bCs/>
        </w:rPr>
      </w:pPr>
      <w:r w:rsidRPr="00B6421C">
        <w:rPr>
          <w:rFonts w:ascii="Arial" w:hAnsi="Arial" w:cs="Arial"/>
          <w:bCs/>
        </w:rPr>
        <w:t>Part A:</w:t>
      </w:r>
      <w:r w:rsidR="00B6421C" w:rsidRPr="00B6421C">
        <w:rPr>
          <w:rFonts w:ascii="Arial" w:hAnsi="Arial" w:cs="Arial"/>
          <w:bCs/>
        </w:rPr>
        <w:t xml:space="preserve"> </w:t>
      </w:r>
      <w:r w:rsidRPr="00B6421C">
        <w:rPr>
          <w:rFonts w:ascii="Arial" w:hAnsi="Arial" w:cs="Arial"/>
          <w:bCs/>
        </w:rPr>
        <w:t xml:space="preserve">Background </w:t>
      </w:r>
      <w:r w:rsidR="00B6421C">
        <w:rPr>
          <w:rFonts w:ascii="Arial" w:hAnsi="Arial" w:cs="Arial"/>
          <w:bCs/>
        </w:rPr>
        <w:t>R</w:t>
      </w:r>
      <w:r w:rsidRPr="00B6421C">
        <w:rPr>
          <w:rFonts w:ascii="Arial" w:hAnsi="Arial" w:cs="Arial"/>
          <w:bCs/>
        </w:rPr>
        <w:t>eflection: </w:t>
      </w:r>
    </w:p>
    <w:p w14:paraId="16DDE299" w14:textId="77777777" w:rsidR="00B6421C" w:rsidRDefault="00DF5AF4" w:rsidP="007865BB">
      <w:pPr>
        <w:pStyle w:val="ListParagraph"/>
        <w:numPr>
          <w:ilvl w:val="1"/>
          <w:numId w:val="4"/>
        </w:numPr>
        <w:spacing w:before="100" w:beforeAutospacing="1" w:after="100" w:afterAutospacing="1"/>
        <w:rPr>
          <w:rFonts w:ascii="Arial" w:hAnsi="Arial" w:cs="Arial"/>
          <w:bCs/>
        </w:rPr>
      </w:pPr>
      <w:r w:rsidRPr="00B6421C">
        <w:rPr>
          <w:rFonts w:ascii="Arial" w:hAnsi="Arial" w:cs="Arial"/>
          <w:bCs/>
        </w:rPr>
        <w:t xml:space="preserve">View the following sources </w:t>
      </w:r>
    </w:p>
    <w:p w14:paraId="0220E2E8" w14:textId="77777777" w:rsidR="00B6421C" w:rsidRDefault="00B6421C" w:rsidP="007865BB">
      <w:pPr>
        <w:pStyle w:val="ListParagraph"/>
        <w:numPr>
          <w:ilvl w:val="2"/>
          <w:numId w:val="4"/>
        </w:numPr>
        <w:spacing w:before="100" w:beforeAutospacing="1" w:after="100" w:afterAutospacing="1"/>
        <w:rPr>
          <w:rFonts w:ascii="Arial" w:hAnsi="Arial" w:cs="Arial"/>
          <w:bCs/>
        </w:rPr>
      </w:pPr>
      <w:hyperlink r:id="rId15" w:history="1">
        <w:r w:rsidRPr="00BF0278">
          <w:rPr>
            <w:rStyle w:val="Hyperlink"/>
            <w:rFonts w:ascii="Arial" w:hAnsi="Arial" w:cs="Arial"/>
            <w:bCs/>
          </w:rPr>
          <w:t xml:space="preserve">https://fundsofknowledge.org/the-funds-of-knowledge-approach/  </w:t>
        </w:r>
      </w:hyperlink>
    </w:p>
    <w:p w14:paraId="597AB196" w14:textId="52FBAD18" w:rsidR="00B6421C" w:rsidRDefault="00B6421C" w:rsidP="007865BB">
      <w:pPr>
        <w:pStyle w:val="ListParagraph"/>
        <w:numPr>
          <w:ilvl w:val="2"/>
          <w:numId w:val="4"/>
        </w:numPr>
        <w:spacing w:before="100" w:beforeAutospacing="1" w:after="100" w:afterAutospacing="1"/>
        <w:rPr>
          <w:rFonts w:ascii="Arial" w:hAnsi="Arial" w:cs="Arial"/>
          <w:bCs/>
        </w:rPr>
      </w:pPr>
      <w:hyperlink r:id="rId16" w:history="1">
        <w:r w:rsidRPr="00BF0278">
          <w:rPr>
            <w:rStyle w:val="Hyperlink"/>
            <w:rFonts w:ascii="Arial" w:hAnsi="Arial" w:cs="Arial"/>
            <w:bCs/>
          </w:rPr>
          <w:t>https://aptv.pbslearningmedia.org/resource/dsl22-sci-ets-fundsofknowledge-en/professional-development-funds-of-knowledge</w:t>
        </w:r>
      </w:hyperlink>
      <w:r w:rsidR="00DF5AF4" w:rsidRPr="00B6421C">
        <w:rPr>
          <w:rFonts w:ascii="Arial" w:hAnsi="Arial" w:cs="Arial"/>
          <w:bCs/>
        </w:rPr>
        <w:t xml:space="preserve"> (I also will explain this in more depth in class.) </w:t>
      </w:r>
    </w:p>
    <w:p w14:paraId="2D601884" w14:textId="27D2B51C" w:rsidR="00B6421C" w:rsidRDefault="00DF5AF4" w:rsidP="00B6421C">
      <w:pPr>
        <w:pStyle w:val="ListParagraph"/>
        <w:spacing w:before="100" w:beforeAutospacing="1" w:after="100" w:afterAutospacing="1"/>
        <w:ind w:left="2160"/>
        <w:rPr>
          <w:rFonts w:ascii="Arial" w:hAnsi="Arial" w:cs="Arial"/>
          <w:bCs/>
        </w:rPr>
      </w:pPr>
      <w:r w:rsidRPr="00B6421C">
        <w:rPr>
          <w:rFonts w:ascii="Arial" w:hAnsi="Arial" w:cs="Arial"/>
          <w:bCs/>
        </w:rPr>
        <w:t xml:space="preserve">  </w:t>
      </w:r>
    </w:p>
    <w:p w14:paraId="4097A2F4" w14:textId="77777777" w:rsidR="00B6421C" w:rsidRDefault="00DF5AF4" w:rsidP="007865BB">
      <w:pPr>
        <w:pStyle w:val="ListParagraph"/>
        <w:numPr>
          <w:ilvl w:val="1"/>
          <w:numId w:val="4"/>
        </w:numPr>
        <w:spacing w:before="100" w:beforeAutospacing="1" w:after="100" w:afterAutospacing="1"/>
        <w:rPr>
          <w:rFonts w:ascii="Arial" w:hAnsi="Arial" w:cs="Arial"/>
          <w:bCs/>
        </w:rPr>
      </w:pPr>
      <w:r w:rsidRPr="00B6421C">
        <w:rPr>
          <w:rFonts w:ascii="Arial" w:hAnsi="Arial" w:cs="Arial"/>
          <w:bCs/>
        </w:rPr>
        <w:t xml:space="preserve">Please answer the following questions in a </w:t>
      </w:r>
      <w:r w:rsidR="002123E4" w:rsidRPr="00B6421C">
        <w:rPr>
          <w:rFonts w:ascii="Arial" w:hAnsi="Arial" w:cs="Arial"/>
          <w:bCs/>
        </w:rPr>
        <w:t>two-page</w:t>
      </w:r>
      <w:r w:rsidRPr="00B6421C">
        <w:rPr>
          <w:rFonts w:ascii="Arial" w:hAnsi="Arial" w:cs="Arial"/>
          <w:bCs/>
        </w:rPr>
        <w:t xml:space="preserve"> analysis. </w:t>
      </w:r>
    </w:p>
    <w:p w14:paraId="5B2C9918" w14:textId="77777777" w:rsidR="00B6421C" w:rsidRDefault="00DF5AF4" w:rsidP="007865BB">
      <w:pPr>
        <w:pStyle w:val="ListParagraph"/>
        <w:numPr>
          <w:ilvl w:val="2"/>
          <w:numId w:val="4"/>
        </w:numPr>
        <w:spacing w:before="100" w:beforeAutospacing="1" w:after="100" w:afterAutospacing="1"/>
        <w:rPr>
          <w:rFonts w:ascii="Arial" w:hAnsi="Arial" w:cs="Arial"/>
          <w:bCs/>
        </w:rPr>
      </w:pPr>
      <w:r w:rsidRPr="00B6421C">
        <w:rPr>
          <w:rFonts w:ascii="Arial" w:hAnsi="Arial" w:cs="Arial"/>
          <w:bCs/>
        </w:rPr>
        <w:t>What are funds of knowledge?</w:t>
      </w:r>
    </w:p>
    <w:p w14:paraId="512F8A1F" w14:textId="77777777" w:rsidR="00B6421C" w:rsidRDefault="00DF5AF4" w:rsidP="007865BB">
      <w:pPr>
        <w:pStyle w:val="ListParagraph"/>
        <w:numPr>
          <w:ilvl w:val="2"/>
          <w:numId w:val="4"/>
        </w:numPr>
        <w:spacing w:before="100" w:beforeAutospacing="1" w:after="100" w:afterAutospacing="1"/>
        <w:rPr>
          <w:rFonts w:ascii="Arial" w:hAnsi="Arial" w:cs="Arial"/>
          <w:bCs/>
        </w:rPr>
      </w:pPr>
      <w:r w:rsidRPr="00B6421C">
        <w:rPr>
          <w:rFonts w:ascii="Arial" w:hAnsi="Arial" w:cs="Arial"/>
          <w:bCs/>
        </w:rPr>
        <w:t>How do they challenge traditional deficit-based perspectives of MLs?</w:t>
      </w:r>
    </w:p>
    <w:p w14:paraId="2E4BCDE3" w14:textId="2E42BBE8" w:rsidR="00DF5AF4" w:rsidRPr="00B6421C" w:rsidRDefault="00DF5AF4" w:rsidP="007865BB">
      <w:pPr>
        <w:pStyle w:val="ListParagraph"/>
        <w:numPr>
          <w:ilvl w:val="2"/>
          <w:numId w:val="4"/>
        </w:numPr>
        <w:spacing w:before="100" w:beforeAutospacing="1" w:after="100" w:afterAutospacing="1"/>
        <w:rPr>
          <w:rFonts w:ascii="Arial" w:hAnsi="Arial" w:cs="Arial"/>
          <w:bCs/>
        </w:rPr>
      </w:pPr>
      <w:r w:rsidRPr="00B6421C">
        <w:rPr>
          <w:rFonts w:ascii="Arial" w:hAnsi="Arial" w:cs="Arial"/>
          <w:bCs/>
        </w:rPr>
        <w:t>Why is it important to incorporate students’ home knowledge into classroom instruction</w:t>
      </w:r>
      <w:r w:rsidR="002123E4" w:rsidRPr="00B6421C">
        <w:rPr>
          <w:rFonts w:ascii="Arial" w:hAnsi="Arial" w:cs="Arial"/>
          <w:bCs/>
        </w:rPr>
        <w:t>?</w:t>
      </w:r>
    </w:p>
    <w:p w14:paraId="24188AA2" w14:textId="77777777" w:rsidR="00B6421C" w:rsidRDefault="00DF5AF4" w:rsidP="007865BB">
      <w:pPr>
        <w:numPr>
          <w:ilvl w:val="0"/>
          <w:numId w:val="12"/>
        </w:numPr>
        <w:spacing w:before="100" w:beforeAutospacing="1" w:after="100" w:afterAutospacing="1"/>
        <w:rPr>
          <w:rFonts w:ascii="Arial" w:hAnsi="Arial" w:cs="Arial"/>
          <w:bCs/>
        </w:rPr>
      </w:pPr>
      <w:r w:rsidRPr="00A557D6">
        <w:rPr>
          <w:rFonts w:ascii="Arial" w:hAnsi="Arial" w:cs="Arial"/>
          <w:bCs/>
        </w:rPr>
        <w:t>Part B</w:t>
      </w:r>
      <w:r w:rsidR="00B6421C">
        <w:rPr>
          <w:rFonts w:ascii="Arial" w:hAnsi="Arial" w:cs="Arial"/>
          <w:bCs/>
        </w:rPr>
        <w:t xml:space="preserve"> Data Collection </w:t>
      </w:r>
    </w:p>
    <w:p w14:paraId="7CF414EB" w14:textId="77777777" w:rsidR="00B6421C" w:rsidRDefault="00DF5AF4" w:rsidP="007865BB">
      <w:pPr>
        <w:pStyle w:val="ListParagraph"/>
        <w:numPr>
          <w:ilvl w:val="1"/>
          <w:numId w:val="12"/>
        </w:numPr>
        <w:spacing w:before="100" w:beforeAutospacing="1" w:after="100" w:afterAutospacing="1"/>
        <w:rPr>
          <w:rFonts w:ascii="Arial" w:hAnsi="Arial" w:cs="Arial"/>
          <w:bCs/>
        </w:rPr>
      </w:pPr>
      <w:r w:rsidRPr="00B6421C">
        <w:rPr>
          <w:rFonts w:ascii="Arial" w:hAnsi="Arial" w:cs="Arial"/>
          <w:bCs/>
        </w:rPr>
        <w:t xml:space="preserve">Identify a student or family who speaks a language other than English at home. </w:t>
      </w:r>
    </w:p>
    <w:p w14:paraId="1B711A09" w14:textId="77777777" w:rsidR="00B6421C" w:rsidRDefault="00DF5AF4" w:rsidP="007865BB">
      <w:pPr>
        <w:pStyle w:val="ListParagraph"/>
        <w:numPr>
          <w:ilvl w:val="1"/>
          <w:numId w:val="12"/>
        </w:numPr>
        <w:spacing w:before="100" w:beforeAutospacing="1" w:after="100" w:afterAutospacing="1"/>
        <w:rPr>
          <w:rFonts w:ascii="Arial" w:hAnsi="Arial" w:cs="Arial"/>
          <w:bCs/>
        </w:rPr>
      </w:pPr>
      <w:r w:rsidRPr="00B6421C">
        <w:rPr>
          <w:rFonts w:ascii="Arial" w:hAnsi="Arial" w:cs="Arial"/>
          <w:bCs/>
        </w:rPr>
        <w:t>With permission, conduct an informal interview or community walk to learn about their daily practices, cultural values, traditions, and experiences.</w:t>
      </w:r>
      <w:r w:rsidR="002123E4" w:rsidRPr="00B6421C">
        <w:rPr>
          <w:rFonts w:ascii="Arial" w:hAnsi="Arial" w:cs="Arial"/>
          <w:bCs/>
        </w:rPr>
        <w:t xml:space="preserve"> (This interview may be done in person or virtually)</w:t>
      </w:r>
    </w:p>
    <w:p w14:paraId="5350D0BB" w14:textId="2E089CB8" w:rsidR="00DF5AF4" w:rsidRPr="00B6421C" w:rsidRDefault="00DF5AF4" w:rsidP="007865BB">
      <w:pPr>
        <w:pStyle w:val="ListParagraph"/>
        <w:numPr>
          <w:ilvl w:val="1"/>
          <w:numId w:val="12"/>
        </w:numPr>
        <w:spacing w:before="100" w:beforeAutospacing="1" w:after="100" w:afterAutospacing="1"/>
        <w:rPr>
          <w:rFonts w:ascii="Arial" w:hAnsi="Arial" w:cs="Arial"/>
          <w:bCs/>
        </w:rPr>
      </w:pPr>
      <w:r w:rsidRPr="00B6421C">
        <w:rPr>
          <w:rFonts w:ascii="Arial" w:hAnsi="Arial" w:cs="Arial"/>
          <w:bCs/>
        </w:rPr>
        <w:t>Focus on the following areas:</w:t>
      </w:r>
    </w:p>
    <w:p w14:paraId="5E647D7C" w14:textId="77777777" w:rsidR="00DF5AF4" w:rsidRPr="00A557D6" w:rsidRDefault="00DF5AF4" w:rsidP="007865BB">
      <w:pPr>
        <w:numPr>
          <w:ilvl w:val="1"/>
          <w:numId w:val="14"/>
        </w:numPr>
        <w:spacing w:before="100" w:beforeAutospacing="1" w:after="100" w:afterAutospacing="1"/>
        <w:rPr>
          <w:rFonts w:ascii="Arial" w:hAnsi="Arial" w:cs="Arial"/>
          <w:bCs/>
        </w:rPr>
      </w:pPr>
      <w:r w:rsidRPr="00A557D6">
        <w:rPr>
          <w:rFonts w:ascii="Arial" w:hAnsi="Arial" w:cs="Arial"/>
          <w:bCs/>
        </w:rPr>
        <w:lastRenderedPageBreak/>
        <w:t>Languages spoken at home and in the community</w:t>
      </w:r>
    </w:p>
    <w:p w14:paraId="502ED8EF" w14:textId="77777777" w:rsidR="00DF5AF4" w:rsidRPr="00A557D6" w:rsidRDefault="00DF5AF4" w:rsidP="007865BB">
      <w:pPr>
        <w:numPr>
          <w:ilvl w:val="1"/>
          <w:numId w:val="14"/>
        </w:numPr>
        <w:spacing w:before="100" w:beforeAutospacing="1" w:after="100" w:afterAutospacing="1"/>
        <w:rPr>
          <w:rFonts w:ascii="Arial" w:hAnsi="Arial" w:cs="Arial"/>
          <w:bCs/>
        </w:rPr>
      </w:pPr>
      <w:r w:rsidRPr="00A557D6">
        <w:rPr>
          <w:rFonts w:ascii="Arial" w:hAnsi="Arial" w:cs="Arial"/>
          <w:bCs/>
        </w:rPr>
        <w:t>Family routines, jobs, and skills</w:t>
      </w:r>
    </w:p>
    <w:p w14:paraId="30452F54" w14:textId="77777777" w:rsidR="00DF5AF4" w:rsidRPr="00A557D6" w:rsidRDefault="00DF5AF4" w:rsidP="007865BB">
      <w:pPr>
        <w:numPr>
          <w:ilvl w:val="1"/>
          <w:numId w:val="14"/>
        </w:numPr>
        <w:spacing w:before="100" w:beforeAutospacing="1" w:after="100" w:afterAutospacing="1"/>
        <w:rPr>
          <w:rFonts w:ascii="Arial" w:hAnsi="Arial" w:cs="Arial"/>
          <w:bCs/>
        </w:rPr>
      </w:pPr>
      <w:r w:rsidRPr="00A557D6">
        <w:rPr>
          <w:rFonts w:ascii="Arial" w:hAnsi="Arial" w:cs="Arial"/>
          <w:bCs/>
        </w:rPr>
        <w:t>Cultural practices and values</w:t>
      </w:r>
    </w:p>
    <w:p w14:paraId="69356F92" w14:textId="77777777" w:rsidR="00DF5AF4" w:rsidRPr="00A557D6" w:rsidRDefault="00DF5AF4" w:rsidP="007865BB">
      <w:pPr>
        <w:numPr>
          <w:ilvl w:val="1"/>
          <w:numId w:val="14"/>
        </w:numPr>
        <w:spacing w:before="100" w:beforeAutospacing="1" w:after="100" w:afterAutospacing="1"/>
        <w:rPr>
          <w:rFonts w:ascii="Arial" w:hAnsi="Arial" w:cs="Arial"/>
          <w:bCs/>
        </w:rPr>
      </w:pPr>
      <w:r w:rsidRPr="00A557D6">
        <w:rPr>
          <w:rFonts w:ascii="Arial" w:hAnsi="Arial" w:cs="Arial"/>
          <w:bCs/>
        </w:rPr>
        <w:t>Educational hopes and expectations</w:t>
      </w:r>
    </w:p>
    <w:p w14:paraId="42062DDF" w14:textId="77777777" w:rsidR="00DF5AF4" w:rsidRDefault="00DF5AF4" w:rsidP="007865BB">
      <w:pPr>
        <w:numPr>
          <w:ilvl w:val="1"/>
          <w:numId w:val="14"/>
        </w:numPr>
        <w:spacing w:before="100" w:beforeAutospacing="1" w:after="100" w:afterAutospacing="1"/>
        <w:rPr>
          <w:rFonts w:ascii="Arial" w:hAnsi="Arial" w:cs="Arial"/>
          <w:bCs/>
        </w:rPr>
      </w:pPr>
      <w:r w:rsidRPr="00A557D6">
        <w:rPr>
          <w:rFonts w:ascii="Arial" w:hAnsi="Arial" w:cs="Arial"/>
          <w:bCs/>
        </w:rPr>
        <w:t>Forms of knowledge not typically recognized in schools</w:t>
      </w:r>
    </w:p>
    <w:p w14:paraId="775E934E" w14:textId="77777777" w:rsidR="00B6421C" w:rsidRPr="00A557D6" w:rsidRDefault="00B6421C" w:rsidP="00B6421C">
      <w:pPr>
        <w:spacing w:before="100" w:beforeAutospacing="1" w:after="100" w:afterAutospacing="1"/>
        <w:ind w:left="1440"/>
        <w:rPr>
          <w:rFonts w:ascii="Arial" w:hAnsi="Arial" w:cs="Arial"/>
          <w:bCs/>
        </w:rPr>
      </w:pPr>
    </w:p>
    <w:p w14:paraId="4B254F62" w14:textId="6F2B3B85" w:rsidR="00B6421C" w:rsidRDefault="00B6421C" w:rsidP="007865BB">
      <w:pPr>
        <w:numPr>
          <w:ilvl w:val="0"/>
          <w:numId w:val="14"/>
        </w:numPr>
        <w:spacing w:before="100" w:beforeAutospacing="1" w:after="100" w:afterAutospacing="1"/>
        <w:rPr>
          <w:rFonts w:ascii="Arial" w:hAnsi="Arial" w:cs="Arial"/>
          <w:bCs/>
        </w:rPr>
      </w:pPr>
      <w:r>
        <w:rPr>
          <w:rFonts w:ascii="Arial" w:hAnsi="Arial" w:cs="Arial"/>
          <w:bCs/>
        </w:rPr>
        <w:t xml:space="preserve">4. </w:t>
      </w:r>
      <w:r w:rsidR="00DF5AF4" w:rsidRPr="00A557D6">
        <w:rPr>
          <w:rFonts w:ascii="Arial" w:hAnsi="Arial" w:cs="Arial"/>
          <w:bCs/>
        </w:rPr>
        <w:t>Instructional Implications- Based on your findings, develop a list of 10 instructional recommendations for the age level of your participant that integrates specific funds of knowledge that you have just learned about. Explain how these recommendations would promote both academic and linguistic growth. </w:t>
      </w:r>
    </w:p>
    <w:p w14:paraId="0D230029" w14:textId="77777777" w:rsidR="00B6421C" w:rsidRPr="00B6421C" w:rsidRDefault="00B6421C" w:rsidP="00B6421C">
      <w:pPr>
        <w:spacing w:before="100" w:beforeAutospacing="1" w:after="100" w:afterAutospacing="1"/>
        <w:ind w:left="720"/>
        <w:rPr>
          <w:rFonts w:ascii="Arial" w:hAnsi="Arial" w:cs="Arial"/>
          <w:bCs/>
        </w:rPr>
      </w:pPr>
    </w:p>
    <w:p w14:paraId="54262ED9" w14:textId="716338B1" w:rsidR="00DF5AF4" w:rsidRPr="00A557D6" w:rsidRDefault="00B6421C" w:rsidP="007865BB">
      <w:pPr>
        <w:numPr>
          <w:ilvl w:val="0"/>
          <w:numId w:val="14"/>
        </w:numPr>
        <w:spacing w:before="100" w:beforeAutospacing="1" w:after="100" w:afterAutospacing="1"/>
        <w:rPr>
          <w:rFonts w:ascii="Arial" w:hAnsi="Arial" w:cs="Arial"/>
          <w:bCs/>
        </w:rPr>
      </w:pPr>
      <w:r>
        <w:rPr>
          <w:rFonts w:ascii="Arial" w:hAnsi="Arial" w:cs="Arial"/>
          <w:bCs/>
        </w:rPr>
        <w:t xml:space="preserve">5. </w:t>
      </w:r>
      <w:r w:rsidR="00DF5AF4" w:rsidRPr="00A557D6">
        <w:rPr>
          <w:rFonts w:ascii="Arial" w:hAnsi="Arial" w:cs="Arial"/>
          <w:bCs/>
        </w:rPr>
        <w:t>Reflection- Describe what you have learned from this experience.  How has your perceptions of ML</w:t>
      </w:r>
      <w:r w:rsidR="00954616">
        <w:rPr>
          <w:rFonts w:ascii="Arial" w:hAnsi="Arial" w:cs="Arial"/>
          <w:bCs/>
        </w:rPr>
        <w:t>s</w:t>
      </w:r>
      <w:r w:rsidR="00DF5AF4" w:rsidRPr="00A557D6">
        <w:rPr>
          <w:rFonts w:ascii="Arial" w:hAnsi="Arial" w:cs="Arial"/>
          <w:bCs/>
        </w:rPr>
        <w:t xml:space="preserve"> and their families changed as a result of this experience?  How will this experience influence your future teaching?  </w:t>
      </w:r>
    </w:p>
    <w:p w14:paraId="57E00F94" w14:textId="77777777" w:rsidR="00DF5AF4" w:rsidRPr="00A557D6" w:rsidRDefault="00DF5AF4" w:rsidP="007865BB">
      <w:pPr>
        <w:numPr>
          <w:ilvl w:val="0"/>
          <w:numId w:val="12"/>
        </w:numPr>
        <w:spacing w:before="100" w:beforeAutospacing="1" w:after="100" w:afterAutospacing="1"/>
        <w:rPr>
          <w:rFonts w:ascii="Arial" w:hAnsi="Arial" w:cs="Arial"/>
          <w:bCs/>
        </w:rPr>
      </w:pPr>
      <w:r w:rsidRPr="00A557D6">
        <w:rPr>
          <w:rFonts w:ascii="Arial" w:hAnsi="Arial" w:cs="Arial"/>
          <w:bCs/>
        </w:rPr>
        <w:t>Your paper will include the following sections:</w:t>
      </w:r>
    </w:p>
    <w:p w14:paraId="73014C26" w14:textId="335491C1" w:rsidR="00DF5AF4" w:rsidRPr="00A557D6" w:rsidRDefault="00DF5AF4" w:rsidP="00DF5AF4">
      <w:pPr>
        <w:spacing w:before="100" w:beforeAutospacing="1" w:after="100" w:afterAutospacing="1"/>
        <w:ind w:left="720"/>
        <w:rPr>
          <w:rFonts w:ascii="Arial" w:hAnsi="Arial" w:cs="Arial"/>
          <w:bCs/>
        </w:rPr>
      </w:pPr>
      <w:r w:rsidRPr="00A557D6">
        <w:rPr>
          <w:rFonts w:ascii="Arial" w:hAnsi="Arial" w:cs="Arial"/>
          <w:bCs/>
        </w:rPr>
        <w:t>1. Funds of Knowledge Description</w:t>
      </w:r>
    </w:p>
    <w:p w14:paraId="451A1BA7" w14:textId="4BD3FCB4" w:rsidR="00DF5AF4" w:rsidRPr="00A557D6" w:rsidRDefault="00DF5AF4" w:rsidP="00DF5AF4">
      <w:pPr>
        <w:spacing w:before="100" w:beforeAutospacing="1" w:after="100" w:afterAutospacing="1"/>
        <w:ind w:left="720"/>
        <w:rPr>
          <w:rFonts w:ascii="Arial" w:hAnsi="Arial" w:cs="Arial"/>
          <w:bCs/>
        </w:rPr>
      </w:pPr>
      <w:r w:rsidRPr="00A557D6">
        <w:rPr>
          <w:rFonts w:ascii="Arial" w:hAnsi="Arial" w:cs="Arial"/>
          <w:bCs/>
        </w:rPr>
        <w:t xml:space="preserve">2. </w:t>
      </w:r>
      <w:r w:rsidR="002123E4">
        <w:rPr>
          <w:rFonts w:ascii="Arial" w:hAnsi="Arial" w:cs="Arial"/>
          <w:bCs/>
        </w:rPr>
        <w:t>S</w:t>
      </w:r>
      <w:r w:rsidRPr="00A557D6">
        <w:rPr>
          <w:rFonts w:ascii="Arial" w:hAnsi="Arial" w:cs="Arial"/>
          <w:bCs/>
        </w:rPr>
        <w:t>ummary of the content that you gained from your interview.</w:t>
      </w:r>
    </w:p>
    <w:p w14:paraId="15A3B19C" w14:textId="4E686FE2" w:rsidR="00DF5AF4" w:rsidRPr="00A557D6" w:rsidRDefault="00DF5AF4" w:rsidP="00DF5AF4">
      <w:pPr>
        <w:spacing w:before="100" w:beforeAutospacing="1" w:after="100" w:afterAutospacing="1"/>
        <w:ind w:left="720"/>
        <w:rPr>
          <w:rFonts w:ascii="Arial" w:hAnsi="Arial" w:cs="Arial"/>
          <w:bCs/>
        </w:rPr>
      </w:pPr>
      <w:r w:rsidRPr="00A557D6">
        <w:rPr>
          <w:rFonts w:ascii="Arial" w:hAnsi="Arial" w:cs="Arial"/>
          <w:bCs/>
        </w:rPr>
        <w:t>3. Instructional Implications</w:t>
      </w:r>
    </w:p>
    <w:p w14:paraId="43E15C47" w14:textId="77777777" w:rsidR="00DF5AF4" w:rsidRPr="00A557D6" w:rsidRDefault="00DF5AF4" w:rsidP="00DF5AF4">
      <w:pPr>
        <w:spacing w:before="100" w:beforeAutospacing="1" w:after="100" w:afterAutospacing="1"/>
        <w:ind w:left="720"/>
        <w:rPr>
          <w:rFonts w:ascii="Arial" w:hAnsi="Arial" w:cs="Arial"/>
          <w:bCs/>
        </w:rPr>
      </w:pPr>
      <w:r w:rsidRPr="00A557D6">
        <w:rPr>
          <w:rFonts w:ascii="Arial" w:hAnsi="Arial" w:cs="Arial"/>
          <w:bCs/>
        </w:rPr>
        <w:t>4. Reflection</w:t>
      </w:r>
    </w:p>
    <w:p w14:paraId="379DE8E2" w14:textId="77777777" w:rsidR="00DF5AF4" w:rsidRPr="00A557D6" w:rsidRDefault="00DF5AF4" w:rsidP="00DF5AF4">
      <w:pPr>
        <w:spacing w:before="100" w:beforeAutospacing="1" w:after="100" w:afterAutospacing="1"/>
        <w:ind w:left="720"/>
        <w:rPr>
          <w:rFonts w:ascii="Arial" w:hAnsi="Arial" w:cs="Arial"/>
          <w:b/>
        </w:rPr>
      </w:pPr>
      <w:r w:rsidRPr="00A557D6">
        <w:rPr>
          <w:rFonts w:ascii="Arial" w:hAnsi="Arial" w:cs="Arial"/>
          <w:bCs/>
        </w:rPr>
        <w:t>5. Appendix- Include the questions that you asked during your interview</w:t>
      </w:r>
      <w:r w:rsidRPr="00A557D6">
        <w:rPr>
          <w:rFonts w:ascii="Arial" w:hAnsi="Arial" w:cs="Arial"/>
          <w:b/>
        </w:rPr>
        <w:t>. </w:t>
      </w:r>
    </w:p>
    <w:p w14:paraId="7F2F581C" w14:textId="34A34670" w:rsidR="00DF5AF4" w:rsidRPr="002123E4" w:rsidRDefault="002123E4" w:rsidP="00DF5AF4">
      <w:pPr>
        <w:spacing w:before="100" w:beforeAutospacing="1" w:after="100" w:afterAutospacing="1"/>
        <w:ind w:left="720"/>
        <w:rPr>
          <w:rFonts w:ascii="Arial" w:hAnsi="Arial" w:cs="Arial"/>
          <w:bCs/>
        </w:rPr>
      </w:pPr>
      <w:r w:rsidRPr="002123E4">
        <w:rPr>
          <w:rFonts w:ascii="Arial" w:hAnsi="Arial" w:cs="Arial"/>
          <w:bCs/>
        </w:rPr>
        <w:t>See the rubric in Canvas.</w:t>
      </w:r>
    </w:p>
    <w:p w14:paraId="0E9EBAD3" w14:textId="7EBC7648" w:rsidR="00B7429D" w:rsidRPr="00B7429D" w:rsidRDefault="00954616" w:rsidP="00B7429D">
      <w:pPr>
        <w:rPr>
          <w:rFonts w:ascii="Arial" w:hAnsi="Arial" w:cs="Arial"/>
          <w:bCs/>
        </w:rPr>
      </w:pPr>
      <w:r w:rsidRPr="00B7429D">
        <w:rPr>
          <w:rFonts w:ascii="Arial" w:hAnsi="Arial" w:cs="Arial"/>
          <w:bCs/>
        </w:rPr>
        <w:t xml:space="preserve">This assignment fulfills the Student Learning Outcome </w:t>
      </w:r>
      <w:r w:rsidR="00B7429D">
        <w:rPr>
          <w:rFonts w:ascii="Arial" w:hAnsi="Arial" w:cs="Arial"/>
          <w:bCs/>
        </w:rPr>
        <w:t>2</w:t>
      </w:r>
      <w:r w:rsidR="00B7429D" w:rsidRPr="00B7429D">
        <w:rPr>
          <w:rFonts w:ascii="Arial" w:hAnsi="Arial" w:cs="Arial"/>
          <w:bCs/>
        </w:rPr>
        <w:t xml:space="preserve">: Explore the personal characteristics of an individual English learner in order to develop effective instructional practices.  </w:t>
      </w:r>
    </w:p>
    <w:p w14:paraId="7A70FF12" w14:textId="7A71F223" w:rsidR="00954616" w:rsidRDefault="00954616" w:rsidP="00954616">
      <w:pPr>
        <w:rPr>
          <w:rFonts w:ascii="Arial" w:hAnsi="Arial" w:cs="Arial"/>
          <w:bCs/>
        </w:rPr>
      </w:pPr>
    </w:p>
    <w:p w14:paraId="138F13D9" w14:textId="77777777" w:rsidR="00954616" w:rsidRDefault="00954616" w:rsidP="00954616">
      <w:pPr>
        <w:rPr>
          <w:rFonts w:ascii="Arial" w:hAnsi="Arial" w:cs="Arial"/>
          <w:bCs/>
        </w:rPr>
      </w:pPr>
    </w:p>
    <w:p w14:paraId="6BB8F4E5" w14:textId="3879B099" w:rsidR="00C613BF" w:rsidRPr="00B7429D" w:rsidRDefault="00DF5AF4" w:rsidP="007865BB">
      <w:pPr>
        <w:pStyle w:val="ListParagraph"/>
        <w:numPr>
          <w:ilvl w:val="0"/>
          <w:numId w:val="4"/>
        </w:numPr>
        <w:rPr>
          <w:rFonts w:ascii="Arial" w:hAnsi="Arial" w:cs="Arial"/>
          <w:b/>
        </w:rPr>
      </w:pPr>
      <w:r w:rsidRPr="00B7429D">
        <w:rPr>
          <w:rFonts w:ascii="Arial" w:hAnsi="Arial" w:cs="Arial"/>
          <w:b/>
        </w:rPr>
        <w:t xml:space="preserve">Multilingual </w:t>
      </w:r>
      <w:r w:rsidR="00DE6594" w:rsidRPr="00B7429D">
        <w:rPr>
          <w:rFonts w:ascii="Arial" w:hAnsi="Arial" w:cs="Arial"/>
          <w:b/>
        </w:rPr>
        <w:t>Engagement Plan</w:t>
      </w:r>
    </w:p>
    <w:p w14:paraId="0F097A76" w14:textId="548CAC11" w:rsidR="00C613BF" w:rsidRPr="00A557D6" w:rsidRDefault="0095565D" w:rsidP="00C613BF">
      <w:pPr>
        <w:rPr>
          <w:rFonts w:ascii="Arial" w:hAnsi="Arial" w:cs="Arial"/>
          <w:bCs/>
        </w:rPr>
      </w:pPr>
      <w:r w:rsidRPr="00A557D6">
        <w:rPr>
          <w:rFonts w:ascii="Arial" w:hAnsi="Arial" w:cs="Arial"/>
          <w:bCs/>
        </w:rPr>
        <w:t>F</w:t>
      </w:r>
      <w:r w:rsidR="00C613BF" w:rsidRPr="00A557D6">
        <w:rPr>
          <w:rFonts w:ascii="Arial" w:hAnsi="Arial" w:cs="Arial"/>
          <w:bCs/>
        </w:rPr>
        <w:t xml:space="preserve">or this assignment, you have a choice: If you are a K-12 educator, please complete Choice A.  If you are focused on adult education, you </w:t>
      </w:r>
      <w:r w:rsidR="00A557D6">
        <w:rPr>
          <w:rFonts w:ascii="Arial" w:hAnsi="Arial" w:cs="Arial"/>
          <w:bCs/>
        </w:rPr>
        <w:t>c</w:t>
      </w:r>
      <w:r w:rsidR="00C613BF" w:rsidRPr="00A557D6">
        <w:rPr>
          <w:rFonts w:ascii="Arial" w:hAnsi="Arial" w:cs="Arial"/>
          <w:bCs/>
        </w:rPr>
        <w:t xml:space="preserve">ould choose Choice B.  </w:t>
      </w:r>
    </w:p>
    <w:p w14:paraId="79ABCA98" w14:textId="77777777" w:rsidR="00C613BF" w:rsidRPr="00A557D6" w:rsidRDefault="00C613BF" w:rsidP="00C613BF">
      <w:pPr>
        <w:rPr>
          <w:rFonts w:ascii="Arial" w:hAnsi="Arial" w:cs="Arial"/>
          <w:bCs/>
        </w:rPr>
      </w:pPr>
    </w:p>
    <w:p w14:paraId="4E881F3B" w14:textId="77777777" w:rsidR="00C613BF" w:rsidRPr="00A557D6" w:rsidRDefault="00C613BF" w:rsidP="00C613BF">
      <w:pPr>
        <w:rPr>
          <w:rFonts w:ascii="Arial" w:hAnsi="Arial" w:cs="Arial"/>
          <w:bCs/>
        </w:rPr>
      </w:pPr>
      <w:r w:rsidRPr="00A557D6">
        <w:rPr>
          <w:rFonts w:ascii="Arial" w:hAnsi="Arial" w:cs="Arial"/>
          <w:bCs/>
        </w:rPr>
        <w:t>Choice A:</w:t>
      </w:r>
    </w:p>
    <w:p w14:paraId="5722F792" w14:textId="77777777" w:rsidR="00C613BF" w:rsidRPr="00A557D6" w:rsidRDefault="00C613BF" w:rsidP="00C613BF">
      <w:pPr>
        <w:rPr>
          <w:rFonts w:ascii="Arial" w:hAnsi="Arial" w:cs="Arial"/>
          <w:bCs/>
        </w:rPr>
      </w:pPr>
    </w:p>
    <w:p w14:paraId="73806D69" w14:textId="77777777" w:rsidR="00C613BF" w:rsidRPr="00A557D6" w:rsidRDefault="00C613BF" w:rsidP="00C613BF">
      <w:pPr>
        <w:rPr>
          <w:rFonts w:ascii="Arial" w:hAnsi="Arial" w:cs="Arial"/>
          <w:bCs/>
        </w:rPr>
      </w:pPr>
      <w:r w:rsidRPr="00A557D6">
        <w:rPr>
          <w:rFonts w:ascii="Arial" w:hAnsi="Arial" w:cs="Arial"/>
          <w:bCs/>
        </w:rPr>
        <w:t>Objective:</w:t>
      </w:r>
    </w:p>
    <w:p w14:paraId="61896B95" w14:textId="2B5AC55E" w:rsidR="00C613BF" w:rsidRPr="00A557D6" w:rsidRDefault="00C613BF" w:rsidP="00C613BF">
      <w:pPr>
        <w:rPr>
          <w:rFonts w:ascii="Arial" w:hAnsi="Arial" w:cs="Arial"/>
          <w:bCs/>
        </w:rPr>
      </w:pPr>
      <w:r w:rsidRPr="00A557D6">
        <w:rPr>
          <w:rFonts w:ascii="Arial" w:hAnsi="Arial" w:cs="Arial"/>
          <w:bCs/>
        </w:rPr>
        <w:t xml:space="preserve">To explore and propose culturally responsive strategies for engaging ESL parents in their children’s education, fostering stronger home-school partnerships. </w:t>
      </w:r>
    </w:p>
    <w:p w14:paraId="6FF11A14" w14:textId="77777777" w:rsidR="00C613BF" w:rsidRPr="00A557D6" w:rsidRDefault="00C613BF" w:rsidP="00C613BF">
      <w:pPr>
        <w:rPr>
          <w:rFonts w:ascii="Arial" w:hAnsi="Arial" w:cs="Arial"/>
          <w:bCs/>
        </w:rPr>
      </w:pPr>
    </w:p>
    <w:p w14:paraId="17D53689" w14:textId="54527200" w:rsidR="00C613BF" w:rsidRPr="00A557D6" w:rsidRDefault="00C613BF" w:rsidP="00C613BF">
      <w:pPr>
        <w:rPr>
          <w:rFonts w:ascii="Arial" w:hAnsi="Arial" w:cs="Arial"/>
          <w:bCs/>
        </w:rPr>
      </w:pPr>
      <w:r w:rsidRPr="00A557D6">
        <w:rPr>
          <w:rFonts w:ascii="Arial" w:hAnsi="Arial" w:cs="Arial"/>
          <w:bCs/>
        </w:rPr>
        <w:t>Part 1: Research &amp; Reflection (500–750 words)</w:t>
      </w:r>
    </w:p>
    <w:p w14:paraId="6999EFCC" w14:textId="76BC3D85" w:rsidR="00C613BF" w:rsidRPr="0059732A" w:rsidRDefault="00C613BF" w:rsidP="007865BB">
      <w:pPr>
        <w:pStyle w:val="ListParagraph"/>
        <w:numPr>
          <w:ilvl w:val="0"/>
          <w:numId w:val="26"/>
        </w:numPr>
        <w:rPr>
          <w:rFonts w:ascii="Arial" w:hAnsi="Arial" w:cs="Arial"/>
          <w:bCs/>
        </w:rPr>
      </w:pPr>
      <w:r w:rsidRPr="0059732A">
        <w:rPr>
          <w:rFonts w:ascii="Arial" w:hAnsi="Arial" w:cs="Arial"/>
          <w:bCs/>
        </w:rPr>
        <w:t>Research common barriers to parental involvement among ESL families in their child's education (e.g., language, cultural norms, work schedules, immigration status, prior school experiences).</w:t>
      </w:r>
    </w:p>
    <w:p w14:paraId="519150A1" w14:textId="77777777" w:rsidR="00C613BF" w:rsidRPr="0059732A" w:rsidRDefault="00C613BF" w:rsidP="007865BB">
      <w:pPr>
        <w:pStyle w:val="ListParagraph"/>
        <w:numPr>
          <w:ilvl w:val="0"/>
          <w:numId w:val="26"/>
        </w:numPr>
        <w:rPr>
          <w:rFonts w:ascii="Arial" w:hAnsi="Arial" w:cs="Arial"/>
          <w:bCs/>
        </w:rPr>
      </w:pPr>
      <w:r w:rsidRPr="0059732A">
        <w:rPr>
          <w:rFonts w:ascii="Arial" w:hAnsi="Arial" w:cs="Arial"/>
          <w:bCs/>
        </w:rPr>
        <w:t>Reflect on how these barriers could impact students’ academic performance and social development.</w:t>
      </w:r>
    </w:p>
    <w:p w14:paraId="4ECF236D" w14:textId="77777777" w:rsidR="00C613BF" w:rsidRPr="00A557D6" w:rsidRDefault="00C613BF" w:rsidP="00C613BF">
      <w:pPr>
        <w:rPr>
          <w:rFonts w:ascii="Arial" w:hAnsi="Arial" w:cs="Arial"/>
          <w:b/>
        </w:rPr>
      </w:pPr>
      <w:r w:rsidRPr="00A557D6">
        <w:rPr>
          <w:rFonts w:ascii="Arial" w:hAnsi="Arial" w:cs="Arial"/>
          <w:b/>
        </w:rPr>
        <w:t>Include at least three scholarly sources (APA format) to support your insights.</w:t>
      </w:r>
    </w:p>
    <w:p w14:paraId="7A96E262" w14:textId="77777777" w:rsidR="0095565D" w:rsidRPr="00A557D6" w:rsidRDefault="0095565D" w:rsidP="00C613BF">
      <w:pPr>
        <w:rPr>
          <w:rFonts w:ascii="Arial" w:hAnsi="Arial" w:cs="Arial"/>
          <w:bCs/>
        </w:rPr>
      </w:pPr>
    </w:p>
    <w:p w14:paraId="7B8EFEDC" w14:textId="79EC5572" w:rsidR="00C613BF" w:rsidRPr="00A557D6" w:rsidRDefault="00C613BF" w:rsidP="00C613BF">
      <w:pPr>
        <w:rPr>
          <w:rFonts w:ascii="Arial" w:hAnsi="Arial" w:cs="Arial"/>
          <w:bCs/>
        </w:rPr>
      </w:pPr>
      <w:r w:rsidRPr="00A557D6">
        <w:rPr>
          <w:rFonts w:ascii="Arial" w:hAnsi="Arial" w:cs="Arial"/>
          <w:bCs/>
        </w:rPr>
        <w:t>Part 2: Strategy Design (750–1000 words or 3–5 slides + speaker notes)</w:t>
      </w:r>
    </w:p>
    <w:p w14:paraId="6463032A" w14:textId="77777777" w:rsidR="00C613BF" w:rsidRPr="00A557D6" w:rsidRDefault="00C613BF" w:rsidP="00C613BF">
      <w:pPr>
        <w:rPr>
          <w:rFonts w:ascii="Arial" w:hAnsi="Arial" w:cs="Arial"/>
          <w:bCs/>
        </w:rPr>
      </w:pPr>
      <w:r w:rsidRPr="00A557D6">
        <w:rPr>
          <w:rFonts w:ascii="Arial" w:hAnsi="Arial" w:cs="Arial"/>
          <w:bCs/>
        </w:rPr>
        <w:t>Design a plan for engaging ML parents using at least three specific strategies. Your plan should:</w:t>
      </w:r>
    </w:p>
    <w:p w14:paraId="617C7910" w14:textId="77777777" w:rsidR="00931790" w:rsidRPr="00A557D6" w:rsidRDefault="00C613BF" w:rsidP="007865BB">
      <w:pPr>
        <w:pStyle w:val="ListParagraph"/>
        <w:numPr>
          <w:ilvl w:val="0"/>
          <w:numId w:val="15"/>
        </w:numPr>
        <w:rPr>
          <w:rFonts w:ascii="Arial" w:hAnsi="Arial" w:cs="Arial"/>
          <w:bCs/>
        </w:rPr>
      </w:pPr>
      <w:r w:rsidRPr="00A557D6">
        <w:rPr>
          <w:rFonts w:ascii="Arial" w:hAnsi="Arial" w:cs="Arial"/>
          <w:bCs/>
        </w:rPr>
        <w:t>Address linguistic and cultural inclusivity.</w:t>
      </w:r>
    </w:p>
    <w:p w14:paraId="0B297AEA" w14:textId="77777777" w:rsidR="00931790" w:rsidRPr="00A557D6" w:rsidRDefault="00C613BF" w:rsidP="007865BB">
      <w:pPr>
        <w:pStyle w:val="ListParagraph"/>
        <w:numPr>
          <w:ilvl w:val="0"/>
          <w:numId w:val="15"/>
        </w:numPr>
        <w:rPr>
          <w:rFonts w:ascii="Arial" w:hAnsi="Arial" w:cs="Arial"/>
          <w:bCs/>
        </w:rPr>
      </w:pPr>
      <w:r w:rsidRPr="00A557D6">
        <w:rPr>
          <w:rFonts w:ascii="Arial" w:hAnsi="Arial" w:cs="Arial"/>
          <w:bCs/>
        </w:rPr>
        <w:t>Incorporate both in-school and out-of-school engagement options</w:t>
      </w:r>
    </w:p>
    <w:p w14:paraId="2F385A96" w14:textId="77777777" w:rsidR="00931790" w:rsidRPr="00A557D6" w:rsidRDefault="00C613BF" w:rsidP="007865BB">
      <w:pPr>
        <w:pStyle w:val="ListParagraph"/>
        <w:numPr>
          <w:ilvl w:val="0"/>
          <w:numId w:val="15"/>
        </w:numPr>
        <w:rPr>
          <w:rFonts w:ascii="Arial" w:hAnsi="Arial" w:cs="Arial"/>
          <w:bCs/>
        </w:rPr>
      </w:pPr>
      <w:r w:rsidRPr="00A557D6">
        <w:rPr>
          <w:rFonts w:ascii="Arial" w:hAnsi="Arial" w:cs="Arial"/>
          <w:bCs/>
        </w:rPr>
        <w:t>Include ideas for communication tools (e.g., translated materials, apps, cultural liaisons).</w:t>
      </w:r>
    </w:p>
    <w:p w14:paraId="53BBD999" w14:textId="3A0D6715" w:rsidR="00C613BF" w:rsidRPr="00A557D6" w:rsidRDefault="00C613BF" w:rsidP="007865BB">
      <w:pPr>
        <w:pStyle w:val="ListParagraph"/>
        <w:numPr>
          <w:ilvl w:val="0"/>
          <w:numId w:val="15"/>
        </w:numPr>
        <w:rPr>
          <w:rFonts w:ascii="Arial" w:hAnsi="Arial" w:cs="Arial"/>
          <w:bCs/>
        </w:rPr>
      </w:pPr>
      <w:r w:rsidRPr="00A557D6">
        <w:rPr>
          <w:rFonts w:ascii="Arial" w:hAnsi="Arial" w:cs="Arial"/>
          <w:bCs/>
        </w:rPr>
        <w:t>Suggest ways to build trust and partnership, not just attendance.</w:t>
      </w:r>
    </w:p>
    <w:p w14:paraId="04F30C47" w14:textId="77777777" w:rsidR="00931790" w:rsidRPr="00A557D6" w:rsidRDefault="00931790" w:rsidP="00C613BF">
      <w:pPr>
        <w:rPr>
          <w:rFonts w:ascii="Arial" w:hAnsi="Arial" w:cs="Arial"/>
          <w:bCs/>
        </w:rPr>
      </w:pPr>
    </w:p>
    <w:p w14:paraId="1EB4263D" w14:textId="7B2AA4F4" w:rsidR="00C613BF" w:rsidRPr="00A557D6" w:rsidRDefault="00C613BF" w:rsidP="00C613BF">
      <w:pPr>
        <w:rPr>
          <w:rFonts w:ascii="Arial" w:hAnsi="Arial" w:cs="Arial"/>
          <w:bCs/>
        </w:rPr>
      </w:pPr>
      <w:r w:rsidRPr="00A557D6">
        <w:rPr>
          <w:rFonts w:ascii="Arial" w:hAnsi="Arial" w:cs="Arial"/>
          <w:bCs/>
        </w:rPr>
        <w:t>You can present this section in a written format or as a slide presentation with detailed speaker notes.</w:t>
      </w:r>
    </w:p>
    <w:p w14:paraId="002BC6FC" w14:textId="77777777" w:rsidR="00C613BF" w:rsidRPr="00A557D6" w:rsidRDefault="00C613BF" w:rsidP="00C613BF">
      <w:pPr>
        <w:rPr>
          <w:rFonts w:ascii="Arial" w:hAnsi="Arial" w:cs="Arial"/>
          <w:bCs/>
        </w:rPr>
      </w:pPr>
      <w:r w:rsidRPr="00A557D6">
        <w:rPr>
          <w:rFonts w:ascii="Arial" w:hAnsi="Arial" w:cs="Arial"/>
          <w:bCs/>
        </w:rPr>
        <w:t>Part 3: Reflection &amp; Connection (250–500 words)</w:t>
      </w:r>
    </w:p>
    <w:p w14:paraId="25660234" w14:textId="77777777" w:rsidR="00C613BF" w:rsidRPr="00A557D6" w:rsidRDefault="00C613BF" w:rsidP="007865BB">
      <w:pPr>
        <w:pStyle w:val="ListParagraph"/>
        <w:numPr>
          <w:ilvl w:val="0"/>
          <w:numId w:val="16"/>
        </w:numPr>
        <w:rPr>
          <w:rFonts w:ascii="Arial" w:hAnsi="Arial" w:cs="Arial"/>
          <w:bCs/>
        </w:rPr>
      </w:pPr>
      <w:r w:rsidRPr="00A557D6">
        <w:rPr>
          <w:rFonts w:ascii="Arial" w:hAnsi="Arial" w:cs="Arial"/>
          <w:bCs/>
        </w:rPr>
        <w:t>Reflect on how your own cultural background or language experiences shape your views on parent engagement.</w:t>
      </w:r>
    </w:p>
    <w:p w14:paraId="556F4866" w14:textId="77777777" w:rsidR="00C613BF" w:rsidRPr="00A557D6" w:rsidRDefault="00C613BF" w:rsidP="007865BB">
      <w:pPr>
        <w:pStyle w:val="ListParagraph"/>
        <w:numPr>
          <w:ilvl w:val="0"/>
          <w:numId w:val="16"/>
        </w:numPr>
        <w:rPr>
          <w:rFonts w:ascii="Arial" w:hAnsi="Arial" w:cs="Arial"/>
          <w:bCs/>
        </w:rPr>
      </w:pPr>
      <w:r w:rsidRPr="00A557D6">
        <w:rPr>
          <w:rFonts w:ascii="Arial" w:hAnsi="Arial" w:cs="Arial"/>
          <w:bCs/>
        </w:rPr>
        <w:t>Describe how you would apply these strategies in a future classroom.</w:t>
      </w:r>
    </w:p>
    <w:p w14:paraId="29396425" w14:textId="77777777" w:rsidR="00C613BF" w:rsidRPr="00A557D6" w:rsidRDefault="00C613BF" w:rsidP="007865BB">
      <w:pPr>
        <w:pStyle w:val="ListParagraph"/>
        <w:numPr>
          <w:ilvl w:val="0"/>
          <w:numId w:val="16"/>
        </w:numPr>
        <w:rPr>
          <w:rFonts w:ascii="Arial" w:hAnsi="Arial" w:cs="Arial"/>
          <w:bCs/>
        </w:rPr>
      </w:pPr>
      <w:r w:rsidRPr="00A557D6">
        <w:rPr>
          <w:rFonts w:ascii="Arial" w:hAnsi="Arial" w:cs="Arial"/>
          <w:bCs/>
        </w:rPr>
        <w:t>Include one actionable goal for yourself as a future teacher regarding family outreach.</w:t>
      </w:r>
    </w:p>
    <w:p w14:paraId="19C3B948" w14:textId="4FA77B9C" w:rsidR="00C613BF" w:rsidRPr="00A557D6" w:rsidRDefault="00C613BF" w:rsidP="00931790">
      <w:pPr>
        <w:ind w:firstLine="60"/>
        <w:rPr>
          <w:rFonts w:ascii="Arial" w:hAnsi="Arial" w:cs="Arial"/>
          <w:bCs/>
        </w:rPr>
      </w:pPr>
    </w:p>
    <w:p w14:paraId="04A7D0D5" w14:textId="77777777" w:rsidR="00C613BF" w:rsidRPr="00A557D6" w:rsidRDefault="00C613BF" w:rsidP="00C613BF">
      <w:pPr>
        <w:rPr>
          <w:rFonts w:ascii="Arial" w:hAnsi="Arial" w:cs="Arial"/>
          <w:bCs/>
        </w:rPr>
      </w:pPr>
    </w:p>
    <w:p w14:paraId="56181A01" w14:textId="673DDD98" w:rsidR="00C613BF" w:rsidRPr="00A557D6" w:rsidRDefault="00C613BF" w:rsidP="00C613BF">
      <w:pPr>
        <w:rPr>
          <w:rFonts w:ascii="Arial" w:hAnsi="Arial" w:cs="Arial"/>
          <w:b/>
        </w:rPr>
      </w:pPr>
      <w:r w:rsidRPr="00A557D6">
        <w:rPr>
          <w:rFonts w:ascii="Arial" w:hAnsi="Arial" w:cs="Arial"/>
          <w:bCs/>
        </w:rPr>
        <w:t xml:space="preserve">OR </w:t>
      </w:r>
      <w:r w:rsidRPr="00A557D6">
        <w:rPr>
          <w:rFonts w:ascii="Arial" w:hAnsi="Arial" w:cs="Arial"/>
          <w:b/>
        </w:rPr>
        <w:t>Choice B</w:t>
      </w:r>
    </w:p>
    <w:p w14:paraId="75AA8A7A" w14:textId="77777777" w:rsidR="00C613BF" w:rsidRPr="00A557D6" w:rsidRDefault="00C613BF" w:rsidP="00C613BF">
      <w:pPr>
        <w:rPr>
          <w:rFonts w:ascii="Arial" w:hAnsi="Arial" w:cs="Arial"/>
          <w:b/>
        </w:rPr>
      </w:pPr>
      <w:r w:rsidRPr="00A557D6">
        <w:rPr>
          <w:rFonts w:ascii="Arial" w:hAnsi="Arial" w:cs="Arial"/>
          <w:b/>
        </w:rPr>
        <w:t xml:space="preserve">Community Engagement for Adult MLs </w:t>
      </w:r>
    </w:p>
    <w:p w14:paraId="2A8F5CAA" w14:textId="77777777" w:rsidR="00C613BF" w:rsidRPr="00A557D6" w:rsidRDefault="00C613BF" w:rsidP="00C613BF">
      <w:pPr>
        <w:rPr>
          <w:rFonts w:ascii="Arial" w:hAnsi="Arial" w:cs="Arial"/>
          <w:b/>
        </w:rPr>
      </w:pPr>
    </w:p>
    <w:p w14:paraId="58E2A06D" w14:textId="1FD8F585" w:rsidR="00C613BF" w:rsidRPr="00A557D6" w:rsidRDefault="00C613BF" w:rsidP="00C613BF">
      <w:pPr>
        <w:rPr>
          <w:rFonts w:ascii="Arial" w:hAnsi="Arial" w:cs="Arial"/>
          <w:bCs/>
        </w:rPr>
      </w:pPr>
      <w:r w:rsidRPr="00A557D6">
        <w:rPr>
          <w:rFonts w:ascii="Arial" w:hAnsi="Arial" w:cs="Arial"/>
          <w:bCs/>
        </w:rPr>
        <w:t xml:space="preserve">Objective: To explore and propose culturally responsive strategies for engaging immigrant adults in their new community in order to build a strong support system as they become settled in their new environment.  </w:t>
      </w:r>
    </w:p>
    <w:p w14:paraId="0931580F" w14:textId="77777777" w:rsidR="00C613BF" w:rsidRPr="00A557D6" w:rsidRDefault="00C613BF" w:rsidP="00C613BF">
      <w:pPr>
        <w:rPr>
          <w:rFonts w:ascii="Arial" w:hAnsi="Arial" w:cs="Arial"/>
          <w:bCs/>
        </w:rPr>
      </w:pPr>
    </w:p>
    <w:p w14:paraId="450BDE7D" w14:textId="77777777" w:rsidR="00C613BF" w:rsidRPr="00A557D6" w:rsidRDefault="00C613BF" w:rsidP="00C613BF">
      <w:pPr>
        <w:rPr>
          <w:rFonts w:ascii="Arial" w:hAnsi="Arial" w:cs="Arial"/>
          <w:bCs/>
        </w:rPr>
      </w:pPr>
      <w:r w:rsidRPr="00A557D6">
        <w:rPr>
          <w:rFonts w:ascii="Arial" w:hAnsi="Arial" w:cs="Arial"/>
          <w:bCs/>
        </w:rPr>
        <w:t>Part 1: Research &amp; Reflection (500–750 words)</w:t>
      </w:r>
    </w:p>
    <w:p w14:paraId="3ECB501B" w14:textId="6491B88E" w:rsidR="00C613BF" w:rsidRPr="0059732A" w:rsidRDefault="00C613BF" w:rsidP="007865BB">
      <w:pPr>
        <w:pStyle w:val="ListParagraph"/>
        <w:numPr>
          <w:ilvl w:val="0"/>
          <w:numId w:val="27"/>
        </w:numPr>
        <w:rPr>
          <w:rFonts w:ascii="Arial" w:hAnsi="Arial" w:cs="Arial"/>
          <w:bCs/>
        </w:rPr>
      </w:pPr>
      <w:r w:rsidRPr="0059732A">
        <w:rPr>
          <w:rFonts w:ascii="Arial" w:hAnsi="Arial" w:cs="Arial"/>
          <w:bCs/>
        </w:rPr>
        <w:t>Research common barriers to immigrant involvement in their community (e.g., language, cultural norms, work schedules, immigration status, prior school experiences).</w:t>
      </w:r>
    </w:p>
    <w:p w14:paraId="18CCF8A6" w14:textId="77777777" w:rsidR="00C613BF" w:rsidRPr="0059732A" w:rsidRDefault="00C613BF" w:rsidP="007865BB">
      <w:pPr>
        <w:pStyle w:val="ListParagraph"/>
        <w:numPr>
          <w:ilvl w:val="0"/>
          <w:numId w:val="27"/>
        </w:numPr>
        <w:rPr>
          <w:rFonts w:ascii="Arial" w:hAnsi="Arial" w:cs="Arial"/>
          <w:bCs/>
        </w:rPr>
      </w:pPr>
      <w:r w:rsidRPr="0059732A">
        <w:rPr>
          <w:rFonts w:ascii="Arial" w:hAnsi="Arial" w:cs="Arial"/>
          <w:bCs/>
        </w:rPr>
        <w:t xml:space="preserve">Reflect on how these barriers could impact their social, occupational, medical, and financial growth.  </w:t>
      </w:r>
    </w:p>
    <w:p w14:paraId="0A6BADCF" w14:textId="77777777" w:rsidR="00C613BF" w:rsidRPr="00A557D6" w:rsidRDefault="00C613BF" w:rsidP="00C613BF">
      <w:pPr>
        <w:rPr>
          <w:rFonts w:ascii="Arial" w:hAnsi="Arial" w:cs="Arial"/>
          <w:b/>
        </w:rPr>
      </w:pPr>
      <w:r w:rsidRPr="00A557D6">
        <w:rPr>
          <w:rFonts w:ascii="Arial" w:hAnsi="Arial" w:cs="Arial"/>
          <w:b/>
        </w:rPr>
        <w:t>Include at least three scholarly sources (APA format) to support your insights.</w:t>
      </w:r>
    </w:p>
    <w:p w14:paraId="5F39C4C0" w14:textId="77777777" w:rsidR="0095565D" w:rsidRPr="00A557D6" w:rsidRDefault="0095565D" w:rsidP="00C613BF">
      <w:pPr>
        <w:rPr>
          <w:rFonts w:ascii="Arial" w:hAnsi="Arial" w:cs="Arial"/>
          <w:bCs/>
        </w:rPr>
      </w:pPr>
    </w:p>
    <w:p w14:paraId="5FF785D6" w14:textId="2AA38BDF" w:rsidR="00C613BF" w:rsidRPr="00A557D6" w:rsidRDefault="00C613BF" w:rsidP="00C613BF">
      <w:pPr>
        <w:rPr>
          <w:rFonts w:ascii="Arial" w:hAnsi="Arial" w:cs="Arial"/>
          <w:bCs/>
        </w:rPr>
      </w:pPr>
      <w:r w:rsidRPr="00A557D6">
        <w:rPr>
          <w:rFonts w:ascii="Arial" w:hAnsi="Arial" w:cs="Arial"/>
          <w:bCs/>
        </w:rPr>
        <w:t>Part 2: Strategy Design (750–1000 words or 3–5 slides + speaker notes)</w:t>
      </w:r>
    </w:p>
    <w:p w14:paraId="444FBBF1" w14:textId="54B0F36E" w:rsidR="00C613BF" w:rsidRPr="00A557D6" w:rsidRDefault="00C613BF" w:rsidP="00C613BF">
      <w:pPr>
        <w:rPr>
          <w:rFonts w:ascii="Arial" w:hAnsi="Arial" w:cs="Arial"/>
          <w:bCs/>
        </w:rPr>
      </w:pPr>
      <w:r w:rsidRPr="00A557D6">
        <w:rPr>
          <w:rFonts w:ascii="Arial" w:hAnsi="Arial" w:cs="Arial"/>
          <w:bCs/>
        </w:rPr>
        <w:t>Design a plan for engaging ML immigrants using at least three specific strategies. Your plan should:</w:t>
      </w:r>
    </w:p>
    <w:p w14:paraId="41E9EBC9" w14:textId="77777777" w:rsidR="00C613BF" w:rsidRPr="00A557D6" w:rsidRDefault="00C613BF" w:rsidP="007865BB">
      <w:pPr>
        <w:pStyle w:val="ListParagraph"/>
        <w:numPr>
          <w:ilvl w:val="0"/>
          <w:numId w:val="17"/>
        </w:numPr>
        <w:rPr>
          <w:rFonts w:ascii="Arial" w:hAnsi="Arial" w:cs="Arial"/>
          <w:bCs/>
        </w:rPr>
      </w:pPr>
      <w:r w:rsidRPr="00A557D6">
        <w:rPr>
          <w:rFonts w:ascii="Arial" w:hAnsi="Arial" w:cs="Arial"/>
          <w:bCs/>
        </w:rPr>
        <w:t>Address linguistic and cultural inclusivity.</w:t>
      </w:r>
    </w:p>
    <w:p w14:paraId="460752B0" w14:textId="77777777" w:rsidR="00C613BF" w:rsidRPr="00A557D6" w:rsidRDefault="00C613BF" w:rsidP="007865BB">
      <w:pPr>
        <w:pStyle w:val="ListParagraph"/>
        <w:numPr>
          <w:ilvl w:val="0"/>
          <w:numId w:val="17"/>
        </w:numPr>
        <w:rPr>
          <w:rFonts w:ascii="Arial" w:hAnsi="Arial" w:cs="Arial"/>
          <w:bCs/>
        </w:rPr>
      </w:pPr>
      <w:r w:rsidRPr="00A557D6">
        <w:rPr>
          <w:rFonts w:ascii="Arial" w:hAnsi="Arial" w:cs="Arial"/>
          <w:bCs/>
        </w:rPr>
        <w:lastRenderedPageBreak/>
        <w:t>Incorporate both vocational and social engagement options.</w:t>
      </w:r>
    </w:p>
    <w:p w14:paraId="21FC0D85" w14:textId="77777777" w:rsidR="00C613BF" w:rsidRPr="00A557D6" w:rsidRDefault="00C613BF" w:rsidP="007865BB">
      <w:pPr>
        <w:pStyle w:val="ListParagraph"/>
        <w:numPr>
          <w:ilvl w:val="0"/>
          <w:numId w:val="17"/>
        </w:numPr>
        <w:rPr>
          <w:rFonts w:ascii="Arial" w:hAnsi="Arial" w:cs="Arial"/>
          <w:bCs/>
        </w:rPr>
      </w:pPr>
      <w:r w:rsidRPr="00A557D6">
        <w:rPr>
          <w:rFonts w:ascii="Arial" w:hAnsi="Arial" w:cs="Arial"/>
          <w:bCs/>
        </w:rPr>
        <w:t>Include ideas for communication tools (e.g., translated materials, apps, cultural liaisons).</w:t>
      </w:r>
    </w:p>
    <w:p w14:paraId="5D9F6A27" w14:textId="77777777" w:rsidR="00C613BF" w:rsidRPr="00A557D6" w:rsidRDefault="00C613BF" w:rsidP="007865BB">
      <w:pPr>
        <w:pStyle w:val="ListParagraph"/>
        <w:numPr>
          <w:ilvl w:val="0"/>
          <w:numId w:val="17"/>
        </w:numPr>
        <w:rPr>
          <w:rFonts w:ascii="Arial" w:hAnsi="Arial" w:cs="Arial"/>
          <w:bCs/>
        </w:rPr>
      </w:pPr>
      <w:r w:rsidRPr="00A557D6">
        <w:rPr>
          <w:rFonts w:ascii="Arial" w:hAnsi="Arial" w:cs="Arial"/>
          <w:bCs/>
        </w:rPr>
        <w:t>Suggest ways to build trust and partnership, not just attendance.</w:t>
      </w:r>
    </w:p>
    <w:p w14:paraId="402026A0" w14:textId="77777777" w:rsidR="00931790" w:rsidRPr="00A557D6" w:rsidRDefault="00931790" w:rsidP="00931790">
      <w:pPr>
        <w:pStyle w:val="ListParagraph"/>
        <w:rPr>
          <w:rFonts w:ascii="Arial" w:hAnsi="Arial" w:cs="Arial"/>
          <w:bCs/>
        </w:rPr>
      </w:pPr>
    </w:p>
    <w:p w14:paraId="47B834E8" w14:textId="77777777" w:rsidR="00C613BF" w:rsidRPr="00A557D6" w:rsidRDefault="00C613BF" w:rsidP="00C613BF">
      <w:pPr>
        <w:rPr>
          <w:rFonts w:ascii="Arial" w:hAnsi="Arial" w:cs="Arial"/>
          <w:bCs/>
        </w:rPr>
      </w:pPr>
      <w:r w:rsidRPr="00A557D6">
        <w:rPr>
          <w:rFonts w:ascii="Arial" w:hAnsi="Arial" w:cs="Arial"/>
          <w:bCs/>
        </w:rPr>
        <w:t>You can present this section in a written format or as a slide presentation with detailed speaker notes.</w:t>
      </w:r>
    </w:p>
    <w:p w14:paraId="00D280DA" w14:textId="77777777" w:rsidR="00C613BF" w:rsidRPr="00A557D6" w:rsidRDefault="00C613BF" w:rsidP="00C613BF">
      <w:pPr>
        <w:rPr>
          <w:rFonts w:ascii="Arial" w:hAnsi="Arial" w:cs="Arial"/>
          <w:bCs/>
        </w:rPr>
      </w:pPr>
    </w:p>
    <w:p w14:paraId="42A19213" w14:textId="3C848026" w:rsidR="00C613BF" w:rsidRPr="00A557D6" w:rsidRDefault="00C613BF" w:rsidP="00C613BF">
      <w:pPr>
        <w:rPr>
          <w:rFonts w:ascii="Arial" w:hAnsi="Arial" w:cs="Arial"/>
          <w:bCs/>
        </w:rPr>
      </w:pPr>
      <w:r w:rsidRPr="00A557D6">
        <w:rPr>
          <w:rFonts w:ascii="Arial" w:hAnsi="Arial" w:cs="Arial"/>
          <w:bCs/>
        </w:rPr>
        <w:t>Part 3: Reflection &amp; Connection (250–500 words)</w:t>
      </w:r>
    </w:p>
    <w:p w14:paraId="4B6DB642" w14:textId="77777777" w:rsidR="00C613BF" w:rsidRPr="00A557D6" w:rsidRDefault="00C613BF" w:rsidP="007865BB">
      <w:pPr>
        <w:pStyle w:val="ListParagraph"/>
        <w:numPr>
          <w:ilvl w:val="0"/>
          <w:numId w:val="18"/>
        </w:numPr>
        <w:rPr>
          <w:rFonts w:ascii="Arial" w:hAnsi="Arial" w:cs="Arial"/>
          <w:bCs/>
        </w:rPr>
      </w:pPr>
      <w:r w:rsidRPr="00A557D6">
        <w:rPr>
          <w:rFonts w:ascii="Arial" w:hAnsi="Arial" w:cs="Arial"/>
          <w:bCs/>
        </w:rPr>
        <w:t>Reflect on how your own cultural background or language experiences shape your views on immigrant engagement.</w:t>
      </w:r>
    </w:p>
    <w:p w14:paraId="4AF5F1EB" w14:textId="77777777" w:rsidR="00C613BF" w:rsidRPr="00A557D6" w:rsidRDefault="00C613BF" w:rsidP="007865BB">
      <w:pPr>
        <w:pStyle w:val="ListParagraph"/>
        <w:numPr>
          <w:ilvl w:val="0"/>
          <w:numId w:val="18"/>
        </w:numPr>
        <w:rPr>
          <w:rFonts w:ascii="Arial" w:hAnsi="Arial" w:cs="Arial"/>
          <w:bCs/>
        </w:rPr>
      </w:pPr>
      <w:r w:rsidRPr="00A557D6">
        <w:rPr>
          <w:rFonts w:ascii="Arial" w:hAnsi="Arial" w:cs="Arial"/>
          <w:bCs/>
        </w:rPr>
        <w:t>Describe how you would apply these strategies in a future classroom.</w:t>
      </w:r>
    </w:p>
    <w:p w14:paraId="39C11E5E" w14:textId="584EAC72" w:rsidR="00C613BF" w:rsidRPr="00A557D6" w:rsidRDefault="00C613BF" w:rsidP="007865BB">
      <w:pPr>
        <w:pStyle w:val="ListParagraph"/>
        <w:numPr>
          <w:ilvl w:val="0"/>
          <w:numId w:val="18"/>
        </w:numPr>
        <w:rPr>
          <w:rFonts w:ascii="Arial" w:hAnsi="Arial" w:cs="Arial"/>
          <w:bCs/>
        </w:rPr>
      </w:pPr>
      <w:r w:rsidRPr="00A557D6">
        <w:rPr>
          <w:rFonts w:ascii="Arial" w:hAnsi="Arial" w:cs="Arial"/>
          <w:bCs/>
        </w:rPr>
        <w:t>Include one actionable goal for yourself as a future teacher regarding community outreach for ML adults.</w:t>
      </w:r>
    </w:p>
    <w:p w14:paraId="46CE1664" w14:textId="77777777" w:rsidR="00C613BF" w:rsidRPr="00A557D6" w:rsidRDefault="00C613BF" w:rsidP="00C0097D">
      <w:pPr>
        <w:rPr>
          <w:rFonts w:ascii="Arial" w:hAnsi="Arial" w:cs="Arial"/>
          <w:bCs/>
        </w:rPr>
      </w:pPr>
    </w:p>
    <w:p w14:paraId="28AD2538" w14:textId="7B6736F4" w:rsidR="00490FBE" w:rsidRPr="00A557D6" w:rsidRDefault="00366FB2" w:rsidP="00C0097D">
      <w:pPr>
        <w:rPr>
          <w:rFonts w:ascii="Arial" w:hAnsi="Arial" w:cs="Arial"/>
          <w:bCs/>
          <w:color w:val="000000"/>
        </w:rPr>
      </w:pPr>
      <w:r w:rsidRPr="00A557D6">
        <w:rPr>
          <w:rFonts w:ascii="Arial" w:hAnsi="Arial" w:cs="Arial"/>
          <w:bCs/>
        </w:rPr>
        <w:t>This assignment fulfills</w:t>
      </w:r>
      <w:r w:rsidR="00490FBE" w:rsidRPr="00A557D6">
        <w:rPr>
          <w:rFonts w:ascii="Arial" w:hAnsi="Arial" w:cs="Arial"/>
          <w:bCs/>
        </w:rPr>
        <w:t xml:space="preserve"> the Student Learning Outcome </w:t>
      </w:r>
      <w:r w:rsidR="00B7429D">
        <w:rPr>
          <w:rFonts w:ascii="Arial" w:hAnsi="Arial" w:cs="Arial"/>
          <w:bCs/>
        </w:rPr>
        <w:t>3</w:t>
      </w:r>
      <w:r w:rsidR="00C0097D" w:rsidRPr="00A557D6">
        <w:rPr>
          <w:rFonts w:ascii="Arial" w:hAnsi="Arial" w:cs="Arial"/>
          <w:bCs/>
        </w:rPr>
        <w:t>:</w:t>
      </w:r>
      <w:r w:rsidR="00490FBE" w:rsidRPr="00A557D6">
        <w:rPr>
          <w:rFonts w:ascii="Arial" w:hAnsi="Arial" w:cs="Arial"/>
          <w:bCs/>
          <w:highlight w:val="yellow"/>
        </w:rPr>
        <w:softHyphen/>
      </w:r>
      <w:r w:rsidR="00C0097D" w:rsidRPr="00A557D6">
        <w:rPr>
          <w:rFonts w:ascii="Arial" w:hAnsi="Arial" w:cs="Arial"/>
          <w:bCs/>
          <w:color w:val="000000"/>
        </w:rPr>
        <w:t xml:space="preserve"> Use a range of resources in learning about the cultural experiences of English learners and their families to guide curriculum development and instruction. </w:t>
      </w:r>
    </w:p>
    <w:p w14:paraId="4CBA3BBA" w14:textId="77777777" w:rsidR="0095565D" w:rsidRPr="00A557D6" w:rsidRDefault="0095565D" w:rsidP="00C0097D">
      <w:pPr>
        <w:rPr>
          <w:rFonts w:ascii="Arial" w:hAnsi="Arial" w:cs="Arial"/>
          <w:bCs/>
          <w:color w:val="000000"/>
        </w:rPr>
      </w:pPr>
    </w:p>
    <w:p w14:paraId="4950DA83" w14:textId="77777777" w:rsidR="00931790" w:rsidRPr="00A557D6" w:rsidRDefault="00931790" w:rsidP="00947FC9">
      <w:pPr>
        <w:rPr>
          <w:rFonts w:ascii="Arial" w:hAnsi="Arial" w:cs="Arial"/>
          <w:b/>
        </w:rPr>
      </w:pPr>
    </w:p>
    <w:p w14:paraId="07CD4D76" w14:textId="092D5197" w:rsidR="00931790" w:rsidRPr="00A557D6" w:rsidRDefault="00931790" w:rsidP="007865BB">
      <w:pPr>
        <w:pStyle w:val="ListParagraph"/>
        <w:numPr>
          <w:ilvl w:val="0"/>
          <w:numId w:val="14"/>
        </w:numPr>
        <w:rPr>
          <w:rFonts w:ascii="Arial" w:hAnsi="Arial" w:cs="Arial"/>
          <w:b/>
        </w:rPr>
      </w:pPr>
      <w:r w:rsidRPr="00A557D6">
        <w:rPr>
          <w:rFonts w:ascii="Arial" w:hAnsi="Arial" w:cs="Arial"/>
          <w:b/>
        </w:rPr>
        <w:t xml:space="preserve">D.  Cultural Task Process Lesson </w:t>
      </w:r>
    </w:p>
    <w:p w14:paraId="6B0D5A44" w14:textId="77777777" w:rsidR="00931790" w:rsidRPr="00A557D6" w:rsidRDefault="0095565D" w:rsidP="00931790">
      <w:pPr>
        <w:pStyle w:val="ListParagraph"/>
        <w:rPr>
          <w:rFonts w:ascii="Arial" w:hAnsi="Arial" w:cs="Arial"/>
          <w:bCs/>
        </w:rPr>
      </w:pPr>
      <w:r w:rsidRPr="00A557D6">
        <w:rPr>
          <w:rFonts w:ascii="Arial" w:hAnsi="Arial" w:cs="Arial"/>
          <w:bCs/>
        </w:rPr>
        <w:t>Design a cooperative learnin</w:t>
      </w:r>
      <w:r w:rsidR="00931790" w:rsidRPr="00A557D6">
        <w:rPr>
          <w:rFonts w:ascii="Arial" w:hAnsi="Arial" w:cs="Arial"/>
          <w:bCs/>
        </w:rPr>
        <w:t>g</w:t>
      </w:r>
      <w:r w:rsidRPr="00A557D6">
        <w:rPr>
          <w:rFonts w:ascii="Arial" w:hAnsi="Arial" w:cs="Arial"/>
          <w:bCs/>
        </w:rPr>
        <w:t xml:space="preserve"> lesson about a cultural topic that incorporates the elements of task process to engage, scaffold, and support multilingual learners during content area group work. </w:t>
      </w:r>
    </w:p>
    <w:p w14:paraId="00C86635" w14:textId="2ED2E0F8" w:rsidR="0095565D" w:rsidRPr="00A557D6" w:rsidRDefault="0095565D" w:rsidP="00931790">
      <w:pPr>
        <w:pStyle w:val="ListParagraph"/>
        <w:rPr>
          <w:rFonts w:ascii="Arial" w:hAnsi="Arial" w:cs="Arial"/>
          <w:bCs/>
        </w:rPr>
      </w:pPr>
      <w:r w:rsidRPr="00A557D6">
        <w:rPr>
          <w:rFonts w:ascii="Arial" w:hAnsi="Arial" w:cs="Arial"/>
          <w:bCs/>
        </w:rPr>
        <w:t>Please provide the following information:</w:t>
      </w:r>
    </w:p>
    <w:p w14:paraId="3F8CCBBE" w14:textId="1F69F562" w:rsidR="00931790" w:rsidRPr="00A557D6" w:rsidRDefault="0095565D" w:rsidP="007865BB">
      <w:pPr>
        <w:pStyle w:val="ListParagraph"/>
        <w:numPr>
          <w:ilvl w:val="1"/>
          <w:numId w:val="4"/>
        </w:numPr>
        <w:rPr>
          <w:rFonts w:ascii="Arial" w:hAnsi="Arial" w:cs="Arial"/>
          <w:bCs/>
        </w:rPr>
      </w:pPr>
      <w:r w:rsidRPr="00A557D6">
        <w:rPr>
          <w:rFonts w:ascii="Arial" w:hAnsi="Arial" w:cs="Arial"/>
          <w:bCs/>
        </w:rPr>
        <w:t>List the content area standard. </w:t>
      </w:r>
    </w:p>
    <w:p w14:paraId="7D9589E5" w14:textId="7789B2B9" w:rsidR="00931790" w:rsidRPr="00A557D6" w:rsidRDefault="0095565D" w:rsidP="007865BB">
      <w:pPr>
        <w:pStyle w:val="ListParagraph"/>
        <w:numPr>
          <w:ilvl w:val="1"/>
          <w:numId w:val="4"/>
        </w:numPr>
        <w:rPr>
          <w:rFonts w:ascii="Arial" w:hAnsi="Arial" w:cs="Arial"/>
          <w:bCs/>
        </w:rPr>
      </w:pPr>
      <w:r w:rsidRPr="00A557D6">
        <w:rPr>
          <w:rFonts w:ascii="Arial" w:hAnsi="Arial" w:cs="Arial"/>
          <w:bCs/>
        </w:rPr>
        <w:t>Describe a group task that addres</w:t>
      </w:r>
      <w:r w:rsidR="00E175B9">
        <w:rPr>
          <w:rFonts w:ascii="Arial" w:hAnsi="Arial" w:cs="Arial"/>
          <w:bCs/>
        </w:rPr>
        <w:t>s</w:t>
      </w:r>
      <w:r w:rsidRPr="00A557D6">
        <w:rPr>
          <w:rFonts w:ascii="Arial" w:hAnsi="Arial" w:cs="Arial"/>
          <w:bCs/>
        </w:rPr>
        <w:t>es a cultural element.  </w:t>
      </w:r>
    </w:p>
    <w:p w14:paraId="1A5B7409" w14:textId="47E37F40" w:rsidR="0095565D" w:rsidRPr="00A557D6" w:rsidRDefault="0095565D" w:rsidP="007865BB">
      <w:pPr>
        <w:pStyle w:val="ListParagraph"/>
        <w:numPr>
          <w:ilvl w:val="1"/>
          <w:numId w:val="4"/>
        </w:numPr>
        <w:rPr>
          <w:rFonts w:ascii="Arial" w:hAnsi="Arial" w:cs="Arial"/>
          <w:bCs/>
        </w:rPr>
      </w:pPr>
      <w:r w:rsidRPr="00A557D6">
        <w:rPr>
          <w:rFonts w:ascii="Arial" w:hAnsi="Arial" w:cs="Arial"/>
          <w:bCs/>
        </w:rPr>
        <w:t>List the facts that you will teach about this topic.</w:t>
      </w:r>
    </w:p>
    <w:p w14:paraId="395B8CF4" w14:textId="069C8380" w:rsidR="00931790" w:rsidRPr="00A557D6" w:rsidRDefault="00931790" w:rsidP="007865BB">
      <w:pPr>
        <w:pStyle w:val="ListParagraph"/>
        <w:numPr>
          <w:ilvl w:val="1"/>
          <w:numId w:val="4"/>
        </w:numPr>
        <w:rPr>
          <w:rFonts w:ascii="Arial" w:hAnsi="Arial" w:cs="Arial"/>
          <w:bCs/>
        </w:rPr>
      </w:pPr>
      <w:r w:rsidRPr="00A557D6">
        <w:rPr>
          <w:rFonts w:ascii="Arial" w:hAnsi="Arial" w:cs="Arial"/>
          <w:bCs/>
        </w:rPr>
        <w:t xml:space="preserve">Explain how the task will enable students to apply the content being learned.  </w:t>
      </w:r>
    </w:p>
    <w:p w14:paraId="2D8D0C0F" w14:textId="0D0DC102" w:rsidR="00931790" w:rsidRPr="00A557D6" w:rsidRDefault="00931790" w:rsidP="007865BB">
      <w:pPr>
        <w:pStyle w:val="ListParagraph"/>
        <w:numPr>
          <w:ilvl w:val="1"/>
          <w:numId w:val="4"/>
        </w:numPr>
        <w:rPr>
          <w:rFonts w:ascii="Arial" w:hAnsi="Arial" w:cs="Arial"/>
          <w:bCs/>
        </w:rPr>
      </w:pPr>
      <w:r w:rsidRPr="00A557D6">
        <w:rPr>
          <w:rFonts w:ascii="Arial" w:hAnsi="Arial" w:cs="Arial"/>
          <w:bCs/>
        </w:rPr>
        <w:t xml:space="preserve">Describe the end product that will be produced as a result of this task.  </w:t>
      </w:r>
    </w:p>
    <w:p w14:paraId="4627E242" w14:textId="77777777" w:rsidR="00931790" w:rsidRPr="00A557D6" w:rsidRDefault="00931790" w:rsidP="00931790">
      <w:pPr>
        <w:rPr>
          <w:rFonts w:ascii="Arial" w:hAnsi="Arial" w:cs="Arial"/>
          <w:bCs/>
        </w:rPr>
      </w:pPr>
    </w:p>
    <w:p w14:paraId="76662582" w14:textId="77777777" w:rsidR="0095565D" w:rsidRPr="00A557D6" w:rsidRDefault="0095565D" w:rsidP="00931790">
      <w:pPr>
        <w:ind w:firstLine="360"/>
        <w:rPr>
          <w:rFonts w:ascii="Arial" w:hAnsi="Arial" w:cs="Arial"/>
          <w:bCs/>
        </w:rPr>
      </w:pPr>
      <w:r w:rsidRPr="00A557D6">
        <w:rPr>
          <w:rFonts w:ascii="Arial" w:hAnsi="Arial" w:cs="Arial"/>
          <w:bCs/>
        </w:rPr>
        <w:t>3. Logistics of the task: </w:t>
      </w:r>
    </w:p>
    <w:p w14:paraId="05B31EEA" w14:textId="166E8873" w:rsidR="00931790" w:rsidRPr="00A557D6" w:rsidRDefault="0095565D" w:rsidP="007865BB">
      <w:pPr>
        <w:pStyle w:val="ListParagraph"/>
        <w:numPr>
          <w:ilvl w:val="1"/>
          <w:numId w:val="13"/>
        </w:numPr>
        <w:rPr>
          <w:rFonts w:ascii="Arial" w:hAnsi="Arial" w:cs="Arial"/>
          <w:bCs/>
        </w:rPr>
      </w:pPr>
      <w:r w:rsidRPr="00A557D6">
        <w:rPr>
          <w:rFonts w:ascii="Arial" w:hAnsi="Arial" w:cs="Arial"/>
          <w:bCs/>
        </w:rPr>
        <w:t>Decide how many students will be in each group. (There must be at least one multilingual student in each group.)</w:t>
      </w:r>
    </w:p>
    <w:p w14:paraId="14959C89" w14:textId="153ED565" w:rsidR="00947FC9" w:rsidRPr="00A557D6" w:rsidRDefault="0095565D" w:rsidP="007865BB">
      <w:pPr>
        <w:pStyle w:val="ListParagraph"/>
        <w:numPr>
          <w:ilvl w:val="1"/>
          <w:numId w:val="13"/>
        </w:numPr>
        <w:rPr>
          <w:rFonts w:ascii="Arial" w:hAnsi="Arial" w:cs="Arial"/>
          <w:bCs/>
        </w:rPr>
      </w:pPr>
      <w:r w:rsidRPr="00A557D6">
        <w:rPr>
          <w:rFonts w:ascii="Arial" w:hAnsi="Arial" w:cs="Arial"/>
          <w:bCs/>
        </w:rPr>
        <w:t>Assign a specific role for each student in the group and explain the significance of the role to the completed task. </w:t>
      </w:r>
      <w:r w:rsidR="00947FC9" w:rsidRPr="00A557D6">
        <w:rPr>
          <w:rFonts w:ascii="Arial" w:hAnsi="Arial" w:cs="Arial"/>
          <w:bCs/>
        </w:rPr>
        <w:t xml:space="preserve">Specifically address how the role for the ML student is appropriate for Level 2 proficiency.  </w:t>
      </w:r>
    </w:p>
    <w:p w14:paraId="45E2A5B3" w14:textId="60025DC7" w:rsidR="00947FC9" w:rsidRPr="00A557D6" w:rsidRDefault="00947FC9" w:rsidP="00947FC9">
      <w:pPr>
        <w:ind w:left="360"/>
        <w:rPr>
          <w:rFonts w:ascii="Arial" w:hAnsi="Arial" w:cs="Arial"/>
          <w:bCs/>
        </w:rPr>
      </w:pPr>
      <w:r w:rsidRPr="00A557D6">
        <w:rPr>
          <w:rFonts w:ascii="Arial" w:hAnsi="Arial" w:cs="Arial"/>
          <w:bCs/>
        </w:rPr>
        <w:t xml:space="preserve">4. </w:t>
      </w:r>
      <w:r w:rsidR="0095565D" w:rsidRPr="00A557D6">
        <w:rPr>
          <w:rFonts w:ascii="Arial" w:hAnsi="Arial" w:cs="Arial"/>
          <w:bCs/>
        </w:rPr>
        <w:t>Materials- explain how the materials will accommodate the differing needs and diversity of ML </w:t>
      </w:r>
      <w:r w:rsidRPr="00A557D6">
        <w:rPr>
          <w:rFonts w:ascii="Arial" w:hAnsi="Arial" w:cs="Arial"/>
          <w:bCs/>
        </w:rPr>
        <w:t>s</w:t>
      </w:r>
      <w:r w:rsidR="0095565D" w:rsidRPr="00A557D6">
        <w:rPr>
          <w:rFonts w:ascii="Arial" w:hAnsi="Arial" w:cs="Arial"/>
          <w:bCs/>
        </w:rPr>
        <w:t>tudents and be modified for linguistic accessibility for a ML at stage</w:t>
      </w:r>
      <w:r w:rsidR="00E175B9">
        <w:rPr>
          <w:rFonts w:ascii="Arial" w:hAnsi="Arial" w:cs="Arial"/>
          <w:bCs/>
        </w:rPr>
        <w:t xml:space="preserve"> 2. </w:t>
      </w:r>
      <w:r w:rsidR="0095565D" w:rsidRPr="00A557D6">
        <w:rPr>
          <w:rFonts w:ascii="Arial" w:hAnsi="Arial" w:cs="Arial"/>
          <w:bCs/>
        </w:rPr>
        <w:t xml:space="preserve"> </w:t>
      </w:r>
    </w:p>
    <w:p w14:paraId="14B2C373" w14:textId="638D86B0" w:rsidR="00947FC9" w:rsidRPr="00A557D6" w:rsidRDefault="00947FC9" w:rsidP="00947FC9">
      <w:pPr>
        <w:ind w:left="360"/>
        <w:rPr>
          <w:rFonts w:ascii="Arial" w:hAnsi="Arial" w:cs="Arial"/>
          <w:bCs/>
        </w:rPr>
      </w:pPr>
      <w:r w:rsidRPr="00A557D6">
        <w:rPr>
          <w:rFonts w:ascii="Arial" w:hAnsi="Arial" w:cs="Arial"/>
          <w:bCs/>
        </w:rPr>
        <w:t xml:space="preserve">5. </w:t>
      </w:r>
      <w:r w:rsidR="0095565D" w:rsidRPr="00A557D6">
        <w:rPr>
          <w:rFonts w:ascii="Arial" w:hAnsi="Arial" w:cs="Arial"/>
          <w:bCs/>
        </w:rPr>
        <w:t xml:space="preserve">Scaffolding- Describe which scaffolds that you will provide to meet the linguistic capabilities of </w:t>
      </w:r>
      <w:r w:rsidR="00EC1851" w:rsidRPr="00A557D6">
        <w:rPr>
          <w:rFonts w:ascii="Arial" w:hAnsi="Arial" w:cs="Arial"/>
          <w:bCs/>
        </w:rPr>
        <w:t>an ML</w:t>
      </w:r>
      <w:r w:rsidR="0095565D" w:rsidRPr="00A557D6">
        <w:rPr>
          <w:rFonts w:ascii="Arial" w:hAnsi="Arial" w:cs="Arial"/>
          <w:bCs/>
        </w:rPr>
        <w:t xml:space="preserve"> student at stage 2.  </w:t>
      </w:r>
    </w:p>
    <w:p w14:paraId="760F314C" w14:textId="12C9D5C0" w:rsidR="00947FC9" w:rsidRPr="00A557D6" w:rsidRDefault="00947FC9" w:rsidP="00947FC9">
      <w:pPr>
        <w:ind w:left="360"/>
        <w:rPr>
          <w:rFonts w:ascii="Arial" w:hAnsi="Arial" w:cs="Arial"/>
          <w:bCs/>
        </w:rPr>
      </w:pPr>
      <w:r w:rsidRPr="00A557D6">
        <w:rPr>
          <w:rFonts w:ascii="Arial" w:hAnsi="Arial" w:cs="Arial"/>
          <w:bCs/>
        </w:rPr>
        <w:t xml:space="preserve">6. </w:t>
      </w:r>
      <w:r w:rsidR="0095565D" w:rsidRPr="00A557D6">
        <w:rPr>
          <w:rFonts w:ascii="Arial" w:hAnsi="Arial" w:cs="Arial"/>
          <w:bCs/>
        </w:rPr>
        <w:t>Assessment- Explain how the assessment matches the objectives stated at the beginning of the lesson. Additionally, you should state how the assessment connects to the ML students' linguistic capabilities at WIDA level 2.  </w:t>
      </w:r>
    </w:p>
    <w:p w14:paraId="05DADB18" w14:textId="77777777" w:rsidR="00947FC9" w:rsidRPr="00A557D6" w:rsidRDefault="00947FC9" w:rsidP="00947FC9">
      <w:pPr>
        <w:ind w:left="360"/>
        <w:rPr>
          <w:rFonts w:ascii="Arial" w:hAnsi="Arial" w:cs="Arial"/>
          <w:bCs/>
        </w:rPr>
      </w:pPr>
    </w:p>
    <w:p w14:paraId="3A1915BA" w14:textId="3FFE6866" w:rsidR="00947FC9" w:rsidRPr="00A557D6" w:rsidRDefault="00947FC9" w:rsidP="00E6277D">
      <w:pPr>
        <w:rPr>
          <w:rFonts w:ascii="Arial" w:hAnsi="Arial" w:cs="Arial"/>
          <w:bCs/>
        </w:rPr>
      </w:pPr>
      <w:bookmarkStart w:id="10" w:name="_Toc267816336"/>
      <w:r w:rsidRPr="00A557D6">
        <w:rPr>
          <w:rFonts w:ascii="Arial" w:hAnsi="Arial" w:cs="Arial"/>
          <w:bCs/>
        </w:rPr>
        <w:lastRenderedPageBreak/>
        <w:t>This assignment fulfills the Student Learning Outcome 4:</w:t>
      </w:r>
      <w:r w:rsidRPr="00A557D6">
        <w:rPr>
          <w:rFonts w:ascii="Arial" w:hAnsi="Arial" w:cs="Arial"/>
          <w:bCs/>
          <w:highlight w:val="yellow"/>
        </w:rPr>
        <w:softHyphen/>
      </w:r>
      <w:r w:rsidRPr="00A557D6">
        <w:rPr>
          <w:rFonts w:ascii="Arial" w:hAnsi="Arial" w:cs="Arial"/>
          <w:bCs/>
          <w:color w:val="000000"/>
        </w:rPr>
        <w:t xml:space="preserve"> </w:t>
      </w:r>
      <w:r w:rsidRPr="00A557D6">
        <w:rPr>
          <w:rFonts w:ascii="Arial" w:hAnsi="Arial" w:cs="Arial"/>
          <w:bCs/>
        </w:rPr>
        <w:t>Identify unique factors regarding the academic characteristics of an English learner and be able to use this information to plan student centered instruction</w:t>
      </w:r>
      <w:r w:rsidR="00E6277D" w:rsidRPr="00A557D6">
        <w:rPr>
          <w:rFonts w:ascii="Arial" w:hAnsi="Arial" w:cs="Arial"/>
          <w:bCs/>
        </w:rPr>
        <w:t xml:space="preserve"> and Student Learning Outcome 5:  </w:t>
      </w:r>
      <w:r w:rsidRPr="00A557D6">
        <w:rPr>
          <w:rFonts w:ascii="Arial" w:hAnsi="Arial" w:cs="Arial"/>
          <w:bCs/>
        </w:rPr>
        <w:t xml:space="preserve">Explore the personal characteristics of an individual English learner in order to develop effective instructional practices.  </w:t>
      </w:r>
    </w:p>
    <w:p w14:paraId="48881093" w14:textId="77777777" w:rsidR="00E6277D" w:rsidRPr="00A557D6" w:rsidRDefault="00E6277D" w:rsidP="00E6277D">
      <w:pPr>
        <w:rPr>
          <w:rFonts w:ascii="Arial" w:hAnsi="Arial" w:cs="Arial"/>
          <w:bCs/>
        </w:rPr>
      </w:pPr>
    </w:p>
    <w:p w14:paraId="110DA5D4" w14:textId="77777777" w:rsidR="00E6277D" w:rsidRPr="00A557D6" w:rsidRDefault="00E6277D" w:rsidP="00E6277D">
      <w:pPr>
        <w:ind w:left="720"/>
        <w:rPr>
          <w:rFonts w:ascii="Arial" w:hAnsi="Arial" w:cs="Arial"/>
          <w:bCs/>
        </w:rPr>
      </w:pPr>
      <w:r w:rsidRPr="00A557D6">
        <w:rPr>
          <w:rFonts w:ascii="Arial" w:hAnsi="Arial" w:cs="Arial"/>
          <w:bCs/>
        </w:rPr>
        <w:t xml:space="preserve">E. </w:t>
      </w:r>
      <w:r w:rsidRPr="00A557D6">
        <w:rPr>
          <w:rFonts w:ascii="Arial" w:hAnsi="Arial" w:cs="Arial"/>
          <w:b/>
          <w:bCs/>
        </w:rPr>
        <w:t>My Journey: Understanding Cultural Issues in Teaching Multilingual Learners</w:t>
      </w:r>
    </w:p>
    <w:p w14:paraId="539F73FB" w14:textId="5928A811" w:rsidR="00E6277D" w:rsidRDefault="0007551C" w:rsidP="007865BB">
      <w:pPr>
        <w:numPr>
          <w:ilvl w:val="0"/>
          <w:numId w:val="19"/>
        </w:numPr>
        <w:rPr>
          <w:rFonts w:ascii="Arial" w:hAnsi="Arial" w:cs="Arial"/>
          <w:bCs/>
        </w:rPr>
      </w:pPr>
      <w:r>
        <w:rPr>
          <w:rFonts w:ascii="Arial" w:hAnsi="Arial" w:cs="Arial"/>
          <w:bCs/>
        </w:rPr>
        <w:t>For</w:t>
      </w:r>
      <w:r w:rsidR="00E6277D" w:rsidRPr="00A557D6">
        <w:rPr>
          <w:rFonts w:ascii="Arial" w:hAnsi="Arial" w:cs="Arial"/>
          <w:bCs/>
        </w:rPr>
        <w:t xml:space="preserve"> your culminating project, you will create and deliver a Pecha Kucha presentation that synthesizes your learning from the course. Your presentation should </w:t>
      </w:r>
      <w:r w:rsidR="00F20AE4">
        <w:rPr>
          <w:rFonts w:ascii="Arial" w:hAnsi="Arial" w:cs="Arial"/>
          <w:bCs/>
        </w:rPr>
        <w:t>analyze</w:t>
      </w:r>
      <w:r w:rsidR="00E6277D" w:rsidRPr="00A557D6">
        <w:rPr>
          <w:rFonts w:ascii="Arial" w:hAnsi="Arial" w:cs="Arial"/>
          <w:bCs/>
        </w:rPr>
        <w:t xml:space="preserve"> key concepts, personal insights, and actionable takeaways. The goal is not to summarize the course, but to tell a compelling story about your growth, shifts in perspective, and how this learning will impact your teaching.</w:t>
      </w:r>
    </w:p>
    <w:p w14:paraId="199D1483" w14:textId="77777777" w:rsidR="00F20AE4" w:rsidRDefault="00F20AE4" w:rsidP="00F20AE4">
      <w:pPr>
        <w:ind w:left="720"/>
        <w:rPr>
          <w:rFonts w:ascii="Arial" w:hAnsi="Arial" w:cs="Arial"/>
          <w:bCs/>
        </w:rPr>
      </w:pPr>
    </w:p>
    <w:p w14:paraId="2B88E96E" w14:textId="52A2692B" w:rsidR="00F20AE4" w:rsidRDefault="00F20AE4" w:rsidP="00F20AE4">
      <w:pPr>
        <w:ind w:left="720"/>
        <w:rPr>
          <w:rFonts w:ascii="Arial" w:hAnsi="Arial" w:cs="Arial"/>
          <w:bCs/>
        </w:rPr>
      </w:pPr>
      <w:r>
        <w:rPr>
          <w:rFonts w:ascii="Arial" w:hAnsi="Arial" w:cs="Arial"/>
          <w:bCs/>
        </w:rPr>
        <w:t>For those of you who are unfamiliar with a Pecha Kucha, please see the following site:</w:t>
      </w:r>
    </w:p>
    <w:p w14:paraId="6DF034AD" w14:textId="7E66379E" w:rsidR="00F20AE4" w:rsidRDefault="00F20AE4" w:rsidP="00F20AE4">
      <w:pPr>
        <w:ind w:left="720"/>
        <w:rPr>
          <w:rFonts w:ascii="Arial" w:hAnsi="Arial" w:cs="Arial"/>
          <w:bCs/>
        </w:rPr>
      </w:pPr>
      <w:hyperlink r:id="rId17" w:anchor="what-is-pecha-kucha-presentation" w:history="1">
        <w:r w:rsidRPr="00BF0278">
          <w:rPr>
            <w:rStyle w:val="Hyperlink"/>
            <w:rFonts w:ascii="Arial" w:hAnsi="Arial" w:cs="Arial"/>
            <w:bCs/>
          </w:rPr>
          <w:t>https://24slides.com/presentbetter/what-is-a-pecha-kucha-presentation#what-is-pecha-kucha-presentation</w:t>
        </w:r>
      </w:hyperlink>
      <w:r>
        <w:rPr>
          <w:rFonts w:ascii="Arial" w:hAnsi="Arial" w:cs="Arial"/>
          <w:bCs/>
        </w:rPr>
        <w:t xml:space="preserve">  </w:t>
      </w:r>
    </w:p>
    <w:p w14:paraId="421A97A2" w14:textId="77777777" w:rsidR="00F20AE4" w:rsidRPr="00A557D6" w:rsidRDefault="00F20AE4" w:rsidP="00F20AE4">
      <w:pPr>
        <w:ind w:left="720"/>
        <w:rPr>
          <w:rFonts w:ascii="Arial" w:hAnsi="Arial" w:cs="Arial"/>
          <w:bCs/>
        </w:rPr>
      </w:pPr>
    </w:p>
    <w:p w14:paraId="27314657" w14:textId="77777777" w:rsidR="00E6277D" w:rsidRPr="00A557D6" w:rsidRDefault="00E6277D" w:rsidP="007865BB">
      <w:pPr>
        <w:numPr>
          <w:ilvl w:val="0"/>
          <w:numId w:val="19"/>
        </w:numPr>
        <w:rPr>
          <w:rFonts w:ascii="Arial" w:hAnsi="Arial" w:cs="Arial"/>
          <w:bCs/>
        </w:rPr>
      </w:pPr>
      <w:r w:rsidRPr="00A557D6">
        <w:rPr>
          <w:rFonts w:ascii="Segoe UI Emoji" w:hAnsi="Segoe UI Emoji" w:cs="Segoe UI Emoji"/>
          <w:b/>
          <w:bCs/>
        </w:rPr>
        <w:t>📌</w:t>
      </w:r>
      <w:r w:rsidRPr="00A557D6">
        <w:rPr>
          <w:rFonts w:ascii="Arial" w:hAnsi="Arial" w:cs="Arial"/>
          <w:b/>
          <w:bCs/>
        </w:rPr>
        <w:t> Your presentation must address:</w:t>
      </w:r>
    </w:p>
    <w:p w14:paraId="68EB55B7" w14:textId="77777777" w:rsidR="00EC1851" w:rsidRDefault="00E6277D" w:rsidP="007865BB">
      <w:pPr>
        <w:numPr>
          <w:ilvl w:val="1"/>
          <w:numId w:val="19"/>
        </w:numPr>
        <w:rPr>
          <w:rFonts w:ascii="Arial" w:hAnsi="Arial" w:cs="Arial"/>
          <w:bCs/>
        </w:rPr>
      </w:pPr>
      <w:r w:rsidRPr="00A557D6">
        <w:rPr>
          <w:rFonts w:ascii="Arial" w:hAnsi="Arial" w:cs="Arial"/>
          <w:b/>
          <w:bCs/>
        </w:rPr>
        <w:t>Your evolving understanding</w:t>
      </w:r>
      <w:r w:rsidRPr="00A557D6">
        <w:rPr>
          <w:rFonts w:ascii="Arial" w:hAnsi="Arial" w:cs="Arial"/>
          <w:bCs/>
        </w:rPr>
        <w:t> of culture, language, and identity in educational contexts.</w:t>
      </w:r>
    </w:p>
    <w:p w14:paraId="679165F8" w14:textId="77777777" w:rsidR="00EC1851" w:rsidRDefault="00E6277D" w:rsidP="007865BB">
      <w:pPr>
        <w:numPr>
          <w:ilvl w:val="1"/>
          <w:numId w:val="19"/>
        </w:numPr>
        <w:rPr>
          <w:rFonts w:ascii="Arial" w:hAnsi="Arial" w:cs="Arial"/>
          <w:bCs/>
        </w:rPr>
      </w:pPr>
      <w:r w:rsidRPr="00EC1851">
        <w:rPr>
          <w:rFonts w:ascii="Arial" w:hAnsi="Arial" w:cs="Arial"/>
          <w:b/>
          <w:bCs/>
        </w:rPr>
        <w:t>Critical issues</w:t>
      </w:r>
      <w:r w:rsidRPr="00EC1851">
        <w:rPr>
          <w:rFonts w:ascii="Arial" w:hAnsi="Arial" w:cs="Arial"/>
          <w:bCs/>
        </w:rPr>
        <w:t> facing multilingual learners (e.g., equity, access, linguistic discrimination).</w:t>
      </w:r>
    </w:p>
    <w:p w14:paraId="67A0E839" w14:textId="076FD029" w:rsidR="00E6277D" w:rsidRPr="00EC1851" w:rsidRDefault="00E6277D" w:rsidP="007865BB">
      <w:pPr>
        <w:numPr>
          <w:ilvl w:val="1"/>
          <w:numId w:val="19"/>
        </w:numPr>
        <w:rPr>
          <w:rFonts w:ascii="Arial" w:hAnsi="Arial" w:cs="Arial"/>
          <w:bCs/>
        </w:rPr>
      </w:pPr>
      <w:r w:rsidRPr="00EC1851">
        <w:rPr>
          <w:rFonts w:ascii="Arial" w:hAnsi="Arial" w:cs="Arial"/>
          <w:b/>
          <w:bCs/>
        </w:rPr>
        <w:t>Culturally and linguistically responsive teaching practices</w:t>
      </w:r>
      <w:r w:rsidRPr="00EC1851">
        <w:rPr>
          <w:rFonts w:ascii="Arial" w:hAnsi="Arial" w:cs="Arial"/>
          <w:bCs/>
        </w:rPr>
        <w:t> you plan to implement or have already started using.</w:t>
      </w:r>
    </w:p>
    <w:p w14:paraId="22F9BD8F" w14:textId="77777777" w:rsidR="00E6277D" w:rsidRPr="00A557D6" w:rsidRDefault="00E6277D" w:rsidP="007865BB">
      <w:pPr>
        <w:numPr>
          <w:ilvl w:val="1"/>
          <w:numId w:val="19"/>
        </w:numPr>
        <w:rPr>
          <w:rFonts w:ascii="Arial" w:hAnsi="Arial" w:cs="Arial"/>
          <w:bCs/>
        </w:rPr>
      </w:pPr>
      <w:r w:rsidRPr="00A557D6">
        <w:rPr>
          <w:rFonts w:ascii="Arial" w:hAnsi="Arial" w:cs="Arial"/>
          <w:b/>
          <w:bCs/>
        </w:rPr>
        <w:t>A-ha moments</w:t>
      </w:r>
      <w:r w:rsidRPr="00A557D6">
        <w:rPr>
          <w:rFonts w:ascii="Arial" w:hAnsi="Arial" w:cs="Arial"/>
          <w:bCs/>
        </w:rPr>
        <w:t> or challenges that shifted your thinking during the course.</w:t>
      </w:r>
    </w:p>
    <w:p w14:paraId="61E9CB2C" w14:textId="77777777" w:rsidR="00E6277D" w:rsidRPr="00A557D6" w:rsidRDefault="00E6277D" w:rsidP="007865BB">
      <w:pPr>
        <w:numPr>
          <w:ilvl w:val="1"/>
          <w:numId w:val="19"/>
        </w:numPr>
        <w:rPr>
          <w:rFonts w:ascii="Arial" w:hAnsi="Arial" w:cs="Arial"/>
          <w:bCs/>
        </w:rPr>
      </w:pPr>
      <w:r w:rsidRPr="00A557D6">
        <w:rPr>
          <w:rFonts w:ascii="Arial" w:hAnsi="Arial" w:cs="Arial"/>
          <w:b/>
          <w:bCs/>
        </w:rPr>
        <w:t>Voices and experiences</w:t>
      </w:r>
      <w:r w:rsidRPr="00A557D6">
        <w:rPr>
          <w:rFonts w:ascii="Arial" w:hAnsi="Arial" w:cs="Arial"/>
          <w:bCs/>
        </w:rPr>
        <w:t> of multilingual learners that left a strong impression on you.</w:t>
      </w:r>
    </w:p>
    <w:p w14:paraId="612447F9" w14:textId="77777777" w:rsidR="00E6277D" w:rsidRPr="00A557D6" w:rsidRDefault="00E6277D" w:rsidP="007865BB">
      <w:pPr>
        <w:numPr>
          <w:ilvl w:val="1"/>
          <w:numId w:val="19"/>
        </w:numPr>
        <w:rPr>
          <w:rFonts w:ascii="Arial" w:hAnsi="Arial" w:cs="Arial"/>
          <w:bCs/>
        </w:rPr>
      </w:pPr>
      <w:r w:rsidRPr="00A557D6">
        <w:rPr>
          <w:rFonts w:ascii="Arial" w:hAnsi="Arial" w:cs="Arial"/>
          <w:b/>
          <w:bCs/>
        </w:rPr>
        <w:t>Your role</w:t>
      </w:r>
      <w:r w:rsidRPr="00A557D6">
        <w:rPr>
          <w:rFonts w:ascii="Arial" w:hAnsi="Arial" w:cs="Arial"/>
          <w:bCs/>
        </w:rPr>
        <w:t> as an educator in advocating for multilingual students and their families.</w:t>
      </w:r>
    </w:p>
    <w:p w14:paraId="47EA185D" w14:textId="77777777" w:rsidR="00E6277D" w:rsidRPr="00A557D6" w:rsidRDefault="00E6277D" w:rsidP="007865BB">
      <w:pPr>
        <w:numPr>
          <w:ilvl w:val="0"/>
          <w:numId w:val="19"/>
        </w:numPr>
        <w:rPr>
          <w:rFonts w:ascii="Arial" w:hAnsi="Arial" w:cs="Arial"/>
          <w:bCs/>
        </w:rPr>
      </w:pPr>
      <w:r w:rsidRPr="00A557D6">
        <w:rPr>
          <w:rFonts w:ascii="Segoe UI Emoji" w:hAnsi="Segoe UI Emoji" w:cs="Segoe UI Emoji"/>
          <w:b/>
          <w:bCs/>
        </w:rPr>
        <w:t>🔧</w:t>
      </w:r>
      <w:r w:rsidRPr="00A557D6">
        <w:rPr>
          <w:rFonts w:ascii="Arial" w:hAnsi="Arial" w:cs="Arial"/>
          <w:b/>
          <w:bCs/>
        </w:rPr>
        <w:t> Presentation Format:</w:t>
      </w:r>
    </w:p>
    <w:p w14:paraId="7AB579C1" w14:textId="77777777" w:rsidR="00E6277D" w:rsidRPr="00A557D6" w:rsidRDefault="00E6277D" w:rsidP="007865BB">
      <w:pPr>
        <w:numPr>
          <w:ilvl w:val="0"/>
          <w:numId w:val="20"/>
        </w:numPr>
        <w:rPr>
          <w:rFonts w:ascii="Arial" w:hAnsi="Arial" w:cs="Arial"/>
          <w:bCs/>
        </w:rPr>
      </w:pPr>
      <w:r w:rsidRPr="00A557D6">
        <w:rPr>
          <w:rFonts w:ascii="Arial" w:hAnsi="Arial" w:cs="Arial"/>
          <w:bCs/>
        </w:rPr>
        <w:t>20 slides</w:t>
      </w:r>
    </w:p>
    <w:p w14:paraId="1F0CD661" w14:textId="77777777" w:rsidR="00E6277D" w:rsidRPr="00A557D6" w:rsidRDefault="00E6277D" w:rsidP="007865BB">
      <w:pPr>
        <w:numPr>
          <w:ilvl w:val="0"/>
          <w:numId w:val="20"/>
        </w:numPr>
        <w:rPr>
          <w:rFonts w:ascii="Arial" w:hAnsi="Arial" w:cs="Arial"/>
          <w:bCs/>
        </w:rPr>
      </w:pPr>
      <w:r w:rsidRPr="00A557D6">
        <w:rPr>
          <w:rFonts w:ascii="Arial" w:hAnsi="Arial" w:cs="Arial"/>
          <w:bCs/>
        </w:rPr>
        <w:t>Each slide auto-advances every 20 seconds (total time: 6 minutes, 40 seconds)</w:t>
      </w:r>
    </w:p>
    <w:p w14:paraId="4A89050E" w14:textId="77777777" w:rsidR="00E6277D" w:rsidRPr="00A557D6" w:rsidRDefault="00E6277D" w:rsidP="007865BB">
      <w:pPr>
        <w:numPr>
          <w:ilvl w:val="0"/>
          <w:numId w:val="20"/>
        </w:numPr>
        <w:rPr>
          <w:rFonts w:ascii="Arial" w:hAnsi="Arial" w:cs="Arial"/>
          <w:bCs/>
        </w:rPr>
      </w:pPr>
      <w:r w:rsidRPr="00A557D6">
        <w:rPr>
          <w:rFonts w:ascii="Arial" w:hAnsi="Arial" w:cs="Arial"/>
          <w:bCs/>
        </w:rPr>
        <w:t>Use powerful visuals and minimal text</w:t>
      </w:r>
    </w:p>
    <w:p w14:paraId="0593BE4F" w14:textId="77777777" w:rsidR="00E6277D" w:rsidRDefault="00E6277D" w:rsidP="007865BB">
      <w:pPr>
        <w:numPr>
          <w:ilvl w:val="0"/>
          <w:numId w:val="20"/>
        </w:numPr>
        <w:rPr>
          <w:rFonts w:ascii="Arial" w:hAnsi="Arial" w:cs="Arial"/>
          <w:bCs/>
        </w:rPr>
      </w:pPr>
      <w:r w:rsidRPr="00A557D6">
        <w:rPr>
          <w:rFonts w:ascii="Arial" w:hAnsi="Arial" w:cs="Arial"/>
          <w:bCs/>
        </w:rPr>
        <w:t>Tell a cohesive, reflective, and personally meaningful story</w:t>
      </w:r>
    </w:p>
    <w:p w14:paraId="4BB104DA" w14:textId="77777777" w:rsidR="00D66F96" w:rsidRPr="00A557D6" w:rsidRDefault="00D66F96" w:rsidP="00D66F96">
      <w:pPr>
        <w:ind w:left="720"/>
        <w:rPr>
          <w:rFonts w:ascii="Arial" w:hAnsi="Arial" w:cs="Arial"/>
          <w:bCs/>
        </w:rPr>
      </w:pPr>
    </w:p>
    <w:p w14:paraId="0FF89679" w14:textId="77777777" w:rsidR="00E6277D" w:rsidRPr="00A557D6" w:rsidRDefault="00E6277D" w:rsidP="00D66F96">
      <w:pPr>
        <w:rPr>
          <w:rFonts w:ascii="Arial" w:hAnsi="Arial" w:cs="Arial"/>
          <w:bCs/>
        </w:rPr>
      </w:pPr>
      <w:r w:rsidRPr="00A557D6">
        <w:rPr>
          <w:rFonts w:ascii="Arial" w:hAnsi="Arial" w:cs="Arial"/>
          <w:bCs/>
        </w:rPr>
        <w:t>Here is a sample of a way that you could structure your slides:</w:t>
      </w:r>
    </w:p>
    <w:p w14:paraId="4EB15528" w14:textId="77777777" w:rsidR="00E6277D" w:rsidRPr="00A557D6" w:rsidRDefault="00E6277D" w:rsidP="007865BB">
      <w:pPr>
        <w:numPr>
          <w:ilvl w:val="0"/>
          <w:numId w:val="21"/>
        </w:numPr>
        <w:rPr>
          <w:rFonts w:ascii="Arial" w:hAnsi="Arial" w:cs="Arial"/>
          <w:bCs/>
        </w:rPr>
      </w:pPr>
      <w:r w:rsidRPr="00A557D6">
        <w:rPr>
          <w:rFonts w:ascii="Arial" w:hAnsi="Arial" w:cs="Arial"/>
          <w:b/>
          <w:bCs/>
        </w:rPr>
        <w:t>Introduction</w:t>
      </w:r>
      <w:r w:rsidRPr="00A557D6">
        <w:rPr>
          <w:rFonts w:ascii="Arial" w:hAnsi="Arial" w:cs="Arial"/>
          <w:bCs/>
        </w:rPr>
        <w:t> – Who are you as a learner/educator? Why does this topic matter to you?</w:t>
      </w:r>
    </w:p>
    <w:p w14:paraId="041CB807" w14:textId="77777777" w:rsidR="00E6277D" w:rsidRPr="00A557D6" w:rsidRDefault="00E6277D" w:rsidP="007865BB">
      <w:pPr>
        <w:numPr>
          <w:ilvl w:val="0"/>
          <w:numId w:val="21"/>
        </w:numPr>
        <w:rPr>
          <w:rFonts w:ascii="Arial" w:hAnsi="Arial" w:cs="Arial"/>
          <w:bCs/>
        </w:rPr>
      </w:pPr>
      <w:r w:rsidRPr="00A557D6">
        <w:rPr>
          <w:rFonts w:ascii="Arial" w:hAnsi="Arial" w:cs="Arial"/>
          <w:b/>
          <w:bCs/>
        </w:rPr>
        <w:t>Initial Beliefs</w:t>
      </w:r>
      <w:r w:rsidRPr="00A557D6">
        <w:rPr>
          <w:rFonts w:ascii="Arial" w:hAnsi="Arial" w:cs="Arial"/>
          <w:bCs/>
        </w:rPr>
        <w:t> – What were your assumptions or ideas before the course?</w:t>
      </w:r>
    </w:p>
    <w:p w14:paraId="5CCC8583" w14:textId="77777777" w:rsidR="00E6277D" w:rsidRPr="00A557D6" w:rsidRDefault="00E6277D" w:rsidP="007865BB">
      <w:pPr>
        <w:numPr>
          <w:ilvl w:val="0"/>
          <w:numId w:val="21"/>
        </w:numPr>
        <w:rPr>
          <w:rFonts w:ascii="Arial" w:hAnsi="Arial" w:cs="Arial"/>
          <w:bCs/>
        </w:rPr>
      </w:pPr>
      <w:r w:rsidRPr="00A557D6">
        <w:rPr>
          <w:rFonts w:ascii="Arial" w:hAnsi="Arial" w:cs="Arial"/>
          <w:b/>
          <w:bCs/>
        </w:rPr>
        <w:t>Defining Culture</w:t>
      </w:r>
      <w:r w:rsidRPr="00A557D6">
        <w:rPr>
          <w:rFonts w:ascii="Arial" w:hAnsi="Arial" w:cs="Arial"/>
          <w:bCs/>
        </w:rPr>
        <w:t> – How has your understanding of culture deepened or changed?</w:t>
      </w:r>
    </w:p>
    <w:p w14:paraId="2D2AC96F" w14:textId="77777777" w:rsidR="00E6277D" w:rsidRPr="00A557D6" w:rsidRDefault="00E6277D" w:rsidP="007865BB">
      <w:pPr>
        <w:numPr>
          <w:ilvl w:val="0"/>
          <w:numId w:val="21"/>
        </w:numPr>
        <w:rPr>
          <w:rFonts w:ascii="Arial" w:hAnsi="Arial" w:cs="Arial"/>
          <w:bCs/>
        </w:rPr>
      </w:pPr>
      <w:r w:rsidRPr="00A557D6">
        <w:rPr>
          <w:rFonts w:ascii="Arial" w:hAnsi="Arial" w:cs="Arial"/>
          <w:b/>
          <w:bCs/>
        </w:rPr>
        <w:t>Language &amp; Identity</w:t>
      </w:r>
      <w:r w:rsidRPr="00A557D6">
        <w:rPr>
          <w:rFonts w:ascii="Arial" w:hAnsi="Arial" w:cs="Arial"/>
          <w:bCs/>
        </w:rPr>
        <w:t> – What have you learned about the connection between language and identity?</w:t>
      </w:r>
    </w:p>
    <w:p w14:paraId="5D7E6ECE" w14:textId="77777777" w:rsidR="00E6277D" w:rsidRPr="00A557D6" w:rsidRDefault="00E6277D" w:rsidP="007865BB">
      <w:pPr>
        <w:numPr>
          <w:ilvl w:val="0"/>
          <w:numId w:val="21"/>
        </w:numPr>
        <w:rPr>
          <w:rFonts w:ascii="Arial" w:hAnsi="Arial" w:cs="Arial"/>
          <w:bCs/>
        </w:rPr>
      </w:pPr>
      <w:r w:rsidRPr="00A557D6">
        <w:rPr>
          <w:rFonts w:ascii="Arial" w:hAnsi="Arial" w:cs="Arial"/>
          <w:b/>
          <w:bCs/>
        </w:rPr>
        <w:t>Myth-Busting</w:t>
      </w:r>
      <w:r w:rsidRPr="00A557D6">
        <w:rPr>
          <w:rFonts w:ascii="Arial" w:hAnsi="Arial" w:cs="Arial"/>
          <w:bCs/>
        </w:rPr>
        <w:t> – A misconception about multilingual learners you now see differently.</w:t>
      </w:r>
    </w:p>
    <w:p w14:paraId="566DB99D" w14:textId="77777777" w:rsidR="00E6277D" w:rsidRPr="00A557D6" w:rsidRDefault="00E6277D" w:rsidP="007865BB">
      <w:pPr>
        <w:numPr>
          <w:ilvl w:val="0"/>
          <w:numId w:val="21"/>
        </w:numPr>
        <w:rPr>
          <w:rFonts w:ascii="Arial" w:hAnsi="Arial" w:cs="Arial"/>
          <w:bCs/>
        </w:rPr>
      </w:pPr>
      <w:r w:rsidRPr="00A557D6">
        <w:rPr>
          <w:rFonts w:ascii="Arial" w:hAnsi="Arial" w:cs="Arial"/>
          <w:b/>
          <w:bCs/>
        </w:rPr>
        <w:lastRenderedPageBreak/>
        <w:t>Key Concept #1</w:t>
      </w:r>
      <w:r w:rsidRPr="00A557D6">
        <w:rPr>
          <w:rFonts w:ascii="Arial" w:hAnsi="Arial" w:cs="Arial"/>
          <w:bCs/>
        </w:rPr>
        <w:t> – A course concept that really challenged or expanded your thinking.</w:t>
      </w:r>
    </w:p>
    <w:p w14:paraId="4A76A1A3" w14:textId="77777777" w:rsidR="00E6277D" w:rsidRPr="00A557D6" w:rsidRDefault="00E6277D" w:rsidP="007865BB">
      <w:pPr>
        <w:numPr>
          <w:ilvl w:val="0"/>
          <w:numId w:val="21"/>
        </w:numPr>
        <w:rPr>
          <w:rFonts w:ascii="Arial" w:hAnsi="Arial" w:cs="Arial"/>
          <w:bCs/>
        </w:rPr>
      </w:pPr>
      <w:r w:rsidRPr="00A557D6">
        <w:rPr>
          <w:rFonts w:ascii="Arial" w:hAnsi="Arial" w:cs="Arial"/>
          <w:b/>
          <w:bCs/>
        </w:rPr>
        <w:t>Key Concept #2</w:t>
      </w:r>
      <w:r w:rsidRPr="00A557D6">
        <w:rPr>
          <w:rFonts w:ascii="Arial" w:hAnsi="Arial" w:cs="Arial"/>
          <w:bCs/>
        </w:rPr>
        <w:t> – Another major takeaway and why it matters.</w:t>
      </w:r>
    </w:p>
    <w:p w14:paraId="4423CFBE" w14:textId="77777777" w:rsidR="00E6277D" w:rsidRPr="00A557D6" w:rsidRDefault="00E6277D" w:rsidP="007865BB">
      <w:pPr>
        <w:numPr>
          <w:ilvl w:val="0"/>
          <w:numId w:val="21"/>
        </w:numPr>
        <w:rPr>
          <w:rFonts w:ascii="Arial" w:hAnsi="Arial" w:cs="Arial"/>
          <w:bCs/>
        </w:rPr>
      </w:pPr>
      <w:r w:rsidRPr="00A557D6">
        <w:rPr>
          <w:rFonts w:ascii="Arial" w:hAnsi="Arial" w:cs="Arial"/>
          <w:b/>
          <w:bCs/>
        </w:rPr>
        <w:t>Multilingual Learner Voices</w:t>
      </w:r>
      <w:r w:rsidRPr="00A557D6">
        <w:rPr>
          <w:rFonts w:ascii="Arial" w:hAnsi="Arial" w:cs="Arial"/>
          <w:bCs/>
        </w:rPr>
        <w:t> – A student story, video, or reading that resonated with you.</w:t>
      </w:r>
    </w:p>
    <w:p w14:paraId="2CE58A96" w14:textId="77777777" w:rsidR="00E6277D" w:rsidRPr="00A557D6" w:rsidRDefault="00E6277D" w:rsidP="007865BB">
      <w:pPr>
        <w:numPr>
          <w:ilvl w:val="0"/>
          <w:numId w:val="21"/>
        </w:numPr>
        <w:rPr>
          <w:rFonts w:ascii="Arial" w:hAnsi="Arial" w:cs="Arial"/>
          <w:bCs/>
        </w:rPr>
      </w:pPr>
      <w:r w:rsidRPr="00A557D6">
        <w:rPr>
          <w:rFonts w:ascii="Arial" w:hAnsi="Arial" w:cs="Arial"/>
          <w:b/>
          <w:bCs/>
        </w:rPr>
        <w:t>Linguistic Discrimination</w:t>
      </w:r>
      <w:r w:rsidRPr="00A557D6">
        <w:rPr>
          <w:rFonts w:ascii="Arial" w:hAnsi="Arial" w:cs="Arial"/>
          <w:bCs/>
        </w:rPr>
        <w:t> – An example or insight that opened your eyes.</w:t>
      </w:r>
    </w:p>
    <w:p w14:paraId="7D0258CE" w14:textId="77777777" w:rsidR="00E6277D" w:rsidRPr="00A557D6" w:rsidRDefault="00E6277D" w:rsidP="007865BB">
      <w:pPr>
        <w:numPr>
          <w:ilvl w:val="0"/>
          <w:numId w:val="21"/>
        </w:numPr>
        <w:rPr>
          <w:rFonts w:ascii="Arial" w:hAnsi="Arial" w:cs="Arial"/>
          <w:bCs/>
        </w:rPr>
      </w:pPr>
      <w:r w:rsidRPr="00A557D6">
        <w:rPr>
          <w:rFonts w:ascii="Arial" w:hAnsi="Arial" w:cs="Arial"/>
          <w:b/>
          <w:bCs/>
        </w:rPr>
        <w:t>Classroom Implications</w:t>
      </w:r>
      <w:r w:rsidRPr="00A557D6">
        <w:rPr>
          <w:rFonts w:ascii="Arial" w:hAnsi="Arial" w:cs="Arial"/>
          <w:bCs/>
        </w:rPr>
        <w:t> – How these issues show up in real classrooms.</w:t>
      </w:r>
    </w:p>
    <w:p w14:paraId="5E15DF81" w14:textId="77777777" w:rsidR="00E6277D" w:rsidRPr="00A557D6" w:rsidRDefault="00E6277D" w:rsidP="007865BB">
      <w:pPr>
        <w:numPr>
          <w:ilvl w:val="0"/>
          <w:numId w:val="21"/>
        </w:numPr>
        <w:rPr>
          <w:rFonts w:ascii="Arial" w:hAnsi="Arial" w:cs="Arial"/>
          <w:bCs/>
        </w:rPr>
      </w:pPr>
      <w:r w:rsidRPr="00A557D6">
        <w:rPr>
          <w:rFonts w:ascii="Arial" w:hAnsi="Arial" w:cs="Arial"/>
          <w:b/>
          <w:bCs/>
        </w:rPr>
        <w:t>Culturally Responsive Practice #1</w:t>
      </w:r>
      <w:r w:rsidRPr="00A557D6">
        <w:rPr>
          <w:rFonts w:ascii="Arial" w:hAnsi="Arial" w:cs="Arial"/>
          <w:bCs/>
        </w:rPr>
        <w:t> – A strategy you value and want to implement.</w:t>
      </w:r>
    </w:p>
    <w:p w14:paraId="082C3DB2" w14:textId="77777777" w:rsidR="00E6277D" w:rsidRPr="00A557D6" w:rsidRDefault="00E6277D" w:rsidP="007865BB">
      <w:pPr>
        <w:numPr>
          <w:ilvl w:val="0"/>
          <w:numId w:val="21"/>
        </w:numPr>
        <w:rPr>
          <w:rFonts w:ascii="Arial" w:hAnsi="Arial" w:cs="Arial"/>
          <w:bCs/>
        </w:rPr>
      </w:pPr>
      <w:r w:rsidRPr="00A557D6">
        <w:rPr>
          <w:rFonts w:ascii="Arial" w:hAnsi="Arial" w:cs="Arial"/>
          <w:b/>
          <w:bCs/>
        </w:rPr>
        <w:t>Culturally Responsive Practice #2</w:t>
      </w:r>
      <w:r w:rsidRPr="00A557D6">
        <w:rPr>
          <w:rFonts w:ascii="Arial" w:hAnsi="Arial" w:cs="Arial"/>
          <w:bCs/>
        </w:rPr>
        <w:t> – Another approach you plan to use or have tried.</w:t>
      </w:r>
    </w:p>
    <w:p w14:paraId="2447835F" w14:textId="77777777" w:rsidR="00E6277D" w:rsidRPr="00A557D6" w:rsidRDefault="00E6277D" w:rsidP="007865BB">
      <w:pPr>
        <w:numPr>
          <w:ilvl w:val="0"/>
          <w:numId w:val="21"/>
        </w:numPr>
        <w:rPr>
          <w:rFonts w:ascii="Arial" w:hAnsi="Arial" w:cs="Arial"/>
          <w:bCs/>
        </w:rPr>
      </w:pPr>
      <w:r w:rsidRPr="00A557D6">
        <w:rPr>
          <w:rFonts w:ascii="Arial" w:hAnsi="Arial" w:cs="Arial"/>
          <w:b/>
          <w:bCs/>
        </w:rPr>
        <w:t>Family &amp; Community Connections</w:t>
      </w:r>
      <w:r w:rsidRPr="00A557D6">
        <w:rPr>
          <w:rFonts w:ascii="Arial" w:hAnsi="Arial" w:cs="Arial"/>
          <w:bCs/>
        </w:rPr>
        <w:t> – The importance of involving families and communities.</w:t>
      </w:r>
    </w:p>
    <w:p w14:paraId="6687A5B5" w14:textId="77777777" w:rsidR="00E6277D" w:rsidRPr="00A557D6" w:rsidRDefault="00E6277D" w:rsidP="007865BB">
      <w:pPr>
        <w:numPr>
          <w:ilvl w:val="0"/>
          <w:numId w:val="21"/>
        </w:numPr>
        <w:rPr>
          <w:rFonts w:ascii="Arial" w:hAnsi="Arial" w:cs="Arial"/>
          <w:bCs/>
        </w:rPr>
      </w:pPr>
      <w:r w:rsidRPr="00A557D6">
        <w:rPr>
          <w:rFonts w:ascii="Arial" w:hAnsi="Arial" w:cs="Arial"/>
          <w:b/>
          <w:bCs/>
        </w:rPr>
        <w:t>Equity &amp; Access</w:t>
      </w:r>
      <w:r w:rsidRPr="00A557D6">
        <w:rPr>
          <w:rFonts w:ascii="Arial" w:hAnsi="Arial" w:cs="Arial"/>
          <w:bCs/>
        </w:rPr>
        <w:t> – One thing every school should be doing for multilingual learners.</w:t>
      </w:r>
    </w:p>
    <w:p w14:paraId="7CECF48E" w14:textId="77777777" w:rsidR="00E6277D" w:rsidRPr="00A557D6" w:rsidRDefault="00E6277D" w:rsidP="007865BB">
      <w:pPr>
        <w:numPr>
          <w:ilvl w:val="0"/>
          <w:numId w:val="21"/>
        </w:numPr>
        <w:rPr>
          <w:rFonts w:ascii="Arial" w:hAnsi="Arial" w:cs="Arial"/>
          <w:bCs/>
        </w:rPr>
      </w:pPr>
      <w:r w:rsidRPr="00A557D6">
        <w:rPr>
          <w:rFonts w:ascii="Arial" w:hAnsi="Arial" w:cs="Arial"/>
          <w:b/>
          <w:bCs/>
        </w:rPr>
        <w:t>Your Role</w:t>
      </w:r>
      <w:r w:rsidRPr="00A557D6">
        <w:rPr>
          <w:rFonts w:ascii="Arial" w:hAnsi="Arial" w:cs="Arial"/>
          <w:bCs/>
        </w:rPr>
        <w:t> – What kind of teacher/advocate do you want to be?</w:t>
      </w:r>
    </w:p>
    <w:p w14:paraId="296EE9B1" w14:textId="77777777" w:rsidR="00E6277D" w:rsidRPr="00A557D6" w:rsidRDefault="00E6277D" w:rsidP="007865BB">
      <w:pPr>
        <w:numPr>
          <w:ilvl w:val="0"/>
          <w:numId w:val="21"/>
        </w:numPr>
        <w:rPr>
          <w:rFonts w:ascii="Arial" w:hAnsi="Arial" w:cs="Arial"/>
          <w:bCs/>
        </w:rPr>
      </w:pPr>
      <w:r w:rsidRPr="00A557D6">
        <w:rPr>
          <w:rFonts w:ascii="Arial" w:hAnsi="Arial" w:cs="Arial"/>
          <w:b/>
          <w:bCs/>
        </w:rPr>
        <w:t>Big “A-ha” Moment</w:t>
      </w:r>
      <w:r w:rsidRPr="00A557D6">
        <w:rPr>
          <w:rFonts w:ascii="Arial" w:hAnsi="Arial" w:cs="Arial"/>
          <w:bCs/>
        </w:rPr>
        <w:t> – Something that truly shifted your mindset.</w:t>
      </w:r>
    </w:p>
    <w:p w14:paraId="1F07F9C1" w14:textId="77777777" w:rsidR="00E6277D" w:rsidRPr="00A557D6" w:rsidRDefault="00E6277D" w:rsidP="007865BB">
      <w:pPr>
        <w:numPr>
          <w:ilvl w:val="0"/>
          <w:numId w:val="21"/>
        </w:numPr>
        <w:rPr>
          <w:rFonts w:ascii="Arial" w:hAnsi="Arial" w:cs="Arial"/>
          <w:bCs/>
        </w:rPr>
      </w:pPr>
      <w:r w:rsidRPr="00A557D6">
        <w:rPr>
          <w:rFonts w:ascii="Arial" w:hAnsi="Arial" w:cs="Arial"/>
          <w:b/>
          <w:bCs/>
        </w:rPr>
        <w:t>Challenge or Tension</w:t>
      </w:r>
      <w:r w:rsidRPr="00A557D6">
        <w:rPr>
          <w:rFonts w:ascii="Arial" w:hAnsi="Arial" w:cs="Arial"/>
          <w:bCs/>
        </w:rPr>
        <w:t> – A hard question you’re still wrestling with.</w:t>
      </w:r>
    </w:p>
    <w:p w14:paraId="10051B69" w14:textId="77777777" w:rsidR="00E6277D" w:rsidRPr="00A557D6" w:rsidRDefault="00E6277D" w:rsidP="007865BB">
      <w:pPr>
        <w:numPr>
          <w:ilvl w:val="0"/>
          <w:numId w:val="21"/>
        </w:numPr>
        <w:rPr>
          <w:rFonts w:ascii="Arial" w:hAnsi="Arial" w:cs="Arial"/>
          <w:bCs/>
        </w:rPr>
      </w:pPr>
      <w:r w:rsidRPr="00A557D6">
        <w:rPr>
          <w:rFonts w:ascii="Arial" w:hAnsi="Arial" w:cs="Arial"/>
          <w:b/>
          <w:bCs/>
        </w:rPr>
        <w:t>Looking Forward</w:t>
      </w:r>
      <w:r w:rsidRPr="00A557D6">
        <w:rPr>
          <w:rFonts w:ascii="Arial" w:hAnsi="Arial" w:cs="Arial"/>
          <w:bCs/>
        </w:rPr>
        <w:t> – How will this course shape your teaching next year or beyond?</w:t>
      </w:r>
    </w:p>
    <w:p w14:paraId="2EF94AC3" w14:textId="77777777" w:rsidR="00E6277D" w:rsidRPr="00A557D6" w:rsidRDefault="00E6277D" w:rsidP="007865BB">
      <w:pPr>
        <w:numPr>
          <w:ilvl w:val="0"/>
          <w:numId w:val="21"/>
        </w:numPr>
        <w:rPr>
          <w:rFonts w:ascii="Arial" w:hAnsi="Arial" w:cs="Arial"/>
          <w:bCs/>
        </w:rPr>
      </w:pPr>
      <w:r w:rsidRPr="00A557D6">
        <w:rPr>
          <w:rFonts w:ascii="Arial" w:hAnsi="Arial" w:cs="Arial"/>
          <w:b/>
          <w:bCs/>
        </w:rPr>
        <w:t>Call to Action</w:t>
      </w:r>
      <w:r w:rsidRPr="00A557D6">
        <w:rPr>
          <w:rFonts w:ascii="Arial" w:hAnsi="Arial" w:cs="Arial"/>
          <w:bCs/>
        </w:rPr>
        <w:t> – What do you want others to understand or do differently?</w:t>
      </w:r>
    </w:p>
    <w:p w14:paraId="2CB5D67C" w14:textId="77777777" w:rsidR="00E6277D" w:rsidRPr="00A557D6" w:rsidRDefault="00E6277D" w:rsidP="007865BB">
      <w:pPr>
        <w:numPr>
          <w:ilvl w:val="0"/>
          <w:numId w:val="21"/>
        </w:numPr>
        <w:rPr>
          <w:rFonts w:ascii="Arial" w:hAnsi="Arial" w:cs="Arial"/>
          <w:bCs/>
        </w:rPr>
      </w:pPr>
      <w:r w:rsidRPr="00A557D6">
        <w:rPr>
          <w:rFonts w:ascii="Arial" w:hAnsi="Arial" w:cs="Arial"/>
          <w:b/>
          <w:bCs/>
        </w:rPr>
        <w:t>Closing</w:t>
      </w:r>
      <w:r w:rsidRPr="00A557D6">
        <w:rPr>
          <w:rFonts w:ascii="Arial" w:hAnsi="Arial" w:cs="Arial"/>
          <w:bCs/>
        </w:rPr>
        <w:t> – Bring it full circle; leave your audience with a lasting impression.</w:t>
      </w:r>
    </w:p>
    <w:p w14:paraId="296703D9" w14:textId="77777777" w:rsidR="00E6277D" w:rsidRPr="00A557D6" w:rsidRDefault="00E6277D" w:rsidP="00E6277D">
      <w:pPr>
        <w:rPr>
          <w:rFonts w:ascii="Arial" w:hAnsi="Arial" w:cs="Arial"/>
          <w:bCs/>
        </w:rPr>
      </w:pPr>
    </w:p>
    <w:p w14:paraId="79149CFB" w14:textId="41230EC1" w:rsidR="00E6277D" w:rsidRDefault="00A557D6" w:rsidP="00EF098C">
      <w:pPr>
        <w:rPr>
          <w:rFonts w:ascii="Arial" w:hAnsi="Arial" w:cs="Arial"/>
          <w:bCs/>
        </w:rPr>
      </w:pPr>
      <w:r w:rsidRPr="00D66F96">
        <w:rPr>
          <w:rFonts w:ascii="Arial" w:hAnsi="Arial" w:cs="Arial"/>
          <w:bCs/>
        </w:rPr>
        <w:t xml:space="preserve">This assignment fulfills the </w:t>
      </w:r>
      <w:r w:rsidR="00D66F96" w:rsidRPr="00D66F96">
        <w:rPr>
          <w:rFonts w:ascii="Arial" w:hAnsi="Arial" w:cs="Arial"/>
          <w:bCs/>
        </w:rPr>
        <w:t xml:space="preserve">following </w:t>
      </w:r>
      <w:r w:rsidRPr="00D66F96">
        <w:rPr>
          <w:rFonts w:ascii="Arial" w:hAnsi="Arial" w:cs="Arial"/>
          <w:bCs/>
        </w:rPr>
        <w:t>Student Learning Outcome</w:t>
      </w:r>
      <w:r w:rsidR="00D66F96" w:rsidRPr="00D66F96">
        <w:rPr>
          <w:rFonts w:ascii="Arial" w:hAnsi="Arial" w:cs="Arial"/>
          <w:bCs/>
        </w:rPr>
        <w:t>s</w:t>
      </w:r>
      <w:r w:rsidR="00EF098C">
        <w:rPr>
          <w:rFonts w:ascii="Arial" w:hAnsi="Arial" w:cs="Arial"/>
          <w:bCs/>
        </w:rPr>
        <w:t>:</w:t>
      </w:r>
    </w:p>
    <w:p w14:paraId="4A1CC8CA" w14:textId="77777777" w:rsidR="00EF098C" w:rsidRPr="00A557D6" w:rsidRDefault="00EF098C" w:rsidP="007865BB">
      <w:pPr>
        <w:pStyle w:val="ListParagraph"/>
        <w:numPr>
          <w:ilvl w:val="0"/>
          <w:numId w:val="25"/>
        </w:numPr>
        <w:rPr>
          <w:rFonts w:ascii="Arial" w:hAnsi="Arial" w:cs="Arial"/>
          <w:bCs/>
        </w:rPr>
      </w:pPr>
      <w:r w:rsidRPr="00A557D6">
        <w:rPr>
          <w:rFonts w:ascii="Arial" w:hAnsi="Arial" w:cs="Arial"/>
          <w:bCs/>
        </w:rPr>
        <w:t xml:space="preserve">Describe the role of racial and cultural perspectives and biases on teacher’s identity and explain how that influences teaching and learning in the classroom.  </w:t>
      </w:r>
    </w:p>
    <w:p w14:paraId="4D4FC25A" w14:textId="77777777" w:rsidR="00EF098C" w:rsidRPr="00A557D6" w:rsidRDefault="00EF098C" w:rsidP="007865BB">
      <w:pPr>
        <w:pStyle w:val="ListParagraph"/>
        <w:numPr>
          <w:ilvl w:val="0"/>
          <w:numId w:val="25"/>
        </w:numPr>
        <w:rPr>
          <w:rFonts w:ascii="Arial" w:hAnsi="Arial" w:cs="Arial"/>
          <w:bCs/>
        </w:rPr>
      </w:pPr>
      <w:r w:rsidRPr="00A557D6">
        <w:rPr>
          <w:rFonts w:ascii="Arial" w:hAnsi="Arial" w:cs="Arial"/>
          <w:bCs/>
        </w:rPr>
        <w:t xml:space="preserve">Explore the personal characteristics of an individual English learner in order to develop effective instructional practices.  </w:t>
      </w:r>
    </w:p>
    <w:p w14:paraId="07DFCFCA" w14:textId="77777777" w:rsidR="00EF098C" w:rsidRPr="00B7429D" w:rsidRDefault="00EF098C" w:rsidP="007865BB">
      <w:pPr>
        <w:pStyle w:val="ListParagraph"/>
        <w:numPr>
          <w:ilvl w:val="0"/>
          <w:numId w:val="25"/>
        </w:numPr>
        <w:rPr>
          <w:rFonts w:ascii="Arial" w:hAnsi="Arial" w:cs="Arial"/>
          <w:bCs/>
        </w:rPr>
      </w:pPr>
      <w:r w:rsidRPr="00A557D6">
        <w:rPr>
          <w:rFonts w:ascii="Arial" w:hAnsi="Arial" w:cs="Arial"/>
          <w:color w:val="000000"/>
        </w:rPr>
        <w:t>Use a range of resources in learning about the cultural experiences of English learners and their families to guide curriculum development and instruction.</w:t>
      </w:r>
    </w:p>
    <w:p w14:paraId="30332ABC" w14:textId="77777777" w:rsidR="00EF098C" w:rsidRPr="00B7429D" w:rsidRDefault="00EF098C" w:rsidP="007865BB">
      <w:pPr>
        <w:pStyle w:val="ListParagraph"/>
        <w:numPr>
          <w:ilvl w:val="0"/>
          <w:numId w:val="25"/>
        </w:numPr>
        <w:rPr>
          <w:rFonts w:ascii="Arial" w:hAnsi="Arial" w:cs="Arial"/>
          <w:bCs/>
        </w:rPr>
      </w:pPr>
      <w:r w:rsidRPr="00A557D6">
        <w:rPr>
          <w:rFonts w:ascii="Arial" w:hAnsi="Arial" w:cs="Arial"/>
          <w:bCs/>
        </w:rPr>
        <w:t xml:space="preserve">Explain how a variety of contextual factors, such as academic, personal, familial, and sociocultural issues impact the education of English learners.  </w:t>
      </w:r>
    </w:p>
    <w:p w14:paraId="35FB4A89" w14:textId="77777777" w:rsidR="00EF098C" w:rsidRPr="00A557D6" w:rsidRDefault="00EF098C" w:rsidP="007865BB">
      <w:pPr>
        <w:pStyle w:val="ListParagraph"/>
        <w:numPr>
          <w:ilvl w:val="0"/>
          <w:numId w:val="25"/>
        </w:numPr>
        <w:rPr>
          <w:rFonts w:ascii="Arial" w:hAnsi="Arial" w:cs="Arial"/>
          <w:bCs/>
        </w:rPr>
      </w:pPr>
      <w:r w:rsidRPr="00A557D6">
        <w:rPr>
          <w:rFonts w:ascii="Arial" w:hAnsi="Arial" w:cs="Arial"/>
          <w:bCs/>
        </w:rPr>
        <w:t xml:space="preserve">Describe how knowledge of research and theory and issues of equity and diversity can be applied to facilitate instruction for English learners.  </w:t>
      </w:r>
    </w:p>
    <w:p w14:paraId="0F1DE8FC" w14:textId="77777777" w:rsidR="00EF098C" w:rsidRDefault="00EF098C" w:rsidP="007865BB">
      <w:pPr>
        <w:pStyle w:val="ListParagraph"/>
        <w:numPr>
          <w:ilvl w:val="0"/>
          <w:numId w:val="25"/>
        </w:numPr>
        <w:rPr>
          <w:rFonts w:ascii="Arial" w:hAnsi="Arial" w:cs="Arial"/>
          <w:bCs/>
        </w:rPr>
      </w:pPr>
      <w:r w:rsidRPr="00A557D6">
        <w:rPr>
          <w:rFonts w:ascii="Arial" w:hAnsi="Arial" w:cs="Arial"/>
          <w:bCs/>
        </w:rPr>
        <w:t>Identify unique factors regarding the academic characteristics of an English learner and be able to use this information to plan student centered instruction.</w:t>
      </w:r>
    </w:p>
    <w:p w14:paraId="202B8FDD" w14:textId="77777777" w:rsidR="00EF098C" w:rsidRDefault="00EF098C" w:rsidP="00EF098C">
      <w:pPr>
        <w:rPr>
          <w:rFonts w:ascii="Arial" w:hAnsi="Arial" w:cs="Arial"/>
          <w:bCs/>
        </w:rPr>
      </w:pPr>
    </w:p>
    <w:p w14:paraId="632B238E" w14:textId="77777777" w:rsidR="00EF098C" w:rsidRDefault="00EF098C" w:rsidP="00EF098C">
      <w:pPr>
        <w:rPr>
          <w:rFonts w:ascii="Arial" w:hAnsi="Arial" w:cs="Arial"/>
          <w:bCs/>
        </w:rPr>
      </w:pPr>
    </w:p>
    <w:p w14:paraId="5B243380" w14:textId="77777777" w:rsidR="00EF098C" w:rsidRDefault="00EF098C" w:rsidP="00EF098C">
      <w:pPr>
        <w:rPr>
          <w:rFonts w:ascii="Arial" w:hAnsi="Arial" w:cs="Arial"/>
          <w:bCs/>
        </w:rPr>
      </w:pPr>
    </w:p>
    <w:p w14:paraId="0E39202F" w14:textId="77777777" w:rsidR="00EF098C" w:rsidRDefault="00EF098C" w:rsidP="00EF098C">
      <w:pPr>
        <w:rPr>
          <w:rFonts w:ascii="Arial" w:hAnsi="Arial" w:cs="Arial"/>
          <w:bCs/>
        </w:rPr>
      </w:pPr>
    </w:p>
    <w:p w14:paraId="18972667" w14:textId="77777777" w:rsidR="00EF098C" w:rsidRDefault="00EF098C" w:rsidP="00EF098C">
      <w:pPr>
        <w:rPr>
          <w:rFonts w:ascii="Arial" w:hAnsi="Arial" w:cs="Arial"/>
          <w:bCs/>
        </w:rPr>
      </w:pPr>
    </w:p>
    <w:p w14:paraId="64C90959" w14:textId="77777777" w:rsidR="00EF098C" w:rsidRDefault="00EF098C" w:rsidP="00EF098C">
      <w:pPr>
        <w:rPr>
          <w:rFonts w:ascii="Arial" w:hAnsi="Arial" w:cs="Arial"/>
          <w:bCs/>
        </w:rPr>
      </w:pPr>
    </w:p>
    <w:p w14:paraId="1E1F4909" w14:textId="77777777" w:rsidR="00EF098C" w:rsidRDefault="00EF098C" w:rsidP="00EF098C">
      <w:pPr>
        <w:rPr>
          <w:rFonts w:ascii="Arial" w:hAnsi="Arial" w:cs="Arial"/>
          <w:bCs/>
        </w:rPr>
      </w:pPr>
    </w:p>
    <w:p w14:paraId="3BD75A2E" w14:textId="77777777" w:rsidR="00EF098C" w:rsidRDefault="00EF098C" w:rsidP="00EF098C">
      <w:pPr>
        <w:rPr>
          <w:rFonts w:ascii="Arial" w:hAnsi="Arial" w:cs="Arial"/>
          <w:bCs/>
        </w:rPr>
      </w:pPr>
    </w:p>
    <w:p w14:paraId="7DB0B269" w14:textId="77777777" w:rsidR="00EF098C" w:rsidRDefault="00EF098C" w:rsidP="00EF098C">
      <w:pPr>
        <w:rPr>
          <w:rFonts w:ascii="Arial" w:hAnsi="Arial" w:cs="Arial"/>
          <w:bCs/>
        </w:rPr>
      </w:pPr>
    </w:p>
    <w:p w14:paraId="0370671C" w14:textId="4FAB678F" w:rsidR="00C57C27" w:rsidRDefault="00EF098C" w:rsidP="00EF098C">
      <w:pPr>
        <w:rPr>
          <w:rFonts w:ascii="Arial" w:hAnsi="Arial" w:cs="Arial"/>
          <w:bCs/>
        </w:rPr>
      </w:pPr>
      <w:r w:rsidRPr="00EF098C">
        <w:rPr>
          <w:rFonts w:ascii="Arial" w:hAnsi="Arial" w:cs="Arial"/>
          <w:bCs/>
        </w:rPr>
        <w:t xml:space="preserve">  </w:t>
      </w:r>
    </w:p>
    <w:p w14:paraId="28E5FE19" w14:textId="77777777" w:rsidR="00EF098C" w:rsidRDefault="00EF098C" w:rsidP="00EF098C">
      <w:pPr>
        <w:rPr>
          <w:rFonts w:ascii="Arial" w:hAnsi="Arial" w:cs="Arial"/>
          <w:bCs/>
        </w:rPr>
      </w:pPr>
    </w:p>
    <w:p w14:paraId="50EAA087" w14:textId="77777777" w:rsidR="00EF098C" w:rsidRPr="00EF098C" w:rsidRDefault="00EF098C" w:rsidP="00EF098C">
      <w:pPr>
        <w:rPr>
          <w:rFonts w:ascii="Arial" w:hAnsi="Arial" w:cs="Arial"/>
          <w:bCs/>
        </w:rPr>
      </w:pPr>
    </w:p>
    <w:p w14:paraId="298065C2" w14:textId="17A2E8A5" w:rsidR="007A5FC7" w:rsidRPr="00A557D6" w:rsidRDefault="00D8553B" w:rsidP="007A5FC7">
      <w:pPr>
        <w:pStyle w:val="Heading2"/>
      </w:pPr>
      <w:r w:rsidRPr="00A557D6">
        <w:t xml:space="preserve">CTES 7470 </w:t>
      </w:r>
      <w:bookmarkEnd w:id="10"/>
      <w:r w:rsidRPr="00A557D6">
        <w:t>Issues in ESOL Education, S</w:t>
      </w:r>
      <w:r w:rsidR="007807EF">
        <w:t>ummer</w:t>
      </w:r>
      <w:r w:rsidRPr="00A557D6">
        <w:t xml:space="preserve"> 202</w:t>
      </w:r>
      <w:r w:rsidR="0095565D" w:rsidRPr="00A557D6">
        <w:t>5</w:t>
      </w:r>
    </w:p>
    <w:p w14:paraId="259C11E7" w14:textId="78EA2B88" w:rsidR="008623DA" w:rsidRPr="00A557D6" w:rsidRDefault="00D8553B" w:rsidP="008623DA">
      <w:pPr>
        <w:rPr>
          <w:rFonts w:ascii="Arial" w:hAnsi="Arial" w:cs="Arial"/>
        </w:rPr>
      </w:pPr>
      <w:r w:rsidRPr="00A557D6">
        <w:rPr>
          <w:rFonts w:ascii="Arial" w:hAnsi="Arial" w:cs="Arial"/>
        </w:rPr>
        <w:t xml:space="preserve">All meetings </w:t>
      </w:r>
      <w:r w:rsidR="00EF098C" w:rsidRPr="00A557D6">
        <w:rPr>
          <w:rFonts w:ascii="Arial" w:hAnsi="Arial" w:cs="Arial"/>
        </w:rPr>
        <w:t>will take place</w:t>
      </w:r>
      <w:r w:rsidRPr="00A557D6">
        <w:rPr>
          <w:rFonts w:ascii="Arial" w:hAnsi="Arial" w:cs="Arial"/>
        </w:rPr>
        <w:t xml:space="preserve"> in </w:t>
      </w:r>
      <w:r w:rsidR="00B24636">
        <w:rPr>
          <w:rFonts w:ascii="Arial" w:hAnsi="Arial" w:cs="Arial"/>
        </w:rPr>
        <w:t xml:space="preserve">the </w:t>
      </w:r>
      <w:r w:rsidR="0094094C" w:rsidRPr="00A557D6">
        <w:rPr>
          <w:rFonts w:ascii="Arial" w:hAnsi="Arial" w:cs="Arial"/>
        </w:rPr>
        <w:t xml:space="preserve">College of Education </w:t>
      </w:r>
      <w:r w:rsidR="00B24636">
        <w:rPr>
          <w:rFonts w:ascii="Arial" w:hAnsi="Arial" w:cs="Arial"/>
        </w:rPr>
        <w:t xml:space="preserve">Building, Room </w:t>
      </w:r>
      <w:r w:rsidR="0094094C" w:rsidRPr="00A557D6">
        <w:rPr>
          <w:rFonts w:ascii="Arial" w:hAnsi="Arial" w:cs="Arial"/>
        </w:rPr>
        <w:t>2203</w:t>
      </w:r>
      <w:r w:rsidR="00EF098C">
        <w:rPr>
          <w:rFonts w:ascii="Arial" w:hAnsi="Arial" w:cs="Arial"/>
        </w:rPr>
        <w:t>,</w:t>
      </w:r>
      <w:r w:rsidRPr="00A557D6">
        <w:rPr>
          <w:rFonts w:ascii="Arial" w:hAnsi="Arial" w:cs="Arial"/>
        </w:rPr>
        <w:t xml:space="preserve"> unless otherwise communicated by Canvas and in person course announcements.</w:t>
      </w:r>
      <w:r w:rsidR="0094094C" w:rsidRPr="00A557D6">
        <w:rPr>
          <w:rFonts w:ascii="Arial" w:hAnsi="Arial" w:cs="Arial"/>
        </w:rPr>
        <w:t xml:space="preserve"> Online students have the option of participating live in class via Zoom or they can participate asynchronously where they can watch the recording of the class on their own time schedule and then participate in online discussions and activities</w:t>
      </w:r>
      <w:r w:rsidR="009218B1" w:rsidRPr="00A557D6">
        <w:rPr>
          <w:rFonts w:ascii="Arial" w:hAnsi="Arial" w:cs="Arial"/>
        </w:rPr>
        <w:t xml:space="preserve"> at their convenience during the week.  </w:t>
      </w:r>
    </w:p>
    <w:p w14:paraId="32610B93" w14:textId="77777777" w:rsidR="009218B1" w:rsidRPr="00A557D6" w:rsidRDefault="009218B1" w:rsidP="008623DA">
      <w:pPr>
        <w:rPr>
          <w:rFonts w:ascii="Arial" w:hAnsi="Arial" w:cs="Arial"/>
        </w:rPr>
      </w:pPr>
    </w:p>
    <w:tbl>
      <w:tblPr>
        <w:tblStyle w:val="TableGrid"/>
        <w:tblW w:w="0" w:type="auto"/>
        <w:tblLook w:val="04A0" w:firstRow="1" w:lastRow="0" w:firstColumn="1" w:lastColumn="0" w:noHBand="0" w:noVBand="1"/>
      </w:tblPr>
      <w:tblGrid>
        <w:gridCol w:w="830"/>
        <w:gridCol w:w="723"/>
        <w:gridCol w:w="3067"/>
        <w:gridCol w:w="2707"/>
        <w:gridCol w:w="2023"/>
      </w:tblGrid>
      <w:tr w:rsidR="009218B1" w:rsidRPr="00A557D6" w14:paraId="410F9BE0" w14:textId="77777777" w:rsidTr="001123EA">
        <w:tc>
          <w:tcPr>
            <w:tcW w:w="830" w:type="dxa"/>
          </w:tcPr>
          <w:p w14:paraId="019F4437" w14:textId="26C817E9" w:rsidR="009218B1" w:rsidRPr="00A557D6" w:rsidRDefault="009218B1" w:rsidP="008623DA">
            <w:pPr>
              <w:rPr>
                <w:rFonts w:ascii="Arial" w:hAnsi="Arial" w:cs="Arial"/>
              </w:rPr>
            </w:pPr>
            <w:r w:rsidRPr="00A557D6">
              <w:rPr>
                <w:rFonts w:ascii="Arial" w:hAnsi="Arial" w:cs="Arial"/>
              </w:rPr>
              <w:t>Week</w:t>
            </w:r>
          </w:p>
        </w:tc>
        <w:tc>
          <w:tcPr>
            <w:tcW w:w="723" w:type="dxa"/>
          </w:tcPr>
          <w:p w14:paraId="54120B1D" w14:textId="11A242B9" w:rsidR="009218B1" w:rsidRPr="00A557D6" w:rsidRDefault="009218B1" w:rsidP="008623DA">
            <w:pPr>
              <w:rPr>
                <w:rFonts w:ascii="Arial" w:hAnsi="Arial" w:cs="Arial"/>
              </w:rPr>
            </w:pPr>
            <w:r w:rsidRPr="00A557D6">
              <w:rPr>
                <w:rFonts w:ascii="Arial" w:hAnsi="Arial" w:cs="Arial"/>
              </w:rPr>
              <w:t>Date</w:t>
            </w:r>
          </w:p>
        </w:tc>
        <w:tc>
          <w:tcPr>
            <w:tcW w:w="3067" w:type="dxa"/>
          </w:tcPr>
          <w:p w14:paraId="53414C7F" w14:textId="6B96FB98" w:rsidR="009218B1" w:rsidRPr="00A557D6" w:rsidRDefault="009218B1" w:rsidP="008623DA">
            <w:pPr>
              <w:rPr>
                <w:rFonts w:ascii="Arial" w:hAnsi="Arial" w:cs="Arial"/>
              </w:rPr>
            </w:pPr>
            <w:r w:rsidRPr="00A557D6">
              <w:rPr>
                <w:rFonts w:ascii="Arial" w:hAnsi="Arial" w:cs="Arial"/>
              </w:rPr>
              <w:t>Topic</w:t>
            </w:r>
          </w:p>
        </w:tc>
        <w:tc>
          <w:tcPr>
            <w:tcW w:w="2707" w:type="dxa"/>
          </w:tcPr>
          <w:p w14:paraId="0B2092BC" w14:textId="26F1548A" w:rsidR="009218B1" w:rsidRPr="00A557D6" w:rsidRDefault="009218B1" w:rsidP="008623DA">
            <w:pPr>
              <w:rPr>
                <w:rFonts w:ascii="Arial" w:hAnsi="Arial" w:cs="Arial"/>
              </w:rPr>
            </w:pPr>
            <w:r w:rsidRPr="00A557D6">
              <w:rPr>
                <w:rFonts w:ascii="Arial" w:hAnsi="Arial" w:cs="Arial"/>
              </w:rPr>
              <w:t xml:space="preserve">Readings </w:t>
            </w:r>
          </w:p>
        </w:tc>
        <w:tc>
          <w:tcPr>
            <w:tcW w:w="2023" w:type="dxa"/>
          </w:tcPr>
          <w:p w14:paraId="7BA9EDAA" w14:textId="7B6425FD" w:rsidR="009218B1" w:rsidRPr="00A557D6" w:rsidRDefault="009218B1" w:rsidP="008623DA">
            <w:pPr>
              <w:rPr>
                <w:rFonts w:ascii="Arial" w:hAnsi="Arial" w:cs="Arial"/>
              </w:rPr>
            </w:pPr>
            <w:r w:rsidRPr="00A557D6">
              <w:rPr>
                <w:rFonts w:ascii="Arial" w:hAnsi="Arial" w:cs="Arial"/>
              </w:rPr>
              <w:t xml:space="preserve">Assignments due </w:t>
            </w:r>
          </w:p>
        </w:tc>
      </w:tr>
      <w:tr w:rsidR="009218B1" w:rsidRPr="00A557D6" w14:paraId="16B2735B" w14:textId="77777777" w:rsidTr="001123EA">
        <w:tc>
          <w:tcPr>
            <w:tcW w:w="830" w:type="dxa"/>
          </w:tcPr>
          <w:p w14:paraId="2358FB58" w14:textId="18E65C58" w:rsidR="009218B1" w:rsidRPr="00A557D6" w:rsidRDefault="009218B1" w:rsidP="008623DA">
            <w:pPr>
              <w:rPr>
                <w:rFonts w:ascii="Arial" w:hAnsi="Arial" w:cs="Arial"/>
              </w:rPr>
            </w:pPr>
            <w:r w:rsidRPr="00A557D6">
              <w:rPr>
                <w:rFonts w:ascii="Arial" w:hAnsi="Arial" w:cs="Arial"/>
              </w:rPr>
              <w:t>1</w:t>
            </w:r>
          </w:p>
        </w:tc>
        <w:tc>
          <w:tcPr>
            <w:tcW w:w="723" w:type="dxa"/>
          </w:tcPr>
          <w:p w14:paraId="0EDBC9CD" w14:textId="5BE6C61E" w:rsidR="009218B1" w:rsidRPr="00A557D6" w:rsidRDefault="009218B1" w:rsidP="008623DA">
            <w:pPr>
              <w:rPr>
                <w:rFonts w:ascii="Arial" w:hAnsi="Arial" w:cs="Arial"/>
              </w:rPr>
            </w:pPr>
            <w:r w:rsidRPr="00A557D6">
              <w:rPr>
                <w:rFonts w:ascii="Arial" w:hAnsi="Arial" w:cs="Arial"/>
              </w:rPr>
              <w:t>5/19</w:t>
            </w:r>
          </w:p>
        </w:tc>
        <w:tc>
          <w:tcPr>
            <w:tcW w:w="3067" w:type="dxa"/>
          </w:tcPr>
          <w:p w14:paraId="28B10499" w14:textId="77777777" w:rsidR="009218B1" w:rsidRPr="00A557D6" w:rsidRDefault="009218B1" w:rsidP="008623DA">
            <w:pPr>
              <w:rPr>
                <w:rFonts w:ascii="Arial" w:hAnsi="Arial" w:cs="Arial"/>
              </w:rPr>
            </w:pPr>
            <w:r w:rsidRPr="00A557D6">
              <w:rPr>
                <w:rFonts w:ascii="Arial" w:hAnsi="Arial" w:cs="Arial"/>
              </w:rPr>
              <w:t>Introduction</w:t>
            </w:r>
          </w:p>
          <w:p w14:paraId="20D986C1" w14:textId="66BC2034" w:rsidR="009218B1" w:rsidRPr="00A557D6" w:rsidRDefault="009218B1" w:rsidP="008623DA">
            <w:pPr>
              <w:rPr>
                <w:rFonts w:ascii="Arial" w:hAnsi="Arial" w:cs="Arial"/>
              </w:rPr>
            </w:pPr>
            <w:r w:rsidRPr="00A557D6">
              <w:rPr>
                <w:rFonts w:ascii="Arial" w:hAnsi="Arial" w:cs="Arial"/>
              </w:rPr>
              <w:t xml:space="preserve">Why Culture Matters </w:t>
            </w:r>
          </w:p>
        </w:tc>
        <w:tc>
          <w:tcPr>
            <w:tcW w:w="2707" w:type="dxa"/>
          </w:tcPr>
          <w:p w14:paraId="54136651" w14:textId="5F898055" w:rsidR="009218B1" w:rsidRPr="00A557D6" w:rsidRDefault="009218B1" w:rsidP="008623DA">
            <w:pPr>
              <w:rPr>
                <w:rFonts w:ascii="Arial" w:hAnsi="Arial" w:cs="Arial"/>
              </w:rPr>
            </w:pPr>
            <w:r w:rsidRPr="00A557D6">
              <w:rPr>
                <w:rFonts w:ascii="Arial" w:hAnsi="Arial" w:cs="Arial"/>
              </w:rPr>
              <w:t>(Snyder &amp; Staehr Fenner Ch. 1</w:t>
            </w:r>
            <w:r w:rsidR="00B24636" w:rsidRPr="00A557D6">
              <w:rPr>
                <w:rFonts w:ascii="Arial" w:hAnsi="Arial" w:cs="Arial"/>
              </w:rPr>
              <w:t>) I</w:t>
            </w:r>
            <w:r w:rsidRPr="00A557D6">
              <w:rPr>
                <w:rFonts w:ascii="Arial" w:hAnsi="Arial" w:cs="Arial"/>
              </w:rPr>
              <w:t xml:space="preserve"> will go over the content in class, but I don’t expect you to read it before you come to class.  </w:t>
            </w:r>
          </w:p>
        </w:tc>
        <w:tc>
          <w:tcPr>
            <w:tcW w:w="2023" w:type="dxa"/>
          </w:tcPr>
          <w:p w14:paraId="074900DB" w14:textId="77777777" w:rsidR="009218B1" w:rsidRPr="00A557D6" w:rsidRDefault="009218B1" w:rsidP="008623DA">
            <w:pPr>
              <w:rPr>
                <w:rFonts w:ascii="Arial" w:hAnsi="Arial" w:cs="Arial"/>
              </w:rPr>
            </w:pPr>
          </w:p>
        </w:tc>
      </w:tr>
      <w:tr w:rsidR="009218B1" w:rsidRPr="00A557D6" w14:paraId="712C0C6A" w14:textId="77777777" w:rsidTr="001123EA">
        <w:tc>
          <w:tcPr>
            <w:tcW w:w="830" w:type="dxa"/>
          </w:tcPr>
          <w:p w14:paraId="067F81C2" w14:textId="58716B18" w:rsidR="009218B1" w:rsidRPr="00A557D6" w:rsidRDefault="009218B1" w:rsidP="008623DA">
            <w:pPr>
              <w:rPr>
                <w:rFonts w:ascii="Arial" w:hAnsi="Arial" w:cs="Arial"/>
              </w:rPr>
            </w:pPr>
            <w:r w:rsidRPr="00A557D6">
              <w:rPr>
                <w:rFonts w:ascii="Arial" w:hAnsi="Arial" w:cs="Arial"/>
              </w:rPr>
              <w:t>2</w:t>
            </w:r>
          </w:p>
        </w:tc>
        <w:tc>
          <w:tcPr>
            <w:tcW w:w="723" w:type="dxa"/>
          </w:tcPr>
          <w:p w14:paraId="57001A76" w14:textId="1C66401F" w:rsidR="009218B1" w:rsidRPr="00A557D6" w:rsidRDefault="009218B1" w:rsidP="008623DA">
            <w:pPr>
              <w:rPr>
                <w:rFonts w:ascii="Arial" w:hAnsi="Arial" w:cs="Arial"/>
              </w:rPr>
            </w:pPr>
            <w:r w:rsidRPr="00A557D6">
              <w:rPr>
                <w:rFonts w:ascii="Arial" w:hAnsi="Arial" w:cs="Arial"/>
              </w:rPr>
              <w:t>5/26</w:t>
            </w:r>
          </w:p>
        </w:tc>
        <w:tc>
          <w:tcPr>
            <w:tcW w:w="3067" w:type="dxa"/>
          </w:tcPr>
          <w:p w14:paraId="3A0407BF" w14:textId="74CD5B1B" w:rsidR="009218B1" w:rsidRPr="00A557D6" w:rsidRDefault="009218B1" w:rsidP="008623DA">
            <w:pPr>
              <w:rPr>
                <w:rFonts w:ascii="Arial" w:hAnsi="Arial" w:cs="Arial"/>
              </w:rPr>
            </w:pPr>
            <w:r w:rsidRPr="00A557D6">
              <w:rPr>
                <w:rFonts w:ascii="Arial" w:hAnsi="Arial" w:cs="Arial"/>
              </w:rPr>
              <w:t>Memorial Day- No Class</w:t>
            </w:r>
          </w:p>
        </w:tc>
        <w:tc>
          <w:tcPr>
            <w:tcW w:w="2707" w:type="dxa"/>
          </w:tcPr>
          <w:p w14:paraId="47A9ECEC" w14:textId="77777777" w:rsidR="009218B1" w:rsidRPr="00A557D6" w:rsidRDefault="009218B1" w:rsidP="008623DA">
            <w:pPr>
              <w:rPr>
                <w:rFonts w:ascii="Arial" w:hAnsi="Arial" w:cs="Arial"/>
              </w:rPr>
            </w:pPr>
          </w:p>
        </w:tc>
        <w:tc>
          <w:tcPr>
            <w:tcW w:w="2023" w:type="dxa"/>
          </w:tcPr>
          <w:p w14:paraId="5CF2FEF6" w14:textId="77777777" w:rsidR="009218B1" w:rsidRPr="00A557D6" w:rsidRDefault="009218B1" w:rsidP="008623DA">
            <w:pPr>
              <w:rPr>
                <w:rFonts w:ascii="Arial" w:hAnsi="Arial" w:cs="Arial"/>
              </w:rPr>
            </w:pPr>
          </w:p>
        </w:tc>
      </w:tr>
      <w:tr w:rsidR="009218B1" w:rsidRPr="00A557D6" w14:paraId="6C71A947" w14:textId="77777777" w:rsidTr="001123EA">
        <w:tc>
          <w:tcPr>
            <w:tcW w:w="830" w:type="dxa"/>
          </w:tcPr>
          <w:p w14:paraId="2612520B" w14:textId="12264A5E" w:rsidR="009218B1" w:rsidRPr="00A557D6" w:rsidRDefault="009218B1" w:rsidP="009218B1">
            <w:pPr>
              <w:rPr>
                <w:rFonts w:ascii="Arial" w:hAnsi="Arial" w:cs="Arial"/>
              </w:rPr>
            </w:pPr>
            <w:r w:rsidRPr="00A557D6">
              <w:rPr>
                <w:rFonts w:ascii="Arial" w:hAnsi="Arial" w:cs="Arial"/>
              </w:rPr>
              <w:t>3</w:t>
            </w:r>
          </w:p>
        </w:tc>
        <w:tc>
          <w:tcPr>
            <w:tcW w:w="723" w:type="dxa"/>
          </w:tcPr>
          <w:p w14:paraId="41E531AC" w14:textId="2E16A901" w:rsidR="009218B1" w:rsidRPr="00A557D6" w:rsidRDefault="009218B1" w:rsidP="009218B1">
            <w:pPr>
              <w:rPr>
                <w:rFonts w:ascii="Arial" w:hAnsi="Arial" w:cs="Arial"/>
              </w:rPr>
            </w:pPr>
            <w:r w:rsidRPr="00A557D6">
              <w:rPr>
                <w:rFonts w:ascii="Arial" w:hAnsi="Arial" w:cs="Arial"/>
              </w:rPr>
              <w:t xml:space="preserve">6/2 </w:t>
            </w:r>
          </w:p>
        </w:tc>
        <w:tc>
          <w:tcPr>
            <w:tcW w:w="3067" w:type="dxa"/>
          </w:tcPr>
          <w:p w14:paraId="10AF745F" w14:textId="759D1414" w:rsidR="009218B1" w:rsidRPr="00A557D6" w:rsidRDefault="009218B1" w:rsidP="009218B1">
            <w:pPr>
              <w:rPr>
                <w:rFonts w:ascii="Arial" w:hAnsi="Arial" w:cs="Arial"/>
              </w:rPr>
            </w:pPr>
            <w:r w:rsidRPr="00A557D6">
              <w:rPr>
                <w:rFonts w:ascii="Arial" w:hAnsi="Arial" w:cs="Arial"/>
              </w:rPr>
              <w:t>Exploring the Political and Cultural Foundations of ESOL Education</w:t>
            </w:r>
          </w:p>
        </w:tc>
        <w:tc>
          <w:tcPr>
            <w:tcW w:w="2707" w:type="dxa"/>
          </w:tcPr>
          <w:p w14:paraId="68917E22" w14:textId="77777777" w:rsidR="009218B1" w:rsidRPr="00A557D6" w:rsidRDefault="009218B1" w:rsidP="007865BB">
            <w:pPr>
              <w:pStyle w:val="ListParagraph"/>
              <w:numPr>
                <w:ilvl w:val="0"/>
                <w:numId w:val="22"/>
              </w:numPr>
              <w:rPr>
                <w:rFonts w:ascii="Arial" w:hAnsi="Arial" w:cs="Arial"/>
              </w:rPr>
            </w:pPr>
            <w:r w:rsidRPr="00A557D6">
              <w:rPr>
                <w:rFonts w:ascii="Arial" w:hAnsi="Arial" w:cs="Arial"/>
              </w:rPr>
              <w:t>Diaz-Rico Ch. 4</w:t>
            </w:r>
          </w:p>
          <w:p w14:paraId="4E4CE111" w14:textId="77777777" w:rsidR="009218B1" w:rsidRPr="00A557D6" w:rsidRDefault="009218B1" w:rsidP="007865BB">
            <w:pPr>
              <w:pStyle w:val="ListParagraph"/>
              <w:numPr>
                <w:ilvl w:val="0"/>
                <w:numId w:val="22"/>
              </w:numPr>
              <w:rPr>
                <w:rFonts w:ascii="Arial" w:hAnsi="Arial" w:cs="Arial"/>
              </w:rPr>
            </w:pPr>
            <w:r w:rsidRPr="00A557D6">
              <w:rPr>
                <w:rFonts w:ascii="Arial" w:hAnsi="Arial" w:cs="Arial"/>
              </w:rPr>
              <w:t xml:space="preserve">Nieto &amp; Bode </w:t>
            </w:r>
          </w:p>
          <w:p w14:paraId="36100EAB" w14:textId="6864039E" w:rsidR="001C5F75" w:rsidRPr="00A557D6" w:rsidRDefault="001C5F75" w:rsidP="007865BB">
            <w:pPr>
              <w:pStyle w:val="ListParagraph"/>
              <w:numPr>
                <w:ilvl w:val="0"/>
                <w:numId w:val="22"/>
              </w:numPr>
              <w:rPr>
                <w:rFonts w:ascii="Arial" w:hAnsi="Arial" w:cs="Arial"/>
              </w:rPr>
            </w:pPr>
            <w:r w:rsidRPr="00A557D6">
              <w:rPr>
                <w:rFonts w:ascii="Arial" w:hAnsi="Arial" w:cs="Arial"/>
              </w:rPr>
              <w:t xml:space="preserve">H: </w:t>
            </w:r>
            <w:r w:rsidR="00B949AB">
              <w:rPr>
                <w:rFonts w:ascii="Arial" w:hAnsi="Arial" w:cs="Arial"/>
              </w:rPr>
              <w:t>Min</w:t>
            </w:r>
          </w:p>
        </w:tc>
        <w:tc>
          <w:tcPr>
            <w:tcW w:w="2023" w:type="dxa"/>
          </w:tcPr>
          <w:p w14:paraId="210F8BC4" w14:textId="0C68512F" w:rsidR="009218B1" w:rsidRPr="00A557D6" w:rsidRDefault="001C5F75" w:rsidP="009218B1">
            <w:pPr>
              <w:rPr>
                <w:rFonts w:ascii="Arial" w:hAnsi="Arial" w:cs="Arial"/>
              </w:rPr>
            </w:pPr>
            <w:r w:rsidRPr="00A557D6">
              <w:rPr>
                <w:rFonts w:ascii="Arial" w:hAnsi="Arial" w:cs="Arial"/>
              </w:rPr>
              <w:t xml:space="preserve">Cultural and Linguistic Autobiography Due </w:t>
            </w:r>
          </w:p>
        </w:tc>
      </w:tr>
      <w:tr w:rsidR="009218B1" w:rsidRPr="00A557D6" w14:paraId="74E03EE5" w14:textId="77777777" w:rsidTr="001123EA">
        <w:tc>
          <w:tcPr>
            <w:tcW w:w="830" w:type="dxa"/>
          </w:tcPr>
          <w:p w14:paraId="29AB684D" w14:textId="50E377ED" w:rsidR="009218B1" w:rsidRPr="00A557D6" w:rsidRDefault="009218B1" w:rsidP="009218B1">
            <w:pPr>
              <w:rPr>
                <w:rFonts w:ascii="Arial" w:hAnsi="Arial" w:cs="Arial"/>
              </w:rPr>
            </w:pPr>
            <w:r w:rsidRPr="00A557D6">
              <w:rPr>
                <w:rFonts w:ascii="Arial" w:hAnsi="Arial" w:cs="Arial"/>
              </w:rPr>
              <w:t>4</w:t>
            </w:r>
          </w:p>
        </w:tc>
        <w:tc>
          <w:tcPr>
            <w:tcW w:w="723" w:type="dxa"/>
          </w:tcPr>
          <w:p w14:paraId="5F780925" w14:textId="0264E7D0" w:rsidR="009218B1" w:rsidRPr="00A557D6" w:rsidRDefault="001C5F75" w:rsidP="009218B1">
            <w:pPr>
              <w:rPr>
                <w:rFonts w:ascii="Arial" w:hAnsi="Arial" w:cs="Arial"/>
              </w:rPr>
            </w:pPr>
            <w:r w:rsidRPr="00A557D6">
              <w:rPr>
                <w:rFonts w:ascii="Arial" w:hAnsi="Arial" w:cs="Arial"/>
              </w:rPr>
              <w:t>6/9</w:t>
            </w:r>
          </w:p>
        </w:tc>
        <w:tc>
          <w:tcPr>
            <w:tcW w:w="3067" w:type="dxa"/>
          </w:tcPr>
          <w:p w14:paraId="1B03B021" w14:textId="612558E6" w:rsidR="009218B1" w:rsidRPr="00A557D6" w:rsidRDefault="001C5F75" w:rsidP="009218B1">
            <w:pPr>
              <w:rPr>
                <w:rFonts w:ascii="Arial" w:hAnsi="Arial" w:cs="Arial"/>
              </w:rPr>
            </w:pPr>
            <w:r w:rsidRPr="00A557D6">
              <w:rPr>
                <w:rFonts w:ascii="Arial" w:hAnsi="Arial" w:cs="Arial"/>
              </w:rPr>
              <w:t xml:space="preserve">Building Cultural Competence as Teachers </w:t>
            </w:r>
          </w:p>
        </w:tc>
        <w:tc>
          <w:tcPr>
            <w:tcW w:w="2707" w:type="dxa"/>
          </w:tcPr>
          <w:p w14:paraId="55927DAF" w14:textId="63C8CFF9" w:rsidR="001C5F75" w:rsidRPr="00A557D6" w:rsidRDefault="001C5F75" w:rsidP="007865BB">
            <w:pPr>
              <w:pStyle w:val="ListParagraph"/>
              <w:numPr>
                <w:ilvl w:val="0"/>
                <w:numId w:val="23"/>
              </w:numPr>
              <w:rPr>
                <w:rFonts w:ascii="Arial" w:hAnsi="Arial" w:cs="Arial"/>
              </w:rPr>
            </w:pPr>
            <w:r w:rsidRPr="00A557D6">
              <w:rPr>
                <w:rFonts w:ascii="Arial" w:hAnsi="Arial" w:cs="Arial"/>
              </w:rPr>
              <w:t xml:space="preserve">Snyder &amp; Staehr Fenner Chapters 2 and 3 </w:t>
            </w:r>
          </w:p>
          <w:p w14:paraId="778893BD" w14:textId="6FEC8ACC" w:rsidR="009218B1" w:rsidRPr="00A557D6" w:rsidRDefault="001C5F75" w:rsidP="007865BB">
            <w:pPr>
              <w:pStyle w:val="ListParagraph"/>
              <w:numPr>
                <w:ilvl w:val="0"/>
                <w:numId w:val="23"/>
              </w:numPr>
              <w:rPr>
                <w:rFonts w:ascii="Arial" w:hAnsi="Arial" w:cs="Arial"/>
              </w:rPr>
            </w:pPr>
            <w:r w:rsidRPr="00A557D6">
              <w:rPr>
                <w:rFonts w:ascii="Arial" w:hAnsi="Arial" w:cs="Arial"/>
              </w:rPr>
              <w:t>H: Cavilcante</w:t>
            </w:r>
          </w:p>
        </w:tc>
        <w:tc>
          <w:tcPr>
            <w:tcW w:w="2023" w:type="dxa"/>
          </w:tcPr>
          <w:p w14:paraId="4D98AAE0" w14:textId="77777777" w:rsidR="009218B1" w:rsidRPr="00A557D6" w:rsidRDefault="009218B1" w:rsidP="009218B1">
            <w:pPr>
              <w:rPr>
                <w:rFonts w:ascii="Arial" w:hAnsi="Arial" w:cs="Arial"/>
              </w:rPr>
            </w:pPr>
          </w:p>
        </w:tc>
      </w:tr>
      <w:tr w:rsidR="001123EA" w:rsidRPr="00A557D6" w14:paraId="29FA51AB" w14:textId="77777777" w:rsidTr="001123EA">
        <w:tc>
          <w:tcPr>
            <w:tcW w:w="830" w:type="dxa"/>
          </w:tcPr>
          <w:p w14:paraId="50DB9902" w14:textId="1DC5A7A3" w:rsidR="001123EA" w:rsidRPr="00A557D6" w:rsidRDefault="001123EA" w:rsidP="001123EA">
            <w:pPr>
              <w:rPr>
                <w:rFonts w:ascii="Arial" w:hAnsi="Arial" w:cs="Arial"/>
              </w:rPr>
            </w:pPr>
            <w:r w:rsidRPr="00A557D6">
              <w:rPr>
                <w:rFonts w:ascii="Arial" w:hAnsi="Arial" w:cs="Arial"/>
              </w:rPr>
              <w:t>5</w:t>
            </w:r>
          </w:p>
        </w:tc>
        <w:tc>
          <w:tcPr>
            <w:tcW w:w="723" w:type="dxa"/>
          </w:tcPr>
          <w:p w14:paraId="1389C3D0" w14:textId="42BCE9BD" w:rsidR="001123EA" w:rsidRPr="00A557D6" w:rsidRDefault="001123EA" w:rsidP="001123EA">
            <w:pPr>
              <w:rPr>
                <w:rFonts w:ascii="Arial" w:hAnsi="Arial" w:cs="Arial"/>
              </w:rPr>
            </w:pPr>
            <w:r w:rsidRPr="00A557D6">
              <w:rPr>
                <w:rFonts w:ascii="Arial" w:hAnsi="Arial" w:cs="Arial"/>
              </w:rPr>
              <w:t>6/16</w:t>
            </w:r>
          </w:p>
        </w:tc>
        <w:tc>
          <w:tcPr>
            <w:tcW w:w="3067" w:type="dxa"/>
          </w:tcPr>
          <w:p w14:paraId="2729AD20" w14:textId="45D25C5E" w:rsidR="001123EA" w:rsidRPr="00A557D6" w:rsidRDefault="001123EA" w:rsidP="001123EA">
            <w:pPr>
              <w:rPr>
                <w:rFonts w:ascii="Arial" w:hAnsi="Arial" w:cs="Arial"/>
              </w:rPr>
            </w:pPr>
            <w:r>
              <w:rPr>
                <w:rFonts w:ascii="Arial" w:hAnsi="Arial" w:cs="Arial"/>
              </w:rPr>
              <w:t xml:space="preserve">Adjusting to a New Culture </w:t>
            </w:r>
          </w:p>
        </w:tc>
        <w:tc>
          <w:tcPr>
            <w:tcW w:w="2707" w:type="dxa"/>
          </w:tcPr>
          <w:p w14:paraId="129ED7E6" w14:textId="77777777" w:rsidR="001123EA" w:rsidRPr="00A557D6" w:rsidRDefault="001123EA" w:rsidP="007865BB">
            <w:pPr>
              <w:pStyle w:val="ListParagraph"/>
              <w:numPr>
                <w:ilvl w:val="0"/>
                <w:numId w:val="24"/>
              </w:numPr>
              <w:rPr>
                <w:rFonts w:ascii="Arial" w:hAnsi="Arial" w:cs="Arial"/>
              </w:rPr>
            </w:pPr>
            <w:r w:rsidRPr="00A557D6">
              <w:rPr>
                <w:rFonts w:ascii="Arial" w:hAnsi="Arial" w:cs="Arial"/>
              </w:rPr>
              <w:t>Ting-Toomey &amp; Dorgee</w:t>
            </w:r>
          </w:p>
          <w:p w14:paraId="72CD450E" w14:textId="77777777" w:rsidR="001123EA" w:rsidRPr="00A557D6" w:rsidRDefault="001123EA" w:rsidP="007865BB">
            <w:pPr>
              <w:pStyle w:val="ListParagraph"/>
              <w:numPr>
                <w:ilvl w:val="0"/>
                <w:numId w:val="24"/>
              </w:numPr>
              <w:rPr>
                <w:rFonts w:ascii="Arial" w:hAnsi="Arial" w:cs="Arial"/>
              </w:rPr>
            </w:pPr>
            <w:r w:rsidRPr="00A557D6">
              <w:rPr>
                <w:rFonts w:ascii="Arial" w:hAnsi="Arial" w:cs="Arial"/>
              </w:rPr>
              <w:t xml:space="preserve">Herrera </w:t>
            </w:r>
          </w:p>
          <w:p w14:paraId="47DF1442" w14:textId="77777777" w:rsidR="001123EA" w:rsidRPr="00A557D6" w:rsidRDefault="001123EA" w:rsidP="007865BB">
            <w:pPr>
              <w:pStyle w:val="ListParagraph"/>
              <w:numPr>
                <w:ilvl w:val="0"/>
                <w:numId w:val="24"/>
              </w:numPr>
              <w:rPr>
                <w:rFonts w:ascii="Arial" w:hAnsi="Arial" w:cs="Arial"/>
              </w:rPr>
            </w:pPr>
            <w:r w:rsidRPr="00A557D6">
              <w:rPr>
                <w:rFonts w:ascii="Arial" w:hAnsi="Arial" w:cs="Arial"/>
              </w:rPr>
              <w:t>Pappamihiel et al</w:t>
            </w:r>
          </w:p>
          <w:p w14:paraId="04E35EB3" w14:textId="541910A7" w:rsidR="001123EA" w:rsidRPr="00A557D6" w:rsidRDefault="001123EA" w:rsidP="007865BB">
            <w:pPr>
              <w:pStyle w:val="ListParagraph"/>
              <w:numPr>
                <w:ilvl w:val="0"/>
                <w:numId w:val="24"/>
              </w:numPr>
              <w:rPr>
                <w:rFonts w:ascii="Arial" w:hAnsi="Arial" w:cs="Arial"/>
              </w:rPr>
            </w:pPr>
            <w:r w:rsidRPr="00A557D6">
              <w:rPr>
                <w:rFonts w:ascii="Arial" w:hAnsi="Arial" w:cs="Arial"/>
              </w:rPr>
              <w:t>H: Hemon</w:t>
            </w:r>
          </w:p>
        </w:tc>
        <w:tc>
          <w:tcPr>
            <w:tcW w:w="2023" w:type="dxa"/>
          </w:tcPr>
          <w:p w14:paraId="21B4A3BD" w14:textId="77777777" w:rsidR="001123EA" w:rsidRPr="00A557D6" w:rsidRDefault="001123EA" w:rsidP="001123EA">
            <w:pPr>
              <w:rPr>
                <w:rFonts w:ascii="Arial" w:hAnsi="Arial" w:cs="Arial"/>
              </w:rPr>
            </w:pPr>
          </w:p>
        </w:tc>
      </w:tr>
      <w:tr w:rsidR="001123EA" w:rsidRPr="00A557D6" w14:paraId="295A8340" w14:textId="77777777" w:rsidTr="001123EA">
        <w:tc>
          <w:tcPr>
            <w:tcW w:w="830" w:type="dxa"/>
          </w:tcPr>
          <w:p w14:paraId="6D67189C" w14:textId="61FDDEF7" w:rsidR="001123EA" w:rsidRPr="00A557D6" w:rsidRDefault="001123EA" w:rsidP="001123EA">
            <w:pPr>
              <w:rPr>
                <w:rFonts w:ascii="Arial" w:hAnsi="Arial" w:cs="Arial"/>
              </w:rPr>
            </w:pPr>
            <w:r>
              <w:rPr>
                <w:rFonts w:ascii="Arial" w:hAnsi="Arial" w:cs="Arial"/>
              </w:rPr>
              <w:t>6</w:t>
            </w:r>
          </w:p>
        </w:tc>
        <w:tc>
          <w:tcPr>
            <w:tcW w:w="723" w:type="dxa"/>
          </w:tcPr>
          <w:p w14:paraId="59D9CA21" w14:textId="3F378E24" w:rsidR="001123EA" w:rsidRPr="00A557D6" w:rsidRDefault="001123EA" w:rsidP="001123EA">
            <w:pPr>
              <w:rPr>
                <w:rFonts w:ascii="Arial" w:hAnsi="Arial" w:cs="Arial"/>
              </w:rPr>
            </w:pPr>
            <w:r w:rsidRPr="00A557D6">
              <w:rPr>
                <w:rFonts w:ascii="Arial" w:hAnsi="Arial" w:cs="Arial"/>
              </w:rPr>
              <w:t>6/23</w:t>
            </w:r>
          </w:p>
        </w:tc>
        <w:tc>
          <w:tcPr>
            <w:tcW w:w="3067" w:type="dxa"/>
          </w:tcPr>
          <w:p w14:paraId="132C4668" w14:textId="5ED37422" w:rsidR="001123EA" w:rsidRPr="00A557D6" w:rsidRDefault="001123EA" w:rsidP="001123EA">
            <w:pPr>
              <w:rPr>
                <w:rFonts w:ascii="Arial" w:hAnsi="Arial" w:cs="Arial"/>
              </w:rPr>
            </w:pPr>
            <w:r w:rsidRPr="00A557D6">
              <w:rPr>
                <w:rFonts w:ascii="Arial" w:hAnsi="Arial" w:cs="Arial"/>
              </w:rPr>
              <w:t xml:space="preserve">Supporting and Challenging ML </w:t>
            </w:r>
            <w:r w:rsidR="004D0351">
              <w:rPr>
                <w:rFonts w:ascii="Arial" w:hAnsi="Arial" w:cs="Arial"/>
              </w:rPr>
              <w:t>S</w:t>
            </w:r>
            <w:r w:rsidRPr="00A557D6">
              <w:rPr>
                <w:rFonts w:ascii="Arial" w:hAnsi="Arial" w:cs="Arial"/>
              </w:rPr>
              <w:t>tudents</w:t>
            </w:r>
          </w:p>
        </w:tc>
        <w:tc>
          <w:tcPr>
            <w:tcW w:w="2707" w:type="dxa"/>
          </w:tcPr>
          <w:p w14:paraId="1BB2692D" w14:textId="77777777" w:rsidR="001123EA" w:rsidRPr="00A557D6" w:rsidRDefault="001123EA" w:rsidP="007865BB">
            <w:pPr>
              <w:pStyle w:val="ListParagraph"/>
              <w:numPr>
                <w:ilvl w:val="0"/>
                <w:numId w:val="24"/>
              </w:numPr>
              <w:rPr>
                <w:rFonts w:ascii="Arial" w:hAnsi="Arial" w:cs="Arial"/>
              </w:rPr>
            </w:pPr>
            <w:r w:rsidRPr="00A557D6">
              <w:rPr>
                <w:rFonts w:ascii="Arial" w:hAnsi="Arial" w:cs="Arial"/>
              </w:rPr>
              <w:t>Snyder &amp; Staehr Fenner Chapter 4</w:t>
            </w:r>
          </w:p>
          <w:p w14:paraId="6B4F1544" w14:textId="77777777" w:rsidR="001123EA" w:rsidRPr="00A557D6" w:rsidRDefault="001123EA" w:rsidP="007865BB">
            <w:pPr>
              <w:pStyle w:val="ListParagraph"/>
              <w:numPr>
                <w:ilvl w:val="0"/>
                <w:numId w:val="24"/>
              </w:numPr>
              <w:rPr>
                <w:rFonts w:ascii="Arial" w:hAnsi="Arial" w:cs="Arial"/>
              </w:rPr>
            </w:pPr>
            <w:r w:rsidRPr="00A557D6">
              <w:rPr>
                <w:rFonts w:ascii="Arial" w:hAnsi="Arial" w:cs="Arial"/>
              </w:rPr>
              <w:t>Brandl Chapter 1</w:t>
            </w:r>
          </w:p>
          <w:p w14:paraId="2495C545" w14:textId="7475B833" w:rsidR="001123EA" w:rsidRPr="00A557D6" w:rsidRDefault="001123EA" w:rsidP="007865BB">
            <w:pPr>
              <w:pStyle w:val="ListParagraph"/>
              <w:numPr>
                <w:ilvl w:val="0"/>
                <w:numId w:val="24"/>
              </w:numPr>
              <w:rPr>
                <w:rFonts w:ascii="Arial" w:hAnsi="Arial" w:cs="Arial"/>
              </w:rPr>
            </w:pPr>
            <w:r w:rsidRPr="00A557D6">
              <w:rPr>
                <w:rFonts w:ascii="Arial" w:hAnsi="Arial" w:cs="Arial"/>
              </w:rPr>
              <w:t xml:space="preserve">H: Perez-Firmat </w:t>
            </w:r>
          </w:p>
        </w:tc>
        <w:tc>
          <w:tcPr>
            <w:tcW w:w="2023" w:type="dxa"/>
          </w:tcPr>
          <w:p w14:paraId="20BDB877" w14:textId="20FCD91D" w:rsidR="001123EA" w:rsidRPr="00A557D6" w:rsidRDefault="001123EA" w:rsidP="001123EA">
            <w:pPr>
              <w:rPr>
                <w:rFonts w:ascii="Arial" w:hAnsi="Arial" w:cs="Arial"/>
              </w:rPr>
            </w:pPr>
            <w:r w:rsidRPr="00A557D6">
              <w:rPr>
                <w:rFonts w:ascii="Arial" w:hAnsi="Arial" w:cs="Arial"/>
              </w:rPr>
              <w:t xml:space="preserve">Funds of Knowledge Project Due </w:t>
            </w:r>
          </w:p>
        </w:tc>
      </w:tr>
      <w:tr w:rsidR="001123EA" w:rsidRPr="00A557D6" w14:paraId="66D016FE" w14:textId="77777777" w:rsidTr="001123EA">
        <w:tc>
          <w:tcPr>
            <w:tcW w:w="830" w:type="dxa"/>
          </w:tcPr>
          <w:p w14:paraId="246E076E" w14:textId="6FE3805A" w:rsidR="001123EA" w:rsidRPr="00A557D6" w:rsidRDefault="001123EA" w:rsidP="001123EA">
            <w:pPr>
              <w:rPr>
                <w:rFonts w:ascii="Arial" w:hAnsi="Arial" w:cs="Arial"/>
              </w:rPr>
            </w:pPr>
            <w:r w:rsidRPr="00A557D6">
              <w:rPr>
                <w:rFonts w:ascii="Arial" w:hAnsi="Arial" w:cs="Arial"/>
              </w:rPr>
              <w:t>7</w:t>
            </w:r>
          </w:p>
        </w:tc>
        <w:tc>
          <w:tcPr>
            <w:tcW w:w="723" w:type="dxa"/>
          </w:tcPr>
          <w:p w14:paraId="2C1FCA40" w14:textId="05BFF110" w:rsidR="001123EA" w:rsidRPr="00A557D6" w:rsidRDefault="001123EA" w:rsidP="001123EA">
            <w:pPr>
              <w:rPr>
                <w:rFonts w:ascii="Arial" w:hAnsi="Arial" w:cs="Arial"/>
              </w:rPr>
            </w:pPr>
            <w:r w:rsidRPr="00A557D6">
              <w:rPr>
                <w:rFonts w:ascii="Arial" w:hAnsi="Arial" w:cs="Arial"/>
              </w:rPr>
              <w:t>6/30</w:t>
            </w:r>
          </w:p>
        </w:tc>
        <w:tc>
          <w:tcPr>
            <w:tcW w:w="3067" w:type="dxa"/>
          </w:tcPr>
          <w:p w14:paraId="5A9EB112" w14:textId="6D222078" w:rsidR="001123EA" w:rsidRPr="00A557D6" w:rsidRDefault="001123EA" w:rsidP="001123EA">
            <w:pPr>
              <w:rPr>
                <w:rFonts w:ascii="Arial" w:hAnsi="Arial" w:cs="Arial"/>
              </w:rPr>
            </w:pPr>
            <w:r w:rsidRPr="00A557D6">
              <w:rPr>
                <w:rFonts w:ascii="Arial" w:hAnsi="Arial" w:cs="Arial"/>
              </w:rPr>
              <w:t>Connecting ML Families` with Schools and their Communities</w:t>
            </w:r>
          </w:p>
        </w:tc>
        <w:tc>
          <w:tcPr>
            <w:tcW w:w="2707" w:type="dxa"/>
          </w:tcPr>
          <w:p w14:paraId="51447B20" w14:textId="77777777" w:rsidR="001123EA" w:rsidRPr="00A557D6" w:rsidRDefault="001123EA" w:rsidP="007865BB">
            <w:pPr>
              <w:pStyle w:val="ListParagraph"/>
              <w:numPr>
                <w:ilvl w:val="0"/>
                <w:numId w:val="8"/>
              </w:numPr>
              <w:rPr>
                <w:rFonts w:ascii="Arial" w:hAnsi="Arial" w:cs="Arial"/>
              </w:rPr>
            </w:pPr>
            <w:r w:rsidRPr="00A557D6">
              <w:rPr>
                <w:rFonts w:ascii="Arial" w:hAnsi="Arial" w:cs="Arial"/>
              </w:rPr>
              <w:t xml:space="preserve">Snyder &amp; Staehr Fenner Chapter 7 </w:t>
            </w:r>
          </w:p>
          <w:p w14:paraId="4B346B3E" w14:textId="77777777" w:rsidR="001123EA" w:rsidRPr="00A557D6" w:rsidRDefault="001123EA" w:rsidP="007865BB">
            <w:pPr>
              <w:pStyle w:val="ListParagraph"/>
              <w:numPr>
                <w:ilvl w:val="0"/>
                <w:numId w:val="8"/>
              </w:numPr>
              <w:rPr>
                <w:rFonts w:ascii="Arial" w:hAnsi="Arial" w:cs="Arial"/>
              </w:rPr>
            </w:pPr>
            <w:r w:rsidRPr="00A557D6">
              <w:rPr>
                <w:rFonts w:ascii="Arial" w:hAnsi="Arial" w:cs="Arial"/>
              </w:rPr>
              <w:t xml:space="preserve">Han </w:t>
            </w:r>
          </w:p>
          <w:p w14:paraId="35030397" w14:textId="77777777" w:rsidR="001123EA" w:rsidRPr="00A557D6" w:rsidRDefault="001123EA" w:rsidP="007865BB">
            <w:pPr>
              <w:pStyle w:val="ListParagraph"/>
              <w:numPr>
                <w:ilvl w:val="0"/>
                <w:numId w:val="8"/>
              </w:numPr>
              <w:rPr>
                <w:rFonts w:ascii="Arial" w:hAnsi="Arial" w:cs="Arial"/>
              </w:rPr>
            </w:pPr>
            <w:r w:rsidRPr="00A557D6">
              <w:rPr>
                <w:rFonts w:ascii="Arial" w:hAnsi="Arial" w:cs="Arial"/>
              </w:rPr>
              <w:t xml:space="preserve">Francis </w:t>
            </w:r>
          </w:p>
          <w:p w14:paraId="14FBE5BF" w14:textId="4FAD7812" w:rsidR="001123EA" w:rsidRPr="00A557D6" w:rsidRDefault="001123EA" w:rsidP="007865BB">
            <w:pPr>
              <w:pStyle w:val="ListParagraph"/>
              <w:numPr>
                <w:ilvl w:val="0"/>
                <w:numId w:val="9"/>
              </w:numPr>
              <w:rPr>
                <w:rFonts w:ascii="Arial" w:hAnsi="Arial" w:cs="Arial"/>
              </w:rPr>
            </w:pPr>
            <w:r w:rsidRPr="00A557D6">
              <w:rPr>
                <w:rFonts w:ascii="Arial" w:hAnsi="Arial" w:cs="Arial"/>
              </w:rPr>
              <w:lastRenderedPageBreak/>
              <w:t>H: Ihedigbo</w:t>
            </w:r>
          </w:p>
        </w:tc>
        <w:tc>
          <w:tcPr>
            <w:tcW w:w="2023" w:type="dxa"/>
          </w:tcPr>
          <w:p w14:paraId="1EA97A93" w14:textId="646652F4" w:rsidR="001123EA" w:rsidRPr="00A557D6" w:rsidRDefault="001123EA" w:rsidP="001123EA">
            <w:pPr>
              <w:rPr>
                <w:rFonts w:ascii="Arial" w:hAnsi="Arial" w:cs="Arial"/>
              </w:rPr>
            </w:pPr>
          </w:p>
        </w:tc>
      </w:tr>
      <w:tr w:rsidR="001123EA" w:rsidRPr="00A557D6" w14:paraId="02700BE9" w14:textId="77777777" w:rsidTr="001123EA">
        <w:tc>
          <w:tcPr>
            <w:tcW w:w="830" w:type="dxa"/>
          </w:tcPr>
          <w:p w14:paraId="3B4FFFD7" w14:textId="4CE41791" w:rsidR="001123EA" w:rsidRPr="00A557D6" w:rsidRDefault="001123EA" w:rsidP="001123EA">
            <w:pPr>
              <w:rPr>
                <w:rFonts w:ascii="Arial" w:hAnsi="Arial" w:cs="Arial"/>
              </w:rPr>
            </w:pPr>
            <w:r w:rsidRPr="00A557D6">
              <w:rPr>
                <w:rFonts w:ascii="Arial" w:hAnsi="Arial" w:cs="Arial"/>
              </w:rPr>
              <w:t>8</w:t>
            </w:r>
          </w:p>
        </w:tc>
        <w:tc>
          <w:tcPr>
            <w:tcW w:w="723" w:type="dxa"/>
          </w:tcPr>
          <w:p w14:paraId="42A09120" w14:textId="4160144C" w:rsidR="001123EA" w:rsidRPr="00A557D6" w:rsidRDefault="001123EA" w:rsidP="001123EA">
            <w:pPr>
              <w:rPr>
                <w:rFonts w:ascii="Arial" w:hAnsi="Arial" w:cs="Arial"/>
              </w:rPr>
            </w:pPr>
            <w:r w:rsidRPr="00A557D6">
              <w:rPr>
                <w:rFonts w:ascii="Arial" w:hAnsi="Arial" w:cs="Arial"/>
              </w:rPr>
              <w:t>7/7</w:t>
            </w:r>
          </w:p>
        </w:tc>
        <w:tc>
          <w:tcPr>
            <w:tcW w:w="3067" w:type="dxa"/>
          </w:tcPr>
          <w:p w14:paraId="24EC5CCE" w14:textId="49E8B727" w:rsidR="001123EA" w:rsidRPr="00A557D6" w:rsidRDefault="001123EA" w:rsidP="001123EA">
            <w:pPr>
              <w:rPr>
                <w:rFonts w:ascii="Arial" w:hAnsi="Arial" w:cs="Arial"/>
              </w:rPr>
            </w:pPr>
            <w:r w:rsidRPr="00A557D6">
              <w:rPr>
                <w:rFonts w:ascii="Arial" w:hAnsi="Arial" w:cs="Arial"/>
              </w:rPr>
              <w:t xml:space="preserve">Building a Classroom Community with MLs  </w:t>
            </w:r>
          </w:p>
        </w:tc>
        <w:tc>
          <w:tcPr>
            <w:tcW w:w="2707" w:type="dxa"/>
          </w:tcPr>
          <w:p w14:paraId="0DC4506A" w14:textId="77777777" w:rsidR="001123EA" w:rsidRPr="00A557D6" w:rsidRDefault="001123EA" w:rsidP="007865BB">
            <w:pPr>
              <w:pStyle w:val="ListParagraph"/>
              <w:numPr>
                <w:ilvl w:val="0"/>
                <w:numId w:val="9"/>
              </w:numPr>
              <w:rPr>
                <w:rFonts w:ascii="Arial" w:hAnsi="Arial" w:cs="Arial"/>
              </w:rPr>
            </w:pPr>
            <w:r w:rsidRPr="00A557D6">
              <w:rPr>
                <w:rFonts w:ascii="Arial" w:hAnsi="Arial" w:cs="Arial"/>
              </w:rPr>
              <w:t>Snyder &amp; Staehr Fenner Chapter 5</w:t>
            </w:r>
          </w:p>
          <w:p w14:paraId="3F4DB99D" w14:textId="77777777" w:rsidR="001123EA" w:rsidRPr="00A557D6" w:rsidRDefault="001123EA" w:rsidP="007865BB">
            <w:pPr>
              <w:pStyle w:val="ListParagraph"/>
              <w:numPr>
                <w:ilvl w:val="0"/>
                <w:numId w:val="9"/>
              </w:numPr>
              <w:rPr>
                <w:rFonts w:ascii="Arial" w:hAnsi="Arial" w:cs="Arial"/>
              </w:rPr>
            </w:pPr>
            <w:r w:rsidRPr="00A557D6">
              <w:rPr>
                <w:rFonts w:ascii="Arial" w:hAnsi="Arial" w:cs="Arial"/>
              </w:rPr>
              <w:t>Tigert et al</w:t>
            </w:r>
          </w:p>
          <w:p w14:paraId="23D6A456" w14:textId="77777777" w:rsidR="001123EA" w:rsidRPr="00A557D6" w:rsidRDefault="001123EA" w:rsidP="007865BB">
            <w:pPr>
              <w:pStyle w:val="ListParagraph"/>
              <w:numPr>
                <w:ilvl w:val="0"/>
                <w:numId w:val="9"/>
              </w:numPr>
              <w:rPr>
                <w:rFonts w:ascii="Arial" w:hAnsi="Arial" w:cs="Arial"/>
              </w:rPr>
            </w:pPr>
            <w:r w:rsidRPr="00A557D6">
              <w:rPr>
                <w:rFonts w:ascii="Arial" w:hAnsi="Arial" w:cs="Arial"/>
              </w:rPr>
              <w:t xml:space="preserve">Gebhard </w:t>
            </w:r>
          </w:p>
          <w:p w14:paraId="1AB11F0F" w14:textId="02F252CA" w:rsidR="001123EA" w:rsidRPr="00A557D6" w:rsidRDefault="001123EA" w:rsidP="007865BB">
            <w:pPr>
              <w:pStyle w:val="ListParagraph"/>
              <w:numPr>
                <w:ilvl w:val="0"/>
                <w:numId w:val="8"/>
              </w:numPr>
              <w:rPr>
                <w:rFonts w:ascii="Arial" w:hAnsi="Arial" w:cs="Arial"/>
              </w:rPr>
            </w:pPr>
            <w:r w:rsidRPr="00A557D6">
              <w:rPr>
                <w:rFonts w:ascii="Arial" w:hAnsi="Arial" w:cs="Arial"/>
              </w:rPr>
              <w:t>H: Reyes</w:t>
            </w:r>
          </w:p>
        </w:tc>
        <w:tc>
          <w:tcPr>
            <w:tcW w:w="2023" w:type="dxa"/>
          </w:tcPr>
          <w:p w14:paraId="18013C39" w14:textId="493A8F6A" w:rsidR="001123EA" w:rsidRPr="00A557D6" w:rsidRDefault="001123EA" w:rsidP="001123EA">
            <w:pPr>
              <w:rPr>
                <w:rFonts w:ascii="Arial" w:hAnsi="Arial" w:cs="Arial"/>
              </w:rPr>
            </w:pPr>
            <w:r w:rsidRPr="00A557D6">
              <w:rPr>
                <w:rFonts w:ascii="Arial" w:hAnsi="Arial" w:cs="Arial"/>
              </w:rPr>
              <w:t>Multilingual Engagement Project Due</w:t>
            </w:r>
          </w:p>
        </w:tc>
      </w:tr>
      <w:tr w:rsidR="001123EA" w:rsidRPr="00A557D6" w14:paraId="069E56C3" w14:textId="77777777" w:rsidTr="001123EA">
        <w:tc>
          <w:tcPr>
            <w:tcW w:w="830" w:type="dxa"/>
          </w:tcPr>
          <w:p w14:paraId="5CB19A36" w14:textId="5D10357D" w:rsidR="001123EA" w:rsidRPr="00A557D6" w:rsidRDefault="001123EA" w:rsidP="001123EA">
            <w:pPr>
              <w:rPr>
                <w:rFonts w:ascii="Arial" w:hAnsi="Arial" w:cs="Arial"/>
              </w:rPr>
            </w:pPr>
            <w:r w:rsidRPr="00A557D6">
              <w:rPr>
                <w:rFonts w:ascii="Arial" w:hAnsi="Arial" w:cs="Arial"/>
              </w:rPr>
              <w:t>9</w:t>
            </w:r>
          </w:p>
        </w:tc>
        <w:tc>
          <w:tcPr>
            <w:tcW w:w="723" w:type="dxa"/>
          </w:tcPr>
          <w:p w14:paraId="2476009B" w14:textId="44EE3113" w:rsidR="001123EA" w:rsidRPr="00A557D6" w:rsidRDefault="001123EA" w:rsidP="001123EA">
            <w:pPr>
              <w:rPr>
                <w:rFonts w:ascii="Arial" w:hAnsi="Arial" w:cs="Arial"/>
              </w:rPr>
            </w:pPr>
            <w:r w:rsidRPr="00A557D6">
              <w:rPr>
                <w:rFonts w:ascii="Arial" w:hAnsi="Arial" w:cs="Arial"/>
              </w:rPr>
              <w:t>7/14</w:t>
            </w:r>
          </w:p>
        </w:tc>
        <w:tc>
          <w:tcPr>
            <w:tcW w:w="3067" w:type="dxa"/>
          </w:tcPr>
          <w:p w14:paraId="5E01FEDE" w14:textId="55052BC3" w:rsidR="001123EA" w:rsidRPr="00A557D6" w:rsidRDefault="001123EA" w:rsidP="001123EA">
            <w:pPr>
              <w:rPr>
                <w:rFonts w:ascii="Arial" w:hAnsi="Arial" w:cs="Arial"/>
              </w:rPr>
            </w:pPr>
            <w:r w:rsidRPr="00A557D6">
              <w:rPr>
                <w:rFonts w:ascii="Arial" w:hAnsi="Arial" w:cs="Arial"/>
              </w:rPr>
              <w:t>Teaching Cultural Concepts in the Classroom</w:t>
            </w:r>
          </w:p>
        </w:tc>
        <w:tc>
          <w:tcPr>
            <w:tcW w:w="2707" w:type="dxa"/>
          </w:tcPr>
          <w:p w14:paraId="426CA83D" w14:textId="77777777" w:rsidR="001123EA" w:rsidRPr="00A557D6" w:rsidRDefault="001123EA" w:rsidP="007865BB">
            <w:pPr>
              <w:pStyle w:val="ListParagraph"/>
              <w:numPr>
                <w:ilvl w:val="0"/>
                <w:numId w:val="11"/>
              </w:numPr>
              <w:rPr>
                <w:rFonts w:ascii="Arial" w:hAnsi="Arial" w:cs="Arial"/>
              </w:rPr>
            </w:pPr>
            <w:r w:rsidRPr="00A557D6">
              <w:rPr>
                <w:rFonts w:ascii="Arial" w:hAnsi="Arial" w:cs="Arial"/>
              </w:rPr>
              <w:t>Lutge</w:t>
            </w:r>
          </w:p>
          <w:p w14:paraId="5D7F022D" w14:textId="77777777" w:rsidR="001123EA" w:rsidRPr="00A557D6" w:rsidRDefault="001123EA" w:rsidP="007865BB">
            <w:pPr>
              <w:pStyle w:val="ListParagraph"/>
              <w:numPr>
                <w:ilvl w:val="0"/>
                <w:numId w:val="11"/>
              </w:numPr>
              <w:rPr>
                <w:rFonts w:ascii="Arial" w:hAnsi="Arial" w:cs="Arial"/>
              </w:rPr>
            </w:pPr>
            <w:r w:rsidRPr="00A557D6">
              <w:rPr>
                <w:rFonts w:ascii="Arial" w:hAnsi="Arial" w:cs="Arial"/>
              </w:rPr>
              <w:t>Liu &amp; Lin</w:t>
            </w:r>
          </w:p>
          <w:p w14:paraId="6C836644" w14:textId="77777777" w:rsidR="001123EA" w:rsidRPr="00A557D6" w:rsidRDefault="001123EA" w:rsidP="007865BB">
            <w:pPr>
              <w:pStyle w:val="ListParagraph"/>
              <w:numPr>
                <w:ilvl w:val="0"/>
                <w:numId w:val="11"/>
              </w:numPr>
              <w:rPr>
                <w:rFonts w:ascii="Arial" w:hAnsi="Arial" w:cs="Arial"/>
              </w:rPr>
            </w:pPr>
            <w:r w:rsidRPr="00A557D6">
              <w:rPr>
                <w:rFonts w:ascii="Arial" w:hAnsi="Arial" w:cs="Arial"/>
              </w:rPr>
              <w:t xml:space="preserve">Hossain </w:t>
            </w:r>
          </w:p>
          <w:p w14:paraId="0D9B6C35" w14:textId="577BD15E" w:rsidR="001123EA" w:rsidRPr="00A557D6" w:rsidRDefault="001123EA" w:rsidP="007865BB">
            <w:pPr>
              <w:pStyle w:val="ListParagraph"/>
              <w:numPr>
                <w:ilvl w:val="0"/>
                <w:numId w:val="8"/>
              </w:numPr>
              <w:rPr>
                <w:rFonts w:ascii="Arial" w:hAnsi="Arial" w:cs="Arial"/>
              </w:rPr>
            </w:pPr>
            <w:r w:rsidRPr="00A557D6">
              <w:rPr>
                <w:rFonts w:ascii="Arial" w:hAnsi="Arial" w:cs="Arial"/>
              </w:rPr>
              <w:t xml:space="preserve">H: </w:t>
            </w:r>
            <w:r w:rsidR="009B2EA5">
              <w:rPr>
                <w:rFonts w:ascii="Arial" w:hAnsi="Arial" w:cs="Arial"/>
              </w:rPr>
              <w:t>Yang</w:t>
            </w:r>
          </w:p>
        </w:tc>
        <w:tc>
          <w:tcPr>
            <w:tcW w:w="2023" w:type="dxa"/>
          </w:tcPr>
          <w:p w14:paraId="1E92F3C4" w14:textId="77777777" w:rsidR="001123EA" w:rsidRPr="00A557D6" w:rsidRDefault="001123EA" w:rsidP="001123EA">
            <w:pPr>
              <w:rPr>
                <w:rFonts w:ascii="Arial" w:hAnsi="Arial" w:cs="Arial"/>
              </w:rPr>
            </w:pPr>
          </w:p>
        </w:tc>
      </w:tr>
      <w:tr w:rsidR="001123EA" w:rsidRPr="00A557D6" w14:paraId="0122E5CD" w14:textId="77777777" w:rsidTr="001123EA">
        <w:tc>
          <w:tcPr>
            <w:tcW w:w="830" w:type="dxa"/>
          </w:tcPr>
          <w:p w14:paraId="0AA1B6B0" w14:textId="3B6F54CE" w:rsidR="001123EA" w:rsidRPr="00A557D6" w:rsidRDefault="001123EA" w:rsidP="001123EA">
            <w:pPr>
              <w:rPr>
                <w:rFonts w:ascii="Arial" w:hAnsi="Arial" w:cs="Arial"/>
              </w:rPr>
            </w:pPr>
            <w:r>
              <w:rPr>
                <w:rFonts w:ascii="Arial" w:hAnsi="Arial" w:cs="Arial"/>
              </w:rPr>
              <w:t>10</w:t>
            </w:r>
          </w:p>
        </w:tc>
        <w:tc>
          <w:tcPr>
            <w:tcW w:w="723" w:type="dxa"/>
          </w:tcPr>
          <w:p w14:paraId="1F859BC6" w14:textId="100E258F" w:rsidR="001123EA" w:rsidRPr="00A557D6" w:rsidRDefault="001123EA" w:rsidP="001123EA">
            <w:pPr>
              <w:rPr>
                <w:rFonts w:ascii="Arial" w:hAnsi="Arial" w:cs="Arial"/>
              </w:rPr>
            </w:pPr>
            <w:r w:rsidRPr="00A557D6">
              <w:rPr>
                <w:rFonts w:ascii="Arial" w:hAnsi="Arial" w:cs="Arial"/>
              </w:rPr>
              <w:t>7/21</w:t>
            </w:r>
          </w:p>
        </w:tc>
        <w:tc>
          <w:tcPr>
            <w:tcW w:w="3067" w:type="dxa"/>
          </w:tcPr>
          <w:p w14:paraId="63B5C243" w14:textId="136E70F7" w:rsidR="001123EA" w:rsidRPr="00A557D6" w:rsidRDefault="001123EA" w:rsidP="001123EA">
            <w:pPr>
              <w:rPr>
                <w:rFonts w:ascii="Arial" w:hAnsi="Arial" w:cs="Arial"/>
              </w:rPr>
            </w:pPr>
            <w:r w:rsidRPr="00A557D6">
              <w:rPr>
                <w:rFonts w:ascii="Arial" w:hAnsi="Arial" w:cs="Arial"/>
              </w:rPr>
              <w:t>Using Language &amp; Nonverbals to Support MLs in the Classroom</w:t>
            </w:r>
          </w:p>
        </w:tc>
        <w:tc>
          <w:tcPr>
            <w:tcW w:w="2707" w:type="dxa"/>
          </w:tcPr>
          <w:p w14:paraId="64F71C7F" w14:textId="77777777" w:rsidR="001123EA" w:rsidRPr="00A557D6" w:rsidRDefault="001123EA" w:rsidP="007865BB">
            <w:pPr>
              <w:pStyle w:val="ListParagraph"/>
              <w:numPr>
                <w:ilvl w:val="0"/>
                <w:numId w:val="8"/>
              </w:numPr>
              <w:rPr>
                <w:rFonts w:ascii="Arial" w:hAnsi="Arial" w:cs="Arial"/>
              </w:rPr>
            </w:pPr>
            <w:r w:rsidRPr="00A557D6">
              <w:rPr>
                <w:rFonts w:ascii="Arial" w:hAnsi="Arial" w:cs="Arial"/>
              </w:rPr>
              <w:t xml:space="preserve">Snyder &amp; Staehr Fenner Chapter 6 </w:t>
            </w:r>
          </w:p>
          <w:p w14:paraId="770D1CE2" w14:textId="77777777" w:rsidR="001123EA" w:rsidRPr="00A557D6" w:rsidRDefault="001123EA" w:rsidP="007865BB">
            <w:pPr>
              <w:pStyle w:val="ListParagraph"/>
              <w:numPr>
                <w:ilvl w:val="0"/>
                <w:numId w:val="8"/>
              </w:numPr>
              <w:rPr>
                <w:rFonts w:ascii="Arial" w:hAnsi="Arial" w:cs="Arial"/>
              </w:rPr>
            </w:pPr>
            <w:r w:rsidRPr="00A557D6">
              <w:rPr>
                <w:rFonts w:ascii="Arial" w:hAnsi="Arial" w:cs="Arial"/>
              </w:rPr>
              <w:t>DeCapua &amp; Wintergerst</w:t>
            </w:r>
          </w:p>
          <w:p w14:paraId="5146AD26" w14:textId="7C1C492B" w:rsidR="001123EA" w:rsidRPr="00A557D6" w:rsidRDefault="001123EA" w:rsidP="007865BB">
            <w:pPr>
              <w:pStyle w:val="ListParagraph"/>
              <w:numPr>
                <w:ilvl w:val="0"/>
                <w:numId w:val="8"/>
              </w:numPr>
              <w:rPr>
                <w:rFonts w:ascii="Arial" w:hAnsi="Arial" w:cs="Arial"/>
              </w:rPr>
            </w:pPr>
            <w:r w:rsidRPr="00A557D6">
              <w:rPr>
                <w:rFonts w:ascii="Arial" w:hAnsi="Arial" w:cs="Arial"/>
              </w:rPr>
              <w:t>Gregers</w:t>
            </w:r>
            <w:r>
              <w:rPr>
                <w:rFonts w:ascii="Arial" w:hAnsi="Arial" w:cs="Arial"/>
              </w:rPr>
              <w:t>e</w:t>
            </w:r>
            <w:r w:rsidRPr="00A557D6">
              <w:rPr>
                <w:rFonts w:ascii="Arial" w:hAnsi="Arial" w:cs="Arial"/>
              </w:rPr>
              <w:t xml:space="preserve">n &amp; McIntryre </w:t>
            </w:r>
          </w:p>
          <w:p w14:paraId="4EEA722F" w14:textId="2BCC2225" w:rsidR="001123EA" w:rsidRPr="00A557D6" w:rsidRDefault="001123EA" w:rsidP="007865BB">
            <w:pPr>
              <w:pStyle w:val="ListParagraph"/>
              <w:numPr>
                <w:ilvl w:val="0"/>
                <w:numId w:val="8"/>
              </w:numPr>
              <w:rPr>
                <w:rFonts w:ascii="Arial" w:hAnsi="Arial" w:cs="Arial"/>
              </w:rPr>
            </w:pPr>
            <w:r w:rsidRPr="00A557D6">
              <w:rPr>
                <w:rFonts w:ascii="Arial" w:hAnsi="Arial" w:cs="Arial"/>
              </w:rPr>
              <w:t xml:space="preserve">H:  Samuelsson </w:t>
            </w:r>
          </w:p>
        </w:tc>
        <w:tc>
          <w:tcPr>
            <w:tcW w:w="2023" w:type="dxa"/>
          </w:tcPr>
          <w:p w14:paraId="132B59DB" w14:textId="0605B36F" w:rsidR="001123EA" w:rsidRPr="00A557D6" w:rsidRDefault="001123EA" w:rsidP="001123EA">
            <w:pPr>
              <w:rPr>
                <w:rFonts w:ascii="Arial" w:hAnsi="Arial" w:cs="Arial"/>
              </w:rPr>
            </w:pPr>
            <w:r w:rsidRPr="00A557D6">
              <w:rPr>
                <w:rFonts w:ascii="Arial" w:hAnsi="Arial" w:cs="Arial"/>
              </w:rPr>
              <w:t>Cultural Task Process Lesson Due</w:t>
            </w:r>
          </w:p>
        </w:tc>
      </w:tr>
      <w:tr w:rsidR="001123EA" w:rsidRPr="00A557D6" w14:paraId="405C5613" w14:textId="77777777" w:rsidTr="001123EA">
        <w:tc>
          <w:tcPr>
            <w:tcW w:w="830" w:type="dxa"/>
          </w:tcPr>
          <w:p w14:paraId="3629133A" w14:textId="2C9E1D45" w:rsidR="001123EA" w:rsidRPr="00A557D6" w:rsidRDefault="001123EA" w:rsidP="001123EA">
            <w:pPr>
              <w:rPr>
                <w:rFonts w:ascii="Arial" w:hAnsi="Arial" w:cs="Arial"/>
              </w:rPr>
            </w:pPr>
            <w:r w:rsidRPr="00A557D6">
              <w:rPr>
                <w:rFonts w:ascii="Arial" w:hAnsi="Arial" w:cs="Arial"/>
              </w:rPr>
              <w:t>11</w:t>
            </w:r>
          </w:p>
        </w:tc>
        <w:tc>
          <w:tcPr>
            <w:tcW w:w="723" w:type="dxa"/>
          </w:tcPr>
          <w:p w14:paraId="70C847B4" w14:textId="5104055A" w:rsidR="001123EA" w:rsidRPr="00A557D6" w:rsidRDefault="001123EA" w:rsidP="001123EA">
            <w:pPr>
              <w:rPr>
                <w:rFonts w:ascii="Arial" w:hAnsi="Arial" w:cs="Arial"/>
              </w:rPr>
            </w:pPr>
            <w:r w:rsidRPr="00A557D6">
              <w:rPr>
                <w:rFonts w:ascii="Arial" w:hAnsi="Arial" w:cs="Arial"/>
              </w:rPr>
              <w:t xml:space="preserve">7/28 </w:t>
            </w:r>
          </w:p>
        </w:tc>
        <w:tc>
          <w:tcPr>
            <w:tcW w:w="3067" w:type="dxa"/>
          </w:tcPr>
          <w:p w14:paraId="4E73ACD7" w14:textId="67225046" w:rsidR="001123EA" w:rsidRPr="00A557D6" w:rsidRDefault="001123EA" w:rsidP="001123EA">
            <w:pPr>
              <w:rPr>
                <w:rFonts w:ascii="Arial" w:hAnsi="Arial" w:cs="Arial"/>
              </w:rPr>
            </w:pPr>
            <w:r w:rsidRPr="00A557D6">
              <w:rPr>
                <w:rFonts w:ascii="Arial" w:hAnsi="Arial" w:cs="Arial"/>
              </w:rPr>
              <w:t xml:space="preserve">Advocacy for MLs/ Case Study   </w:t>
            </w:r>
          </w:p>
        </w:tc>
        <w:tc>
          <w:tcPr>
            <w:tcW w:w="2707" w:type="dxa"/>
          </w:tcPr>
          <w:p w14:paraId="7DC627C8" w14:textId="77777777" w:rsidR="001123EA" w:rsidRPr="00A557D6" w:rsidRDefault="001123EA" w:rsidP="007865BB">
            <w:pPr>
              <w:pStyle w:val="ListParagraph"/>
              <w:numPr>
                <w:ilvl w:val="0"/>
                <w:numId w:val="10"/>
              </w:numPr>
              <w:rPr>
                <w:rFonts w:ascii="Arial" w:hAnsi="Arial" w:cs="Arial"/>
              </w:rPr>
            </w:pPr>
            <w:r w:rsidRPr="00A557D6">
              <w:rPr>
                <w:rFonts w:ascii="Arial" w:hAnsi="Arial" w:cs="Arial"/>
              </w:rPr>
              <w:t xml:space="preserve">Snyder &amp; Staehr Fenner Ch. 8 </w:t>
            </w:r>
          </w:p>
          <w:p w14:paraId="7EF86622" w14:textId="78CFB08C" w:rsidR="001123EA" w:rsidRPr="00A557D6" w:rsidRDefault="001123EA" w:rsidP="007865BB">
            <w:pPr>
              <w:pStyle w:val="ListParagraph"/>
              <w:numPr>
                <w:ilvl w:val="0"/>
                <w:numId w:val="10"/>
              </w:numPr>
              <w:rPr>
                <w:rFonts w:ascii="Arial" w:hAnsi="Arial" w:cs="Arial"/>
              </w:rPr>
            </w:pPr>
            <w:r w:rsidRPr="00A557D6">
              <w:rPr>
                <w:rFonts w:ascii="Arial" w:hAnsi="Arial" w:cs="Arial"/>
              </w:rPr>
              <w:t>Case stud</w:t>
            </w:r>
            <w:r w:rsidR="00184C07">
              <w:rPr>
                <w:rFonts w:ascii="Arial" w:hAnsi="Arial" w:cs="Arial"/>
              </w:rPr>
              <w:t>y</w:t>
            </w:r>
          </w:p>
          <w:p w14:paraId="46BA9609" w14:textId="14042B28" w:rsidR="001123EA" w:rsidRPr="00A557D6" w:rsidRDefault="001123EA" w:rsidP="007865BB">
            <w:pPr>
              <w:pStyle w:val="ListParagraph"/>
              <w:numPr>
                <w:ilvl w:val="0"/>
                <w:numId w:val="10"/>
              </w:numPr>
              <w:rPr>
                <w:rFonts w:ascii="Arial" w:hAnsi="Arial" w:cs="Arial"/>
              </w:rPr>
            </w:pPr>
            <w:r w:rsidRPr="00A557D6">
              <w:rPr>
                <w:rFonts w:ascii="Arial" w:hAnsi="Arial" w:cs="Arial"/>
              </w:rPr>
              <w:t>H: Grande</w:t>
            </w:r>
          </w:p>
        </w:tc>
        <w:tc>
          <w:tcPr>
            <w:tcW w:w="2023" w:type="dxa"/>
          </w:tcPr>
          <w:p w14:paraId="7F1AC09D" w14:textId="5993CE69" w:rsidR="001123EA" w:rsidRPr="00A557D6" w:rsidRDefault="001123EA" w:rsidP="001123EA">
            <w:pPr>
              <w:rPr>
                <w:rFonts w:ascii="Arial" w:hAnsi="Arial" w:cs="Arial"/>
              </w:rPr>
            </w:pPr>
          </w:p>
        </w:tc>
      </w:tr>
      <w:tr w:rsidR="001123EA" w:rsidRPr="00A557D6" w14:paraId="25494B53" w14:textId="77777777" w:rsidTr="001123EA">
        <w:tc>
          <w:tcPr>
            <w:tcW w:w="830" w:type="dxa"/>
          </w:tcPr>
          <w:p w14:paraId="29DA13EC" w14:textId="4627FA8C" w:rsidR="001123EA" w:rsidRPr="00A557D6" w:rsidRDefault="001123EA" w:rsidP="001123EA">
            <w:pPr>
              <w:rPr>
                <w:rFonts w:ascii="Arial" w:hAnsi="Arial" w:cs="Arial"/>
              </w:rPr>
            </w:pPr>
            <w:r w:rsidRPr="00A557D6">
              <w:rPr>
                <w:rFonts w:ascii="Arial" w:hAnsi="Arial" w:cs="Arial"/>
              </w:rPr>
              <w:t>12</w:t>
            </w:r>
          </w:p>
        </w:tc>
        <w:tc>
          <w:tcPr>
            <w:tcW w:w="723" w:type="dxa"/>
          </w:tcPr>
          <w:p w14:paraId="315EE74D" w14:textId="3D8D9714" w:rsidR="001123EA" w:rsidRPr="00A557D6" w:rsidRDefault="00426083" w:rsidP="001123EA">
            <w:pPr>
              <w:rPr>
                <w:rFonts w:ascii="Arial" w:hAnsi="Arial" w:cs="Arial"/>
              </w:rPr>
            </w:pPr>
            <w:r>
              <w:rPr>
                <w:rFonts w:ascii="Arial" w:hAnsi="Arial" w:cs="Arial"/>
              </w:rPr>
              <w:t>8/4</w:t>
            </w:r>
          </w:p>
        </w:tc>
        <w:tc>
          <w:tcPr>
            <w:tcW w:w="3067" w:type="dxa"/>
          </w:tcPr>
          <w:p w14:paraId="20DC4AFE" w14:textId="773B2477" w:rsidR="001123EA" w:rsidRPr="00A557D6" w:rsidRDefault="00426083" w:rsidP="001123EA">
            <w:pPr>
              <w:rPr>
                <w:rFonts w:ascii="Arial" w:hAnsi="Arial" w:cs="Arial"/>
              </w:rPr>
            </w:pPr>
            <w:r>
              <w:rPr>
                <w:rFonts w:ascii="Arial" w:hAnsi="Arial" w:cs="Arial"/>
              </w:rPr>
              <w:t>Finals</w:t>
            </w:r>
            <w:r w:rsidR="00B24636">
              <w:rPr>
                <w:rFonts w:ascii="Arial" w:hAnsi="Arial" w:cs="Arial"/>
              </w:rPr>
              <w:t xml:space="preserve"> Week</w:t>
            </w:r>
          </w:p>
        </w:tc>
        <w:tc>
          <w:tcPr>
            <w:tcW w:w="2707" w:type="dxa"/>
          </w:tcPr>
          <w:p w14:paraId="3E35B9D5" w14:textId="77777777" w:rsidR="001123EA" w:rsidRPr="00A557D6" w:rsidRDefault="001123EA" w:rsidP="001123EA">
            <w:pPr>
              <w:rPr>
                <w:rFonts w:ascii="Arial" w:hAnsi="Arial" w:cs="Arial"/>
              </w:rPr>
            </w:pPr>
          </w:p>
        </w:tc>
        <w:tc>
          <w:tcPr>
            <w:tcW w:w="2023" w:type="dxa"/>
          </w:tcPr>
          <w:p w14:paraId="2E26E5C4" w14:textId="6ADC5D33" w:rsidR="001123EA" w:rsidRPr="00A557D6" w:rsidRDefault="00B24636" w:rsidP="001123EA">
            <w:pPr>
              <w:rPr>
                <w:rFonts w:ascii="Arial" w:hAnsi="Arial" w:cs="Arial"/>
              </w:rPr>
            </w:pPr>
            <w:r>
              <w:rPr>
                <w:rFonts w:ascii="Arial" w:hAnsi="Arial" w:cs="Arial"/>
              </w:rPr>
              <w:t xml:space="preserve">My Journey Presentation is </w:t>
            </w:r>
            <w:r w:rsidR="001123EA" w:rsidRPr="00A557D6">
              <w:rPr>
                <w:rFonts w:ascii="Arial" w:hAnsi="Arial" w:cs="Arial"/>
              </w:rPr>
              <w:t>Due</w:t>
            </w:r>
          </w:p>
        </w:tc>
      </w:tr>
      <w:tr w:rsidR="001123EA" w:rsidRPr="00A557D6" w14:paraId="36E60D8C" w14:textId="77777777" w:rsidTr="001123EA">
        <w:tc>
          <w:tcPr>
            <w:tcW w:w="830" w:type="dxa"/>
          </w:tcPr>
          <w:p w14:paraId="2BE5CC87" w14:textId="77777777" w:rsidR="001123EA" w:rsidRPr="00A557D6" w:rsidRDefault="001123EA" w:rsidP="001123EA">
            <w:pPr>
              <w:rPr>
                <w:rFonts w:ascii="Arial" w:hAnsi="Arial" w:cs="Arial"/>
              </w:rPr>
            </w:pPr>
          </w:p>
        </w:tc>
        <w:tc>
          <w:tcPr>
            <w:tcW w:w="723" w:type="dxa"/>
          </w:tcPr>
          <w:p w14:paraId="07DB6EB2" w14:textId="2E3B16C8" w:rsidR="001123EA" w:rsidRPr="00A557D6" w:rsidRDefault="001123EA" w:rsidP="001123EA">
            <w:pPr>
              <w:rPr>
                <w:rFonts w:ascii="Arial" w:hAnsi="Arial" w:cs="Arial"/>
              </w:rPr>
            </w:pPr>
          </w:p>
        </w:tc>
        <w:tc>
          <w:tcPr>
            <w:tcW w:w="3067" w:type="dxa"/>
          </w:tcPr>
          <w:p w14:paraId="08325758" w14:textId="77777777" w:rsidR="001123EA" w:rsidRPr="00A557D6" w:rsidRDefault="001123EA" w:rsidP="001123EA">
            <w:pPr>
              <w:rPr>
                <w:rFonts w:ascii="Arial" w:hAnsi="Arial" w:cs="Arial"/>
              </w:rPr>
            </w:pPr>
          </w:p>
        </w:tc>
        <w:tc>
          <w:tcPr>
            <w:tcW w:w="2707" w:type="dxa"/>
          </w:tcPr>
          <w:p w14:paraId="0E4D72AF" w14:textId="77777777" w:rsidR="001123EA" w:rsidRPr="00A557D6" w:rsidRDefault="001123EA" w:rsidP="001123EA">
            <w:pPr>
              <w:rPr>
                <w:rFonts w:ascii="Arial" w:hAnsi="Arial" w:cs="Arial"/>
              </w:rPr>
            </w:pPr>
          </w:p>
        </w:tc>
        <w:tc>
          <w:tcPr>
            <w:tcW w:w="2023" w:type="dxa"/>
          </w:tcPr>
          <w:p w14:paraId="4C356164" w14:textId="77777777" w:rsidR="001123EA" w:rsidRPr="00A557D6" w:rsidRDefault="001123EA" w:rsidP="001123EA">
            <w:pPr>
              <w:rPr>
                <w:rFonts w:ascii="Arial" w:hAnsi="Arial" w:cs="Arial"/>
              </w:rPr>
            </w:pPr>
          </w:p>
        </w:tc>
      </w:tr>
    </w:tbl>
    <w:p w14:paraId="57DCBFBB" w14:textId="186F11C9" w:rsidR="00415D11" w:rsidRPr="00A557D6" w:rsidRDefault="00415D11" w:rsidP="008623DA">
      <w:pPr>
        <w:rPr>
          <w:rFonts w:ascii="Arial" w:hAnsi="Arial" w:cs="Arial"/>
        </w:rPr>
      </w:pPr>
    </w:p>
    <w:p w14:paraId="49E7FBCB" w14:textId="6474BC97" w:rsidR="006E27B3" w:rsidRPr="00A557D6" w:rsidRDefault="006E27B3" w:rsidP="008623DA">
      <w:pPr>
        <w:pStyle w:val="Heading2"/>
      </w:pPr>
      <w:r w:rsidRPr="00A557D6">
        <w:t>Calendar of Assignments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1525"/>
        <w:gridCol w:w="4859"/>
        <w:gridCol w:w="2904"/>
      </w:tblGrid>
      <w:tr w:rsidR="00DB6BAA" w:rsidRPr="00A557D6" w14:paraId="13FD8095" w14:textId="77777777" w:rsidTr="000D1108">
        <w:trPr>
          <w:tblHeader/>
        </w:trPr>
        <w:tc>
          <w:tcPr>
            <w:tcW w:w="1525" w:type="dxa"/>
          </w:tcPr>
          <w:p w14:paraId="3BCB9E50" w14:textId="77777777" w:rsidR="00DB6BAA" w:rsidRPr="00A557D6" w:rsidRDefault="00DB6BAA" w:rsidP="00B4390B">
            <w:pPr>
              <w:rPr>
                <w:rFonts w:ascii="Arial" w:hAnsi="Arial" w:cs="Arial"/>
              </w:rPr>
            </w:pPr>
            <w:r w:rsidRPr="00A557D6">
              <w:rPr>
                <w:rFonts w:ascii="Arial" w:eastAsia="Times New Roman" w:hAnsi="Arial" w:cs="Arial"/>
                <w:b/>
              </w:rPr>
              <w:t>Due Date</w:t>
            </w:r>
          </w:p>
        </w:tc>
        <w:tc>
          <w:tcPr>
            <w:tcW w:w="4859" w:type="dxa"/>
          </w:tcPr>
          <w:p w14:paraId="0D852A2C" w14:textId="12E8645F" w:rsidR="00DB6BAA" w:rsidRPr="00A557D6" w:rsidRDefault="00DB6BAA" w:rsidP="00B4390B">
            <w:pPr>
              <w:rPr>
                <w:rFonts w:ascii="Arial" w:hAnsi="Arial" w:cs="Arial"/>
              </w:rPr>
            </w:pPr>
            <w:r w:rsidRPr="00A557D6">
              <w:rPr>
                <w:rFonts w:ascii="Arial" w:eastAsia="Times New Roman" w:hAnsi="Arial" w:cs="Arial"/>
                <w:b/>
              </w:rPr>
              <w:t>Assignments</w:t>
            </w:r>
          </w:p>
        </w:tc>
        <w:tc>
          <w:tcPr>
            <w:tcW w:w="2904" w:type="dxa"/>
          </w:tcPr>
          <w:p w14:paraId="48AF9BEC" w14:textId="7762CF5F" w:rsidR="00DB6BAA" w:rsidRPr="00A557D6" w:rsidRDefault="00DB6BAA" w:rsidP="00E426A5">
            <w:pPr>
              <w:tabs>
                <w:tab w:val="right" w:pos="2688"/>
              </w:tabs>
              <w:rPr>
                <w:rFonts w:ascii="Arial" w:hAnsi="Arial" w:cs="Arial"/>
              </w:rPr>
            </w:pPr>
            <w:r w:rsidRPr="00A557D6">
              <w:rPr>
                <w:rFonts w:ascii="Arial" w:eastAsia="Times New Roman" w:hAnsi="Arial" w:cs="Arial"/>
                <w:b/>
              </w:rPr>
              <w:t>Points</w:t>
            </w:r>
            <w:r w:rsidR="00E426A5" w:rsidRPr="00A557D6">
              <w:rPr>
                <w:rFonts w:ascii="Arial" w:eastAsia="Times New Roman" w:hAnsi="Arial" w:cs="Arial"/>
                <w:b/>
              </w:rPr>
              <w:tab/>
            </w:r>
          </w:p>
        </w:tc>
      </w:tr>
      <w:tr w:rsidR="009903F1" w:rsidRPr="00A557D6" w14:paraId="5BB880B6" w14:textId="77777777" w:rsidTr="000D1108">
        <w:tc>
          <w:tcPr>
            <w:tcW w:w="1525" w:type="dxa"/>
          </w:tcPr>
          <w:p w14:paraId="0EED65F6" w14:textId="77C0A460" w:rsidR="009903F1" w:rsidRPr="00A557D6" w:rsidRDefault="000D1108" w:rsidP="00B4390B">
            <w:pPr>
              <w:rPr>
                <w:rFonts w:ascii="Arial" w:hAnsi="Arial" w:cs="Arial"/>
              </w:rPr>
            </w:pPr>
            <w:r>
              <w:rPr>
                <w:rFonts w:ascii="Arial" w:hAnsi="Arial" w:cs="Arial"/>
              </w:rPr>
              <w:t>6/2/25</w:t>
            </w:r>
          </w:p>
        </w:tc>
        <w:tc>
          <w:tcPr>
            <w:tcW w:w="4859" w:type="dxa"/>
          </w:tcPr>
          <w:p w14:paraId="446D558D" w14:textId="3C618F68" w:rsidR="009903F1" w:rsidRPr="00A557D6" w:rsidRDefault="000D1108" w:rsidP="00B4390B">
            <w:pPr>
              <w:rPr>
                <w:rFonts w:ascii="Arial" w:hAnsi="Arial" w:cs="Arial"/>
              </w:rPr>
            </w:pPr>
            <w:r>
              <w:rPr>
                <w:rFonts w:ascii="Arial" w:hAnsi="Arial" w:cs="Arial"/>
              </w:rPr>
              <w:t xml:space="preserve">Cultural and Linguistic Autobiography </w:t>
            </w:r>
          </w:p>
        </w:tc>
        <w:tc>
          <w:tcPr>
            <w:tcW w:w="2904" w:type="dxa"/>
          </w:tcPr>
          <w:p w14:paraId="3177CB21" w14:textId="42979102" w:rsidR="009903F1" w:rsidRPr="00A557D6" w:rsidRDefault="000D1108" w:rsidP="00B4390B">
            <w:pPr>
              <w:rPr>
                <w:rFonts w:ascii="Arial" w:hAnsi="Arial" w:cs="Arial"/>
              </w:rPr>
            </w:pPr>
            <w:r>
              <w:rPr>
                <w:rFonts w:ascii="Arial" w:hAnsi="Arial" w:cs="Arial"/>
              </w:rPr>
              <w:t>45</w:t>
            </w:r>
          </w:p>
        </w:tc>
      </w:tr>
      <w:tr w:rsidR="00DB6BAA" w:rsidRPr="00A557D6" w14:paraId="4513E410" w14:textId="77777777" w:rsidTr="000D1108">
        <w:tc>
          <w:tcPr>
            <w:tcW w:w="1525" w:type="dxa"/>
          </w:tcPr>
          <w:p w14:paraId="7F3A916B" w14:textId="0CF97455" w:rsidR="00DB6BAA" w:rsidRPr="00A557D6" w:rsidRDefault="000D1108" w:rsidP="00B4390B">
            <w:pPr>
              <w:rPr>
                <w:rFonts w:ascii="Arial" w:hAnsi="Arial" w:cs="Arial"/>
              </w:rPr>
            </w:pPr>
            <w:r>
              <w:rPr>
                <w:rFonts w:ascii="Arial" w:hAnsi="Arial" w:cs="Arial"/>
              </w:rPr>
              <w:t>6/23/25</w:t>
            </w:r>
          </w:p>
        </w:tc>
        <w:tc>
          <w:tcPr>
            <w:tcW w:w="4859" w:type="dxa"/>
          </w:tcPr>
          <w:p w14:paraId="04E9A60B" w14:textId="1E635CA2" w:rsidR="00DB6BAA" w:rsidRPr="00A557D6" w:rsidRDefault="000D1108" w:rsidP="00B4390B">
            <w:pPr>
              <w:rPr>
                <w:rFonts w:ascii="Arial" w:hAnsi="Arial" w:cs="Arial"/>
              </w:rPr>
            </w:pPr>
            <w:r>
              <w:rPr>
                <w:rFonts w:ascii="Arial" w:hAnsi="Arial" w:cs="Arial"/>
              </w:rPr>
              <w:t xml:space="preserve">Funds of Knowledge Project </w:t>
            </w:r>
          </w:p>
        </w:tc>
        <w:tc>
          <w:tcPr>
            <w:tcW w:w="2904" w:type="dxa"/>
          </w:tcPr>
          <w:p w14:paraId="1293A454" w14:textId="3CF188A3" w:rsidR="00DB6BAA" w:rsidRPr="00A557D6" w:rsidRDefault="000D1108" w:rsidP="00B4390B">
            <w:pPr>
              <w:rPr>
                <w:rFonts w:ascii="Arial" w:hAnsi="Arial" w:cs="Arial"/>
              </w:rPr>
            </w:pPr>
            <w:r>
              <w:rPr>
                <w:rFonts w:ascii="Arial" w:hAnsi="Arial" w:cs="Arial"/>
              </w:rPr>
              <w:t>55</w:t>
            </w:r>
          </w:p>
        </w:tc>
      </w:tr>
      <w:tr w:rsidR="00DB6BAA" w:rsidRPr="00A557D6" w14:paraId="2B81E1F5" w14:textId="77777777" w:rsidTr="000D1108">
        <w:tc>
          <w:tcPr>
            <w:tcW w:w="1525" w:type="dxa"/>
          </w:tcPr>
          <w:p w14:paraId="27210079" w14:textId="2555815B" w:rsidR="00DB6BAA" w:rsidRPr="00A557D6" w:rsidRDefault="000D1108" w:rsidP="00B4390B">
            <w:pPr>
              <w:rPr>
                <w:rFonts w:ascii="Arial" w:hAnsi="Arial" w:cs="Arial"/>
              </w:rPr>
            </w:pPr>
            <w:r>
              <w:rPr>
                <w:rFonts w:ascii="Arial" w:hAnsi="Arial" w:cs="Arial"/>
              </w:rPr>
              <w:t xml:space="preserve">7/7/25 </w:t>
            </w:r>
          </w:p>
        </w:tc>
        <w:tc>
          <w:tcPr>
            <w:tcW w:w="4859" w:type="dxa"/>
          </w:tcPr>
          <w:p w14:paraId="381BE073" w14:textId="42A09072" w:rsidR="00DB6BAA" w:rsidRPr="00A557D6" w:rsidRDefault="000D1108" w:rsidP="00B4390B">
            <w:pPr>
              <w:rPr>
                <w:rFonts w:ascii="Arial" w:hAnsi="Arial" w:cs="Arial"/>
              </w:rPr>
            </w:pPr>
            <w:r>
              <w:rPr>
                <w:rFonts w:ascii="Arial" w:hAnsi="Arial" w:cs="Arial"/>
              </w:rPr>
              <w:t xml:space="preserve">Multilingual Engagement Plan </w:t>
            </w:r>
          </w:p>
        </w:tc>
        <w:tc>
          <w:tcPr>
            <w:tcW w:w="2904" w:type="dxa"/>
          </w:tcPr>
          <w:p w14:paraId="207E61FD" w14:textId="24C7AB65" w:rsidR="00DB6BAA" w:rsidRPr="00A557D6" w:rsidRDefault="000D1108" w:rsidP="00B4390B">
            <w:pPr>
              <w:rPr>
                <w:rFonts w:ascii="Arial" w:hAnsi="Arial" w:cs="Arial"/>
              </w:rPr>
            </w:pPr>
            <w:r>
              <w:rPr>
                <w:rFonts w:ascii="Arial" w:hAnsi="Arial" w:cs="Arial"/>
              </w:rPr>
              <w:t>55</w:t>
            </w:r>
          </w:p>
        </w:tc>
      </w:tr>
      <w:tr w:rsidR="00862DC4" w:rsidRPr="00A557D6" w14:paraId="19AF5EA5" w14:textId="77777777" w:rsidTr="000D1108">
        <w:tc>
          <w:tcPr>
            <w:tcW w:w="1525" w:type="dxa"/>
          </w:tcPr>
          <w:p w14:paraId="3ED28B42" w14:textId="63C9AF88" w:rsidR="00862DC4" w:rsidRPr="00A557D6" w:rsidRDefault="000D1108" w:rsidP="00862DC4">
            <w:pPr>
              <w:rPr>
                <w:rFonts w:ascii="Arial" w:hAnsi="Arial" w:cs="Arial"/>
              </w:rPr>
            </w:pPr>
            <w:r>
              <w:rPr>
                <w:rFonts w:ascii="Arial" w:hAnsi="Arial" w:cs="Arial"/>
              </w:rPr>
              <w:t>7/21/25</w:t>
            </w:r>
          </w:p>
        </w:tc>
        <w:tc>
          <w:tcPr>
            <w:tcW w:w="4859" w:type="dxa"/>
          </w:tcPr>
          <w:p w14:paraId="2E35383F" w14:textId="5220FAA3" w:rsidR="00862DC4" w:rsidRPr="00A557D6" w:rsidRDefault="000D1108" w:rsidP="00862DC4">
            <w:pPr>
              <w:rPr>
                <w:rFonts w:ascii="Arial" w:hAnsi="Arial" w:cs="Arial"/>
              </w:rPr>
            </w:pPr>
            <w:r>
              <w:rPr>
                <w:rFonts w:ascii="Arial" w:hAnsi="Arial" w:cs="Arial"/>
              </w:rPr>
              <w:t xml:space="preserve">Cultural Task Process Lesson Plan </w:t>
            </w:r>
          </w:p>
        </w:tc>
        <w:tc>
          <w:tcPr>
            <w:tcW w:w="2904" w:type="dxa"/>
          </w:tcPr>
          <w:p w14:paraId="4ABB977C" w14:textId="793113AA" w:rsidR="00862DC4" w:rsidRPr="00A557D6" w:rsidRDefault="000D1108" w:rsidP="00862DC4">
            <w:pPr>
              <w:rPr>
                <w:rFonts w:ascii="Arial" w:hAnsi="Arial" w:cs="Arial"/>
              </w:rPr>
            </w:pPr>
            <w:r>
              <w:rPr>
                <w:rFonts w:ascii="Arial" w:hAnsi="Arial" w:cs="Arial"/>
              </w:rPr>
              <w:t>35</w:t>
            </w:r>
          </w:p>
        </w:tc>
      </w:tr>
      <w:tr w:rsidR="00862DC4" w:rsidRPr="00A557D6" w14:paraId="12489FEA" w14:textId="77777777" w:rsidTr="000D1108">
        <w:tc>
          <w:tcPr>
            <w:tcW w:w="1525" w:type="dxa"/>
          </w:tcPr>
          <w:p w14:paraId="02593BE9" w14:textId="638925FB" w:rsidR="00862DC4" w:rsidRPr="00A557D6" w:rsidRDefault="004D0351" w:rsidP="00862DC4">
            <w:pPr>
              <w:rPr>
                <w:rFonts w:ascii="Arial" w:hAnsi="Arial" w:cs="Arial"/>
              </w:rPr>
            </w:pPr>
            <w:r>
              <w:rPr>
                <w:rFonts w:ascii="Arial" w:hAnsi="Arial" w:cs="Arial"/>
              </w:rPr>
              <w:t>8/4</w:t>
            </w:r>
            <w:r w:rsidR="000D1108">
              <w:rPr>
                <w:rFonts w:ascii="Arial" w:hAnsi="Arial" w:cs="Arial"/>
              </w:rPr>
              <w:t>/25</w:t>
            </w:r>
          </w:p>
        </w:tc>
        <w:tc>
          <w:tcPr>
            <w:tcW w:w="4859" w:type="dxa"/>
          </w:tcPr>
          <w:p w14:paraId="345BFB83" w14:textId="587E9672" w:rsidR="00862DC4" w:rsidRPr="00A557D6" w:rsidRDefault="000D1108" w:rsidP="00862DC4">
            <w:pPr>
              <w:rPr>
                <w:rFonts w:ascii="Arial" w:hAnsi="Arial" w:cs="Arial"/>
              </w:rPr>
            </w:pPr>
            <w:r>
              <w:rPr>
                <w:rFonts w:ascii="Arial" w:hAnsi="Arial" w:cs="Arial"/>
              </w:rPr>
              <w:t xml:space="preserve">My Journey Presentation </w:t>
            </w:r>
          </w:p>
        </w:tc>
        <w:tc>
          <w:tcPr>
            <w:tcW w:w="2904" w:type="dxa"/>
          </w:tcPr>
          <w:p w14:paraId="47CCAE54" w14:textId="789DB197" w:rsidR="00862DC4" w:rsidRPr="00A557D6" w:rsidRDefault="000D1108" w:rsidP="00862DC4">
            <w:pPr>
              <w:rPr>
                <w:rFonts w:ascii="Arial" w:hAnsi="Arial" w:cs="Arial"/>
              </w:rPr>
            </w:pPr>
            <w:r>
              <w:rPr>
                <w:rFonts w:ascii="Arial" w:hAnsi="Arial" w:cs="Arial"/>
              </w:rPr>
              <w:t>35</w:t>
            </w:r>
          </w:p>
        </w:tc>
      </w:tr>
      <w:tr w:rsidR="00862DC4" w:rsidRPr="00A557D6" w14:paraId="610A4E44" w14:textId="77777777" w:rsidTr="000D1108">
        <w:tc>
          <w:tcPr>
            <w:tcW w:w="1525" w:type="dxa"/>
          </w:tcPr>
          <w:p w14:paraId="23963C36" w14:textId="467D8BA2" w:rsidR="00862DC4" w:rsidRPr="00A557D6" w:rsidRDefault="00862DC4" w:rsidP="00862DC4">
            <w:pPr>
              <w:rPr>
                <w:rFonts w:ascii="Arial" w:hAnsi="Arial" w:cs="Arial"/>
              </w:rPr>
            </w:pPr>
          </w:p>
        </w:tc>
        <w:tc>
          <w:tcPr>
            <w:tcW w:w="4859" w:type="dxa"/>
          </w:tcPr>
          <w:p w14:paraId="55909B83" w14:textId="3FB59B95" w:rsidR="00862DC4" w:rsidRPr="00A557D6" w:rsidRDefault="00862DC4" w:rsidP="00862DC4">
            <w:pPr>
              <w:rPr>
                <w:rFonts w:ascii="Arial" w:hAnsi="Arial" w:cs="Arial"/>
              </w:rPr>
            </w:pPr>
          </w:p>
        </w:tc>
        <w:tc>
          <w:tcPr>
            <w:tcW w:w="2904" w:type="dxa"/>
          </w:tcPr>
          <w:p w14:paraId="27AADDC3" w14:textId="7D3D9AF4" w:rsidR="00862DC4" w:rsidRPr="00A557D6" w:rsidRDefault="00862DC4" w:rsidP="00862DC4">
            <w:pPr>
              <w:rPr>
                <w:rFonts w:ascii="Arial" w:hAnsi="Arial" w:cs="Arial"/>
              </w:rPr>
            </w:pPr>
          </w:p>
        </w:tc>
      </w:tr>
      <w:tr w:rsidR="00862DC4" w:rsidRPr="00A557D6" w14:paraId="05BA04B2" w14:textId="77777777" w:rsidTr="000D1108">
        <w:trPr>
          <w:trHeight w:val="23"/>
        </w:trPr>
        <w:tc>
          <w:tcPr>
            <w:tcW w:w="1525" w:type="dxa"/>
          </w:tcPr>
          <w:p w14:paraId="55E4FB9A" w14:textId="58D420E7" w:rsidR="00862DC4" w:rsidRPr="00A557D6" w:rsidRDefault="00862DC4" w:rsidP="00862DC4">
            <w:pPr>
              <w:rPr>
                <w:rFonts w:ascii="Arial" w:hAnsi="Arial" w:cs="Arial"/>
              </w:rPr>
            </w:pPr>
            <w:r w:rsidRPr="00A557D6">
              <w:rPr>
                <w:rFonts w:ascii="Arial" w:hAnsi="Arial" w:cs="Arial"/>
              </w:rPr>
              <w:t>Throughout semester</w:t>
            </w:r>
          </w:p>
        </w:tc>
        <w:tc>
          <w:tcPr>
            <w:tcW w:w="4859" w:type="dxa"/>
          </w:tcPr>
          <w:p w14:paraId="4C952194" w14:textId="51AB2695" w:rsidR="00862DC4" w:rsidRPr="00A557D6" w:rsidRDefault="00862DC4" w:rsidP="00862DC4">
            <w:pPr>
              <w:rPr>
                <w:rFonts w:ascii="Arial" w:hAnsi="Arial" w:cs="Arial"/>
              </w:rPr>
            </w:pPr>
            <w:r w:rsidRPr="00A557D6">
              <w:rPr>
                <w:rFonts w:ascii="Arial" w:hAnsi="Arial" w:cs="Arial"/>
              </w:rPr>
              <w:t>Class Participation</w:t>
            </w:r>
          </w:p>
        </w:tc>
        <w:tc>
          <w:tcPr>
            <w:tcW w:w="2904" w:type="dxa"/>
          </w:tcPr>
          <w:p w14:paraId="1036146B" w14:textId="1C16AEE7" w:rsidR="00862DC4" w:rsidRPr="00A557D6" w:rsidRDefault="00862DC4" w:rsidP="00862DC4">
            <w:pPr>
              <w:rPr>
                <w:rFonts w:ascii="Arial" w:hAnsi="Arial" w:cs="Arial"/>
              </w:rPr>
            </w:pPr>
            <w:r w:rsidRPr="00A557D6">
              <w:rPr>
                <w:rFonts w:ascii="Arial" w:hAnsi="Arial" w:cs="Arial"/>
              </w:rPr>
              <w:t xml:space="preserve">30 </w:t>
            </w:r>
          </w:p>
        </w:tc>
      </w:tr>
    </w:tbl>
    <w:p w14:paraId="0E8D30EB" w14:textId="77777777" w:rsidR="001944CA" w:rsidRPr="00A557D6" w:rsidRDefault="001944CA" w:rsidP="001944CA">
      <w:pPr>
        <w:pStyle w:val="Heading2"/>
      </w:pPr>
      <w:bookmarkStart w:id="11" w:name="_Toc267816330"/>
      <w:r w:rsidRPr="00A557D6">
        <w:t>Grading Policy</w:t>
      </w:r>
    </w:p>
    <w:p w14:paraId="599A5EBE" w14:textId="77777777" w:rsidR="001944CA" w:rsidRPr="00A557D6" w:rsidRDefault="001944CA" w:rsidP="001944CA">
      <w:pPr>
        <w:tabs>
          <w:tab w:val="left" w:pos="0"/>
        </w:tabs>
        <w:suppressAutoHyphens/>
        <w:rPr>
          <w:rFonts w:ascii="Arial" w:hAnsi="Arial" w:cs="Arial"/>
        </w:rPr>
      </w:pPr>
      <w:r w:rsidRPr="00A557D6">
        <w:rPr>
          <w:rFonts w:ascii="Arial" w:hAnsi="Arial" w:cs="Arial"/>
        </w:rPr>
        <w:t>Assignments will be graded according to the categories on the specified rubric in Canvas. Students may not revise and resubmit for higher grades. This course does not have extra credit, so it is important to complete each assignment carefully</w:t>
      </w:r>
      <w:r w:rsidRPr="00A557D6">
        <w:rPr>
          <w:rFonts w:ascii="Arial" w:hAnsi="Arial" w:cs="Arial"/>
          <w:b/>
          <w:bCs/>
        </w:rPr>
        <w:t>. Late work will be penalized 5 % per day</w:t>
      </w:r>
      <w:r w:rsidRPr="00A557D6">
        <w:rPr>
          <w:rFonts w:ascii="Arial" w:hAnsi="Arial" w:cs="Arial"/>
        </w:rPr>
        <w:t xml:space="preserve">. There will be no final exam in this course. Participation </w:t>
      </w:r>
      <w:r w:rsidRPr="00A557D6">
        <w:rPr>
          <w:rFonts w:ascii="Arial" w:hAnsi="Arial" w:cs="Arial"/>
        </w:rPr>
        <w:lastRenderedPageBreak/>
        <w:t xml:space="preserve">grades will be worth 30 points, and you will receive 2 points per class. To earn these points, you are expected to be active participants in all of the class activities each week. </w:t>
      </w:r>
    </w:p>
    <w:p w14:paraId="123181C8" w14:textId="77777777" w:rsidR="001944CA" w:rsidRPr="00A557D6" w:rsidRDefault="001944CA" w:rsidP="001944CA">
      <w:pPr>
        <w:tabs>
          <w:tab w:val="left" w:pos="0"/>
        </w:tabs>
        <w:suppressAutoHyphens/>
        <w:rPr>
          <w:rFonts w:ascii="Arial" w:hAnsi="Arial" w:cs="Arial"/>
        </w:rPr>
      </w:pPr>
    </w:p>
    <w:p w14:paraId="104C9892" w14:textId="77777777" w:rsidR="001944CA" w:rsidRPr="00A557D6" w:rsidRDefault="001944CA" w:rsidP="001944CA">
      <w:pPr>
        <w:tabs>
          <w:tab w:val="left" w:pos="0"/>
        </w:tabs>
        <w:suppressAutoHyphens/>
        <w:rPr>
          <w:rFonts w:ascii="Arial" w:hAnsi="Arial" w:cs="Arial"/>
        </w:rPr>
      </w:pPr>
      <w:r w:rsidRPr="00A557D6">
        <w:rPr>
          <w:rFonts w:ascii="Arial" w:hAnsi="Arial" w:cs="Arial"/>
        </w:rPr>
        <w:t>Auburn University considers all of the following reasons to be an excused absence:</w:t>
      </w:r>
    </w:p>
    <w:p w14:paraId="6585D461" w14:textId="77777777" w:rsidR="001944CA" w:rsidRPr="00B22F63" w:rsidRDefault="001944CA" w:rsidP="007865BB">
      <w:pPr>
        <w:numPr>
          <w:ilvl w:val="0"/>
          <w:numId w:val="6"/>
        </w:numPr>
        <w:shd w:val="clear" w:color="auto" w:fill="FFFFFF"/>
        <w:spacing w:before="120"/>
        <w:ind w:left="450"/>
        <w:textAlignment w:val="baseline"/>
        <w:rPr>
          <w:rFonts w:ascii="Arial" w:eastAsia="Times New Roman" w:hAnsi="Arial" w:cs="Arial"/>
          <w:sz w:val="23"/>
          <w:szCs w:val="23"/>
          <w:lang w:eastAsia="en-US"/>
        </w:rPr>
      </w:pPr>
      <w:r w:rsidRPr="00B22F63">
        <w:rPr>
          <w:rFonts w:ascii="Arial" w:eastAsia="Times New Roman" w:hAnsi="Arial" w:cs="Arial"/>
          <w:sz w:val="23"/>
          <w:szCs w:val="23"/>
          <w:lang w:eastAsia="en-US"/>
        </w:rPr>
        <w:t>Illness of the student or serious illness of a member of the student’s immediate family. The instructor may request appropriate verification.</w:t>
      </w:r>
    </w:p>
    <w:p w14:paraId="5A31880B" w14:textId="77777777" w:rsidR="001944CA" w:rsidRPr="00B22F63" w:rsidRDefault="001944CA" w:rsidP="007865BB">
      <w:pPr>
        <w:numPr>
          <w:ilvl w:val="0"/>
          <w:numId w:val="6"/>
        </w:numPr>
        <w:shd w:val="clear" w:color="auto" w:fill="FFFFFF"/>
        <w:spacing w:before="120"/>
        <w:ind w:left="450"/>
        <w:textAlignment w:val="baseline"/>
        <w:rPr>
          <w:rFonts w:ascii="Arial" w:eastAsia="Times New Roman" w:hAnsi="Arial" w:cs="Arial"/>
          <w:sz w:val="23"/>
          <w:szCs w:val="23"/>
          <w:lang w:eastAsia="en-US"/>
        </w:rPr>
      </w:pPr>
      <w:r w:rsidRPr="00B22F63">
        <w:rPr>
          <w:rFonts w:ascii="Arial" w:eastAsia="Times New Roman" w:hAnsi="Arial" w:cs="Arial"/>
          <w:sz w:val="23"/>
          <w:szCs w:val="23"/>
          <w:lang w:eastAsia="en-US"/>
        </w:rPr>
        <w:t>The death of a member of the student’s immediate family. The instructor may request appropriate verification.</w:t>
      </w:r>
    </w:p>
    <w:p w14:paraId="393D0309" w14:textId="77777777" w:rsidR="001944CA" w:rsidRPr="00B22F63" w:rsidRDefault="001944CA" w:rsidP="007865BB">
      <w:pPr>
        <w:numPr>
          <w:ilvl w:val="0"/>
          <w:numId w:val="6"/>
        </w:numPr>
        <w:shd w:val="clear" w:color="auto" w:fill="FFFFFF"/>
        <w:spacing w:before="120"/>
        <w:ind w:left="450"/>
        <w:textAlignment w:val="baseline"/>
        <w:rPr>
          <w:rFonts w:ascii="Arial" w:eastAsia="Times New Roman" w:hAnsi="Arial" w:cs="Arial"/>
          <w:sz w:val="23"/>
          <w:szCs w:val="23"/>
          <w:lang w:eastAsia="en-US"/>
        </w:rPr>
      </w:pPr>
      <w:r w:rsidRPr="00B22F63">
        <w:rPr>
          <w:rFonts w:ascii="Arial" w:eastAsia="Times New Roman" w:hAnsi="Arial" w:cs="Arial"/>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4AA3F77" w14:textId="77777777" w:rsidR="001944CA" w:rsidRPr="00B22F63" w:rsidRDefault="001944CA" w:rsidP="007865BB">
      <w:pPr>
        <w:numPr>
          <w:ilvl w:val="0"/>
          <w:numId w:val="6"/>
        </w:numPr>
        <w:shd w:val="clear" w:color="auto" w:fill="FFFFFF"/>
        <w:spacing w:before="120"/>
        <w:ind w:left="450"/>
        <w:textAlignment w:val="baseline"/>
        <w:rPr>
          <w:rFonts w:ascii="Arial" w:eastAsia="Times New Roman" w:hAnsi="Arial" w:cs="Arial"/>
          <w:sz w:val="23"/>
          <w:szCs w:val="23"/>
          <w:lang w:eastAsia="en-US"/>
        </w:rPr>
      </w:pPr>
      <w:r w:rsidRPr="00B22F63">
        <w:rPr>
          <w:rFonts w:ascii="Arial" w:eastAsia="Times New Roman" w:hAnsi="Arial" w:cs="Arial"/>
          <w:sz w:val="23"/>
          <w:szCs w:val="23"/>
          <w:lang w:eastAsia="en-US"/>
        </w:rPr>
        <w:t>Religious holidays. Students are responsible for notifying the instructor in writing of anticipated absences due to their observance of such holidays.</w:t>
      </w:r>
    </w:p>
    <w:p w14:paraId="4251B835" w14:textId="77777777" w:rsidR="001944CA" w:rsidRPr="00B22F63" w:rsidRDefault="001944CA" w:rsidP="007865BB">
      <w:pPr>
        <w:numPr>
          <w:ilvl w:val="0"/>
          <w:numId w:val="6"/>
        </w:numPr>
        <w:shd w:val="clear" w:color="auto" w:fill="FFFFFF"/>
        <w:spacing w:before="120"/>
        <w:ind w:left="450"/>
        <w:textAlignment w:val="baseline"/>
        <w:rPr>
          <w:rFonts w:ascii="Arial" w:eastAsia="Times New Roman" w:hAnsi="Arial" w:cs="Arial"/>
          <w:sz w:val="23"/>
          <w:szCs w:val="23"/>
          <w:lang w:eastAsia="en-US"/>
        </w:rPr>
      </w:pPr>
      <w:r w:rsidRPr="00B22F63">
        <w:rPr>
          <w:rFonts w:ascii="Arial" w:eastAsia="Times New Roman" w:hAnsi="Arial" w:cs="Arial"/>
          <w:sz w:val="23"/>
          <w:szCs w:val="23"/>
          <w:lang w:eastAsia="en-US"/>
        </w:rPr>
        <w:t>Subpoena for court appearance.</w:t>
      </w:r>
    </w:p>
    <w:p w14:paraId="5414AC62" w14:textId="77777777" w:rsidR="001944CA" w:rsidRPr="00B22F63" w:rsidRDefault="001944CA" w:rsidP="007865BB">
      <w:pPr>
        <w:numPr>
          <w:ilvl w:val="0"/>
          <w:numId w:val="6"/>
        </w:numPr>
        <w:shd w:val="clear" w:color="auto" w:fill="FFFFFF"/>
        <w:spacing w:before="120"/>
        <w:ind w:left="450"/>
        <w:textAlignment w:val="baseline"/>
        <w:rPr>
          <w:rFonts w:ascii="Arial" w:eastAsia="Times New Roman" w:hAnsi="Arial" w:cs="Arial"/>
          <w:sz w:val="23"/>
          <w:szCs w:val="23"/>
          <w:lang w:eastAsia="en-US"/>
        </w:rPr>
      </w:pPr>
      <w:r w:rsidRPr="00B22F63">
        <w:rPr>
          <w:rFonts w:ascii="Arial" w:eastAsia="Times New Roman" w:hAnsi="Arial" w:cs="Arial"/>
          <w:sz w:val="23"/>
          <w:szCs w:val="23"/>
          <w:lang w:eastAsia="en-US"/>
        </w:rPr>
        <w:t>Any other reason the instructor deems appropriate.</w:t>
      </w:r>
    </w:p>
    <w:p w14:paraId="3826115B" w14:textId="77777777" w:rsidR="001944CA" w:rsidRPr="00A557D6" w:rsidRDefault="001944CA" w:rsidP="001944CA">
      <w:pPr>
        <w:tabs>
          <w:tab w:val="left" w:pos="0"/>
        </w:tabs>
        <w:suppressAutoHyphens/>
        <w:rPr>
          <w:rFonts w:ascii="Arial" w:hAnsi="Arial" w:cs="Arial"/>
        </w:rPr>
      </w:pPr>
    </w:p>
    <w:p w14:paraId="27749D29" w14:textId="77777777" w:rsidR="001944CA" w:rsidRPr="00A557D6" w:rsidRDefault="001944CA" w:rsidP="001944CA">
      <w:pPr>
        <w:tabs>
          <w:tab w:val="left" w:pos="0"/>
        </w:tabs>
        <w:suppressAutoHyphens/>
        <w:rPr>
          <w:rFonts w:ascii="Arial" w:hAnsi="Arial" w:cs="Arial"/>
        </w:rPr>
      </w:pPr>
      <w:r w:rsidRPr="00A557D6">
        <w:rPr>
          <w:rFonts w:ascii="Arial" w:hAnsi="Arial" w:cs="Arial"/>
        </w:rPr>
        <w:t xml:space="preserve">If you have an excused absence, it is your responsibility to contact the professor and make arrangements to make up the work that you missed. </w:t>
      </w:r>
    </w:p>
    <w:p w14:paraId="3FBE0436" w14:textId="77777777" w:rsidR="001944CA" w:rsidRPr="00A557D6" w:rsidRDefault="001944CA" w:rsidP="001944CA">
      <w:pPr>
        <w:tabs>
          <w:tab w:val="left" w:pos="0"/>
        </w:tabs>
        <w:suppressAutoHyphens/>
        <w:rPr>
          <w:rFonts w:ascii="Arial" w:hAnsi="Arial" w:cs="Arial"/>
        </w:rPr>
      </w:pPr>
    </w:p>
    <w:p w14:paraId="77B46F0B" w14:textId="77777777" w:rsidR="001944CA" w:rsidRPr="00A557D6" w:rsidRDefault="001944CA" w:rsidP="001944CA">
      <w:pPr>
        <w:tabs>
          <w:tab w:val="left" w:pos="0"/>
        </w:tabs>
        <w:suppressAutoHyphens/>
        <w:rPr>
          <w:rFonts w:ascii="Arial" w:hAnsi="Arial" w:cs="Arial"/>
        </w:rPr>
      </w:pPr>
      <w:r w:rsidRPr="00A557D6">
        <w:rPr>
          <w:rFonts w:ascii="Arial" w:hAnsi="Arial" w:cs="Arial"/>
        </w:rPr>
        <w:t>The final grade for the course is based on the following:</w:t>
      </w:r>
    </w:p>
    <w:p w14:paraId="6014FA9F" w14:textId="77777777" w:rsidR="001944CA" w:rsidRPr="00A557D6" w:rsidRDefault="001944CA" w:rsidP="001944CA">
      <w:pPr>
        <w:tabs>
          <w:tab w:val="left" w:pos="0"/>
        </w:tabs>
        <w:suppressAutoHyphens/>
        <w:rPr>
          <w:rFonts w:ascii="Arial" w:hAnsi="Arial" w:cs="Arial"/>
        </w:rPr>
      </w:pPr>
      <w:r w:rsidRPr="00A557D6">
        <w:rPr>
          <w:rFonts w:ascii="Arial" w:hAnsi="Arial" w:cs="Arial"/>
        </w:rPr>
        <w:tab/>
        <w:t>90%-100%= A</w:t>
      </w:r>
    </w:p>
    <w:p w14:paraId="1FDF88E5" w14:textId="77777777" w:rsidR="001944CA" w:rsidRPr="00A557D6" w:rsidRDefault="001944CA" w:rsidP="001944CA">
      <w:pPr>
        <w:tabs>
          <w:tab w:val="left" w:pos="0"/>
        </w:tabs>
        <w:suppressAutoHyphens/>
        <w:rPr>
          <w:rFonts w:ascii="Arial" w:hAnsi="Arial" w:cs="Arial"/>
        </w:rPr>
      </w:pPr>
      <w:r w:rsidRPr="00A557D6">
        <w:rPr>
          <w:rFonts w:ascii="Arial" w:hAnsi="Arial" w:cs="Arial"/>
        </w:rPr>
        <w:tab/>
        <w:t>80%-89% = B</w:t>
      </w:r>
    </w:p>
    <w:p w14:paraId="5D937894" w14:textId="77777777" w:rsidR="001944CA" w:rsidRPr="00A557D6" w:rsidRDefault="001944CA" w:rsidP="001944CA">
      <w:pPr>
        <w:tabs>
          <w:tab w:val="left" w:pos="0"/>
        </w:tabs>
        <w:suppressAutoHyphens/>
        <w:rPr>
          <w:rFonts w:ascii="Arial" w:hAnsi="Arial" w:cs="Arial"/>
        </w:rPr>
      </w:pPr>
      <w:r w:rsidRPr="00A557D6">
        <w:rPr>
          <w:rFonts w:ascii="Arial" w:hAnsi="Arial" w:cs="Arial"/>
        </w:rPr>
        <w:tab/>
        <w:t>70%-79% =C</w:t>
      </w:r>
    </w:p>
    <w:p w14:paraId="7D85B93A" w14:textId="77777777" w:rsidR="001944CA" w:rsidRPr="00A557D6" w:rsidRDefault="001944CA" w:rsidP="001944CA">
      <w:pPr>
        <w:tabs>
          <w:tab w:val="left" w:pos="0"/>
        </w:tabs>
        <w:suppressAutoHyphens/>
        <w:rPr>
          <w:rFonts w:ascii="Arial" w:hAnsi="Arial" w:cs="Arial"/>
        </w:rPr>
      </w:pPr>
      <w:r w:rsidRPr="00A557D6">
        <w:rPr>
          <w:rFonts w:ascii="Arial" w:hAnsi="Arial" w:cs="Arial"/>
        </w:rPr>
        <w:tab/>
        <w:t>60%-69% = D</w:t>
      </w:r>
      <w:r w:rsidRPr="00A557D6">
        <w:rPr>
          <w:rFonts w:ascii="Arial" w:hAnsi="Arial" w:cs="Arial"/>
        </w:rPr>
        <w:tab/>
      </w:r>
    </w:p>
    <w:p w14:paraId="0E1FE2C1" w14:textId="77777777" w:rsidR="001944CA" w:rsidRPr="00A557D6" w:rsidRDefault="001944CA" w:rsidP="001944CA">
      <w:pPr>
        <w:tabs>
          <w:tab w:val="left" w:pos="0"/>
        </w:tabs>
        <w:suppressAutoHyphens/>
        <w:rPr>
          <w:rFonts w:ascii="Arial" w:hAnsi="Arial" w:cs="Arial"/>
        </w:rPr>
      </w:pPr>
      <w:r w:rsidRPr="00A557D6">
        <w:rPr>
          <w:rFonts w:ascii="Arial" w:hAnsi="Arial" w:cs="Arial"/>
        </w:rPr>
        <w:tab/>
        <w:t>Below 60% = F</w:t>
      </w:r>
    </w:p>
    <w:p w14:paraId="784AC32D" w14:textId="77777777" w:rsidR="001944CA" w:rsidRPr="00A557D6" w:rsidRDefault="001944CA" w:rsidP="001944CA">
      <w:pPr>
        <w:rPr>
          <w:rFonts w:ascii="Arial" w:hAnsi="Arial" w:cs="Arial"/>
        </w:rPr>
      </w:pPr>
    </w:p>
    <w:p w14:paraId="672E96F9" w14:textId="77777777" w:rsidR="001944CA" w:rsidRPr="00A557D6" w:rsidRDefault="001944CA" w:rsidP="001944CA">
      <w:pPr>
        <w:pStyle w:val="Heading2"/>
      </w:pPr>
      <w:r w:rsidRPr="00A557D6">
        <w:t xml:space="preserve">University Policies </w:t>
      </w:r>
    </w:p>
    <w:p w14:paraId="4243AD3F" w14:textId="1A6F35D3" w:rsidR="001944CA" w:rsidRPr="00A557D6" w:rsidRDefault="001944CA" w:rsidP="00B22F63">
      <w:pPr>
        <w:rPr>
          <w:rFonts w:ascii="Arial" w:hAnsi="Arial" w:cs="Arial"/>
        </w:rPr>
      </w:pPr>
      <w:r w:rsidRPr="00A557D6">
        <w:rPr>
          <w:rFonts w:ascii="Arial" w:hAnsi="Arial" w:cs="Arial"/>
        </w:rPr>
        <w:t xml:space="preserve">There are important university policies that you should be aware of, such as the add/drop policy; cheating and plagiarism policy, grade appeal procedures, accommodations for students with disabilities and degree requirements. Please see the following link for more information </w:t>
      </w:r>
      <w:hyperlink r:id="rId18" w:anchor="generalregual" w:history="1">
        <w:r w:rsidRPr="00A557D6">
          <w:rPr>
            <w:rStyle w:val="Hyperlink"/>
            <w:rFonts w:ascii="Arial" w:hAnsi="Arial" w:cs="Arial"/>
          </w:rPr>
          <w:t>http://bulletin.auburn.edu/thegraduateschool/other/#generalregual</w:t>
        </w:r>
      </w:hyperlink>
    </w:p>
    <w:p w14:paraId="395A16FD" w14:textId="77777777" w:rsidR="001944CA" w:rsidRPr="00A557D6" w:rsidRDefault="001944CA" w:rsidP="001944CA">
      <w:pPr>
        <w:pStyle w:val="Heading3"/>
        <w:rPr>
          <w:rFonts w:ascii="Arial" w:hAnsi="Arial" w:cs="Arial"/>
        </w:rPr>
      </w:pPr>
      <w:r w:rsidRPr="00A557D6">
        <w:rPr>
          <w:rFonts w:ascii="Arial" w:hAnsi="Arial" w:cs="Arial"/>
        </w:rPr>
        <w:t>Dropping and Adding</w:t>
      </w:r>
    </w:p>
    <w:p w14:paraId="5030C9B1" w14:textId="77777777" w:rsidR="001944CA" w:rsidRPr="00A557D6" w:rsidRDefault="001944CA" w:rsidP="001944CA">
      <w:pPr>
        <w:rPr>
          <w:rFonts w:ascii="Arial" w:hAnsi="Arial" w:cs="Arial"/>
        </w:rPr>
      </w:pPr>
      <w:r w:rsidRPr="00A557D6">
        <w:rPr>
          <w:rFonts w:ascii="Arial" w:hAnsi="Arial" w:cs="Arial"/>
        </w:rPr>
        <w:t xml:space="preserve">Students are responsible for understanding the policies and procedures about add/drops, course loads/overloads, etc. </w:t>
      </w:r>
      <w:hyperlink r:id="rId19" w:history="1">
        <w:r w:rsidRPr="00A557D6">
          <w:rPr>
            <w:rStyle w:val="Hyperlink"/>
            <w:rFonts w:ascii="Arial" w:hAnsi="Arial" w:cs="Arial"/>
          </w:rPr>
          <w:t>https://sites.auburn.edu/admin/universitypolicies/Policies/GraduateSchoolPolicyonWithdrawingfromCourses.pdf</w:t>
        </w:r>
      </w:hyperlink>
    </w:p>
    <w:p w14:paraId="7AB666B6" w14:textId="77777777" w:rsidR="001944CA" w:rsidRPr="00A557D6" w:rsidRDefault="001944CA" w:rsidP="001944CA">
      <w:pPr>
        <w:rPr>
          <w:rFonts w:ascii="Arial" w:hAnsi="Arial" w:cs="Arial"/>
        </w:rPr>
      </w:pPr>
    </w:p>
    <w:p w14:paraId="428F4509" w14:textId="77777777" w:rsidR="001944CA" w:rsidRPr="00A557D6" w:rsidRDefault="001944CA" w:rsidP="001944CA">
      <w:pPr>
        <w:pStyle w:val="Heading3"/>
        <w:rPr>
          <w:rFonts w:ascii="Arial" w:hAnsi="Arial" w:cs="Arial"/>
        </w:rPr>
      </w:pPr>
      <w:r w:rsidRPr="00A557D6">
        <w:rPr>
          <w:rFonts w:ascii="Arial" w:hAnsi="Arial" w:cs="Arial"/>
        </w:rPr>
        <w:lastRenderedPageBreak/>
        <w:t>Campus Policy on Disability Access for Students</w:t>
      </w:r>
    </w:p>
    <w:p w14:paraId="0D5839EC" w14:textId="77777777" w:rsidR="001944CA" w:rsidRPr="00A557D6" w:rsidRDefault="001944CA" w:rsidP="001944CA">
      <w:pPr>
        <w:rPr>
          <w:rFonts w:ascii="Arial" w:hAnsi="Arial" w:cs="Arial"/>
          <w:lang w:eastAsia="en-US"/>
        </w:rPr>
      </w:pPr>
      <w:r w:rsidRPr="00A557D6">
        <w:rPr>
          <w:rFonts w:ascii="Arial" w:hAnsi="Arial" w:cs="Arial"/>
          <w:lang w:eastAsia="en-US"/>
        </w:rPr>
        <w:t xml:space="preserve">If you are a student with a disability, and think you may need academic accommodations, please contact the Office of Accessibility, located in Haley Center, Room 1228, Phone: (344) 844-2096, as early as possible in order to avoid a delay in receiving accommodation services. Use of OA services, including testing accommodations, requires prior authorization by the Office of Accessibility. For more help see </w:t>
      </w:r>
      <w:hyperlink r:id="rId20" w:history="1">
        <w:r w:rsidRPr="00A557D6">
          <w:rPr>
            <w:rStyle w:val="Hyperlink"/>
            <w:rFonts w:ascii="Arial" w:hAnsi="Arial" w:cs="Arial"/>
            <w:lang w:eastAsia="en-US"/>
          </w:rPr>
          <w:t>Steps to Receive Accommodations https://cws.auburn.edu/Accessibility/cm/prospective</w:t>
        </w:r>
      </w:hyperlink>
      <w:r w:rsidRPr="00A557D6">
        <w:rPr>
          <w:rFonts w:ascii="Arial" w:hAnsi="Arial" w:cs="Arial"/>
          <w:lang w:eastAsia="en-US"/>
        </w:rPr>
        <w:t>.</w:t>
      </w:r>
    </w:p>
    <w:p w14:paraId="0CB2C96F" w14:textId="77777777" w:rsidR="001944CA" w:rsidRPr="00A557D6" w:rsidRDefault="001944CA" w:rsidP="001944CA">
      <w:pPr>
        <w:pStyle w:val="Heading4"/>
        <w:rPr>
          <w:rFonts w:ascii="Arial" w:hAnsi="Arial" w:cs="Arial"/>
          <w:color w:val="auto"/>
        </w:rPr>
      </w:pPr>
      <w:r w:rsidRPr="00A557D6">
        <w:rPr>
          <w:rFonts w:ascii="Arial" w:hAnsi="Arial" w:cs="Arial"/>
          <w:color w:val="auto"/>
        </w:rPr>
        <w:t>Emergency Evacuation</w:t>
      </w:r>
    </w:p>
    <w:p w14:paraId="41E671BA" w14:textId="77777777" w:rsidR="001944CA" w:rsidRPr="00A557D6" w:rsidRDefault="001944CA" w:rsidP="001944CA">
      <w:pPr>
        <w:rPr>
          <w:rFonts w:ascii="Arial" w:hAnsi="Arial" w:cs="Arial"/>
        </w:rPr>
      </w:pPr>
      <w:r w:rsidRPr="00A557D6">
        <w:rPr>
          <w:rFonts w:ascii="Arial" w:hAnsi="Arial" w:cs="Arial"/>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40A5D492" w14:textId="77777777" w:rsidR="001944CA" w:rsidRPr="00A557D6" w:rsidRDefault="001944CA" w:rsidP="001944CA">
      <w:pPr>
        <w:pStyle w:val="Heading3"/>
        <w:rPr>
          <w:rFonts w:ascii="Arial" w:hAnsi="Arial" w:cs="Arial"/>
        </w:rPr>
      </w:pPr>
      <w:r w:rsidRPr="00A557D6">
        <w:rPr>
          <w:rFonts w:ascii="Arial" w:hAnsi="Arial" w:cs="Arial"/>
        </w:rPr>
        <w:t>Academic Integrity</w:t>
      </w:r>
    </w:p>
    <w:p w14:paraId="34D8C360" w14:textId="77777777" w:rsidR="001944CA" w:rsidRPr="00A557D6" w:rsidRDefault="001944CA" w:rsidP="001944CA">
      <w:pPr>
        <w:rPr>
          <w:rFonts w:ascii="Arial" w:hAnsi="Arial" w:cs="Arial"/>
          <w:bCs/>
        </w:rPr>
      </w:pPr>
      <w:r w:rsidRPr="00A557D6">
        <w:rPr>
          <w:rFonts w:ascii="Arial" w:hAnsi="Arial" w:cs="Arial"/>
          <w:bCs/>
        </w:rPr>
        <w:t xml:space="preserve">Students should be familiar with the university’s </w:t>
      </w:r>
      <w:hyperlink r:id="rId21" w:history="1">
        <w:r w:rsidRPr="00A557D6">
          <w:rPr>
            <w:rStyle w:val="Hyperlink"/>
            <w:rFonts w:ascii="Arial" w:hAnsi="Arial" w:cs="Arial"/>
            <w:bCs/>
          </w:rPr>
          <w:t>Academic Honesty Code https://sites.auburn.edu/admin/universitypolicies/Policies/AcademicHonestyCode.pdf</w:t>
        </w:r>
      </w:hyperlink>
      <w:r w:rsidRPr="00A557D6">
        <w:rPr>
          <w:rFonts w:ascii="Arial" w:hAnsi="Arial" w:cs="Arial"/>
        </w:rPr>
        <w:t>.</w:t>
      </w:r>
      <w:r w:rsidRPr="00A557D6">
        <w:rPr>
          <w:rFonts w:ascii="Arial" w:hAnsi="Arial" w:cs="Arial"/>
          <w:bCs/>
        </w:rPr>
        <w:t xml:space="preserve"> Your own 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7ACC07A6" w14:textId="77777777" w:rsidR="001944CA" w:rsidRPr="00A557D6" w:rsidRDefault="001944CA" w:rsidP="001944CA">
      <w:pPr>
        <w:pStyle w:val="Heading2"/>
      </w:pPr>
      <w:r w:rsidRPr="00A557D6">
        <w:t xml:space="preserve">COVID Policies </w:t>
      </w:r>
    </w:p>
    <w:p w14:paraId="004E59FA" w14:textId="77777777" w:rsidR="001944CA" w:rsidRPr="00A557D6" w:rsidRDefault="001944CA" w:rsidP="001944CA">
      <w:pPr>
        <w:spacing w:before="180" w:after="180"/>
        <w:rPr>
          <w:rFonts w:ascii="Arial" w:eastAsia="Times New Roman" w:hAnsi="Arial" w:cs="Arial"/>
          <w:b/>
          <w:bCs/>
          <w:lang w:eastAsia="en-US"/>
        </w:rPr>
      </w:pPr>
      <w:r w:rsidRPr="00A557D6">
        <w:rPr>
          <w:rFonts w:ascii="Arial" w:eastAsia="Times New Roman" w:hAnsi="Arial" w:cs="Arial"/>
          <w:b/>
          <w:bCs/>
          <w:lang w:eastAsia="en-US"/>
        </w:rPr>
        <w:t xml:space="preserve">Physical Distancing </w:t>
      </w:r>
    </w:p>
    <w:p w14:paraId="58DE8A3C" w14:textId="77777777" w:rsidR="001944CA" w:rsidRPr="00A557D6" w:rsidRDefault="001944CA" w:rsidP="001944CA">
      <w:pPr>
        <w:spacing w:before="180" w:after="180"/>
        <w:rPr>
          <w:rFonts w:ascii="Arial" w:eastAsia="Times New Roman" w:hAnsi="Arial" w:cs="Arial"/>
          <w:lang w:eastAsia="en-US"/>
        </w:rPr>
      </w:pPr>
      <w:r w:rsidRPr="00A557D6">
        <w:rPr>
          <w:rFonts w:ascii="Arial" w:eastAsia="Times New Roman" w:hAnsi="Arial" w:cs="Arial"/>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A557D6" w:rsidRDefault="001944CA" w:rsidP="001944CA">
      <w:pPr>
        <w:spacing w:before="180" w:after="180"/>
        <w:rPr>
          <w:rFonts w:ascii="Arial" w:eastAsia="Times New Roman" w:hAnsi="Arial" w:cs="Arial"/>
          <w:lang w:eastAsia="en-US"/>
        </w:rPr>
      </w:pPr>
      <w:r w:rsidRPr="00A557D6">
        <w:rPr>
          <w:rFonts w:ascii="Arial" w:eastAsia="Times New Roman" w:hAnsi="Arial" w:cs="Arial"/>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A557D6" w:rsidRDefault="001944CA" w:rsidP="001944CA">
      <w:pPr>
        <w:spacing w:before="180" w:after="180"/>
        <w:rPr>
          <w:rFonts w:ascii="Arial" w:eastAsia="Times New Roman" w:hAnsi="Arial" w:cs="Arial"/>
          <w:b/>
          <w:bCs/>
          <w:lang w:eastAsia="en-US"/>
        </w:rPr>
      </w:pPr>
      <w:r w:rsidRPr="00A557D6">
        <w:rPr>
          <w:rFonts w:ascii="Arial" w:eastAsia="Times New Roman" w:hAnsi="Arial" w:cs="Arial"/>
          <w:b/>
          <w:bCs/>
          <w:lang w:eastAsia="en-US"/>
        </w:rPr>
        <w:t xml:space="preserve">Face Covering Policy </w:t>
      </w:r>
    </w:p>
    <w:p w14:paraId="454ABCEF" w14:textId="77777777" w:rsidR="001944CA" w:rsidRPr="00A557D6" w:rsidRDefault="001944CA" w:rsidP="001944CA">
      <w:pPr>
        <w:spacing w:before="180" w:after="180"/>
        <w:rPr>
          <w:rFonts w:ascii="Arial" w:eastAsia="Times New Roman" w:hAnsi="Arial" w:cs="Arial"/>
          <w:lang w:eastAsia="en-US"/>
        </w:rPr>
      </w:pPr>
      <w:r w:rsidRPr="00A557D6">
        <w:rPr>
          <w:rFonts w:ascii="Arial" w:eastAsia="Times New Roman" w:hAnsi="Arial" w:cs="Arial"/>
          <w:lang w:eastAsia="en-US"/>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w:t>
      </w:r>
      <w:r w:rsidRPr="00A557D6">
        <w:rPr>
          <w:rFonts w:ascii="Arial" w:eastAsia="Times New Roman" w:hAnsi="Arial" w:cs="Arial"/>
          <w:lang w:eastAsia="en-US"/>
        </w:rPr>
        <w:lastRenderedPageBreak/>
        <w:t>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A557D6" w:rsidRDefault="001944CA" w:rsidP="001944CA">
      <w:pPr>
        <w:spacing w:before="180" w:after="180"/>
        <w:rPr>
          <w:rFonts w:ascii="Arial" w:eastAsia="Times New Roman" w:hAnsi="Arial" w:cs="Arial"/>
          <w:lang w:eastAsia="en-US"/>
        </w:rPr>
      </w:pPr>
      <w:r w:rsidRPr="00A557D6">
        <w:rPr>
          <w:rFonts w:ascii="Arial" w:eastAsia="Times New Roman" w:hAnsi="Arial" w:cs="Arial"/>
          <w:lang w:eastAsia="en-US"/>
        </w:rPr>
        <w:t>If a student has a medical exception to the face covering requirement, please contact the Office of Accessibility to obtain appropriate documentation.</w:t>
      </w:r>
    </w:p>
    <w:p w14:paraId="0C505788" w14:textId="77777777" w:rsidR="001944CA" w:rsidRPr="00A557D6" w:rsidRDefault="001944CA" w:rsidP="001944CA">
      <w:pPr>
        <w:rPr>
          <w:rFonts w:ascii="Arial" w:hAnsi="Arial" w:cs="Arial"/>
          <w:b/>
          <w:bCs/>
          <w:lang w:eastAsia="en-US"/>
        </w:rPr>
      </w:pPr>
      <w:r w:rsidRPr="00A557D6">
        <w:rPr>
          <w:rFonts w:ascii="Arial" w:hAnsi="Arial" w:cs="Arial"/>
          <w:b/>
          <w:bCs/>
          <w:lang w:eastAsia="en-US"/>
        </w:rPr>
        <w:t xml:space="preserve">Possibility of Going Remote </w:t>
      </w:r>
    </w:p>
    <w:p w14:paraId="013AA446" w14:textId="77777777" w:rsidR="001944CA" w:rsidRPr="00A557D6" w:rsidRDefault="001944CA" w:rsidP="001944CA">
      <w:pPr>
        <w:rPr>
          <w:rFonts w:ascii="Arial" w:hAnsi="Arial" w:cs="Arial"/>
          <w:shd w:val="clear" w:color="auto" w:fill="FFFFFF"/>
        </w:rPr>
      </w:pPr>
      <w:r w:rsidRPr="00A557D6">
        <w:rPr>
          <w:rFonts w:ascii="Arial" w:hAnsi="Arial" w:cs="Arial"/>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A557D6" w:rsidRDefault="001944CA" w:rsidP="001944CA">
      <w:pPr>
        <w:rPr>
          <w:rFonts w:ascii="Arial" w:hAnsi="Arial" w:cs="Arial"/>
          <w:shd w:val="clear" w:color="auto" w:fill="FFFFFF"/>
        </w:rPr>
      </w:pPr>
    </w:p>
    <w:p w14:paraId="7FBE6244" w14:textId="77777777" w:rsidR="001944CA" w:rsidRPr="00A557D6" w:rsidRDefault="001944CA" w:rsidP="001944CA">
      <w:pPr>
        <w:rPr>
          <w:rFonts w:ascii="Arial" w:hAnsi="Arial" w:cs="Arial"/>
          <w:b/>
          <w:bCs/>
          <w:shd w:val="clear" w:color="auto" w:fill="FFFFFF"/>
        </w:rPr>
      </w:pPr>
      <w:r w:rsidRPr="00A557D6">
        <w:rPr>
          <w:rFonts w:ascii="Arial" w:hAnsi="Arial" w:cs="Arial"/>
          <w:b/>
          <w:bCs/>
          <w:shd w:val="clear" w:color="auto" w:fill="FFFFFF"/>
        </w:rPr>
        <w:t>In the Event that a Student in the Class Tests Positive</w:t>
      </w:r>
      <w:r w:rsidRPr="00A557D6">
        <w:rPr>
          <w:rFonts w:ascii="Arial" w:hAnsi="Arial" w:cs="Arial"/>
          <w:b/>
          <w:bCs/>
          <w:shd w:val="clear" w:color="auto" w:fill="FFFFFF"/>
        </w:rPr>
        <w:br/>
      </w:r>
      <w:r w:rsidRPr="00A557D6">
        <w:rPr>
          <w:rFonts w:ascii="Arial" w:hAnsi="Arial" w:cs="Arial"/>
          <w:shd w:val="clear" w:color="auto" w:fill="FFFFFF"/>
        </w:rPr>
        <w:t>Students must conduct daily health checks in accordance with </w:t>
      </w:r>
      <w:hyperlink r:id="rId22" w:history="1">
        <w:r w:rsidRPr="00A557D6">
          <w:rPr>
            <w:rStyle w:val="Hyperlink"/>
            <w:rFonts w:ascii="Arial" w:hAnsi="Arial" w:cs="Arial"/>
            <w:shd w:val="clear" w:color="auto" w:fill="FFFFFF"/>
          </w:rPr>
          <w:t>CDC Guidelines</w:t>
        </w:r>
      </w:hyperlink>
      <w:r w:rsidRPr="00A557D6">
        <w:rPr>
          <w:rFonts w:ascii="Arial" w:hAnsi="Arial" w:cs="Arial"/>
          <w:shd w:val="clear" w:color="auto" w:fill="FFFFFF"/>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3" w:history="1">
        <w:r w:rsidRPr="00A557D6">
          <w:rPr>
            <w:rStyle w:val="Hyperlink"/>
            <w:rFonts w:ascii="Arial" w:hAnsi="Arial" w:cs="Arial"/>
            <w:shd w:val="clear" w:color="auto" w:fill="FFFFFF"/>
          </w:rPr>
          <w:t>Student Health Center</w:t>
        </w:r>
      </w:hyperlink>
      <w:r w:rsidRPr="00A557D6">
        <w:rPr>
          <w:rFonts w:ascii="Arial" w:hAnsi="Arial" w:cs="Arial"/>
          <w:shd w:val="clear" w:color="auto" w:fill="FFFFFF"/>
        </w:rPr>
        <w:t xml:space="preserve">  or their health care provider to receive care and who can provide the latest direction on quarantine and self-isolation. Contact your instructor immediately to make instructional and learning arrangements.</w:t>
      </w:r>
    </w:p>
    <w:p w14:paraId="45CCB70D" w14:textId="77777777" w:rsidR="001944CA" w:rsidRPr="00A557D6" w:rsidRDefault="001944CA" w:rsidP="001944CA">
      <w:pPr>
        <w:rPr>
          <w:rFonts w:ascii="Arial" w:hAnsi="Arial" w:cs="Arial"/>
          <w:b/>
          <w:bCs/>
          <w:shd w:val="clear" w:color="auto" w:fill="FFFFFF"/>
        </w:rPr>
      </w:pPr>
    </w:p>
    <w:p w14:paraId="59973A60" w14:textId="77777777" w:rsidR="001944CA" w:rsidRPr="00A557D6" w:rsidRDefault="001944CA" w:rsidP="001944CA">
      <w:pPr>
        <w:rPr>
          <w:rFonts w:ascii="Arial" w:hAnsi="Arial" w:cs="Arial"/>
          <w:shd w:val="clear" w:color="auto" w:fill="FFFFFF"/>
        </w:rPr>
      </w:pPr>
      <w:r w:rsidRPr="00A557D6">
        <w:rPr>
          <w:rFonts w:ascii="Arial" w:hAnsi="Arial" w:cs="Arial"/>
          <w:b/>
          <w:bCs/>
          <w:shd w:val="clear" w:color="auto" w:fill="FFFFFF"/>
        </w:rPr>
        <w:t>In the Event that the Instructor Tests Positive</w:t>
      </w:r>
      <w:r w:rsidRPr="00A557D6">
        <w:rPr>
          <w:rFonts w:ascii="Arial" w:hAnsi="Arial" w:cs="Arial"/>
          <w:b/>
          <w:bCs/>
          <w:shd w:val="clear" w:color="auto" w:fill="FFFFFF"/>
        </w:rPr>
        <w:br/>
      </w:r>
      <w:r w:rsidRPr="00A557D6">
        <w:rPr>
          <w:rFonts w:ascii="Arial" w:hAnsi="Arial" w:cs="Arial"/>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9A747C0" w14:textId="77777777" w:rsidR="001944CA" w:rsidRPr="00A557D6" w:rsidRDefault="001944CA" w:rsidP="001944CA">
      <w:pPr>
        <w:rPr>
          <w:rFonts w:ascii="Arial" w:hAnsi="Arial" w:cs="Arial"/>
          <w:lang w:eastAsia="en-US"/>
        </w:rPr>
      </w:pPr>
    </w:p>
    <w:p w14:paraId="4178402E" w14:textId="77777777" w:rsidR="001944CA" w:rsidRPr="00A557D6" w:rsidRDefault="001944CA" w:rsidP="001944CA">
      <w:pPr>
        <w:rPr>
          <w:rFonts w:ascii="Arial" w:hAnsi="Arial" w:cs="Arial"/>
          <w:b/>
          <w:bCs/>
          <w:lang w:eastAsia="en-US"/>
        </w:rPr>
      </w:pPr>
      <w:r w:rsidRPr="00A557D6">
        <w:rPr>
          <w:rFonts w:ascii="Arial" w:hAnsi="Arial" w:cs="Arial"/>
          <w:b/>
          <w:bCs/>
          <w:lang w:eastAsia="en-US"/>
        </w:rPr>
        <w:t xml:space="preserve">Zoom Policies </w:t>
      </w:r>
    </w:p>
    <w:p w14:paraId="3D42FDBA" w14:textId="77777777" w:rsidR="001944CA" w:rsidRPr="00A557D6" w:rsidRDefault="001944CA" w:rsidP="001944CA">
      <w:pPr>
        <w:rPr>
          <w:rFonts w:ascii="Arial" w:hAnsi="Arial" w:cs="Arial"/>
          <w:lang w:eastAsia="en-US"/>
        </w:rPr>
      </w:pPr>
      <w:r w:rsidRPr="00A557D6">
        <w:rPr>
          <w:rFonts w:ascii="Arial" w:hAnsi="Arial" w:cs="Arial"/>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E0C9A51" w14:textId="77777777" w:rsidR="001944CA" w:rsidRPr="00A557D6" w:rsidRDefault="001944CA" w:rsidP="001944CA">
      <w:pPr>
        <w:tabs>
          <w:tab w:val="left" w:pos="0"/>
        </w:tabs>
        <w:suppressAutoHyphens/>
        <w:rPr>
          <w:rFonts w:ascii="Arial" w:hAnsi="Arial" w:cs="Arial"/>
        </w:rPr>
      </w:pPr>
    </w:p>
    <w:p w14:paraId="5488F5C8" w14:textId="77777777" w:rsidR="001944CA" w:rsidRPr="00A557D6" w:rsidRDefault="001944CA" w:rsidP="001944CA">
      <w:pPr>
        <w:tabs>
          <w:tab w:val="left" w:pos="0"/>
        </w:tabs>
        <w:suppressAutoHyphens/>
        <w:rPr>
          <w:rFonts w:ascii="Arial" w:hAnsi="Arial" w:cs="Arial"/>
          <w:b/>
          <w:bCs/>
        </w:rPr>
      </w:pPr>
      <w:r w:rsidRPr="00A557D6">
        <w:rPr>
          <w:rFonts w:ascii="Arial" w:hAnsi="Arial" w:cs="Arial"/>
          <w:b/>
          <w:bCs/>
        </w:rPr>
        <w:t xml:space="preserve">Attendance Issues Due to COVID </w:t>
      </w:r>
    </w:p>
    <w:p w14:paraId="2549EA20" w14:textId="77777777" w:rsidR="001944CA" w:rsidRPr="00A557D6" w:rsidRDefault="001944CA" w:rsidP="001944CA">
      <w:pPr>
        <w:tabs>
          <w:tab w:val="left" w:pos="0"/>
        </w:tabs>
        <w:suppressAutoHyphens/>
        <w:rPr>
          <w:rFonts w:ascii="Arial" w:hAnsi="Arial" w:cs="Arial"/>
        </w:rPr>
      </w:pPr>
      <w:r w:rsidRPr="00A557D6">
        <w:rPr>
          <w:rFonts w:ascii="Arial" w:hAnsi="Arial" w:cs="Arial"/>
        </w:rPr>
        <w:t xml:space="preserve">Participation grades will be worth 30 points, and you will receive 2 points per class. To earn these points, you are expected to be active participants in all of the class activities. </w:t>
      </w:r>
    </w:p>
    <w:p w14:paraId="1FA799C1" w14:textId="77777777" w:rsidR="001944CA" w:rsidRPr="00A557D6" w:rsidRDefault="001944CA" w:rsidP="001944CA">
      <w:pPr>
        <w:spacing w:before="180" w:after="180"/>
        <w:rPr>
          <w:rFonts w:ascii="Arial" w:eastAsia="Times New Roman" w:hAnsi="Arial" w:cs="Arial"/>
          <w:lang w:eastAsia="en-US"/>
        </w:rPr>
      </w:pPr>
      <w:r w:rsidRPr="00A557D6">
        <w:rPr>
          <w:rFonts w:ascii="Arial" w:eastAsia="Times New Roman" w:hAnsi="Arial" w:cs="Arial"/>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sidRPr="00A557D6">
        <w:rPr>
          <w:rFonts w:ascii="Arial" w:eastAsia="Times New Roman" w:hAnsi="Arial" w:cs="Arial"/>
          <w:lang w:eastAsia="en-US"/>
        </w:rPr>
        <w:lastRenderedPageBreak/>
        <w:t>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BC24991" w14:textId="77777777" w:rsidR="001944CA" w:rsidRPr="00A557D6" w:rsidRDefault="001944CA" w:rsidP="001944CA">
      <w:pPr>
        <w:spacing w:before="180" w:after="180"/>
        <w:rPr>
          <w:rFonts w:ascii="Arial" w:eastAsia="Times New Roman" w:hAnsi="Arial" w:cs="Arial"/>
          <w:lang w:eastAsia="en-US"/>
        </w:rPr>
      </w:pPr>
      <w:r w:rsidRPr="00A557D6">
        <w:rPr>
          <w:rFonts w:ascii="Arial" w:eastAsia="Times New Roman" w:hAnsi="Arial" w:cs="Arial"/>
          <w:lang w:eastAsia="en-US"/>
        </w:rPr>
        <w:t>Please do the following in the event of an illness or COVID-related absence:</w:t>
      </w:r>
    </w:p>
    <w:p w14:paraId="678D3250" w14:textId="77777777" w:rsidR="001944CA" w:rsidRPr="00A557D6" w:rsidRDefault="001944CA" w:rsidP="007865BB">
      <w:pPr>
        <w:numPr>
          <w:ilvl w:val="0"/>
          <w:numId w:val="7"/>
        </w:numPr>
        <w:spacing w:before="100" w:beforeAutospacing="1" w:after="100" w:afterAutospacing="1"/>
        <w:ind w:left="375"/>
        <w:rPr>
          <w:rFonts w:ascii="Arial" w:eastAsia="Times New Roman" w:hAnsi="Arial" w:cs="Arial"/>
          <w:lang w:eastAsia="en-US"/>
        </w:rPr>
      </w:pPr>
      <w:r w:rsidRPr="00A557D6">
        <w:rPr>
          <w:rFonts w:ascii="Arial" w:eastAsia="Times New Roman" w:hAnsi="Arial" w:cs="Arial"/>
          <w:lang w:eastAsia="en-US"/>
        </w:rPr>
        <w:t>Notify me in advance of your absence if possible</w:t>
      </w:r>
    </w:p>
    <w:p w14:paraId="2ED023F8" w14:textId="77777777" w:rsidR="001944CA" w:rsidRPr="00A557D6" w:rsidRDefault="001944CA" w:rsidP="007865BB">
      <w:pPr>
        <w:numPr>
          <w:ilvl w:val="0"/>
          <w:numId w:val="7"/>
        </w:numPr>
        <w:spacing w:before="100" w:beforeAutospacing="1" w:after="100" w:afterAutospacing="1"/>
        <w:ind w:left="375"/>
        <w:rPr>
          <w:rFonts w:ascii="Arial" w:eastAsia="Times New Roman" w:hAnsi="Arial" w:cs="Arial"/>
          <w:lang w:eastAsia="en-US"/>
        </w:rPr>
      </w:pPr>
      <w:r w:rsidRPr="00A557D6">
        <w:rPr>
          <w:rFonts w:ascii="Arial" w:eastAsia="Times New Roman" w:hAnsi="Arial" w:cs="Arial"/>
          <w:lang w:eastAsia="en-US"/>
        </w:rPr>
        <w:t>Keep up with coursework as much as possible</w:t>
      </w:r>
    </w:p>
    <w:p w14:paraId="0200B312" w14:textId="77777777" w:rsidR="001944CA" w:rsidRPr="00A557D6" w:rsidRDefault="001944CA" w:rsidP="007865BB">
      <w:pPr>
        <w:numPr>
          <w:ilvl w:val="0"/>
          <w:numId w:val="7"/>
        </w:numPr>
        <w:spacing w:before="100" w:beforeAutospacing="1" w:after="100" w:afterAutospacing="1"/>
        <w:ind w:left="375"/>
        <w:rPr>
          <w:rFonts w:ascii="Arial" w:eastAsia="Times New Roman" w:hAnsi="Arial" w:cs="Arial"/>
          <w:lang w:eastAsia="en-US"/>
        </w:rPr>
      </w:pPr>
      <w:r w:rsidRPr="00A557D6">
        <w:rPr>
          <w:rFonts w:ascii="Arial" w:eastAsia="Times New Roman" w:hAnsi="Arial" w:cs="Arial"/>
          <w:lang w:eastAsia="en-US"/>
        </w:rPr>
        <w:t>Participate in class activities and submit assignments electronically as much as possible</w:t>
      </w:r>
    </w:p>
    <w:p w14:paraId="6FE26213" w14:textId="77777777" w:rsidR="001944CA" w:rsidRPr="00A557D6" w:rsidRDefault="001944CA" w:rsidP="007865BB">
      <w:pPr>
        <w:numPr>
          <w:ilvl w:val="0"/>
          <w:numId w:val="7"/>
        </w:numPr>
        <w:spacing w:before="100" w:beforeAutospacing="1" w:after="100" w:afterAutospacing="1"/>
        <w:ind w:left="375"/>
        <w:rPr>
          <w:rFonts w:ascii="Arial" w:eastAsia="Times New Roman" w:hAnsi="Arial" w:cs="Arial"/>
          <w:lang w:eastAsia="en-US"/>
        </w:rPr>
      </w:pPr>
      <w:r w:rsidRPr="00A557D6">
        <w:rPr>
          <w:rFonts w:ascii="Arial" w:eastAsia="Times New Roman" w:hAnsi="Arial" w:cs="Arial"/>
          <w:lang w:eastAsia="en-US"/>
        </w:rPr>
        <w:t>Notify me if you require a modification to the deadline of an assignment or exam</w:t>
      </w:r>
    </w:p>
    <w:p w14:paraId="5AD95702" w14:textId="77777777" w:rsidR="001944CA" w:rsidRPr="00A557D6" w:rsidRDefault="001944CA" w:rsidP="001944CA">
      <w:pPr>
        <w:spacing w:before="180" w:after="180"/>
        <w:rPr>
          <w:rFonts w:ascii="Arial" w:eastAsia="Times New Roman" w:hAnsi="Arial" w:cs="Arial"/>
          <w:lang w:eastAsia="en-US"/>
        </w:rPr>
      </w:pPr>
      <w:r w:rsidRPr="00A557D6">
        <w:rPr>
          <w:rFonts w:ascii="Arial" w:eastAsia="Times New Roman" w:hAnsi="Arial" w:cs="Arial"/>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A557D6" w:rsidRDefault="001944CA" w:rsidP="001944CA">
      <w:pPr>
        <w:pStyle w:val="Heading2"/>
      </w:pPr>
      <w:r w:rsidRPr="00A557D6">
        <w:t xml:space="preserve">Additional Resources </w:t>
      </w:r>
    </w:p>
    <w:p w14:paraId="1700173F" w14:textId="77777777" w:rsidR="001944CA" w:rsidRPr="00A557D6" w:rsidRDefault="001944CA" w:rsidP="001944CA">
      <w:pPr>
        <w:pStyle w:val="Heading3"/>
        <w:rPr>
          <w:rFonts w:ascii="Arial" w:hAnsi="Arial" w:cs="Arial"/>
        </w:rPr>
      </w:pPr>
      <w:r w:rsidRPr="00A557D6">
        <w:rPr>
          <w:rFonts w:ascii="Arial" w:hAnsi="Arial" w:cs="Arial"/>
        </w:rPr>
        <w:t xml:space="preserve">Miller Writing Center </w:t>
      </w:r>
    </w:p>
    <w:p w14:paraId="79887D69" w14:textId="77777777" w:rsidR="001944CA" w:rsidRPr="00A557D6" w:rsidRDefault="001944CA" w:rsidP="001944CA">
      <w:pPr>
        <w:rPr>
          <w:rFonts w:ascii="Arial" w:hAnsi="Arial" w:cs="Arial"/>
        </w:rPr>
      </w:pPr>
      <w:r w:rsidRPr="00A557D6">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Writing Center website </w:t>
      </w:r>
      <w:hyperlink r:id="rId24" w:history="1">
        <w:r w:rsidRPr="00A557D6">
          <w:rPr>
            <w:rStyle w:val="Hyperlink"/>
            <w:rFonts w:ascii="Arial" w:hAnsi="Arial" w:cs="Arial"/>
          </w:rPr>
          <w:t>http://wp.auburn.edu/writing/writing-center/</w:t>
        </w:r>
      </w:hyperlink>
      <w:r w:rsidRPr="00A557D6">
        <w:rPr>
          <w:rFonts w:ascii="Arial" w:hAnsi="Arial" w:cs="Arial"/>
        </w:rPr>
        <w:t xml:space="preserve"> for more information on how to schedule time with a tutor.</w:t>
      </w:r>
    </w:p>
    <w:p w14:paraId="044027D3" w14:textId="77777777" w:rsidR="001944CA" w:rsidRPr="00A557D6" w:rsidRDefault="001944CA" w:rsidP="001944CA">
      <w:pPr>
        <w:rPr>
          <w:rFonts w:ascii="Arial" w:hAnsi="Arial" w:cs="Arial"/>
        </w:rPr>
      </w:pPr>
    </w:p>
    <w:p w14:paraId="2C4474BD" w14:textId="77777777" w:rsidR="001944CA" w:rsidRPr="00A557D6" w:rsidRDefault="001944CA" w:rsidP="001944CA">
      <w:pPr>
        <w:rPr>
          <w:rFonts w:ascii="Arial" w:hAnsi="Arial" w:cs="Arial"/>
        </w:rPr>
      </w:pPr>
      <w:r w:rsidRPr="00A557D6">
        <w:rPr>
          <w:rFonts w:ascii="Arial" w:hAnsi="Arial" w:cs="Arial"/>
        </w:rPr>
        <w:t xml:space="preserve">Please see the flyer for the Writing Center on Canvas for more information. </w:t>
      </w:r>
    </w:p>
    <w:p w14:paraId="593F3B25" w14:textId="77777777" w:rsidR="001944CA" w:rsidRPr="00A557D6" w:rsidRDefault="001944CA" w:rsidP="001944CA">
      <w:pPr>
        <w:pStyle w:val="Heading3"/>
        <w:rPr>
          <w:rFonts w:ascii="Arial" w:hAnsi="Arial" w:cs="Arial"/>
        </w:rPr>
      </w:pPr>
      <w:r w:rsidRPr="00A557D6">
        <w:rPr>
          <w:rFonts w:ascii="Arial" w:hAnsi="Arial" w:cs="Arial"/>
        </w:rPr>
        <w:t>Student Counseling Services (SCS)</w:t>
      </w:r>
    </w:p>
    <w:p w14:paraId="69CCD507" w14:textId="77777777" w:rsidR="001944CA" w:rsidRPr="00A557D6" w:rsidRDefault="001944CA" w:rsidP="001944CA">
      <w:pPr>
        <w:rPr>
          <w:rFonts w:ascii="Arial" w:hAnsi="Arial" w:cs="Arial"/>
        </w:rPr>
      </w:pPr>
      <w:r w:rsidRPr="00A557D6">
        <w:rPr>
          <w:rFonts w:ascii="Arial" w:hAnsi="Arial" w:cs="Arial"/>
        </w:rPr>
        <w:t xml:space="preserve">SCS is a unit of the Auburn University Medical Clinic. SCS offers confidential counseling to students experiencing personal problems that interfere with their academic progress, career or well-being. The SCS website </w:t>
      </w:r>
      <w:hyperlink r:id="rId25" w:history="1">
        <w:r w:rsidRPr="00A557D6">
          <w:rPr>
            <w:rStyle w:val="Hyperlink"/>
            <w:rFonts w:ascii="Arial" w:hAnsi="Arial" w:cs="Arial"/>
          </w:rPr>
          <w:t>http://wp.auburn.edu/scs/</w:t>
        </w:r>
      </w:hyperlink>
      <w:r w:rsidRPr="00A557D6">
        <w:rPr>
          <w:rFonts w:ascii="Arial" w:hAnsi="Arial" w:cs="Arial"/>
        </w:rPr>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Pr="00A557D6" w:rsidRDefault="0089495B" w:rsidP="001209C7">
      <w:pPr>
        <w:rPr>
          <w:rFonts w:ascii="Arial" w:hAnsi="Arial" w:cs="Arial"/>
        </w:rPr>
      </w:pPr>
    </w:p>
    <w:sectPr w:rsidR="0089495B" w:rsidRPr="00A557D6" w:rsidSect="00EC103C">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0684" w14:textId="77777777" w:rsidR="00995C67" w:rsidRDefault="00995C67">
      <w:r>
        <w:separator/>
      </w:r>
    </w:p>
  </w:endnote>
  <w:endnote w:type="continuationSeparator" w:id="0">
    <w:p w14:paraId="74B03326" w14:textId="77777777" w:rsidR="00995C67" w:rsidRDefault="0099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295C" w14:textId="77777777" w:rsidR="00995C67" w:rsidRDefault="00995C67">
      <w:r>
        <w:separator/>
      </w:r>
    </w:p>
  </w:footnote>
  <w:footnote w:type="continuationSeparator" w:id="0">
    <w:p w14:paraId="5D1EA552" w14:textId="77777777" w:rsidR="00995C67" w:rsidRDefault="00995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24488"/>
    <w:multiLevelType w:val="hybridMultilevel"/>
    <w:tmpl w:val="CA8C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024B9"/>
    <w:multiLevelType w:val="hybridMultilevel"/>
    <w:tmpl w:val="C5247852"/>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E7FA4"/>
    <w:multiLevelType w:val="multilevel"/>
    <w:tmpl w:val="5FEE96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F4015"/>
    <w:multiLevelType w:val="multilevel"/>
    <w:tmpl w:val="392240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36F45"/>
    <w:multiLevelType w:val="hybridMultilevel"/>
    <w:tmpl w:val="06F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96EF7"/>
    <w:multiLevelType w:val="hybridMultilevel"/>
    <w:tmpl w:val="A506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30C8E"/>
    <w:multiLevelType w:val="hybridMultilevel"/>
    <w:tmpl w:val="C8CC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70B27"/>
    <w:multiLevelType w:val="hybridMultilevel"/>
    <w:tmpl w:val="25A4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424"/>
    <w:multiLevelType w:val="multilevel"/>
    <w:tmpl w:val="5FEE96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14BCD"/>
    <w:multiLevelType w:val="multilevel"/>
    <w:tmpl w:val="9C863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CE01C8"/>
    <w:multiLevelType w:val="multilevel"/>
    <w:tmpl w:val="866C5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7793B"/>
    <w:multiLevelType w:val="multilevel"/>
    <w:tmpl w:val="209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A6E06"/>
    <w:multiLevelType w:val="hybridMultilevel"/>
    <w:tmpl w:val="319A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23F31"/>
    <w:multiLevelType w:val="hybridMultilevel"/>
    <w:tmpl w:val="05AE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70572"/>
    <w:multiLevelType w:val="multilevel"/>
    <w:tmpl w:val="411A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C61CED"/>
    <w:multiLevelType w:val="multilevel"/>
    <w:tmpl w:val="E9E69D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2E474A"/>
    <w:multiLevelType w:val="multilevel"/>
    <w:tmpl w:val="586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A0918"/>
    <w:multiLevelType w:val="hybridMultilevel"/>
    <w:tmpl w:val="40B6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F02DA"/>
    <w:multiLevelType w:val="hybridMultilevel"/>
    <w:tmpl w:val="3B40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74315975"/>
    <w:multiLevelType w:val="hybridMultilevel"/>
    <w:tmpl w:val="6C9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3B2526"/>
    <w:multiLevelType w:val="multilevel"/>
    <w:tmpl w:val="B5B8C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8807256">
    <w:abstractNumId w:val="4"/>
  </w:num>
  <w:num w:numId="2" w16cid:durableId="1219901134">
    <w:abstractNumId w:val="0"/>
  </w:num>
  <w:num w:numId="3" w16cid:durableId="1108501769">
    <w:abstractNumId w:val="24"/>
  </w:num>
  <w:num w:numId="4" w16cid:durableId="470753931">
    <w:abstractNumId w:val="23"/>
  </w:num>
  <w:num w:numId="5" w16cid:durableId="1360012353">
    <w:abstractNumId w:val="13"/>
  </w:num>
  <w:num w:numId="6" w16cid:durableId="443042118">
    <w:abstractNumId w:val="1"/>
  </w:num>
  <w:num w:numId="7" w16cid:durableId="67046243">
    <w:abstractNumId w:val="26"/>
  </w:num>
  <w:num w:numId="8" w16cid:durableId="134295057">
    <w:abstractNumId w:val="22"/>
  </w:num>
  <w:num w:numId="9" w16cid:durableId="1386292309">
    <w:abstractNumId w:val="9"/>
  </w:num>
  <w:num w:numId="10" w16cid:durableId="976566307">
    <w:abstractNumId w:val="7"/>
  </w:num>
  <w:num w:numId="11" w16cid:durableId="1300376919">
    <w:abstractNumId w:val="17"/>
  </w:num>
  <w:num w:numId="12" w16cid:durableId="1183280809">
    <w:abstractNumId w:val="12"/>
  </w:num>
  <w:num w:numId="13" w16cid:durableId="695958641">
    <w:abstractNumId w:val="6"/>
  </w:num>
  <w:num w:numId="14" w16cid:durableId="745806229">
    <w:abstractNumId w:val="14"/>
  </w:num>
  <w:num w:numId="15" w16cid:durableId="1680083141">
    <w:abstractNumId w:val="10"/>
  </w:num>
  <w:num w:numId="16" w16cid:durableId="1978803544">
    <w:abstractNumId w:val="16"/>
  </w:num>
  <w:num w:numId="17" w16cid:durableId="1418867092">
    <w:abstractNumId w:val="8"/>
  </w:num>
  <w:num w:numId="18" w16cid:durableId="195429809">
    <w:abstractNumId w:val="25"/>
  </w:num>
  <w:num w:numId="19" w16cid:durableId="2013332192">
    <w:abstractNumId w:val="27"/>
  </w:num>
  <w:num w:numId="20" w16cid:durableId="1863668860">
    <w:abstractNumId w:val="20"/>
  </w:num>
  <w:num w:numId="21" w16cid:durableId="2056348380">
    <w:abstractNumId w:val="18"/>
  </w:num>
  <w:num w:numId="22" w16cid:durableId="2084524383">
    <w:abstractNumId w:val="19"/>
  </w:num>
  <w:num w:numId="23" w16cid:durableId="4211249">
    <w:abstractNumId w:val="5"/>
  </w:num>
  <w:num w:numId="24" w16cid:durableId="1582057461">
    <w:abstractNumId w:val="11"/>
  </w:num>
  <w:num w:numId="25" w16cid:durableId="227038198">
    <w:abstractNumId w:val="3"/>
  </w:num>
  <w:num w:numId="26" w16cid:durableId="64649761">
    <w:abstractNumId w:val="2"/>
  </w:num>
  <w:num w:numId="27" w16cid:durableId="1529174988">
    <w:abstractNumId w:val="21"/>
  </w:num>
  <w:num w:numId="28" w16cid:durableId="175107623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68D5"/>
    <w:rsid w:val="00057259"/>
    <w:rsid w:val="00057898"/>
    <w:rsid w:val="00072A12"/>
    <w:rsid w:val="00072CB2"/>
    <w:rsid w:val="00073DC3"/>
    <w:rsid w:val="0007551C"/>
    <w:rsid w:val="00075723"/>
    <w:rsid w:val="000801D4"/>
    <w:rsid w:val="0008281A"/>
    <w:rsid w:val="00087748"/>
    <w:rsid w:val="00090A72"/>
    <w:rsid w:val="000A1701"/>
    <w:rsid w:val="000A1D71"/>
    <w:rsid w:val="000A2798"/>
    <w:rsid w:val="000A4CF6"/>
    <w:rsid w:val="000B0962"/>
    <w:rsid w:val="000B2479"/>
    <w:rsid w:val="000B2F80"/>
    <w:rsid w:val="000B3CA4"/>
    <w:rsid w:val="000B4F7B"/>
    <w:rsid w:val="000C0E59"/>
    <w:rsid w:val="000C70F0"/>
    <w:rsid w:val="000D1108"/>
    <w:rsid w:val="000D1F15"/>
    <w:rsid w:val="000D2B23"/>
    <w:rsid w:val="000D2E14"/>
    <w:rsid w:val="000D45CE"/>
    <w:rsid w:val="000D7147"/>
    <w:rsid w:val="000E1736"/>
    <w:rsid w:val="000E48E9"/>
    <w:rsid w:val="000F2EF2"/>
    <w:rsid w:val="000F3546"/>
    <w:rsid w:val="000F6B2F"/>
    <w:rsid w:val="001035E5"/>
    <w:rsid w:val="0010477B"/>
    <w:rsid w:val="00106EDA"/>
    <w:rsid w:val="001114EA"/>
    <w:rsid w:val="001123EA"/>
    <w:rsid w:val="00113B39"/>
    <w:rsid w:val="00113D27"/>
    <w:rsid w:val="00115084"/>
    <w:rsid w:val="001209C7"/>
    <w:rsid w:val="00124140"/>
    <w:rsid w:val="0012415B"/>
    <w:rsid w:val="001248F2"/>
    <w:rsid w:val="00130878"/>
    <w:rsid w:val="001416A8"/>
    <w:rsid w:val="00144753"/>
    <w:rsid w:val="00152828"/>
    <w:rsid w:val="00152FD0"/>
    <w:rsid w:val="00155DBD"/>
    <w:rsid w:val="001641DB"/>
    <w:rsid w:val="0017028C"/>
    <w:rsid w:val="00170554"/>
    <w:rsid w:val="0017076D"/>
    <w:rsid w:val="00172899"/>
    <w:rsid w:val="00173249"/>
    <w:rsid w:val="00184C07"/>
    <w:rsid w:val="001871FF"/>
    <w:rsid w:val="00192D2F"/>
    <w:rsid w:val="001940EE"/>
    <w:rsid w:val="001944CA"/>
    <w:rsid w:val="00197341"/>
    <w:rsid w:val="00197DCB"/>
    <w:rsid w:val="001A539C"/>
    <w:rsid w:val="001A5A8C"/>
    <w:rsid w:val="001A6D55"/>
    <w:rsid w:val="001A7D64"/>
    <w:rsid w:val="001B3BA9"/>
    <w:rsid w:val="001C5F75"/>
    <w:rsid w:val="001D1804"/>
    <w:rsid w:val="001D3DA4"/>
    <w:rsid w:val="001D7A15"/>
    <w:rsid w:val="001D7B35"/>
    <w:rsid w:val="001E267D"/>
    <w:rsid w:val="001E2C05"/>
    <w:rsid w:val="001F0434"/>
    <w:rsid w:val="001F234C"/>
    <w:rsid w:val="001F353C"/>
    <w:rsid w:val="001F42B6"/>
    <w:rsid w:val="001F63C0"/>
    <w:rsid w:val="001F7CD3"/>
    <w:rsid w:val="00200A87"/>
    <w:rsid w:val="00200FA5"/>
    <w:rsid w:val="00201F68"/>
    <w:rsid w:val="002040D0"/>
    <w:rsid w:val="00205DAF"/>
    <w:rsid w:val="00206555"/>
    <w:rsid w:val="002112C5"/>
    <w:rsid w:val="002123E4"/>
    <w:rsid w:val="00215D08"/>
    <w:rsid w:val="00224C95"/>
    <w:rsid w:val="00224F58"/>
    <w:rsid w:val="00230D23"/>
    <w:rsid w:val="00230EC6"/>
    <w:rsid w:val="00231DFC"/>
    <w:rsid w:val="002327E8"/>
    <w:rsid w:val="00234C51"/>
    <w:rsid w:val="00235428"/>
    <w:rsid w:val="002374D1"/>
    <w:rsid w:val="00242B18"/>
    <w:rsid w:val="00243148"/>
    <w:rsid w:val="0024354A"/>
    <w:rsid w:val="00251312"/>
    <w:rsid w:val="00273500"/>
    <w:rsid w:val="00275619"/>
    <w:rsid w:val="00277527"/>
    <w:rsid w:val="00277D49"/>
    <w:rsid w:val="00281105"/>
    <w:rsid w:val="00281696"/>
    <w:rsid w:val="00285CF7"/>
    <w:rsid w:val="00292633"/>
    <w:rsid w:val="0029445E"/>
    <w:rsid w:val="00294672"/>
    <w:rsid w:val="00295CE3"/>
    <w:rsid w:val="002A54BE"/>
    <w:rsid w:val="002A7B4D"/>
    <w:rsid w:val="002B15F6"/>
    <w:rsid w:val="002B3A7B"/>
    <w:rsid w:val="002B703F"/>
    <w:rsid w:val="002C2286"/>
    <w:rsid w:val="002C55A8"/>
    <w:rsid w:val="002C654E"/>
    <w:rsid w:val="002D1FA2"/>
    <w:rsid w:val="002D2BFB"/>
    <w:rsid w:val="002D4A8B"/>
    <w:rsid w:val="002D4CE6"/>
    <w:rsid w:val="002D69F3"/>
    <w:rsid w:val="002D71A3"/>
    <w:rsid w:val="002E1D31"/>
    <w:rsid w:val="002E2C1A"/>
    <w:rsid w:val="002F0FDE"/>
    <w:rsid w:val="002F55A3"/>
    <w:rsid w:val="002F7943"/>
    <w:rsid w:val="00301448"/>
    <w:rsid w:val="00301713"/>
    <w:rsid w:val="003024FE"/>
    <w:rsid w:val="00304E53"/>
    <w:rsid w:val="00307675"/>
    <w:rsid w:val="00320339"/>
    <w:rsid w:val="0032348D"/>
    <w:rsid w:val="00327451"/>
    <w:rsid w:val="00332D87"/>
    <w:rsid w:val="00334EA5"/>
    <w:rsid w:val="00335899"/>
    <w:rsid w:val="00337F36"/>
    <w:rsid w:val="00337F80"/>
    <w:rsid w:val="00340532"/>
    <w:rsid w:val="00342DF5"/>
    <w:rsid w:val="00347570"/>
    <w:rsid w:val="00351500"/>
    <w:rsid w:val="00357424"/>
    <w:rsid w:val="00357908"/>
    <w:rsid w:val="00357F68"/>
    <w:rsid w:val="0036632C"/>
    <w:rsid w:val="00366FB2"/>
    <w:rsid w:val="00367C9D"/>
    <w:rsid w:val="003700DA"/>
    <w:rsid w:val="00373D8D"/>
    <w:rsid w:val="003747BE"/>
    <w:rsid w:val="00375177"/>
    <w:rsid w:val="00381F44"/>
    <w:rsid w:val="00385BDF"/>
    <w:rsid w:val="003866C6"/>
    <w:rsid w:val="003873D7"/>
    <w:rsid w:val="00387B23"/>
    <w:rsid w:val="00387E03"/>
    <w:rsid w:val="00393BE9"/>
    <w:rsid w:val="003A0A80"/>
    <w:rsid w:val="003A15DA"/>
    <w:rsid w:val="003A22D5"/>
    <w:rsid w:val="003A432F"/>
    <w:rsid w:val="003A4BF6"/>
    <w:rsid w:val="003A51E9"/>
    <w:rsid w:val="003A6D6B"/>
    <w:rsid w:val="003A7D9B"/>
    <w:rsid w:val="003B03D1"/>
    <w:rsid w:val="003B2C33"/>
    <w:rsid w:val="003B2C81"/>
    <w:rsid w:val="003B798D"/>
    <w:rsid w:val="003C4E63"/>
    <w:rsid w:val="003C6125"/>
    <w:rsid w:val="003C77BA"/>
    <w:rsid w:val="003D2DFA"/>
    <w:rsid w:val="003D55CC"/>
    <w:rsid w:val="003D64B6"/>
    <w:rsid w:val="003D7D68"/>
    <w:rsid w:val="003E39AC"/>
    <w:rsid w:val="003E7DAD"/>
    <w:rsid w:val="003F5B36"/>
    <w:rsid w:val="00402F0D"/>
    <w:rsid w:val="00403111"/>
    <w:rsid w:val="00403DEC"/>
    <w:rsid w:val="0041002F"/>
    <w:rsid w:val="004105D9"/>
    <w:rsid w:val="004118B2"/>
    <w:rsid w:val="00411D21"/>
    <w:rsid w:val="00415D11"/>
    <w:rsid w:val="004170A6"/>
    <w:rsid w:val="00420900"/>
    <w:rsid w:val="0042148A"/>
    <w:rsid w:val="00426083"/>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2508"/>
    <w:rsid w:val="00494601"/>
    <w:rsid w:val="00494666"/>
    <w:rsid w:val="00496F9B"/>
    <w:rsid w:val="004974D0"/>
    <w:rsid w:val="004A77D5"/>
    <w:rsid w:val="004B1211"/>
    <w:rsid w:val="004B76C5"/>
    <w:rsid w:val="004C1821"/>
    <w:rsid w:val="004C34D8"/>
    <w:rsid w:val="004C3691"/>
    <w:rsid w:val="004C3C0A"/>
    <w:rsid w:val="004C4891"/>
    <w:rsid w:val="004D0351"/>
    <w:rsid w:val="004E065F"/>
    <w:rsid w:val="004E3104"/>
    <w:rsid w:val="004E3B26"/>
    <w:rsid w:val="004E6D5C"/>
    <w:rsid w:val="004E722D"/>
    <w:rsid w:val="004F09F5"/>
    <w:rsid w:val="004F2F86"/>
    <w:rsid w:val="00503211"/>
    <w:rsid w:val="00504F10"/>
    <w:rsid w:val="00505EFE"/>
    <w:rsid w:val="00510304"/>
    <w:rsid w:val="005174C2"/>
    <w:rsid w:val="00524759"/>
    <w:rsid w:val="0053025B"/>
    <w:rsid w:val="0053305D"/>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4F6C"/>
    <w:rsid w:val="00575C57"/>
    <w:rsid w:val="00576CB9"/>
    <w:rsid w:val="005834C1"/>
    <w:rsid w:val="0058651D"/>
    <w:rsid w:val="005875CE"/>
    <w:rsid w:val="0059342C"/>
    <w:rsid w:val="005943C7"/>
    <w:rsid w:val="0059732A"/>
    <w:rsid w:val="00597FBA"/>
    <w:rsid w:val="005A12BC"/>
    <w:rsid w:val="005B09E5"/>
    <w:rsid w:val="005B1317"/>
    <w:rsid w:val="005B3309"/>
    <w:rsid w:val="005C00C4"/>
    <w:rsid w:val="005C23AF"/>
    <w:rsid w:val="005C4BD2"/>
    <w:rsid w:val="005D7BEA"/>
    <w:rsid w:val="005D7C7C"/>
    <w:rsid w:val="005E29F1"/>
    <w:rsid w:val="005E524D"/>
    <w:rsid w:val="005E6B31"/>
    <w:rsid w:val="005F44B9"/>
    <w:rsid w:val="0060116D"/>
    <w:rsid w:val="006047AE"/>
    <w:rsid w:val="00610E2C"/>
    <w:rsid w:val="00611F11"/>
    <w:rsid w:val="00621059"/>
    <w:rsid w:val="0062168E"/>
    <w:rsid w:val="006259CC"/>
    <w:rsid w:val="00627109"/>
    <w:rsid w:val="00633BC0"/>
    <w:rsid w:val="00636B36"/>
    <w:rsid w:val="006375CF"/>
    <w:rsid w:val="00643184"/>
    <w:rsid w:val="00647379"/>
    <w:rsid w:val="00654FBE"/>
    <w:rsid w:val="0065580B"/>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D14D8"/>
    <w:rsid w:val="006E27B3"/>
    <w:rsid w:val="006E5304"/>
    <w:rsid w:val="006E75EB"/>
    <w:rsid w:val="006F4F0B"/>
    <w:rsid w:val="006F6D63"/>
    <w:rsid w:val="006F6E97"/>
    <w:rsid w:val="006F796C"/>
    <w:rsid w:val="006F7DBB"/>
    <w:rsid w:val="007051C3"/>
    <w:rsid w:val="00706ACF"/>
    <w:rsid w:val="00712B67"/>
    <w:rsid w:val="007141AD"/>
    <w:rsid w:val="007143C4"/>
    <w:rsid w:val="00717FE1"/>
    <w:rsid w:val="0072109B"/>
    <w:rsid w:val="007228D2"/>
    <w:rsid w:val="00732E2B"/>
    <w:rsid w:val="007363DE"/>
    <w:rsid w:val="0073648C"/>
    <w:rsid w:val="00740090"/>
    <w:rsid w:val="00741890"/>
    <w:rsid w:val="00743755"/>
    <w:rsid w:val="007477C1"/>
    <w:rsid w:val="0075284D"/>
    <w:rsid w:val="007535B5"/>
    <w:rsid w:val="00760011"/>
    <w:rsid w:val="00760A6D"/>
    <w:rsid w:val="0076187E"/>
    <w:rsid w:val="007622CE"/>
    <w:rsid w:val="007629AA"/>
    <w:rsid w:val="00763B4F"/>
    <w:rsid w:val="00770013"/>
    <w:rsid w:val="00770483"/>
    <w:rsid w:val="0077516C"/>
    <w:rsid w:val="00777105"/>
    <w:rsid w:val="0077742D"/>
    <w:rsid w:val="00777D89"/>
    <w:rsid w:val="007807EF"/>
    <w:rsid w:val="00782B2D"/>
    <w:rsid w:val="007865BB"/>
    <w:rsid w:val="00790094"/>
    <w:rsid w:val="007905C4"/>
    <w:rsid w:val="00792B89"/>
    <w:rsid w:val="00793DF0"/>
    <w:rsid w:val="00794AC0"/>
    <w:rsid w:val="00794AD1"/>
    <w:rsid w:val="007954A5"/>
    <w:rsid w:val="007A43C6"/>
    <w:rsid w:val="007A586C"/>
    <w:rsid w:val="007A5A31"/>
    <w:rsid w:val="007A5FC7"/>
    <w:rsid w:val="007A681D"/>
    <w:rsid w:val="007B00EC"/>
    <w:rsid w:val="007B21E5"/>
    <w:rsid w:val="007B2DC3"/>
    <w:rsid w:val="007B37A7"/>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4319"/>
    <w:rsid w:val="00807D4C"/>
    <w:rsid w:val="00810B53"/>
    <w:rsid w:val="008125B1"/>
    <w:rsid w:val="00816BC5"/>
    <w:rsid w:val="00817676"/>
    <w:rsid w:val="00820692"/>
    <w:rsid w:val="00823716"/>
    <w:rsid w:val="00824FE2"/>
    <w:rsid w:val="00833025"/>
    <w:rsid w:val="00835603"/>
    <w:rsid w:val="00842CC7"/>
    <w:rsid w:val="00843813"/>
    <w:rsid w:val="0084384A"/>
    <w:rsid w:val="00846136"/>
    <w:rsid w:val="00852431"/>
    <w:rsid w:val="0085323C"/>
    <w:rsid w:val="00853AF8"/>
    <w:rsid w:val="008623DA"/>
    <w:rsid w:val="00862CFD"/>
    <w:rsid w:val="00862DC4"/>
    <w:rsid w:val="0086370A"/>
    <w:rsid w:val="0086451D"/>
    <w:rsid w:val="00866968"/>
    <w:rsid w:val="008735C0"/>
    <w:rsid w:val="00890F95"/>
    <w:rsid w:val="00893F9D"/>
    <w:rsid w:val="00894768"/>
    <w:rsid w:val="0089495B"/>
    <w:rsid w:val="00895C72"/>
    <w:rsid w:val="008A535D"/>
    <w:rsid w:val="008A71BB"/>
    <w:rsid w:val="008A7B83"/>
    <w:rsid w:val="008B3261"/>
    <w:rsid w:val="008B6E98"/>
    <w:rsid w:val="008C0737"/>
    <w:rsid w:val="008C143E"/>
    <w:rsid w:val="008C2BE6"/>
    <w:rsid w:val="008C5AE4"/>
    <w:rsid w:val="008C6180"/>
    <w:rsid w:val="008C6CAF"/>
    <w:rsid w:val="008C7E8B"/>
    <w:rsid w:val="008D5610"/>
    <w:rsid w:val="008D6DC4"/>
    <w:rsid w:val="008E3531"/>
    <w:rsid w:val="008F307B"/>
    <w:rsid w:val="008F764D"/>
    <w:rsid w:val="008F7D82"/>
    <w:rsid w:val="009142C6"/>
    <w:rsid w:val="009156AB"/>
    <w:rsid w:val="009211BC"/>
    <w:rsid w:val="009218B1"/>
    <w:rsid w:val="00922D52"/>
    <w:rsid w:val="00922DE1"/>
    <w:rsid w:val="009239C8"/>
    <w:rsid w:val="00924780"/>
    <w:rsid w:val="00925042"/>
    <w:rsid w:val="0092643C"/>
    <w:rsid w:val="00927168"/>
    <w:rsid w:val="00927639"/>
    <w:rsid w:val="00931790"/>
    <w:rsid w:val="00931821"/>
    <w:rsid w:val="009350D0"/>
    <w:rsid w:val="00937D1E"/>
    <w:rsid w:val="0094094C"/>
    <w:rsid w:val="0094378A"/>
    <w:rsid w:val="00943B74"/>
    <w:rsid w:val="0094584E"/>
    <w:rsid w:val="009463D1"/>
    <w:rsid w:val="00947FC9"/>
    <w:rsid w:val="009502F3"/>
    <w:rsid w:val="00952621"/>
    <w:rsid w:val="00954616"/>
    <w:rsid w:val="0095565D"/>
    <w:rsid w:val="00960EDA"/>
    <w:rsid w:val="00964443"/>
    <w:rsid w:val="0097169B"/>
    <w:rsid w:val="00971C74"/>
    <w:rsid w:val="00971E44"/>
    <w:rsid w:val="0097297C"/>
    <w:rsid w:val="00973CA3"/>
    <w:rsid w:val="00973E57"/>
    <w:rsid w:val="00975131"/>
    <w:rsid w:val="0097693A"/>
    <w:rsid w:val="00980922"/>
    <w:rsid w:val="009901B1"/>
    <w:rsid w:val="009903F1"/>
    <w:rsid w:val="00992A92"/>
    <w:rsid w:val="00993B22"/>
    <w:rsid w:val="00995C67"/>
    <w:rsid w:val="00997BEC"/>
    <w:rsid w:val="009A2E19"/>
    <w:rsid w:val="009A52B3"/>
    <w:rsid w:val="009A7550"/>
    <w:rsid w:val="009B2EA5"/>
    <w:rsid w:val="009B7A03"/>
    <w:rsid w:val="009C20F8"/>
    <w:rsid w:val="009C6087"/>
    <w:rsid w:val="009D02FB"/>
    <w:rsid w:val="009D1878"/>
    <w:rsid w:val="009D24BC"/>
    <w:rsid w:val="009D2FAA"/>
    <w:rsid w:val="009E1573"/>
    <w:rsid w:val="009E5A81"/>
    <w:rsid w:val="009F5963"/>
    <w:rsid w:val="009F6A27"/>
    <w:rsid w:val="00A006E4"/>
    <w:rsid w:val="00A06B19"/>
    <w:rsid w:val="00A223CF"/>
    <w:rsid w:val="00A23B98"/>
    <w:rsid w:val="00A23D93"/>
    <w:rsid w:val="00A25DE5"/>
    <w:rsid w:val="00A331E7"/>
    <w:rsid w:val="00A33CA8"/>
    <w:rsid w:val="00A344E9"/>
    <w:rsid w:val="00A37E78"/>
    <w:rsid w:val="00A40F13"/>
    <w:rsid w:val="00A46036"/>
    <w:rsid w:val="00A50F51"/>
    <w:rsid w:val="00A5141F"/>
    <w:rsid w:val="00A51E9F"/>
    <w:rsid w:val="00A54C41"/>
    <w:rsid w:val="00A55166"/>
    <w:rsid w:val="00A557D6"/>
    <w:rsid w:val="00A55C16"/>
    <w:rsid w:val="00A62DC4"/>
    <w:rsid w:val="00A65A8F"/>
    <w:rsid w:val="00A7171A"/>
    <w:rsid w:val="00A71DD5"/>
    <w:rsid w:val="00A737FA"/>
    <w:rsid w:val="00A75948"/>
    <w:rsid w:val="00A76842"/>
    <w:rsid w:val="00A809FA"/>
    <w:rsid w:val="00A823E8"/>
    <w:rsid w:val="00A82517"/>
    <w:rsid w:val="00A83A39"/>
    <w:rsid w:val="00A86167"/>
    <w:rsid w:val="00AB12D4"/>
    <w:rsid w:val="00AB12E1"/>
    <w:rsid w:val="00AB3D08"/>
    <w:rsid w:val="00AC5027"/>
    <w:rsid w:val="00AC51C6"/>
    <w:rsid w:val="00AC55D4"/>
    <w:rsid w:val="00AC5EF5"/>
    <w:rsid w:val="00AD1993"/>
    <w:rsid w:val="00AD3243"/>
    <w:rsid w:val="00AE0269"/>
    <w:rsid w:val="00AE3B01"/>
    <w:rsid w:val="00AF1098"/>
    <w:rsid w:val="00AF28E8"/>
    <w:rsid w:val="00AF7356"/>
    <w:rsid w:val="00B002FD"/>
    <w:rsid w:val="00B15476"/>
    <w:rsid w:val="00B22876"/>
    <w:rsid w:val="00B22F63"/>
    <w:rsid w:val="00B24636"/>
    <w:rsid w:val="00B34878"/>
    <w:rsid w:val="00B35A6A"/>
    <w:rsid w:val="00B35CAA"/>
    <w:rsid w:val="00B3788B"/>
    <w:rsid w:val="00B419B6"/>
    <w:rsid w:val="00B4390B"/>
    <w:rsid w:val="00B43D15"/>
    <w:rsid w:val="00B45029"/>
    <w:rsid w:val="00B47529"/>
    <w:rsid w:val="00B506AE"/>
    <w:rsid w:val="00B50C37"/>
    <w:rsid w:val="00B54A82"/>
    <w:rsid w:val="00B56C45"/>
    <w:rsid w:val="00B62B7B"/>
    <w:rsid w:val="00B62D31"/>
    <w:rsid w:val="00B6421C"/>
    <w:rsid w:val="00B64221"/>
    <w:rsid w:val="00B70C1B"/>
    <w:rsid w:val="00B7429D"/>
    <w:rsid w:val="00B7469B"/>
    <w:rsid w:val="00B80217"/>
    <w:rsid w:val="00B81FB2"/>
    <w:rsid w:val="00B85225"/>
    <w:rsid w:val="00B92EF4"/>
    <w:rsid w:val="00B93EE9"/>
    <w:rsid w:val="00B949AB"/>
    <w:rsid w:val="00B96216"/>
    <w:rsid w:val="00B964D6"/>
    <w:rsid w:val="00BA012D"/>
    <w:rsid w:val="00BA3F8D"/>
    <w:rsid w:val="00BA78DC"/>
    <w:rsid w:val="00BB0A1A"/>
    <w:rsid w:val="00BB1B08"/>
    <w:rsid w:val="00BB1ECE"/>
    <w:rsid w:val="00BB52E4"/>
    <w:rsid w:val="00BC1452"/>
    <w:rsid w:val="00BC2705"/>
    <w:rsid w:val="00BC3B56"/>
    <w:rsid w:val="00BC5919"/>
    <w:rsid w:val="00BD103E"/>
    <w:rsid w:val="00BD460A"/>
    <w:rsid w:val="00BD5918"/>
    <w:rsid w:val="00BD6C2E"/>
    <w:rsid w:val="00BD7644"/>
    <w:rsid w:val="00BD7CDF"/>
    <w:rsid w:val="00BE675E"/>
    <w:rsid w:val="00BF0C30"/>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613BF"/>
    <w:rsid w:val="00C71323"/>
    <w:rsid w:val="00C71FD0"/>
    <w:rsid w:val="00C745DC"/>
    <w:rsid w:val="00C80670"/>
    <w:rsid w:val="00C84334"/>
    <w:rsid w:val="00C90164"/>
    <w:rsid w:val="00C93C10"/>
    <w:rsid w:val="00C9409B"/>
    <w:rsid w:val="00C95425"/>
    <w:rsid w:val="00C96D43"/>
    <w:rsid w:val="00CA21B3"/>
    <w:rsid w:val="00CB559C"/>
    <w:rsid w:val="00CC0022"/>
    <w:rsid w:val="00CC1537"/>
    <w:rsid w:val="00CC309B"/>
    <w:rsid w:val="00CC45D0"/>
    <w:rsid w:val="00CD1EAB"/>
    <w:rsid w:val="00CD310F"/>
    <w:rsid w:val="00CE3628"/>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373F0"/>
    <w:rsid w:val="00D40CE1"/>
    <w:rsid w:val="00D40FE9"/>
    <w:rsid w:val="00D43F9B"/>
    <w:rsid w:val="00D44748"/>
    <w:rsid w:val="00D50C07"/>
    <w:rsid w:val="00D52F60"/>
    <w:rsid w:val="00D557E4"/>
    <w:rsid w:val="00D55E5E"/>
    <w:rsid w:val="00D56603"/>
    <w:rsid w:val="00D6616B"/>
    <w:rsid w:val="00D66F96"/>
    <w:rsid w:val="00D7638F"/>
    <w:rsid w:val="00D83354"/>
    <w:rsid w:val="00D84170"/>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362A"/>
    <w:rsid w:val="00DD4A0E"/>
    <w:rsid w:val="00DD549E"/>
    <w:rsid w:val="00DD676F"/>
    <w:rsid w:val="00DD780F"/>
    <w:rsid w:val="00DE1483"/>
    <w:rsid w:val="00DE1AB2"/>
    <w:rsid w:val="00DE6594"/>
    <w:rsid w:val="00DE68C3"/>
    <w:rsid w:val="00DF5A10"/>
    <w:rsid w:val="00DF5AF4"/>
    <w:rsid w:val="00DF603E"/>
    <w:rsid w:val="00E013F1"/>
    <w:rsid w:val="00E01969"/>
    <w:rsid w:val="00E06CE7"/>
    <w:rsid w:val="00E13711"/>
    <w:rsid w:val="00E14CC7"/>
    <w:rsid w:val="00E169A4"/>
    <w:rsid w:val="00E175B9"/>
    <w:rsid w:val="00E21795"/>
    <w:rsid w:val="00E2182A"/>
    <w:rsid w:val="00E426A5"/>
    <w:rsid w:val="00E46AF2"/>
    <w:rsid w:val="00E51263"/>
    <w:rsid w:val="00E51D76"/>
    <w:rsid w:val="00E5349E"/>
    <w:rsid w:val="00E6141F"/>
    <w:rsid w:val="00E61B3F"/>
    <w:rsid w:val="00E6277D"/>
    <w:rsid w:val="00E71FEF"/>
    <w:rsid w:val="00E8189A"/>
    <w:rsid w:val="00E851B5"/>
    <w:rsid w:val="00E877CA"/>
    <w:rsid w:val="00E90709"/>
    <w:rsid w:val="00E90C08"/>
    <w:rsid w:val="00E96539"/>
    <w:rsid w:val="00E9717B"/>
    <w:rsid w:val="00E9777D"/>
    <w:rsid w:val="00E97B51"/>
    <w:rsid w:val="00EA210F"/>
    <w:rsid w:val="00EA72C6"/>
    <w:rsid w:val="00EB29F1"/>
    <w:rsid w:val="00EC103C"/>
    <w:rsid w:val="00EC1851"/>
    <w:rsid w:val="00EC1F0C"/>
    <w:rsid w:val="00EC3526"/>
    <w:rsid w:val="00EC3629"/>
    <w:rsid w:val="00EC3A91"/>
    <w:rsid w:val="00EC523B"/>
    <w:rsid w:val="00EC6CDF"/>
    <w:rsid w:val="00ED532B"/>
    <w:rsid w:val="00ED5B50"/>
    <w:rsid w:val="00ED6D23"/>
    <w:rsid w:val="00EE024D"/>
    <w:rsid w:val="00EE2299"/>
    <w:rsid w:val="00EE2894"/>
    <w:rsid w:val="00EE5DC6"/>
    <w:rsid w:val="00EE6E58"/>
    <w:rsid w:val="00EE77C6"/>
    <w:rsid w:val="00EF065C"/>
    <w:rsid w:val="00EF098C"/>
    <w:rsid w:val="00EF49B1"/>
    <w:rsid w:val="00EF550D"/>
    <w:rsid w:val="00EF556B"/>
    <w:rsid w:val="00EF7683"/>
    <w:rsid w:val="00F00DB5"/>
    <w:rsid w:val="00F01A0F"/>
    <w:rsid w:val="00F0733C"/>
    <w:rsid w:val="00F079E6"/>
    <w:rsid w:val="00F13A46"/>
    <w:rsid w:val="00F20AE4"/>
    <w:rsid w:val="00F22467"/>
    <w:rsid w:val="00F233D1"/>
    <w:rsid w:val="00F23485"/>
    <w:rsid w:val="00F2394E"/>
    <w:rsid w:val="00F2524D"/>
    <w:rsid w:val="00F32DA6"/>
    <w:rsid w:val="00F40186"/>
    <w:rsid w:val="00F442CE"/>
    <w:rsid w:val="00F447D6"/>
    <w:rsid w:val="00F44D15"/>
    <w:rsid w:val="00F465D6"/>
    <w:rsid w:val="00F46D7F"/>
    <w:rsid w:val="00F54864"/>
    <w:rsid w:val="00F54920"/>
    <w:rsid w:val="00F57DAC"/>
    <w:rsid w:val="00F57F8A"/>
    <w:rsid w:val="00F60DC7"/>
    <w:rsid w:val="00F64EC1"/>
    <w:rsid w:val="00F65665"/>
    <w:rsid w:val="00F66836"/>
    <w:rsid w:val="00F66F84"/>
    <w:rsid w:val="00F70CAD"/>
    <w:rsid w:val="00F7358D"/>
    <w:rsid w:val="00F73F0D"/>
    <w:rsid w:val="00F74966"/>
    <w:rsid w:val="00F803C8"/>
    <w:rsid w:val="00F835D5"/>
    <w:rsid w:val="00F8382E"/>
    <w:rsid w:val="00F907AC"/>
    <w:rsid w:val="00F940EC"/>
    <w:rsid w:val="00F97561"/>
    <w:rsid w:val="00FA2F79"/>
    <w:rsid w:val="00FA3626"/>
    <w:rsid w:val="00FA3C9E"/>
    <w:rsid w:val="00FA470C"/>
    <w:rsid w:val="00FB4EE3"/>
    <w:rsid w:val="00FB4F4A"/>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UnresolvedMention">
    <w:name w:val="Unresolved Mention"/>
    <w:basedOn w:val="DefaultParagraphFont"/>
    <w:uiPriority w:val="99"/>
    <w:semiHidden/>
    <w:unhideWhenUsed/>
    <w:rsid w:val="0093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833">
      <w:bodyDiv w:val="1"/>
      <w:marLeft w:val="0"/>
      <w:marRight w:val="0"/>
      <w:marTop w:val="0"/>
      <w:marBottom w:val="0"/>
      <w:divBdr>
        <w:top w:val="none" w:sz="0" w:space="0" w:color="auto"/>
        <w:left w:val="none" w:sz="0" w:space="0" w:color="auto"/>
        <w:bottom w:val="none" w:sz="0" w:space="0" w:color="auto"/>
        <w:right w:val="none" w:sz="0" w:space="0" w:color="auto"/>
      </w:divBdr>
    </w:div>
    <w:div w:id="177012831">
      <w:bodyDiv w:val="1"/>
      <w:marLeft w:val="0"/>
      <w:marRight w:val="0"/>
      <w:marTop w:val="0"/>
      <w:marBottom w:val="0"/>
      <w:divBdr>
        <w:top w:val="none" w:sz="0" w:space="0" w:color="auto"/>
        <w:left w:val="none" w:sz="0" w:space="0" w:color="auto"/>
        <w:bottom w:val="none" w:sz="0" w:space="0" w:color="auto"/>
        <w:right w:val="none" w:sz="0" w:space="0" w:color="auto"/>
      </w:divBdr>
    </w:div>
    <w:div w:id="357658302">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550001148">
      <w:bodyDiv w:val="1"/>
      <w:marLeft w:val="0"/>
      <w:marRight w:val="0"/>
      <w:marTop w:val="0"/>
      <w:marBottom w:val="0"/>
      <w:divBdr>
        <w:top w:val="none" w:sz="0" w:space="0" w:color="auto"/>
        <w:left w:val="none" w:sz="0" w:space="0" w:color="auto"/>
        <w:bottom w:val="none" w:sz="0" w:space="0" w:color="auto"/>
        <w:right w:val="none" w:sz="0" w:space="0" w:color="auto"/>
      </w:divBdr>
    </w:div>
    <w:div w:id="742484492">
      <w:bodyDiv w:val="1"/>
      <w:marLeft w:val="0"/>
      <w:marRight w:val="0"/>
      <w:marTop w:val="0"/>
      <w:marBottom w:val="0"/>
      <w:divBdr>
        <w:top w:val="none" w:sz="0" w:space="0" w:color="auto"/>
        <w:left w:val="none" w:sz="0" w:space="0" w:color="auto"/>
        <w:bottom w:val="none" w:sz="0" w:space="0" w:color="auto"/>
        <w:right w:val="none" w:sz="0" w:space="0" w:color="auto"/>
      </w:divBdr>
    </w:div>
    <w:div w:id="839540939">
      <w:bodyDiv w:val="1"/>
      <w:marLeft w:val="0"/>
      <w:marRight w:val="0"/>
      <w:marTop w:val="0"/>
      <w:marBottom w:val="0"/>
      <w:divBdr>
        <w:top w:val="none" w:sz="0" w:space="0" w:color="auto"/>
        <w:left w:val="none" w:sz="0" w:space="0" w:color="auto"/>
        <w:bottom w:val="none" w:sz="0" w:space="0" w:color="auto"/>
        <w:right w:val="none" w:sz="0" w:space="0" w:color="auto"/>
      </w:divBdr>
    </w:div>
    <w:div w:id="1027172287">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259364294">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330719726">
      <w:bodyDiv w:val="1"/>
      <w:marLeft w:val="0"/>
      <w:marRight w:val="0"/>
      <w:marTop w:val="0"/>
      <w:marBottom w:val="0"/>
      <w:divBdr>
        <w:top w:val="none" w:sz="0" w:space="0" w:color="auto"/>
        <w:left w:val="none" w:sz="0" w:space="0" w:color="auto"/>
        <w:bottom w:val="none" w:sz="0" w:space="0" w:color="auto"/>
        <w:right w:val="none" w:sz="0" w:space="0" w:color="auto"/>
      </w:divBdr>
    </w:div>
    <w:div w:id="1331103061">
      <w:bodyDiv w:val="1"/>
      <w:marLeft w:val="0"/>
      <w:marRight w:val="0"/>
      <w:marTop w:val="0"/>
      <w:marBottom w:val="0"/>
      <w:divBdr>
        <w:top w:val="none" w:sz="0" w:space="0" w:color="auto"/>
        <w:left w:val="none" w:sz="0" w:space="0" w:color="auto"/>
        <w:bottom w:val="none" w:sz="0" w:space="0" w:color="auto"/>
        <w:right w:val="none" w:sz="0" w:space="0" w:color="auto"/>
      </w:divBdr>
    </w:div>
    <w:div w:id="1357538215">
      <w:bodyDiv w:val="1"/>
      <w:marLeft w:val="0"/>
      <w:marRight w:val="0"/>
      <w:marTop w:val="0"/>
      <w:marBottom w:val="0"/>
      <w:divBdr>
        <w:top w:val="none" w:sz="0" w:space="0" w:color="auto"/>
        <w:left w:val="none" w:sz="0" w:space="0" w:color="auto"/>
        <w:bottom w:val="none" w:sz="0" w:space="0" w:color="auto"/>
        <w:right w:val="none" w:sz="0" w:space="0" w:color="auto"/>
      </w:divBdr>
    </w:div>
    <w:div w:id="1463619017">
      <w:bodyDiv w:val="1"/>
      <w:marLeft w:val="0"/>
      <w:marRight w:val="0"/>
      <w:marTop w:val="0"/>
      <w:marBottom w:val="0"/>
      <w:divBdr>
        <w:top w:val="none" w:sz="0" w:space="0" w:color="auto"/>
        <w:left w:val="none" w:sz="0" w:space="0" w:color="auto"/>
        <w:bottom w:val="none" w:sz="0" w:space="0" w:color="auto"/>
        <w:right w:val="none" w:sz="0" w:space="0" w:color="auto"/>
      </w:divBdr>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617832121">
      <w:bodyDiv w:val="1"/>
      <w:marLeft w:val="0"/>
      <w:marRight w:val="0"/>
      <w:marTop w:val="0"/>
      <w:marBottom w:val="0"/>
      <w:divBdr>
        <w:top w:val="none" w:sz="0" w:space="0" w:color="auto"/>
        <w:left w:val="none" w:sz="0" w:space="0" w:color="auto"/>
        <w:bottom w:val="none" w:sz="0" w:space="0" w:color="auto"/>
        <w:right w:val="none" w:sz="0" w:space="0" w:color="auto"/>
      </w:divBdr>
    </w:div>
    <w:div w:id="1723822071">
      <w:bodyDiv w:val="1"/>
      <w:marLeft w:val="0"/>
      <w:marRight w:val="0"/>
      <w:marTop w:val="0"/>
      <w:marBottom w:val="0"/>
      <w:divBdr>
        <w:top w:val="none" w:sz="0" w:space="0" w:color="auto"/>
        <w:left w:val="none" w:sz="0" w:space="0" w:color="auto"/>
        <w:bottom w:val="none" w:sz="0" w:space="0" w:color="auto"/>
        <w:right w:val="none" w:sz="0" w:space="0" w:color="auto"/>
      </w:divBdr>
    </w:div>
    <w:div w:id="1746877377">
      <w:bodyDiv w:val="1"/>
      <w:marLeft w:val="0"/>
      <w:marRight w:val="0"/>
      <w:marTop w:val="0"/>
      <w:marBottom w:val="0"/>
      <w:divBdr>
        <w:top w:val="none" w:sz="0" w:space="0" w:color="auto"/>
        <w:left w:val="none" w:sz="0" w:space="0" w:color="auto"/>
        <w:bottom w:val="none" w:sz="0" w:space="0" w:color="auto"/>
        <w:right w:val="none" w:sz="0" w:space="0" w:color="auto"/>
      </w:divBdr>
    </w:div>
    <w:div w:id="1838181719">
      <w:bodyDiv w:val="1"/>
      <w:marLeft w:val="0"/>
      <w:marRight w:val="0"/>
      <w:marTop w:val="0"/>
      <w:marBottom w:val="0"/>
      <w:divBdr>
        <w:top w:val="none" w:sz="0" w:space="0" w:color="auto"/>
        <w:left w:val="none" w:sz="0" w:space="0" w:color="auto"/>
        <w:bottom w:val="none" w:sz="0" w:space="0" w:color="auto"/>
        <w:right w:val="none" w:sz="0" w:space="0" w:color="auto"/>
      </w:divBdr>
    </w:div>
    <w:div w:id="193855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bulletin.auburn.edu/thegraduateschool/oth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24slides.com/presentbetter/what-is-a-pecha-kucha-presentation" TargetMode="External"/><Relationship Id="rId25" Type="http://schemas.openxmlformats.org/officeDocument/2006/relationships/hyperlink" Target="http://wp.auburn.edu/scs/%20" TargetMode="External"/><Relationship Id="rId2" Type="http://schemas.openxmlformats.org/officeDocument/2006/relationships/numbering" Target="numbering.xml"/><Relationship Id="rId16" Type="http://schemas.openxmlformats.org/officeDocument/2006/relationships/hyperlink" Target="https://aptv.pbslearningmedia.org/resource/dsl22-sci-ets-fundsofknowledge-en/professional-development-funds-of-knowledge" TargetMode="External"/><Relationship Id="rId20" Type="http://schemas.openxmlformats.org/officeDocument/2006/relationships/hyperlink" Target="https://cws.auburn.edu/Accessibility/cm/prospec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hyperlink" Target="http://wp.auburn.edu/writing/writing-center/%20" TargetMode="External"/><Relationship Id="rId5" Type="http://schemas.openxmlformats.org/officeDocument/2006/relationships/webSettings" Target="webSettings.xml"/><Relationship Id="rId15" Type="http://schemas.openxmlformats.org/officeDocument/2006/relationships/hyperlink" Target="https://fundsofknowledge.org/the-funds-of-knowledge-approach/%20%20" TargetMode="External"/><Relationship Id="rId23" Type="http://schemas.openxmlformats.org/officeDocument/2006/relationships/hyperlink" Target="https://cws.auburn.edu/aumc/" TargetMode="External"/><Relationship Id="rId10" Type="http://schemas.openxmlformats.org/officeDocument/2006/relationships/hyperlink" Target="http://www.auaccess.auburn.edu/" TargetMode="External"/><Relationship Id="rId19" Type="http://schemas.openxmlformats.org/officeDocument/2006/relationships/hyperlink" Target="https://sites.auburn.edu/admin/universitypolicies/Policies/GraduateSchoolPolicyonWithdrawingfromCourses.pdf"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doi.org/10.1002/tesq.3093" TargetMode="External"/><Relationship Id="rId22" Type="http://schemas.openxmlformats.org/officeDocument/2006/relationships/hyperlink" Target="https://www.cdc.gov/coronavirus/2019-ncov/symptoms-testing/symptom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5352</Words>
  <Characters>30507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35788</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2014-07-22T20:38:00Z</cp:lastPrinted>
  <dcterms:created xsi:type="dcterms:W3CDTF">2025-05-20T19:22:00Z</dcterms:created>
  <dcterms:modified xsi:type="dcterms:W3CDTF">2025-05-20T19:22:00Z</dcterms:modified>
</cp:coreProperties>
</file>