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0C" w:rsidRDefault="00C6220C" w:rsidP="00C6220C">
      <w:pPr>
        <w:jc w:val="center"/>
        <w:rPr>
          <w:b/>
          <w:bCs/>
          <w:sz w:val="40"/>
          <w:szCs w:val="40"/>
        </w:rPr>
      </w:pPr>
    </w:p>
    <w:p w:rsidR="00C6220C" w:rsidRDefault="00C6220C" w:rsidP="00C6220C">
      <w:pPr>
        <w:jc w:val="center"/>
        <w:rPr>
          <w:b/>
          <w:bCs/>
          <w:sz w:val="40"/>
          <w:szCs w:val="40"/>
        </w:rPr>
      </w:pPr>
    </w:p>
    <w:p w:rsidR="00C6220C" w:rsidRPr="00747D71" w:rsidRDefault="00C6220C" w:rsidP="00C6220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800" w:hanging="1800"/>
        <w:jc w:val="center"/>
        <w:rPr>
          <w:rFonts w:ascii="Times New Roman" w:hAnsi="Times New Roman" w:cs="Arial"/>
          <w:sz w:val="32"/>
          <w:szCs w:val="32"/>
        </w:rPr>
      </w:pPr>
      <w:r w:rsidRPr="00747D71">
        <w:rPr>
          <w:rFonts w:ascii="Times New Roman" w:hAnsi="Times New Roman" w:cs="Arial"/>
          <w:b/>
          <w:bCs/>
          <w:color w:val="000000"/>
          <w:sz w:val="32"/>
          <w:szCs w:val="32"/>
        </w:rPr>
        <w:t>COUN 7</w:t>
      </w:r>
      <w:r>
        <w:rPr>
          <w:rFonts w:ascii="Times New Roman" w:hAnsi="Times New Roman" w:cs="Arial"/>
          <w:b/>
          <w:bCs/>
          <w:color w:val="000000"/>
          <w:sz w:val="32"/>
          <w:szCs w:val="32"/>
        </w:rPr>
        <w:t>420</w:t>
      </w:r>
    </w:p>
    <w:p w:rsidR="00C6220C" w:rsidRPr="00747D71" w:rsidRDefault="00C6220C" w:rsidP="00C6220C">
      <w:pPr>
        <w:jc w:val="center"/>
        <w:rPr>
          <w:b/>
          <w:bCs/>
          <w:sz w:val="34"/>
          <w:szCs w:val="34"/>
        </w:rPr>
      </w:pPr>
    </w:p>
    <w:p w:rsidR="00C6220C" w:rsidRPr="00747D71" w:rsidRDefault="00C6220C" w:rsidP="00C6220C">
      <w:pPr>
        <w:jc w:val="center"/>
        <w:rPr>
          <w:b/>
          <w:bCs/>
          <w:i/>
          <w:iCs/>
          <w:sz w:val="30"/>
          <w:szCs w:val="30"/>
        </w:rPr>
      </w:pPr>
      <w:r w:rsidRPr="00747D71">
        <w:rPr>
          <w:b/>
          <w:bCs/>
          <w:i/>
          <w:iCs/>
          <w:sz w:val="30"/>
          <w:szCs w:val="30"/>
        </w:rPr>
        <w:t>Fall 2010</w:t>
      </w:r>
    </w:p>
    <w:p w:rsidR="00C6220C" w:rsidRPr="00747D71" w:rsidRDefault="00C6220C" w:rsidP="00C6220C">
      <w:pPr>
        <w:jc w:val="center"/>
        <w:rPr>
          <w:b/>
          <w:bCs/>
          <w:sz w:val="32"/>
          <w:szCs w:val="32"/>
        </w:rPr>
      </w:pPr>
    </w:p>
    <w:p w:rsidR="00C6220C" w:rsidRPr="00747D71" w:rsidRDefault="00C6220C" w:rsidP="00C6220C">
      <w:pPr>
        <w:jc w:val="center"/>
        <w:rPr>
          <w:b/>
          <w:bCs/>
          <w:sz w:val="32"/>
          <w:szCs w:val="32"/>
        </w:rPr>
      </w:pPr>
    </w:p>
    <w:p w:rsidR="00C6220C" w:rsidRPr="00747D71" w:rsidRDefault="00C6220C" w:rsidP="00C6220C">
      <w:pPr>
        <w:jc w:val="center"/>
        <w:rPr>
          <w:b/>
          <w:bCs/>
          <w:sz w:val="32"/>
          <w:szCs w:val="32"/>
        </w:rPr>
      </w:pPr>
      <w:r w:rsidRPr="00747D71">
        <w:rPr>
          <w:b/>
          <w:bCs/>
          <w:sz w:val="32"/>
          <w:szCs w:val="32"/>
        </w:rPr>
        <w:t>-  -  -  -  -  -  -  -  -  -</w:t>
      </w:r>
    </w:p>
    <w:p w:rsidR="00C6220C" w:rsidRPr="00747D71" w:rsidRDefault="00C6220C" w:rsidP="00C6220C">
      <w:pPr>
        <w:jc w:val="center"/>
        <w:rPr>
          <w:b/>
          <w:bCs/>
          <w:sz w:val="32"/>
          <w:szCs w:val="32"/>
        </w:rPr>
      </w:pPr>
    </w:p>
    <w:p w:rsidR="00C6220C" w:rsidRPr="00747D71" w:rsidRDefault="00C6220C" w:rsidP="00C6220C">
      <w:pPr>
        <w:jc w:val="center"/>
        <w:rPr>
          <w:b/>
          <w:bCs/>
          <w:sz w:val="32"/>
          <w:szCs w:val="32"/>
        </w:rPr>
      </w:pPr>
      <w:r w:rsidRPr="00747D71">
        <w:rPr>
          <w:b/>
          <w:bCs/>
          <w:sz w:val="32"/>
          <w:szCs w:val="32"/>
        </w:rPr>
        <w:t>Department of Special Education, Rehabilitation, and Counseling/ School Psychology</w:t>
      </w:r>
    </w:p>
    <w:p w:rsidR="00C6220C" w:rsidRPr="00747D71" w:rsidRDefault="00C6220C" w:rsidP="00C6220C">
      <w:pPr>
        <w:jc w:val="center"/>
        <w:rPr>
          <w:b/>
          <w:bCs/>
          <w:sz w:val="32"/>
          <w:szCs w:val="32"/>
        </w:rPr>
      </w:pPr>
    </w:p>
    <w:p w:rsidR="00C6220C" w:rsidRPr="00747D71" w:rsidRDefault="00C6220C" w:rsidP="00C6220C">
      <w:pPr>
        <w:jc w:val="center"/>
        <w:rPr>
          <w:b/>
          <w:bCs/>
          <w:sz w:val="32"/>
          <w:szCs w:val="32"/>
        </w:rPr>
      </w:pPr>
      <w:r w:rsidRPr="00747D71">
        <w:rPr>
          <w:b/>
          <w:bCs/>
          <w:sz w:val="32"/>
          <w:szCs w:val="32"/>
        </w:rPr>
        <w:t>College of Education</w:t>
      </w:r>
    </w:p>
    <w:p w:rsidR="00C6220C" w:rsidRPr="00747D71" w:rsidRDefault="00C6220C" w:rsidP="00C6220C">
      <w:pPr>
        <w:jc w:val="center"/>
        <w:rPr>
          <w:b/>
          <w:bCs/>
          <w:sz w:val="32"/>
          <w:szCs w:val="32"/>
        </w:rPr>
      </w:pPr>
    </w:p>
    <w:p w:rsidR="00C6220C" w:rsidRPr="00747D71" w:rsidRDefault="00C6220C" w:rsidP="00C6220C">
      <w:pPr>
        <w:jc w:val="center"/>
        <w:rPr>
          <w:b/>
          <w:bCs/>
          <w:sz w:val="32"/>
          <w:szCs w:val="32"/>
        </w:rPr>
      </w:pPr>
    </w:p>
    <w:p w:rsidR="00C6220C" w:rsidRPr="00747D71" w:rsidRDefault="00C6220C" w:rsidP="00C6220C">
      <w:pPr>
        <w:jc w:val="center"/>
        <w:rPr>
          <w:b/>
          <w:bCs/>
          <w:sz w:val="32"/>
          <w:szCs w:val="32"/>
        </w:rPr>
      </w:pPr>
    </w:p>
    <w:p w:rsidR="00C6220C" w:rsidRPr="00747D71" w:rsidRDefault="00C6220C" w:rsidP="00C6220C">
      <w:pPr>
        <w:jc w:val="center"/>
        <w:rPr>
          <w:b/>
          <w:bCs/>
          <w:sz w:val="32"/>
          <w:szCs w:val="32"/>
        </w:rPr>
      </w:pPr>
    </w:p>
    <w:p w:rsidR="00C6220C" w:rsidRPr="00747D71" w:rsidRDefault="00C6220C" w:rsidP="00C6220C">
      <w:pPr>
        <w:jc w:val="center"/>
        <w:rPr>
          <w:smallCaps/>
          <w:sz w:val="32"/>
          <w:szCs w:val="32"/>
        </w:rPr>
      </w:pPr>
      <w:r w:rsidRPr="00747D71">
        <w:rPr>
          <w:smallCaps/>
          <w:sz w:val="32"/>
          <w:szCs w:val="32"/>
        </w:rPr>
        <w:t>Instructor Information:</w:t>
      </w:r>
    </w:p>
    <w:p w:rsidR="00C6220C" w:rsidRPr="00E03173" w:rsidRDefault="00C6220C" w:rsidP="00C6220C">
      <w:pPr>
        <w:jc w:val="center"/>
        <w:rPr>
          <w:sz w:val="24"/>
        </w:rPr>
      </w:pPr>
      <w:r w:rsidRPr="00E03173">
        <w:rPr>
          <w:b/>
          <w:sz w:val="24"/>
        </w:rPr>
        <w:t>Suhyun Suh</w:t>
      </w:r>
      <w:r w:rsidRPr="00E03173">
        <w:rPr>
          <w:sz w:val="24"/>
        </w:rPr>
        <w:t>, Ed. D</w:t>
      </w:r>
    </w:p>
    <w:p w:rsidR="00C6220C" w:rsidRPr="00E03173" w:rsidRDefault="00C6220C" w:rsidP="00C6220C">
      <w:pPr>
        <w:jc w:val="center"/>
        <w:rPr>
          <w:sz w:val="24"/>
        </w:rPr>
      </w:pPr>
      <w:r w:rsidRPr="00E03173">
        <w:rPr>
          <w:sz w:val="24"/>
        </w:rPr>
        <w:t>Haley Center 2058</w:t>
      </w:r>
    </w:p>
    <w:p w:rsidR="00C6220C" w:rsidRPr="00E03173" w:rsidRDefault="00C6220C" w:rsidP="00C6220C">
      <w:pPr>
        <w:jc w:val="center"/>
        <w:rPr>
          <w:sz w:val="24"/>
        </w:rPr>
      </w:pPr>
      <w:r w:rsidRPr="00E03173">
        <w:rPr>
          <w:sz w:val="24"/>
        </w:rPr>
        <w:t>334) 844-2837</w:t>
      </w:r>
    </w:p>
    <w:p w:rsidR="00C6220C" w:rsidRPr="00E03173" w:rsidRDefault="00C6220C" w:rsidP="00C6220C">
      <w:pPr>
        <w:jc w:val="center"/>
        <w:rPr>
          <w:sz w:val="24"/>
        </w:rPr>
      </w:pPr>
      <w:r w:rsidRPr="00E03173">
        <w:rPr>
          <w:sz w:val="24"/>
        </w:rPr>
        <w:t xml:space="preserve">Email: </w:t>
      </w:r>
      <w:hyperlink r:id="rId7" w:history="1">
        <w:r w:rsidRPr="00E03173">
          <w:rPr>
            <w:rStyle w:val="Hyperlink"/>
            <w:sz w:val="24"/>
          </w:rPr>
          <w:t>suhsuhy@auburn.edu</w:t>
        </w:r>
      </w:hyperlink>
    </w:p>
    <w:p w:rsidR="00C6220C" w:rsidRPr="00E03173" w:rsidRDefault="00C6220C" w:rsidP="00C6220C">
      <w:pPr>
        <w:jc w:val="center"/>
        <w:rPr>
          <w:b/>
          <w:bCs/>
          <w:sz w:val="24"/>
          <w:lang w:val="es-VE"/>
        </w:rPr>
      </w:pPr>
    </w:p>
    <w:p w:rsidR="00C6220C" w:rsidRPr="00747D71" w:rsidRDefault="00C6220C" w:rsidP="00C6220C">
      <w:pPr>
        <w:jc w:val="center"/>
        <w:rPr>
          <w:b/>
          <w:bCs/>
          <w:sz w:val="32"/>
          <w:szCs w:val="32"/>
          <w:lang w:val="es-VE"/>
        </w:rPr>
      </w:pPr>
    </w:p>
    <w:p w:rsidR="00C6220C" w:rsidRPr="00747D71" w:rsidRDefault="00C6220C" w:rsidP="00C6220C">
      <w:pPr>
        <w:jc w:val="center"/>
        <w:rPr>
          <w:b/>
          <w:bCs/>
          <w:sz w:val="32"/>
          <w:szCs w:val="32"/>
          <w:lang w:val="es-VE"/>
        </w:rPr>
      </w:pPr>
      <w:r w:rsidRPr="00747D71">
        <w:rPr>
          <w:b/>
          <w:bCs/>
          <w:sz w:val="32"/>
          <w:szCs w:val="32"/>
          <w:lang w:val="es-VE"/>
        </w:rPr>
        <w:t>-  -  -  -  -  -  -  -  -  -</w:t>
      </w:r>
    </w:p>
    <w:p w:rsidR="00C6220C" w:rsidRPr="00747D71" w:rsidRDefault="00C6220C" w:rsidP="00C6220C">
      <w:pPr>
        <w:jc w:val="center"/>
        <w:rPr>
          <w:b/>
          <w:bCs/>
          <w:sz w:val="32"/>
          <w:szCs w:val="32"/>
          <w:lang w:val="es-VE"/>
        </w:rPr>
      </w:pPr>
    </w:p>
    <w:p w:rsidR="00C6220C" w:rsidRPr="00747D71" w:rsidRDefault="00C6220C" w:rsidP="00C6220C">
      <w:pPr>
        <w:ind w:left="720" w:firstLine="720"/>
        <w:rPr>
          <w:smallCaps/>
          <w:sz w:val="32"/>
          <w:szCs w:val="32"/>
        </w:rPr>
      </w:pPr>
      <w:r w:rsidRPr="00747D71">
        <w:rPr>
          <w:smallCaps/>
          <w:sz w:val="32"/>
          <w:szCs w:val="32"/>
        </w:rPr>
        <w:t>Office Hours:</w:t>
      </w:r>
    </w:p>
    <w:p w:rsidR="00C6220C" w:rsidRPr="00747D71" w:rsidRDefault="00C6220C" w:rsidP="00C6220C">
      <w:pPr>
        <w:ind w:left="720" w:firstLine="720"/>
        <w:rPr>
          <w:b/>
          <w:bCs/>
          <w:sz w:val="28"/>
          <w:szCs w:val="28"/>
        </w:rPr>
      </w:pPr>
      <w:r w:rsidRPr="00747D71">
        <w:rPr>
          <w:b/>
          <w:bCs/>
          <w:sz w:val="28"/>
          <w:szCs w:val="28"/>
        </w:rPr>
        <w:t>By appointment</w:t>
      </w:r>
    </w:p>
    <w:p w:rsidR="00C6220C" w:rsidRPr="00747D71" w:rsidRDefault="00C6220C" w:rsidP="00C6220C">
      <w:pPr>
        <w:jc w:val="center"/>
        <w:rPr>
          <w:b/>
          <w:bCs/>
          <w:sz w:val="32"/>
          <w:szCs w:val="32"/>
        </w:rPr>
      </w:pPr>
    </w:p>
    <w:p w:rsidR="00C6220C" w:rsidRPr="00747D71" w:rsidRDefault="00C6220C" w:rsidP="00C6220C">
      <w:pPr>
        <w:jc w:val="center"/>
        <w:rPr>
          <w:b/>
          <w:bCs/>
          <w:sz w:val="32"/>
          <w:szCs w:val="32"/>
        </w:rPr>
      </w:pPr>
    </w:p>
    <w:p w:rsidR="00C6220C" w:rsidRPr="00747D71" w:rsidRDefault="00C6220C" w:rsidP="00C6220C">
      <w:pPr>
        <w:jc w:val="center"/>
        <w:rPr>
          <w:b/>
          <w:bCs/>
          <w:sz w:val="32"/>
          <w:szCs w:val="32"/>
        </w:rPr>
      </w:pPr>
    </w:p>
    <w:p w:rsidR="00C6220C" w:rsidRPr="00747D71" w:rsidRDefault="00C6220C" w:rsidP="00C6220C">
      <w:pPr>
        <w:jc w:val="center"/>
        <w:rPr>
          <w:b/>
          <w:bCs/>
          <w:sz w:val="32"/>
          <w:szCs w:val="32"/>
        </w:rPr>
      </w:pPr>
    </w:p>
    <w:p w:rsidR="00C6220C" w:rsidRPr="00747D71" w:rsidRDefault="00C6220C" w:rsidP="00C6220C">
      <w:pPr>
        <w:jc w:val="center"/>
        <w:rPr>
          <w:b/>
          <w:bCs/>
          <w:sz w:val="32"/>
          <w:szCs w:val="32"/>
        </w:rPr>
      </w:pPr>
    </w:p>
    <w:p w:rsidR="00C6220C" w:rsidRPr="00747D71" w:rsidRDefault="00C6220C" w:rsidP="00C6220C">
      <w:pPr>
        <w:jc w:val="center"/>
        <w:rPr>
          <w:b/>
          <w:bCs/>
          <w:sz w:val="32"/>
          <w:szCs w:val="32"/>
        </w:rPr>
      </w:pPr>
    </w:p>
    <w:p w:rsidR="00C6220C" w:rsidRPr="00747D71" w:rsidRDefault="00C6220C" w:rsidP="00C6220C">
      <w:pPr>
        <w:jc w:val="center"/>
        <w:rPr>
          <w:szCs w:val="20"/>
        </w:rPr>
      </w:pPr>
      <w:r w:rsidRPr="00747D71">
        <w:rPr>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448.5pt">
            <v:imagedata r:id="rId8" o:title=""/>
          </v:shape>
        </w:pict>
      </w:r>
    </w:p>
    <w:p w:rsidR="00C6220C" w:rsidRPr="00747D71" w:rsidRDefault="00C6220C" w:rsidP="00C6220C">
      <w:pPr>
        <w:jc w:val="center"/>
        <w:rPr>
          <w:b/>
          <w:i/>
        </w:rPr>
      </w:pPr>
    </w:p>
    <w:p w:rsidR="00C6220C" w:rsidRPr="00747D71" w:rsidRDefault="00C6220C" w:rsidP="00C6220C">
      <w:pPr>
        <w:rPr>
          <w:b/>
          <w:i/>
        </w:rPr>
      </w:pPr>
    </w:p>
    <w:p w:rsidR="00C6220C" w:rsidRPr="00747D71" w:rsidRDefault="00C6220C" w:rsidP="00C6220C">
      <w:pPr>
        <w:rPr>
          <w:spacing w:val="-5"/>
          <w:u w:color="000000"/>
        </w:rPr>
      </w:pPr>
    </w:p>
    <w:p w:rsidR="00C6220C" w:rsidRPr="00747D71" w:rsidRDefault="00C6220C" w:rsidP="00C6220C">
      <w:pPr>
        <w:jc w:val="center"/>
      </w:pPr>
    </w:p>
    <w:p w:rsidR="00C6220C" w:rsidRPr="00747D71" w:rsidRDefault="00C6220C" w:rsidP="00C6220C">
      <w:pPr>
        <w:jc w:val="center"/>
      </w:pPr>
    </w:p>
    <w:p w:rsidR="00C6220C" w:rsidRPr="00747D71" w:rsidRDefault="00C6220C" w:rsidP="00C6220C">
      <w:pPr>
        <w:jc w:val="center"/>
      </w:pPr>
    </w:p>
    <w:p w:rsidR="00C6220C" w:rsidRPr="00747D71" w:rsidRDefault="00C6220C" w:rsidP="00C6220C">
      <w:pPr>
        <w:jc w:val="center"/>
      </w:pPr>
    </w:p>
    <w:p w:rsidR="00C6220C" w:rsidRPr="00747D71" w:rsidRDefault="00C6220C" w:rsidP="00C6220C">
      <w:pPr>
        <w:jc w:val="center"/>
      </w:pPr>
    </w:p>
    <w:p w:rsidR="00C6220C" w:rsidRPr="00747D71" w:rsidRDefault="00C6220C" w:rsidP="00C6220C">
      <w:pPr>
        <w:sectPr w:rsidR="00C6220C" w:rsidRPr="00747D71" w:rsidSect="00C6220C">
          <w:pgSz w:w="12240" w:h="15840" w:code="1"/>
          <w:pgMar w:top="1440" w:right="720" w:bottom="1440" w:left="720" w:header="720" w:footer="720" w:gutter="0"/>
          <w:cols w:num="2" w:sep="1" w:space="720"/>
          <w:docGrid w:linePitch="360"/>
        </w:sectPr>
      </w:pPr>
    </w:p>
    <w:p w:rsidR="00C6220C" w:rsidRDefault="00C6220C" w:rsidP="00C6220C">
      <w:pPr>
        <w:sectPr w:rsidR="00C6220C">
          <w:endnotePr>
            <w:numFmt w:val="decimal"/>
          </w:endnotePr>
          <w:pgSz w:w="12240" w:h="15840"/>
          <w:pgMar w:top="1440" w:right="1440" w:bottom="1440" w:left="1440" w:header="1440" w:footer="1440" w:gutter="0"/>
          <w:cols w:space="720"/>
          <w:docGrid w:linePitch="360"/>
        </w:sectPr>
      </w:pPr>
    </w:p>
    <w:p w:rsidR="00C6220C" w:rsidRDefault="00C6220C" w:rsidP="00C6220C">
      <w:pPr>
        <w:tabs>
          <w:tab w:val="center" w:pos="4680"/>
        </w:tabs>
        <w:jc w:val="center"/>
        <w:rPr>
          <w:b/>
          <w:bCs/>
          <w:sz w:val="24"/>
        </w:rPr>
      </w:pPr>
      <w:r>
        <w:rPr>
          <w:b/>
          <w:bCs/>
          <w:sz w:val="24"/>
        </w:rPr>
        <w:lastRenderedPageBreak/>
        <w:t>AUBURN UNIVERSITY SYLLABUS</w:t>
      </w:r>
    </w:p>
    <w:p w:rsidR="00C6220C" w:rsidRDefault="00C6220C">
      <w:pPr>
        <w:tabs>
          <w:tab w:val="center" w:pos="4680"/>
        </w:tabs>
        <w:rPr>
          <w:b/>
          <w:bCs/>
          <w:sz w:val="24"/>
        </w:rPr>
      </w:pPr>
    </w:p>
    <w:p w:rsidR="00C6220C" w:rsidRDefault="00C6220C">
      <w:pPr>
        <w:rPr>
          <w:b/>
          <w:bCs/>
          <w:sz w:val="24"/>
        </w:rPr>
      </w:pPr>
    </w:p>
    <w:p w:rsidR="00C6220C" w:rsidRDefault="00C6220C">
      <w:pPr>
        <w:tabs>
          <w:tab w:val="left" w:pos="-1440"/>
        </w:tabs>
        <w:ind w:left="720" w:hanging="720"/>
        <w:rPr>
          <w:b/>
          <w:bCs/>
          <w:sz w:val="24"/>
        </w:rPr>
      </w:pPr>
      <w:r>
        <w:rPr>
          <w:b/>
          <w:bCs/>
          <w:sz w:val="24"/>
        </w:rPr>
        <w:t xml:space="preserve">1. </w:t>
      </w:r>
      <w:r>
        <w:rPr>
          <w:b/>
          <w:bCs/>
          <w:sz w:val="24"/>
        </w:rPr>
        <w:tab/>
        <w:t>Course Number:</w:t>
      </w:r>
      <w:r>
        <w:rPr>
          <w:b/>
          <w:bCs/>
          <w:sz w:val="24"/>
        </w:rPr>
        <w:tab/>
      </w:r>
      <w:r>
        <w:rPr>
          <w:b/>
          <w:bCs/>
          <w:sz w:val="24"/>
        </w:rPr>
        <w:tab/>
        <w:t xml:space="preserve">COUN 7420 </w:t>
      </w:r>
    </w:p>
    <w:p w:rsidR="00C6220C" w:rsidRDefault="00C6220C">
      <w:pPr>
        <w:tabs>
          <w:tab w:val="left" w:pos="-1440"/>
          <w:tab w:val="left" w:pos="615"/>
        </w:tabs>
        <w:ind w:left="720" w:hanging="720"/>
        <w:rPr>
          <w:b/>
          <w:bCs/>
          <w:sz w:val="24"/>
        </w:rPr>
      </w:pPr>
      <w:r>
        <w:rPr>
          <w:b/>
          <w:bCs/>
          <w:sz w:val="24"/>
        </w:rPr>
        <w:tab/>
      </w:r>
      <w:r>
        <w:rPr>
          <w:b/>
          <w:bCs/>
          <w:sz w:val="24"/>
        </w:rPr>
        <w:tab/>
        <w:t>Course Title:</w:t>
      </w:r>
      <w:r>
        <w:rPr>
          <w:b/>
          <w:bCs/>
          <w:sz w:val="24"/>
        </w:rPr>
        <w:tab/>
      </w:r>
      <w:r>
        <w:rPr>
          <w:b/>
          <w:bCs/>
          <w:sz w:val="24"/>
        </w:rPr>
        <w:tab/>
      </w:r>
      <w:r>
        <w:rPr>
          <w:b/>
          <w:bCs/>
          <w:sz w:val="24"/>
        </w:rPr>
        <w:tab/>
        <w:t>Orientation to School Counseling</w:t>
      </w:r>
    </w:p>
    <w:p w:rsidR="00C6220C" w:rsidRDefault="00C6220C">
      <w:pPr>
        <w:ind w:firstLine="720"/>
        <w:rPr>
          <w:b/>
          <w:bCs/>
          <w:sz w:val="24"/>
        </w:rPr>
      </w:pPr>
      <w:r>
        <w:rPr>
          <w:b/>
          <w:bCs/>
          <w:sz w:val="24"/>
        </w:rPr>
        <w:t>Credits:</w:t>
      </w:r>
      <w:r>
        <w:rPr>
          <w:b/>
          <w:bCs/>
          <w:sz w:val="24"/>
        </w:rPr>
        <w:tab/>
      </w:r>
      <w:r>
        <w:rPr>
          <w:b/>
          <w:bCs/>
          <w:sz w:val="24"/>
        </w:rPr>
        <w:tab/>
      </w:r>
      <w:r>
        <w:rPr>
          <w:b/>
          <w:bCs/>
          <w:sz w:val="24"/>
        </w:rPr>
        <w:tab/>
        <w:t>3</w:t>
      </w:r>
    </w:p>
    <w:p w:rsidR="00C6220C" w:rsidRDefault="00C6220C">
      <w:pPr>
        <w:tabs>
          <w:tab w:val="left" w:pos="-1440"/>
        </w:tabs>
        <w:ind w:left="3600" w:hanging="2880"/>
        <w:rPr>
          <w:b/>
          <w:bCs/>
          <w:sz w:val="24"/>
        </w:rPr>
      </w:pPr>
      <w:r>
        <w:rPr>
          <w:b/>
          <w:bCs/>
          <w:sz w:val="24"/>
        </w:rPr>
        <w:t>Co-requisites:</w:t>
      </w:r>
      <w:r>
        <w:rPr>
          <w:b/>
          <w:bCs/>
          <w:sz w:val="24"/>
        </w:rPr>
        <w:tab/>
      </w:r>
      <w:r>
        <w:rPr>
          <w:b/>
          <w:bCs/>
          <w:sz w:val="24"/>
        </w:rPr>
        <w:tab/>
        <w:t>COUN 7400</w:t>
      </w:r>
    </w:p>
    <w:p w:rsidR="00C6220C" w:rsidRDefault="00C6220C">
      <w:pPr>
        <w:tabs>
          <w:tab w:val="left" w:pos="-1440"/>
        </w:tabs>
        <w:ind w:left="3600" w:hanging="2880"/>
        <w:rPr>
          <w:b/>
          <w:bCs/>
          <w:sz w:val="24"/>
        </w:rPr>
      </w:pPr>
      <w:r>
        <w:rPr>
          <w:b/>
          <w:bCs/>
          <w:sz w:val="24"/>
        </w:rPr>
        <w:t>Prerequisites:</w:t>
      </w:r>
      <w:r>
        <w:rPr>
          <w:b/>
          <w:bCs/>
          <w:sz w:val="24"/>
        </w:rPr>
        <w:tab/>
      </w:r>
      <w:r>
        <w:rPr>
          <w:b/>
          <w:bCs/>
          <w:sz w:val="24"/>
        </w:rPr>
        <w:tab/>
      </w:r>
      <w:r>
        <w:rPr>
          <w:b/>
          <w:bCs/>
          <w:sz w:val="24"/>
        </w:rPr>
        <w:tab/>
        <w:t>None</w:t>
      </w:r>
    </w:p>
    <w:p w:rsidR="00C6220C" w:rsidRDefault="00C6220C">
      <w:pPr>
        <w:rPr>
          <w:b/>
          <w:bCs/>
          <w:sz w:val="24"/>
        </w:rPr>
      </w:pPr>
      <w:r>
        <w:rPr>
          <w:b/>
          <w:bCs/>
          <w:sz w:val="24"/>
        </w:rPr>
        <w:tab/>
        <w:t>Day/Time/Class</w:t>
      </w:r>
      <w:r>
        <w:rPr>
          <w:b/>
          <w:bCs/>
          <w:sz w:val="24"/>
        </w:rPr>
        <w:tab/>
      </w:r>
      <w:r>
        <w:rPr>
          <w:b/>
          <w:bCs/>
          <w:sz w:val="24"/>
        </w:rPr>
        <w:tab/>
        <w:t>Tuesday, 4:00-6:50 PM, HC 3224</w:t>
      </w:r>
    </w:p>
    <w:p w:rsidR="00C6220C" w:rsidRDefault="00C6220C">
      <w:pPr>
        <w:rPr>
          <w:b/>
          <w:bCs/>
          <w:sz w:val="24"/>
        </w:rPr>
      </w:pPr>
    </w:p>
    <w:p w:rsidR="00C6220C" w:rsidRDefault="00C6220C">
      <w:pPr>
        <w:ind w:firstLine="720"/>
        <w:rPr>
          <w:sz w:val="24"/>
        </w:rPr>
      </w:pPr>
      <w:r>
        <w:rPr>
          <w:sz w:val="24"/>
        </w:rPr>
        <w:t>Date syllabus prepared:</w:t>
      </w:r>
      <w:r>
        <w:rPr>
          <w:sz w:val="24"/>
        </w:rPr>
        <w:tab/>
        <w:t xml:space="preserve">March, 1999; Revised, 7/01; 8/02; 8/03; 7/04; 7/06; 8/06; </w:t>
      </w:r>
    </w:p>
    <w:p w:rsidR="00C6220C" w:rsidRDefault="00C6220C">
      <w:pPr>
        <w:ind w:firstLine="720"/>
        <w:rPr>
          <w:sz w:val="24"/>
        </w:rPr>
      </w:pPr>
      <w:r>
        <w:rPr>
          <w:sz w:val="24"/>
        </w:rPr>
        <w:t>8/08; 8/09;8/10</w:t>
      </w:r>
    </w:p>
    <w:p w:rsidR="00C6220C" w:rsidRDefault="00C6220C">
      <w:pPr>
        <w:rPr>
          <w:sz w:val="24"/>
        </w:rPr>
      </w:pPr>
    </w:p>
    <w:p w:rsidR="00C6220C" w:rsidRDefault="00C6220C">
      <w:pPr>
        <w:pStyle w:val="Level1"/>
        <w:numPr>
          <w:ilvl w:val="0"/>
          <w:numId w:val="0"/>
        </w:numPr>
        <w:tabs>
          <w:tab w:val="left" w:pos="-1440"/>
        </w:tabs>
        <w:rPr>
          <w:sz w:val="24"/>
        </w:rPr>
      </w:pPr>
      <w:r w:rsidRPr="00DA59C1">
        <w:rPr>
          <w:b/>
          <w:sz w:val="24"/>
        </w:rPr>
        <w:t>2.</w:t>
      </w:r>
      <w:r w:rsidRPr="00DA59C1">
        <w:rPr>
          <w:b/>
          <w:sz w:val="24"/>
        </w:rPr>
        <w:tab/>
        <w:t>Text</w:t>
      </w:r>
      <w:r>
        <w:rPr>
          <w:sz w:val="24"/>
        </w:rPr>
        <w:t>:</w:t>
      </w:r>
      <w:r>
        <w:rPr>
          <w:sz w:val="24"/>
        </w:rPr>
        <w:tab/>
        <w:t>Required:</w:t>
      </w:r>
    </w:p>
    <w:p w:rsidR="00562363" w:rsidRDefault="00C6220C" w:rsidP="00562363">
      <w:pPr>
        <w:pStyle w:val="Level1"/>
        <w:numPr>
          <w:ilvl w:val="0"/>
          <w:numId w:val="0"/>
        </w:numPr>
        <w:tabs>
          <w:tab w:val="left" w:pos="-1440"/>
        </w:tabs>
        <w:rPr>
          <w:i/>
          <w:sz w:val="24"/>
        </w:rPr>
      </w:pPr>
      <w:r>
        <w:rPr>
          <w:sz w:val="24"/>
        </w:rPr>
        <w:tab/>
        <w:t xml:space="preserve">Cobia, D. C., &amp; Henderson, D. (2007). </w:t>
      </w:r>
      <w:r>
        <w:rPr>
          <w:i/>
          <w:sz w:val="24"/>
        </w:rPr>
        <w:t xml:space="preserve">Developing an effective and accountable school </w:t>
      </w:r>
    </w:p>
    <w:p w:rsidR="00C6220C" w:rsidRDefault="00562363" w:rsidP="00562363">
      <w:pPr>
        <w:pStyle w:val="Level1"/>
        <w:numPr>
          <w:ilvl w:val="0"/>
          <w:numId w:val="0"/>
        </w:numPr>
        <w:tabs>
          <w:tab w:val="left" w:pos="-1440"/>
        </w:tabs>
        <w:rPr>
          <w:sz w:val="24"/>
        </w:rPr>
      </w:pPr>
      <w:r>
        <w:rPr>
          <w:i/>
          <w:sz w:val="24"/>
        </w:rPr>
        <w:tab/>
      </w:r>
      <w:r w:rsidR="00C6220C">
        <w:rPr>
          <w:i/>
          <w:sz w:val="24"/>
        </w:rPr>
        <w:t>counseling program</w:t>
      </w:r>
      <w:r w:rsidR="00C6220C">
        <w:rPr>
          <w:sz w:val="24"/>
        </w:rPr>
        <w:t xml:space="preserve"> (2</w:t>
      </w:r>
      <w:r w:rsidR="00C6220C">
        <w:rPr>
          <w:sz w:val="24"/>
          <w:vertAlign w:val="superscript"/>
        </w:rPr>
        <w:t>nd</w:t>
      </w:r>
      <w:r w:rsidR="00C6220C">
        <w:rPr>
          <w:sz w:val="24"/>
        </w:rPr>
        <w:t xml:space="preserve"> ed.). Upper Saddle River, NJ: Pearson Education.</w:t>
      </w:r>
    </w:p>
    <w:p w:rsidR="00C6220C" w:rsidRDefault="00C6220C">
      <w:pPr>
        <w:pStyle w:val="Level1"/>
        <w:numPr>
          <w:ilvl w:val="0"/>
          <w:numId w:val="0"/>
        </w:numPr>
        <w:tabs>
          <w:tab w:val="left" w:pos="-1440"/>
        </w:tabs>
        <w:rPr>
          <w:sz w:val="24"/>
        </w:rPr>
      </w:pPr>
      <w:r>
        <w:rPr>
          <w:sz w:val="24"/>
        </w:rPr>
        <w:tab/>
      </w:r>
    </w:p>
    <w:p w:rsidR="00C6220C" w:rsidRDefault="00C6220C">
      <w:pPr>
        <w:pStyle w:val="Level1"/>
        <w:numPr>
          <w:ilvl w:val="0"/>
          <w:numId w:val="0"/>
        </w:numPr>
        <w:rPr>
          <w:b/>
          <w:sz w:val="24"/>
        </w:rPr>
      </w:pPr>
      <w:r>
        <w:rPr>
          <w:b/>
          <w:sz w:val="24"/>
        </w:rPr>
        <w:t xml:space="preserve">3.        Course Description:  </w:t>
      </w:r>
    </w:p>
    <w:p w:rsidR="00C6220C" w:rsidRDefault="00254E9A" w:rsidP="00254E9A">
      <w:pPr>
        <w:tabs>
          <w:tab w:val="left" w:pos="-1440"/>
        </w:tabs>
        <w:ind w:left="720" w:hanging="1440"/>
        <w:rPr>
          <w:sz w:val="24"/>
        </w:rPr>
      </w:pPr>
      <w:r>
        <w:rPr>
          <w:sz w:val="24"/>
        </w:rPr>
        <w:t xml:space="preserve">  </w:t>
      </w:r>
      <w:r>
        <w:rPr>
          <w:sz w:val="24"/>
        </w:rPr>
        <w:tab/>
      </w:r>
      <w:r>
        <w:rPr>
          <w:sz w:val="24"/>
        </w:rPr>
        <w:tab/>
      </w:r>
      <w:r w:rsidR="00C6220C">
        <w:rPr>
          <w:sz w:val="24"/>
        </w:rPr>
        <w:t>This 3-hour course is designed to equip counselors-in-trai</w:t>
      </w:r>
      <w:r>
        <w:rPr>
          <w:sz w:val="24"/>
        </w:rPr>
        <w:t xml:space="preserve">ning with sufficient skills and </w:t>
      </w:r>
      <w:r w:rsidR="00C6220C">
        <w:rPr>
          <w:sz w:val="24"/>
        </w:rPr>
        <w:t>knowledge to design effective developmental comprehensive school guidance and counseling programs that address the career, personal, and academic needs of students in grades k-12.</w:t>
      </w:r>
    </w:p>
    <w:p w:rsidR="00C6220C" w:rsidRDefault="00C6220C" w:rsidP="00254E9A">
      <w:pPr>
        <w:ind w:left="720"/>
        <w:rPr>
          <w:sz w:val="24"/>
        </w:rPr>
      </w:pPr>
    </w:p>
    <w:p w:rsidR="00C6220C" w:rsidRDefault="00C6220C">
      <w:pPr>
        <w:numPr>
          <w:ilvl w:val="0"/>
          <w:numId w:val="14"/>
        </w:numPr>
        <w:tabs>
          <w:tab w:val="clear" w:pos="1080"/>
          <w:tab w:val="left" w:pos="-1440"/>
          <w:tab w:val="num" w:pos="720"/>
        </w:tabs>
        <w:ind w:hanging="990"/>
        <w:rPr>
          <w:b/>
          <w:sz w:val="24"/>
        </w:rPr>
      </w:pPr>
      <w:r>
        <w:rPr>
          <w:b/>
          <w:sz w:val="24"/>
        </w:rPr>
        <w:t>Course Objectives:</w:t>
      </w:r>
    </w:p>
    <w:p w:rsidR="00C6220C" w:rsidRDefault="00C6220C">
      <w:pPr>
        <w:tabs>
          <w:tab w:val="left" w:pos="-1440"/>
        </w:tabs>
        <w:ind w:left="720" w:hanging="720"/>
        <w:rPr>
          <w:sz w:val="24"/>
        </w:rPr>
      </w:pPr>
      <w:r>
        <w:rPr>
          <w:sz w:val="24"/>
        </w:rPr>
        <w:tab/>
        <w:t xml:space="preserve">Through participation in classroom activities and assignments, students will: </w:t>
      </w:r>
    </w:p>
    <w:p w:rsidR="00C6220C" w:rsidRDefault="00C6220C">
      <w:pPr>
        <w:outlineLvl w:val="0"/>
        <w:rPr>
          <w:u w:val="single"/>
        </w:rPr>
      </w:pPr>
    </w:p>
    <w:p w:rsidR="00C6220C" w:rsidRDefault="00C6220C">
      <w:pPr>
        <w:numPr>
          <w:ilvl w:val="0"/>
          <w:numId w:val="23"/>
        </w:numPr>
        <w:rPr>
          <w:bCs/>
          <w:sz w:val="24"/>
        </w:rPr>
      </w:pPr>
      <w:r>
        <w:rPr>
          <w:sz w:val="24"/>
        </w:rPr>
        <w:t>Know history, philosophy, and trends in school counseling and educational systems and understand ethical and legal considerations specifically related to the practice of school counseling (CACREP III SC. A. 1 &amp; 2;</w:t>
      </w:r>
      <w:r>
        <w:rPr>
          <w:b/>
          <w:sz w:val="24"/>
        </w:rPr>
        <w:t xml:space="preserve"> </w:t>
      </w:r>
      <w:r>
        <w:rPr>
          <w:bCs/>
          <w:sz w:val="24"/>
        </w:rPr>
        <w:t>SDE 290-3-3.50(2)(a)14)</w:t>
      </w:r>
    </w:p>
    <w:p w:rsidR="00C6220C" w:rsidRDefault="00C6220C">
      <w:pPr>
        <w:rPr>
          <w:sz w:val="24"/>
        </w:rPr>
      </w:pPr>
    </w:p>
    <w:p w:rsidR="00C6220C" w:rsidRDefault="00C6220C">
      <w:pPr>
        <w:numPr>
          <w:ilvl w:val="0"/>
          <w:numId w:val="23"/>
        </w:numPr>
        <w:rPr>
          <w:sz w:val="24"/>
        </w:rPr>
      </w:pPr>
      <w:r>
        <w:rPr>
          <w:sz w:val="24"/>
        </w:rPr>
        <w:t>Know professional organizations, preparation standards, and credentials that are relevant to the practice of school counseling (CACREP III SC. A. 4; SDE 290-3-3.50(2)(a)7)</w:t>
      </w:r>
    </w:p>
    <w:p w:rsidR="00C6220C" w:rsidRDefault="00C6220C">
      <w:pPr>
        <w:rPr>
          <w:sz w:val="24"/>
        </w:rPr>
      </w:pPr>
    </w:p>
    <w:p w:rsidR="00C6220C" w:rsidRDefault="00C6220C">
      <w:pPr>
        <w:numPr>
          <w:ilvl w:val="0"/>
          <w:numId w:val="23"/>
        </w:numPr>
        <w:rPr>
          <w:sz w:val="24"/>
        </w:rPr>
      </w:pPr>
      <w:r>
        <w:rPr>
          <w:sz w:val="24"/>
        </w:rPr>
        <w:t>Understand current models of school counseling programs (e.g., American School Counselor Association [ASCA] National Model) and their integral relationship to the total educational program( CACREP III SC. A. 5).</w:t>
      </w:r>
    </w:p>
    <w:p w:rsidR="00C6220C" w:rsidRDefault="00C6220C">
      <w:pPr>
        <w:pStyle w:val="NormalWeb"/>
        <w:widowControl w:val="0"/>
        <w:autoSpaceDE w:val="0"/>
        <w:autoSpaceDN w:val="0"/>
        <w:adjustRightInd w:val="0"/>
        <w:spacing w:before="0" w:beforeAutospacing="0" w:after="0" w:afterAutospacing="0"/>
      </w:pPr>
    </w:p>
    <w:p w:rsidR="00C6220C" w:rsidRDefault="00C6220C">
      <w:pPr>
        <w:numPr>
          <w:ilvl w:val="0"/>
          <w:numId w:val="23"/>
        </w:numPr>
        <w:rPr>
          <w:sz w:val="24"/>
        </w:rPr>
      </w:pPr>
      <w:r>
        <w:rPr>
          <w:sz w:val="24"/>
        </w:rPr>
        <w:t>Know how to design, implement, manage, and evaluate programs to enhance the academic, career, and personal/social development of students (CACREP III SC. C. 2;</w:t>
      </w:r>
      <w:r>
        <w:t xml:space="preserve"> </w:t>
      </w:r>
      <w:r>
        <w:rPr>
          <w:sz w:val="24"/>
        </w:rPr>
        <w:t xml:space="preserve">CACREP III SC.O. 3.; </w:t>
      </w:r>
      <w:r>
        <w:rPr>
          <w:bCs/>
          <w:sz w:val="24"/>
        </w:rPr>
        <w:t>SDE 290-3-3.50(2)(a)13; SDE 290-3-3.50(2)(b)1)</w:t>
      </w:r>
    </w:p>
    <w:p w:rsidR="00C6220C" w:rsidRDefault="00C6220C">
      <w:pPr>
        <w:pStyle w:val="NormalWeb"/>
        <w:widowControl w:val="0"/>
        <w:autoSpaceDE w:val="0"/>
        <w:autoSpaceDN w:val="0"/>
        <w:adjustRightInd w:val="0"/>
        <w:spacing w:before="0" w:beforeAutospacing="0" w:after="0" w:afterAutospacing="0"/>
      </w:pPr>
    </w:p>
    <w:p w:rsidR="00C6220C" w:rsidRDefault="00C6220C">
      <w:pPr>
        <w:numPr>
          <w:ilvl w:val="0"/>
          <w:numId w:val="23"/>
        </w:numPr>
        <w:rPr>
          <w:sz w:val="24"/>
        </w:rPr>
      </w:pPr>
      <w:r>
        <w:rPr>
          <w:sz w:val="24"/>
        </w:rPr>
        <w:t xml:space="preserve">Know how to design, implement, manage, and evaluate transition programs, including school-to-work, postsecondary planning, and college admissions counseling (CACREP III SC. C. 2). </w:t>
      </w:r>
    </w:p>
    <w:p w:rsidR="00C6220C" w:rsidRDefault="00C6220C">
      <w:pPr>
        <w:rPr>
          <w:sz w:val="24"/>
        </w:rPr>
      </w:pPr>
    </w:p>
    <w:p w:rsidR="00C6220C" w:rsidRPr="003F55B9" w:rsidRDefault="00C6220C">
      <w:pPr>
        <w:numPr>
          <w:ilvl w:val="0"/>
          <w:numId w:val="23"/>
        </w:numPr>
        <w:rPr>
          <w:sz w:val="24"/>
        </w:rPr>
      </w:pPr>
      <w:r w:rsidRPr="003F55B9">
        <w:rPr>
          <w:sz w:val="24"/>
        </w:rPr>
        <w:lastRenderedPageBreak/>
        <w:t xml:space="preserve">Understands the influence of multiple factors (e.g., abuse, substance abuse, violence, eating disorders, attention deficit hyperactivity disorder, childhood depression) that may affect the personal, social, and academic functioning of students (CACREP III SC. G. 1). </w:t>
      </w:r>
    </w:p>
    <w:p w:rsidR="00C6220C" w:rsidRDefault="00C6220C">
      <w:pPr>
        <w:rPr>
          <w:sz w:val="24"/>
        </w:rPr>
      </w:pPr>
    </w:p>
    <w:p w:rsidR="00C6220C" w:rsidRDefault="00C6220C">
      <w:pPr>
        <w:numPr>
          <w:ilvl w:val="0"/>
          <w:numId w:val="23"/>
        </w:numPr>
        <w:rPr>
          <w:sz w:val="24"/>
          <w:u w:val="single"/>
        </w:rPr>
      </w:pPr>
      <w:r>
        <w:rPr>
          <w:sz w:val="24"/>
        </w:rPr>
        <w:t xml:space="preserve">Understand the potential impact of crises, emergencies, and disasters on students, educators, and schools, and knows the skills needed for crisis intervention(CACREP III SC. C. 6). </w:t>
      </w:r>
    </w:p>
    <w:p w:rsidR="00C6220C" w:rsidRDefault="00C6220C">
      <w:pPr>
        <w:rPr>
          <w:sz w:val="24"/>
        </w:rPr>
      </w:pPr>
    </w:p>
    <w:p w:rsidR="00C6220C" w:rsidRDefault="00C6220C">
      <w:pPr>
        <w:numPr>
          <w:ilvl w:val="0"/>
          <w:numId w:val="23"/>
        </w:numPr>
        <w:rPr>
          <w:sz w:val="24"/>
        </w:rPr>
      </w:pPr>
      <w:r>
        <w:rPr>
          <w:sz w:val="24"/>
        </w:rPr>
        <w:t xml:space="preserve">Understand the ways in which educational policies, programs, and practices can be developed, adapted, and modified to be culturally congruent with the needs of students and their families (CACREP III SC. E. 3). </w:t>
      </w:r>
    </w:p>
    <w:p w:rsidR="00C6220C" w:rsidRDefault="00C6220C">
      <w:pPr>
        <w:rPr>
          <w:sz w:val="24"/>
        </w:rPr>
      </w:pPr>
    </w:p>
    <w:p w:rsidR="00C6220C" w:rsidRDefault="00C6220C">
      <w:pPr>
        <w:numPr>
          <w:ilvl w:val="0"/>
          <w:numId w:val="23"/>
        </w:numPr>
        <w:rPr>
          <w:sz w:val="24"/>
        </w:rPr>
      </w:pPr>
      <w:r>
        <w:rPr>
          <w:sz w:val="24"/>
        </w:rPr>
        <w:t xml:space="preserve">Identify various forms of needs assessments for academic, career, and personal/social development (CACREP III SC. G. 2.) </w:t>
      </w:r>
    </w:p>
    <w:p w:rsidR="00C6220C" w:rsidRDefault="00C6220C">
      <w:pPr>
        <w:rPr>
          <w:sz w:val="24"/>
        </w:rPr>
      </w:pPr>
    </w:p>
    <w:p w:rsidR="00C6220C" w:rsidRDefault="00C6220C">
      <w:pPr>
        <w:numPr>
          <w:ilvl w:val="0"/>
          <w:numId w:val="23"/>
        </w:numPr>
        <w:rPr>
          <w:sz w:val="24"/>
        </w:rPr>
      </w:pPr>
      <w:r>
        <w:rPr>
          <w:sz w:val="24"/>
        </w:rPr>
        <w:t xml:space="preserve">Knows models of program evaluation for school counseling programs (CACREP III SC. I. 2.)  </w:t>
      </w:r>
    </w:p>
    <w:p w:rsidR="00C6220C" w:rsidRDefault="00C6220C">
      <w:pPr>
        <w:rPr>
          <w:sz w:val="24"/>
        </w:rPr>
      </w:pPr>
    </w:p>
    <w:p w:rsidR="00C6220C" w:rsidRDefault="00C6220C">
      <w:pPr>
        <w:numPr>
          <w:ilvl w:val="0"/>
          <w:numId w:val="23"/>
        </w:numPr>
        <w:rPr>
          <w:sz w:val="24"/>
        </w:rPr>
      </w:pPr>
      <w:r>
        <w:rPr>
          <w:sz w:val="24"/>
        </w:rPr>
        <w:t>Understand the concepts, principles, strategies, programs, and practices designed to close the achievement gap, promote student academic success, and prevent students from dropping out of school (CACREP III SC.K. 2.).</w:t>
      </w:r>
    </w:p>
    <w:p w:rsidR="00C6220C" w:rsidRDefault="00C6220C">
      <w:pPr>
        <w:rPr>
          <w:sz w:val="24"/>
        </w:rPr>
      </w:pPr>
    </w:p>
    <w:p w:rsidR="00C6220C" w:rsidRDefault="00C6220C">
      <w:pPr>
        <w:numPr>
          <w:ilvl w:val="0"/>
          <w:numId w:val="23"/>
        </w:numPr>
        <w:rPr>
          <w:sz w:val="24"/>
        </w:rPr>
      </w:pPr>
      <w:r>
        <w:rPr>
          <w:sz w:val="24"/>
        </w:rPr>
        <w:t>Understand curriculum design, lesson plan development, classroom management strategies, and differentiated instructional strategies for teaching counseling- and guidance-related material (CACREP III SC.K. 3.).</w:t>
      </w:r>
    </w:p>
    <w:p w:rsidR="00C6220C" w:rsidRDefault="00C6220C">
      <w:pPr>
        <w:rPr>
          <w:sz w:val="24"/>
        </w:rPr>
      </w:pPr>
    </w:p>
    <w:p w:rsidR="00C6220C" w:rsidRDefault="00C6220C">
      <w:pPr>
        <w:numPr>
          <w:ilvl w:val="0"/>
          <w:numId w:val="23"/>
        </w:numPr>
        <w:rPr>
          <w:sz w:val="24"/>
        </w:rPr>
      </w:pPr>
      <w:r>
        <w:rPr>
          <w:sz w:val="24"/>
        </w:rPr>
        <w:t>Know how to build effective working teams of school staff, parents, and community members to promote the academic, career, and personal/social development of students and know strategies and methods for working with parents, guardians, families, and communities to empower them to act on behalf of their children (CACREP III SC.M. 3 &amp; 5;</w:t>
      </w:r>
      <w:r>
        <w:rPr>
          <w:bCs/>
          <w:sz w:val="24"/>
        </w:rPr>
        <w:t xml:space="preserve"> SDE 290-3-3.50(2)(a)10</w:t>
      </w:r>
      <w:r>
        <w:rPr>
          <w:sz w:val="24"/>
        </w:rPr>
        <w:t xml:space="preserve">; </w:t>
      </w:r>
      <w:r>
        <w:rPr>
          <w:bCs/>
          <w:sz w:val="24"/>
        </w:rPr>
        <w:t>SDE 290-3-3.50(2)(b)6; SDE 290-3-3.50(2)(a)11; SDE 290-3-3.50(2)(a)15)</w:t>
      </w:r>
      <w:r>
        <w:rPr>
          <w:bCs/>
          <w:sz w:val="24"/>
        </w:rPr>
        <w:tab/>
      </w:r>
    </w:p>
    <w:p w:rsidR="00C6220C" w:rsidRDefault="00C6220C">
      <w:pPr>
        <w:rPr>
          <w:sz w:val="24"/>
        </w:rPr>
      </w:pPr>
    </w:p>
    <w:p w:rsidR="00C6220C" w:rsidRDefault="00C6220C">
      <w:pPr>
        <w:numPr>
          <w:ilvl w:val="0"/>
          <w:numId w:val="23"/>
        </w:numPr>
        <w:rPr>
          <w:sz w:val="24"/>
        </w:rPr>
      </w:pPr>
      <w:r>
        <w:rPr>
          <w:sz w:val="24"/>
        </w:rPr>
        <w:t>Understand the various peer programming interventions (e.g., peer meditation, peer mentoring, peer tutoring) and how to coordinate them (CACREP III SC.M. 6.).</w:t>
      </w:r>
    </w:p>
    <w:p w:rsidR="00C6220C" w:rsidRDefault="00C6220C">
      <w:pPr>
        <w:rPr>
          <w:sz w:val="24"/>
        </w:rPr>
      </w:pPr>
    </w:p>
    <w:p w:rsidR="00C6220C" w:rsidRDefault="00C6220C">
      <w:pPr>
        <w:numPr>
          <w:ilvl w:val="0"/>
          <w:numId w:val="23"/>
        </w:numPr>
        <w:rPr>
          <w:sz w:val="24"/>
        </w:rPr>
      </w:pPr>
      <w:r>
        <w:rPr>
          <w:sz w:val="24"/>
        </w:rPr>
        <w:t>Locate resources in the community that can be used in the school to improve student achievement and success (CACREP III SC.N. 2.).</w:t>
      </w:r>
    </w:p>
    <w:p w:rsidR="00C6220C" w:rsidRDefault="00C6220C">
      <w:pPr>
        <w:rPr>
          <w:sz w:val="24"/>
        </w:rPr>
      </w:pPr>
    </w:p>
    <w:p w:rsidR="00C6220C" w:rsidRDefault="00C6220C">
      <w:pPr>
        <w:numPr>
          <w:ilvl w:val="0"/>
          <w:numId w:val="23"/>
        </w:numPr>
        <w:rPr>
          <w:sz w:val="24"/>
        </w:rPr>
      </w:pPr>
      <w:r>
        <w:rPr>
          <w:sz w:val="24"/>
        </w:rPr>
        <w:t>Understand the important role of the school counselor as a system change agent and the school counselor’s role in student assistance programs, school leadership, curriculum, and advisory meetings (CACREP III SC.O. 4 &amp; 5).</w:t>
      </w:r>
    </w:p>
    <w:p w:rsidR="00C6220C" w:rsidRDefault="00C6220C">
      <w:pPr>
        <w:rPr>
          <w:sz w:val="24"/>
        </w:rPr>
      </w:pPr>
    </w:p>
    <w:p w:rsidR="00E23822" w:rsidRDefault="00C6220C" w:rsidP="00E23822">
      <w:pPr>
        <w:rPr>
          <w:sz w:val="24"/>
        </w:rPr>
      </w:pPr>
      <w:r>
        <w:rPr>
          <w:b/>
          <w:sz w:val="24"/>
        </w:rPr>
        <w:br w:type="page"/>
      </w:r>
      <w:r w:rsidR="00E23822">
        <w:rPr>
          <w:b/>
          <w:sz w:val="24"/>
        </w:rPr>
        <w:lastRenderedPageBreak/>
        <w:t xml:space="preserve">5. </w:t>
      </w:r>
      <w:r w:rsidR="00E23822">
        <w:rPr>
          <w:b/>
          <w:sz w:val="24"/>
        </w:rPr>
        <w:tab/>
        <w:t>Course Content</w:t>
      </w:r>
      <w:r w:rsidR="00E23822">
        <w:rPr>
          <w:sz w:val="24"/>
        </w:rPr>
        <w:t xml:space="preserve"> </w:t>
      </w:r>
    </w:p>
    <w:p w:rsidR="00E23822" w:rsidRDefault="00E23822" w:rsidP="00E23822">
      <w:pPr>
        <w:tabs>
          <w:tab w:val="left" w:pos="-1440"/>
        </w:tabs>
        <w:ind w:left="720" w:hanging="720"/>
        <w:rPr>
          <w:sz w:val="24"/>
        </w:rPr>
      </w:pPr>
    </w:p>
    <w:tbl>
      <w:tblPr>
        <w:tblW w:w="0" w:type="auto"/>
        <w:tblBorders>
          <w:insideH w:val="single" w:sz="18" w:space="0" w:color="FFFFFF"/>
          <w:insideV w:val="single" w:sz="18" w:space="0" w:color="FFFFFF"/>
        </w:tblBorders>
        <w:tblLayout w:type="fixed"/>
        <w:tblLook w:val="01E0"/>
      </w:tblPr>
      <w:tblGrid>
        <w:gridCol w:w="684"/>
        <w:gridCol w:w="2304"/>
        <w:gridCol w:w="2250"/>
        <w:gridCol w:w="4338"/>
      </w:tblGrid>
      <w:tr w:rsidR="00E23822" w:rsidTr="00CC2CB4">
        <w:tc>
          <w:tcPr>
            <w:tcW w:w="684" w:type="dxa"/>
            <w:shd w:val="pct20" w:color="000000" w:fill="FFFFFF"/>
          </w:tcPr>
          <w:p w:rsidR="00E23822" w:rsidRDefault="00E23822" w:rsidP="00CC2CB4">
            <w:pPr>
              <w:tabs>
                <w:tab w:val="center" w:pos="4680"/>
              </w:tabs>
              <w:spacing w:line="235" w:lineRule="auto"/>
              <w:jc w:val="center"/>
              <w:rPr>
                <w:b/>
                <w:bCs/>
                <w:sz w:val="24"/>
              </w:rPr>
            </w:pPr>
            <w:r>
              <w:rPr>
                <w:b/>
                <w:bCs/>
                <w:sz w:val="24"/>
              </w:rPr>
              <w:t>Date</w:t>
            </w:r>
          </w:p>
        </w:tc>
        <w:tc>
          <w:tcPr>
            <w:tcW w:w="2304" w:type="dxa"/>
            <w:shd w:val="pct20" w:color="000000" w:fill="FFFFFF"/>
          </w:tcPr>
          <w:p w:rsidR="00E23822" w:rsidRDefault="00E23822" w:rsidP="00CC2CB4">
            <w:pPr>
              <w:tabs>
                <w:tab w:val="center" w:pos="4680"/>
              </w:tabs>
              <w:spacing w:line="235" w:lineRule="auto"/>
              <w:jc w:val="center"/>
              <w:rPr>
                <w:b/>
                <w:bCs/>
                <w:sz w:val="24"/>
              </w:rPr>
            </w:pPr>
            <w:r>
              <w:rPr>
                <w:b/>
                <w:bCs/>
                <w:sz w:val="24"/>
              </w:rPr>
              <w:t>Class Focus/Content</w:t>
            </w:r>
          </w:p>
        </w:tc>
        <w:tc>
          <w:tcPr>
            <w:tcW w:w="2250" w:type="dxa"/>
            <w:shd w:val="pct20" w:color="000000" w:fill="FFFFFF"/>
          </w:tcPr>
          <w:p w:rsidR="00E23822" w:rsidRDefault="00E23822" w:rsidP="00CC2CB4">
            <w:pPr>
              <w:tabs>
                <w:tab w:val="center" w:pos="4680"/>
              </w:tabs>
              <w:spacing w:line="235" w:lineRule="auto"/>
              <w:jc w:val="center"/>
              <w:rPr>
                <w:b/>
                <w:bCs/>
                <w:sz w:val="24"/>
              </w:rPr>
            </w:pPr>
            <w:r>
              <w:rPr>
                <w:b/>
                <w:bCs/>
                <w:sz w:val="24"/>
              </w:rPr>
              <w:t>Quizzes/Readings</w:t>
            </w:r>
          </w:p>
        </w:tc>
        <w:tc>
          <w:tcPr>
            <w:tcW w:w="4338" w:type="dxa"/>
            <w:shd w:val="pct20" w:color="000000" w:fill="FFFFFF"/>
          </w:tcPr>
          <w:p w:rsidR="00E23822" w:rsidRDefault="00E23822" w:rsidP="00CC2CB4">
            <w:pPr>
              <w:tabs>
                <w:tab w:val="center" w:pos="4680"/>
              </w:tabs>
              <w:spacing w:line="235" w:lineRule="auto"/>
              <w:jc w:val="center"/>
              <w:rPr>
                <w:b/>
                <w:bCs/>
                <w:sz w:val="24"/>
              </w:rPr>
            </w:pPr>
            <w:r>
              <w:rPr>
                <w:b/>
                <w:bCs/>
                <w:sz w:val="24"/>
              </w:rPr>
              <w:t>Assignments Due</w:t>
            </w:r>
          </w:p>
        </w:tc>
      </w:tr>
      <w:tr w:rsidR="00E23822" w:rsidTr="00CC2CB4">
        <w:tc>
          <w:tcPr>
            <w:tcW w:w="684" w:type="dxa"/>
            <w:shd w:val="pct5" w:color="000000" w:fill="FFFFFF"/>
          </w:tcPr>
          <w:p w:rsidR="00E23822" w:rsidRDefault="00E23822" w:rsidP="00CC2CB4">
            <w:pPr>
              <w:rPr>
                <w:sz w:val="24"/>
              </w:rPr>
            </w:pPr>
            <w:r>
              <w:rPr>
                <w:sz w:val="24"/>
              </w:rPr>
              <w:t>Aug 24</w:t>
            </w:r>
          </w:p>
        </w:tc>
        <w:tc>
          <w:tcPr>
            <w:tcW w:w="2304" w:type="dxa"/>
            <w:shd w:val="pct5" w:color="000000" w:fill="FFFFFF"/>
          </w:tcPr>
          <w:p w:rsidR="00E23822" w:rsidRDefault="00E23822" w:rsidP="00CC2CB4">
            <w:pPr>
              <w:rPr>
                <w:sz w:val="24"/>
              </w:rPr>
            </w:pPr>
            <w:r>
              <w:rPr>
                <w:sz w:val="24"/>
              </w:rPr>
              <w:t>Orientation to the course and the school counseling program</w:t>
            </w:r>
          </w:p>
        </w:tc>
        <w:tc>
          <w:tcPr>
            <w:tcW w:w="2250" w:type="dxa"/>
            <w:shd w:val="pct5" w:color="000000" w:fill="FFFFFF"/>
          </w:tcPr>
          <w:p w:rsidR="00E23822" w:rsidRDefault="00E23822" w:rsidP="00CC2CB4">
            <w:pPr>
              <w:rPr>
                <w:sz w:val="24"/>
                <w:u w:val="single"/>
              </w:rPr>
            </w:pPr>
          </w:p>
        </w:tc>
        <w:tc>
          <w:tcPr>
            <w:tcW w:w="4338" w:type="dxa"/>
            <w:shd w:val="pct5" w:color="000000" w:fill="FFFFFF"/>
          </w:tcPr>
          <w:p w:rsidR="00E23822" w:rsidRDefault="00E23822" w:rsidP="00CC2CB4">
            <w:pPr>
              <w:rPr>
                <w:sz w:val="24"/>
                <w:u w:val="single"/>
              </w:rPr>
            </w:pPr>
          </w:p>
        </w:tc>
      </w:tr>
      <w:tr w:rsidR="00E23822" w:rsidTr="00CC2CB4">
        <w:trPr>
          <w:trHeight w:val="873"/>
        </w:trPr>
        <w:tc>
          <w:tcPr>
            <w:tcW w:w="684" w:type="dxa"/>
            <w:shd w:val="pct20" w:color="000000" w:fill="FFFFFF"/>
          </w:tcPr>
          <w:p w:rsidR="00E23822" w:rsidRDefault="00E23822" w:rsidP="00CC2CB4">
            <w:pPr>
              <w:rPr>
                <w:sz w:val="24"/>
              </w:rPr>
            </w:pPr>
            <w:r>
              <w:rPr>
                <w:sz w:val="24"/>
              </w:rPr>
              <w:t>Aug 31</w:t>
            </w:r>
          </w:p>
        </w:tc>
        <w:tc>
          <w:tcPr>
            <w:tcW w:w="2304" w:type="dxa"/>
            <w:shd w:val="pct20" w:color="000000" w:fill="FFFFFF"/>
          </w:tcPr>
          <w:p w:rsidR="00E23822" w:rsidRDefault="00E23822" w:rsidP="00CC2CB4">
            <w:pPr>
              <w:rPr>
                <w:sz w:val="24"/>
              </w:rPr>
            </w:pPr>
            <w:r>
              <w:rPr>
                <w:sz w:val="24"/>
              </w:rPr>
              <w:t xml:space="preserve">Overview of the profession of school counseling. </w:t>
            </w:r>
            <w:r>
              <w:rPr>
                <w:sz w:val="24"/>
              </w:rPr>
              <w:tab/>
            </w:r>
          </w:p>
        </w:tc>
        <w:tc>
          <w:tcPr>
            <w:tcW w:w="2250" w:type="dxa"/>
            <w:shd w:val="pct20" w:color="000000" w:fill="FFFFFF"/>
          </w:tcPr>
          <w:p w:rsidR="00E23822" w:rsidRDefault="00E23822" w:rsidP="00CC2CB4">
            <w:pPr>
              <w:rPr>
                <w:sz w:val="24"/>
              </w:rPr>
            </w:pPr>
            <w:r>
              <w:rPr>
                <w:sz w:val="24"/>
              </w:rPr>
              <w:t>Chapter 1</w:t>
            </w:r>
          </w:p>
        </w:tc>
        <w:tc>
          <w:tcPr>
            <w:tcW w:w="4338" w:type="dxa"/>
            <w:shd w:val="pct20" w:color="000000" w:fill="FFFFFF"/>
          </w:tcPr>
          <w:p w:rsidR="00E23822" w:rsidRPr="00BC690D" w:rsidRDefault="00E23822" w:rsidP="00CC2CB4">
            <w:pPr>
              <w:rPr>
                <w:sz w:val="24"/>
              </w:rPr>
            </w:pPr>
            <w:r>
              <w:rPr>
                <w:sz w:val="24"/>
              </w:rPr>
              <w:t xml:space="preserve">Assignment #A Complete the Portfolio component 3 on page 19 and be prepared to share your thoughts with the class. </w:t>
            </w:r>
          </w:p>
        </w:tc>
      </w:tr>
      <w:tr w:rsidR="00E23822" w:rsidTr="00CC2CB4">
        <w:trPr>
          <w:trHeight w:val="2592"/>
        </w:trPr>
        <w:tc>
          <w:tcPr>
            <w:tcW w:w="684" w:type="dxa"/>
            <w:shd w:val="pct5" w:color="000000" w:fill="FFFFFF"/>
          </w:tcPr>
          <w:p w:rsidR="00E23822" w:rsidRDefault="00E23822" w:rsidP="00CC2CB4">
            <w:pPr>
              <w:rPr>
                <w:sz w:val="24"/>
                <w:u w:val="single"/>
              </w:rPr>
            </w:pPr>
            <w:r>
              <w:rPr>
                <w:sz w:val="24"/>
              </w:rPr>
              <w:t>Sept 07</w:t>
            </w:r>
          </w:p>
        </w:tc>
        <w:tc>
          <w:tcPr>
            <w:tcW w:w="2304" w:type="dxa"/>
            <w:shd w:val="pct5" w:color="000000" w:fill="FFFFFF"/>
          </w:tcPr>
          <w:p w:rsidR="00E23822" w:rsidRDefault="00E23822" w:rsidP="00CC2CB4">
            <w:pPr>
              <w:rPr>
                <w:sz w:val="24"/>
              </w:rPr>
            </w:pPr>
            <w:r>
              <w:rPr>
                <w:sz w:val="24"/>
              </w:rPr>
              <w:t>Promoting</w:t>
            </w:r>
          </w:p>
          <w:p w:rsidR="00E23822" w:rsidRDefault="00E23822" w:rsidP="00CC2CB4">
            <w:pPr>
              <w:rPr>
                <w:sz w:val="24"/>
              </w:rPr>
            </w:pPr>
            <w:r>
              <w:rPr>
                <w:sz w:val="24"/>
              </w:rPr>
              <w:t>Academic</w:t>
            </w:r>
          </w:p>
          <w:p w:rsidR="00E23822" w:rsidRDefault="00E23822" w:rsidP="00CC2CB4">
            <w:pPr>
              <w:rPr>
                <w:sz w:val="24"/>
              </w:rPr>
            </w:pPr>
            <w:r>
              <w:rPr>
                <w:sz w:val="24"/>
              </w:rPr>
              <w:t xml:space="preserve">Excellence for </w:t>
            </w:r>
          </w:p>
          <w:p w:rsidR="00E23822" w:rsidRDefault="00E23822" w:rsidP="00CC2CB4">
            <w:pPr>
              <w:rPr>
                <w:sz w:val="24"/>
              </w:rPr>
            </w:pPr>
            <w:r>
              <w:rPr>
                <w:sz w:val="24"/>
              </w:rPr>
              <w:t>All Students</w:t>
            </w:r>
          </w:p>
          <w:p w:rsidR="00E23822" w:rsidRDefault="00E23822" w:rsidP="00CC2CB4">
            <w:pPr>
              <w:rPr>
                <w:sz w:val="24"/>
                <w:u w:val="single"/>
              </w:rPr>
            </w:pPr>
            <w:r>
              <w:rPr>
                <w:sz w:val="24"/>
              </w:rPr>
              <w:tab/>
            </w:r>
            <w:r>
              <w:rPr>
                <w:sz w:val="24"/>
              </w:rPr>
              <w:tab/>
            </w:r>
            <w:r>
              <w:rPr>
                <w:sz w:val="24"/>
              </w:rPr>
              <w:tab/>
              <w:t xml:space="preserve"> </w:t>
            </w:r>
          </w:p>
        </w:tc>
        <w:tc>
          <w:tcPr>
            <w:tcW w:w="2250" w:type="dxa"/>
            <w:shd w:val="pct5" w:color="000000" w:fill="FFFFFF"/>
          </w:tcPr>
          <w:p w:rsidR="00E23822" w:rsidRDefault="00E23822" w:rsidP="00CC2CB4">
            <w:pPr>
              <w:rPr>
                <w:sz w:val="24"/>
              </w:rPr>
            </w:pPr>
            <w:r>
              <w:rPr>
                <w:sz w:val="24"/>
              </w:rPr>
              <w:t>Chapter 2;</w:t>
            </w:r>
          </w:p>
          <w:p w:rsidR="00E23822" w:rsidRDefault="00E23822" w:rsidP="00CC2CB4">
            <w:pPr>
              <w:rPr>
                <w:sz w:val="24"/>
              </w:rPr>
            </w:pPr>
            <w:r>
              <w:rPr>
                <w:sz w:val="24"/>
              </w:rPr>
              <w:t>Topics of readings: closing the achievement gap, promoting student academic success, or preventing students from dropping out of school</w:t>
            </w:r>
          </w:p>
        </w:tc>
        <w:tc>
          <w:tcPr>
            <w:tcW w:w="4338" w:type="dxa"/>
            <w:shd w:val="pct5" w:color="000000" w:fill="FFFFFF"/>
          </w:tcPr>
          <w:p w:rsidR="00E23822" w:rsidRDefault="00E23822" w:rsidP="00CC2CB4">
            <w:pPr>
              <w:rPr>
                <w:sz w:val="24"/>
              </w:rPr>
            </w:pPr>
            <w:r>
              <w:rPr>
                <w:sz w:val="24"/>
              </w:rPr>
              <w:t>Assignment #B Summary of the readings;</w:t>
            </w:r>
          </w:p>
          <w:p w:rsidR="00E23822" w:rsidRDefault="00E23822" w:rsidP="00CC2CB4">
            <w:pPr>
              <w:rPr>
                <w:sz w:val="24"/>
              </w:rPr>
            </w:pPr>
            <w:r>
              <w:rPr>
                <w:sz w:val="24"/>
              </w:rPr>
              <w:t>Review the Annie E. Casey Foundation website</w:t>
            </w:r>
          </w:p>
          <w:p w:rsidR="00E23822" w:rsidRPr="00BC690D" w:rsidRDefault="00E23822" w:rsidP="00CC2CB4">
            <w:pPr>
              <w:rPr>
                <w:sz w:val="24"/>
              </w:rPr>
            </w:pPr>
            <w:r>
              <w:rPr>
                <w:sz w:val="24"/>
              </w:rPr>
              <w:t>(</w:t>
            </w:r>
            <w:hyperlink r:id="rId9" w:history="1">
              <w:r>
                <w:rPr>
                  <w:rStyle w:val="Hyperlink"/>
                  <w:sz w:val="24"/>
                </w:rPr>
                <w:t>http://www.aecf.org/kidscount/sld/profile.jsp</w:t>
              </w:r>
            </w:hyperlink>
            <w:r>
              <w:rPr>
                <w:sz w:val="24"/>
              </w:rPr>
              <w:t>) and identify some of the most compelling concerns for children in the state of Alabama and ways that their educational progress may be impacted by these circumstances.</w:t>
            </w:r>
          </w:p>
        </w:tc>
      </w:tr>
      <w:tr w:rsidR="00E23822" w:rsidTr="00CC2CB4">
        <w:tc>
          <w:tcPr>
            <w:tcW w:w="684" w:type="dxa"/>
            <w:shd w:val="pct20" w:color="000000" w:fill="FFFFFF"/>
          </w:tcPr>
          <w:p w:rsidR="00E23822" w:rsidRDefault="00E23822" w:rsidP="00CC2CB4">
            <w:pPr>
              <w:rPr>
                <w:sz w:val="24"/>
              </w:rPr>
            </w:pPr>
            <w:r>
              <w:rPr>
                <w:sz w:val="24"/>
              </w:rPr>
              <w:t>Sept 14</w:t>
            </w:r>
          </w:p>
          <w:p w:rsidR="00E23822" w:rsidRDefault="00E23822" w:rsidP="00CC2CB4">
            <w:pPr>
              <w:rPr>
                <w:sz w:val="24"/>
              </w:rPr>
            </w:pPr>
          </w:p>
        </w:tc>
        <w:tc>
          <w:tcPr>
            <w:tcW w:w="2304" w:type="dxa"/>
            <w:shd w:val="pct20" w:color="000000" w:fill="FFFFFF"/>
          </w:tcPr>
          <w:p w:rsidR="00E23822" w:rsidRDefault="00E23822" w:rsidP="00CC2CB4">
            <w:pPr>
              <w:rPr>
                <w:sz w:val="24"/>
              </w:rPr>
            </w:pPr>
            <w:r>
              <w:rPr>
                <w:sz w:val="24"/>
              </w:rPr>
              <w:t xml:space="preserve">Systemic Change, Leadership, Advocacy, Collaboration, and Teaming </w:t>
            </w:r>
          </w:p>
          <w:p w:rsidR="00E23822" w:rsidRDefault="00E23822" w:rsidP="00CC2CB4">
            <w:pPr>
              <w:rPr>
                <w:sz w:val="24"/>
              </w:rPr>
            </w:pPr>
          </w:p>
        </w:tc>
        <w:tc>
          <w:tcPr>
            <w:tcW w:w="2250" w:type="dxa"/>
            <w:shd w:val="pct20" w:color="000000" w:fill="FFFFFF"/>
          </w:tcPr>
          <w:p w:rsidR="00E23822" w:rsidRDefault="00E23822" w:rsidP="00CC2CB4">
            <w:pPr>
              <w:rPr>
                <w:sz w:val="24"/>
              </w:rPr>
            </w:pPr>
            <w:r>
              <w:rPr>
                <w:sz w:val="24"/>
              </w:rPr>
              <w:t>Chapter 3;</w:t>
            </w:r>
          </w:p>
          <w:p w:rsidR="00E23822" w:rsidRDefault="00E23822" w:rsidP="00CC2CB4">
            <w:pPr>
              <w:rPr>
                <w:sz w:val="24"/>
              </w:rPr>
            </w:pPr>
            <w:r>
              <w:rPr>
                <w:sz w:val="24"/>
              </w:rPr>
              <w:t>Topics of readings:</w:t>
            </w:r>
          </w:p>
          <w:p w:rsidR="00E23822" w:rsidRDefault="00E23822" w:rsidP="00CC2CB4">
            <w:pPr>
              <w:rPr>
                <w:sz w:val="24"/>
              </w:rPr>
            </w:pPr>
            <w:r>
              <w:rPr>
                <w:sz w:val="24"/>
              </w:rPr>
              <w:t>strategies and methods for working with parents, guardians, families, and communities;</w:t>
            </w:r>
          </w:p>
          <w:p w:rsidR="00E23822" w:rsidRPr="00BC690D" w:rsidRDefault="00E23822" w:rsidP="00CC2CB4">
            <w:pPr>
              <w:rPr>
                <w:sz w:val="24"/>
              </w:rPr>
            </w:pPr>
            <w:r>
              <w:rPr>
                <w:sz w:val="24"/>
              </w:rPr>
              <w:t>Crisis intervention skills and strategies</w:t>
            </w:r>
          </w:p>
        </w:tc>
        <w:tc>
          <w:tcPr>
            <w:tcW w:w="4338" w:type="dxa"/>
            <w:shd w:val="pct20" w:color="000000" w:fill="FFFFFF"/>
          </w:tcPr>
          <w:p w:rsidR="00E23822" w:rsidRDefault="00E23822" w:rsidP="00CC2CB4">
            <w:pPr>
              <w:pStyle w:val="NormalWeb"/>
              <w:widowControl w:val="0"/>
              <w:autoSpaceDE w:val="0"/>
              <w:autoSpaceDN w:val="0"/>
              <w:adjustRightInd w:val="0"/>
              <w:spacing w:before="0" w:beforeAutospacing="0" w:after="0" w:afterAutospacing="0"/>
              <w:rPr>
                <w:bCs/>
              </w:rPr>
            </w:pPr>
            <w:r>
              <w:t>Assignment #C Summary of the readings;</w:t>
            </w:r>
          </w:p>
        </w:tc>
      </w:tr>
      <w:tr w:rsidR="00E23822" w:rsidTr="00CC2CB4">
        <w:tc>
          <w:tcPr>
            <w:tcW w:w="684" w:type="dxa"/>
            <w:shd w:val="pct5" w:color="000000" w:fill="FFFFFF"/>
          </w:tcPr>
          <w:p w:rsidR="00E23822" w:rsidRDefault="00E23822" w:rsidP="00CC2CB4">
            <w:pPr>
              <w:rPr>
                <w:sz w:val="24"/>
              </w:rPr>
            </w:pPr>
            <w:r>
              <w:rPr>
                <w:sz w:val="24"/>
              </w:rPr>
              <w:t>Sept 21</w:t>
            </w:r>
          </w:p>
          <w:p w:rsidR="00E23822" w:rsidRDefault="00E23822" w:rsidP="00CC2CB4">
            <w:pPr>
              <w:rPr>
                <w:sz w:val="24"/>
                <w:u w:val="single"/>
              </w:rPr>
            </w:pPr>
          </w:p>
        </w:tc>
        <w:tc>
          <w:tcPr>
            <w:tcW w:w="2304" w:type="dxa"/>
            <w:shd w:val="pct5" w:color="000000" w:fill="FFFFFF"/>
          </w:tcPr>
          <w:p w:rsidR="00E23822" w:rsidRDefault="00E23822" w:rsidP="00CC2CB4">
            <w:pPr>
              <w:rPr>
                <w:sz w:val="24"/>
              </w:rPr>
            </w:pPr>
            <w:r>
              <w:rPr>
                <w:sz w:val="24"/>
              </w:rPr>
              <w:t xml:space="preserve">Comprehensive </w:t>
            </w:r>
          </w:p>
          <w:p w:rsidR="00E23822" w:rsidRDefault="00E23822" w:rsidP="00CC2CB4">
            <w:pPr>
              <w:rPr>
                <w:sz w:val="24"/>
              </w:rPr>
            </w:pPr>
            <w:r>
              <w:rPr>
                <w:sz w:val="24"/>
              </w:rPr>
              <w:t xml:space="preserve">School </w:t>
            </w:r>
          </w:p>
          <w:p w:rsidR="00E23822" w:rsidRDefault="00E23822" w:rsidP="00CC2CB4">
            <w:pPr>
              <w:rPr>
                <w:sz w:val="24"/>
              </w:rPr>
            </w:pPr>
            <w:r>
              <w:rPr>
                <w:sz w:val="24"/>
              </w:rPr>
              <w:t xml:space="preserve">Counseling </w:t>
            </w:r>
          </w:p>
          <w:p w:rsidR="00E23822" w:rsidRDefault="00E23822" w:rsidP="00CC2CB4">
            <w:pPr>
              <w:rPr>
                <w:sz w:val="24"/>
              </w:rPr>
            </w:pPr>
            <w:r>
              <w:rPr>
                <w:sz w:val="24"/>
              </w:rPr>
              <w:t>Programs</w:t>
            </w:r>
            <w:r>
              <w:rPr>
                <w:sz w:val="24"/>
              </w:rPr>
              <w:tab/>
            </w:r>
            <w:r>
              <w:rPr>
                <w:sz w:val="24"/>
              </w:rPr>
              <w:tab/>
            </w:r>
          </w:p>
          <w:p w:rsidR="00E23822" w:rsidRDefault="00E23822" w:rsidP="00CC2CB4">
            <w:pPr>
              <w:rPr>
                <w:sz w:val="24"/>
                <w:u w:val="single"/>
              </w:rPr>
            </w:pPr>
            <w:r>
              <w:rPr>
                <w:sz w:val="24"/>
              </w:rPr>
              <w:tab/>
            </w:r>
            <w:r>
              <w:rPr>
                <w:sz w:val="24"/>
              </w:rPr>
              <w:tab/>
            </w:r>
          </w:p>
        </w:tc>
        <w:tc>
          <w:tcPr>
            <w:tcW w:w="2250" w:type="dxa"/>
            <w:shd w:val="pct5" w:color="000000" w:fill="FFFFFF"/>
          </w:tcPr>
          <w:p w:rsidR="00E23822" w:rsidRDefault="00E23822" w:rsidP="00CC2CB4">
            <w:pPr>
              <w:rPr>
                <w:sz w:val="24"/>
              </w:rPr>
            </w:pPr>
            <w:r>
              <w:rPr>
                <w:sz w:val="24"/>
              </w:rPr>
              <w:t>Chapter 4</w:t>
            </w:r>
          </w:p>
          <w:p w:rsidR="00E23822" w:rsidRDefault="00E23822" w:rsidP="00CC2CB4">
            <w:pPr>
              <w:rPr>
                <w:sz w:val="24"/>
              </w:rPr>
            </w:pPr>
          </w:p>
          <w:p w:rsidR="00E23822" w:rsidRDefault="00E23822" w:rsidP="00CC2CB4">
            <w:pPr>
              <w:rPr>
                <w:sz w:val="24"/>
              </w:rPr>
            </w:pPr>
          </w:p>
          <w:p w:rsidR="00E23822" w:rsidRDefault="00E23822" w:rsidP="00CC2CB4">
            <w:pPr>
              <w:rPr>
                <w:sz w:val="24"/>
                <w:u w:val="single"/>
              </w:rPr>
            </w:pPr>
          </w:p>
        </w:tc>
        <w:tc>
          <w:tcPr>
            <w:tcW w:w="4338" w:type="dxa"/>
            <w:shd w:val="pct5" w:color="000000" w:fill="FFFFFF"/>
          </w:tcPr>
          <w:p w:rsidR="00E23822" w:rsidRDefault="00E23822" w:rsidP="00CC2CB4">
            <w:pPr>
              <w:rPr>
                <w:sz w:val="24"/>
              </w:rPr>
            </w:pPr>
            <w:r>
              <w:rPr>
                <w:sz w:val="24"/>
              </w:rPr>
              <w:t xml:space="preserve">Assignment #D Visit the ASCA web site and read the Executive </w:t>
            </w:r>
          </w:p>
          <w:p w:rsidR="00E23822" w:rsidRDefault="00E23822" w:rsidP="00CC2CB4">
            <w:pPr>
              <w:rPr>
                <w:sz w:val="24"/>
              </w:rPr>
            </w:pPr>
            <w:r>
              <w:rPr>
                <w:sz w:val="24"/>
              </w:rPr>
              <w:t xml:space="preserve">Summary of the ASCA National School </w:t>
            </w:r>
          </w:p>
          <w:p w:rsidR="00E23822" w:rsidRDefault="00E23822" w:rsidP="00CC2CB4">
            <w:pPr>
              <w:rPr>
                <w:sz w:val="24"/>
              </w:rPr>
            </w:pPr>
            <w:r>
              <w:rPr>
                <w:sz w:val="24"/>
              </w:rPr>
              <w:t xml:space="preserve">Counseling Model </w:t>
            </w:r>
          </w:p>
          <w:p w:rsidR="00E23822" w:rsidRDefault="00E23822" w:rsidP="00CC2CB4">
            <w:pPr>
              <w:rPr>
                <w:sz w:val="24"/>
                <w:szCs w:val="16"/>
              </w:rPr>
            </w:pPr>
            <w:hyperlink r:id="rId10" w:history="1">
              <w:r>
                <w:rPr>
                  <w:rStyle w:val="Hyperlink"/>
                  <w:sz w:val="24"/>
                  <w:szCs w:val="16"/>
                </w:rPr>
                <w:t>http://www.schoolcounselor.org/content.asp?pl=325&amp;sl=134&amp;contentid=134</w:t>
              </w:r>
            </w:hyperlink>
          </w:p>
          <w:p w:rsidR="00E23822" w:rsidRDefault="00E23822" w:rsidP="00CC2CB4">
            <w:pPr>
              <w:rPr>
                <w:sz w:val="24"/>
                <w:szCs w:val="16"/>
              </w:rPr>
            </w:pPr>
          </w:p>
          <w:p w:rsidR="00E23822" w:rsidRDefault="00E23822" w:rsidP="00CC2CB4">
            <w:pPr>
              <w:rPr>
                <w:sz w:val="24"/>
              </w:rPr>
            </w:pPr>
            <w:r>
              <w:rPr>
                <w:sz w:val="24"/>
              </w:rPr>
              <w:t xml:space="preserve">In-class Assignment: Development of the </w:t>
            </w:r>
          </w:p>
          <w:p w:rsidR="00E23822" w:rsidRPr="00BC690D" w:rsidRDefault="00E23822" w:rsidP="00CC2CB4">
            <w:pPr>
              <w:rPr>
                <w:sz w:val="24"/>
              </w:rPr>
            </w:pPr>
            <w:r>
              <w:rPr>
                <w:sz w:val="24"/>
              </w:rPr>
              <w:t>foundation for assignment 2a</w:t>
            </w:r>
          </w:p>
        </w:tc>
      </w:tr>
      <w:tr w:rsidR="00E23822" w:rsidTr="00CC2CB4">
        <w:tc>
          <w:tcPr>
            <w:tcW w:w="684" w:type="dxa"/>
            <w:shd w:val="pct20" w:color="000000" w:fill="FFFFFF"/>
          </w:tcPr>
          <w:p w:rsidR="00E23822" w:rsidRDefault="00E23822" w:rsidP="00CC2CB4">
            <w:pPr>
              <w:rPr>
                <w:sz w:val="24"/>
              </w:rPr>
            </w:pPr>
            <w:r>
              <w:rPr>
                <w:sz w:val="24"/>
              </w:rPr>
              <w:t>Sept 28</w:t>
            </w:r>
          </w:p>
          <w:p w:rsidR="00E23822" w:rsidRDefault="00E23822" w:rsidP="00CC2CB4">
            <w:pPr>
              <w:rPr>
                <w:sz w:val="24"/>
                <w:u w:val="single"/>
              </w:rPr>
            </w:pPr>
          </w:p>
        </w:tc>
        <w:tc>
          <w:tcPr>
            <w:tcW w:w="2304" w:type="dxa"/>
            <w:shd w:val="pct20" w:color="000000" w:fill="FFFFFF"/>
          </w:tcPr>
          <w:p w:rsidR="00E23822" w:rsidRDefault="00E23822" w:rsidP="00CC2CB4">
            <w:pPr>
              <w:rPr>
                <w:sz w:val="24"/>
                <w:u w:val="single"/>
              </w:rPr>
            </w:pPr>
            <w:r>
              <w:rPr>
                <w:sz w:val="24"/>
              </w:rPr>
              <w:t>Data-Driven School Counseling Programs</w:t>
            </w:r>
            <w:r>
              <w:rPr>
                <w:sz w:val="24"/>
                <w:u w:val="single"/>
              </w:rPr>
              <w:t xml:space="preserve"> </w:t>
            </w:r>
          </w:p>
          <w:p w:rsidR="00E23822" w:rsidRDefault="00E23822" w:rsidP="00CC2CB4">
            <w:pPr>
              <w:rPr>
                <w:sz w:val="24"/>
                <w:u w:val="single"/>
              </w:rPr>
            </w:pPr>
          </w:p>
        </w:tc>
        <w:tc>
          <w:tcPr>
            <w:tcW w:w="2250" w:type="dxa"/>
            <w:shd w:val="pct20" w:color="000000" w:fill="FFFFFF"/>
          </w:tcPr>
          <w:p w:rsidR="00E23822" w:rsidRDefault="00E23822" w:rsidP="00CC2CB4">
            <w:pPr>
              <w:rPr>
                <w:sz w:val="24"/>
              </w:rPr>
            </w:pPr>
            <w:r>
              <w:rPr>
                <w:sz w:val="24"/>
              </w:rPr>
              <w:t>Chapter 5;</w:t>
            </w:r>
          </w:p>
          <w:p w:rsidR="00E23822" w:rsidRDefault="00E23822" w:rsidP="00CC2CB4">
            <w:pPr>
              <w:rPr>
                <w:sz w:val="24"/>
              </w:rPr>
            </w:pPr>
            <w:r>
              <w:rPr>
                <w:sz w:val="24"/>
              </w:rPr>
              <w:t>Topics of readings:</w:t>
            </w:r>
          </w:p>
          <w:p w:rsidR="00E23822" w:rsidRDefault="00E23822" w:rsidP="00CC2CB4">
            <w:pPr>
              <w:rPr>
                <w:bCs/>
                <w:sz w:val="24"/>
              </w:rPr>
            </w:pPr>
            <w:r>
              <w:rPr>
                <w:bCs/>
                <w:sz w:val="24"/>
              </w:rPr>
              <w:t>Models of school counseling program evaluation</w:t>
            </w:r>
            <w:r>
              <w:rPr>
                <w:sz w:val="24"/>
              </w:rPr>
              <w:t xml:space="preserve">; </w:t>
            </w:r>
            <w:r>
              <w:rPr>
                <w:bCs/>
                <w:sz w:val="24"/>
              </w:rPr>
              <w:t>evidence based school counseling programs</w:t>
            </w:r>
          </w:p>
          <w:p w:rsidR="00E23822" w:rsidRDefault="00E23822" w:rsidP="00CC2CB4">
            <w:pPr>
              <w:rPr>
                <w:sz w:val="24"/>
                <w:u w:val="single"/>
              </w:rPr>
            </w:pPr>
          </w:p>
        </w:tc>
        <w:tc>
          <w:tcPr>
            <w:tcW w:w="4338" w:type="dxa"/>
            <w:shd w:val="pct20" w:color="000000" w:fill="FFFFFF"/>
          </w:tcPr>
          <w:p w:rsidR="00E23822" w:rsidRDefault="00E23822" w:rsidP="00CC2CB4">
            <w:pPr>
              <w:rPr>
                <w:sz w:val="24"/>
              </w:rPr>
            </w:pPr>
            <w:r>
              <w:rPr>
                <w:sz w:val="24"/>
              </w:rPr>
              <w:lastRenderedPageBreak/>
              <w:t>Assignment #E Summary of the readings;</w:t>
            </w:r>
          </w:p>
          <w:p w:rsidR="00E23822" w:rsidRDefault="00E23822" w:rsidP="00CC2CB4">
            <w:pPr>
              <w:rPr>
                <w:sz w:val="24"/>
              </w:rPr>
            </w:pPr>
            <w:r>
              <w:rPr>
                <w:sz w:val="24"/>
              </w:rPr>
              <w:t>Follow the directions in the margin note on page 74</w:t>
            </w:r>
          </w:p>
          <w:p w:rsidR="00E23822" w:rsidRDefault="00E23822" w:rsidP="00CC2CB4">
            <w:pPr>
              <w:rPr>
                <w:sz w:val="24"/>
              </w:rPr>
            </w:pPr>
          </w:p>
          <w:p w:rsidR="00E23822" w:rsidRDefault="00E23822" w:rsidP="00CC2CB4">
            <w:pPr>
              <w:rPr>
                <w:sz w:val="24"/>
              </w:rPr>
            </w:pPr>
            <w:r>
              <w:rPr>
                <w:sz w:val="24"/>
              </w:rPr>
              <w:t>In-Class Assignment: 2b</w:t>
            </w:r>
          </w:p>
          <w:p w:rsidR="00E23822" w:rsidRDefault="00E23822" w:rsidP="00CC2CB4">
            <w:pPr>
              <w:rPr>
                <w:sz w:val="24"/>
                <w:u w:val="single"/>
              </w:rPr>
            </w:pPr>
          </w:p>
        </w:tc>
      </w:tr>
      <w:tr w:rsidR="00E23822" w:rsidTr="00CC2CB4">
        <w:tc>
          <w:tcPr>
            <w:tcW w:w="684" w:type="dxa"/>
            <w:shd w:val="pct5" w:color="000000" w:fill="FFFFFF"/>
          </w:tcPr>
          <w:p w:rsidR="00E23822" w:rsidRDefault="00E23822" w:rsidP="00CC2CB4">
            <w:pPr>
              <w:rPr>
                <w:sz w:val="24"/>
                <w:u w:val="single"/>
              </w:rPr>
            </w:pPr>
            <w:r>
              <w:rPr>
                <w:sz w:val="24"/>
              </w:rPr>
              <w:lastRenderedPageBreak/>
              <w:t>Oct 05</w:t>
            </w:r>
          </w:p>
        </w:tc>
        <w:tc>
          <w:tcPr>
            <w:tcW w:w="2304" w:type="dxa"/>
            <w:shd w:val="pct5" w:color="000000" w:fill="FFFFFF"/>
          </w:tcPr>
          <w:p w:rsidR="00E23822" w:rsidRDefault="00E23822" w:rsidP="00CC2CB4">
            <w:pPr>
              <w:rPr>
                <w:sz w:val="24"/>
                <w:u w:val="single"/>
              </w:rPr>
            </w:pPr>
            <w:r>
              <w:rPr>
                <w:sz w:val="24"/>
              </w:rPr>
              <w:t>Facilitating Academic Transitions</w:t>
            </w:r>
            <w:r>
              <w:rPr>
                <w:sz w:val="24"/>
                <w:u w:val="single"/>
              </w:rPr>
              <w:t xml:space="preserve"> </w:t>
            </w:r>
          </w:p>
        </w:tc>
        <w:tc>
          <w:tcPr>
            <w:tcW w:w="2250" w:type="dxa"/>
            <w:shd w:val="pct5" w:color="000000" w:fill="FFFFFF"/>
          </w:tcPr>
          <w:p w:rsidR="00E23822" w:rsidRDefault="00E23822" w:rsidP="00CC2CB4">
            <w:pPr>
              <w:rPr>
                <w:sz w:val="24"/>
              </w:rPr>
            </w:pPr>
            <w:r>
              <w:rPr>
                <w:sz w:val="24"/>
              </w:rPr>
              <w:t>Chapter 6;</w:t>
            </w:r>
          </w:p>
          <w:p w:rsidR="00E23822" w:rsidRDefault="00E23822" w:rsidP="00CC2CB4">
            <w:pPr>
              <w:rPr>
                <w:sz w:val="24"/>
              </w:rPr>
            </w:pPr>
            <w:r>
              <w:rPr>
                <w:sz w:val="24"/>
              </w:rPr>
              <w:t>Topics of readings:</w:t>
            </w:r>
          </w:p>
          <w:p w:rsidR="00E23822" w:rsidRDefault="00E23822" w:rsidP="00CC2CB4">
            <w:pPr>
              <w:rPr>
                <w:sz w:val="24"/>
              </w:rPr>
            </w:pPr>
            <w:r>
              <w:rPr>
                <w:sz w:val="24"/>
              </w:rPr>
              <w:t>peer programming interventions</w:t>
            </w:r>
          </w:p>
          <w:p w:rsidR="00E23822" w:rsidRDefault="00E23822" w:rsidP="00CC2CB4">
            <w:pPr>
              <w:rPr>
                <w:sz w:val="24"/>
              </w:rPr>
            </w:pPr>
          </w:p>
          <w:p w:rsidR="00E23822" w:rsidRDefault="00E23822" w:rsidP="00CC2CB4">
            <w:pPr>
              <w:rPr>
                <w:sz w:val="24"/>
                <w:u w:val="single"/>
              </w:rPr>
            </w:pPr>
          </w:p>
        </w:tc>
        <w:tc>
          <w:tcPr>
            <w:tcW w:w="4338" w:type="dxa"/>
            <w:shd w:val="pct5" w:color="000000" w:fill="FFFFFF"/>
          </w:tcPr>
          <w:p w:rsidR="00E23822" w:rsidRDefault="00E23822" w:rsidP="00CC2CB4">
            <w:pPr>
              <w:rPr>
                <w:sz w:val="24"/>
              </w:rPr>
            </w:pPr>
            <w:r>
              <w:rPr>
                <w:sz w:val="24"/>
              </w:rPr>
              <w:t>Assignment #F Summary of the readings;</w:t>
            </w:r>
          </w:p>
          <w:p w:rsidR="00E23822" w:rsidRDefault="00E23822" w:rsidP="00CC2CB4">
            <w:pPr>
              <w:rPr>
                <w:sz w:val="24"/>
              </w:rPr>
            </w:pPr>
            <w:r>
              <w:rPr>
                <w:sz w:val="24"/>
              </w:rPr>
              <w:t xml:space="preserve">Complete portfolio component 1 on page 111. Bring your list to class. </w:t>
            </w:r>
          </w:p>
          <w:p w:rsidR="00E23822" w:rsidRDefault="00E23822" w:rsidP="00CC2CB4">
            <w:pPr>
              <w:rPr>
                <w:sz w:val="24"/>
              </w:rPr>
            </w:pPr>
            <w:r>
              <w:rPr>
                <w:sz w:val="24"/>
              </w:rPr>
              <w:t xml:space="preserve"> </w:t>
            </w:r>
          </w:p>
          <w:p w:rsidR="00E23822" w:rsidRPr="00BC690D" w:rsidRDefault="00E23822" w:rsidP="00CC2CB4">
            <w:pPr>
              <w:rPr>
                <w:sz w:val="24"/>
              </w:rPr>
            </w:pPr>
            <w:r>
              <w:rPr>
                <w:sz w:val="24"/>
              </w:rPr>
              <w:t>In-class Assignment: 3a</w:t>
            </w:r>
          </w:p>
        </w:tc>
      </w:tr>
      <w:tr w:rsidR="00E23822" w:rsidTr="00CC2CB4">
        <w:tc>
          <w:tcPr>
            <w:tcW w:w="684" w:type="dxa"/>
            <w:shd w:val="pct20" w:color="000000" w:fill="FFFFFF"/>
          </w:tcPr>
          <w:p w:rsidR="00E23822" w:rsidRDefault="00E23822" w:rsidP="00CC2CB4">
            <w:pPr>
              <w:rPr>
                <w:sz w:val="24"/>
                <w:u w:val="single"/>
              </w:rPr>
            </w:pPr>
            <w:r>
              <w:rPr>
                <w:sz w:val="24"/>
              </w:rPr>
              <w:t>Oct 12</w:t>
            </w:r>
          </w:p>
        </w:tc>
        <w:tc>
          <w:tcPr>
            <w:tcW w:w="2304" w:type="dxa"/>
            <w:shd w:val="pct20" w:color="000000" w:fill="FFFFFF"/>
          </w:tcPr>
          <w:p w:rsidR="00E23822" w:rsidRDefault="00E23822" w:rsidP="00CC2CB4">
            <w:pPr>
              <w:rPr>
                <w:sz w:val="24"/>
              </w:rPr>
            </w:pPr>
            <w:r>
              <w:rPr>
                <w:sz w:val="24"/>
              </w:rPr>
              <w:t xml:space="preserve">Mid-Term </w:t>
            </w:r>
          </w:p>
          <w:p w:rsidR="00E23822" w:rsidRDefault="00E23822" w:rsidP="00CC2CB4">
            <w:pPr>
              <w:rPr>
                <w:sz w:val="24"/>
              </w:rPr>
            </w:pPr>
            <w:r>
              <w:rPr>
                <w:sz w:val="24"/>
              </w:rPr>
              <w:t xml:space="preserve">Exam </w:t>
            </w:r>
          </w:p>
          <w:p w:rsidR="00E23822" w:rsidRDefault="00E23822" w:rsidP="00CC2CB4">
            <w:pPr>
              <w:rPr>
                <w:sz w:val="24"/>
                <w:u w:val="single"/>
              </w:rPr>
            </w:pPr>
          </w:p>
        </w:tc>
        <w:tc>
          <w:tcPr>
            <w:tcW w:w="2250" w:type="dxa"/>
            <w:shd w:val="pct20" w:color="000000" w:fill="FFFFFF"/>
          </w:tcPr>
          <w:p w:rsidR="00E23822" w:rsidRDefault="00E23822" w:rsidP="00CC2CB4">
            <w:pPr>
              <w:rPr>
                <w:sz w:val="24"/>
              </w:rPr>
            </w:pPr>
            <w:r>
              <w:rPr>
                <w:sz w:val="24"/>
              </w:rPr>
              <w:t>Chapters 1-6;</w:t>
            </w:r>
          </w:p>
          <w:p w:rsidR="00E23822" w:rsidRDefault="00E23822" w:rsidP="00CC2CB4">
            <w:pPr>
              <w:rPr>
                <w:sz w:val="24"/>
              </w:rPr>
            </w:pPr>
            <w:r>
              <w:rPr>
                <w:sz w:val="24"/>
              </w:rPr>
              <w:t>Readings</w:t>
            </w:r>
          </w:p>
        </w:tc>
        <w:tc>
          <w:tcPr>
            <w:tcW w:w="4338" w:type="dxa"/>
            <w:shd w:val="pct20" w:color="000000" w:fill="FFFFFF"/>
          </w:tcPr>
          <w:p w:rsidR="00E23822" w:rsidRDefault="00E23822" w:rsidP="00CC2CB4">
            <w:pPr>
              <w:rPr>
                <w:sz w:val="24"/>
                <w:u w:val="single"/>
              </w:rPr>
            </w:pPr>
          </w:p>
        </w:tc>
      </w:tr>
      <w:tr w:rsidR="00E23822" w:rsidTr="00CC2CB4">
        <w:tc>
          <w:tcPr>
            <w:tcW w:w="684" w:type="dxa"/>
            <w:shd w:val="pct5" w:color="000000" w:fill="FFFFFF"/>
          </w:tcPr>
          <w:p w:rsidR="00E23822" w:rsidRDefault="00E23822" w:rsidP="00CC2CB4">
            <w:pPr>
              <w:rPr>
                <w:sz w:val="24"/>
                <w:u w:val="single"/>
              </w:rPr>
            </w:pPr>
            <w:r>
              <w:rPr>
                <w:sz w:val="24"/>
              </w:rPr>
              <w:t>Oct 19</w:t>
            </w:r>
          </w:p>
        </w:tc>
        <w:tc>
          <w:tcPr>
            <w:tcW w:w="2304" w:type="dxa"/>
            <w:shd w:val="pct5" w:color="000000" w:fill="FFFFFF"/>
          </w:tcPr>
          <w:p w:rsidR="00E23822" w:rsidRDefault="00E23822" w:rsidP="00CC2CB4">
            <w:pPr>
              <w:rPr>
                <w:sz w:val="24"/>
              </w:rPr>
            </w:pPr>
            <w:r>
              <w:rPr>
                <w:sz w:val="24"/>
              </w:rPr>
              <w:t xml:space="preserve">Guidance </w:t>
            </w:r>
          </w:p>
          <w:p w:rsidR="00E23822" w:rsidRDefault="00E23822" w:rsidP="00CC2CB4">
            <w:pPr>
              <w:rPr>
                <w:sz w:val="24"/>
              </w:rPr>
            </w:pPr>
            <w:r>
              <w:rPr>
                <w:sz w:val="24"/>
              </w:rPr>
              <w:t>Curriculum</w:t>
            </w:r>
          </w:p>
          <w:p w:rsidR="00E23822" w:rsidRDefault="00E23822" w:rsidP="00CC2CB4">
            <w:pPr>
              <w:rPr>
                <w:sz w:val="24"/>
                <w:u w:val="single"/>
              </w:rPr>
            </w:pPr>
          </w:p>
        </w:tc>
        <w:tc>
          <w:tcPr>
            <w:tcW w:w="2250" w:type="dxa"/>
            <w:shd w:val="pct5" w:color="000000" w:fill="FFFFFF"/>
          </w:tcPr>
          <w:p w:rsidR="00E23822" w:rsidRDefault="00E23822" w:rsidP="00CC2CB4">
            <w:pPr>
              <w:rPr>
                <w:sz w:val="24"/>
              </w:rPr>
            </w:pPr>
            <w:r>
              <w:rPr>
                <w:sz w:val="24"/>
              </w:rPr>
              <w:t>Chapter 7;</w:t>
            </w:r>
          </w:p>
          <w:p w:rsidR="00E23822" w:rsidRDefault="00E23822" w:rsidP="00CC2CB4">
            <w:pPr>
              <w:rPr>
                <w:sz w:val="24"/>
              </w:rPr>
            </w:pPr>
            <w:r>
              <w:rPr>
                <w:sz w:val="24"/>
              </w:rPr>
              <w:t>Topics of readings:</w:t>
            </w:r>
          </w:p>
          <w:p w:rsidR="00E23822" w:rsidRPr="00BC690D" w:rsidRDefault="00E23822" w:rsidP="00CC2CB4">
            <w:pPr>
              <w:rPr>
                <w:sz w:val="24"/>
              </w:rPr>
            </w:pPr>
            <w:r>
              <w:rPr>
                <w:sz w:val="24"/>
              </w:rPr>
              <w:t>classroom management strategies, and differentiated instructional strategies</w:t>
            </w:r>
          </w:p>
        </w:tc>
        <w:tc>
          <w:tcPr>
            <w:tcW w:w="4338" w:type="dxa"/>
            <w:shd w:val="pct5" w:color="000000" w:fill="FFFFFF"/>
          </w:tcPr>
          <w:p w:rsidR="00E23822" w:rsidRDefault="00E23822" w:rsidP="00CC2CB4">
            <w:pPr>
              <w:rPr>
                <w:sz w:val="24"/>
              </w:rPr>
            </w:pPr>
            <w:r>
              <w:rPr>
                <w:sz w:val="24"/>
              </w:rPr>
              <w:t>Assignment #G Summary of the readings;</w:t>
            </w:r>
          </w:p>
          <w:p w:rsidR="00E23822" w:rsidRDefault="00E23822" w:rsidP="00CC2CB4">
            <w:pPr>
              <w:rPr>
                <w:sz w:val="24"/>
              </w:rPr>
            </w:pPr>
            <w:r>
              <w:rPr>
                <w:sz w:val="24"/>
              </w:rPr>
              <w:t xml:space="preserve">Respond to the margin note on page 135 of your </w:t>
            </w:r>
          </w:p>
          <w:p w:rsidR="00E23822" w:rsidRDefault="00E23822" w:rsidP="00CC2CB4">
            <w:pPr>
              <w:rPr>
                <w:sz w:val="24"/>
              </w:rPr>
            </w:pPr>
            <w:r>
              <w:rPr>
                <w:sz w:val="24"/>
              </w:rPr>
              <w:t>text. Bring your response to class.</w:t>
            </w:r>
          </w:p>
          <w:p w:rsidR="00E23822" w:rsidRDefault="00E23822" w:rsidP="00CC2CB4">
            <w:pPr>
              <w:rPr>
                <w:sz w:val="24"/>
              </w:rPr>
            </w:pPr>
            <w:r>
              <w:rPr>
                <w:sz w:val="24"/>
              </w:rPr>
              <w:t xml:space="preserve"> </w:t>
            </w:r>
          </w:p>
          <w:p w:rsidR="00E23822" w:rsidRDefault="00E23822" w:rsidP="00CC2CB4">
            <w:pPr>
              <w:rPr>
                <w:sz w:val="24"/>
              </w:rPr>
            </w:pPr>
            <w:r>
              <w:rPr>
                <w:sz w:val="24"/>
              </w:rPr>
              <w:t>In-class Assignment: Lesson plans (3b)</w:t>
            </w:r>
          </w:p>
          <w:p w:rsidR="00E23822" w:rsidRDefault="00E23822" w:rsidP="00CC2CB4">
            <w:pPr>
              <w:rPr>
                <w:sz w:val="24"/>
                <w:u w:val="single"/>
              </w:rPr>
            </w:pPr>
          </w:p>
        </w:tc>
      </w:tr>
      <w:tr w:rsidR="00E23822" w:rsidTr="00CC2CB4">
        <w:tc>
          <w:tcPr>
            <w:tcW w:w="684" w:type="dxa"/>
            <w:shd w:val="pct20" w:color="000000" w:fill="FFFFFF"/>
          </w:tcPr>
          <w:p w:rsidR="00E23822" w:rsidRDefault="00E23822" w:rsidP="00CC2CB4">
            <w:pPr>
              <w:rPr>
                <w:sz w:val="24"/>
                <w:highlight w:val="darkGray"/>
              </w:rPr>
            </w:pPr>
            <w:r>
              <w:rPr>
                <w:sz w:val="24"/>
              </w:rPr>
              <w:t>Oct 26</w:t>
            </w:r>
          </w:p>
        </w:tc>
        <w:tc>
          <w:tcPr>
            <w:tcW w:w="2304" w:type="dxa"/>
            <w:shd w:val="pct20" w:color="000000" w:fill="FFFFFF"/>
          </w:tcPr>
          <w:p w:rsidR="00E23822" w:rsidRDefault="00E23822" w:rsidP="00CC2CB4">
            <w:pPr>
              <w:rPr>
                <w:sz w:val="24"/>
              </w:rPr>
            </w:pPr>
            <w:r>
              <w:rPr>
                <w:sz w:val="24"/>
              </w:rPr>
              <w:t xml:space="preserve">Individual </w:t>
            </w:r>
          </w:p>
          <w:p w:rsidR="00E23822" w:rsidRDefault="00E23822" w:rsidP="00CC2CB4">
            <w:pPr>
              <w:rPr>
                <w:sz w:val="24"/>
              </w:rPr>
            </w:pPr>
            <w:r>
              <w:rPr>
                <w:sz w:val="24"/>
              </w:rPr>
              <w:t>Planning</w:t>
            </w:r>
          </w:p>
          <w:p w:rsidR="00E23822" w:rsidRDefault="00E23822" w:rsidP="00CC2CB4">
            <w:pPr>
              <w:rPr>
                <w:sz w:val="24"/>
                <w:u w:val="single"/>
              </w:rPr>
            </w:pPr>
            <w:r>
              <w:rPr>
                <w:sz w:val="24"/>
              </w:rPr>
              <w:tab/>
            </w:r>
            <w:r>
              <w:rPr>
                <w:sz w:val="24"/>
              </w:rPr>
              <w:tab/>
            </w:r>
          </w:p>
        </w:tc>
        <w:tc>
          <w:tcPr>
            <w:tcW w:w="2250" w:type="dxa"/>
            <w:shd w:val="pct20" w:color="000000" w:fill="FFFFFF"/>
          </w:tcPr>
          <w:p w:rsidR="00E23822" w:rsidRDefault="00E23822" w:rsidP="00CC2CB4">
            <w:pPr>
              <w:rPr>
                <w:sz w:val="24"/>
              </w:rPr>
            </w:pPr>
            <w:r>
              <w:rPr>
                <w:sz w:val="24"/>
              </w:rPr>
              <w:t>Chapter 8</w:t>
            </w:r>
          </w:p>
          <w:p w:rsidR="00E23822" w:rsidRDefault="00E23822" w:rsidP="00CC2CB4">
            <w:pPr>
              <w:rPr>
                <w:sz w:val="24"/>
              </w:rPr>
            </w:pPr>
            <w:r>
              <w:rPr>
                <w:sz w:val="24"/>
              </w:rPr>
              <w:tab/>
            </w:r>
          </w:p>
          <w:p w:rsidR="00E23822" w:rsidRDefault="00E23822" w:rsidP="00CC2CB4">
            <w:pPr>
              <w:rPr>
                <w:sz w:val="24"/>
              </w:rPr>
            </w:pPr>
          </w:p>
        </w:tc>
        <w:tc>
          <w:tcPr>
            <w:tcW w:w="4338" w:type="dxa"/>
            <w:shd w:val="pct20" w:color="000000" w:fill="FFFFFF"/>
          </w:tcPr>
          <w:p w:rsidR="00E23822" w:rsidRDefault="00E23822" w:rsidP="00CC2CB4">
            <w:pPr>
              <w:rPr>
                <w:sz w:val="24"/>
              </w:rPr>
            </w:pPr>
            <w:r>
              <w:rPr>
                <w:sz w:val="24"/>
              </w:rPr>
              <w:t>Assignment #H Complete portfolio component 1 on page 176.</w:t>
            </w:r>
          </w:p>
          <w:p w:rsidR="00E23822" w:rsidRDefault="00E23822" w:rsidP="00CC2CB4">
            <w:pPr>
              <w:rPr>
                <w:sz w:val="24"/>
              </w:rPr>
            </w:pPr>
          </w:p>
          <w:p w:rsidR="00E23822" w:rsidRDefault="00E23822" w:rsidP="00CC2CB4">
            <w:pPr>
              <w:rPr>
                <w:sz w:val="24"/>
              </w:rPr>
            </w:pPr>
            <w:r>
              <w:rPr>
                <w:sz w:val="24"/>
              </w:rPr>
              <w:t xml:space="preserve">In-class Assignment: Delivery (2a); Presentation </w:t>
            </w:r>
          </w:p>
          <w:p w:rsidR="00E23822" w:rsidRDefault="00E23822" w:rsidP="00CC2CB4">
            <w:pPr>
              <w:rPr>
                <w:bCs/>
                <w:sz w:val="24"/>
              </w:rPr>
            </w:pPr>
            <w:r>
              <w:rPr>
                <w:sz w:val="24"/>
              </w:rPr>
              <w:t>of career development lesson</w:t>
            </w:r>
          </w:p>
        </w:tc>
      </w:tr>
      <w:tr w:rsidR="00E23822" w:rsidTr="00CC2CB4">
        <w:tc>
          <w:tcPr>
            <w:tcW w:w="684" w:type="dxa"/>
            <w:shd w:val="pct5" w:color="000000" w:fill="FFFFFF"/>
          </w:tcPr>
          <w:p w:rsidR="00E23822" w:rsidRDefault="00E23822" w:rsidP="00CC2CB4">
            <w:pPr>
              <w:rPr>
                <w:sz w:val="24"/>
              </w:rPr>
            </w:pPr>
            <w:r>
              <w:rPr>
                <w:sz w:val="24"/>
              </w:rPr>
              <w:t>Nov</w:t>
            </w:r>
          </w:p>
          <w:p w:rsidR="00E23822" w:rsidRDefault="00E23822" w:rsidP="00CC2CB4">
            <w:pPr>
              <w:rPr>
                <w:sz w:val="24"/>
                <w:u w:val="single"/>
              </w:rPr>
            </w:pPr>
            <w:r>
              <w:rPr>
                <w:sz w:val="24"/>
              </w:rPr>
              <w:t>02</w:t>
            </w:r>
          </w:p>
        </w:tc>
        <w:tc>
          <w:tcPr>
            <w:tcW w:w="2304" w:type="dxa"/>
            <w:shd w:val="pct5" w:color="000000" w:fill="FFFFFF"/>
          </w:tcPr>
          <w:p w:rsidR="00E23822" w:rsidRDefault="00E23822" w:rsidP="00CC2CB4">
            <w:pPr>
              <w:rPr>
                <w:sz w:val="24"/>
              </w:rPr>
            </w:pPr>
            <w:r>
              <w:rPr>
                <w:sz w:val="24"/>
              </w:rPr>
              <w:t xml:space="preserve">Responsive </w:t>
            </w:r>
          </w:p>
          <w:p w:rsidR="00E23822" w:rsidRDefault="00E23822" w:rsidP="00CC2CB4">
            <w:pPr>
              <w:rPr>
                <w:sz w:val="24"/>
              </w:rPr>
            </w:pPr>
            <w:r>
              <w:rPr>
                <w:sz w:val="24"/>
              </w:rPr>
              <w:t>Services</w:t>
            </w:r>
          </w:p>
          <w:p w:rsidR="00E23822" w:rsidRDefault="00E23822" w:rsidP="00CC2CB4">
            <w:pPr>
              <w:rPr>
                <w:sz w:val="24"/>
              </w:rPr>
            </w:pPr>
            <w:r>
              <w:rPr>
                <w:sz w:val="24"/>
              </w:rPr>
              <w:tab/>
            </w:r>
            <w:r>
              <w:rPr>
                <w:sz w:val="24"/>
              </w:rPr>
              <w:tab/>
            </w:r>
          </w:p>
          <w:p w:rsidR="00E23822" w:rsidRDefault="00E23822" w:rsidP="00CC2CB4">
            <w:pPr>
              <w:rPr>
                <w:sz w:val="24"/>
              </w:rPr>
            </w:pPr>
            <w:r>
              <w:rPr>
                <w:sz w:val="24"/>
              </w:rPr>
              <w:tab/>
            </w:r>
            <w:r>
              <w:rPr>
                <w:sz w:val="24"/>
              </w:rPr>
              <w:tab/>
            </w:r>
          </w:p>
          <w:p w:rsidR="00E23822" w:rsidRDefault="00E23822" w:rsidP="00CC2CB4">
            <w:pPr>
              <w:rPr>
                <w:sz w:val="24"/>
                <w:u w:val="single"/>
              </w:rPr>
            </w:pPr>
            <w:r>
              <w:rPr>
                <w:sz w:val="24"/>
              </w:rPr>
              <w:tab/>
            </w:r>
            <w:r>
              <w:rPr>
                <w:sz w:val="24"/>
              </w:rPr>
              <w:tab/>
            </w:r>
          </w:p>
        </w:tc>
        <w:tc>
          <w:tcPr>
            <w:tcW w:w="2250" w:type="dxa"/>
            <w:shd w:val="pct5" w:color="000000" w:fill="FFFFFF"/>
          </w:tcPr>
          <w:p w:rsidR="00E23822" w:rsidRDefault="00E23822" w:rsidP="00CC2CB4">
            <w:pPr>
              <w:rPr>
                <w:sz w:val="24"/>
              </w:rPr>
            </w:pPr>
            <w:r>
              <w:rPr>
                <w:sz w:val="24"/>
              </w:rPr>
              <w:t>Chapter 9;</w:t>
            </w:r>
          </w:p>
          <w:p w:rsidR="00E23822" w:rsidRDefault="00E23822" w:rsidP="00CC2CB4">
            <w:pPr>
              <w:rPr>
                <w:sz w:val="24"/>
              </w:rPr>
            </w:pPr>
            <w:r>
              <w:rPr>
                <w:sz w:val="24"/>
              </w:rPr>
              <w:t>Topics of readings:</w:t>
            </w:r>
          </w:p>
          <w:p w:rsidR="00E23822" w:rsidRDefault="00E23822" w:rsidP="00E23822">
            <w:pPr>
              <w:rPr>
                <w:sz w:val="24"/>
                <w:u w:val="single"/>
              </w:rPr>
            </w:pPr>
            <w:r>
              <w:rPr>
                <w:sz w:val="24"/>
              </w:rPr>
              <w:t>Intervention strategies for child abuse, substance abuse, violence, eating disorders, attention deficit hyperactivity disorder, childhood depression, etc</w:t>
            </w:r>
            <w:r>
              <w:rPr>
                <w:sz w:val="24"/>
              </w:rPr>
              <w:tab/>
            </w:r>
          </w:p>
        </w:tc>
        <w:tc>
          <w:tcPr>
            <w:tcW w:w="4338" w:type="dxa"/>
            <w:shd w:val="pct5" w:color="000000" w:fill="FFFFFF"/>
          </w:tcPr>
          <w:p w:rsidR="00E23822" w:rsidRDefault="00E23822" w:rsidP="00CC2CB4">
            <w:pPr>
              <w:rPr>
                <w:sz w:val="24"/>
              </w:rPr>
            </w:pPr>
            <w:r>
              <w:rPr>
                <w:sz w:val="24"/>
              </w:rPr>
              <w:t>Assignment #I Summary of the readings;</w:t>
            </w:r>
          </w:p>
          <w:p w:rsidR="00E23822" w:rsidRDefault="00E23822" w:rsidP="00CC2CB4">
            <w:pPr>
              <w:rPr>
                <w:sz w:val="24"/>
              </w:rPr>
            </w:pPr>
            <w:r>
              <w:rPr>
                <w:sz w:val="24"/>
              </w:rPr>
              <w:t>Follow the directions in the margin note on page 185.</w:t>
            </w:r>
          </w:p>
          <w:p w:rsidR="00E23822" w:rsidRDefault="00E23822" w:rsidP="00CC2CB4">
            <w:pPr>
              <w:rPr>
                <w:sz w:val="24"/>
              </w:rPr>
            </w:pPr>
          </w:p>
          <w:p w:rsidR="00E23822" w:rsidRDefault="00E23822" w:rsidP="00CC2CB4">
            <w:pPr>
              <w:rPr>
                <w:sz w:val="24"/>
              </w:rPr>
            </w:pPr>
            <w:r>
              <w:rPr>
                <w:sz w:val="24"/>
              </w:rPr>
              <w:t>In-class Assignment: Delivery (2a); Presentation of personal/social lesson</w:t>
            </w:r>
          </w:p>
          <w:p w:rsidR="00E23822" w:rsidRDefault="00E23822" w:rsidP="00CC2CB4">
            <w:pPr>
              <w:rPr>
                <w:sz w:val="24"/>
                <w:u w:val="single"/>
              </w:rPr>
            </w:pPr>
          </w:p>
        </w:tc>
      </w:tr>
      <w:tr w:rsidR="00E23822" w:rsidTr="00CC2CB4">
        <w:trPr>
          <w:trHeight w:val="2655"/>
        </w:trPr>
        <w:tc>
          <w:tcPr>
            <w:tcW w:w="684" w:type="dxa"/>
            <w:shd w:val="pct20" w:color="000000" w:fill="FFFFFF"/>
          </w:tcPr>
          <w:p w:rsidR="00E23822" w:rsidRDefault="00E23822" w:rsidP="00CC2CB4">
            <w:pPr>
              <w:rPr>
                <w:sz w:val="24"/>
              </w:rPr>
            </w:pPr>
            <w:r>
              <w:rPr>
                <w:sz w:val="24"/>
              </w:rPr>
              <w:t>Nov 09</w:t>
            </w:r>
          </w:p>
          <w:p w:rsidR="00E23822" w:rsidRDefault="00E23822" w:rsidP="00CC2CB4">
            <w:pPr>
              <w:rPr>
                <w:sz w:val="24"/>
                <w:u w:val="single"/>
              </w:rPr>
            </w:pPr>
          </w:p>
        </w:tc>
        <w:tc>
          <w:tcPr>
            <w:tcW w:w="2304" w:type="dxa"/>
            <w:shd w:val="pct20" w:color="000000" w:fill="FFFFFF"/>
          </w:tcPr>
          <w:p w:rsidR="00E23822" w:rsidRDefault="00E23822" w:rsidP="00CC2CB4">
            <w:pPr>
              <w:rPr>
                <w:sz w:val="24"/>
              </w:rPr>
            </w:pPr>
            <w:r>
              <w:rPr>
                <w:sz w:val="24"/>
              </w:rPr>
              <w:t xml:space="preserve">Responsive </w:t>
            </w:r>
          </w:p>
          <w:p w:rsidR="00E23822" w:rsidRDefault="00E23822" w:rsidP="00CC2CB4">
            <w:pPr>
              <w:rPr>
                <w:sz w:val="24"/>
              </w:rPr>
            </w:pPr>
            <w:r>
              <w:rPr>
                <w:sz w:val="24"/>
              </w:rPr>
              <w:t>Services</w:t>
            </w:r>
          </w:p>
          <w:p w:rsidR="00E23822" w:rsidRDefault="00E23822" w:rsidP="00CC2CB4">
            <w:pPr>
              <w:rPr>
                <w:sz w:val="24"/>
                <w:u w:val="single"/>
              </w:rPr>
            </w:pPr>
          </w:p>
        </w:tc>
        <w:tc>
          <w:tcPr>
            <w:tcW w:w="2250" w:type="dxa"/>
            <w:shd w:val="pct20" w:color="000000" w:fill="FFFFFF"/>
          </w:tcPr>
          <w:p w:rsidR="00E23822" w:rsidRDefault="00E23822" w:rsidP="00CC2CB4">
            <w:pPr>
              <w:rPr>
                <w:sz w:val="24"/>
              </w:rPr>
            </w:pPr>
            <w:r>
              <w:rPr>
                <w:sz w:val="24"/>
              </w:rPr>
              <w:t>Chapter 10</w:t>
            </w:r>
          </w:p>
          <w:p w:rsidR="00E23822" w:rsidRDefault="00E23822" w:rsidP="00CC2CB4">
            <w:pPr>
              <w:rPr>
                <w:sz w:val="24"/>
                <w:u w:val="single"/>
              </w:rPr>
            </w:pPr>
          </w:p>
        </w:tc>
        <w:tc>
          <w:tcPr>
            <w:tcW w:w="4338" w:type="dxa"/>
            <w:shd w:val="pct20" w:color="000000" w:fill="FFFFFF"/>
          </w:tcPr>
          <w:p w:rsidR="00E23822" w:rsidRDefault="00E23822" w:rsidP="00CC2CB4">
            <w:pPr>
              <w:rPr>
                <w:sz w:val="24"/>
              </w:rPr>
            </w:pPr>
            <w:r>
              <w:rPr>
                <w:sz w:val="24"/>
              </w:rPr>
              <w:t>Assignment #J Complete portfolio components 1 and 2 on page 217.</w:t>
            </w:r>
          </w:p>
          <w:p w:rsidR="00E23822" w:rsidRDefault="00E23822" w:rsidP="00CC2CB4">
            <w:pPr>
              <w:rPr>
                <w:sz w:val="24"/>
              </w:rPr>
            </w:pPr>
          </w:p>
          <w:p w:rsidR="00E23822" w:rsidRDefault="00E23822" w:rsidP="00CC2CB4">
            <w:pPr>
              <w:rPr>
                <w:sz w:val="24"/>
              </w:rPr>
            </w:pPr>
            <w:r>
              <w:rPr>
                <w:sz w:val="24"/>
              </w:rPr>
              <w:t xml:space="preserve">In-class assignment: Accountability (2a); </w:t>
            </w:r>
          </w:p>
          <w:p w:rsidR="00E23822" w:rsidRDefault="00E23822" w:rsidP="00E23822">
            <w:pPr>
              <w:rPr>
                <w:sz w:val="24"/>
              </w:rPr>
            </w:pPr>
            <w:r>
              <w:rPr>
                <w:sz w:val="24"/>
              </w:rPr>
              <w:t>Presentation of academic development lesson</w:t>
            </w:r>
          </w:p>
          <w:p w:rsidR="00E23822" w:rsidRDefault="00E23822" w:rsidP="00E23822">
            <w:pPr>
              <w:rPr>
                <w:sz w:val="24"/>
                <w:u w:val="single"/>
              </w:rPr>
            </w:pPr>
          </w:p>
        </w:tc>
      </w:tr>
      <w:tr w:rsidR="00E23822" w:rsidTr="00CC2CB4">
        <w:tc>
          <w:tcPr>
            <w:tcW w:w="684" w:type="dxa"/>
            <w:shd w:val="pct5" w:color="000000" w:fill="FFFFFF"/>
          </w:tcPr>
          <w:p w:rsidR="00E23822" w:rsidRDefault="00E23822" w:rsidP="00CC2CB4">
            <w:pPr>
              <w:rPr>
                <w:sz w:val="24"/>
              </w:rPr>
            </w:pPr>
          </w:p>
          <w:p w:rsidR="00E23822" w:rsidRDefault="00E23822" w:rsidP="00CC2CB4">
            <w:pPr>
              <w:rPr>
                <w:sz w:val="24"/>
              </w:rPr>
            </w:pPr>
            <w:r>
              <w:rPr>
                <w:sz w:val="24"/>
              </w:rPr>
              <w:t>Nov 16</w:t>
            </w:r>
          </w:p>
          <w:p w:rsidR="00E23822" w:rsidRDefault="00E23822" w:rsidP="00CC2CB4">
            <w:pPr>
              <w:rPr>
                <w:sz w:val="24"/>
              </w:rPr>
            </w:pPr>
          </w:p>
        </w:tc>
        <w:tc>
          <w:tcPr>
            <w:tcW w:w="2304" w:type="dxa"/>
            <w:shd w:val="pct5" w:color="000000" w:fill="FFFFFF"/>
          </w:tcPr>
          <w:p w:rsidR="00E23822" w:rsidRDefault="00E23822" w:rsidP="00CC2CB4">
            <w:pPr>
              <w:rPr>
                <w:i/>
                <w:iCs/>
                <w:sz w:val="24"/>
              </w:rPr>
            </w:pPr>
            <w:r>
              <w:rPr>
                <w:sz w:val="24"/>
              </w:rPr>
              <w:t>System Support</w:t>
            </w:r>
            <w:r>
              <w:rPr>
                <w:i/>
                <w:iCs/>
                <w:sz w:val="24"/>
              </w:rPr>
              <w:t xml:space="preserve"> </w:t>
            </w:r>
          </w:p>
          <w:p w:rsidR="00E23822" w:rsidRDefault="00E23822" w:rsidP="00CC2CB4">
            <w:pPr>
              <w:rPr>
                <w:sz w:val="24"/>
              </w:rPr>
            </w:pPr>
            <w:r>
              <w:rPr>
                <w:sz w:val="24"/>
              </w:rPr>
              <w:tab/>
            </w:r>
          </w:p>
        </w:tc>
        <w:tc>
          <w:tcPr>
            <w:tcW w:w="2250" w:type="dxa"/>
            <w:shd w:val="pct5" w:color="000000" w:fill="FFFFFF"/>
          </w:tcPr>
          <w:p w:rsidR="00E23822" w:rsidRDefault="00E23822" w:rsidP="00CC2CB4">
            <w:pPr>
              <w:rPr>
                <w:sz w:val="24"/>
              </w:rPr>
            </w:pPr>
            <w:r>
              <w:rPr>
                <w:sz w:val="24"/>
              </w:rPr>
              <w:t>Chapter 11</w:t>
            </w:r>
          </w:p>
          <w:p w:rsidR="00E23822" w:rsidRDefault="00E23822" w:rsidP="00CC2CB4">
            <w:pPr>
              <w:rPr>
                <w:sz w:val="24"/>
              </w:rPr>
            </w:pPr>
          </w:p>
          <w:p w:rsidR="00E23822" w:rsidRDefault="00E23822" w:rsidP="00CC2CB4">
            <w:pPr>
              <w:rPr>
                <w:sz w:val="24"/>
                <w:u w:val="single"/>
              </w:rPr>
            </w:pPr>
          </w:p>
        </w:tc>
        <w:tc>
          <w:tcPr>
            <w:tcW w:w="4338" w:type="dxa"/>
            <w:shd w:val="pct5" w:color="000000" w:fill="FFFFFF"/>
          </w:tcPr>
          <w:p w:rsidR="00E23822" w:rsidRDefault="00E23822" w:rsidP="00CC2CB4">
            <w:pPr>
              <w:rPr>
                <w:sz w:val="24"/>
              </w:rPr>
            </w:pPr>
            <w:r>
              <w:rPr>
                <w:sz w:val="24"/>
              </w:rPr>
              <w:t>Assignment #K Locate and provide a list of resources in the community;</w:t>
            </w:r>
          </w:p>
          <w:p w:rsidR="00E23822" w:rsidRDefault="00E23822" w:rsidP="00CC2CB4">
            <w:pPr>
              <w:rPr>
                <w:sz w:val="24"/>
              </w:rPr>
            </w:pPr>
            <w:r>
              <w:rPr>
                <w:sz w:val="24"/>
              </w:rPr>
              <w:t>Complete portfolio component 2 on page 236.</w:t>
            </w:r>
          </w:p>
          <w:p w:rsidR="00E23822" w:rsidRDefault="00E23822" w:rsidP="00CC2CB4">
            <w:pPr>
              <w:rPr>
                <w:sz w:val="24"/>
              </w:rPr>
            </w:pPr>
          </w:p>
          <w:p w:rsidR="00E23822" w:rsidRDefault="00E23822" w:rsidP="00CC2CB4">
            <w:pPr>
              <w:rPr>
                <w:sz w:val="24"/>
              </w:rPr>
            </w:pPr>
            <w:r>
              <w:rPr>
                <w:sz w:val="24"/>
              </w:rPr>
              <w:t xml:space="preserve">In-class Assignment: Management and </w:t>
            </w:r>
          </w:p>
          <w:p w:rsidR="00E23822" w:rsidRDefault="00E23822" w:rsidP="00E23822">
            <w:pPr>
              <w:rPr>
                <w:sz w:val="24"/>
                <w:u w:val="single"/>
              </w:rPr>
            </w:pPr>
            <w:r>
              <w:rPr>
                <w:sz w:val="24"/>
              </w:rPr>
              <w:t>Accountability (2a)</w:t>
            </w:r>
            <w:r>
              <w:rPr>
                <w:sz w:val="24"/>
              </w:rPr>
              <w:tab/>
            </w:r>
          </w:p>
        </w:tc>
      </w:tr>
      <w:tr w:rsidR="00E23822" w:rsidTr="00CC2CB4">
        <w:trPr>
          <w:trHeight w:val="1089"/>
        </w:trPr>
        <w:tc>
          <w:tcPr>
            <w:tcW w:w="684" w:type="dxa"/>
            <w:shd w:val="pct20" w:color="000000" w:fill="FFFFFF"/>
          </w:tcPr>
          <w:p w:rsidR="00E23822" w:rsidRDefault="00E23822" w:rsidP="00CC2CB4">
            <w:pPr>
              <w:rPr>
                <w:sz w:val="24"/>
              </w:rPr>
            </w:pPr>
            <w:r>
              <w:rPr>
                <w:sz w:val="24"/>
              </w:rPr>
              <w:t>Nov 23</w:t>
            </w:r>
          </w:p>
          <w:p w:rsidR="00E23822" w:rsidRDefault="00E23822" w:rsidP="00CC2CB4">
            <w:pPr>
              <w:rPr>
                <w:sz w:val="24"/>
                <w:u w:val="single"/>
              </w:rPr>
            </w:pPr>
          </w:p>
        </w:tc>
        <w:tc>
          <w:tcPr>
            <w:tcW w:w="8892" w:type="dxa"/>
            <w:gridSpan w:val="3"/>
            <w:shd w:val="pct20" w:color="000000" w:fill="FFFFFF"/>
          </w:tcPr>
          <w:p w:rsidR="00E23822" w:rsidRPr="00DA59C1" w:rsidRDefault="00E23822" w:rsidP="00CC2CB4">
            <w:pPr>
              <w:jc w:val="center"/>
              <w:rPr>
                <w:b/>
                <w:bCs/>
                <w:sz w:val="24"/>
              </w:rPr>
            </w:pPr>
          </w:p>
          <w:p w:rsidR="00E23822" w:rsidRPr="00DA59C1" w:rsidRDefault="00E23822" w:rsidP="00CC2CB4">
            <w:pPr>
              <w:jc w:val="center"/>
              <w:rPr>
                <w:b/>
                <w:bCs/>
                <w:sz w:val="24"/>
              </w:rPr>
            </w:pPr>
            <w:r w:rsidRPr="00DA59C1">
              <w:rPr>
                <w:b/>
                <w:bCs/>
                <w:sz w:val="24"/>
              </w:rPr>
              <w:t>Happy Thanksgiving!</w:t>
            </w:r>
            <w:r>
              <w:rPr>
                <w:b/>
                <w:bCs/>
                <w:sz w:val="24"/>
              </w:rPr>
              <w:t xml:space="preserve"> No Class</w:t>
            </w:r>
          </w:p>
          <w:p w:rsidR="00E23822" w:rsidRDefault="00E23822" w:rsidP="00CC2CB4">
            <w:pPr>
              <w:rPr>
                <w:sz w:val="24"/>
                <w:u w:val="single"/>
              </w:rPr>
            </w:pPr>
            <w:r>
              <w:rPr>
                <w:sz w:val="24"/>
              </w:rPr>
              <w:tab/>
            </w:r>
            <w:r>
              <w:rPr>
                <w:sz w:val="24"/>
              </w:rPr>
              <w:tab/>
            </w:r>
          </w:p>
          <w:p w:rsidR="00E23822" w:rsidRDefault="00E23822" w:rsidP="00CC2CB4">
            <w:pPr>
              <w:rPr>
                <w:sz w:val="24"/>
                <w:u w:val="single"/>
              </w:rPr>
            </w:pPr>
          </w:p>
        </w:tc>
      </w:tr>
      <w:tr w:rsidR="00E23822" w:rsidTr="00CC2CB4">
        <w:tc>
          <w:tcPr>
            <w:tcW w:w="684" w:type="dxa"/>
            <w:shd w:val="pct5" w:color="000000" w:fill="FFFFFF"/>
          </w:tcPr>
          <w:p w:rsidR="00E23822" w:rsidRDefault="00E23822" w:rsidP="00CC2CB4">
            <w:pPr>
              <w:rPr>
                <w:sz w:val="24"/>
              </w:rPr>
            </w:pPr>
            <w:r>
              <w:rPr>
                <w:sz w:val="24"/>
              </w:rPr>
              <w:t>Nov 30</w:t>
            </w:r>
          </w:p>
          <w:p w:rsidR="00E23822" w:rsidRDefault="00E23822" w:rsidP="00CC2CB4">
            <w:pPr>
              <w:rPr>
                <w:sz w:val="24"/>
              </w:rPr>
            </w:pPr>
          </w:p>
        </w:tc>
        <w:tc>
          <w:tcPr>
            <w:tcW w:w="2304" w:type="dxa"/>
            <w:shd w:val="pct5" w:color="000000" w:fill="FFFFFF"/>
          </w:tcPr>
          <w:p w:rsidR="00E23822" w:rsidRDefault="00E23822" w:rsidP="00CC2CB4">
            <w:pPr>
              <w:rPr>
                <w:sz w:val="24"/>
              </w:rPr>
            </w:pPr>
            <w:r>
              <w:rPr>
                <w:sz w:val="24"/>
              </w:rPr>
              <w:t xml:space="preserve">Legal and </w:t>
            </w:r>
          </w:p>
          <w:p w:rsidR="00E23822" w:rsidRDefault="00E23822" w:rsidP="00CC2CB4">
            <w:pPr>
              <w:rPr>
                <w:sz w:val="24"/>
              </w:rPr>
            </w:pPr>
            <w:r>
              <w:rPr>
                <w:sz w:val="24"/>
              </w:rPr>
              <w:t xml:space="preserve">Ethical </w:t>
            </w:r>
          </w:p>
          <w:p w:rsidR="00E23822" w:rsidRDefault="00E23822" w:rsidP="00CC2CB4">
            <w:pPr>
              <w:rPr>
                <w:sz w:val="24"/>
              </w:rPr>
            </w:pPr>
            <w:r>
              <w:rPr>
                <w:sz w:val="24"/>
              </w:rPr>
              <w:t>Concerns</w:t>
            </w:r>
          </w:p>
          <w:p w:rsidR="00E23822" w:rsidRDefault="00E23822" w:rsidP="00CC2CB4">
            <w:pPr>
              <w:rPr>
                <w:sz w:val="24"/>
              </w:rPr>
            </w:pPr>
          </w:p>
        </w:tc>
        <w:tc>
          <w:tcPr>
            <w:tcW w:w="2250" w:type="dxa"/>
            <w:shd w:val="pct5" w:color="000000" w:fill="FFFFFF"/>
          </w:tcPr>
          <w:p w:rsidR="00E23822" w:rsidRDefault="00E23822" w:rsidP="00CC2CB4">
            <w:pPr>
              <w:rPr>
                <w:sz w:val="24"/>
              </w:rPr>
            </w:pPr>
            <w:r>
              <w:rPr>
                <w:sz w:val="24"/>
              </w:rPr>
              <w:t>Chapter 12</w:t>
            </w:r>
          </w:p>
          <w:p w:rsidR="00E23822" w:rsidRDefault="00E23822" w:rsidP="00CC2CB4">
            <w:pPr>
              <w:rPr>
                <w:sz w:val="24"/>
              </w:rPr>
            </w:pPr>
            <w:r>
              <w:rPr>
                <w:sz w:val="24"/>
              </w:rPr>
              <w:t>Topics of readings:</w:t>
            </w:r>
          </w:p>
          <w:p w:rsidR="00E23822" w:rsidRDefault="00E23822" w:rsidP="00CC2CB4">
            <w:pPr>
              <w:rPr>
                <w:sz w:val="24"/>
              </w:rPr>
            </w:pPr>
            <w:r>
              <w:rPr>
                <w:sz w:val="24"/>
              </w:rPr>
              <w:t xml:space="preserve">Legal and </w:t>
            </w:r>
          </w:p>
          <w:p w:rsidR="00E23822" w:rsidRDefault="00E23822" w:rsidP="00CC2CB4">
            <w:pPr>
              <w:rPr>
                <w:sz w:val="24"/>
              </w:rPr>
            </w:pPr>
            <w:r>
              <w:rPr>
                <w:sz w:val="24"/>
              </w:rPr>
              <w:t xml:space="preserve">Ethical </w:t>
            </w:r>
          </w:p>
          <w:p w:rsidR="00E23822" w:rsidRDefault="00E23822" w:rsidP="00E23822">
            <w:pPr>
              <w:rPr>
                <w:sz w:val="24"/>
              </w:rPr>
            </w:pPr>
            <w:r>
              <w:rPr>
                <w:sz w:val="24"/>
              </w:rPr>
              <w:t>Concerns in school counseling</w:t>
            </w:r>
          </w:p>
        </w:tc>
        <w:tc>
          <w:tcPr>
            <w:tcW w:w="4338" w:type="dxa"/>
            <w:shd w:val="pct5" w:color="000000" w:fill="FFFFFF"/>
          </w:tcPr>
          <w:p w:rsidR="00E23822" w:rsidRDefault="00E23822" w:rsidP="00CC2CB4">
            <w:pPr>
              <w:rPr>
                <w:sz w:val="24"/>
              </w:rPr>
            </w:pPr>
            <w:r>
              <w:rPr>
                <w:sz w:val="24"/>
              </w:rPr>
              <w:t>Assignment #L Summary of the readings;</w:t>
            </w:r>
          </w:p>
          <w:p w:rsidR="00E23822" w:rsidRDefault="00E23822" w:rsidP="00CC2CB4">
            <w:pPr>
              <w:rPr>
                <w:sz w:val="24"/>
                <w:u w:val="single"/>
              </w:rPr>
            </w:pPr>
          </w:p>
        </w:tc>
      </w:tr>
      <w:tr w:rsidR="00E23822" w:rsidTr="00CC2CB4">
        <w:tc>
          <w:tcPr>
            <w:tcW w:w="684" w:type="dxa"/>
            <w:shd w:val="pct20" w:color="000000" w:fill="FFFFFF"/>
          </w:tcPr>
          <w:p w:rsidR="00E23822" w:rsidRDefault="00E23822" w:rsidP="00CC2CB4">
            <w:pPr>
              <w:rPr>
                <w:sz w:val="24"/>
              </w:rPr>
            </w:pPr>
            <w:r>
              <w:rPr>
                <w:sz w:val="24"/>
              </w:rPr>
              <w:t>Dec. 07</w:t>
            </w:r>
          </w:p>
          <w:p w:rsidR="00E23822" w:rsidRDefault="00E23822" w:rsidP="00CC2CB4">
            <w:pPr>
              <w:rPr>
                <w:sz w:val="24"/>
              </w:rPr>
            </w:pPr>
          </w:p>
        </w:tc>
        <w:tc>
          <w:tcPr>
            <w:tcW w:w="2304" w:type="dxa"/>
            <w:shd w:val="pct20" w:color="000000" w:fill="FFFFFF"/>
          </w:tcPr>
          <w:p w:rsidR="00E23822" w:rsidRDefault="00E23822" w:rsidP="00CC2CB4">
            <w:pPr>
              <w:rPr>
                <w:sz w:val="24"/>
              </w:rPr>
            </w:pPr>
            <w:r>
              <w:rPr>
                <w:bCs/>
                <w:sz w:val="24"/>
              </w:rPr>
              <w:t>Final exam</w:t>
            </w:r>
            <w:r>
              <w:rPr>
                <w:sz w:val="24"/>
              </w:rPr>
              <w:t xml:space="preserve"> –</w:t>
            </w:r>
          </w:p>
          <w:p w:rsidR="00E23822" w:rsidRDefault="00E23822" w:rsidP="00CC2CB4">
            <w:pPr>
              <w:rPr>
                <w:sz w:val="24"/>
              </w:rPr>
            </w:pPr>
            <w:r>
              <w:rPr>
                <w:sz w:val="24"/>
              </w:rPr>
              <w:t>Comprehensive</w:t>
            </w:r>
          </w:p>
          <w:p w:rsidR="00E23822" w:rsidRDefault="00E23822" w:rsidP="00CC2CB4">
            <w:pPr>
              <w:rPr>
                <w:sz w:val="24"/>
              </w:rPr>
            </w:pPr>
          </w:p>
        </w:tc>
        <w:tc>
          <w:tcPr>
            <w:tcW w:w="2250" w:type="dxa"/>
            <w:shd w:val="pct20" w:color="000000" w:fill="FFFFFF"/>
          </w:tcPr>
          <w:p w:rsidR="00E23822" w:rsidRDefault="00E23822" w:rsidP="00CC2CB4">
            <w:pPr>
              <w:rPr>
                <w:sz w:val="24"/>
              </w:rPr>
            </w:pPr>
          </w:p>
        </w:tc>
        <w:tc>
          <w:tcPr>
            <w:tcW w:w="4338" w:type="dxa"/>
            <w:shd w:val="pct20" w:color="000000" w:fill="FFFFFF"/>
          </w:tcPr>
          <w:p w:rsidR="00E23822" w:rsidRDefault="00E23822" w:rsidP="00CC2CB4">
            <w:pPr>
              <w:rPr>
                <w:sz w:val="24"/>
                <w:u w:val="single"/>
              </w:rPr>
            </w:pPr>
          </w:p>
        </w:tc>
      </w:tr>
    </w:tbl>
    <w:p w:rsidR="00E23822" w:rsidRDefault="00E23822" w:rsidP="00E23822">
      <w:pPr>
        <w:tabs>
          <w:tab w:val="left" w:pos="-1440"/>
        </w:tabs>
        <w:ind w:left="720" w:hanging="720"/>
        <w:rPr>
          <w:i/>
          <w:iCs/>
          <w:sz w:val="24"/>
        </w:rPr>
      </w:pPr>
    </w:p>
    <w:p w:rsidR="00E23822" w:rsidRDefault="00E23822" w:rsidP="00E23822">
      <w:pPr>
        <w:tabs>
          <w:tab w:val="left" w:pos="-1440"/>
        </w:tabs>
        <w:ind w:left="1440" w:hanging="1440"/>
        <w:rPr>
          <w:sz w:val="24"/>
        </w:rPr>
      </w:pPr>
      <w:r>
        <w:rPr>
          <w:sz w:val="24"/>
        </w:rPr>
        <w:tab/>
      </w:r>
    </w:p>
    <w:p w:rsidR="00E23822" w:rsidRDefault="00E23822" w:rsidP="00E23822">
      <w:pPr>
        <w:tabs>
          <w:tab w:val="left" w:pos="-1440"/>
        </w:tabs>
        <w:ind w:left="720" w:hanging="720"/>
        <w:rPr>
          <w:sz w:val="24"/>
        </w:rPr>
      </w:pPr>
      <w:r>
        <w:rPr>
          <w:sz w:val="24"/>
        </w:rPr>
        <w:t xml:space="preserve">6. </w:t>
      </w:r>
      <w:r>
        <w:rPr>
          <w:sz w:val="24"/>
        </w:rPr>
        <w:tab/>
      </w:r>
      <w:r w:rsidRPr="00DA59C1">
        <w:rPr>
          <w:b/>
          <w:sz w:val="24"/>
        </w:rPr>
        <w:t>Course Requirements</w:t>
      </w:r>
      <w:r>
        <w:rPr>
          <w:sz w:val="24"/>
        </w:rPr>
        <w:t>:</w:t>
      </w:r>
    </w:p>
    <w:p w:rsidR="00E23822" w:rsidRDefault="00E23822" w:rsidP="00E23822">
      <w:pPr>
        <w:ind w:left="720"/>
        <w:rPr>
          <w:sz w:val="24"/>
        </w:rPr>
      </w:pPr>
    </w:p>
    <w:p w:rsidR="00E23822" w:rsidRPr="00BC690D" w:rsidRDefault="00E23822" w:rsidP="00E23822">
      <w:pPr>
        <w:tabs>
          <w:tab w:val="left" w:pos="720"/>
        </w:tabs>
        <w:ind w:left="720"/>
        <w:jc w:val="both"/>
        <w:rPr>
          <w:i/>
          <w:iCs/>
          <w:color w:val="000000"/>
          <w:spacing w:val="-5"/>
          <w:sz w:val="24"/>
        </w:rPr>
      </w:pPr>
      <w:r>
        <w:rPr>
          <w:sz w:val="24"/>
        </w:rPr>
        <w:t xml:space="preserve">The expectation is held that students will attend all classes and read the text and complete other assignments prior to class. </w:t>
      </w:r>
      <w:r w:rsidRPr="00BC690D">
        <w:rPr>
          <w:spacing w:val="-5"/>
          <w:sz w:val="24"/>
          <w:szCs w:val="22"/>
          <w:u w:color="000000"/>
        </w:rPr>
        <w:t xml:space="preserve">Active participation is essential and will be evaluated </w:t>
      </w:r>
      <w:r w:rsidRPr="00BC690D">
        <w:rPr>
          <w:spacing w:val="-6"/>
          <w:sz w:val="24"/>
          <w:szCs w:val="22"/>
          <w:u w:color="000000"/>
        </w:rPr>
        <w:t xml:space="preserve">in the following way: </w:t>
      </w:r>
    </w:p>
    <w:p w:rsidR="00E23822" w:rsidRPr="00BC690D" w:rsidRDefault="00E23822" w:rsidP="00E23822">
      <w:pPr>
        <w:tabs>
          <w:tab w:val="left" w:pos="720"/>
        </w:tabs>
        <w:ind w:left="1440"/>
        <w:rPr>
          <w:spacing w:val="-7"/>
          <w:sz w:val="24"/>
          <w:szCs w:val="22"/>
          <w:u w:color="000000"/>
        </w:rPr>
      </w:pPr>
    </w:p>
    <w:p w:rsidR="00E23822" w:rsidRDefault="00E23822" w:rsidP="00E23822">
      <w:pPr>
        <w:numPr>
          <w:ilvl w:val="0"/>
          <w:numId w:val="26"/>
        </w:numPr>
        <w:tabs>
          <w:tab w:val="left" w:pos="720"/>
        </w:tabs>
        <w:rPr>
          <w:iCs/>
          <w:spacing w:val="-5"/>
          <w:sz w:val="24"/>
          <w:szCs w:val="22"/>
          <w:u w:color="000000"/>
        </w:rPr>
      </w:pPr>
      <w:r w:rsidRPr="00BC690D">
        <w:rPr>
          <w:iCs/>
          <w:spacing w:val="-3"/>
          <w:sz w:val="24"/>
          <w:szCs w:val="22"/>
          <w:u w:color="000000"/>
        </w:rPr>
        <w:t xml:space="preserve">Satisfactory (150 pts.) – Proactive/reactive participation: leading, originating, </w:t>
      </w:r>
      <w:r w:rsidRPr="00BC690D">
        <w:rPr>
          <w:iCs/>
          <w:spacing w:val="-5"/>
          <w:sz w:val="24"/>
          <w:szCs w:val="22"/>
          <w:u w:color="000000"/>
        </w:rPr>
        <w:t xml:space="preserve">informing, challenging contributions that reflect in-depth study, thought, and </w:t>
      </w:r>
      <w:r w:rsidRPr="00BC690D">
        <w:rPr>
          <w:iCs/>
          <w:spacing w:val="-4"/>
          <w:sz w:val="24"/>
          <w:szCs w:val="22"/>
          <w:u w:color="000000"/>
        </w:rPr>
        <w:t xml:space="preserve">analysis of the topic under consideration as well as a demonstrated ability to listen to and build upon the ideas of others. </w:t>
      </w:r>
    </w:p>
    <w:p w:rsidR="00E23822" w:rsidRDefault="00E23822" w:rsidP="00E23822">
      <w:pPr>
        <w:numPr>
          <w:ilvl w:val="0"/>
          <w:numId w:val="26"/>
        </w:numPr>
        <w:tabs>
          <w:tab w:val="left" w:pos="720"/>
        </w:tabs>
        <w:rPr>
          <w:iCs/>
          <w:spacing w:val="-5"/>
          <w:sz w:val="24"/>
          <w:szCs w:val="22"/>
          <w:u w:color="000000"/>
        </w:rPr>
      </w:pPr>
      <w:r w:rsidRPr="00BC690D">
        <w:rPr>
          <w:iCs/>
          <w:spacing w:val="-4"/>
          <w:sz w:val="24"/>
          <w:szCs w:val="22"/>
          <w:u w:color="000000"/>
        </w:rPr>
        <w:t xml:space="preserve">Minimally acceptable (100-140 pts.) - Passive participation: present, awake, alert, </w:t>
      </w:r>
      <w:r w:rsidRPr="00BC690D">
        <w:rPr>
          <w:iCs/>
          <w:spacing w:val="-5"/>
          <w:sz w:val="24"/>
          <w:szCs w:val="22"/>
          <w:u w:color="000000"/>
        </w:rPr>
        <w:t>attentive, but not actively involved.</w:t>
      </w:r>
    </w:p>
    <w:p w:rsidR="00E23822" w:rsidRPr="00BC690D" w:rsidRDefault="00E23822" w:rsidP="00E23822">
      <w:pPr>
        <w:numPr>
          <w:ilvl w:val="0"/>
          <w:numId w:val="26"/>
        </w:numPr>
        <w:tabs>
          <w:tab w:val="left" w:pos="720"/>
        </w:tabs>
        <w:rPr>
          <w:iCs/>
          <w:spacing w:val="-5"/>
          <w:sz w:val="24"/>
          <w:szCs w:val="22"/>
          <w:u w:color="000000"/>
        </w:rPr>
      </w:pPr>
      <w:r w:rsidRPr="00BC690D">
        <w:rPr>
          <w:iCs/>
          <w:spacing w:val="-3"/>
          <w:sz w:val="24"/>
          <w:szCs w:val="22"/>
          <w:u w:color="000000"/>
        </w:rPr>
        <w:t>Unsatisfactory (0-90 pts.) - Uninvolved: absent, present but not attentive,</w:t>
      </w:r>
      <w:r w:rsidRPr="00BC690D">
        <w:rPr>
          <w:iCs/>
          <w:spacing w:val="-5"/>
          <w:sz w:val="24"/>
          <w:szCs w:val="22"/>
          <w:u w:color="000000"/>
        </w:rPr>
        <w:t xml:space="preserve"> sleeping, irrelevant </w:t>
      </w:r>
    </w:p>
    <w:p w:rsidR="00E23822" w:rsidRPr="00BC690D" w:rsidRDefault="00E23822" w:rsidP="00E23822">
      <w:pPr>
        <w:tabs>
          <w:tab w:val="left" w:pos="720"/>
        </w:tabs>
        <w:ind w:left="2160"/>
        <w:rPr>
          <w:iCs/>
          <w:spacing w:val="-5"/>
          <w:sz w:val="24"/>
          <w:szCs w:val="22"/>
          <w:u w:color="000000"/>
        </w:rPr>
      </w:pPr>
      <w:r w:rsidRPr="00BC690D">
        <w:rPr>
          <w:iCs/>
          <w:spacing w:val="-5"/>
          <w:sz w:val="24"/>
          <w:szCs w:val="22"/>
          <w:u w:color="000000"/>
        </w:rPr>
        <w:t>contributions that inhibit or impede the progres</w:t>
      </w:r>
      <w:r>
        <w:rPr>
          <w:iCs/>
          <w:spacing w:val="-5"/>
          <w:sz w:val="24"/>
          <w:szCs w:val="22"/>
          <w:u w:color="000000"/>
        </w:rPr>
        <w:t xml:space="preserve">s of class discussion in two or </w:t>
      </w:r>
      <w:r w:rsidRPr="00BC690D">
        <w:rPr>
          <w:iCs/>
          <w:spacing w:val="-5"/>
          <w:sz w:val="24"/>
          <w:szCs w:val="22"/>
          <w:u w:color="000000"/>
        </w:rPr>
        <w:t>more classes.</w:t>
      </w:r>
    </w:p>
    <w:p w:rsidR="00E23822" w:rsidRDefault="00E23822" w:rsidP="00E23822">
      <w:pPr>
        <w:ind w:left="720"/>
        <w:rPr>
          <w:sz w:val="24"/>
        </w:rPr>
      </w:pPr>
    </w:p>
    <w:p w:rsidR="00E23822" w:rsidRDefault="00E23822" w:rsidP="00E23822">
      <w:pPr>
        <w:numPr>
          <w:ilvl w:val="0"/>
          <w:numId w:val="4"/>
        </w:numPr>
        <w:rPr>
          <w:sz w:val="24"/>
        </w:rPr>
      </w:pPr>
      <w:r>
        <w:rPr>
          <w:sz w:val="24"/>
        </w:rPr>
        <w:t>A combination of multiple choice and essay tests will be given at mid-term (100 pts.) and final exams (100 pts.).</w:t>
      </w:r>
      <w:r>
        <w:rPr>
          <w:b/>
          <w:bCs/>
          <w:sz w:val="24"/>
        </w:rPr>
        <w:t xml:space="preserve"> </w:t>
      </w:r>
      <w:r>
        <w:rPr>
          <w:sz w:val="24"/>
        </w:rPr>
        <w:t xml:space="preserve"> The exam questions will cover the contents of all related book chapters and the topics for article readings (Assignments A-L). </w:t>
      </w:r>
    </w:p>
    <w:p w:rsidR="00E23822" w:rsidRDefault="00E23822" w:rsidP="00E23822">
      <w:pPr>
        <w:ind w:left="720" w:firstLine="720"/>
        <w:rPr>
          <w:sz w:val="24"/>
        </w:rPr>
      </w:pPr>
      <w:r>
        <w:rPr>
          <w:sz w:val="24"/>
        </w:rPr>
        <w:t>Assignments A-L will not be collected for grading.</w:t>
      </w:r>
    </w:p>
    <w:p w:rsidR="00E23822" w:rsidRDefault="00E23822" w:rsidP="00E23822">
      <w:pPr>
        <w:rPr>
          <w:sz w:val="24"/>
        </w:rPr>
      </w:pPr>
    </w:p>
    <w:p w:rsidR="00E23822" w:rsidRDefault="00E23822" w:rsidP="00E23822">
      <w:pPr>
        <w:ind w:left="1440" w:hanging="720"/>
        <w:rPr>
          <w:sz w:val="24"/>
        </w:rPr>
      </w:pPr>
      <w:r>
        <w:rPr>
          <w:sz w:val="24"/>
        </w:rPr>
        <w:t xml:space="preserve">2a. </w:t>
      </w:r>
      <w:r>
        <w:rPr>
          <w:sz w:val="24"/>
        </w:rPr>
        <w:tab/>
        <w:t xml:space="preserve">Students will work together to complete a comprehensive developmental program </w:t>
      </w:r>
      <w:r>
        <w:rPr>
          <w:sz w:val="24"/>
        </w:rPr>
        <w:lastRenderedPageBreak/>
        <w:t xml:space="preserve">for students in grades K-12 that clearly articulates the Foundation, Delivery, Management, and Accountability elements defined by ASCA </w:t>
      </w:r>
      <w:r>
        <w:rPr>
          <w:bCs/>
          <w:sz w:val="24"/>
        </w:rPr>
        <w:t>(100 pts).</w:t>
      </w:r>
      <w:r>
        <w:rPr>
          <w:sz w:val="24"/>
        </w:rPr>
        <w:t xml:space="preserve">  </w:t>
      </w:r>
    </w:p>
    <w:p w:rsidR="00E23822" w:rsidRDefault="00E23822" w:rsidP="00E23822">
      <w:pPr>
        <w:ind w:left="1440" w:hanging="720"/>
        <w:rPr>
          <w:sz w:val="24"/>
        </w:rPr>
      </w:pPr>
    </w:p>
    <w:p w:rsidR="00E23822" w:rsidRDefault="00E23822" w:rsidP="00E23822">
      <w:pPr>
        <w:ind w:left="1440" w:hanging="720"/>
        <w:rPr>
          <w:b/>
          <w:bCs/>
          <w:sz w:val="24"/>
        </w:rPr>
      </w:pPr>
      <w:r>
        <w:rPr>
          <w:sz w:val="24"/>
        </w:rPr>
        <w:t xml:space="preserve">2b. </w:t>
      </w:r>
      <w:r>
        <w:rPr>
          <w:sz w:val="24"/>
        </w:rPr>
        <w:tab/>
        <w:t xml:space="preserve">Students will work together in class to develop an action plan that involves advocating for a targeted group of students, currently underrepresented in high level academic courses in the grade six. Each counseling student will be assigned a different role in the group to make certain that the variety of perspectives involved in developing such an intervention (counselor, teacher, administrator, parent) are represented. Data for an Alabama school system on which intervention will be based may be found on the websites of the Education Trust and the Annie E. Casey Foundation </w:t>
      </w:r>
      <w:r>
        <w:rPr>
          <w:bCs/>
          <w:sz w:val="24"/>
        </w:rPr>
        <w:t>(100 pts).</w:t>
      </w:r>
    </w:p>
    <w:p w:rsidR="00E23822" w:rsidRDefault="00E23822" w:rsidP="00E23822">
      <w:pPr>
        <w:rPr>
          <w:sz w:val="24"/>
        </w:rPr>
      </w:pPr>
    </w:p>
    <w:p w:rsidR="00E23822" w:rsidRDefault="00E23822" w:rsidP="00E23822">
      <w:pPr>
        <w:pStyle w:val="BodyTextIndent"/>
        <w:rPr>
          <w:rFonts w:ascii="Times New Roman" w:hAnsi="Times New Roman"/>
        </w:rPr>
      </w:pPr>
      <w:r>
        <w:rPr>
          <w:rFonts w:ascii="Times New Roman" w:hAnsi="Times New Roman"/>
        </w:rPr>
        <w:t xml:space="preserve">3a. </w:t>
      </w:r>
      <w:r>
        <w:rPr>
          <w:rFonts w:ascii="Times New Roman" w:hAnsi="Times New Roman"/>
        </w:rPr>
        <w:tab/>
        <w:t>Students will work in a group to develop an action plan for facilitating the transition from elementary to middle school (</w:t>
      </w:r>
      <w:r>
        <w:rPr>
          <w:bCs/>
        </w:rPr>
        <w:t>100 pts</w:t>
      </w:r>
      <w:r>
        <w:rPr>
          <w:rFonts w:ascii="Times New Roman" w:hAnsi="Times New Roman"/>
        </w:rPr>
        <w:t xml:space="preserve">). </w:t>
      </w:r>
    </w:p>
    <w:p w:rsidR="00E23822" w:rsidRDefault="00E23822" w:rsidP="00E23822">
      <w:pPr>
        <w:ind w:left="720"/>
        <w:rPr>
          <w:sz w:val="24"/>
        </w:rPr>
      </w:pPr>
    </w:p>
    <w:p w:rsidR="00E23822" w:rsidRDefault="00E23822" w:rsidP="00E23822">
      <w:pPr>
        <w:ind w:left="1440" w:hanging="720"/>
        <w:rPr>
          <w:sz w:val="24"/>
        </w:rPr>
      </w:pPr>
      <w:r>
        <w:rPr>
          <w:sz w:val="24"/>
        </w:rPr>
        <w:t>3b.</w:t>
      </w:r>
      <w:r>
        <w:rPr>
          <w:sz w:val="24"/>
        </w:rPr>
        <w:tab/>
        <w:t>Students will work together in three different groups to develop three sequential lessons to be delivered as part of a guidance curriculum. One group shall work on lesson plans to promote academic development, one to promote career development, and one to promote personal/social development of students in grades K-12 (</w:t>
      </w:r>
      <w:r>
        <w:rPr>
          <w:bCs/>
          <w:sz w:val="24"/>
        </w:rPr>
        <w:t>100 pts)</w:t>
      </w:r>
      <w:r>
        <w:rPr>
          <w:sz w:val="24"/>
        </w:rPr>
        <w:t xml:space="preserve"> </w:t>
      </w:r>
    </w:p>
    <w:p w:rsidR="00E23822" w:rsidRDefault="00E23822" w:rsidP="00E23822">
      <w:pPr>
        <w:ind w:left="720"/>
        <w:rPr>
          <w:sz w:val="24"/>
        </w:rPr>
      </w:pPr>
    </w:p>
    <w:p w:rsidR="00E23822" w:rsidRDefault="00E23822" w:rsidP="00E23822">
      <w:pPr>
        <w:pStyle w:val="BodyTextIndent2"/>
      </w:pPr>
      <w:r>
        <w:t xml:space="preserve">Each group will make a presentation </w:t>
      </w:r>
      <w:r>
        <w:tab/>
        <w:t xml:space="preserve">about the unit to the class and deliver one lesson from the unit. The units will be appended to the final School Counseling Program to illustrate activities one might use to meet specified student outcomes in each developmental domain. Consideration should be given to developmental appropriateness and implications for a multicultural student population (50 </w:t>
      </w:r>
      <w:r>
        <w:rPr>
          <w:bCs/>
        </w:rPr>
        <w:t>100pts</w:t>
      </w:r>
      <w:r>
        <w:t xml:space="preserve">).  </w:t>
      </w:r>
    </w:p>
    <w:p w:rsidR="00C6220C" w:rsidRDefault="00C6220C" w:rsidP="00E23822">
      <w:pPr>
        <w:rPr>
          <w:sz w:val="24"/>
        </w:rPr>
      </w:pPr>
    </w:p>
    <w:p w:rsidR="00C6220C" w:rsidRDefault="00C6220C">
      <w:pPr>
        <w:numPr>
          <w:ilvl w:val="0"/>
          <w:numId w:val="5"/>
        </w:numPr>
        <w:rPr>
          <w:sz w:val="24"/>
        </w:rPr>
      </w:pPr>
      <w:r w:rsidRPr="00DA59C1">
        <w:rPr>
          <w:b/>
          <w:sz w:val="24"/>
        </w:rPr>
        <w:t>Grading and Evaluation</w:t>
      </w:r>
      <w:r>
        <w:rPr>
          <w:sz w:val="24"/>
        </w:rPr>
        <w:t>:</w:t>
      </w:r>
    </w:p>
    <w:p w:rsidR="00C6220C" w:rsidRDefault="00C6220C">
      <w:pPr>
        <w:ind w:left="360"/>
        <w:rPr>
          <w:sz w:val="24"/>
        </w:rPr>
      </w:pPr>
      <w:r>
        <w:rPr>
          <w:sz w:val="24"/>
        </w:rPr>
        <w:t xml:space="preserve">       </w:t>
      </w:r>
    </w:p>
    <w:tbl>
      <w:tblPr>
        <w:tblW w:w="0" w:type="auto"/>
        <w:tblInd w:w="468" w:type="dxa"/>
        <w:tblLook w:val="0000"/>
      </w:tblPr>
      <w:tblGrid>
        <w:gridCol w:w="4320"/>
        <w:gridCol w:w="1440"/>
        <w:gridCol w:w="1620"/>
        <w:gridCol w:w="1008"/>
      </w:tblGrid>
      <w:tr w:rsidR="00C6220C">
        <w:tblPrEx>
          <w:tblCellMar>
            <w:top w:w="0" w:type="dxa"/>
            <w:bottom w:w="0" w:type="dxa"/>
          </w:tblCellMar>
        </w:tblPrEx>
        <w:tc>
          <w:tcPr>
            <w:tcW w:w="4320" w:type="dxa"/>
          </w:tcPr>
          <w:p w:rsidR="00C6220C" w:rsidRPr="00C32D1A" w:rsidRDefault="00C6220C">
            <w:pPr>
              <w:pStyle w:val="BodyText"/>
            </w:pPr>
            <w:r w:rsidRPr="00C32D1A">
              <w:t>Requirements</w:t>
            </w:r>
            <w:r w:rsidRPr="00C32D1A">
              <w:tab/>
            </w:r>
          </w:p>
        </w:tc>
        <w:tc>
          <w:tcPr>
            <w:tcW w:w="1440" w:type="dxa"/>
          </w:tcPr>
          <w:p w:rsidR="00C6220C" w:rsidRPr="00C32D1A" w:rsidRDefault="00C6220C">
            <w:pPr>
              <w:pStyle w:val="BodyText"/>
            </w:pPr>
            <w:r w:rsidRPr="00C32D1A">
              <w:t>Points</w:t>
            </w:r>
            <w:r w:rsidRPr="00C32D1A">
              <w:tab/>
            </w:r>
          </w:p>
        </w:tc>
        <w:tc>
          <w:tcPr>
            <w:tcW w:w="1620" w:type="dxa"/>
          </w:tcPr>
          <w:p w:rsidR="00C6220C" w:rsidRPr="00C32D1A" w:rsidRDefault="00C6220C">
            <w:pPr>
              <w:pStyle w:val="BodyText"/>
            </w:pPr>
            <w:r w:rsidRPr="00C32D1A">
              <w:t xml:space="preserve">Pt. Range  </w:t>
            </w:r>
          </w:p>
        </w:tc>
        <w:tc>
          <w:tcPr>
            <w:tcW w:w="1008" w:type="dxa"/>
          </w:tcPr>
          <w:p w:rsidR="00C6220C" w:rsidRPr="00C32D1A" w:rsidRDefault="00C6220C">
            <w:pPr>
              <w:pStyle w:val="BodyText"/>
            </w:pPr>
            <w:r w:rsidRPr="00C32D1A">
              <w:t>Grade</w:t>
            </w:r>
          </w:p>
          <w:p w:rsidR="00C6220C" w:rsidRPr="00C32D1A" w:rsidRDefault="00C6220C">
            <w:pPr>
              <w:pStyle w:val="BodyText"/>
            </w:pPr>
          </w:p>
        </w:tc>
      </w:tr>
      <w:tr w:rsidR="00C6220C">
        <w:tblPrEx>
          <w:tblCellMar>
            <w:top w:w="0" w:type="dxa"/>
            <w:bottom w:w="0" w:type="dxa"/>
          </w:tblCellMar>
        </w:tblPrEx>
        <w:tc>
          <w:tcPr>
            <w:tcW w:w="4320" w:type="dxa"/>
          </w:tcPr>
          <w:p w:rsidR="00C6220C" w:rsidRPr="00C32D1A" w:rsidRDefault="00C6220C">
            <w:pPr>
              <w:pStyle w:val="BodyText"/>
            </w:pPr>
            <w:r w:rsidRPr="00C32D1A">
              <w:rPr>
                <w:bCs/>
              </w:rPr>
              <w:t>Class Participation</w:t>
            </w:r>
          </w:p>
        </w:tc>
        <w:tc>
          <w:tcPr>
            <w:tcW w:w="1440" w:type="dxa"/>
          </w:tcPr>
          <w:p w:rsidR="00C6220C" w:rsidRPr="00C32D1A" w:rsidRDefault="00C6220C">
            <w:pPr>
              <w:pStyle w:val="BodyText"/>
            </w:pPr>
            <w:r w:rsidRPr="00C32D1A">
              <w:t>150</w:t>
            </w:r>
          </w:p>
        </w:tc>
        <w:tc>
          <w:tcPr>
            <w:tcW w:w="1620" w:type="dxa"/>
          </w:tcPr>
          <w:p w:rsidR="00C6220C" w:rsidRPr="00C32D1A" w:rsidRDefault="00C6220C">
            <w:pPr>
              <w:pStyle w:val="BodyText"/>
            </w:pPr>
            <w:r w:rsidRPr="00C32D1A">
              <w:t>800-720</w:t>
            </w:r>
          </w:p>
        </w:tc>
        <w:tc>
          <w:tcPr>
            <w:tcW w:w="1008" w:type="dxa"/>
          </w:tcPr>
          <w:p w:rsidR="00C6220C" w:rsidRPr="00C32D1A" w:rsidRDefault="00C6220C">
            <w:pPr>
              <w:pStyle w:val="BodyText"/>
            </w:pPr>
            <w:r w:rsidRPr="00C32D1A">
              <w:t>A</w:t>
            </w:r>
          </w:p>
        </w:tc>
      </w:tr>
      <w:tr w:rsidR="00C6220C">
        <w:tblPrEx>
          <w:tblCellMar>
            <w:top w:w="0" w:type="dxa"/>
            <w:bottom w:w="0" w:type="dxa"/>
          </w:tblCellMar>
        </w:tblPrEx>
        <w:tc>
          <w:tcPr>
            <w:tcW w:w="4320" w:type="dxa"/>
          </w:tcPr>
          <w:p w:rsidR="00C6220C" w:rsidRPr="00C32D1A" w:rsidRDefault="00C6220C">
            <w:pPr>
              <w:pStyle w:val="BodyText"/>
              <w:rPr>
                <w:bCs/>
              </w:rPr>
            </w:pPr>
            <w:r w:rsidRPr="00C32D1A">
              <w:t>Comprehensive Developmental Program</w:t>
            </w:r>
          </w:p>
        </w:tc>
        <w:tc>
          <w:tcPr>
            <w:tcW w:w="1440" w:type="dxa"/>
          </w:tcPr>
          <w:p w:rsidR="00C6220C" w:rsidRPr="00C32D1A" w:rsidRDefault="00C6220C">
            <w:pPr>
              <w:pStyle w:val="BodyText"/>
            </w:pPr>
            <w:r w:rsidRPr="00C32D1A">
              <w:t>100</w:t>
            </w:r>
          </w:p>
        </w:tc>
        <w:tc>
          <w:tcPr>
            <w:tcW w:w="1620" w:type="dxa"/>
          </w:tcPr>
          <w:p w:rsidR="00C6220C" w:rsidRPr="00C32D1A" w:rsidRDefault="00C6220C">
            <w:pPr>
              <w:pStyle w:val="BodyText"/>
            </w:pPr>
            <w:r w:rsidRPr="00C32D1A">
              <w:t>719-640</w:t>
            </w:r>
          </w:p>
        </w:tc>
        <w:tc>
          <w:tcPr>
            <w:tcW w:w="1008" w:type="dxa"/>
          </w:tcPr>
          <w:p w:rsidR="00C6220C" w:rsidRPr="00C32D1A" w:rsidRDefault="00C6220C">
            <w:pPr>
              <w:pStyle w:val="BodyText"/>
            </w:pPr>
            <w:r w:rsidRPr="00C32D1A">
              <w:t>B</w:t>
            </w:r>
          </w:p>
        </w:tc>
      </w:tr>
      <w:tr w:rsidR="00C6220C">
        <w:tblPrEx>
          <w:tblCellMar>
            <w:top w:w="0" w:type="dxa"/>
            <w:bottom w:w="0" w:type="dxa"/>
          </w:tblCellMar>
        </w:tblPrEx>
        <w:tc>
          <w:tcPr>
            <w:tcW w:w="4320" w:type="dxa"/>
          </w:tcPr>
          <w:p w:rsidR="00C6220C" w:rsidRPr="00C32D1A" w:rsidRDefault="00C6220C">
            <w:pPr>
              <w:pStyle w:val="BodyText"/>
            </w:pPr>
            <w:r w:rsidRPr="00C32D1A">
              <w:t>Intervention Plan for Advocacy</w:t>
            </w:r>
          </w:p>
        </w:tc>
        <w:tc>
          <w:tcPr>
            <w:tcW w:w="1440" w:type="dxa"/>
          </w:tcPr>
          <w:p w:rsidR="00C6220C" w:rsidRPr="00C32D1A" w:rsidRDefault="00C6220C">
            <w:pPr>
              <w:pStyle w:val="BodyText"/>
            </w:pPr>
            <w:r w:rsidRPr="00C32D1A">
              <w:t>100</w:t>
            </w:r>
          </w:p>
        </w:tc>
        <w:tc>
          <w:tcPr>
            <w:tcW w:w="1620" w:type="dxa"/>
          </w:tcPr>
          <w:p w:rsidR="00C6220C" w:rsidRPr="00C32D1A" w:rsidRDefault="00C6220C">
            <w:pPr>
              <w:pStyle w:val="BodyText"/>
            </w:pPr>
            <w:r w:rsidRPr="00C32D1A">
              <w:t>639-560</w:t>
            </w:r>
          </w:p>
        </w:tc>
        <w:tc>
          <w:tcPr>
            <w:tcW w:w="1008" w:type="dxa"/>
          </w:tcPr>
          <w:p w:rsidR="00C6220C" w:rsidRPr="00C32D1A" w:rsidRDefault="00C6220C">
            <w:pPr>
              <w:pStyle w:val="BodyText"/>
            </w:pPr>
            <w:r w:rsidRPr="00C32D1A">
              <w:t>C</w:t>
            </w:r>
          </w:p>
        </w:tc>
      </w:tr>
      <w:tr w:rsidR="00C6220C">
        <w:tblPrEx>
          <w:tblCellMar>
            <w:top w:w="0" w:type="dxa"/>
            <w:bottom w:w="0" w:type="dxa"/>
          </w:tblCellMar>
        </w:tblPrEx>
        <w:tc>
          <w:tcPr>
            <w:tcW w:w="4320" w:type="dxa"/>
          </w:tcPr>
          <w:p w:rsidR="00C6220C" w:rsidRPr="00C32D1A" w:rsidRDefault="00C6220C">
            <w:pPr>
              <w:pStyle w:val="BodyText"/>
            </w:pPr>
            <w:r w:rsidRPr="00C32D1A">
              <w:t>Action Plan for Effective Transition</w:t>
            </w:r>
          </w:p>
        </w:tc>
        <w:tc>
          <w:tcPr>
            <w:tcW w:w="1440" w:type="dxa"/>
          </w:tcPr>
          <w:p w:rsidR="00C6220C" w:rsidRPr="00C32D1A" w:rsidRDefault="00C6220C">
            <w:pPr>
              <w:pStyle w:val="BodyText"/>
            </w:pPr>
            <w:r w:rsidRPr="00C32D1A">
              <w:t>100</w:t>
            </w:r>
          </w:p>
        </w:tc>
        <w:tc>
          <w:tcPr>
            <w:tcW w:w="1620" w:type="dxa"/>
          </w:tcPr>
          <w:p w:rsidR="00C6220C" w:rsidRPr="00C32D1A" w:rsidRDefault="00C6220C">
            <w:pPr>
              <w:pStyle w:val="BodyText"/>
            </w:pPr>
            <w:r w:rsidRPr="00C32D1A">
              <w:t>559-480</w:t>
            </w:r>
          </w:p>
        </w:tc>
        <w:tc>
          <w:tcPr>
            <w:tcW w:w="1008" w:type="dxa"/>
          </w:tcPr>
          <w:p w:rsidR="00C6220C" w:rsidRPr="00C32D1A" w:rsidRDefault="00C6220C">
            <w:pPr>
              <w:pStyle w:val="BodyText"/>
            </w:pPr>
            <w:r w:rsidRPr="00C32D1A">
              <w:t>D</w:t>
            </w:r>
          </w:p>
        </w:tc>
      </w:tr>
      <w:tr w:rsidR="00C6220C">
        <w:tblPrEx>
          <w:tblCellMar>
            <w:top w:w="0" w:type="dxa"/>
            <w:bottom w:w="0" w:type="dxa"/>
          </w:tblCellMar>
        </w:tblPrEx>
        <w:tc>
          <w:tcPr>
            <w:tcW w:w="4320" w:type="dxa"/>
          </w:tcPr>
          <w:p w:rsidR="00C6220C" w:rsidRPr="00C32D1A" w:rsidRDefault="00C6220C">
            <w:pPr>
              <w:pStyle w:val="BodyText"/>
            </w:pPr>
            <w:r w:rsidRPr="00C32D1A">
              <w:t>Classroom Guidance Unites and presentation</w:t>
            </w:r>
          </w:p>
        </w:tc>
        <w:tc>
          <w:tcPr>
            <w:tcW w:w="1440" w:type="dxa"/>
          </w:tcPr>
          <w:p w:rsidR="00C6220C" w:rsidRPr="00C32D1A" w:rsidRDefault="00C6220C">
            <w:pPr>
              <w:pStyle w:val="BodyText"/>
            </w:pPr>
            <w:r w:rsidRPr="00C32D1A">
              <w:t>150</w:t>
            </w:r>
          </w:p>
        </w:tc>
        <w:tc>
          <w:tcPr>
            <w:tcW w:w="1620" w:type="dxa"/>
          </w:tcPr>
          <w:p w:rsidR="00C6220C" w:rsidRPr="00C32D1A" w:rsidRDefault="00C6220C">
            <w:pPr>
              <w:pStyle w:val="BodyText"/>
            </w:pPr>
            <w:r w:rsidRPr="00C32D1A">
              <w:t>under 479</w:t>
            </w:r>
          </w:p>
        </w:tc>
        <w:tc>
          <w:tcPr>
            <w:tcW w:w="1008" w:type="dxa"/>
          </w:tcPr>
          <w:p w:rsidR="00C6220C" w:rsidRPr="00C32D1A" w:rsidRDefault="00C6220C">
            <w:pPr>
              <w:pStyle w:val="BodyText"/>
            </w:pPr>
            <w:r w:rsidRPr="00C32D1A">
              <w:t>F</w:t>
            </w:r>
          </w:p>
        </w:tc>
      </w:tr>
      <w:tr w:rsidR="00C6220C">
        <w:tblPrEx>
          <w:tblCellMar>
            <w:top w:w="0" w:type="dxa"/>
            <w:bottom w:w="0" w:type="dxa"/>
          </w:tblCellMar>
        </w:tblPrEx>
        <w:tc>
          <w:tcPr>
            <w:tcW w:w="4320" w:type="dxa"/>
          </w:tcPr>
          <w:p w:rsidR="00C6220C" w:rsidRPr="00C32D1A" w:rsidRDefault="00C6220C">
            <w:pPr>
              <w:pStyle w:val="BodyText"/>
            </w:pPr>
            <w:r w:rsidRPr="00C32D1A">
              <w:t>Exams (2)</w:t>
            </w:r>
          </w:p>
        </w:tc>
        <w:tc>
          <w:tcPr>
            <w:tcW w:w="1440" w:type="dxa"/>
          </w:tcPr>
          <w:p w:rsidR="00C6220C" w:rsidRPr="00C32D1A" w:rsidRDefault="00C6220C">
            <w:pPr>
              <w:pStyle w:val="BodyText"/>
            </w:pPr>
            <w:r w:rsidRPr="00C32D1A">
              <w:t>200</w:t>
            </w:r>
          </w:p>
        </w:tc>
        <w:tc>
          <w:tcPr>
            <w:tcW w:w="1620" w:type="dxa"/>
          </w:tcPr>
          <w:p w:rsidR="00C6220C" w:rsidRPr="00C32D1A" w:rsidRDefault="00C6220C">
            <w:pPr>
              <w:pStyle w:val="BodyText"/>
            </w:pPr>
          </w:p>
        </w:tc>
        <w:tc>
          <w:tcPr>
            <w:tcW w:w="1008" w:type="dxa"/>
          </w:tcPr>
          <w:p w:rsidR="00C6220C" w:rsidRPr="00C32D1A" w:rsidRDefault="00C6220C">
            <w:pPr>
              <w:pStyle w:val="BodyText"/>
            </w:pPr>
          </w:p>
        </w:tc>
      </w:tr>
      <w:tr w:rsidR="00C6220C">
        <w:tblPrEx>
          <w:tblCellMar>
            <w:top w:w="0" w:type="dxa"/>
            <w:bottom w:w="0" w:type="dxa"/>
          </w:tblCellMar>
        </w:tblPrEx>
        <w:tc>
          <w:tcPr>
            <w:tcW w:w="4320" w:type="dxa"/>
          </w:tcPr>
          <w:p w:rsidR="00C6220C" w:rsidRPr="00C43A0D" w:rsidRDefault="00C6220C">
            <w:pPr>
              <w:pStyle w:val="Heading2"/>
              <w:rPr>
                <w:sz w:val="24"/>
              </w:rPr>
            </w:pPr>
            <w:r w:rsidRPr="00C43A0D">
              <w:rPr>
                <w:sz w:val="24"/>
              </w:rPr>
              <w:t>Total</w:t>
            </w:r>
          </w:p>
        </w:tc>
        <w:tc>
          <w:tcPr>
            <w:tcW w:w="1440" w:type="dxa"/>
          </w:tcPr>
          <w:p w:rsidR="00C6220C" w:rsidRPr="00C32D1A" w:rsidRDefault="00C6220C">
            <w:r w:rsidRPr="00C32D1A">
              <w:rPr>
                <w:sz w:val="24"/>
              </w:rPr>
              <w:t>800</w:t>
            </w:r>
          </w:p>
        </w:tc>
        <w:tc>
          <w:tcPr>
            <w:tcW w:w="1620" w:type="dxa"/>
          </w:tcPr>
          <w:p w:rsidR="00C6220C" w:rsidRPr="00C32D1A" w:rsidRDefault="00C6220C"/>
        </w:tc>
        <w:tc>
          <w:tcPr>
            <w:tcW w:w="1008" w:type="dxa"/>
          </w:tcPr>
          <w:p w:rsidR="00C6220C" w:rsidRPr="00C32D1A" w:rsidRDefault="00C6220C"/>
        </w:tc>
      </w:tr>
    </w:tbl>
    <w:p w:rsidR="00C6220C" w:rsidRDefault="00C6220C">
      <w:pPr>
        <w:ind w:left="360"/>
        <w:rPr>
          <w:sz w:val="24"/>
        </w:rPr>
      </w:pPr>
    </w:p>
    <w:p w:rsidR="00C6220C" w:rsidRPr="00747D71" w:rsidRDefault="00C6220C" w:rsidP="00C6220C">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hanging="360"/>
        <w:rPr>
          <w:rFonts w:ascii="Times New Roman" w:hAnsi="Times New Roman" w:cs="Arial"/>
          <w:b/>
          <w:bCs/>
          <w:color w:val="000000"/>
          <w:sz w:val="24"/>
        </w:rPr>
      </w:pPr>
      <w:r>
        <w:rPr>
          <w:rFonts w:ascii="Times New Roman" w:hAnsi="Times New Roman" w:cs="Arial"/>
          <w:b/>
          <w:bCs/>
          <w:color w:val="000000"/>
          <w:sz w:val="24"/>
        </w:rPr>
        <w:t xml:space="preserve">8. </w:t>
      </w:r>
      <w:r w:rsidRPr="00747D71">
        <w:rPr>
          <w:rFonts w:ascii="Times New Roman" w:hAnsi="Times New Roman" w:cs="Arial"/>
          <w:b/>
          <w:bCs/>
          <w:color w:val="000000"/>
          <w:sz w:val="24"/>
        </w:rPr>
        <w:t>Class Policy Statements:</w:t>
      </w:r>
    </w:p>
    <w:p w:rsidR="00C6220C" w:rsidRPr="00747D71" w:rsidRDefault="00C6220C" w:rsidP="00C6220C">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Arial"/>
          <w:b/>
          <w:bCs/>
          <w:color w:val="000000"/>
          <w:sz w:val="24"/>
        </w:rPr>
      </w:pPr>
    </w:p>
    <w:p w:rsidR="00C6220C" w:rsidRDefault="00C6220C" w:rsidP="00C6220C">
      <w:pPr>
        <w:numPr>
          <w:ilvl w:val="0"/>
          <w:numId w:val="25"/>
        </w:numPr>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1224" w:hanging="864"/>
        <w:rPr>
          <w:color w:val="000000"/>
          <w:sz w:val="24"/>
          <w:szCs w:val="22"/>
        </w:rPr>
      </w:pPr>
      <w:r w:rsidRPr="00DA59C1">
        <w:rPr>
          <w:rFonts w:cs="Arial"/>
          <w:color w:val="000000"/>
          <w:sz w:val="24"/>
          <w:u w:val="single"/>
        </w:rPr>
        <w:t>Attendance</w:t>
      </w:r>
      <w:r w:rsidRPr="00DA59C1">
        <w:rPr>
          <w:rFonts w:cs="Arial"/>
          <w:color w:val="000000"/>
          <w:sz w:val="24"/>
        </w:rPr>
        <w:t xml:space="preserve">: </w:t>
      </w:r>
      <w:r w:rsidRPr="00DA59C1">
        <w:rPr>
          <w:color w:val="000000"/>
          <w:sz w:val="24"/>
          <w:szCs w:val="22"/>
        </w:rPr>
        <w:t xml:space="preserve">Although attendance is not required, students are expected to attend all classes, and will be held responsible for any content covered in the event of an </w:t>
      </w:r>
      <w:r w:rsidRPr="00DA59C1">
        <w:rPr>
          <w:color w:val="000000"/>
          <w:sz w:val="24"/>
          <w:szCs w:val="22"/>
        </w:rPr>
        <w:lastRenderedPageBreak/>
        <w:t xml:space="preserve">absence. If an instructor chooses to require attendance, the attendance policy must be consistent with the university attendance policy outlined in the </w:t>
      </w:r>
      <w:r w:rsidRPr="00DA59C1">
        <w:rPr>
          <w:i/>
          <w:iCs/>
          <w:color w:val="000000"/>
          <w:sz w:val="24"/>
          <w:szCs w:val="22"/>
        </w:rPr>
        <w:t>Tiger Cub</w:t>
      </w:r>
      <w:r w:rsidRPr="00DA59C1">
        <w:rPr>
          <w:color w:val="000000"/>
          <w:sz w:val="24"/>
          <w:szCs w:val="22"/>
        </w:rPr>
        <w:t>. Instructors may not invoke grade penalties for appropriately documented excused absences.</w:t>
      </w:r>
    </w:p>
    <w:p w:rsidR="00254E9A" w:rsidRPr="00DA59C1" w:rsidRDefault="00254E9A" w:rsidP="00254E9A">
      <w:pPr>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1224"/>
        <w:rPr>
          <w:color w:val="000000"/>
          <w:sz w:val="24"/>
          <w:szCs w:val="22"/>
        </w:rPr>
      </w:pPr>
    </w:p>
    <w:p w:rsidR="00C6220C" w:rsidRDefault="00C6220C" w:rsidP="00C6220C">
      <w:pPr>
        <w:numPr>
          <w:ilvl w:val="0"/>
          <w:numId w:val="25"/>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224" w:hanging="864"/>
        <w:rPr>
          <w:color w:val="000000"/>
          <w:sz w:val="24"/>
          <w:szCs w:val="22"/>
        </w:rPr>
      </w:pPr>
      <w:r w:rsidRPr="00DA59C1">
        <w:rPr>
          <w:color w:val="000000"/>
          <w:sz w:val="24"/>
          <w:szCs w:val="22"/>
        </w:rPr>
        <w:t xml:space="preserve"> </w:t>
      </w:r>
      <w:r w:rsidRPr="00DA59C1">
        <w:rPr>
          <w:color w:val="000000"/>
          <w:sz w:val="24"/>
          <w:szCs w:val="22"/>
          <w:u w:val="single"/>
        </w:rPr>
        <w:t>Excused absences</w:t>
      </w:r>
      <w:r w:rsidRPr="00DA59C1">
        <w:rPr>
          <w:color w:val="000000"/>
          <w:sz w:val="24"/>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DA59C1">
        <w:rPr>
          <w:i/>
          <w:iCs/>
          <w:color w:val="000000"/>
          <w:sz w:val="24"/>
          <w:szCs w:val="22"/>
        </w:rPr>
        <w:t xml:space="preserve">Tiger Cub </w:t>
      </w:r>
      <w:r w:rsidRPr="00DA59C1">
        <w:rPr>
          <w:color w:val="000000"/>
          <w:sz w:val="24"/>
          <w:szCs w:val="22"/>
        </w:rPr>
        <w:t xml:space="preserve">for more information on excused absences. </w:t>
      </w:r>
    </w:p>
    <w:p w:rsidR="00254E9A" w:rsidRDefault="00254E9A" w:rsidP="00254E9A">
      <w:pPr>
        <w:pStyle w:val="ListParagraph"/>
        <w:rPr>
          <w:color w:val="000000"/>
          <w:sz w:val="24"/>
          <w:szCs w:val="22"/>
        </w:rPr>
      </w:pPr>
    </w:p>
    <w:p w:rsidR="00C6220C" w:rsidRDefault="00C6220C" w:rsidP="00C6220C">
      <w:pPr>
        <w:numPr>
          <w:ilvl w:val="0"/>
          <w:numId w:val="25"/>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224" w:hanging="864"/>
        <w:rPr>
          <w:color w:val="000000"/>
          <w:sz w:val="24"/>
          <w:szCs w:val="22"/>
        </w:rPr>
      </w:pPr>
      <w:r w:rsidRPr="00DA59C1">
        <w:rPr>
          <w:color w:val="000000"/>
          <w:sz w:val="24"/>
          <w:szCs w:val="22"/>
          <w:u w:val="single"/>
        </w:rPr>
        <w:t>Make-Up Policy</w:t>
      </w:r>
      <w:r w:rsidRPr="00DA59C1">
        <w:rPr>
          <w:color w:val="000000"/>
          <w:sz w:val="24"/>
          <w:szCs w:val="22"/>
        </w:rPr>
        <w:t xml:space="preserve">: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254E9A" w:rsidRDefault="00254E9A" w:rsidP="00254E9A">
      <w:pPr>
        <w:pStyle w:val="ListParagraph"/>
        <w:rPr>
          <w:color w:val="000000"/>
          <w:sz w:val="24"/>
          <w:szCs w:val="22"/>
        </w:rPr>
      </w:pPr>
    </w:p>
    <w:p w:rsidR="00C6220C" w:rsidRPr="00DA59C1" w:rsidRDefault="00C6220C" w:rsidP="00C6220C">
      <w:pPr>
        <w:numPr>
          <w:ilvl w:val="0"/>
          <w:numId w:val="25"/>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224" w:hanging="864"/>
        <w:rPr>
          <w:color w:val="000000"/>
          <w:sz w:val="24"/>
          <w:szCs w:val="22"/>
        </w:rPr>
      </w:pPr>
      <w:r w:rsidRPr="00DA59C1">
        <w:rPr>
          <w:rFonts w:cs="Arial"/>
          <w:color w:val="000000"/>
          <w:sz w:val="24"/>
          <w:u w:val="single"/>
        </w:rPr>
        <w:t>Academic Honesty</w:t>
      </w:r>
      <w:r w:rsidRPr="00DA59C1">
        <w:rPr>
          <w:rFonts w:cs="Arial"/>
          <w:color w:val="000000"/>
          <w:sz w:val="24"/>
        </w:rPr>
        <w:t xml:space="preserve">: </w:t>
      </w:r>
      <w:r w:rsidRPr="00DA59C1">
        <w:rPr>
          <w:color w:val="000000"/>
          <w:sz w:val="24"/>
          <w:szCs w:val="22"/>
        </w:rPr>
        <w:t xml:space="preserve">All portions of the Auburn University student academic honesty code (Title XII) found in the </w:t>
      </w:r>
      <w:r w:rsidRPr="00DA59C1">
        <w:rPr>
          <w:i/>
          <w:iCs/>
          <w:color w:val="000000"/>
          <w:sz w:val="24"/>
          <w:szCs w:val="22"/>
        </w:rPr>
        <w:t xml:space="preserve">Tiger Cub </w:t>
      </w:r>
      <w:r w:rsidRPr="00DA59C1">
        <w:rPr>
          <w:color w:val="000000"/>
          <w:sz w:val="24"/>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C6220C" w:rsidRPr="00254E9A" w:rsidRDefault="00C6220C" w:rsidP="00C6220C">
      <w:pPr>
        <w:numPr>
          <w:ilvl w:val="0"/>
          <w:numId w:val="25"/>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224" w:hanging="864"/>
        <w:rPr>
          <w:color w:val="000000"/>
          <w:sz w:val="24"/>
          <w:szCs w:val="22"/>
        </w:rPr>
      </w:pPr>
      <w:r w:rsidRPr="00DA59C1">
        <w:rPr>
          <w:color w:val="000000"/>
          <w:sz w:val="24"/>
          <w:szCs w:val="22"/>
          <w:u w:val="single"/>
        </w:rPr>
        <w:t>Disability Accommodations</w:t>
      </w:r>
      <w:r w:rsidRPr="00DA59C1">
        <w:rPr>
          <w:color w:val="000000"/>
          <w:sz w:val="24"/>
          <w:szCs w:val="22"/>
        </w:rPr>
        <w:t xml:space="preserve">: </w:t>
      </w:r>
      <w:r w:rsidRPr="00DA59C1">
        <w:rPr>
          <w:rFonts w:cs="Arial"/>
          <w:color w:val="000000"/>
          <w:sz w:val="24"/>
        </w:rPr>
        <w:t>Students who need special accommodations should make an appointment to discuss the Accommodation Memo during office hours as soon as possible.  If you do not have an Accommodation Memo, contact Ms. Tracy Donald, Director, Program for Students with Disabilities, 1228 Haley Center as soon as possible.  Telephone: (334)844</w:t>
      </w:r>
      <w:r w:rsidRPr="00DA59C1">
        <w:rPr>
          <w:rFonts w:cs="Arial"/>
          <w:color w:val="000000"/>
          <w:sz w:val="24"/>
        </w:rPr>
        <w:noBreakHyphen/>
        <w:t>2096 (Voice T/O).</w:t>
      </w:r>
    </w:p>
    <w:p w:rsidR="00254E9A" w:rsidRPr="00DA59C1" w:rsidRDefault="00254E9A" w:rsidP="00254E9A">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224"/>
        <w:rPr>
          <w:color w:val="000000"/>
          <w:sz w:val="24"/>
          <w:szCs w:val="22"/>
        </w:rPr>
      </w:pPr>
    </w:p>
    <w:p w:rsidR="00C6220C" w:rsidRPr="00DA59C1" w:rsidRDefault="00C6220C" w:rsidP="00C6220C">
      <w:pPr>
        <w:numPr>
          <w:ilvl w:val="0"/>
          <w:numId w:val="25"/>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224" w:hanging="864"/>
        <w:rPr>
          <w:color w:val="000000"/>
          <w:sz w:val="24"/>
          <w:szCs w:val="22"/>
        </w:rPr>
      </w:pPr>
      <w:r w:rsidRPr="00DA59C1">
        <w:rPr>
          <w:rFonts w:cs="Arial"/>
          <w:color w:val="000000"/>
          <w:sz w:val="24"/>
        </w:rPr>
        <w:t xml:space="preserve">  </w:t>
      </w:r>
      <w:r w:rsidRPr="00DA59C1">
        <w:rPr>
          <w:rFonts w:cs="Arial"/>
          <w:color w:val="000000"/>
          <w:sz w:val="24"/>
          <w:u w:val="single"/>
        </w:rPr>
        <w:t>Professionalism</w:t>
      </w:r>
      <w:r w:rsidRPr="00DA59C1">
        <w:rPr>
          <w:rFonts w:cs="Arial"/>
          <w:color w:val="000000"/>
          <w:sz w:val="24"/>
        </w:rPr>
        <w:t xml:space="preserve">: </w:t>
      </w:r>
      <w:r w:rsidRPr="00DA59C1">
        <w:rPr>
          <w:color w:val="000000"/>
          <w:sz w:val="24"/>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rsidR="00C6220C" w:rsidRPr="001178E6" w:rsidRDefault="00C6220C" w:rsidP="00C6220C">
      <w:pPr>
        <w:pStyle w:val="Style0"/>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1224" w:hanging="864"/>
        <w:rPr>
          <w:rFonts w:ascii="Times New Roman" w:hAnsi="Times New Roman" w:cs="Arial"/>
          <w:color w:val="000000"/>
          <w:sz w:val="24"/>
        </w:rPr>
      </w:pPr>
      <w:r w:rsidRPr="001178E6">
        <w:rPr>
          <w:rFonts w:ascii="Times New Roman" w:hAnsi="Times New Roman"/>
          <w:color w:val="000000"/>
          <w:sz w:val="24"/>
          <w:szCs w:val="22"/>
        </w:rPr>
        <w:t xml:space="preserve">Engage in responsible and ethical professional practices </w:t>
      </w:r>
    </w:p>
    <w:p w:rsidR="00C6220C" w:rsidRPr="001178E6" w:rsidRDefault="00C6220C" w:rsidP="00C6220C">
      <w:pPr>
        <w:pStyle w:val="Style0"/>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1224" w:hanging="864"/>
        <w:rPr>
          <w:rFonts w:ascii="Times New Roman" w:hAnsi="Times New Roman" w:cs="Arial"/>
          <w:color w:val="000000"/>
          <w:sz w:val="24"/>
        </w:rPr>
      </w:pPr>
      <w:r w:rsidRPr="001178E6">
        <w:rPr>
          <w:rFonts w:ascii="Times New Roman" w:hAnsi="Times New Roman"/>
          <w:color w:val="000000"/>
          <w:sz w:val="24"/>
          <w:szCs w:val="22"/>
        </w:rPr>
        <w:t>Contribute to collaborative learning communities</w:t>
      </w:r>
    </w:p>
    <w:p w:rsidR="00C6220C" w:rsidRPr="001178E6" w:rsidRDefault="00C6220C" w:rsidP="00C6220C">
      <w:pPr>
        <w:pStyle w:val="Style0"/>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1224" w:hanging="864"/>
        <w:rPr>
          <w:rFonts w:ascii="Times New Roman" w:hAnsi="Times New Roman" w:cs="Arial"/>
          <w:color w:val="000000"/>
          <w:sz w:val="24"/>
        </w:rPr>
      </w:pPr>
      <w:r w:rsidRPr="001178E6">
        <w:rPr>
          <w:rFonts w:ascii="Times New Roman" w:hAnsi="Times New Roman"/>
          <w:color w:val="000000"/>
          <w:sz w:val="24"/>
          <w:szCs w:val="22"/>
        </w:rPr>
        <w:lastRenderedPageBreak/>
        <w:t>Demonstrate</w:t>
      </w:r>
      <w:r>
        <w:rPr>
          <w:rFonts w:ascii="Times New Roman" w:hAnsi="Times New Roman"/>
          <w:color w:val="000000"/>
          <w:sz w:val="24"/>
          <w:szCs w:val="22"/>
        </w:rPr>
        <w:t xml:space="preserve"> a </w:t>
      </w:r>
      <w:r w:rsidRPr="001178E6">
        <w:rPr>
          <w:rFonts w:ascii="Times New Roman" w:hAnsi="Times New Roman"/>
          <w:color w:val="000000"/>
          <w:sz w:val="24"/>
          <w:szCs w:val="22"/>
        </w:rPr>
        <w:t>commitment</w:t>
      </w:r>
      <w:r>
        <w:rPr>
          <w:rFonts w:ascii="Times New Roman" w:hAnsi="Times New Roman"/>
          <w:color w:val="000000"/>
          <w:sz w:val="24"/>
          <w:szCs w:val="22"/>
        </w:rPr>
        <w:t xml:space="preserve"> </w:t>
      </w:r>
      <w:r w:rsidRPr="001178E6">
        <w:rPr>
          <w:rFonts w:ascii="Times New Roman" w:hAnsi="Times New Roman"/>
          <w:color w:val="000000"/>
          <w:sz w:val="24"/>
          <w:szCs w:val="22"/>
        </w:rPr>
        <w:t>to</w:t>
      </w:r>
      <w:r>
        <w:rPr>
          <w:rFonts w:ascii="Times New Roman" w:hAnsi="Times New Roman"/>
          <w:color w:val="000000"/>
          <w:sz w:val="24"/>
          <w:szCs w:val="22"/>
        </w:rPr>
        <w:t xml:space="preserve"> diversity </w:t>
      </w:r>
    </w:p>
    <w:p w:rsidR="00C6220C" w:rsidRPr="001178E6" w:rsidRDefault="00C6220C" w:rsidP="00C6220C">
      <w:pPr>
        <w:pStyle w:val="Style0"/>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1224" w:hanging="864"/>
        <w:rPr>
          <w:rFonts w:ascii="Times New Roman" w:hAnsi="Times New Roman" w:cs="Arial"/>
          <w:color w:val="000000"/>
          <w:sz w:val="24"/>
        </w:rPr>
      </w:pPr>
      <w:r w:rsidRPr="001178E6">
        <w:rPr>
          <w:rFonts w:ascii="Times New Roman" w:hAnsi="Times New Roman"/>
          <w:color w:val="000000"/>
          <w:sz w:val="24"/>
          <w:szCs w:val="22"/>
        </w:rPr>
        <w:t>Model</w:t>
      </w:r>
      <w:r>
        <w:rPr>
          <w:rFonts w:ascii="Times New Roman" w:hAnsi="Times New Roman"/>
          <w:color w:val="000000"/>
          <w:sz w:val="24"/>
          <w:szCs w:val="22"/>
        </w:rPr>
        <w:t xml:space="preserve"> </w:t>
      </w:r>
      <w:r w:rsidRPr="001178E6">
        <w:rPr>
          <w:rFonts w:ascii="Times New Roman" w:hAnsi="Times New Roman"/>
          <w:color w:val="000000"/>
          <w:sz w:val="24"/>
          <w:szCs w:val="22"/>
        </w:rPr>
        <w:t>and</w:t>
      </w:r>
      <w:r>
        <w:rPr>
          <w:rFonts w:ascii="Times New Roman" w:hAnsi="Times New Roman"/>
          <w:color w:val="000000"/>
          <w:sz w:val="24"/>
          <w:szCs w:val="22"/>
        </w:rPr>
        <w:t xml:space="preserve"> </w:t>
      </w:r>
      <w:r w:rsidRPr="001178E6">
        <w:rPr>
          <w:rFonts w:ascii="Times New Roman" w:hAnsi="Times New Roman"/>
          <w:color w:val="000000"/>
          <w:sz w:val="24"/>
          <w:szCs w:val="22"/>
        </w:rPr>
        <w:t>nurture</w:t>
      </w:r>
      <w:r>
        <w:rPr>
          <w:rFonts w:ascii="Times New Roman" w:hAnsi="Times New Roman"/>
          <w:color w:val="000000"/>
          <w:sz w:val="24"/>
          <w:szCs w:val="22"/>
        </w:rPr>
        <w:t xml:space="preserve"> </w:t>
      </w:r>
      <w:r w:rsidRPr="001178E6">
        <w:rPr>
          <w:rFonts w:ascii="Times New Roman" w:hAnsi="Times New Roman"/>
          <w:color w:val="000000"/>
          <w:sz w:val="24"/>
          <w:szCs w:val="22"/>
        </w:rPr>
        <w:t>intellectual</w:t>
      </w:r>
      <w:r>
        <w:rPr>
          <w:rFonts w:ascii="Times New Roman" w:hAnsi="Times New Roman"/>
          <w:color w:val="000000"/>
          <w:sz w:val="24"/>
          <w:szCs w:val="22"/>
        </w:rPr>
        <w:t xml:space="preserve"> </w:t>
      </w:r>
      <w:r w:rsidRPr="001178E6">
        <w:rPr>
          <w:rFonts w:ascii="Times New Roman" w:hAnsi="Times New Roman"/>
          <w:color w:val="000000"/>
          <w:sz w:val="24"/>
          <w:szCs w:val="22"/>
        </w:rPr>
        <w:t>vitality</w:t>
      </w:r>
    </w:p>
    <w:p w:rsidR="00C6220C" w:rsidRDefault="00C6220C" w:rsidP="00C6220C">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560"/>
        <w:rPr>
          <w:rFonts w:ascii="Times New Roman" w:hAnsi="Times New Roman" w:cs="Arial"/>
          <w:color w:val="000000"/>
          <w:sz w:val="24"/>
        </w:rPr>
      </w:pPr>
    </w:p>
    <w:p w:rsidR="00C6220C" w:rsidRPr="00747D71" w:rsidRDefault="00C6220C" w:rsidP="00C6220C">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Arial"/>
          <w:color w:val="000000"/>
          <w:sz w:val="24"/>
        </w:rPr>
      </w:pPr>
      <w:r w:rsidRPr="00747D71">
        <w:rPr>
          <w:rFonts w:ascii="Times New Roman" w:hAnsi="Times New Roman" w:cs="Arial"/>
          <w:color w:val="000000"/>
          <w:sz w:val="24"/>
        </w:rPr>
        <w:t>Students are expected to demonstrate the behaviors that foster a dynamic environment of higher learning where all students develop analytical skills, learn to think critically and communicate effectively, promote inquiry, and pursue k</w:t>
      </w:r>
      <w:r>
        <w:rPr>
          <w:rFonts w:ascii="Times New Roman" w:hAnsi="Times New Roman" w:cs="Arial"/>
          <w:color w:val="000000"/>
          <w:sz w:val="24"/>
        </w:rPr>
        <w:t xml:space="preserve">nowledge. Accordingly classroom </w:t>
      </w:r>
      <w:r w:rsidRPr="00747D71">
        <w:rPr>
          <w:rFonts w:ascii="Times New Roman" w:hAnsi="Times New Roman" w:cs="Arial"/>
          <w:color w:val="000000"/>
          <w:sz w:val="24"/>
        </w:rPr>
        <w:t xml:space="preserve">behaviors that impede teaching and learning and create obstacle to this goal is considered disruptive and therefore subject to sanctions. Examples of improper classroom behaviors include but are not limited to late arrival to class, monopolizing discussions, distractive talking, including cell phone usage, etc (Tiger Club, p. 47) </w:t>
      </w:r>
    </w:p>
    <w:p w:rsidR="00C6220C" w:rsidRDefault="00C6220C">
      <w:pPr>
        <w:rPr>
          <w:b/>
          <w:bCs/>
          <w:sz w:val="24"/>
        </w:rPr>
      </w:pPr>
    </w:p>
    <w:p w:rsidR="00C6220C" w:rsidRDefault="00C6220C">
      <w:pPr>
        <w:rPr>
          <w:b/>
          <w:bCs/>
          <w:sz w:val="24"/>
        </w:rPr>
      </w:pPr>
      <w:r>
        <w:rPr>
          <w:b/>
          <w:bCs/>
          <w:sz w:val="24"/>
        </w:rPr>
        <w:t>Related Websites:</w:t>
      </w:r>
    </w:p>
    <w:p w:rsidR="00C6220C" w:rsidRPr="00254E9A" w:rsidRDefault="00C6220C">
      <w:pPr>
        <w:rPr>
          <w:bCs/>
          <w:sz w:val="24"/>
        </w:rPr>
      </w:pPr>
      <w:r w:rsidRPr="00254E9A">
        <w:rPr>
          <w:bCs/>
          <w:sz w:val="24"/>
        </w:rPr>
        <w:t>US Dept. of Education</w:t>
      </w:r>
      <w:r w:rsidRPr="00254E9A">
        <w:rPr>
          <w:bCs/>
          <w:sz w:val="24"/>
        </w:rPr>
        <w:tab/>
      </w:r>
      <w:r w:rsidRPr="00254E9A">
        <w:rPr>
          <w:bCs/>
          <w:sz w:val="24"/>
        </w:rPr>
        <w:tab/>
      </w:r>
      <w:r w:rsidRPr="00254E9A">
        <w:rPr>
          <w:bCs/>
          <w:sz w:val="24"/>
        </w:rPr>
        <w:tab/>
      </w:r>
      <w:hyperlink r:id="rId11" w:history="1">
        <w:r w:rsidRPr="00254E9A">
          <w:rPr>
            <w:rStyle w:val="Hyperlink"/>
            <w:bCs/>
            <w:color w:val="auto"/>
            <w:sz w:val="24"/>
          </w:rPr>
          <w:t>http://www.ed.gov/</w:t>
        </w:r>
      </w:hyperlink>
    </w:p>
    <w:p w:rsidR="00C6220C" w:rsidRPr="00254E9A" w:rsidRDefault="00C6220C">
      <w:pPr>
        <w:rPr>
          <w:bCs/>
          <w:sz w:val="24"/>
        </w:rPr>
      </w:pPr>
      <w:r w:rsidRPr="00254E9A">
        <w:rPr>
          <w:bCs/>
          <w:sz w:val="24"/>
        </w:rPr>
        <w:t>The Education Trust</w:t>
      </w:r>
      <w:r w:rsidRPr="00254E9A">
        <w:rPr>
          <w:bCs/>
          <w:sz w:val="24"/>
        </w:rPr>
        <w:tab/>
      </w:r>
      <w:r w:rsidRPr="00254E9A">
        <w:rPr>
          <w:bCs/>
          <w:sz w:val="24"/>
        </w:rPr>
        <w:tab/>
      </w:r>
      <w:r w:rsidRPr="00254E9A">
        <w:rPr>
          <w:bCs/>
          <w:sz w:val="24"/>
        </w:rPr>
        <w:tab/>
      </w:r>
      <w:r w:rsidRPr="00254E9A">
        <w:rPr>
          <w:bCs/>
          <w:sz w:val="24"/>
        </w:rPr>
        <w:tab/>
      </w:r>
      <w:hyperlink r:id="rId12" w:history="1">
        <w:r w:rsidRPr="00254E9A">
          <w:rPr>
            <w:rStyle w:val="Hyperlink"/>
            <w:bCs/>
            <w:color w:val="auto"/>
            <w:sz w:val="24"/>
          </w:rPr>
          <w:t>http://www.edtrust.org/main/indes.asp</w:t>
        </w:r>
      </w:hyperlink>
    </w:p>
    <w:p w:rsidR="00C6220C" w:rsidRPr="00254E9A" w:rsidRDefault="00C6220C">
      <w:pPr>
        <w:rPr>
          <w:bCs/>
          <w:sz w:val="24"/>
        </w:rPr>
      </w:pPr>
      <w:r w:rsidRPr="00254E9A">
        <w:rPr>
          <w:bCs/>
          <w:sz w:val="24"/>
        </w:rPr>
        <w:t xml:space="preserve">ERIC Clearinghouse on Assessment </w:t>
      </w:r>
      <w:r w:rsidRPr="00254E9A">
        <w:rPr>
          <w:bCs/>
          <w:sz w:val="24"/>
        </w:rPr>
        <w:tab/>
      </w:r>
      <w:r w:rsidR="00FF4137">
        <w:rPr>
          <w:bCs/>
          <w:sz w:val="24"/>
        </w:rPr>
        <w:tab/>
      </w:r>
      <w:r w:rsidRPr="00254E9A">
        <w:rPr>
          <w:bCs/>
          <w:sz w:val="24"/>
          <w:u w:val="single"/>
        </w:rPr>
        <w:t>http://ericae.net/</w:t>
      </w:r>
    </w:p>
    <w:p w:rsidR="00C6220C" w:rsidRPr="00254E9A" w:rsidRDefault="00C6220C">
      <w:pPr>
        <w:pStyle w:val="Heading1"/>
        <w:rPr>
          <w:rFonts w:ascii="Times New Roman" w:hAnsi="Times New Roman"/>
          <w:b w:val="0"/>
        </w:rPr>
      </w:pPr>
      <w:r w:rsidRPr="00254E9A">
        <w:rPr>
          <w:rFonts w:ascii="Times New Roman" w:hAnsi="Times New Roman"/>
          <w:b w:val="0"/>
        </w:rPr>
        <w:t>American Counseling Association</w:t>
      </w:r>
      <w:r w:rsidRPr="00254E9A">
        <w:rPr>
          <w:rFonts w:ascii="Times New Roman" w:hAnsi="Times New Roman"/>
          <w:b w:val="0"/>
        </w:rPr>
        <w:tab/>
      </w:r>
      <w:r w:rsidRPr="00254E9A">
        <w:rPr>
          <w:rFonts w:ascii="Times New Roman" w:hAnsi="Times New Roman"/>
          <w:b w:val="0"/>
        </w:rPr>
        <w:tab/>
      </w:r>
      <w:hyperlink r:id="rId13" w:history="1">
        <w:r w:rsidRPr="00254E9A">
          <w:rPr>
            <w:rStyle w:val="Hyperlink"/>
            <w:rFonts w:ascii="Times New Roman" w:hAnsi="Times New Roman"/>
            <w:b w:val="0"/>
            <w:color w:val="auto"/>
          </w:rPr>
          <w:t>http://counseling.org/</w:t>
        </w:r>
      </w:hyperlink>
    </w:p>
    <w:p w:rsidR="00C6220C" w:rsidRPr="00254E9A" w:rsidRDefault="00C6220C">
      <w:pPr>
        <w:pStyle w:val="Heading1"/>
        <w:rPr>
          <w:rFonts w:ascii="Times New Roman" w:hAnsi="Times New Roman"/>
          <w:b w:val="0"/>
        </w:rPr>
      </w:pPr>
      <w:r w:rsidRPr="00254E9A">
        <w:rPr>
          <w:rFonts w:ascii="Times New Roman" w:hAnsi="Times New Roman"/>
          <w:b w:val="0"/>
        </w:rPr>
        <w:t>American School Counselor Association</w:t>
      </w:r>
      <w:r w:rsidRPr="00254E9A">
        <w:rPr>
          <w:rFonts w:ascii="Times New Roman" w:hAnsi="Times New Roman"/>
          <w:b w:val="0"/>
        </w:rPr>
        <w:tab/>
      </w:r>
      <w:hyperlink r:id="rId14" w:history="1">
        <w:r w:rsidRPr="00254E9A">
          <w:rPr>
            <w:rStyle w:val="Hyperlink"/>
            <w:rFonts w:ascii="Times New Roman" w:hAnsi="Times New Roman"/>
            <w:b w:val="0"/>
            <w:color w:val="auto"/>
          </w:rPr>
          <w:t>http://www.schoolcounselor.org/</w:t>
        </w:r>
      </w:hyperlink>
    </w:p>
    <w:p w:rsidR="00C6220C" w:rsidRPr="00254E9A" w:rsidRDefault="00C6220C">
      <w:pPr>
        <w:pStyle w:val="Heading1"/>
        <w:rPr>
          <w:rFonts w:ascii="Times New Roman" w:hAnsi="Times New Roman"/>
          <w:b w:val="0"/>
        </w:rPr>
      </w:pPr>
      <w:r w:rsidRPr="00254E9A">
        <w:rPr>
          <w:rFonts w:ascii="Times New Roman" w:hAnsi="Times New Roman"/>
          <w:b w:val="0"/>
        </w:rPr>
        <w:t>National School Boards Association</w:t>
      </w:r>
      <w:r w:rsidRPr="00254E9A">
        <w:rPr>
          <w:rFonts w:ascii="Times New Roman" w:hAnsi="Times New Roman"/>
          <w:b w:val="0"/>
        </w:rPr>
        <w:tab/>
      </w:r>
      <w:r w:rsidR="00FF4137">
        <w:rPr>
          <w:rFonts w:ascii="Times New Roman" w:hAnsi="Times New Roman"/>
          <w:b w:val="0"/>
        </w:rPr>
        <w:tab/>
      </w:r>
      <w:hyperlink r:id="rId15" w:history="1">
        <w:r w:rsidRPr="00254E9A">
          <w:rPr>
            <w:rStyle w:val="Hyperlink"/>
            <w:rFonts w:ascii="Times New Roman" w:hAnsi="Times New Roman"/>
            <w:b w:val="0"/>
            <w:color w:val="auto"/>
          </w:rPr>
          <w:t>http://asbj.com/achievement/index.html</w:t>
        </w:r>
      </w:hyperlink>
    </w:p>
    <w:p w:rsidR="00C6220C" w:rsidRPr="00254E9A" w:rsidRDefault="00C6220C">
      <w:pPr>
        <w:rPr>
          <w:bCs/>
          <w:sz w:val="24"/>
        </w:rPr>
      </w:pPr>
      <w:r w:rsidRPr="00254E9A">
        <w:rPr>
          <w:bCs/>
          <w:sz w:val="24"/>
        </w:rPr>
        <w:t>Presentations assistance</w:t>
      </w:r>
      <w:r w:rsidRPr="00254E9A">
        <w:rPr>
          <w:bCs/>
          <w:sz w:val="24"/>
        </w:rPr>
        <w:tab/>
      </w:r>
      <w:r w:rsidRPr="00254E9A">
        <w:rPr>
          <w:bCs/>
          <w:sz w:val="24"/>
        </w:rPr>
        <w:tab/>
      </w:r>
      <w:r w:rsidRPr="00254E9A">
        <w:rPr>
          <w:bCs/>
          <w:sz w:val="24"/>
        </w:rPr>
        <w:tab/>
      </w:r>
      <w:hyperlink r:id="rId16" w:history="1">
        <w:r w:rsidRPr="00254E9A">
          <w:rPr>
            <w:rStyle w:val="Hyperlink"/>
            <w:bCs/>
            <w:color w:val="auto"/>
            <w:sz w:val="24"/>
          </w:rPr>
          <w:t>http://www.ncjrs.org/pdffiles1/ojdp/178997.pdf</w:t>
        </w:r>
      </w:hyperlink>
    </w:p>
    <w:p w:rsidR="00C6220C" w:rsidRPr="00254E9A" w:rsidRDefault="00C6220C">
      <w:pPr>
        <w:ind w:left="4320" w:hanging="4320"/>
        <w:rPr>
          <w:bCs/>
          <w:sz w:val="24"/>
        </w:rPr>
      </w:pPr>
      <w:r w:rsidRPr="00254E9A">
        <w:rPr>
          <w:bCs/>
          <w:sz w:val="24"/>
        </w:rPr>
        <w:t>Forum on Child and Family Statistics</w:t>
      </w:r>
      <w:r w:rsidRPr="00254E9A">
        <w:rPr>
          <w:bCs/>
          <w:sz w:val="24"/>
        </w:rPr>
        <w:tab/>
      </w:r>
      <w:hyperlink r:id="rId17" w:history="1">
        <w:r w:rsidRPr="00254E9A">
          <w:rPr>
            <w:rStyle w:val="Hyperlink"/>
            <w:bCs/>
            <w:color w:val="auto"/>
            <w:sz w:val="24"/>
          </w:rPr>
          <w:t>http://www.childstats.gov/</w:t>
        </w:r>
      </w:hyperlink>
    </w:p>
    <w:p w:rsidR="00C6220C" w:rsidRPr="00254E9A" w:rsidRDefault="00C6220C">
      <w:pPr>
        <w:pStyle w:val="Heading1"/>
        <w:tabs>
          <w:tab w:val="left" w:pos="4320"/>
        </w:tabs>
        <w:rPr>
          <w:rFonts w:ascii="Times New Roman" w:hAnsi="Times New Roman"/>
          <w:b w:val="0"/>
        </w:rPr>
      </w:pPr>
      <w:r w:rsidRPr="00254E9A">
        <w:rPr>
          <w:rFonts w:ascii="Times New Roman" w:hAnsi="Times New Roman"/>
          <w:b w:val="0"/>
        </w:rPr>
        <w:t>Annie E. Casey Foundation Kids Count</w:t>
      </w:r>
      <w:r w:rsidRPr="00254E9A">
        <w:rPr>
          <w:rFonts w:ascii="Times New Roman" w:hAnsi="Times New Roman"/>
          <w:b w:val="0"/>
        </w:rPr>
        <w:tab/>
      </w:r>
      <w:r w:rsidRPr="00254E9A">
        <w:rPr>
          <w:rFonts w:ascii="Times New Roman" w:hAnsi="Times New Roman"/>
          <w:b w:val="0"/>
          <w:u w:val="single"/>
        </w:rPr>
        <w:t>http://www.aecf.org/kidscount/kc</w:t>
      </w:r>
      <w:r w:rsidRPr="00254E9A">
        <w:rPr>
          <w:rFonts w:ascii="Times New Roman" w:hAnsi="Times New Roman"/>
          <w:b w:val="0"/>
        </w:rPr>
        <w:tab/>
      </w:r>
    </w:p>
    <w:p w:rsidR="00C6220C" w:rsidRPr="00254E9A" w:rsidRDefault="00C6220C">
      <w:pPr>
        <w:pStyle w:val="Heading2"/>
        <w:rPr>
          <w:b w:val="0"/>
          <w:sz w:val="24"/>
        </w:rPr>
      </w:pPr>
      <w:r w:rsidRPr="00254E9A">
        <w:rPr>
          <w:b w:val="0"/>
          <w:sz w:val="24"/>
        </w:rPr>
        <w:t>CACREP 2009 Standards</w:t>
      </w:r>
      <w:r w:rsidRPr="00254E9A">
        <w:rPr>
          <w:b w:val="0"/>
          <w:sz w:val="24"/>
        </w:rPr>
        <w:tab/>
      </w:r>
      <w:r w:rsidRPr="00254E9A">
        <w:rPr>
          <w:b w:val="0"/>
          <w:sz w:val="24"/>
        </w:rPr>
        <w:tab/>
        <w:t xml:space="preserve">            </w:t>
      </w:r>
      <w:hyperlink r:id="rId18" w:history="1">
        <w:r w:rsidRPr="00254E9A">
          <w:rPr>
            <w:rStyle w:val="Hyperlink"/>
            <w:b w:val="0"/>
            <w:color w:val="auto"/>
            <w:sz w:val="24"/>
          </w:rPr>
          <w:t>http://www.cacrep.org/2009standards.html</w:t>
        </w:r>
      </w:hyperlink>
    </w:p>
    <w:p w:rsidR="00F66D17" w:rsidRDefault="00F66D17">
      <w:pPr>
        <w:rPr>
          <w:iCs/>
          <w:sz w:val="24"/>
        </w:rPr>
      </w:pPr>
      <w:r>
        <w:rPr>
          <w:iCs/>
          <w:sz w:val="24"/>
        </w:rPr>
        <w:t xml:space="preserve">Alabama </w:t>
      </w:r>
      <w:r w:rsidRPr="00254E9A">
        <w:rPr>
          <w:bCs/>
          <w:sz w:val="24"/>
        </w:rPr>
        <w:t>Dept. of Education</w:t>
      </w:r>
      <w:r w:rsidRPr="00F66D17">
        <w:rPr>
          <w:iCs/>
          <w:sz w:val="24"/>
        </w:rPr>
        <w:t xml:space="preserve"> </w:t>
      </w:r>
      <w:r>
        <w:rPr>
          <w:iCs/>
          <w:sz w:val="24"/>
        </w:rPr>
        <w:tab/>
      </w:r>
      <w:r>
        <w:rPr>
          <w:iCs/>
          <w:sz w:val="24"/>
        </w:rPr>
        <w:tab/>
      </w:r>
      <w:r>
        <w:rPr>
          <w:iCs/>
          <w:sz w:val="24"/>
        </w:rPr>
        <w:tab/>
      </w:r>
      <w:r w:rsidRPr="00F66D17">
        <w:rPr>
          <w:iCs/>
          <w:sz w:val="24"/>
        </w:rPr>
        <w:t>http://www.alsde.edu/html/home.asp</w:t>
      </w:r>
    </w:p>
    <w:p w:rsidR="001F572B" w:rsidRDefault="001F572B">
      <w:pPr>
        <w:rPr>
          <w:iCs/>
          <w:sz w:val="24"/>
        </w:rPr>
      </w:pPr>
      <w:r w:rsidRPr="001F572B">
        <w:rPr>
          <w:iCs/>
          <w:sz w:val="24"/>
        </w:rPr>
        <w:t xml:space="preserve">Comprehensive Counseling and Guidance </w:t>
      </w:r>
    </w:p>
    <w:p w:rsidR="001F572B" w:rsidRDefault="001F572B">
      <w:pPr>
        <w:rPr>
          <w:iCs/>
          <w:sz w:val="24"/>
        </w:rPr>
      </w:pPr>
      <w:r w:rsidRPr="001F572B">
        <w:rPr>
          <w:iCs/>
          <w:sz w:val="24"/>
        </w:rPr>
        <w:t xml:space="preserve">Model for Alabama Public Schools </w:t>
      </w:r>
    </w:p>
    <w:p w:rsidR="00C6220C" w:rsidRPr="001F572B" w:rsidRDefault="001F572B">
      <w:pPr>
        <w:rPr>
          <w:sz w:val="24"/>
        </w:rPr>
      </w:pPr>
      <w:r w:rsidRPr="001F572B">
        <w:rPr>
          <w:iCs/>
          <w:sz w:val="24"/>
        </w:rPr>
        <w:t>(State Plan)</w:t>
      </w:r>
      <w:r w:rsidRPr="001F572B">
        <w:rPr>
          <w:sz w:val="24"/>
        </w:rPr>
        <w:t xml:space="preserve"> 2003</w:t>
      </w:r>
      <w:r>
        <w:rPr>
          <w:sz w:val="24"/>
        </w:rPr>
        <w:t xml:space="preserve"> </w:t>
      </w:r>
      <w:r w:rsidRPr="001F572B">
        <w:rPr>
          <w:sz w:val="24"/>
        </w:rPr>
        <w:t>http://www.alsde.edu/text/sections/doc_download.asp?section=54&amp;id=1835</w:t>
      </w:r>
    </w:p>
    <w:p w:rsidR="00C6220C" w:rsidRPr="001F572B" w:rsidRDefault="00C6220C">
      <w:pPr>
        <w:pStyle w:val="Heading1"/>
        <w:tabs>
          <w:tab w:val="left" w:pos="4320"/>
        </w:tabs>
        <w:jc w:val="right"/>
        <w:rPr>
          <w:rFonts w:ascii="Times New Roman" w:hAnsi="Times New Roman"/>
        </w:rPr>
      </w:pPr>
    </w:p>
    <w:p w:rsidR="00C6220C" w:rsidRDefault="00C6220C">
      <w:pPr>
        <w:pStyle w:val="Heading1"/>
        <w:tabs>
          <w:tab w:val="left" w:pos="4320"/>
        </w:tabs>
        <w:jc w:val="right"/>
        <w:rPr>
          <w:rFonts w:ascii="Times New Roman" w:hAnsi="Times New Roman"/>
        </w:rPr>
      </w:pPr>
      <w:r>
        <w:rPr>
          <w:rFonts w:ascii="Times New Roman" w:hAnsi="Times New Roman"/>
        </w:rPr>
        <w:tab/>
      </w:r>
    </w:p>
    <w:sectPr w:rsidR="00C6220C">
      <w:endnotePr>
        <w:numFmt w:val="decimal"/>
      </w:endnotePr>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7B4" w:rsidRDefault="00D827B4" w:rsidP="00CC2CB4">
      <w:r>
        <w:separator/>
      </w:r>
    </w:p>
  </w:endnote>
  <w:endnote w:type="continuationSeparator" w:id="0">
    <w:p w:rsidR="00D827B4" w:rsidRDefault="00D827B4" w:rsidP="00CC2CB4">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7B4" w:rsidRDefault="00D827B4" w:rsidP="00CC2CB4">
      <w:r>
        <w:separator/>
      </w:r>
    </w:p>
  </w:footnote>
  <w:footnote w:type="continuationSeparator" w:id="0">
    <w:p w:rsidR="00D827B4" w:rsidRDefault="00D827B4" w:rsidP="00CC2C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DB2763E"/>
    <w:lvl w:ilvl="0">
      <w:start w:val="1"/>
      <w:numFmt w:val="decimal"/>
      <w:pStyle w:val="Level1"/>
      <w:lvlText w:val="%1."/>
      <w:lvlJc w:val="left"/>
      <w:pPr>
        <w:tabs>
          <w:tab w:val="num" w:pos="720"/>
        </w:tabs>
        <w:ind w:left="720" w:hanging="720"/>
      </w:pPr>
      <w:rPr>
        <w:rFonts w:ascii="CG Times" w:hAnsi="CG Times" w:cs="Times New Roman"/>
        <w:b/>
        <w:sz w:val="24"/>
        <w:szCs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01820332"/>
    <w:multiLevelType w:val="hybridMultilevel"/>
    <w:tmpl w:val="7220A7DA"/>
    <w:lvl w:ilvl="0" w:tplc="AAC275E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773FD0"/>
    <w:multiLevelType w:val="hybridMultilevel"/>
    <w:tmpl w:val="94EA7A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E2C5DD7"/>
    <w:multiLevelType w:val="hybridMultilevel"/>
    <w:tmpl w:val="D554857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127F97"/>
    <w:multiLevelType w:val="hybridMultilevel"/>
    <w:tmpl w:val="D364537C"/>
    <w:lvl w:ilvl="0" w:tplc="FD6EECE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5D2011"/>
    <w:multiLevelType w:val="hybridMultilevel"/>
    <w:tmpl w:val="DEB425E8"/>
    <w:lvl w:ilvl="0" w:tplc="6670782E">
      <w:start w:val="1"/>
      <w:numFmt w:val="decimal"/>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ED0C85"/>
    <w:multiLevelType w:val="hybridMultilevel"/>
    <w:tmpl w:val="98BE3A02"/>
    <w:lvl w:ilvl="0" w:tplc="FD6EEC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8B7AD4"/>
    <w:multiLevelType w:val="hybridMultilevel"/>
    <w:tmpl w:val="9E22FEF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1F3EED"/>
    <w:multiLevelType w:val="hybridMultilevel"/>
    <w:tmpl w:val="ACBC5480"/>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E12330"/>
    <w:multiLevelType w:val="hybridMultilevel"/>
    <w:tmpl w:val="478650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03925BC"/>
    <w:multiLevelType w:val="hybridMultilevel"/>
    <w:tmpl w:val="96E43262"/>
    <w:lvl w:ilvl="0" w:tplc="FD6EECE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303E0F"/>
    <w:multiLevelType w:val="hybridMultilevel"/>
    <w:tmpl w:val="D506DE32"/>
    <w:lvl w:ilvl="0" w:tplc="FD6EECEC">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F753A3"/>
    <w:multiLevelType w:val="hybridMultilevel"/>
    <w:tmpl w:val="AAB8E8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2250D00"/>
    <w:multiLevelType w:val="hybridMultilevel"/>
    <w:tmpl w:val="FA0641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9683F02"/>
    <w:multiLevelType w:val="hybridMultilevel"/>
    <w:tmpl w:val="0F8A86D0"/>
    <w:lvl w:ilvl="0" w:tplc="6670782E">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9CF33CE"/>
    <w:multiLevelType w:val="hybridMultilevel"/>
    <w:tmpl w:val="8D34AEDC"/>
    <w:lvl w:ilvl="0" w:tplc="FD6EEC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DE7435"/>
    <w:multiLevelType w:val="hybridMultilevel"/>
    <w:tmpl w:val="5792EB9E"/>
    <w:lvl w:ilvl="0" w:tplc="FD6EECE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21F7E67"/>
    <w:multiLevelType w:val="hybridMultilevel"/>
    <w:tmpl w:val="D3E801AA"/>
    <w:lvl w:ilvl="0" w:tplc="D0F6081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6482757"/>
    <w:multiLevelType w:val="hybridMultilevel"/>
    <w:tmpl w:val="C5F603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896140D"/>
    <w:multiLevelType w:val="hybridMultilevel"/>
    <w:tmpl w:val="C5E20912"/>
    <w:lvl w:ilvl="0" w:tplc="FD6EECEC">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DB444B"/>
    <w:multiLevelType w:val="hybridMultilevel"/>
    <w:tmpl w:val="91F4DBFE"/>
    <w:lvl w:ilvl="0" w:tplc="EC74D2C0">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A8B27ED"/>
    <w:multiLevelType w:val="hybridMultilevel"/>
    <w:tmpl w:val="EE7CA18E"/>
    <w:lvl w:ilvl="0" w:tplc="FD6EEC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884379"/>
    <w:multiLevelType w:val="hybridMultilevel"/>
    <w:tmpl w:val="739EFD90"/>
    <w:lvl w:ilvl="0" w:tplc="40321E40">
      <w:start w:val="4"/>
      <w:numFmt w:val="none"/>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B0542BE"/>
    <w:multiLevelType w:val="hybridMultilevel"/>
    <w:tmpl w:val="9774BA1E"/>
    <w:lvl w:ilvl="0" w:tplc="6670782E">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lvl w:ilvl="0">
        <w:start w:val="1"/>
        <w:numFmt w:val="decimal"/>
        <w:pStyle w:val="Level1"/>
        <w:lvlText w:val="%1."/>
        <w:lvlJc w:val="left"/>
        <w:pPr>
          <w:ind w:left="0" w:firstLine="0"/>
        </w:pPr>
        <w:rPr>
          <w:rFonts w:ascii="CG Times" w:hAnsi="CG Times" w:cs="Times New Roman"/>
          <w:b/>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5"/>
  </w:num>
  <w:num w:numId="7">
    <w:abstractNumId w:val="13"/>
  </w:num>
  <w:num w:numId="8">
    <w:abstractNumId w:val="12"/>
  </w:num>
  <w:num w:numId="9">
    <w:abstractNumId w:val="9"/>
  </w:num>
  <w:num w:numId="10">
    <w:abstractNumId w:val="3"/>
  </w:num>
  <w:num w:numId="11">
    <w:abstractNumId w:val="23"/>
  </w:num>
  <w:num w:numId="12">
    <w:abstractNumId w:val="17"/>
  </w:num>
  <w:num w:numId="13">
    <w:abstractNumId w:val="7"/>
  </w:num>
  <w:num w:numId="14">
    <w:abstractNumId w:val="11"/>
  </w:num>
  <w:num w:numId="15">
    <w:abstractNumId w:val="15"/>
  </w:num>
  <w:num w:numId="16">
    <w:abstractNumId w:val="16"/>
  </w:num>
  <w:num w:numId="17">
    <w:abstractNumId w:val="21"/>
  </w:num>
  <w:num w:numId="18">
    <w:abstractNumId w:val="10"/>
  </w:num>
  <w:num w:numId="19">
    <w:abstractNumId w:val="4"/>
  </w:num>
  <w:num w:numId="20">
    <w:abstractNumId w:val="6"/>
  </w:num>
  <w:num w:numId="21">
    <w:abstractNumId w:val="19"/>
  </w:num>
  <w:num w:numId="22">
    <w:abstractNumId w:val="22"/>
  </w:num>
  <w:num w:numId="23">
    <w:abstractNumId w:val="1"/>
  </w:num>
  <w:num w:numId="24">
    <w:abstractNumId w:val="2"/>
  </w:num>
  <w:num w:numId="25">
    <w:abstractNumId w:val="8"/>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stylePaneSortMethod w:val="000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59C1"/>
    <w:rsid w:val="00052CC1"/>
    <w:rsid w:val="00196FB5"/>
    <w:rsid w:val="001B2CAB"/>
    <w:rsid w:val="001F572B"/>
    <w:rsid w:val="00254E9A"/>
    <w:rsid w:val="003F55B9"/>
    <w:rsid w:val="00562363"/>
    <w:rsid w:val="00564C12"/>
    <w:rsid w:val="009C51B2"/>
    <w:rsid w:val="00C32D1A"/>
    <w:rsid w:val="00C43A0D"/>
    <w:rsid w:val="00C45257"/>
    <w:rsid w:val="00C6220C"/>
    <w:rsid w:val="00CC2CB4"/>
    <w:rsid w:val="00D827B4"/>
    <w:rsid w:val="00E03173"/>
    <w:rsid w:val="00E23822"/>
    <w:rsid w:val="00F66D17"/>
    <w:rsid w:val="00FB1D23"/>
    <w:rsid w:val="00FF4137"/>
  </w:rsids>
  <m:mathPr>
    <m:mathFont m:val="Cambria Math"/>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rFonts w:ascii="CG Times" w:hAnsi="CG Times"/>
      <w:b/>
      <w:bCs/>
      <w:sz w:val="24"/>
    </w:rPr>
  </w:style>
  <w:style w:type="paragraph" w:styleId="Heading2">
    <w:name w:val="heading 2"/>
    <w:basedOn w:val="Normal"/>
    <w:next w:val="Normal"/>
    <w:qFormat/>
    <w:pPr>
      <w:keepNext/>
      <w:outlineLvl w:val="1"/>
    </w:pPr>
    <w:rPr>
      <w:b/>
      <w:bCs/>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ind w:left="1440" w:hanging="720"/>
    </w:pPr>
    <w:rPr>
      <w:rFonts w:ascii="CG Times" w:hAnsi="CG Times"/>
      <w:sz w:val="24"/>
    </w:rPr>
  </w:style>
  <w:style w:type="paragraph" w:customStyle="1" w:styleId="Level1">
    <w:name w:val="Level 1"/>
    <w:basedOn w:val="Normal"/>
    <w:pPr>
      <w:numPr>
        <w:numId w:val="2"/>
      </w:numPr>
      <w:ind w:left="720" w:hanging="720"/>
      <w:outlineLvl w:val="0"/>
    </w:pPr>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pPr>
      <w:tabs>
        <w:tab w:val="left" w:pos="-1440"/>
      </w:tabs>
    </w:pPr>
    <w:rPr>
      <w:sz w:val="24"/>
    </w:rPr>
  </w:style>
  <w:style w:type="paragraph" w:styleId="BodyTextIndent2">
    <w:name w:val="Body Text Indent 2"/>
    <w:basedOn w:val="Normal"/>
    <w:semiHidden/>
    <w:pPr>
      <w:ind w:left="1440"/>
    </w:pPr>
    <w:rPr>
      <w:sz w:val="24"/>
    </w:rPr>
  </w:style>
  <w:style w:type="paragraph" w:styleId="NormalWeb">
    <w:name w:val="Normal (Web)"/>
    <w:basedOn w:val="Normal"/>
    <w:pPr>
      <w:widowControl/>
      <w:autoSpaceDE/>
      <w:autoSpaceDN/>
      <w:adjustRightInd/>
      <w:spacing w:before="100" w:beforeAutospacing="1" w:after="100" w:afterAutospacing="1"/>
    </w:pPr>
    <w:rPr>
      <w:sz w:val="24"/>
    </w:rPr>
  </w:style>
  <w:style w:type="paragraph" w:styleId="BodyTextIndent3">
    <w:name w:val="Body Text Indent 3"/>
    <w:basedOn w:val="Normal"/>
    <w:pPr>
      <w:tabs>
        <w:tab w:val="left" w:pos="-1440"/>
      </w:tabs>
      <w:ind w:left="-18" w:firstLine="18"/>
      <w:jc w:val="both"/>
    </w:pPr>
    <w:rPr>
      <w:sz w:val="24"/>
    </w:rPr>
  </w:style>
  <w:style w:type="paragraph" w:customStyle="1" w:styleId="Style0">
    <w:name w:val="Style0"/>
    <w:rsid w:val="00DA59C1"/>
    <w:pPr>
      <w:autoSpaceDE w:val="0"/>
      <w:autoSpaceDN w:val="0"/>
      <w:adjustRightInd w:val="0"/>
    </w:pPr>
    <w:rPr>
      <w:rFonts w:ascii="Arial" w:hAnsi="Arial"/>
      <w:szCs w:val="24"/>
    </w:rPr>
  </w:style>
  <w:style w:type="paragraph" w:styleId="ListParagraph">
    <w:name w:val="List Paragraph"/>
    <w:basedOn w:val="Normal"/>
    <w:uiPriority w:val="72"/>
    <w:qFormat/>
    <w:rsid w:val="00254E9A"/>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counseling.org/" TargetMode="External"/><Relationship Id="rId18" Type="http://schemas.openxmlformats.org/officeDocument/2006/relationships/hyperlink" Target="http://www.cacrep.org/2009standards.html" TargetMode="External"/><Relationship Id="rId3" Type="http://schemas.openxmlformats.org/officeDocument/2006/relationships/settings" Target="settings.xml"/><Relationship Id="rId7" Type="http://schemas.openxmlformats.org/officeDocument/2006/relationships/hyperlink" Target="mailto:suhsuhy@auburn.edu" TargetMode="External"/><Relationship Id="rId12" Type="http://schemas.openxmlformats.org/officeDocument/2006/relationships/hyperlink" Target="http://www.edtrust.org/main/indes.asp" TargetMode="External"/><Relationship Id="rId17" Type="http://schemas.openxmlformats.org/officeDocument/2006/relationships/hyperlink" Target="http://www.childstats.gov/" TargetMode="External"/><Relationship Id="rId2" Type="http://schemas.openxmlformats.org/officeDocument/2006/relationships/styles" Target="styles.xml"/><Relationship Id="rId16" Type="http://schemas.openxmlformats.org/officeDocument/2006/relationships/hyperlink" Target="http://www.ncjrs.org/pdffiles1/ojdp/178997.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gov/" TargetMode="External"/><Relationship Id="rId5" Type="http://schemas.openxmlformats.org/officeDocument/2006/relationships/footnotes" Target="footnotes.xml"/><Relationship Id="rId15" Type="http://schemas.openxmlformats.org/officeDocument/2006/relationships/hyperlink" Target="http://asbj.com/achievement/index.html" TargetMode="External"/><Relationship Id="rId10" Type="http://schemas.openxmlformats.org/officeDocument/2006/relationships/hyperlink" Target="http://www.schoolcounselor.org/content.asp?pl=325&amp;sl=134&amp;contenti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ecf.org/kidscount/sld/profile.jsp" TargetMode="External"/><Relationship Id="rId14" Type="http://schemas.openxmlformats.org/officeDocument/2006/relationships/hyperlink" Target="http://www.schoolcounsel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2476</Words>
  <Characters>14115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Auburn University CCP</Company>
  <LinksUpToDate>false</LinksUpToDate>
  <CharactersWithSpaces>16558</CharactersWithSpaces>
  <SharedDoc>false</SharedDoc>
  <HLinks>
    <vt:vector size="66" baseType="variant">
      <vt:variant>
        <vt:i4>1900619</vt:i4>
      </vt:variant>
      <vt:variant>
        <vt:i4>30</vt:i4>
      </vt:variant>
      <vt:variant>
        <vt:i4>0</vt:i4>
      </vt:variant>
      <vt:variant>
        <vt:i4>5</vt:i4>
      </vt:variant>
      <vt:variant>
        <vt:lpwstr>http://www.cacrep.org/2009standards.html</vt:lpwstr>
      </vt:variant>
      <vt:variant>
        <vt:lpwstr/>
      </vt:variant>
      <vt:variant>
        <vt:i4>2818084</vt:i4>
      </vt:variant>
      <vt:variant>
        <vt:i4>27</vt:i4>
      </vt:variant>
      <vt:variant>
        <vt:i4>0</vt:i4>
      </vt:variant>
      <vt:variant>
        <vt:i4>5</vt:i4>
      </vt:variant>
      <vt:variant>
        <vt:lpwstr>http://www.childstats.gov/</vt:lpwstr>
      </vt:variant>
      <vt:variant>
        <vt:lpwstr/>
      </vt:variant>
      <vt:variant>
        <vt:i4>7602272</vt:i4>
      </vt:variant>
      <vt:variant>
        <vt:i4>24</vt:i4>
      </vt:variant>
      <vt:variant>
        <vt:i4>0</vt:i4>
      </vt:variant>
      <vt:variant>
        <vt:i4>5</vt:i4>
      </vt:variant>
      <vt:variant>
        <vt:lpwstr>http://www.ncjrs.org/pdffiles1/ojdp/178997.pdf</vt:lpwstr>
      </vt:variant>
      <vt:variant>
        <vt:lpwstr/>
      </vt:variant>
      <vt:variant>
        <vt:i4>2818166</vt:i4>
      </vt:variant>
      <vt:variant>
        <vt:i4>21</vt:i4>
      </vt:variant>
      <vt:variant>
        <vt:i4>0</vt:i4>
      </vt:variant>
      <vt:variant>
        <vt:i4>5</vt:i4>
      </vt:variant>
      <vt:variant>
        <vt:lpwstr>http://asbj.com/achievement/index.html</vt:lpwstr>
      </vt:variant>
      <vt:variant>
        <vt:lpwstr/>
      </vt:variant>
      <vt:variant>
        <vt:i4>2883687</vt:i4>
      </vt:variant>
      <vt:variant>
        <vt:i4>18</vt:i4>
      </vt:variant>
      <vt:variant>
        <vt:i4>0</vt:i4>
      </vt:variant>
      <vt:variant>
        <vt:i4>5</vt:i4>
      </vt:variant>
      <vt:variant>
        <vt:lpwstr>http://www.schoolcounselor.org/</vt:lpwstr>
      </vt:variant>
      <vt:variant>
        <vt:lpwstr/>
      </vt:variant>
      <vt:variant>
        <vt:i4>4128875</vt:i4>
      </vt:variant>
      <vt:variant>
        <vt:i4>15</vt:i4>
      </vt:variant>
      <vt:variant>
        <vt:i4>0</vt:i4>
      </vt:variant>
      <vt:variant>
        <vt:i4>5</vt:i4>
      </vt:variant>
      <vt:variant>
        <vt:lpwstr>http://counseling.org/</vt:lpwstr>
      </vt:variant>
      <vt:variant>
        <vt:lpwstr/>
      </vt:variant>
      <vt:variant>
        <vt:i4>5111894</vt:i4>
      </vt:variant>
      <vt:variant>
        <vt:i4>12</vt:i4>
      </vt:variant>
      <vt:variant>
        <vt:i4>0</vt:i4>
      </vt:variant>
      <vt:variant>
        <vt:i4>5</vt:i4>
      </vt:variant>
      <vt:variant>
        <vt:lpwstr>http://www.edtrust.org/main/indes.asp</vt:lpwstr>
      </vt:variant>
      <vt:variant>
        <vt:lpwstr/>
      </vt:variant>
      <vt:variant>
        <vt:i4>2097189</vt:i4>
      </vt:variant>
      <vt:variant>
        <vt:i4>9</vt:i4>
      </vt:variant>
      <vt:variant>
        <vt:i4>0</vt:i4>
      </vt:variant>
      <vt:variant>
        <vt:i4>5</vt:i4>
      </vt:variant>
      <vt:variant>
        <vt:lpwstr>http://www.ed.gov/</vt:lpwstr>
      </vt:variant>
      <vt:variant>
        <vt:lpwstr/>
      </vt:variant>
      <vt:variant>
        <vt:i4>7078012</vt:i4>
      </vt:variant>
      <vt:variant>
        <vt:i4>6</vt:i4>
      </vt:variant>
      <vt:variant>
        <vt:i4>0</vt:i4>
      </vt:variant>
      <vt:variant>
        <vt:i4>5</vt:i4>
      </vt:variant>
      <vt:variant>
        <vt:lpwstr>http://www.schoolcounselor.org/content.asp?pl=325&amp;sl=134&amp;contentid=134</vt:lpwstr>
      </vt:variant>
      <vt:variant>
        <vt:lpwstr/>
      </vt:variant>
      <vt:variant>
        <vt:i4>524376</vt:i4>
      </vt:variant>
      <vt:variant>
        <vt:i4>3</vt:i4>
      </vt:variant>
      <vt:variant>
        <vt:i4>0</vt:i4>
      </vt:variant>
      <vt:variant>
        <vt:i4>5</vt:i4>
      </vt:variant>
      <vt:variant>
        <vt:lpwstr>http://www.aecf.org/kidscount/sld/profile.jsp</vt:lpwstr>
      </vt:variant>
      <vt:variant>
        <vt:lpwstr/>
      </vt:variant>
      <vt:variant>
        <vt:i4>5111919</vt:i4>
      </vt:variant>
      <vt:variant>
        <vt:i4>0</vt:i4>
      </vt:variant>
      <vt:variant>
        <vt:i4>0</vt:i4>
      </vt:variant>
      <vt:variant>
        <vt:i4>5</vt:i4>
      </vt:variant>
      <vt:variant>
        <vt:lpwstr>mailto:suhsuhy@auburn.edu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Cobia</dc:creator>
  <cp:keywords/>
  <dc:description/>
  <cp:lastModifiedBy> </cp:lastModifiedBy>
  <cp:revision>2</cp:revision>
  <cp:lastPrinted>2004-11-30T18:05:00Z</cp:lastPrinted>
  <dcterms:created xsi:type="dcterms:W3CDTF">2010-08-24T19:43:00Z</dcterms:created>
  <dcterms:modified xsi:type="dcterms:W3CDTF">2010-08-24T19:43:00Z</dcterms:modified>
</cp:coreProperties>
</file>