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61" w:rsidRDefault="00B84661" w:rsidP="00B84661">
      <w:pPr>
        <w:jc w:val="center"/>
        <w:rPr>
          <w:rFonts w:ascii="Calibri" w:hAnsi="Calibri"/>
          <w:b/>
          <w:sz w:val="26"/>
          <w:szCs w:val="26"/>
        </w:rPr>
      </w:pPr>
      <w:r>
        <w:rPr>
          <w:rFonts w:ascii="Calibri" w:hAnsi="Calibri"/>
          <w:b/>
          <w:sz w:val="26"/>
          <w:szCs w:val="26"/>
        </w:rPr>
        <w:t>A</w:t>
      </w:r>
      <w:r w:rsidRPr="00D03D84">
        <w:rPr>
          <w:rFonts w:ascii="Calibri" w:hAnsi="Calibri"/>
          <w:b/>
          <w:sz w:val="26"/>
          <w:szCs w:val="26"/>
        </w:rPr>
        <w:t>uburn University Course Syllabus</w:t>
      </w:r>
    </w:p>
    <w:p w:rsidR="00B84661" w:rsidRPr="00D03D84" w:rsidRDefault="00B84661" w:rsidP="00B84661">
      <w:pPr>
        <w:jc w:val="center"/>
        <w:rPr>
          <w:rFonts w:ascii="Calibri" w:hAnsi="Calibri"/>
          <w:b/>
          <w:sz w:val="26"/>
          <w:szCs w:val="26"/>
        </w:rPr>
      </w:pPr>
      <w:r>
        <w:rPr>
          <w:rFonts w:ascii="Calibri" w:hAnsi="Calibri"/>
          <w:b/>
          <w:sz w:val="26"/>
          <w:szCs w:val="26"/>
        </w:rPr>
        <w:t>Fall 2011</w:t>
      </w:r>
    </w:p>
    <w:p w:rsidR="00B84661" w:rsidRPr="00D03D84" w:rsidRDefault="00B84661" w:rsidP="00B84661">
      <w:pPr>
        <w:jc w:val="center"/>
        <w:rPr>
          <w:rFonts w:ascii="Calibri" w:hAnsi="Calibri"/>
          <w:b/>
          <w:sz w:val="26"/>
          <w:szCs w:val="26"/>
        </w:rPr>
      </w:pPr>
    </w:p>
    <w:p w:rsidR="00B84661" w:rsidRDefault="00B84661" w:rsidP="00B84661">
      <w:pPr>
        <w:rPr>
          <w:rFonts w:ascii="Calibri" w:hAnsi="Calibri"/>
          <w:b/>
          <w:szCs w:val="20"/>
        </w:rPr>
      </w:pPr>
    </w:p>
    <w:p w:rsidR="00B84661" w:rsidRPr="00A16FA0" w:rsidRDefault="00B84661" w:rsidP="00B84661">
      <w:pPr>
        <w:rPr>
          <w:rFonts w:ascii="Calibri" w:hAnsi="Calibri"/>
          <w:b/>
          <w:szCs w:val="20"/>
        </w:rPr>
      </w:pPr>
    </w:p>
    <w:p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Number:</w:t>
      </w:r>
      <w:r>
        <w:rPr>
          <w:rFonts w:ascii="Calibri" w:hAnsi="Calibri"/>
          <w:szCs w:val="20"/>
        </w:rPr>
        <w:tab/>
        <w:t>CTEC 3020</w:t>
      </w:r>
    </w:p>
    <w:p w:rsidR="00B84661"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Title:</w:t>
      </w:r>
      <w:r w:rsidRPr="00FB5F65">
        <w:rPr>
          <w:rFonts w:ascii="Calibri" w:hAnsi="Calibri"/>
          <w:b/>
          <w:szCs w:val="20"/>
        </w:rPr>
        <w:tab/>
      </w:r>
      <w:r w:rsidRPr="00FB5F65">
        <w:rPr>
          <w:rFonts w:ascii="Calibri" w:hAnsi="Calibri"/>
          <w:szCs w:val="20"/>
        </w:rPr>
        <w:tab/>
        <w:t>Primary Math and Science</w:t>
      </w:r>
    </w:p>
    <w:p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Credit Hours:</w:t>
      </w:r>
      <w:r w:rsidRPr="00FB5F65">
        <w:rPr>
          <w:rFonts w:ascii="Calibri" w:hAnsi="Calibri"/>
          <w:szCs w:val="20"/>
        </w:rPr>
        <w:tab/>
      </w:r>
      <w:r w:rsidRPr="00FB5F65">
        <w:rPr>
          <w:rFonts w:ascii="Calibri" w:hAnsi="Calibri"/>
          <w:szCs w:val="20"/>
        </w:rPr>
        <w:tab/>
        <w:t>3 semester hours</w:t>
      </w:r>
    </w:p>
    <w:p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Prerequisites:</w:t>
      </w:r>
      <w:r w:rsidRPr="00FB5F65">
        <w:rPr>
          <w:rFonts w:ascii="Calibri" w:hAnsi="Calibri"/>
          <w:b/>
          <w:szCs w:val="20"/>
        </w:rPr>
        <w:tab/>
      </w:r>
      <w:r w:rsidRPr="00FB5F65">
        <w:rPr>
          <w:rFonts w:ascii="Calibri" w:hAnsi="Calibri"/>
          <w:szCs w:val="20"/>
        </w:rPr>
        <w:tab/>
        <w:t xml:space="preserve">Admission to </w:t>
      </w:r>
      <w:r>
        <w:rPr>
          <w:rFonts w:ascii="Calibri" w:hAnsi="Calibri"/>
          <w:szCs w:val="20"/>
        </w:rPr>
        <w:t xml:space="preserve">Early Childhood </w:t>
      </w:r>
      <w:r w:rsidRPr="00FB5F65">
        <w:rPr>
          <w:rFonts w:ascii="Calibri" w:hAnsi="Calibri"/>
          <w:szCs w:val="20"/>
        </w:rPr>
        <w:t>Teacher Education</w:t>
      </w:r>
    </w:p>
    <w:p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w:t>
      </w:r>
      <w:r>
        <w:rPr>
          <w:rFonts w:ascii="Calibri" w:hAnsi="Calibri"/>
          <w:b/>
          <w:szCs w:val="20"/>
        </w:rPr>
        <w:t>-</w:t>
      </w:r>
      <w:r w:rsidRPr="00FB5F65">
        <w:rPr>
          <w:rFonts w:ascii="Calibri" w:hAnsi="Calibri"/>
          <w:b/>
          <w:szCs w:val="20"/>
        </w:rPr>
        <w:t>requisites:</w:t>
      </w:r>
      <w:r w:rsidRPr="00FB5F65">
        <w:rPr>
          <w:rFonts w:ascii="Calibri" w:hAnsi="Calibri"/>
          <w:b/>
          <w:szCs w:val="20"/>
        </w:rPr>
        <w:tab/>
      </w:r>
      <w:r w:rsidRPr="00FB5F65">
        <w:rPr>
          <w:rFonts w:ascii="Calibri" w:hAnsi="Calibri"/>
          <w:szCs w:val="20"/>
        </w:rPr>
        <w:tab/>
        <w:t>None</w:t>
      </w:r>
    </w:p>
    <w:p w:rsidR="00B84661" w:rsidRDefault="00B84661" w:rsidP="00B84661">
      <w:pPr>
        <w:rPr>
          <w:rFonts w:ascii="Calibri" w:hAnsi="Calibri"/>
          <w:szCs w:val="20"/>
        </w:rPr>
      </w:pPr>
    </w:p>
    <w:p w:rsidR="00B84661" w:rsidRPr="00E31F9D" w:rsidRDefault="00B84661" w:rsidP="00B84661">
      <w:pPr>
        <w:rPr>
          <w:rFonts w:ascii="Calibri" w:hAnsi="Calibri"/>
          <w:szCs w:val="20"/>
        </w:rPr>
      </w:pPr>
      <w:r w:rsidRPr="00E31F9D">
        <w:rPr>
          <w:rFonts w:ascii="Calibri" w:hAnsi="Calibri"/>
          <w:szCs w:val="20"/>
        </w:rPr>
        <w:t>Instructor:</w:t>
      </w:r>
      <w:r>
        <w:rPr>
          <w:rFonts w:ascii="Calibri" w:hAnsi="Calibri"/>
          <w:szCs w:val="20"/>
        </w:rPr>
        <w:tab/>
      </w:r>
      <w:r>
        <w:rPr>
          <w:rFonts w:ascii="Calibri" w:hAnsi="Calibri"/>
          <w:szCs w:val="20"/>
        </w:rPr>
        <w:tab/>
        <w:t>Denise Dark, NBCT</w:t>
      </w:r>
    </w:p>
    <w:p w:rsidR="00B84661" w:rsidRPr="00E31F9D" w:rsidRDefault="00B84661" w:rsidP="00B84661">
      <w:pPr>
        <w:rPr>
          <w:rFonts w:ascii="Calibri" w:hAnsi="Calibri"/>
          <w:szCs w:val="20"/>
        </w:rPr>
      </w:pPr>
      <w:r w:rsidRPr="00E31F9D">
        <w:rPr>
          <w:rFonts w:ascii="Calibri" w:hAnsi="Calibri"/>
          <w:szCs w:val="20"/>
        </w:rPr>
        <w:t>Office:</w:t>
      </w:r>
      <w:r>
        <w:rPr>
          <w:rFonts w:ascii="Calibri" w:hAnsi="Calibri"/>
          <w:szCs w:val="20"/>
        </w:rPr>
        <w:tab/>
      </w:r>
      <w:r>
        <w:rPr>
          <w:rFonts w:ascii="Calibri" w:hAnsi="Calibri"/>
          <w:szCs w:val="20"/>
        </w:rPr>
        <w:tab/>
      </w:r>
      <w:r w:rsidRPr="001B4A9B">
        <w:rPr>
          <w:rFonts w:ascii="Calibri" w:hAnsi="Calibri"/>
          <w:b/>
          <w:szCs w:val="20"/>
        </w:rPr>
        <w:t>50</w:t>
      </w:r>
      <w:r>
        <w:rPr>
          <w:rFonts w:ascii="Calibri" w:hAnsi="Calibri"/>
          <w:b/>
          <w:szCs w:val="20"/>
        </w:rPr>
        <w:t>02</w:t>
      </w:r>
      <w:r w:rsidRPr="001B4A9B">
        <w:rPr>
          <w:rFonts w:ascii="Calibri" w:hAnsi="Calibri"/>
          <w:b/>
          <w:szCs w:val="20"/>
        </w:rPr>
        <w:t xml:space="preserve"> Haley Center</w:t>
      </w:r>
    </w:p>
    <w:p w:rsidR="00B84661" w:rsidRDefault="00B84661" w:rsidP="00B84661">
      <w:pPr>
        <w:rPr>
          <w:rFonts w:ascii="Calibri" w:hAnsi="Calibri"/>
          <w:szCs w:val="20"/>
        </w:rPr>
      </w:pPr>
      <w:r w:rsidRPr="00E31F9D">
        <w:rPr>
          <w:rFonts w:ascii="Calibri" w:hAnsi="Calibri"/>
          <w:szCs w:val="20"/>
        </w:rPr>
        <w:t>Phone:</w:t>
      </w:r>
      <w:r>
        <w:rPr>
          <w:rFonts w:ascii="Calibri" w:hAnsi="Calibri"/>
          <w:szCs w:val="20"/>
        </w:rPr>
        <w:tab/>
      </w:r>
      <w:r>
        <w:rPr>
          <w:rFonts w:ascii="Calibri" w:hAnsi="Calibri"/>
          <w:szCs w:val="20"/>
        </w:rPr>
        <w:tab/>
      </w:r>
      <w:r w:rsidRPr="00E31F9D">
        <w:rPr>
          <w:rFonts w:ascii="Calibri" w:hAnsi="Calibri"/>
          <w:szCs w:val="20"/>
        </w:rPr>
        <w:t>(</w:t>
      </w:r>
      <w:r>
        <w:rPr>
          <w:rFonts w:ascii="Calibri" w:hAnsi="Calibri"/>
          <w:szCs w:val="20"/>
        </w:rPr>
        <w:t>334</w:t>
      </w:r>
      <w:r w:rsidRPr="00E31F9D">
        <w:rPr>
          <w:rFonts w:ascii="Calibri" w:hAnsi="Calibri"/>
          <w:szCs w:val="20"/>
        </w:rPr>
        <w:t xml:space="preserve">) </w:t>
      </w:r>
      <w:r>
        <w:rPr>
          <w:rFonts w:ascii="Calibri" w:hAnsi="Calibri"/>
          <w:szCs w:val="20"/>
        </w:rPr>
        <w:t>740-4059 (cell); 749-7116 (home)</w:t>
      </w:r>
    </w:p>
    <w:p w:rsidR="00B84661" w:rsidRPr="00E31F9D" w:rsidRDefault="00B84661" w:rsidP="00B84661">
      <w:pPr>
        <w:rPr>
          <w:rFonts w:ascii="Calibri" w:hAnsi="Calibri"/>
          <w:szCs w:val="20"/>
        </w:rPr>
      </w:pPr>
      <w:r w:rsidRPr="00E31F9D">
        <w:rPr>
          <w:rFonts w:ascii="Calibri" w:hAnsi="Calibri"/>
          <w:szCs w:val="20"/>
        </w:rPr>
        <w:t>E-mail:</w:t>
      </w:r>
      <w:r>
        <w:rPr>
          <w:rFonts w:ascii="Calibri" w:hAnsi="Calibri"/>
          <w:szCs w:val="20"/>
        </w:rPr>
        <w:tab/>
      </w:r>
      <w:r>
        <w:rPr>
          <w:rFonts w:ascii="Calibri" w:hAnsi="Calibri"/>
          <w:szCs w:val="20"/>
        </w:rPr>
        <w:tab/>
        <w:t>DARKSUS@auburn.edu</w:t>
      </w:r>
    </w:p>
    <w:p w:rsidR="00B84661" w:rsidRDefault="00B84661" w:rsidP="00B84661">
      <w:pPr>
        <w:ind w:left="2880" w:hanging="2880"/>
        <w:rPr>
          <w:rFonts w:ascii="Calibri" w:hAnsi="Calibri"/>
          <w:szCs w:val="20"/>
        </w:rPr>
      </w:pPr>
      <w:r w:rsidRPr="00E31F9D">
        <w:rPr>
          <w:rFonts w:ascii="Calibri" w:hAnsi="Calibri"/>
          <w:szCs w:val="20"/>
        </w:rPr>
        <w:t xml:space="preserve">Office Hours: </w:t>
      </w:r>
      <w:r>
        <w:rPr>
          <w:rFonts w:ascii="Calibri" w:hAnsi="Calibri"/>
          <w:szCs w:val="20"/>
        </w:rPr>
        <w:tab/>
        <w:t>B</w:t>
      </w:r>
      <w:r w:rsidRPr="00E31F9D">
        <w:rPr>
          <w:rFonts w:ascii="Calibri" w:hAnsi="Calibri"/>
          <w:szCs w:val="20"/>
        </w:rPr>
        <w:t xml:space="preserve">y </w:t>
      </w:r>
      <w:r>
        <w:rPr>
          <w:rFonts w:ascii="Calibri" w:hAnsi="Calibri"/>
          <w:szCs w:val="20"/>
        </w:rPr>
        <w:t>A</w:t>
      </w:r>
      <w:r w:rsidRPr="00E31F9D">
        <w:rPr>
          <w:rFonts w:ascii="Calibri" w:hAnsi="Calibri"/>
          <w:szCs w:val="20"/>
        </w:rPr>
        <w:t>ppointment</w:t>
      </w:r>
    </w:p>
    <w:p w:rsidR="00B84661" w:rsidRPr="00FB5F65" w:rsidRDefault="00B84661" w:rsidP="00B84661">
      <w:pPr>
        <w:ind w:left="2880" w:hanging="2880"/>
        <w:rPr>
          <w:rFonts w:ascii="Calibri" w:hAnsi="Calibri"/>
          <w:szCs w:val="20"/>
        </w:rPr>
      </w:pPr>
    </w:p>
    <w:p w:rsidR="00B84661" w:rsidRPr="00FB5F65"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r w:rsidRPr="00FB5F65">
        <w:rPr>
          <w:rFonts w:ascii="Calibri" w:hAnsi="Calibri"/>
          <w:szCs w:val="20"/>
        </w:rPr>
        <w:t xml:space="preserve">Required Text: </w:t>
      </w: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r w:rsidRPr="003201B0">
        <w:rPr>
          <w:rFonts w:ascii="Calibri" w:hAnsi="Calibri"/>
          <w:szCs w:val="20"/>
        </w:rPr>
        <w:t>Charlesworth</w:t>
      </w:r>
      <w:proofErr w:type="spellEnd"/>
      <w:r w:rsidRPr="003201B0">
        <w:rPr>
          <w:rFonts w:ascii="Calibri" w:hAnsi="Calibri"/>
          <w:szCs w:val="20"/>
        </w:rPr>
        <w:t>, R.</w:t>
      </w:r>
      <w:r>
        <w:rPr>
          <w:rFonts w:ascii="Calibri" w:hAnsi="Calibri"/>
          <w:szCs w:val="20"/>
        </w:rPr>
        <w:t>,</w:t>
      </w:r>
      <w:r w:rsidRPr="003201B0">
        <w:rPr>
          <w:rFonts w:ascii="Calibri" w:hAnsi="Calibri"/>
          <w:szCs w:val="20"/>
        </w:rPr>
        <w:t xml:space="preserve"> &amp; Lind, K. (</w:t>
      </w:r>
      <w:r>
        <w:rPr>
          <w:rFonts w:ascii="Calibri" w:hAnsi="Calibri"/>
          <w:szCs w:val="20"/>
        </w:rPr>
        <w:t>2010</w:t>
      </w:r>
      <w:r w:rsidRPr="003201B0">
        <w:rPr>
          <w:rFonts w:ascii="Calibri" w:hAnsi="Calibri"/>
          <w:szCs w:val="20"/>
        </w:rPr>
        <w:t xml:space="preserve">).  </w:t>
      </w:r>
      <w:proofErr w:type="gramStart"/>
      <w:r w:rsidRPr="0099203C">
        <w:rPr>
          <w:rFonts w:ascii="Calibri" w:hAnsi="Calibri"/>
          <w:i/>
          <w:szCs w:val="20"/>
        </w:rPr>
        <w:t>Math and Science for Young Children</w:t>
      </w:r>
      <w:r>
        <w:rPr>
          <w:rFonts w:ascii="Calibri" w:hAnsi="Calibri"/>
          <w:szCs w:val="20"/>
        </w:rPr>
        <w:t xml:space="preserve"> (Sixth ed.).</w:t>
      </w:r>
      <w:proofErr w:type="gramEnd"/>
      <w:r>
        <w:rPr>
          <w:rFonts w:ascii="Calibri" w:hAnsi="Calibri"/>
          <w:szCs w:val="20"/>
        </w:rPr>
        <w:t xml:space="preserve"> Belmont, CA: Wadsworth/</w:t>
      </w:r>
      <w:proofErr w:type="spellStart"/>
      <w:r>
        <w:rPr>
          <w:rFonts w:ascii="Calibri" w:hAnsi="Calibri"/>
          <w:szCs w:val="20"/>
        </w:rPr>
        <w:t>Cengage</w:t>
      </w:r>
      <w:proofErr w:type="spellEnd"/>
      <w:r>
        <w:rPr>
          <w:rFonts w:ascii="Calibri" w:hAnsi="Calibri"/>
          <w:szCs w:val="20"/>
        </w:rPr>
        <w:t xml:space="preserve"> learning. </w:t>
      </w: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proofErr w:type="gramStart"/>
      <w:r>
        <w:rPr>
          <w:rFonts w:ascii="Calibri" w:hAnsi="Calibri"/>
          <w:szCs w:val="20"/>
        </w:rPr>
        <w:t>Kamii</w:t>
      </w:r>
      <w:proofErr w:type="spellEnd"/>
      <w:r>
        <w:rPr>
          <w:rFonts w:ascii="Calibri" w:hAnsi="Calibri"/>
          <w:szCs w:val="20"/>
        </w:rPr>
        <w:t xml:space="preserve">, Constance (2000) </w:t>
      </w:r>
      <w:r>
        <w:rPr>
          <w:rFonts w:ascii="Calibri" w:hAnsi="Calibri"/>
          <w:i/>
          <w:szCs w:val="20"/>
        </w:rPr>
        <w:t xml:space="preserve">Young Children Reinvent Arithmetic </w:t>
      </w:r>
      <w:r>
        <w:rPr>
          <w:rFonts w:ascii="Calibri" w:hAnsi="Calibri"/>
          <w:szCs w:val="20"/>
        </w:rPr>
        <w:t>(Second ed.).</w:t>
      </w:r>
      <w:proofErr w:type="gramEnd"/>
      <w:r>
        <w:rPr>
          <w:rFonts w:ascii="Calibri" w:hAnsi="Calibri"/>
          <w:szCs w:val="20"/>
        </w:rPr>
        <w:t xml:space="preserve"> New York, NY: Teachers College Press  </w:t>
      </w: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szCs w:val="20"/>
        </w:rPr>
      </w:pPr>
      <w:r>
        <w:rPr>
          <w:rFonts w:ascii="Calibri" w:hAnsi="Calibri"/>
          <w:b/>
          <w:szCs w:val="20"/>
        </w:rPr>
        <w:t>C</w:t>
      </w:r>
      <w:r w:rsidRPr="003201B0">
        <w:rPr>
          <w:rFonts w:ascii="Calibri" w:hAnsi="Calibri"/>
          <w:b/>
          <w:szCs w:val="20"/>
        </w:rPr>
        <w:t>OURSE DESCRIPTION</w:t>
      </w:r>
    </w:p>
    <w:p w:rsidR="00B84661" w:rsidRPr="003201B0" w:rsidRDefault="00B84661" w:rsidP="00B84661">
      <w:pPr>
        <w:rPr>
          <w:rFonts w:ascii="Calibri" w:hAnsi="Calibri"/>
          <w:b/>
          <w:szCs w:val="20"/>
        </w:rPr>
      </w:pPr>
    </w:p>
    <w:p w:rsidR="00B84661" w:rsidRDefault="00B84661" w:rsidP="00B84661">
      <w:pPr>
        <w:rPr>
          <w:rFonts w:ascii="Calibri" w:hAnsi="Calibri"/>
          <w:szCs w:val="20"/>
        </w:rPr>
      </w:pPr>
      <w:r w:rsidRPr="003201B0">
        <w:rPr>
          <w:rFonts w:ascii="Calibri" w:hAnsi="Calibri"/>
          <w:szCs w:val="20"/>
        </w:rPr>
        <w:t>This course is to provide pre-service teachers opportunities to be more knowledgeable and practical in early childhood (</w:t>
      </w:r>
      <w:r>
        <w:rPr>
          <w:rFonts w:ascii="Calibri" w:hAnsi="Calibri"/>
          <w:szCs w:val="20"/>
        </w:rPr>
        <w:t>Pre-K, K-3</w:t>
      </w:r>
      <w:r w:rsidRPr="007516A3">
        <w:rPr>
          <w:rFonts w:ascii="Calibri" w:hAnsi="Calibri"/>
          <w:szCs w:val="20"/>
          <w:vertAlign w:val="superscript"/>
        </w:rPr>
        <w:t>rd</w:t>
      </w:r>
      <w:r>
        <w:rPr>
          <w:rFonts w:ascii="Calibri" w:hAnsi="Calibri"/>
          <w:szCs w:val="20"/>
        </w:rPr>
        <w:t xml:space="preserve"> </w:t>
      </w:r>
      <w:r w:rsidRPr="003201B0">
        <w:rPr>
          <w:rFonts w:ascii="Calibri" w:hAnsi="Calibri"/>
          <w:szCs w:val="20"/>
        </w:rPr>
        <w:t>grade)</w:t>
      </w:r>
      <w:r>
        <w:rPr>
          <w:rFonts w:ascii="Calibri" w:hAnsi="Calibri"/>
          <w:szCs w:val="20"/>
        </w:rPr>
        <w:t xml:space="preserve"> </w:t>
      </w:r>
      <w:r w:rsidRPr="003201B0">
        <w:rPr>
          <w:rFonts w:ascii="Calibri" w:hAnsi="Calibri"/>
          <w:szCs w:val="20"/>
        </w:rPr>
        <w:t>curriculum and instruction in the areas of math</w:t>
      </w:r>
      <w:r>
        <w:rPr>
          <w:rFonts w:ascii="Calibri" w:hAnsi="Calibri"/>
          <w:szCs w:val="20"/>
        </w:rPr>
        <w:t>ematics</w:t>
      </w:r>
      <w:r w:rsidRPr="003201B0">
        <w:rPr>
          <w:rFonts w:ascii="Calibri" w:hAnsi="Calibri"/>
          <w:szCs w:val="20"/>
        </w:rPr>
        <w:t xml:space="preserve">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rsidR="00B84661" w:rsidRDefault="00B84661" w:rsidP="00B84661">
      <w:pPr>
        <w:rPr>
          <w:rFonts w:ascii="Calibri" w:hAnsi="Calibri"/>
          <w:szCs w:val="20"/>
        </w:rPr>
      </w:pPr>
    </w:p>
    <w:p w:rsidR="00B84661" w:rsidRDefault="00B84661" w:rsidP="00B84661">
      <w:pPr>
        <w:rPr>
          <w:rFonts w:ascii="Calibri" w:hAnsi="Calibri"/>
          <w:szCs w:val="20"/>
        </w:rPr>
      </w:pPr>
    </w:p>
    <w:p w:rsidR="00B84661" w:rsidRDefault="00B84661" w:rsidP="00B84661">
      <w:pPr>
        <w:rPr>
          <w:rFonts w:ascii="Calibri" w:hAnsi="Calibri"/>
          <w:szCs w:val="20"/>
        </w:rPr>
      </w:pPr>
    </w:p>
    <w:p w:rsidR="00B84661" w:rsidRDefault="00B84661" w:rsidP="00B84661">
      <w:pPr>
        <w:rPr>
          <w:rFonts w:ascii="Calibri" w:hAnsi="Calibri"/>
          <w:szCs w:val="20"/>
        </w:rPr>
      </w:pPr>
    </w:p>
    <w:p w:rsidR="00B84661" w:rsidRDefault="00B84661" w:rsidP="00B84661">
      <w:pPr>
        <w:rPr>
          <w:rFonts w:ascii="Calibri" w:hAnsi="Calibri"/>
          <w:b/>
          <w:szCs w:val="20"/>
        </w:rPr>
      </w:pPr>
      <w:r w:rsidRPr="00845A9B">
        <w:rPr>
          <w:rFonts w:ascii="Calibri" w:hAnsi="Calibri"/>
          <w:b/>
          <w:szCs w:val="20"/>
        </w:rPr>
        <w:lastRenderedPageBreak/>
        <w:t xml:space="preserve">COURSE </w:t>
      </w:r>
      <w:r w:rsidRPr="00FB5F65">
        <w:rPr>
          <w:rFonts w:ascii="Calibri" w:hAnsi="Calibri"/>
          <w:b/>
          <w:caps/>
          <w:szCs w:val="20"/>
        </w:rPr>
        <w:t>objective</w:t>
      </w:r>
      <w:r>
        <w:rPr>
          <w:rFonts w:ascii="Calibri" w:hAnsi="Calibri"/>
          <w:b/>
          <w:caps/>
          <w:szCs w:val="20"/>
        </w:rPr>
        <w:t>s</w:t>
      </w:r>
    </w:p>
    <w:p w:rsidR="00B84661" w:rsidRPr="00845A9B" w:rsidRDefault="00B84661" w:rsidP="00B84661">
      <w:pPr>
        <w:rPr>
          <w:rFonts w:ascii="Calibri" w:hAnsi="Calibri"/>
          <w:b/>
          <w:szCs w:val="20"/>
        </w:rPr>
      </w:pPr>
    </w:p>
    <w:p w:rsidR="00B84661" w:rsidRDefault="00B84661" w:rsidP="00B84661">
      <w:pPr>
        <w:rPr>
          <w:rFonts w:ascii="Calibri" w:hAnsi="Calibri"/>
          <w:szCs w:val="20"/>
        </w:rPr>
      </w:pPr>
      <w:r w:rsidRPr="00845A9B">
        <w:rPr>
          <w:rFonts w:ascii="Calibri" w:hAnsi="Calibri"/>
          <w:szCs w:val="20"/>
        </w:rPr>
        <w:t>Upon completion of the course, students will be able to:</w:t>
      </w:r>
    </w:p>
    <w:p w:rsidR="00B84661" w:rsidRPr="00845A9B" w:rsidRDefault="00B84661" w:rsidP="00B84661">
      <w:pPr>
        <w:rPr>
          <w:rFonts w:ascii="Calibri" w:hAnsi="Calibri"/>
          <w:szCs w:val="20"/>
        </w:rPr>
      </w:pPr>
    </w:p>
    <w:p w:rsidR="00B84661" w:rsidRDefault="00B84661" w:rsidP="00B84661">
      <w:pPr>
        <w:numPr>
          <w:ilvl w:val="0"/>
          <w:numId w:val="1"/>
        </w:numPr>
        <w:rPr>
          <w:rFonts w:ascii="Calibri" w:hAnsi="Calibri"/>
          <w:szCs w:val="20"/>
        </w:rPr>
      </w:pPr>
      <w:r>
        <w:rPr>
          <w:rFonts w:ascii="Calibri" w:hAnsi="Calibri"/>
          <w:szCs w:val="20"/>
        </w:rPr>
        <w:t>Identify important mathematics /</w:t>
      </w:r>
      <w:r w:rsidRPr="00845A9B">
        <w:rPr>
          <w:rFonts w:ascii="Calibri" w:hAnsi="Calibri"/>
          <w:szCs w:val="20"/>
        </w:rPr>
        <w:t>science content, process skills, and attitudes</w:t>
      </w:r>
      <w:r>
        <w:rPr>
          <w:rFonts w:ascii="Calibri" w:hAnsi="Calibri"/>
          <w:szCs w:val="20"/>
        </w:rPr>
        <w:t xml:space="preserve"> </w:t>
      </w:r>
      <w:r w:rsidRPr="00845A9B">
        <w:rPr>
          <w:rFonts w:ascii="Calibri" w:hAnsi="Calibri"/>
          <w:szCs w:val="20"/>
        </w:rPr>
        <w:t>appropriate to young children</w:t>
      </w:r>
      <w:r>
        <w:rPr>
          <w:rFonts w:ascii="Calibri" w:hAnsi="Calibri"/>
          <w:szCs w:val="20"/>
        </w:rPr>
        <w:t>.</w:t>
      </w:r>
      <w:r w:rsidRPr="00845A9B">
        <w:rPr>
          <w:rFonts w:ascii="Calibri" w:hAnsi="Calibri"/>
          <w:szCs w:val="20"/>
        </w:rPr>
        <w:t xml:space="preserve"> (NAEYC Standard 1</w:t>
      </w:r>
      <w:r>
        <w:rPr>
          <w:rFonts w:ascii="Calibri" w:hAnsi="Calibri"/>
          <w:szCs w:val="20"/>
        </w:rPr>
        <w:t>b, 4a, 4b, 4c, &amp; 4d)</w:t>
      </w:r>
    </w:p>
    <w:p w:rsidR="00B84661" w:rsidRDefault="00B84661" w:rsidP="00B84661">
      <w:pPr>
        <w:numPr>
          <w:ilvl w:val="0"/>
          <w:numId w:val="1"/>
        </w:numPr>
        <w:rPr>
          <w:rFonts w:ascii="Calibri" w:hAnsi="Calibri"/>
          <w:szCs w:val="20"/>
        </w:rPr>
      </w:pPr>
      <w:r w:rsidRPr="00845A9B">
        <w:rPr>
          <w:rFonts w:ascii="Calibri" w:hAnsi="Calibri"/>
          <w:szCs w:val="20"/>
        </w:rPr>
        <w:t>Become acquainted with the principles and elements of curriculum development (e.g., goal setting, planning, implementing, and assessing curricu</w:t>
      </w:r>
      <w:r>
        <w:rPr>
          <w:rFonts w:ascii="Calibri" w:hAnsi="Calibri"/>
          <w:szCs w:val="20"/>
        </w:rPr>
        <w:t>lum) in mathematics and</w:t>
      </w:r>
      <w:r w:rsidRPr="00845A9B">
        <w:rPr>
          <w:rFonts w:ascii="Calibri" w:hAnsi="Calibri"/>
          <w:szCs w:val="20"/>
        </w:rPr>
        <w:t xml:space="preserve"> science</w:t>
      </w:r>
      <w:r>
        <w:rPr>
          <w:rFonts w:ascii="Calibri" w:hAnsi="Calibri"/>
          <w:szCs w:val="20"/>
        </w:rPr>
        <w:t>.</w:t>
      </w:r>
      <w:r w:rsidRPr="00845A9B">
        <w:rPr>
          <w:rFonts w:ascii="Calibri" w:hAnsi="Calibri"/>
          <w:szCs w:val="20"/>
        </w:rPr>
        <w:t xml:space="preserve"> (NAEYC Standard </w:t>
      </w:r>
      <w:r>
        <w:rPr>
          <w:rFonts w:ascii="Calibri" w:hAnsi="Calibri"/>
          <w:szCs w:val="20"/>
        </w:rPr>
        <w:t xml:space="preserve">1a, 1b, 1c, </w:t>
      </w:r>
      <w:r w:rsidRPr="00845A9B">
        <w:rPr>
          <w:rFonts w:ascii="Calibri" w:hAnsi="Calibri"/>
          <w:szCs w:val="20"/>
        </w:rPr>
        <w:t>4</w:t>
      </w:r>
      <w:r>
        <w:rPr>
          <w:rFonts w:ascii="Calibri" w:hAnsi="Calibri"/>
          <w:szCs w:val="20"/>
        </w:rPr>
        <w:t>b, 4c &amp; 4d</w:t>
      </w:r>
      <w:r w:rsidRPr="00845A9B">
        <w:rPr>
          <w:rFonts w:ascii="Calibri" w:hAnsi="Calibri"/>
          <w:szCs w:val="20"/>
        </w:rPr>
        <w:t>)</w:t>
      </w:r>
    </w:p>
    <w:p w:rsidR="00B84661" w:rsidRDefault="00B84661" w:rsidP="00B84661">
      <w:pPr>
        <w:numPr>
          <w:ilvl w:val="0"/>
          <w:numId w:val="1"/>
        </w:numPr>
        <w:rPr>
          <w:rFonts w:ascii="Calibri" w:hAnsi="Calibri"/>
          <w:szCs w:val="20"/>
        </w:rPr>
      </w:pPr>
      <w:r>
        <w:rPr>
          <w:rFonts w:ascii="Calibri" w:hAnsi="Calibri"/>
          <w:szCs w:val="20"/>
        </w:rPr>
        <w:t xml:space="preserve">Develop </w:t>
      </w:r>
      <w:r w:rsidRPr="00845A9B">
        <w:rPr>
          <w:rFonts w:ascii="Calibri" w:hAnsi="Calibri"/>
          <w:szCs w:val="20"/>
        </w:rPr>
        <w:t>an understanding that early childhood curriculum is an integrated curriculum, and that chil</w:t>
      </w:r>
      <w:r>
        <w:rPr>
          <w:rFonts w:ascii="Calibri" w:hAnsi="Calibri"/>
          <w:szCs w:val="20"/>
        </w:rPr>
        <w:t xml:space="preserve">dren’s learning in mathematics and </w:t>
      </w:r>
      <w:r w:rsidRPr="00845A9B">
        <w:rPr>
          <w:rFonts w:ascii="Calibri" w:hAnsi="Calibri"/>
          <w:szCs w:val="20"/>
        </w:rPr>
        <w:t>science takes place in integrated learning experiences with concrete materials in a variety of contexts</w:t>
      </w:r>
      <w:r>
        <w:rPr>
          <w:rFonts w:ascii="Calibri" w:hAnsi="Calibri"/>
          <w:szCs w:val="20"/>
        </w:rPr>
        <w:t>.</w:t>
      </w:r>
      <w:r w:rsidRPr="00845A9B">
        <w:rPr>
          <w:rFonts w:ascii="Calibri" w:hAnsi="Calibri"/>
          <w:szCs w:val="20"/>
        </w:rPr>
        <w:t xml:space="preserve"> (NAEYC Standard 4</w:t>
      </w:r>
      <w:r>
        <w:rPr>
          <w:rFonts w:ascii="Calibri" w:hAnsi="Calibri"/>
          <w:szCs w:val="20"/>
        </w:rPr>
        <w:t>c)</w:t>
      </w:r>
    </w:p>
    <w:p w:rsidR="00B84661" w:rsidRDefault="00B84661" w:rsidP="00B84661">
      <w:pPr>
        <w:numPr>
          <w:ilvl w:val="0"/>
          <w:numId w:val="1"/>
        </w:numPr>
        <w:rPr>
          <w:rFonts w:ascii="Calibri" w:hAnsi="Calibri"/>
          <w:szCs w:val="20"/>
        </w:rPr>
      </w:pPr>
      <w:r>
        <w:rPr>
          <w:rFonts w:ascii="Calibri" w:hAnsi="Calibri"/>
          <w:szCs w:val="20"/>
        </w:rPr>
        <w:t xml:space="preserve">Acknowledge the </w:t>
      </w:r>
      <w:r w:rsidRPr="00845A9B">
        <w:rPr>
          <w:rFonts w:ascii="Calibri" w:hAnsi="Calibri"/>
          <w:szCs w:val="20"/>
        </w:rPr>
        <w:t>unique needs (e.g., physical, social, intellectual, linguistic, and cultural) of all children and the need to work with their families</w:t>
      </w:r>
      <w:r>
        <w:rPr>
          <w:rFonts w:ascii="Calibri" w:hAnsi="Calibri"/>
          <w:szCs w:val="20"/>
        </w:rPr>
        <w:t>.</w:t>
      </w:r>
      <w:r w:rsidRPr="00845A9B">
        <w:rPr>
          <w:rFonts w:ascii="Calibri" w:hAnsi="Calibri"/>
          <w:szCs w:val="20"/>
        </w:rPr>
        <w:t xml:space="preserve"> (NAEYC Standards 1</w:t>
      </w:r>
      <w:r>
        <w:rPr>
          <w:rFonts w:ascii="Calibri" w:hAnsi="Calibri"/>
          <w:szCs w:val="20"/>
        </w:rPr>
        <w:t>a, 1b, 1c, 3b, 3c, 3d, 4b, 4d, 5b, 5c, &amp; 5e</w:t>
      </w:r>
      <w:r w:rsidRPr="00845A9B">
        <w:rPr>
          <w:rFonts w:ascii="Calibri" w:hAnsi="Calibri"/>
          <w:szCs w:val="20"/>
        </w:rPr>
        <w:t>)</w:t>
      </w:r>
    </w:p>
    <w:p w:rsidR="00B84661" w:rsidRDefault="00B84661" w:rsidP="00B84661">
      <w:pPr>
        <w:numPr>
          <w:ilvl w:val="0"/>
          <w:numId w:val="1"/>
        </w:numPr>
        <w:rPr>
          <w:rFonts w:ascii="Calibri" w:hAnsi="Calibri"/>
          <w:szCs w:val="20"/>
        </w:rPr>
      </w:pPr>
      <w:r>
        <w:rPr>
          <w:rFonts w:ascii="Calibri" w:hAnsi="Calibri"/>
          <w:szCs w:val="20"/>
        </w:rPr>
        <w:t xml:space="preserve">Design, implement, </w:t>
      </w:r>
      <w:r w:rsidRPr="00845A9B">
        <w:rPr>
          <w:rFonts w:ascii="Calibri" w:hAnsi="Calibri"/>
          <w:szCs w:val="20"/>
        </w:rPr>
        <w:t>and evaluate developmentally appropriate curricular content, strategies, and instructional materials, and reflect on their performance</w:t>
      </w:r>
      <w:r>
        <w:rPr>
          <w:rFonts w:ascii="Calibri" w:hAnsi="Calibri"/>
          <w:szCs w:val="20"/>
        </w:rPr>
        <w:t>.</w:t>
      </w:r>
      <w:r w:rsidRPr="00845A9B">
        <w:rPr>
          <w:rFonts w:ascii="Calibri" w:hAnsi="Calibri"/>
          <w:szCs w:val="20"/>
        </w:rPr>
        <w:t xml:space="preserve"> </w:t>
      </w:r>
      <w:r>
        <w:rPr>
          <w:rFonts w:ascii="Calibri" w:hAnsi="Calibri"/>
          <w:szCs w:val="20"/>
        </w:rPr>
        <w:t>(NAEYC Standards 1a, 1b, 1c, 4b, 4c, &amp; 4d)</w:t>
      </w:r>
    </w:p>
    <w:p w:rsidR="00B84661" w:rsidRDefault="00B84661" w:rsidP="00B84661">
      <w:pPr>
        <w:numPr>
          <w:ilvl w:val="0"/>
          <w:numId w:val="1"/>
        </w:numPr>
        <w:rPr>
          <w:rFonts w:ascii="Calibri" w:hAnsi="Calibri"/>
          <w:szCs w:val="20"/>
        </w:rPr>
      </w:pPr>
      <w:r>
        <w:rPr>
          <w:rFonts w:ascii="Calibri" w:hAnsi="Calibri"/>
          <w:szCs w:val="20"/>
        </w:rPr>
        <w:t xml:space="preserve">Understand </w:t>
      </w:r>
      <w:r w:rsidRPr="00845A9B">
        <w:rPr>
          <w:rFonts w:ascii="Calibri" w:hAnsi="Calibri"/>
          <w:szCs w:val="20"/>
        </w:rPr>
        <w:t>how to record, report, and evaluate development level of young children through naturalistic/performance-based assessment and utilize developmentally appropriate assessment and reporting techniques</w:t>
      </w:r>
      <w:r>
        <w:rPr>
          <w:rFonts w:ascii="Calibri" w:hAnsi="Calibri"/>
          <w:szCs w:val="20"/>
        </w:rPr>
        <w:t>.</w:t>
      </w:r>
      <w:r w:rsidRPr="00845A9B">
        <w:rPr>
          <w:rFonts w:ascii="Calibri" w:hAnsi="Calibri"/>
          <w:szCs w:val="20"/>
        </w:rPr>
        <w:t xml:space="preserve"> (NAEYC Standard</w:t>
      </w:r>
      <w:r>
        <w:rPr>
          <w:rFonts w:ascii="Calibri" w:hAnsi="Calibri"/>
          <w:szCs w:val="20"/>
        </w:rPr>
        <w:t>s</w:t>
      </w:r>
      <w:r w:rsidRPr="00845A9B">
        <w:rPr>
          <w:rFonts w:ascii="Calibri" w:hAnsi="Calibri"/>
          <w:szCs w:val="20"/>
        </w:rPr>
        <w:t xml:space="preserve"> 3</w:t>
      </w:r>
      <w:r>
        <w:rPr>
          <w:rFonts w:ascii="Calibri" w:hAnsi="Calibri"/>
          <w:szCs w:val="20"/>
        </w:rPr>
        <w:t>a, 3b, &amp; 3c)</w:t>
      </w:r>
    </w:p>
    <w:p w:rsidR="00B84661" w:rsidRDefault="00B84661" w:rsidP="00B84661">
      <w:pPr>
        <w:rPr>
          <w:rFonts w:ascii="Calibri" w:hAnsi="Calibri"/>
          <w:b/>
          <w:sz w:val="20"/>
          <w:szCs w:val="20"/>
        </w:rPr>
      </w:pPr>
    </w:p>
    <w:p w:rsidR="00B84661" w:rsidRDefault="00B84661" w:rsidP="00B84661">
      <w:pPr>
        <w:rPr>
          <w:rFonts w:ascii="Calibri" w:hAnsi="Calibri"/>
          <w:b/>
          <w:sz w:val="20"/>
          <w:szCs w:val="20"/>
        </w:rPr>
      </w:pPr>
    </w:p>
    <w:p w:rsidR="00B84661" w:rsidRDefault="00B84661" w:rsidP="00B84661">
      <w:pPr>
        <w:rPr>
          <w:rFonts w:ascii="Calibri" w:hAnsi="Calibri"/>
          <w:b/>
          <w:szCs w:val="20"/>
        </w:rPr>
      </w:pPr>
      <w:r w:rsidRPr="00D03D84">
        <w:rPr>
          <w:rFonts w:ascii="Calibri" w:hAnsi="Calibri"/>
          <w:b/>
          <w:szCs w:val="20"/>
        </w:rPr>
        <w:t>USEFUL WEBSITES</w:t>
      </w:r>
    </w:p>
    <w:p w:rsidR="00B84661" w:rsidRPr="00D03D84" w:rsidRDefault="00B84661" w:rsidP="00B84661">
      <w:pPr>
        <w:rPr>
          <w:rFonts w:ascii="Calibri" w:hAnsi="Calibri"/>
          <w:b/>
          <w:szCs w:val="20"/>
        </w:rPr>
      </w:pPr>
    </w:p>
    <w:p w:rsidR="00B84661" w:rsidRPr="00D03D84" w:rsidRDefault="00B84661" w:rsidP="00B84661">
      <w:pPr>
        <w:rPr>
          <w:rFonts w:ascii="Calibri" w:hAnsi="Calibri"/>
          <w:szCs w:val="20"/>
        </w:rPr>
      </w:pPr>
      <w:r w:rsidRPr="00D03D84">
        <w:rPr>
          <w:rFonts w:ascii="Calibri" w:hAnsi="Calibri"/>
          <w:szCs w:val="20"/>
        </w:rPr>
        <w:t xml:space="preserve">National Association for the Education of Young Children: </w:t>
      </w:r>
      <w:hyperlink r:id="rId6" w:history="1">
        <w:r w:rsidRPr="008E4FF0">
          <w:rPr>
            <w:rStyle w:val="Hyperlink"/>
            <w:rFonts w:ascii="Calibri" w:hAnsi="Calibri"/>
            <w:szCs w:val="20"/>
          </w:rPr>
          <w:t>http://www.naeyc.org</w:t>
        </w:r>
      </w:hyperlink>
    </w:p>
    <w:p w:rsidR="00B84661" w:rsidRPr="00D03D84" w:rsidRDefault="00B84661" w:rsidP="00B84661">
      <w:pPr>
        <w:rPr>
          <w:rFonts w:ascii="Calibri" w:hAnsi="Calibri"/>
          <w:szCs w:val="20"/>
        </w:rPr>
      </w:pPr>
      <w:r w:rsidRPr="00D03D84">
        <w:rPr>
          <w:rFonts w:ascii="Calibri" w:hAnsi="Calibri"/>
          <w:szCs w:val="20"/>
        </w:rPr>
        <w:t>National Council of Teachers of Mathematics</w:t>
      </w:r>
      <w:r>
        <w:rPr>
          <w:rFonts w:ascii="Calibri" w:hAnsi="Calibri"/>
          <w:szCs w:val="20"/>
        </w:rPr>
        <w:t xml:space="preserve"> (NCTM)</w:t>
      </w:r>
      <w:proofErr w:type="gramStart"/>
      <w:r w:rsidRPr="00D03D84">
        <w:rPr>
          <w:rFonts w:ascii="Calibri" w:hAnsi="Calibri"/>
          <w:szCs w:val="20"/>
        </w:rPr>
        <w:t xml:space="preserve">:  </w:t>
      </w:r>
      <w:proofErr w:type="gramEnd"/>
      <w:r>
        <w:fldChar w:fldCharType="begin"/>
      </w:r>
      <w:r>
        <w:instrText xml:space="preserve"> HYPERLINK "http://www.nctm.org/" </w:instrText>
      </w:r>
      <w:r>
        <w:fldChar w:fldCharType="separate"/>
      </w:r>
      <w:r w:rsidRPr="00D912F7">
        <w:rPr>
          <w:rStyle w:val="Hyperlink"/>
          <w:rFonts w:ascii="Calibri" w:hAnsi="Calibri"/>
          <w:szCs w:val="20"/>
        </w:rPr>
        <w:t>http://www.nctm.org</w:t>
      </w:r>
      <w:r>
        <w:rPr>
          <w:rStyle w:val="Hyperlink"/>
          <w:rFonts w:ascii="Calibri" w:hAnsi="Calibri"/>
          <w:szCs w:val="20"/>
        </w:rPr>
        <w:fldChar w:fldCharType="end"/>
      </w:r>
    </w:p>
    <w:p w:rsidR="00B84661" w:rsidRDefault="00B84661" w:rsidP="00B84661">
      <w:pPr>
        <w:rPr>
          <w:rFonts w:ascii="Calibri" w:hAnsi="Calibri"/>
          <w:szCs w:val="20"/>
        </w:rPr>
      </w:pPr>
      <w:r w:rsidRPr="00D03D84">
        <w:rPr>
          <w:rFonts w:ascii="Calibri" w:hAnsi="Calibri"/>
          <w:szCs w:val="20"/>
        </w:rPr>
        <w:t>National Science Teachers Association</w:t>
      </w:r>
      <w:r>
        <w:rPr>
          <w:rFonts w:ascii="Calibri" w:hAnsi="Calibri"/>
          <w:szCs w:val="20"/>
        </w:rPr>
        <w:t xml:space="preserve"> (NSTA)</w:t>
      </w:r>
      <w:r w:rsidRPr="00D03D84">
        <w:rPr>
          <w:rFonts w:ascii="Calibri" w:hAnsi="Calibri"/>
          <w:szCs w:val="20"/>
        </w:rPr>
        <w:t xml:space="preserve">: </w:t>
      </w:r>
      <w:hyperlink r:id="rId7" w:history="1">
        <w:r w:rsidRPr="00D912F7">
          <w:rPr>
            <w:rStyle w:val="Hyperlink"/>
            <w:rFonts w:ascii="Calibri" w:hAnsi="Calibri"/>
            <w:szCs w:val="20"/>
          </w:rPr>
          <w:t>http://www.nsta.org</w:t>
        </w:r>
      </w:hyperlink>
      <w:r w:rsidRPr="00D03D84">
        <w:rPr>
          <w:rFonts w:ascii="Calibri" w:hAnsi="Calibri"/>
          <w:szCs w:val="20"/>
        </w:rPr>
        <w:t xml:space="preserve">  </w:t>
      </w:r>
    </w:p>
    <w:p w:rsidR="00B84661" w:rsidRPr="00FF3742" w:rsidRDefault="00B84661" w:rsidP="00B84661">
      <w:pPr>
        <w:rPr>
          <w:szCs w:val="20"/>
        </w:rPr>
      </w:pPr>
      <w:r w:rsidRPr="00D03D84">
        <w:rPr>
          <w:rFonts w:ascii="Calibri" w:hAnsi="Calibri"/>
          <w:szCs w:val="20"/>
        </w:rPr>
        <w:t xml:space="preserve">Council for Exceptional Children (The Division for Early Childhood): </w:t>
      </w:r>
      <w:hyperlink r:id="rId8" w:history="1">
        <w:r w:rsidRPr="008E4FF0">
          <w:rPr>
            <w:rStyle w:val="Hyperlink"/>
            <w:rFonts w:ascii="Calibri" w:hAnsi="Calibri"/>
            <w:szCs w:val="20"/>
          </w:rPr>
          <w:t>http://www.cec.sped.org</w:t>
        </w:r>
      </w:hyperlink>
    </w:p>
    <w:p w:rsidR="00B84661" w:rsidRPr="003766F7" w:rsidRDefault="00B84661" w:rsidP="00B84661">
      <w:pPr>
        <w:rPr>
          <w:szCs w:val="20"/>
        </w:rPr>
      </w:pPr>
      <w:r>
        <w:rPr>
          <w:rFonts w:ascii="Calibri" w:hAnsi="Calibri"/>
          <w:szCs w:val="20"/>
        </w:rPr>
        <w:t xml:space="preserve">Alabama Math, Science, and Technology Initiative: </w:t>
      </w:r>
      <w:hyperlink r:id="rId9" w:history="1">
        <w:r w:rsidRPr="0066374F">
          <w:rPr>
            <w:rStyle w:val="Hyperlink"/>
            <w:rFonts w:ascii="Calibri" w:hAnsi="Calibri"/>
            <w:szCs w:val="20"/>
          </w:rPr>
          <w:t>http://www.amsti.org</w:t>
        </w:r>
      </w:hyperlink>
    </w:p>
    <w:p w:rsidR="00B84661" w:rsidRDefault="00B84661" w:rsidP="00B84661">
      <w:pPr>
        <w:rPr>
          <w:rFonts w:ascii="Calibri" w:hAnsi="Calibri"/>
          <w:szCs w:val="20"/>
        </w:rPr>
      </w:pPr>
    </w:p>
    <w:p w:rsidR="00B84661" w:rsidRPr="00D03D84" w:rsidRDefault="00B84661" w:rsidP="00B84661">
      <w:pPr>
        <w:ind w:left="360"/>
        <w:rPr>
          <w:rFonts w:ascii="Calibri" w:hAnsi="Calibri"/>
          <w:szCs w:val="20"/>
        </w:rPr>
      </w:pPr>
    </w:p>
    <w:p w:rsidR="00B84661" w:rsidRPr="008D285B" w:rsidRDefault="00B84661" w:rsidP="00B84661">
      <w:pPr>
        <w:pStyle w:val="BodyText"/>
        <w:jc w:val="left"/>
        <w:rPr>
          <w:rFonts w:ascii="Calibri" w:hAnsi="Calibri"/>
          <w:color w:val="auto"/>
          <w:sz w:val="20"/>
          <w:szCs w:val="20"/>
        </w:rPr>
      </w:pPr>
    </w:p>
    <w:p w:rsidR="00B84661" w:rsidRPr="00C54C4A" w:rsidRDefault="00B84661" w:rsidP="00B84661">
      <w:pPr>
        <w:rPr>
          <w:rFonts w:ascii="Calibri" w:hAnsi="Calibri"/>
          <w:b/>
          <w:caps/>
          <w:szCs w:val="20"/>
        </w:rPr>
      </w:pPr>
      <w:r w:rsidRPr="00C54C4A">
        <w:rPr>
          <w:rFonts w:ascii="Calibri" w:hAnsi="Calibri"/>
          <w:b/>
          <w:caps/>
          <w:szCs w:val="20"/>
        </w:rPr>
        <w:t xml:space="preserve"> Auburn College of EDUCATION</w:t>
      </w:r>
      <w:r>
        <w:rPr>
          <w:rFonts w:ascii="Calibri" w:hAnsi="Calibri"/>
          <w:b/>
          <w:caps/>
          <w:szCs w:val="20"/>
        </w:rPr>
        <w:t>-</w:t>
      </w:r>
      <w:r w:rsidRPr="00C54C4A">
        <w:rPr>
          <w:rFonts w:ascii="Calibri" w:hAnsi="Calibri"/>
          <w:b/>
          <w:caps/>
          <w:szCs w:val="20"/>
        </w:rPr>
        <w:t xml:space="preserve">CONCEPTUAL FRAMEWORK </w:t>
      </w:r>
    </w:p>
    <w:p w:rsidR="00B84661" w:rsidRPr="006B2F6C" w:rsidRDefault="00B84661" w:rsidP="00B84661">
      <w:pPr>
        <w:autoSpaceDE w:val="0"/>
        <w:autoSpaceDN w:val="0"/>
        <w:adjustRightInd w:val="0"/>
        <w:rPr>
          <w:rFonts w:ascii="Calibri" w:hAnsi="Calibri"/>
          <w:szCs w:val="20"/>
        </w:rPr>
      </w:pPr>
    </w:p>
    <w:p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Competent</w:t>
      </w:r>
    </w:p>
    <w:p w:rsidR="00B84661" w:rsidRDefault="00B84661" w:rsidP="00B84661">
      <w:pPr>
        <w:autoSpaceDE w:val="0"/>
        <w:autoSpaceDN w:val="0"/>
        <w:adjustRightInd w:val="0"/>
      </w:pPr>
    </w:p>
    <w:p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Competent professionals demonstrate the knowledge and skills needed to</w:t>
      </w:r>
      <w:r>
        <w:rPr>
          <w:rFonts w:ascii="Calibri" w:hAnsi="Calibri"/>
          <w:szCs w:val="20"/>
        </w:rPr>
        <w:t xml:space="preserve"> </w:t>
      </w:r>
      <w:r w:rsidRPr="006B2F6C">
        <w:rPr>
          <w:rFonts w:ascii="Calibri" w:hAnsi="Calibri"/>
          <w:szCs w:val="20"/>
        </w:rPr>
        <w:t>facilitate the learning of the individuals they serve. Their competence enables them to</w:t>
      </w:r>
      <w:r>
        <w:rPr>
          <w:rFonts w:ascii="Calibri" w:hAnsi="Calibri"/>
          <w:szCs w:val="20"/>
        </w:rPr>
        <w:t xml:space="preserve"> </w:t>
      </w:r>
      <w:r w:rsidRPr="006B2F6C">
        <w:rPr>
          <w:rFonts w:ascii="Calibri" w:hAnsi="Calibri"/>
          <w:szCs w:val="20"/>
        </w:rPr>
        <w:t>model and promote active, collaborative, and ongoing learning. Their efforts are</w:t>
      </w:r>
      <w:r>
        <w:rPr>
          <w:rFonts w:ascii="Calibri" w:hAnsi="Calibri"/>
          <w:szCs w:val="20"/>
        </w:rPr>
        <w:t xml:space="preserve"> </w:t>
      </w:r>
      <w:r w:rsidRPr="006B2F6C">
        <w:rPr>
          <w:rFonts w:ascii="Calibri" w:hAnsi="Calibri"/>
          <w:szCs w:val="20"/>
        </w:rPr>
        <w:t>enhanced by their abilities to foster learning communities that are safe, stimulating, and</w:t>
      </w:r>
      <w:r>
        <w:rPr>
          <w:rFonts w:ascii="Calibri" w:hAnsi="Calibri"/>
          <w:szCs w:val="20"/>
        </w:rPr>
        <w:t xml:space="preserve"> </w:t>
      </w:r>
      <w:r w:rsidRPr="006B2F6C">
        <w:rPr>
          <w:rFonts w:ascii="Calibri" w:hAnsi="Calibri"/>
          <w:szCs w:val="20"/>
        </w:rPr>
        <w:t xml:space="preserve">enriched with </w:t>
      </w:r>
      <w:r w:rsidRPr="006B2F6C">
        <w:rPr>
          <w:rFonts w:ascii="Calibri" w:hAnsi="Calibri"/>
          <w:szCs w:val="20"/>
        </w:rPr>
        <w:lastRenderedPageBreak/>
        <w:t>diversity; engage in reasoned and purposeful decision making; and</w:t>
      </w:r>
      <w:r>
        <w:rPr>
          <w:rFonts w:ascii="Calibri" w:hAnsi="Calibri"/>
          <w:szCs w:val="20"/>
        </w:rPr>
        <w:t xml:space="preserve"> </w:t>
      </w:r>
      <w:r w:rsidRPr="006B2F6C">
        <w:rPr>
          <w:rFonts w:ascii="Calibri" w:hAnsi="Calibri"/>
          <w:szCs w:val="20"/>
        </w:rPr>
        <w:t>implement their professional practices in proactive, flexible, and self-regulating ways.</w:t>
      </w:r>
    </w:p>
    <w:p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We recognize that the development of professional competence is linked to levels of</w:t>
      </w:r>
      <w:r>
        <w:rPr>
          <w:rFonts w:ascii="Calibri" w:hAnsi="Calibri"/>
          <w:szCs w:val="20"/>
        </w:rPr>
        <w:t xml:space="preserve"> </w:t>
      </w:r>
      <w:r w:rsidRPr="006B2F6C">
        <w:rPr>
          <w:rFonts w:ascii="Calibri" w:hAnsi="Calibri"/>
          <w:szCs w:val="20"/>
        </w:rPr>
        <w:t>preparation and experience. We also acknowledge that competence continues to develop</w:t>
      </w:r>
      <w:r>
        <w:rPr>
          <w:rFonts w:ascii="Calibri" w:hAnsi="Calibri"/>
          <w:szCs w:val="20"/>
        </w:rPr>
        <w:t xml:space="preserve"> </w:t>
      </w:r>
      <w:r w:rsidRPr="006B2F6C">
        <w:rPr>
          <w:rFonts w:ascii="Calibri" w:hAnsi="Calibri"/>
          <w:szCs w:val="20"/>
        </w:rPr>
        <w:t>over the course of an entire career.</w:t>
      </w:r>
    </w:p>
    <w:p w:rsidR="00B84661" w:rsidRDefault="00B84661" w:rsidP="00B84661">
      <w:pPr>
        <w:pStyle w:val="BodyText"/>
        <w:jc w:val="left"/>
        <w:rPr>
          <w:rFonts w:ascii="Calibri" w:hAnsi="Calibri"/>
          <w:color w:val="auto"/>
          <w:sz w:val="20"/>
          <w:szCs w:val="20"/>
        </w:rPr>
      </w:pPr>
    </w:p>
    <w:p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Committed</w:t>
      </w:r>
    </w:p>
    <w:p w:rsidR="00B84661" w:rsidRDefault="00B84661" w:rsidP="00B84661">
      <w:pPr>
        <w:autoSpaceDE w:val="0"/>
        <w:autoSpaceDN w:val="0"/>
        <w:adjustRightInd w:val="0"/>
        <w:rPr>
          <w:b/>
          <w:bCs/>
        </w:rPr>
      </w:pPr>
    </w:p>
    <w:p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Committed professionals make reasoned decisions based on thoughtfully constructed</w:t>
      </w:r>
      <w:r>
        <w:rPr>
          <w:rFonts w:ascii="Calibri" w:hAnsi="Calibri"/>
          <w:szCs w:val="20"/>
        </w:rPr>
        <w:t xml:space="preserve"> </w:t>
      </w:r>
      <w:r w:rsidRPr="006B2F6C">
        <w:rPr>
          <w:rFonts w:ascii="Calibri" w:hAnsi="Calibri"/>
          <w:szCs w:val="20"/>
        </w:rPr>
        <w:t>values. As a College, we strive to nurture values that support the learning of</w:t>
      </w:r>
      <w:r>
        <w:rPr>
          <w:rFonts w:ascii="Calibri" w:hAnsi="Calibri"/>
          <w:szCs w:val="20"/>
        </w:rPr>
        <w:t xml:space="preserve"> </w:t>
      </w:r>
      <w:r w:rsidRPr="006B2F6C">
        <w:rPr>
          <w:rFonts w:ascii="Calibri" w:hAnsi="Calibri"/>
          <w:szCs w:val="20"/>
        </w:rPr>
        <w:t>all people, honor diversity, protect the integrity of learning, and expand the scholarship of</w:t>
      </w:r>
      <w:r>
        <w:rPr>
          <w:rFonts w:ascii="Calibri" w:hAnsi="Calibri"/>
          <w:szCs w:val="20"/>
        </w:rPr>
        <w:t xml:space="preserve"> </w:t>
      </w:r>
      <w:r w:rsidRPr="006B2F6C">
        <w:rPr>
          <w:rFonts w:ascii="Calibri" w:hAnsi="Calibri"/>
          <w:szCs w:val="20"/>
        </w:rPr>
        <w:t>our professions. We view these values as professional dispositions, and we define them</w:t>
      </w:r>
      <w:r>
        <w:rPr>
          <w:rFonts w:ascii="Calibri" w:hAnsi="Calibri"/>
          <w:szCs w:val="20"/>
        </w:rPr>
        <w:t xml:space="preserve"> </w:t>
      </w:r>
      <w:r w:rsidRPr="006B2F6C">
        <w:rPr>
          <w:rFonts w:ascii="Calibri" w:hAnsi="Calibri"/>
          <w:szCs w:val="20"/>
        </w:rPr>
        <w:t xml:space="preserve">as filters for responsible </w:t>
      </w:r>
      <w:proofErr w:type="gramStart"/>
      <w:r w:rsidRPr="006B2F6C">
        <w:rPr>
          <w:rFonts w:ascii="Calibri" w:hAnsi="Calibri"/>
          <w:szCs w:val="20"/>
        </w:rPr>
        <w:t>decision making</w:t>
      </w:r>
      <w:proofErr w:type="gramEnd"/>
      <w:r w:rsidRPr="006B2F6C">
        <w:rPr>
          <w:rFonts w:ascii="Calibri" w:hAnsi="Calibri"/>
          <w:szCs w:val="20"/>
        </w:rPr>
        <w:t>. Our College emphasizes the conscious</w:t>
      </w:r>
    </w:p>
    <w:p w:rsidR="00B84661" w:rsidRDefault="00B84661" w:rsidP="00B84661">
      <w:pPr>
        <w:autoSpaceDE w:val="0"/>
        <w:autoSpaceDN w:val="0"/>
        <w:adjustRightInd w:val="0"/>
      </w:pPr>
      <w:proofErr w:type="gramStart"/>
      <w:r w:rsidRPr="006B2F6C">
        <w:rPr>
          <w:rFonts w:ascii="Calibri" w:hAnsi="Calibri"/>
          <w:szCs w:val="20"/>
        </w:rPr>
        <w:t>development</w:t>
      </w:r>
      <w:proofErr w:type="gramEnd"/>
      <w:r w:rsidRPr="006B2F6C">
        <w:rPr>
          <w:rFonts w:ascii="Calibri" w:hAnsi="Calibri"/>
          <w:szCs w:val="20"/>
        </w:rPr>
        <w:t xml:space="preserve"> of commitments related to professional responsibilities and ethics,</w:t>
      </w:r>
      <w:r>
        <w:rPr>
          <w:rFonts w:ascii="Calibri" w:hAnsi="Calibri"/>
          <w:szCs w:val="20"/>
        </w:rPr>
        <w:t xml:space="preserve"> </w:t>
      </w:r>
      <w:r w:rsidRPr="006B2F6C">
        <w:rPr>
          <w:rFonts w:ascii="Calibri" w:hAnsi="Calibri"/>
          <w:szCs w:val="20"/>
        </w:rPr>
        <w:t>collaboration, diversity, and intellectual vitality.</w:t>
      </w:r>
    </w:p>
    <w:p w:rsidR="00B84661" w:rsidRDefault="00B84661" w:rsidP="00B84661">
      <w:pPr>
        <w:autoSpaceDE w:val="0"/>
        <w:autoSpaceDN w:val="0"/>
        <w:adjustRightInd w:val="0"/>
      </w:pPr>
    </w:p>
    <w:p w:rsidR="00B84661" w:rsidRDefault="00B84661" w:rsidP="00B84661">
      <w:pPr>
        <w:autoSpaceDE w:val="0"/>
        <w:autoSpaceDN w:val="0"/>
        <w:adjustRightInd w:val="0"/>
      </w:pPr>
    </w:p>
    <w:p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Reflective</w:t>
      </w:r>
    </w:p>
    <w:p w:rsidR="00B84661" w:rsidRDefault="00B84661" w:rsidP="00B84661">
      <w:pPr>
        <w:autoSpaceDE w:val="0"/>
        <w:autoSpaceDN w:val="0"/>
        <w:adjustRightInd w:val="0"/>
      </w:pPr>
    </w:p>
    <w:p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We choose to frame reflection as a critical and pervasive habit of mind that</w:t>
      </w:r>
      <w:r>
        <w:rPr>
          <w:rFonts w:ascii="Calibri" w:hAnsi="Calibri"/>
          <w:szCs w:val="20"/>
        </w:rPr>
        <w:t xml:space="preserve"> </w:t>
      </w:r>
      <w:r w:rsidRPr="006B2F6C">
        <w:rPr>
          <w:rFonts w:ascii="Calibri" w:hAnsi="Calibri"/>
          <w:szCs w:val="20"/>
        </w:rPr>
        <w:t>permeates and fuels the ongoing expansion of competence and the continued</w:t>
      </w:r>
      <w:r>
        <w:rPr>
          <w:rFonts w:ascii="Calibri" w:hAnsi="Calibri"/>
          <w:szCs w:val="20"/>
        </w:rPr>
        <w:t xml:space="preserve"> </w:t>
      </w:r>
      <w:r w:rsidRPr="006B2F6C">
        <w:rPr>
          <w:rFonts w:ascii="Calibri" w:hAnsi="Calibri"/>
          <w:szCs w:val="20"/>
        </w:rPr>
        <w:t>development of reasoned commitments. Reflective professionals subject their own</w:t>
      </w:r>
      <w:r>
        <w:rPr>
          <w:rFonts w:ascii="Calibri" w:hAnsi="Calibri"/>
          <w:szCs w:val="20"/>
        </w:rPr>
        <w:t xml:space="preserve"> </w:t>
      </w:r>
      <w:r w:rsidRPr="006B2F6C">
        <w:rPr>
          <w:rFonts w:ascii="Calibri" w:hAnsi="Calibri"/>
          <w:szCs w:val="20"/>
        </w:rPr>
        <w:t>competencies and commitments to continuous scrutiny as they systematically monitor the</w:t>
      </w:r>
      <w:r>
        <w:rPr>
          <w:rFonts w:ascii="Calibri" w:hAnsi="Calibri"/>
          <w:szCs w:val="20"/>
        </w:rPr>
        <w:t xml:space="preserve"> </w:t>
      </w:r>
      <w:r w:rsidRPr="006B2F6C">
        <w:rPr>
          <w:rFonts w:ascii="Calibri" w:hAnsi="Calibri"/>
          <w:szCs w:val="20"/>
        </w:rPr>
        <w:t>impact of their professional practices on the individuals they serve and make adjustments</w:t>
      </w:r>
      <w:r>
        <w:rPr>
          <w:rFonts w:ascii="Calibri" w:hAnsi="Calibri"/>
          <w:szCs w:val="20"/>
        </w:rPr>
        <w:t xml:space="preserve"> </w:t>
      </w:r>
      <w:r w:rsidRPr="006B2F6C">
        <w:rPr>
          <w:rFonts w:ascii="Calibri" w:hAnsi="Calibri"/>
          <w:szCs w:val="20"/>
        </w:rPr>
        <w:t>as needed. Thoughtful reflection emphasizes reviewing and analyzing past practices in</w:t>
      </w:r>
    </w:p>
    <w:p w:rsidR="00B84661" w:rsidRPr="006B2F6C" w:rsidRDefault="00B84661" w:rsidP="00B84661">
      <w:pPr>
        <w:autoSpaceDE w:val="0"/>
        <w:autoSpaceDN w:val="0"/>
        <w:adjustRightInd w:val="0"/>
        <w:rPr>
          <w:rFonts w:ascii="Calibri" w:hAnsi="Calibri"/>
          <w:szCs w:val="20"/>
        </w:rPr>
      </w:pPr>
      <w:proofErr w:type="gramStart"/>
      <w:r w:rsidRPr="006B2F6C">
        <w:rPr>
          <w:rFonts w:ascii="Calibri" w:hAnsi="Calibri"/>
          <w:szCs w:val="20"/>
        </w:rPr>
        <w:t>ways</w:t>
      </w:r>
      <w:proofErr w:type="gramEnd"/>
      <w:r w:rsidRPr="006B2F6C">
        <w:rPr>
          <w:rFonts w:ascii="Calibri" w:hAnsi="Calibri"/>
          <w:szCs w:val="20"/>
        </w:rPr>
        <w:t xml:space="preserve"> that influence and improve future practices. This stance inspires self-initiated</w:t>
      </w:r>
      <w:r>
        <w:rPr>
          <w:rFonts w:ascii="Calibri" w:hAnsi="Calibri"/>
          <w:szCs w:val="20"/>
        </w:rPr>
        <w:t xml:space="preserve"> </w:t>
      </w:r>
      <w:r w:rsidRPr="006B2F6C">
        <w:rPr>
          <w:rFonts w:ascii="Calibri" w:hAnsi="Calibri"/>
          <w:szCs w:val="20"/>
        </w:rPr>
        <w:t>professional growth and results in increased capacities for addressing the complexities</w:t>
      </w:r>
      <w:r>
        <w:rPr>
          <w:rFonts w:ascii="Calibri" w:hAnsi="Calibri"/>
          <w:szCs w:val="20"/>
        </w:rPr>
        <w:t xml:space="preserve"> </w:t>
      </w:r>
      <w:r w:rsidRPr="006B2F6C">
        <w:rPr>
          <w:rFonts w:ascii="Calibri" w:hAnsi="Calibri"/>
          <w:szCs w:val="20"/>
        </w:rPr>
        <w:t>and dilemmas situated within the work of educational and human services professionals.</w:t>
      </w:r>
    </w:p>
    <w:p w:rsidR="00B84661" w:rsidRPr="008D285B" w:rsidRDefault="00B84661" w:rsidP="00B84661">
      <w:pPr>
        <w:rPr>
          <w:rFonts w:ascii="Calibri" w:hAnsi="Calibri"/>
          <w:sz w:val="20"/>
          <w:szCs w:val="20"/>
        </w:rPr>
      </w:pPr>
    </w:p>
    <w:p w:rsidR="00B84661" w:rsidRDefault="00B84661" w:rsidP="00B84661">
      <w:pPr>
        <w:rPr>
          <w:rFonts w:ascii="Calibri" w:hAnsi="Calibri"/>
          <w:b/>
          <w:szCs w:val="20"/>
        </w:rPr>
      </w:pPr>
    </w:p>
    <w:p w:rsidR="00B84661" w:rsidRDefault="00B84661" w:rsidP="00B84661">
      <w:pPr>
        <w:rPr>
          <w:rFonts w:ascii="Calibri" w:hAnsi="Calibri"/>
          <w:b/>
          <w:szCs w:val="20"/>
        </w:rPr>
      </w:pPr>
    </w:p>
    <w:p w:rsidR="00B84661" w:rsidRDefault="00B84661" w:rsidP="00B84661">
      <w:pPr>
        <w:pStyle w:val="NormalWeb"/>
        <w:spacing w:before="0" w:beforeAutospacing="0" w:after="0" w:afterAutospacing="0"/>
        <w:rPr>
          <w:rFonts w:ascii="Calibri" w:hAnsi="Calibri"/>
        </w:rPr>
      </w:pPr>
      <w:r>
        <w:rPr>
          <w:rFonts w:ascii="Calibri" w:hAnsi="Calibri"/>
          <w:b/>
          <w:szCs w:val="20"/>
        </w:rPr>
        <w:t>COURSE REQUIREMENTS</w:t>
      </w:r>
      <w:r w:rsidRPr="00F056B9">
        <w:rPr>
          <w:rFonts w:ascii="Calibri" w:hAnsi="Calibri"/>
        </w:rPr>
        <w:t xml:space="preserve"> </w:t>
      </w:r>
    </w:p>
    <w:p w:rsidR="00B84661" w:rsidRDefault="00B84661" w:rsidP="00B84661">
      <w:pPr>
        <w:pStyle w:val="NormalWeb"/>
        <w:spacing w:before="0" w:beforeAutospacing="0" w:after="0" w:afterAutospacing="0"/>
        <w:rPr>
          <w:rFonts w:ascii="Calibri" w:hAnsi="Calibri"/>
          <w:b/>
          <w:szCs w:val="20"/>
        </w:rPr>
      </w:pPr>
      <w:r>
        <w:rPr>
          <w:rFonts w:ascii="Calibri" w:hAnsi="Calibri"/>
        </w:rPr>
        <w:t>Specific criteria in rubric format will be discussed as due date approaches for items 1-5.</w:t>
      </w:r>
    </w:p>
    <w:p w:rsidR="00B84661" w:rsidRDefault="00B84661" w:rsidP="00B84661">
      <w:pPr>
        <w:pStyle w:val="NormalWeb"/>
        <w:spacing w:before="0" w:beforeAutospacing="0" w:after="0" w:afterAutospacing="0"/>
        <w:rPr>
          <w:rFonts w:ascii="Calibri" w:hAnsi="Calibri"/>
          <w:b/>
          <w:szCs w:val="20"/>
        </w:rPr>
      </w:pPr>
    </w:p>
    <w:p w:rsidR="00B84661" w:rsidRDefault="00B84661" w:rsidP="00B84661">
      <w:pPr>
        <w:pStyle w:val="NormalWeb"/>
        <w:spacing w:before="0" w:beforeAutospacing="0" w:after="0" w:afterAutospacing="0"/>
        <w:ind w:left="720"/>
        <w:rPr>
          <w:rFonts w:ascii="Calibri" w:hAnsi="Calibri"/>
        </w:rPr>
      </w:pPr>
      <w:r>
        <w:rPr>
          <w:rFonts w:ascii="Calibri" w:hAnsi="Calibri"/>
          <w:b/>
        </w:rPr>
        <w:t xml:space="preserve">1. Glyph Design (10 points):  </w:t>
      </w:r>
      <w:r>
        <w:rPr>
          <w:rFonts w:ascii="Calibri" w:hAnsi="Calibri"/>
        </w:rPr>
        <w:t xml:space="preserve">Design a glyph to be used for data collection and analysis.  The content of the glyph questions must be developmentally appropriate and sensitive to the diversity of a student population.    </w:t>
      </w:r>
    </w:p>
    <w:p w:rsidR="00B84661" w:rsidRDefault="00B84661" w:rsidP="00B84661">
      <w:pPr>
        <w:pStyle w:val="NormalWeb"/>
        <w:spacing w:before="0" w:beforeAutospacing="0" w:after="0" w:afterAutospacing="0"/>
        <w:rPr>
          <w:rFonts w:ascii="Calibri" w:hAnsi="Calibri"/>
        </w:rPr>
      </w:pPr>
    </w:p>
    <w:p w:rsidR="00B84661" w:rsidRDefault="00B84661" w:rsidP="00B84661">
      <w:pPr>
        <w:pStyle w:val="NormalWeb"/>
        <w:spacing w:before="0" w:beforeAutospacing="0" w:after="0" w:afterAutospacing="0"/>
        <w:rPr>
          <w:rFonts w:ascii="Calibri" w:hAnsi="Calibri"/>
        </w:rPr>
      </w:pPr>
    </w:p>
    <w:p w:rsidR="00B84661" w:rsidRDefault="00B84661" w:rsidP="00B84661">
      <w:pPr>
        <w:pStyle w:val="NormalWeb"/>
        <w:spacing w:before="0" w:beforeAutospacing="0" w:after="0" w:afterAutospacing="0"/>
        <w:ind w:left="720"/>
        <w:rPr>
          <w:rFonts w:ascii="Calibri" w:hAnsi="Calibri"/>
        </w:rPr>
      </w:pPr>
      <w:r>
        <w:rPr>
          <w:rFonts w:ascii="Calibri" w:hAnsi="Calibri"/>
          <w:b/>
        </w:rPr>
        <w:t>2</w:t>
      </w:r>
      <w:r w:rsidRPr="00F056B9">
        <w:rPr>
          <w:rFonts w:ascii="Calibri" w:hAnsi="Calibri"/>
          <w:b/>
        </w:rPr>
        <w:t xml:space="preserve">. </w:t>
      </w:r>
      <w:r>
        <w:rPr>
          <w:rFonts w:ascii="Calibri" w:hAnsi="Calibri"/>
          <w:b/>
        </w:rPr>
        <w:t xml:space="preserve">Mathematics Lesson Plan (15 points):  </w:t>
      </w:r>
      <w:r>
        <w:rPr>
          <w:rFonts w:ascii="Calibri" w:hAnsi="Calibri"/>
        </w:rPr>
        <w:t>Develop a lesson plan for mathematics reflecting one of the content standards of the NCTM.  One or more NCTM process standards must be incorporated as well as a means for evaluating the lesson.</w:t>
      </w:r>
    </w:p>
    <w:p w:rsidR="00B84661" w:rsidRPr="008A6837" w:rsidRDefault="00B84661" w:rsidP="00B84661">
      <w:pPr>
        <w:pStyle w:val="NormalWeb"/>
        <w:spacing w:before="0" w:beforeAutospacing="0" w:after="0" w:afterAutospacing="0"/>
        <w:rPr>
          <w:rFonts w:ascii="Calibri" w:hAnsi="Calibri"/>
        </w:rPr>
      </w:pPr>
    </w:p>
    <w:p w:rsidR="00B84661" w:rsidRDefault="00B84661" w:rsidP="00B84661">
      <w:pPr>
        <w:pStyle w:val="NormalWeb"/>
        <w:spacing w:before="0" w:beforeAutospacing="0" w:after="0" w:afterAutospacing="0"/>
        <w:rPr>
          <w:rFonts w:ascii="Calibri" w:hAnsi="Calibri"/>
        </w:rPr>
      </w:pPr>
      <w:r>
        <w:rPr>
          <w:rFonts w:ascii="Calibri" w:hAnsi="Calibri"/>
          <w:b/>
        </w:rPr>
        <w:t>3. Single Lesson Plan Reflecting the Integration of Literacy, Science, and Math (25 Points):</w:t>
      </w:r>
      <w:r>
        <w:rPr>
          <w:rFonts w:ascii="Calibri" w:hAnsi="Calibri"/>
        </w:rPr>
        <w:t xml:space="preserve"> Develop a lesson plan for science that includes a children’s book to engage and a math activity to extend the lesson.   Use the Five E Model for Inquiry-Based </w:t>
      </w:r>
      <w:proofErr w:type="gramStart"/>
      <w:r>
        <w:rPr>
          <w:rFonts w:ascii="Calibri" w:hAnsi="Calibri"/>
        </w:rPr>
        <w:t>Learning which</w:t>
      </w:r>
      <w:proofErr w:type="gramEnd"/>
      <w:r>
        <w:rPr>
          <w:rFonts w:ascii="Calibri" w:hAnsi="Calibri"/>
        </w:rPr>
        <w:t xml:space="preserve"> will be modeled in class:  Engage, Explore, Explain, Extend, Evaluate. </w:t>
      </w:r>
    </w:p>
    <w:p w:rsidR="00B84661" w:rsidRDefault="00B84661" w:rsidP="00B84661">
      <w:pPr>
        <w:pStyle w:val="NormalWeb"/>
        <w:spacing w:before="0" w:beforeAutospacing="0" w:after="0" w:afterAutospacing="0"/>
        <w:rPr>
          <w:rFonts w:ascii="Calibri" w:hAnsi="Calibri"/>
        </w:rPr>
      </w:pPr>
    </w:p>
    <w:p w:rsidR="00B84661" w:rsidRDefault="00B84661" w:rsidP="00B84661">
      <w:pPr>
        <w:pStyle w:val="NormalWeb"/>
        <w:spacing w:before="0" w:beforeAutospacing="0" w:after="0" w:afterAutospacing="0"/>
        <w:rPr>
          <w:rFonts w:ascii="Calibri" w:hAnsi="Calibri"/>
          <w:b/>
        </w:rPr>
      </w:pPr>
      <w:r>
        <w:rPr>
          <w:rFonts w:ascii="Calibri" w:hAnsi="Calibri"/>
        </w:rPr>
        <w:t xml:space="preserve">4. </w:t>
      </w:r>
      <w:r w:rsidRPr="00B84661">
        <w:rPr>
          <w:rFonts w:ascii="Calibri" w:hAnsi="Calibri"/>
          <w:b/>
        </w:rPr>
        <w:t xml:space="preserve"> Midterm Exam</w:t>
      </w:r>
      <w:r>
        <w:rPr>
          <w:rFonts w:ascii="Calibri" w:hAnsi="Calibri"/>
          <w:b/>
        </w:rPr>
        <w:t xml:space="preserve"> (20 Pts.)</w:t>
      </w:r>
    </w:p>
    <w:p w:rsidR="00B84661" w:rsidRDefault="00B84661" w:rsidP="00B84661">
      <w:pPr>
        <w:pStyle w:val="NormalWeb"/>
        <w:spacing w:before="0" w:beforeAutospacing="0" w:after="0" w:afterAutospacing="0"/>
        <w:rPr>
          <w:rFonts w:ascii="Calibri" w:hAnsi="Calibri"/>
          <w:b/>
        </w:rPr>
      </w:pPr>
    </w:p>
    <w:p w:rsidR="00B84661" w:rsidRDefault="00B84661" w:rsidP="00B84661">
      <w:pPr>
        <w:pStyle w:val="NormalWeb"/>
        <w:spacing w:before="0" w:beforeAutospacing="0" w:after="0" w:afterAutospacing="0"/>
        <w:rPr>
          <w:rFonts w:ascii="Calibri" w:hAnsi="Calibri"/>
          <w:b/>
        </w:rPr>
      </w:pPr>
      <w:r>
        <w:rPr>
          <w:rFonts w:ascii="Calibri" w:hAnsi="Calibri"/>
          <w:b/>
        </w:rPr>
        <w:t>5.  Final Exam (20 Pts.)</w:t>
      </w:r>
    </w:p>
    <w:p w:rsidR="00B84661" w:rsidRPr="008A6837" w:rsidRDefault="00B84661" w:rsidP="00B84661">
      <w:pPr>
        <w:pStyle w:val="NormalWeb"/>
        <w:spacing w:before="0" w:beforeAutospacing="0" w:after="0" w:afterAutospacing="0"/>
        <w:rPr>
          <w:rFonts w:ascii="Calibri" w:hAnsi="Calibri"/>
        </w:rPr>
      </w:pPr>
    </w:p>
    <w:p w:rsidR="00B84661" w:rsidRDefault="00B84661" w:rsidP="00B84661">
      <w:pPr>
        <w:rPr>
          <w:rFonts w:ascii="Calibri" w:hAnsi="Calibri"/>
        </w:rPr>
      </w:pPr>
      <w:r>
        <w:rPr>
          <w:rFonts w:ascii="Calibri" w:hAnsi="Calibri"/>
          <w:b/>
        </w:rPr>
        <w:t>6.  Parti</w:t>
      </w:r>
      <w:r w:rsidRPr="004B0CB5">
        <w:rPr>
          <w:rFonts w:ascii="Calibri" w:hAnsi="Calibri"/>
          <w:b/>
        </w:rPr>
        <w:t>cipation</w:t>
      </w:r>
      <w:r>
        <w:rPr>
          <w:rFonts w:ascii="Calibri" w:hAnsi="Calibri"/>
          <w:b/>
        </w:rPr>
        <w:t xml:space="preserve"> and Professional Behavior (10</w:t>
      </w:r>
      <w:r w:rsidRPr="00A475C8">
        <w:rPr>
          <w:rFonts w:ascii="Calibri" w:hAnsi="Calibri"/>
          <w:b/>
        </w:rPr>
        <w:t xml:space="preserve"> points):</w:t>
      </w:r>
      <w:r w:rsidRPr="008A6837">
        <w:rPr>
          <w:rFonts w:ascii="Calibri" w:hAnsi="Calibri"/>
        </w:rPr>
        <w:t xml:space="preserve"> All students are required to be active participants in class discussions and activities. Attend all classes and be punctual. </w:t>
      </w:r>
      <w:r>
        <w:rPr>
          <w:rFonts w:ascii="Calibri" w:hAnsi="Calibri"/>
        </w:rPr>
        <w:t xml:space="preserve">The participation points will be earned by in-class, active engagement in all activities (including discussions and presentations). Students are also expected to be respectful to others and do not display disruptive or inappropriate behavior during class. At each class session, participation points will be earned through active discussion and other group activities. </w:t>
      </w:r>
      <w:r w:rsidRPr="004B0CB5">
        <w:rPr>
          <w:rFonts w:ascii="Calibri" w:hAnsi="Calibri"/>
        </w:rPr>
        <w:t xml:space="preserve">Participation </w:t>
      </w:r>
      <w:r>
        <w:rPr>
          <w:rFonts w:ascii="Calibri" w:hAnsi="Calibri"/>
        </w:rPr>
        <w:t xml:space="preserve">points </w:t>
      </w:r>
      <w:r w:rsidRPr="004B0CB5">
        <w:rPr>
          <w:rFonts w:ascii="Calibri" w:hAnsi="Calibri"/>
        </w:rPr>
        <w:t xml:space="preserve">will be assessed at the end of each class and </w:t>
      </w:r>
      <w:r w:rsidRPr="002C6482">
        <w:rPr>
          <w:rFonts w:ascii="Calibri" w:hAnsi="Calibri"/>
          <w:u w:val="single"/>
        </w:rPr>
        <w:t>cannot</w:t>
      </w:r>
      <w:r>
        <w:rPr>
          <w:rFonts w:ascii="Calibri" w:hAnsi="Calibri"/>
        </w:rPr>
        <w:t xml:space="preserve"> be made up. </w:t>
      </w:r>
    </w:p>
    <w:p w:rsidR="00B84661" w:rsidRDefault="00B84661" w:rsidP="00B84661">
      <w:pPr>
        <w:rPr>
          <w:rFonts w:ascii="Calibri" w:hAnsi="Calibri"/>
        </w:rPr>
      </w:pPr>
    </w:p>
    <w:p w:rsidR="00B84661" w:rsidRDefault="00B84661" w:rsidP="00B84661">
      <w:pPr>
        <w:rPr>
          <w:rFonts w:ascii="Calibri" w:hAnsi="Calibri"/>
          <w:sz w:val="20"/>
          <w:szCs w:val="20"/>
          <w:lang w:val="fr-FR"/>
        </w:rPr>
      </w:pPr>
      <w:r w:rsidRPr="00E25F66">
        <w:rPr>
          <w:rFonts w:ascii="Calibri" w:hAnsi="Calibri"/>
          <w:sz w:val="20"/>
          <w:szCs w:val="20"/>
          <w:lang w:val="fr-FR"/>
        </w:rPr>
        <w:t xml:space="preserve"> </w:t>
      </w:r>
    </w:p>
    <w:p w:rsidR="00B84661" w:rsidRDefault="00B84661" w:rsidP="00B84661">
      <w:pPr>
        <w:rPr>
          <w:rFonts w:ascii="Calibri" w:hAnsi="Calibri"/>
          <w:b/>
        </w:rPr>
      </w:pPr>
    </w:p>
    <w:p w:rsidR="00B84661" w:rsidRPr="008D285B" w:rsidRDefault="00B84661" w:rsidP="00B84661">
      <w:pPr>
        <w:rPr>
          <w:rFonts w:ascii="Calibri" w:hAnsi="Calibri"/>
          <w:b/>
          <w:sz w:val="20"/>
          <w:szCs w:val="20"/>
        </w:rPr>
      </w:pPr>
      <w:r w:rsidRPr="00A475C8">
        <w:rPr>
          <w:rFonts w:ascii="Calibri" w:hAnsi="Calibri"/>
          <w:b/>
        </w:rPr>
        <w:t>GRADES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797"/>
      </w:tblGrid>
      <w:tr w:rsidR="00B84661" w:rsidRPr="00E25F66" w:rsidTr="00B84661">
        <w:trPr>
          <w:trHeight w:val="228"/>
        </w:trPr>
        <w:tc>
          <w:tcPr>
            <w:tcW w:w="6660" w:type="dxa"/>
          </w:tcPr>
          <w:p w:rsidR="00B84661" w:rsidRPr="00A475C8" w:rsidRDefault="00B84661" w:rsidP="00B84661">
            <w:pPr>
              <w:rPr>
                <w:rFonts w:ascii="Calibri" w:hAnsi="Calibri"/>
                <w:bCs/>
              </w:rPr>
            </w:pPr>
            <w:r w:rsidRPr="00A475C8">
              <w:rPr>
                <w:rFonts w:ascii="Calibri" w:hAnsi="Calibri"/>
                <w:bCs/>
              </w:rPr>
              <w:t xml:space="preserve">   </w:t>
            </w:r>
            <w:r>
              <w:rPr>
                <w:rFonts w:ascii="Calibri" w:hAnsi="Calibri"/>
                <w:bCs/>
              </w:rPr>
              <w:t xml:space="preserve">  </w:t>
            </w:r>
            <w:r w:rsidRPr="00A475C8">
              <w:rPr>
                <w:rFonts w:ascii="Calibri" w:hAnsi="Calibri"/>
                <w:bCs/>
              </w:rPr>
              <w:t>Requirements and Points</w:t>
            </w:r>
          </w:p>
        </w:tc>
        <w:tc>
          <w:tcPr>
            <w:tcW w:w="3150" w:type="dxa"/>
          </w:tcPr>
          <w:p w:rsidR="00B84661" w:rsidRPr="00A475C8" w:rsidRDefault="00B84661" w:rsidP="00B84661">
            <w:pPr>
              <w:rPr>
                <w:rFonts w:ascii="Calibri" w:hAnsi="Calibri"/>
                <w:bCs/>
              </w:rPr>
            </w:pPr>
            <w:r w:rsidRPr="00A475C8">
              <w:rPr>
                <w:rFonts w:ascii="Calibri" w:hAnsi="Calibri"/>
                <w:bCs/>
              </w:rPr>
              <w:t>Grades</w:t>
            </w:r>
          </w:p>
        </w:tc>
      </w:tr>
      <w:tr w:rsidR="00B84661" w:rsidRPr="00E25F66" w:rsidTr="00B84661">
        <w:trPr>
          <w:trHeight w:val="136"/>
        </w:trPr>
        <w:tc>
          <w:tcPr>
            <w:tcW w:w="6660" w:type="dxa"/>
          </w:tcPr>
          <w:p w:rsidR="00B84661" w:rsidRPr="00A475C8" w:rsidRDefault="00B84661" w:rsidP="00B84661">
            <w:pPr>
              <w:rPr>
                <w:rFonts w:ascii="Calibri" w:hAnsi="Calibri"/>
              </w:rPr>
            </w:pPr>
            <w:proofErr w:type="gramStart"/>
            <w:r w:rsidRPr="00A475C8">
              <w:t>□</w:t>
            </w:r>
            <w:r w:rsidRPr="00A475C8">
              <w:rPr>
                <w:rFonts w:ascii="Calibri" w:hAnsi="Calibri"/>
              </w:rPr>
              <w:t xml:space="preserve">  </w:t>
            </w:r>
            <w:r>
              <w:rPr>
                <w:rFonts w:ascii="Calibri" w:hAnsi="Calibri"/>
              </w:rPr>
              <w:t>Glyph</w:t>
            </w:r>
            <w:proofErr w:type="gramEnd"/>
            <w:r>
              <w:rPr>
                <w:rFonts w:ascii="Calibri" w:hAnsi="Calibri"/>
              </w:rPr>
              <w:t xml:space="preserve"> Design</w:t>
            </w:r>
            <w:r w:rsidRPr="00A475C8">
              <w:rPr>
                <w:rFonts w:ascii="Calibri" w:hAnsi="Calibri"/>
              </w:rPr>
              <w:t xml:space="preserve"> (</w:t>
            </w:r>
            <w:r>
              <w:rPr>
                <w:rFonts w:ascii="Calibri" w:hAnsi="Calibri"/>
              </w:rPr>
              <w:t>10</w:t>
            </w:r>
            <w:r w:rsidRPr="00A475C8">
              <w:rPr>
                <w:rFonts w:ascii="Calibri" w:hAnsi="Calibri"/>
              </w:rPr>
              <w:t xml:space="preserve"> points)              </w:t>
            </w:r>
          </w:p>
          <w:p w:rsidR="00B84661" w:rsidRDefault="00B84661" w:rsidP="00B84661">
            <w:pPr>
              <w:rPr>
                <w:rFonts w:ascii="Calibri" w:hAnsi="Calibri"/>
              </w:rPr>
            </w:pPr>
            <w:r w:rsidRPr="00A475C8">
              <w:t>□</w:t>
            </w:r>
            <w:r w:rsidRPr="00A475C8">
              <w:rPr>
                <w:rFonts w:ascii="Calibri" w:hAnsi="Calibri"/>
              </w:rPr>
              <w:t xml:space="preserve">   </w:t>
            </w:r>
            <w:r>
              <w:rPr>
                <w:rFonts w:ascii="Calibri" w:hAnsi="Calibri"/>
              </w:rPr>
              <w:t>Integrated Single Lesson Plan (25 points)</w:t>
            </w:r>
          </w:p>
          <w:p w:rsidR="00B84661" w:rsidRPr="00A475C8" w:rsidRDefault="00B84661" w:rsidP="00B84661">
            <w:pPr>
              <w:rPr>
                <w:rFonts w:ascii="Calibri" w:hAnsi="Calibri"/>
              </w:rPr>
            </w:pPr>
            <w:r w:rsidRPr="00A475C8">
              <w:t>□</w:t>
            </w:r>
            <w:r w:rsidRPr="00A475C8">
              <w:rPr>
                <w:rFonts w:ascii="Calibri" w:hAnsi="Calibri"/>
              </w:rPr>
              <w:t xml:space="preserve">   </w:t>
            </w:r>
            <w:r>
              <w:rPr>
                <w:rFonts w:ascii="Calibri" w:hAnsi="Calibri"/>
              </w:rPr>
              <w:t>Mathematics Lesson Plan</w:t>
            </w:r>
            <w:r w:rsidRPr="00A475C8">
              <w:rPr>
                <w:rFonts w:ascii="Calibri" w:hAnsi="Calibri"/>
              </w:rPr>
              <w:t xml:space="preserve"> (</w:t>
            </w:r>
            <w:r>
              <w:rPr>
                <w:rFonts w:ascii="Calibri" w:hAnsi="Calibri"/>
              </w:rPr>
              <w:t xml:space="preserve">15 </w:t>
            </w:r>
            <w:r w:rsidRPr="00A475C8">
              <w:rPr>
                <w:rFonts w:ascii="Calibri" w:hAnsi="Calibri"/>
              </w:rPr>
              <w:t>points)</w:t>
            </w:r>
            <w:r w:rsidRPr="00A475C8">
              <w:rPr>
                <w:rFonts w:ascii="Calibri" w:hAnsi="Calibri"/>
                <w:lang w:val="fr-FR"/>
              </w:rPr>
              <w:t xml:space="preserve">                  </w:t>
            </w:r>
          </w:p>
          <w:p w:rsidR="00B84661" w:rsidRDefault="00B84661" w:rsidP="00B84661">
            <w:pPr>
              <w:rPr>
                <w:rFonts w:ascii="Calibri" w:hAnsi="Calibri"/>
                <w:lang w:val="fr-FR"/>
              </w:rPr>
            </w:pPr>
            <w:r w:rsidRPr="00A475C8">
              <w:rPr>
                <w:lang w:val="fr-FR"/>
              </w:rPr>
              <w:t>□</w:t>
            </w:r>
            <w:r w:rsidRPr="00A475C8">
              <w:rPr>
                <w:rFonts w:ascii="Calibri" w:hAnsi="Calibri"/>
                <w:lang w:val="fr-FR"/>
              </w:rPr>
              <w:t xml:space="preserve">   </w:t>
            </w:r>
            <w:r w:rsidRPr="00C5517B">
              <w:rPr>
                <w:rFonts w:ascii="Calibri" w:hAnsi="Calibri"/>
              </w:rPr>
              <w:t>Class Participation and Professional Behavior</w:t>
            </w:r>
            <w:r>
              <w:rPr>
                <w:rFonts w:ascii="Calibri" w:hAnsi="Calibri"/>
                <w:b/>
              </w:rPr>
              <w:t xml:space="preserve"> </w:t>
            </w:r>
            <w:r w:rsidRPr="00A475C8">
              <w:rPr>
                <w:rFonts w:ascii="Calibri" w:hAnsi="Calibri"/>
                <w:lang w:val="fr-FR"/>
              </w:rPr>
              <w:t>(</w:t>
            </w:r>
            <w:r>
              <w:rPr>
                <w:rFonts w:ascii="Calibri" w:hAnsi="Calibri"/>
                <w:lang w:val="fr-FR"/>
              </w:rPr>
              <w:t>10</w:t>
            </w:r>
            <w:r w:rsidRPr="00A475C8">
              <w:rPr>
                <w:rFonts w:ascii="Calibri" w:hAnsi="Calibri"/>
                <w:lang w:val="fr-FR"/>
              </w:rPr>
              <w:t xml:space="preserve"> points)</w:t>
            </w:r>
          </w:p>
          <w:p w:rsidR="00B84661" w:rsidRDefault="00B84661" w:rsidP="00B84661">
            <w:pPr>
              <w:rPr>
                <w:rFonts w:ascii="Calibri" w:hAnsi="Calibri"/>
                <w:lang w:val="fr-FR"/>
              </w:rPr>
            </w:pPr>
            <w:r w:rsidRPr="00A475C8">
              <w:rPr>
                <w:lang w:val="fr-FR"/>
              </w:rPr>
              <w:t>□</w:t>
            </w:r>
            <w:r w:rsidRPr="00A475C8">
              <w:rPr>
                <w:rFonts w:ascii="Calibri" w:hAnsi="Calibri"/>
                <w:lang w:val="fr-FR"/>
              </w:rPr>
              <w:t xml:space="preserve">   </w:t>
            </w:r>
            <w:proofErr w:type="spellStart"/>
            <w:r>
              <w:rPr>
                <w:rFonts w:ascii="Calibri" w:hAnsi="Calibri"/>
                <w:lang w:val="fr-FR"/>
              </w:rPr>
              <w:t>Two</w:t>
            </w:r>
            <w:proofErr w:type="spellEnd"/>
            <w:r>
              <w:rPr>
                <w:rFonts w:ascii="Calibri" w:hAnsi="Calibri"/>
                <w:lang w:val="fr-FR"/>
              </w:rPr>
              <w:t xml:space="preserve"> Exams (20 points </w:t>
            </w:r>
            <w:proofErr w:type="spellStart"/>
            <w:r>
              <w:rPr>
                <w:rFonts w:ascii="Calibri" w:hAnsi="Calibri"/>
                <w:lang w:val="fr-FR"/>
              </w:rPr>
              <w:t>each</w:t>
            </w:r>
            <w:proofErr w:type="spellEnd"/>
            <w:r>
              <w:rPr>
                <w:rFonts w:ascii="Calibri" w:hAnsi="Calibri"/>
                <w:lang w:val="fr-FR"/>
              </w:rPr>
              <w:t>)</w:t>
            </w:r>
          </w:p>
          <w:p w:rsidR="00B84661" w:rsidRPr="00A475C8" w:rsidRDefault="00B84661" w:rsidP="00B84661">
            <w:pPr>
              <w:rPr>
                <w:rFonts w:ascii="Calibri" w:hAnsi="Calibri"/>
                <w:lang w:val="fr-FR"/>
              </w:rPr>
            </w:pPr>
            <w:r>
              <w:rPr>
                <w:rFonts w:ascii="Calibri" w:hAnsi="Calibri"/>
                <w:lang w:val="fr-FR"/>
              </w:rPr>
              <w:t xml:space="preserve">                                               </w:t>
            </w:r>
            <w:r w:rsidRPr="00472D16">
              <w:rPr>
                <w:rFonts w:ascii="Calibri" w:hAnsi="Calibri"/>
                <w:u w:val="single"/>
                <w:lang w:val="fr-FR"/>
              </w:rPr>
              <w:t>T</w:t>
            </w:r>
            <w:r>
              <w:rPr>
                <w:rFonts w:ascii="Calibri" w:hAnsi="Calibri"/>
                <w:u w:val="single"/>
                <w:lang w:val="fr-FR"/>
              </w:rPr>
              <w:t>otal</w:t>
            </w:r>
            <w:r>
              <w:rPr>
                <w:rFonts w:ascii="Calibri" w:hAnsi="Calibri"/>
              </w:rPr>
              <w:t>: 1</w:t>
            </w:r>
            <w:r w:rsidRPr="00A475C8">
              <w:rPr>
                <w:rFonts w:ascii="Calibri" w:hAnsi="Calibri"/>
              </w:rPr>
              <w:t>00 points</w:t>
            </w:r>
          </w:p>
        </w:tc>
        <w:tc>
          <w:tcPr>
            <w:tcW w:w="3150" w:type="dxa"/>
          </w:tcPr>
          <w:p w:rsidR="00B84661" w:rsidRPr="00A475C8" w:rsidRDefault="00B84661" w:rsidP="00B84661">
            <w:pPr>
              <w:rPr>
                <w:rFonts w:ascii="Calibri" w:hAnsi="Calibri"/>
              </w:rPr>
            </w:pPr>
          </w:p>
          <w:p w:rsidR="00B84661" w:rsidRDefault="00B84661" w:rsidP="00B84661">
            <w:pPr>
              <w:rPr>
                <w:rFonts w:ascii="Calibri" w:hAnsi="Calibri"/>
              </w:rPr>
            </w:pPr>
            <w:r w:rsidRPr="00A475C8">
              <w:rPr>
                <w:rFonts w:ascii="Calibri" w:hAnsi="Calibri"/>
              </w:rPr>
              <w:t xml:space="preserve">A = </w:t>
            </w:r>
            <w:r>
              <w:rPr>
                <w:rFonts w:ascii="Calibri" w:hAnsi="Calibri"/>
              </w:rPr>
              <w:t>100</w:t>
            </w:r>
            <w:r w:rsidRPr="00A475C8">
              <w:rPr>
                <w:rFonts w:ascii="Calibri" w:hAnsi="Calibri"/>
              </w:rPr>
              <w:t>-</w:t>
            </w:r>
            <w:r>
              <w:rPr>
                <w:rFonts w:ascii="Calibri" w:hAnsi="Calibri"/>
              </w:rPr>
              <w:t>9</w:t>
            </w:r>
            <w:r w:rsidRPr="00A475C8">
              <w:rPr>
                <w:rFonts w:ascii="Calibri" w:hAnsi="Calibri"/>
              </w:rPr>
              <w:t>0</w:t>
            </w:r>
            <w:r>
              <w:rPr>
                <w:rFonts w:ascii="Calibri" w:hAnsi="Calibri"/>
              </w:rPr>
              <w:t xml:space="preserve"> points</w:t>
            </w:r>
          </w:p>
          <w:p w:rsidR="00B84661" w:rsidRPr="00A475C8" w:rsidRDefault="00B84661" w:rsidP="00B84661">
            <w:pPr>
              <w:rPr>
                <w:rFonts w:ascii="Calibri" w:hAnsi="Calibri"/>
              </w:rPr>
            </w:pPr>
            <w:r w:rsidRPr="00A475C8">
              <w:rPr>
                <w:rFonts w:ascii="Calibri" w:hAnsi="Calibri"/>
              </w:rPr>
              <w:t xml:space="preserve">B = </w:t>
            </w:r>
            <w:r>
              <w:rPr>
                <w:rFonts w:ascii="Calibri" w:hAnsi="Calibri"/>
              </w:rPr>
              <w:t>89- 80 points</w:t>
            </w:r>
            <w:r w:rsidRPr="00A475C8">
              <w:rPr>
                <w:rFonts w:ascii="Calibri" w:hAnsi="Calibri"/>
              </w:rPr>
              <w:t xml:space="preserve">  </w:t>
            </w:r>
          </w:p>
          <w:p w:rsidR="00B84661" w:rsidRDefault="00B84661" w:rsidP="00B84661">
            <w:pPr>
              <w:rPr>
                <w:rFonts w:ascii="Calibri" w:hAnsi="Calibri"/>
              </w:rPr>
            </w:pPr>
            <w:r w:rsidRPr="00A475C8">
              <w:rPr>
                <w:rFonts w:ascii="Calibri" w:hAnsi="Calibri"/>
              </w:rPr>
              <w:t xml:space="preserve">C = </w:t>
            </w:r>
            <w:r w:rsidR="00923026">
              <w:rPr>
                <w:rFonts w:ascii="Calibri" w:hAnsi="Calibri"/>
              </w:rPr>
              <w:t>79</w:t>
            </w:r>
            <w:r>
              <w:rPr>
                <w:rFonts w:ascii="Calibri" w:hAnsi="Calibri"/>
              </w:rPr>
              <w:t>-</w:t>
            </w:r>
            <w:r w:rsidR="00923026">
              <w:rPr>
                <w:rFonts w:ascii="Calibri" w:hAnsi="Calibri"/>
              </w:rPr>
              <w:t>7</w:t>
            </w:r>
            <w:r>
              <w:rPr>
                <w:rFonts w:ascii="Calibri" w:hAnsi="Calibri"/>
              </w:rPr>
              <w:t>0 points</w:t>
            </w:r>
          </w:p>
          <w:p w:rsidR="00B84661" w:rsidRDefault="00B84661" w:rsidP="00B84661">
            <w:pPr>
              <w:rPr>
                <w:rFonts w:ascii="Calibri" w:hAnsi="Calibri"/>
              </w:rPr>
            </w:pPr>
            <w:r w:rsidRPr="00A475C8">
              <w:rPr>
                <w:rFonts w:ascii="Calibri" w:hAnsi="Calibri"/>
              </w:rPr>
              <w:t>D</w:t>
            </w:r>
            <w:r w:rsidR="00923026">
              <w:rPr>
                <w:rFonts w:ascii="Calibri" w:hAnsi="Calibri"/>
              </w:rPr>
              <w:t xml:space="preserve"> </w:t>
            </w:r>
            <w:r w:rsidRPr="00A475C8">
              <w:rPr>
                <w:rFonts w:ascii="Calibri" w:hAnsi="Calibri"/>
              </w:rPr>
              <w:t>=</w:t>
            </w:r>
            <w:r w:rsidR="00923026">
              <w:rPr>
                <w:rFonts w:ascii="Calibri" w:hAnsi="Calibri"/>
              </w:rPr>
              <w:t xml:space="preserve"> 69</w:t>
            </w:r>
            <w:r>
              <w:rPr>
                <w:rFonts w:ascii="Calibri" w:hAnsi="Calibri"/>
              </w:rPr>
              <w:t>-</w:t>
            </w:r>
            <w:r w:rsidR="00923026">
              <w:rPr>
                <w:rFonts w:ascii="Calibri" w:hAnsi="Calibri"/>
              </w:rPr>
              <w:t>6</w:t>
            </w:r>
            <w:r>
              <w:rPr>
                <w:rFonts w:ascii="Calibri" w:hAnsi="Calibri"/>
              </w:rPr>
              <w:t>0 points</w:t>
            </w:r>
          </w:p>
          <w:p w:rsidR="00B84661" w:rsidRPr="00A475C8" w:rsidRDefault="00B84661" w:rsidP="00923026">
            <w:pPr>
              <w:rPr>
                <w:rFonts w:ascii="Calibri" w:hAnsi="Calibri"/>
                <w:b/>
                <w:bCs/>
              </w:rPr>
            </w:pPr>
            <w:r>
              <w:rPr>
                <w:rFonts w:ascii="Calibri" w:hAnsi="Calibri"/>
              </w:rPr>
              <w:t>F</w:t>
            </w:r>
            <w:r w:rsidR="00923026">
              <w:rPr>
                <w:rFonts w:ascii="Calibri" w:hAnsi="Calibri"/>
              </w:rPr>
              <w:t xml:space="preserve"> </w:t>
            </w:r>
            <w:proofErr w:type="gramStart"/>
            <w:r w:rsidR="00923026">
              <w:rPr>
                <w:rFonts w:ascii="Calibri" w:hAnsi="Calibri"/>
              </w:rPr>
              <w:t>=</w:t>
            </w:r>
            <w:r>
              <w:rPr>
                <w:rFonts w:ascii="Calibri" w:hAnsi="Calibri"/>
              </w:rPr>
              <w:t xml:space="preserve"> </w:t>
            </w:r>
            <w:r w:rsidR="00923026">
              <w:rPr>
                <w:rFonts w:ascii="Calibri" w:hAnsi="Calibri"/>
              </w:rPr>
              <w:t xml:space="preserve"> 59</w:t>
            </w:r>
            <w:proofErr w:type="gramEnd"/>
            <w:r w:rsidR="00923026">
              <w:rPr>
                <w:rFonts w:ascii="Calibri" w:hAnsi="Calibri"/>
              </w:rPr>
              <w:t xml:space="preserve"> - 0</w:t>
            </w:r>
            <w:r>
              <w:rPr>
                <w:rFonts w:ascii="Calibri" w:hAnsi="Calibri"/>
              </w:rPr>
              <w:t xml:space="preserve"> points</w:t>
            </w:r>
          </w:p>
        </w:tc>
      </w:tr>
    </w:tbl>
    <w:p w:rsidR="00B84661" w:rsidRDefault="00B84661" w:rsidP="00B84661">
      <w:pPr>
        <w:rPr>
          <w:rFonts w:ascii="Calibri" w:hAnsi="Calibri"/>
          <w:b/>
          <w:sz w:val="20"/>
          <w:szCs w:val="20"/>
        </w:rPr>
      </w:pPr>
      <w:r w:rsidRPr="00E25F66">
        <w:rPr>
          <w:rFonts w:ascii="Calibri" w:hAnsi="Calibri"/>
          <w:sz w:val="20"/>
          <w:szCs w:val="20"/>
          <w:lang w:val="fr-FR"/>
        </w:rPr>
        <w:t xml:space="preserve">      </w:t>
      </w:r>
      <w:r w:rsidRPr="008D285B">
        <w:rPr>
          <w:rFonts w:ascii="Calibri" w:hAnsi="Calibri"/>
          <w:b/>
          <w:sz w:val="20"/>
          <w:szCs w:val="20"/>
        </w:rPr>
        <w:t xml:space="preserve"> </w:t>
      </w:r>
    </w:p>
    <w:p w:rsidR="00B84661" w:rsidRDefault="00B84661" w:rsidP="00B84661">
      <w:pPr>
        <w:rPr>
          <w:rFonts w:ascii="Calibri" w:hAnsi="Calibri"/>
          <w:b/>
          <w:sz w:val="20"/>
          <w:szCs w:val="20"/>
        </w:rPr>
      </w:pPr>
    </w:p>
    <w:p w:rsidR="00B84661" w:rsidRDefault="00B84661" w:rsidP="00B84661">
      <w:pPr>
        <w:rPr>
          <w:rFonts w:ascii="Calibri" w:hAnsi="Calibri"/>
          <w:b/>
          <w:caps/>
        </w:rPr>
      </w:pPr>
    </w:p>
    <w:p w:rsidR="00B84661" w:rsidRDefault="00B84661" w:rsidP="00B84661">
      <w:pPr>
        <w:rPr>
          <w:rFonts w:ascii="Calibri" w:hAnsi="Calibri"/>
          <w:b/>
          <w:caps/>
        </w:rPr>
      </w:pPr>
    </w:p>
    <w:p w:rsidR="00B84661" w:rsidRDefault="00B84661" w:rsidP="00B84661">
      <w:pPr>
        <w:rPr>
          <w:rFonts w:ascii="Calibri" w:hAnsi="Calibri"/>
          <w:b/>
          <w:caps/>
        </w:rPr>
      </w:pPr>
    </w:p>
    <w:p w:rsidR="00B84661" w:rsidRDefault="00B84661" w:rsidP="00B84661">
      <w:pPr>
        <w:rPr>
          <w:rFonts w:ascii="Calibri" w:hAnsi="Calibri"/>
          <w:b/>
          <w:caps/>
        </w:rPr>
      </w:pPr>
    </w:p>
    <w:p w:rsidR="00B84661" w:rsidRPr="00640A23" w:rsidRDefault="00B84661" w:rsidP="00B84661">
      <w:pPr>
        <w:rPr>
          <w:rFonts w:ascii="Calibri" w:hAnsi="Calibri"/>
          <w:b/>
          <w:caps/>
        </w:rPr>
      </w:pPr>
      <w:r w:rsidRPr="00640A23">
        <w:rPr>
          <w:rFonts w:ascii="Calibri" w:hAnsi="Calibri"/>
          <w:b/>
          <w:caps/>
        </w:rPr>
        <w:t>Class Policy Statements</w:t>
      </w:r>
    </w:p>
    <w:p w:rsidR="00B84661" w:rsidRPr="00640A23" w:rsidRDefault="00B84661" w:rsidP="00B84661">
      <w:pPr>
        <w:rPr>
          <w:rFonts w:ascii="Calibri" w:hAnsi="Calibri"/>
          <w:b/>
        </w:rPr>
      </w:pPr>
    </w:p>
    <w:p w:rsidR="00B84661" w:rsidRPr="00640A23" w:rsidRDefault="00B84661" w:rsidP="00B84661">
      <w:pPr>
        <w:autoSpaceDE w:val="0"/>
        <w:autoSpaceDN w:val="0"/>
        <w:adjustRightInd w:val="0"/>
        <w:rPr>
          <w:rFonts w:ascii="Calibri" w:hAnsi="Calibri"/>
          <w:szCs w:val="20"/>
        </w:rPr>
      </w:pPr>
      <w:r w:rsidRPr="00117871">
        <w:rPr>
          <w:rFonts w:ascii="Calibri" w:hAnsi="Calibri"/>
          <w:szCs w:val="20"/>
          <w:u w:val="single"/>
        </w:rPr>
        <w:t>Participation</w:t>
      </w:r>
      <w:r w:rsidRPr="00640A23">
        <w:rPr>
          <w:rFonts w:ascii="Calibri" w:hAnsi="Calibri"/>
          <w:szCs w:val="20"/>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B84661" w:rsidRPr="00640A23" w:rsidRDefault="00B84661" w:rsidP="00B84661">
      <w:pPr>
        <w:autoSpaceDE w:val="0"/>
        <w:autoSpaceDN w:val="0"/>
        <w:adjustRightInd w:val="0"/>
        <w:rPr>
          <w:rFonts w:ascii="Calibri" w:hAnsi="Calibri"/>
          <w:szCs w:val="20"/>
        </w:rPr>
      </w:pPr>
    </w:p>
    <w:p w:rsidR="00B84661" w:rsidRPr="008A6837" w:rsidRDefault="00B84661" w:rsidP="00B84661">
      <w:pPr>
        <w:rPr>
          <w:rFonts w:ascii="Calibri" w:hAnsi="Calibri"/>
        </w:rPr>
      </w:pPr>
      <w:r w:rsidRPr="00117871">
        <w:rPr>
          <w:rFonts w:ascii="Calibri" w:hAnsi="Calibri"/>
          <w:szCs w:val="20"/>
          <w:u w:val="single"/>
        </w:rPr>
        <w:lastRenderedPageBreak/>
        <w:t>Attendance/Absences</w:t>
      </w:r>
      <w:r w:rsidRPr="00640A23">
        <w:rPr>
          <w:rFonts w:ascii="Calibri" w:hAnsi="Calibri"/>
          <w:szCs w:val="20"/>
        </w:rPr>
        <w:t>: Attendance is required at each class meeting. If a</w:t>
      </w:r>
      <w:r>
        <w:rPr>
          <w:rFonts w:ascii="Calibri" w:hAnsi="Calibri"/>
          <w:szCs w:val="20"/>
        </w:rPr>
        <w:t>n exam</w:t>
      </w:r>
      <w:r w:rsidRPr="00640A23">
        <w:rPr>
          <w:rFonts w:ascii="Calibri" w:hAnsi="Calibri"/>
          <w:szCs w:val="20"/>
        </w:rPr>
        <w:t xml:space="preserve"> is missed, a make-up </w:t>
      </w:r>
      <w:r>
        <w:rPr>
          <w:rFonts w:ascii="Calibri" w:hAnsi="Calibri"/>
          <w:szCs w:val="20"/>
        </w:rPr>
        <w:t>exam</w:t>
      </w:r>
      <w:r w:rsidRPr="00640A23">
        <w:rPr>
          <w:rFonts w:ascii="Calibri" w:hAnsi="Calibri"/>
          <w:szCs w:val="20"/>
        </w:rPr>
        <w:t xml:space="preserve"> will be given only for University-approved excuses as outlined in the Tiger Cub.  Arrangement to take the make-up </w:t>
      </w:r>
      <w:r>
        <w:rPr>
          <w:rFonts w:ascii="Calibri" w:hAnsi="Calibri"/>
          <w:szCs w:val="20"/>
        </w:rPr>
        <w:t>exam</w:t>
      </w:r>
      <w:r w:rsidRPr="00640A23">
        <w:rPr>
          <w:rFonts w:ascii="Calibri" w:hAnsi="Calibri"/>
          <w:szCs w:val="20"/>
        </w:rPr>
        <w:t xml:space="preserve"> must be made in advance.  Students who miss a</w:t>
      </w:r>
      <w:r>
        <w:rPr>
          <w:rFonts w:ascii="Calibri" w:hAnsi="Calibri"/>
          <w:szCs w:val="20"/>
        </w:rPr>
        <w:t>n</w:t>
      </w:r>
      <w:r w:rsidRPr="00640A23">
        <w:rPr>
          <w:rFonts w:ascii="Calibri" w:hAnsi="Calibri"/>
          <w:szCs w:val="20"/>
        </w:rPr>
        <w:t xml:space="preserve"> </w:t>
      </w:r>
      <w:r>
        <w:rPr>
          <w:rFonts w:ascii="Calibri" w:hAnsi="Calibri"/>
          <w:szCs w:val="20"/>
        </w:rPr>
        <w:t>exam</w:t>
      </w:r>
      <w:r w:rsidRPr="00640A23">
        <w:rPr>
          <w:rFonts w:ascii="Calibri" w:hAnsi="Calibri"/>
          <w:szCs w:val="20"/>
        </w:rPr>
        <w:t xml:space="preserve"> because of illness need a doctor’s statement for verification of sickness and should clear the absence with the instructor the day they return to class. Other unavoidable absences from campus must be documented and cleared with the instructor in advance.</w:t>
      </w:r>
      <w:r>
        <w:rPr>
          <w:rFonts w:ascii="Calibri" w:hAnsi="Calibri"/>
          <w:szCs w:val="20"/>
        </w:rPr>
        <w:t xml:space="preserve"> </w:t>
      </w:r>
      <w:r w:rsidRPr="00434869">
        <w:rPr>
          <w:rFonts w:ascii="Calibri" w:hAnsi="Calibri"/>
          <w:szCs w:val="20"/>
        </w:rPr>
        <w:t xml:space="preserve"> </w:t>
      </w:r>
      <w:r w:rsidRPr="00627F8E">
        <w:rPr>
          <w:rFonts w:ascii="Calibri" w:hAnsi="Calibri"/>
          <w:b/>
          <w:szCs w:val="20"/>
        </w:rPr>
        <w:t>Each unexcused absence</w:t>
      </w:r>
      <w:r>
        <w:rPr>
          <w:rFonts w:ascii="Calibri" w:hAnsi="Calibri"/>
          <w:szCs w:val="20"/>
        </w:rPr>
        <w:t xml:space="preserve"> </w:t>
      </w:r>
      <w:r w:rsidRPr="00434869">
        <w:rPr>
          <w:rFonts w:ascii="Calibri" w:hAnsi="Calibri"/>
          <w:szCs w:val="20"/>
        </w:rPr>
        <w:t>will result in</w:t>
      </w:r>
      <w:r>
        <w:rPr>
          <w:rFonts w:ascii="Calibri" w:hAnsi="Calibri"/>
          <w:szCs w:val="20"/>
        </w:rPr>
        <w:t xml:space="preserve"> 3 points deducted from the class participation grade.</w:t>
      </w:r>
      <w:r w:rsidRPr="00A83263">
        <w:rPr>
          <w:rFonts w:ascii="Cambria" w:hAnsi="Cambria"/>
        </w:rPr>
        <w:t xml:space="preserve"> </w:t>
      </w:r>
      <w:r w:rsidRPr="00B55D71">
        <w:rPr>
          <w:rFonts w:ascii="Calibri" w:hAnsi="Calibri"/>
          <w:szCs w:val="20"/>
        </w:rPr>
        <w:t xml:space="preserve"> </w:t>
      </w:r>
      <w:r w:rsidRPr="00B55D71">
        <w:rPr>
          <w:rFonts w:ascii="Calibri" w:hAnsi="Calibri"/>
          <w:b/>
          <w:szCs w:val="20"/>
        </w:rPr>
        <w:t>T</w:t>
      </w:r>
      <w:r>
        <w:rPr>
          <w:rFonts w:ascii="Calibri" w:hAnsi="Calibri"/>
          <w:b/>
          <w:szCs w:val="20"/>
        </w:rPr>
        <w:t xml:space="preserve">ardy arrivals </w:t>
      </w:r>
      <w:r w:rsidRPr="00B55D71">
        <w:rPr>
          <w:rFonts w:ascii="Calibri" w:hAnsi="Calibri"/>
          <w:szCs w:val="20"/>
        </w:rPr>
        <w:t xml:space="preserve">will </w:t>
      </w:r>
      <w:r>
        <w:rPr>
          <w:rFonts w:ascii="Calibri" w:hAnsi="Calibri"/>
          <w:szCs w:val="20"/>
        </w:rPr>
        <w:t>result in 1 point deducted from the class participation grade</w:t>
      </w:r>
      <w:r w:rsidRPr="00B55D71">
        <w:rPr>
          <w:rFonts w:ascii="Calibri" w:hAnsi="Calibri"/>
          <w:szCs w:val="20"/>
        </w:rPr>
        <w:t>.</w:t>
      </w:r>
      <w:r>
        <w:rPr>
          <w:rFonts w:ascii="Calibri" w:hAnsi="Calibri"/>
          <w:szCs w:val="20"/>
        </w:rPr>
        <w:t xml:space="preserve"> If points from absences and tardy arrivals exceed the 10 points allotted for class participation, the points will be taken from the final total.</w:t>
      </w:r>
      <w:r w:rsidRPr="00B55D71">
        <w:rPr>
          <w:rFonts w:ascii="Calibri" w:hAnsi="Calibri"/>
          <w:szCs w:val="20"/>
        </w:rPr>
        <w:t xml:space="preserve"> </w:t>
      </w:r>
      <w:r w:rsidRPr="008A6837">
        <w:rPr>
          <w:rFonts w:ascii="Calibri" w:hAnsi="Calibri"/>
        </w:rPr>
        <w:t xml:space="preserve">Three unexcused absences could result in a </w:t>
      </w:r>
      <w:r>
        <w:rPr>
          <w:rFonts w:ascii="Calibri" w:hAnsi="Calibri"/>
        </w:rPr>
        <w:t>t</w:t>
      </w:r>
      <w:r w:rsidRPr="008A6837">
        <w:rPr>
          <w:rFonts w:ascii="Calibri" w:hAnsi="Calibri"/>
        </w:rPr>
        <w:t xml:space="preserve">eacher candidate being dropped from the program. </w:t>
      </w:r>
    </w:p>
    <w:p w:rsidR="00B84661" w:rsidRDefault="00B84661" w:rsidP="00B84661">
      <w:pPr>
        <w:rPr>
          <w:rFonts w:ascii="Calibri" w:hAnsi="Calibri"/>
        </w:rPr>
      </w:pPr>
    </w:p>
    <w:p w:rsidR="00B84661" w:rsidRPr="00640A23" w:rsidRDefault="00B84661" w:rsidP="00B84661">
      <w:pPr>
        <w:rPr>
          <w:rFonts w:ascii="Calibri" w:hAnsi="Calibri"/>
          <w:szCs w:val="20"/>
        </w:rPr>
      </w:pPr>
      <w:r w:rsidRPr="00117871">
        <w:rPr>
          <w:rFonts w:ascii="Calibri" w:hAnsi="Calibri"/>
          <w:szCs w:val="20"/>
          <w:u w:val="single"/>
        </w:rPr>
        <w:t>Accommodations</w:t>
      </w:r>
      <w:r w:rsidRPr="00640A23">
        <w:rPr>
          <w:rFonts w:ascii="Calibri" w:hAnsi="Calibri"/>
          <w:szCs w:val="20"/>
        </w:rPr>
        <w:t>:</w:t>
      </w:r>
      <w:r>
        <w:rPr>
          <w:rFonts w:ascii="Calibri" w:hAnsi="Calibri"/>
          <w:szCs w:val="20"/>
        </w:rPr>
        <w:t xml:space="preserve"> </w:t>
      </w:r>
      <w:r w:rsidRPr="00143988">
        <w:rPr>
          <w:rFonts w:ascii="Calibri" w:hAnsi="Calibri"/>
          <w:szCs w:val="20"/>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143988">
        <w:rPr>
          <w:rFonts w:ascii="Calibri" w:hAnsi="Calibri"/>
          <w:szCs w:val="20"/>
        </w:rPr>
        <w:t>844</w:t>
      </w:r>
      <w:proofErr w:type="gramEnd"/>
      <w:r w:rsidRPr="00143988">
        <w:rPr>
          <w:rFonts w:ascii="Calibri" w:hAnsi="Calibri"/>
          <w:szCs w:val="20"/>
        </w:rPr>
        <w:t>-2096.</w:t>
      </w:r>
    </w:p>
    <w:p w:rsidR="00B84661" w:rsidRPr="00640A23" w:rsidRDefault="00B84661" w:rsidP="00B84661">
      <w:pPr>
        <w:autoSpaceDE w:val="0"/>
        <w:autoSpaceDN w:val="0"/>
        <w:adjustRightInd w:val="0"/>
        <w:rPr>
          <w:rFonts w:ascii="Calibri" w:hAnsi="Calibri"/>
          <w:szCs w:val="20"/>
        </w:rPr>
      </w:pPr>
    </w:p>
    <w:p w:rsidR="00B84661" w:rsidRPr="00640A23" w:rsidRDefault="00B84661" w:rsidP="00B84661">
      <w:pPr>
        <w:autoSpaceDE w:val="0"/>
        <w:autoSpaceDN w:val="0"/>
        <w:adjustRightInd w:val="0"/>
        <w:rPr>
          <w:rFonts w:ascii="Calibri" w:hAnsi="Calibri"/>
          <w:szCs w:val="20"/>
        </w:rPr>
      </w:pPr>
      <w:r w:rsidRPr="00117871">
        <w:rPr>
          <w:rFonts w:ascii="Calibri" w:hAnsi="Calibri"/>
          <w:szCs w:val="20"/>
          <w:u w:val="single"/>
        </w:rPr>
        <w:t>Honesty Code</w:t>
      </w:r>
      <w:r w:rsidRPr="00640A23">
        <w:rPr>
          <w:rFonts w:ascii="Calibri" w:hAnsi="Calibri"/>
          <w:szCs w:val="20"/>
        </w:rPr>
        <w:t>:  The University Academic Honesty Code and the Tiger Cub Rules and Regulations pertaining to Cheating will apply to this class.</w:t>
      </w:r>
    </w:p>
    <w:p w:rsidR="00B84661" w:rsidRPr="00640A23" w:rsidRDefault="00B84661" w:rsidP="00B84661">
      <w:pPr>
        <w:autoSpaceDE w:val="0"/>
        <w:autoSpaceDN w:val="0"/>
        <w:adjustRightInd w:val="0"/>
        <w:rPr>
          <w:rFonts w:ascii="Calibri" w:hAnsi="Calibri"/>
          <w:szCs w:val="20"/>
        </w:rPr>
      </w:pPr>
    </w:p>
    <w:p w:rsidR="00B84661" w:rsidRDefault="00B84661" w:rsidP="00B84661">
      <w:pPr>
        <w:autoSpaceDE w:val="0"/>
        <w:autoSpaceDN w:val="0"/>
        <w:adjustRightInd w:val="0"/>
        <w:rPr>
          <w:rFonts w:ascii="Calibri" w:hAnsi="Calibri"/>
          <w:szCs w:val="20"/>
        </w:rPr>
      </w:pPr>
      <w:r w:rsidRPr="00117871">
        <w:rPr>
          <w:rFonts w:ascii="Calibri" w:hAnsi="Calibri"/>
          <w:szCs w:val="20"/>
          <w:u w:val="single"/>
        </w:rPr>
        <w:t>Professionalism</w:t>
      </w:r>
      <w:r w:rsidRPr="00640A23">
        <w:rPr>
          <w:rFonts w:ascii="Calibri" w:hAnsi="Calibri"/>
          <w:szCs w:val="20"/>
        </w:rPr>
        <w:t xml:space="preserve">:  As faculty, staff, and students interact in professional settings, </w:t>
      </w:r>
      <w:r>
        <w:rPr>
          <w:rFonts w:ascii="Calibri" w:hAnsi="Calibri"/>
          <w:szCs w:val="20"/>
        </w:rPr>
        <w:t>we</w:t>
      </w:r>
      <w:r w:rsidRPr="00640A23">
        <w:rPr>
          <w:rFonts w:ascii="Calibri" w:hAnsi="Calibri"/>
          <w:szCs w:val="20"/>
        </w:rPr>
        <w:t xml:space="preserve"> are expected to demonstrate professional behaviors as defined in the College’s conceptual framework. These professional commitments or dispositions are:</w:t>
      </w:r>
      <w:r w:rsidRPr="007969FB">
        <w:rPr>
          <w:rFonts w:ascii="Calibri" w:hAnsi="Calibri"/>
          <w:szCs w:val="20"/>
        </w:rPr>
        <w:t xml:space="preserve"> </w:t>
      </w:r>
      <w:r>
        <w:rPr>
          <w:rFonts w:ascii="Calibri" w:hAnsi="Calibri"/>
          <w:szCs w:val="20"/>
        </w:rPr>
        <w:t xml:space="preserve">a) </w:t>
      </w:r>
      <w:r w:rsidRPr="00640A23">
        <w:rPr>
          <w:rFonts w:ascii="Calibri" w:hAnsi="Calibri"/>
          <w:szCs w:val="20"/>
        </w:rPr>
        <w:t>Engage in responsible and ethical professional practices</w:t>
      </w:r>
      <w:r>
        <w:rPr>
          <w:rFonts w:ascii="Calibri" w:hAnsi="Calibri"/>
          <w:szCs w:val="20"/>
        </w:rPr>
        <w:t xml:space="preserve">, b) </w:t>
      </w:r>
      <w:r w:rsidRPr="00640A23">
        <w:rPr>
          <w:rFonts w:ascii="Calibri" w:hAnsi="Calibri"/>
          <w:szCs w:val="20"/>
        </w:rPr>
        <w:t>Contribute to collaborative learning communities</w:t>
      </w:r>
      <w:r>
        <w:rPr>
          <w:rFonts w:ascii="Calibri" w:hAnsi="Calibri"/>
          <w:szCs w:val="20"/>
        </w:rPr>
        <w:t xml:space="preserve">, c) </w:t>
      </w:r>
      <w:r w:rsidRPr="00640A23">
        <w:rPr>
          <w:rFonts w:ascii="Calibri" w:hAnsi="Calibri"/>
          <w:szCs w:val="20"/>
        </w:rPr>
        <w:t>Demonstrate a commitment to diversity</w:t>
      </w:r>
      <w:r>
        <w:rPr>
          <w:rFonts w:ascii="Calibri" w:hAnsi="Calibri"/>
          <w:szCs w:val="20"/>
        </w:rPr>
        <w:t xml:space="preserve">, and d) </w:t>
      </w:r>
      <w:r w:rsidRPr="00640A23">
        <w:rPr>
          <w:rFonts w:ascii="Calibri" w:hAnsi="Calibri"/>
          <w:szCs w:val="20"/>
        </w:rPr>
        <w:t>Model and nurture intellectual vitality</w:t>
      </w:r>
      <w:r>
        <w:rPr>
          <w:rFonts w:ascii="Calibri" w:hAnsi="Calibri"/>
          <w:szCs w:val="20"/>
        </w:rPr>
        <w:t>.</w:t>
      </w:r>
    </w:p>
    <w:p w:rsidR="00B84661" w:rsidRDefault="00B84661" w:rsidP="00B84661">
      <w:pPr>
        <w:autoSpaceDE w:val="0"/>
        <w:autoSpaceDN w:val="0"/>
        <w:adjustRightInd w:val="0"/>
        <w:rPr>
          <w:rFonts w:ascii="Calibri" w:hAnsi="Calibri"/>
          <w:szCs w:val="20"/>
        </w:rPr>
      </w:pPr>
    </w:p>
    <w:p w:rsidR="00B84661" w:rsidRDefault="00B84661" w:rsidP="00B84661">
      <w:pPr>
        <w:rPr>
          <w:rFonts w:ascii="Calibri" w:hAnsi="Calibri"/>
          <w:szCs w:val="20"/>
        </w:rPr>
      </w:pPr>
      <w:r>
        <w:rPr>
          <w:rFonts w:ascii="Calibri" w:hAnsi="Calibri"/>
          <w:szCs w:val="20"/>
        </w:rPr>
        <w:t>*</w:t>
      </w:r>
      <w:r w:rsidRPr="007969FB">
        <w:rPr>
          <w:rFonts w:ascii="Calibri" w:hAnsi="Calibri"/>
          <w:szCs w:val="20"/>
        </w:rPr>
        <w:t>C</w:t>
      </w:r>
      <w:r>
        <w:rPr>
          <w:rFonts w:ascii="Calibri" w:hAnsi="Calibri"/>
          <w:szCs w:val="20"/>
        </w:rPr>
        <w:t>ell</w:t>
      </w:r>
      <w:r w:rsidRPr="007969FB">
        <w:rPr>
          <w:rFonts w:ascii="Calibri" w:hAnsi="Calibri"/>
          <w:szCs w:val="20"/>
        </w:rPr>
        <w:t xml:space="preserve"> P</w:t>
      </w:r>
      <w:r>
        <w:rPr>
          <w:rFonts w:ascii="Calibri" w:hAnsi="Calibri"/>
          <w:szCs w:val="20"/>
        </w:rPr>
        <w:t>hone</w:t>
      </w:r>
      <w:r w:rsidRPr="007969FB">
        <w:rPr>
          <w:rFonts w:ascii="Calibri" w:hAnsi="Calibri"/>
          <w:szCs w:val="20"/>
        </w:rPr>
        <w:t xml:space="preserve"> P</w:t>
      </w:r>
      <w:r>
        <w:rPr>
          <w:rFonts w:ascii="Calibri" w:hAnsi="Calibri"/>
          <w:szCs w:val="20"/>
        </w:rPr>
        <w:t>olicy</w:t>
      </w:r>
      <w:r w:rsidRPr="007969FB">
        <w:rPr>
          <w:rFonts w:ascii="Calibri" w:hAnsi="Calibri"/>
          <w:szCs w:val="20"/>
        </w:rPr>
        <w:t xml:space="preserve">: Cell phone use or text messaging </w:t>
      </w:r>
      <w:r>
        <w:rPr>
          <w:rFonts w:ascii="Calibri" w:hAnsi="Calibri"/>
          <w:szCs w:val="20"/>
        </w:rPr>
        <w:t xml:space="preserve">during the class session </w:t>
      </w:r>
      <w:r w:rsidRPr="007969FB">
        <w:rPr>
          <w:rFonts w:ascii="Calibri" w:hAnsi="Calibri"/>
          <w:szCs w:val="20"/>
        </w:rPr>
        <w:t xml:space="preserve">is viewed as extremely unprofessional and </w:t>
      </w:r>
      <w:r>
        <w:rPr>
          <w:rFonts w:ascii="Calibri" w:hAnsi="Calibri"/>
          <w:szCs w:val="20"/>
        </w:rPr>
        <w:t xml:space="preserve">will </w:t>
      </w:r>
      <w:r w:rsidRPr="007969FB">
        <w:rPr>
          <w:rFonts w:ascii="Calibri" w:hAnsi="Calibri"/>
          <w:szCs w:val="20"/>
        </w:rPr>
        <w:t xml:space="preserve">results in an automatic loss of </w:t>
      </w:r>
      <w:r w:rsidRPr="00B55D71">
        <w:rPr>
          <w:rFonts w:ascii="Calibri" w:hAnsi="Calibri"/>
          <w:szCs w:val="20"/>
          <w:u w:val="single"/>
        </w:rPr>
        <w:t>5 points</w:t>
      </w:r>
      <w:r w:rsidRPr="007969FB">
        <w:rPr>
          <w:rFonts w:ascii="Calibri" w:hAnsi="Calibri"/>
          <w:szCs w:val="20"/>
        </w:rPr>
        <w:t xml:space="preserve"> </w:t>
      </w:r>
      <w:r>
        <w:rPr>
          <w:rFonts w:ascii="Calibri" w:hAnsi="Calibri"/>
          <w:szCs w:val="20"/>
        </w:rPr>
        <w:t xml:space="preserve">of </w:t>
      </w:r>
      <w:r w:rsidRPr="004B0CB5">
        <w:rPr>
          <w:rFonts w:ascii="Calibri" w:hAnsi="Calibri"/>
          <w:b/>
        </w:rPr>
        <w:t>Class Participation</w:t>
      </w:r>
      <w:r>
        <w:rPr>
          <w:rFonts w:ascii="Calibri" w:hAnsi="Calibri"/>
          <w:b/>
        </w:rPr>
        <w:t xml:space="preserve"> and Professional Behavior</w:t>
      </w:r>
      <w:r w:rsidRPr="004B0CB5">
        <w:rPr>
          <w:rFonts w:ascii="Calibri" w:hAnsi="Calibri"/>
          <w:b/>
        </w:rPr>
        <w:t xml:space="preserve"> </w:t>
      </w:r>
      <w:r>
        <w:rPr>
          <w:rFonts w:ascii="Calibri" w:hAnsi="Calibri"/>
          <w:b/>
        </w:rPr>
        <w:t xml:space="preserve">grade points </w:t>
      </w:r>
      <w:r w:rsidRPr="00A61967">
        <w:rPr>
          <w:rFonts w:ascii="Calibri" w:hAnsi="Calibri"/>
        </w:rPr>
        <w:t xml:space="preserve">(under </w:t>
      </w:r>
      <w:r w:rsidRPr="007A2731">
        <w:rPr>
          <w:rFonts w:ascii="Calibri" w:hAnsi="Calibri"/>
          <w:szCs w:val="20"/>
        </w:rPr>
        <w:t>COURSE</w:t>
      </w:r>
      <w:r w:rsidRPr="00A61967">
        <w:rPr>
          <w:rFonts w:ascii="Calibri" w:hAnsi="Calibri"/>
          <w:szCs w:val="20"/>
        </w:rPr>
        <w:t xml:space="preserve"> REQUIREMENTS)</w:t>
      </w:r>
      <w:r>
        <w:rPr>
          <w:rFonts w:ascii="Calibri" w:hAnsi="Calibri"/>
          <w:b/>
          <w:szCs w:val="20"/>
        </w:rPr>
        <w:t xml:space="preserve"> </w:t>
      </w:r>
      <w:r>
        <w:rPr>
          <w:rFonts w:ascii="Calibri" w:hAnsi="Calibri"/>
          <w:b/>
        </w:rPr>
        <w:t xml:space="preserve">for </w:t>
      </w:r>
      <w:r w:rsidRPr="00B55D71">
        <w:rPr>
          <w:rFonts w:ascii="Calibri" w:hAnsi="Calibri"/>
          <w:b/>
          <w:szCs w:val="20"/>
        </w:rPr>
        <w:t>each occurrence</w:t>
      </w:r>
      <w:r w:rsidRPr="007969FB">
        <w:rPr>
          <w:rFonts w:ascii="Calibri" w:hAnsi="Calibri"/>
          <w:szCs w:val="20"/>
        </w:rPr>
        <w:t xml:space="preserve">. It is best that cell phones not be visible </w:t>
      </w:r>
      <w:r>
        <w:rPr>
          <w:rFonts w:ascii="Calibri" w:hAnsi="Calibri"/>
          <w:szCs w:val="20"/>
        </w:rPr>
        <w:t xml:space="preserve">during the class session </w:t>
      </w:r>
      <w:r w:rsidRPr="007969FB">
        <w:rPr>
          <w:rFonts w:ascii="Calibri" w:hAnsi="Calibri"/>
          <w:szCs w:val="20"/>
        </w:rPr>
        <w:t>to avoid any m</w:t>
      </w:r>
      <w:r>
        <w:rPr>
          <w:rFonts w:ascii="Calibri" w:hAnsi="Calibri"/>
          <w:szCs w:val="20"/>
        </w:rPr>
        <w:t>isunderstanding of their use.</w:t>
      </w:r>
    </w:p>
    <w:p w:rsidR="00B84661" w:rsidRDefault="00B84661" w:rsidP="00B84661">
      <w:pPr>
        <w:autoSpaceDE w:val="0"/>
        <w:autoSpaceDN w:val="0"/>
        <w:adjustRightInd w:val="0"/>
        <w:ind w:firstLine="720"/>
        <w:rPr>
          <w:rFonts w:ascii="Calibri" w:hAnsi="Calibri"/>
          <w:szCs w:val="20"/>
        </w:rPr>
      </w:pPr>
    </w:p>
    <w:tbl>
      <w:tblPr>
        <w:tblpPr w:leftFromText="180" w:rightFromText="180" w:vertAnchor="text" w:horzAnchor="margin" w:tblpY="30"/>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4783"/>
        <w:gridCol w:w="5145"/>
      </w:tblGrid>
      <w:tr w:rsidR="00B84661" w:rsidRPr="008D285B" w:rsidTr="00B84661">
        <w:trPr>
          <w:trHeight w:val="276"/>
        </w:trPr>
        <w:tc>
          <w:tcPr>
            <w:tcW w:w="995" w:type="dxa"/>
            <w:tcBorders>
              <w:top w:val="single" w:sz="4" w:space="0" w:color="auto"/>
              <w:left w:val="single" w:sz="4" w:space="0" w:color="auto"/>
              <w:bottom w:val="single" w:sz="4" w:space="0" w:color="auto"/>
              <w:right w:val="single" w:sz="4" w:space="0" w:color="auto"/>
            </w:tcBorders>
          </w:tcPr>
          <w:p w:rsidR="00B84661" w:rsidRPr="008927AF" w:rsidRDefault="00B84661" w:rsidP="00B84661">
            <w:pPr>
              <w:rPr>
                <w:rFonts w:ascii="Calibri" w:hAnsi="Calibri"/>
                <w:b/>
              </w:rPr>
            </w:pPr>
            <w:r w:rsidRPr="008927AF">
              <w:rPr>
                <w:rFonts w:ascii="Calibri" w:hAnsi="Calibri"/>
                <w:b/>
              </w:rPr>
              <w:t>Dates</w:t>
            </w:r>
          </w:p>
        </w:tc>
        <w:tc>
          <w:tcPr>
            <w:tcW w:w="4783" w:type="dxa"/>
            <w:tcBorders>
              <w:top w:val="single" w:sz="4" w:space="0" w:color="auto"/>
              <w:left w:val="single" w:sz="4" w:space="0" w:color="auto"/>
              <w:bottom w:val="single" w:sz="4" w:space="0" w:color="auto"/>
              <w:right w:val="single" w:sz="4" w:space="0" w:color="auto"/>
            </w:tcBorders>
          </w:tcPr>
          <w:p w:rsidR="00B84661" w:rsidRPr="008927AF" w:rsidRDefault="00B84661" w:rsidP="00B84661">
            <w:pPr>
              <w:rPr>
                <w:rFonts w:ascii="Calibri" w:hAnsi="Calibri"/>
                <w:b/>
              </w:rPr>
            </w:pPr>
            <w:r w:rsidRPr="008927AF">
              <w:rPr>
                <w:rFonts w:ascii="Calibri" w:hAnsi="Calibri"/>
                <w:b/>
              </w:rPr>
              <w:t xml:space="preserve">Topic </w:t>
            </w:r>
          </w:p>
        </w:tc>
        <w:tc>
          <w:tcPr>
            <w:tcW w:w="5145" w:type="dxa"/>
            <w:tcBorders>
              <w:top w:val="single" w:sz="4" w:space="0" w:color="auto"/>
              <w:left w:val="single" w:sz="4" w:space="0" w:color="auto"/>
              <w:bottom w:val="single" w:sz="4" w:space="0" w:color="auto"/>
              <w:right w:val="single" w:sz="4" w:space="0" w:color="auto"/>
            </w:tcBorders>
          </w:tcPr>
          <w:p w:rsidR="00B84661" w:rsidRPr="008927AF" w:rsidRDefault="00B84661" w:rsidP="00B84661">
            <w:pPr>
              <w:rPr>
                <w:rFonts w:ascii="Calibri" w:hAnsi="Calibri"/>
                <w:b/>
              </w:rPr>
            </w:pPr>
            <w:r w:rsidRPr="008927AF">
              <w:rPr>
                <w:rFonts w:ascii="Calibri" w:hAnsi="Calibri"/>
                <w:b/>
              </w:rPr>
              <w:t>Reading/ Assignments (Due)</w:t>
            </w:r>
          </w:p>
        </w:tc>
      </w:tr>
      <w:tr w:rsidR="00B84661" w:rsidRPr="008D285B" w:rsidTr="00B84661">
        <w:trPr>
          <w:trHeight w:val="262"/>
        </w:trPr>
        <w:tc>
          <w:tcPr>
            <w:tcW w:w="995" w:type="dxa"/>
            <w:tcBorders>
              <w:top w:val="single" w:sz="4" w:space="0" w:color="auto"/>
              <w:left w:val="single" w:sz="4" w:space="0" w:color="auto"/>
              <w:bottom w:val="single" w:sz="4" w:space="0" w:color="auto"/>
              <w:right w:val="single" w:sz="4" w:space="0" w:color="auto"/>
            </w:tcBorders>
          </w:tcPr>
          <w:p w:rsidR="00B84661" w:rsidRPr="008D285B" w:rsidRDefault="00923026" w:rsidP="00923026">
            <w:pPr>
              <w:ind w:right="-108"/>
              <w:rPr>
                <w:rFonts w:ascii="Calibri" w:hAnsi="Calibri"/>
                <w:sz w:val="20"/>
                <w:szCs w:val="20"/>
              </w:rPr>
            </w:pPr>
            <w:r>
              <w:rPr>
                <w:rFonts w:ascii="Calibri" w:hAnsi="Calibri"/>
                <w:sz w:val="20"/>
                <w:szCs w:val="20"/>
              </w:rPr>
              <w:t>8</w:t>
            </w:r>
            <w:r w:rsidR="00B84661">
              <w:rPr>
                <w:rFonts w:ascii="Calibri" w:hAnsi="Calibri"/>
                <w:sz w:val="20"/>
                <w:szCs w:val="20"/>
              </w:rPr>
              <w:t>/</w:t>
            </w:r>
            <w:r>
              <w:rPr>
                <w:rFonts w:ascii="Calibri" w:hAnsi="Calibri"/>
                <w:sz w:val="20"/>
                <w:szCs w:val="20"/>
              </w:rPr>
              <w:t>22</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B84661" w:rsidP="00B84661">
            <w:pPr>
              <w:rPr>
                <w:rFonts w:ascii="Calibri" w:hAnsi="Calibri"/>
              </w:rPr>
            </w:pPr>
            <w:r w:rsidRPr="00AD58AF">
              <w:rPr>
                <w:rFonts w:ascii="Calibri" w:hAnsi="Calibri"/>
              </w:rPr>
              <w:t>Course Introduction</w:t>
            </w:r>
            <w:r>
              <w:rPr>
                <w:rFonts w:ascii="Calibri" w:hAnsi="Calibri"/>
              </w:rPr>
              <w:t xml:space="preserve">; Community Building </w:t>
            </w:r>
            <w:proofErr w:type="gramStart"/>
            <w:r>
              <w:rPr>
                <w:rFonts w:ascii="Calibri" w:hAnsi="Calibri"/>
              </w:rPr>
              <w:t>Activities</w:t>
            </w:r>
            <w:r w:rsidRPr="00AD58AF">
              <w:rPr>
                <w:rFonts w:ascii="Calibri" w:hAnsi="Calibri"/>
              </w:rPr>
              <w:t xml:space="preserve">       </w:t>
            </w:r>
            <w:proofErr w:type="gramEnd"/>
          </w:p>
        </w:tc>
        <w:tc>
          <w:tcPr>
            <w:tcW w:w="5145" w:type="dxa"/>
            <w:tcBorders>
              <w:top w:val="single" w:sz="4" w:space="0" w:color="auto"/>
              <w:left w:val="single" w:sz="4" w:space="0" w:color="auto"/>
              <w:bottom w:val="single" w:sz="4" w:space="0" w:color="auto"/>
              <w:right w:val="single" w:sz="4" w:space="0" w:color="auto"/>
            </w:tcBorders>
          </w:tcPr>
          <w:p w:rsidR="00B84661" w:rsidRPr="008927AF" w:rsidRDefault="00B84661" w:rsidP="00B84661">
            <w:pPr>
              <w:rPr>
                <w:rFonts w:ascii="Calibri" w:hAnsi="Calibri"/>
              </w:rPr>
            </w:pPr>
            <w:r w:rsidRPr="008927AF">
              <w:rPr>
                <w:rFonts w:ascii="Calibri" w:hAnsi="Calibri"/>
              </w:rPr>
              <w:t>Syllabus</w:t>
            </w:r>
          </w:p>
        </w:tc>
      </w:tr>
      <w:tr w:rsidR="00B84661" w:rsidRPr="008D285B" w:rsidTr="00B84661">
        <w:trPr>
          <w:trHeight w:val="279"/>
        </w:trPr>
        <w:tc>
          <w:tcPr>
            <w:tcW w:w="995" w:type="dxa"/>
            <w:tcBorders>
              <w:top w:val="single" w:sz="4" w:space="0" w:color="auto"/>
              <w:left w:val="single" w:sz="4" w:space="0" w:color="auto"/>
              <w:bottom w:val="single" w:sz="4" w:space="0" w:color="auto"/>
              <w:right w:val="single" w:sz="4" w:space="0" w:color="auto"/>
            </w:tcBorders>
          </w:tcPr>
          <w:p w:rsidR="00B84661" w:rsidRPr="00BB6710" w:rsidRDefault="00923026" w:rsidP="00923026">
            <w:pPr>
              <w:ind w:right="-108"/>
              <w:rPr>
                <w:rFonts w:ascii="Calibri" w:hAnsi="Calibri"/>
                <w:sz w:val="20"/>
                <w:szCs w:val="20"/>
              </w:rPr>
            </w:pPr>
            <w:r>
              <w:rPr>
                <w:rFonts w:ascii="Calibri" w:hAnsi="Calibri"/>
                <w:sz w:val="20"/>
                <w:szCs w:val="20"/>
              </w:rPr>
              <w:t>8</w:t>
            </w:r>
            <w:r w:rsidR="00B84661">
              <w:rPr>
                <w:rFonts w:ascii="Calibri" w:hAnsi="Calibri"/>
                <w:sz w:val="20"/>
                <w:szCs w:val="20"/>
              </w:rPr>
              <w:t>/</w:t>
            </w:r>
            <w:r>
              <w:rPr>
                <w:rFonts w:ascii="Calibri" w:hAnsi="Calibri"/>
                <w:sz w:val="20"/>
                <w:szCs w:val="20"/>
              </w:rPr>
              <w:t>29</w:t>
            </w:r>
          </w:p>
        </w:tc>
        <w:tc>
          <w:tcPr>
            <w:tcW w:w="4783" w:type="dxa"/>
            <w:tcBorders>
              <w:top w:val="single" w:sz="4" w:space="0" w:color="auto"/>
              <w:left w:val="single" w:sz="4" w:space="0" w:color="auto"/>
              <w:bottom w:val="single" w:sz="4" w:space="0" w:color="auto"/>
              <w:right w:val="single" w:sz="4" w:space="0" w:color="auto"/>
            </w:tcBorders>
          </w:tcPr>
          <w:p w:rsidR="00B84661" w:rsidRPr="00BB6710" w:rsidRDefault="00B84661" w:rsidP="00923026">
            <w:pPr>
              <w:rPr>
                <w:rFonts w:ascii="Calibri" w:hAnsi="Calibri"/>
              </w:rPr>
            </w:pPr>
            <w:r>
              <w:rPr>
                <w:rFonts w:ascii="Calibri" w:hAnsi="Calibri"/>
              </w:rPr>
              <w:t>Overview of NCTM Principles and Standards with Focus on Data Analysis and Probability</w:t>
            </w:r>
          </w:p>
        </w:tc>
        <w:tc>
          <w:tcPr>
            <w:tcW w:w="5145" w:type="dxa"/>
            <w:tcBorders>
              <w:top w:val="single" w:sz="4" w:space="0" w:color="auto"/>
              <w:left w:val="single" w:sz="4" w:space="0" w:color="auto"/>
              <w:bottom w:val="single" w:sz="4" w:space="0" w:color="auto"/>
              <w:right w:val="single" w:sz="4" w:space="0" w:color="auto"/>
            </w:tcBorders>
          </w:tcPr>
          <w:p w:rsidR="00923026" w:rsidRDefault="00B84661" w:rsidP="00B84661">
            <w:pPr>
              <w:rPr>
                <w:rFonts w:ascii="Calibri" w:hAnsi="Calibri"/>
              </w:rPr>
            </w:pPr>
            <w:proofErr w:type="spellStart"/>
            <w:r>
              <w:rPr>
                <w:rFonts w:ascii="Calibri" w:hAnsi="Calibri"/>
              </w:rPr>
              <w:t>Charlesworth</w:t>
            </w:r>
            <w:proofErr w:type="spellEnd"/>
            <w:r>
              <w:rPr>
                <w:rFonts w:ascii="Calibri" w:hAnsi="Calibri"/>
              </w:rPr>
              <w:t xml:space="preserve"> Text, Unit 1 and 20; </w:t>
            </w:r>
          </w:p>
          <w:p w:rsidR="00B84661" w:rsidRPr="00A23EBC" w:rsidRDefault="00B84661" w:rsidP="00B84661">
            <w:pPr>
              <w:rPr>
                <w:rFonts w:ascii="Calibri" w:hAnsi="Calibri"/>
                <w:b/>
              </w:rPr>
            </w:pPr>
            <w:r>
              <w:rPr>
                <w:rFonts w:ascii="Calibri" w:hAnsi="Calibri"/>
              </w:rPr>
              <w:t>Handout on Glyphs</w:t>
            </w:r>
          </w:p>
        </w:tc>
      </w:tr>
      <w:tr w:rsidR="00B84661" w:rsidRPr="008D285B" w:rsidTr="00B84661">
        <w:trPr>
          <w:trHeight w:val="276"/>
        </w:trPr>
        <w:tc>
          <w:tcPr>
            <w:tcW w:w="995" w:type="dxa"/>
            <w:tcBorders>
              <w:top w:val="single" w:sz="4" w:space="0" w:color="auto"/>
              <w:left w:val="single" w:sz="4" w:space="0" w:color="auto"/>
              <w:bottom w:val="single" w:sz="4" w:space="0" w:color="auto"/>
              <w:right w:val="single" w:sz="4" w:space="0" w:color="auto"/>
            </w:tcBorders>
          </w:tcPr>
          <w:p w:rsidR="00B84661" w:rsidRPr="008D285B" w:rsidRDefault="00923026" w:rsidP="00923026">
            <w:pPr>
              <w:ind w:right="-108"/>
              <w:rPr>
                <w:rFonts w:ascii="Calibri" w:hAnsi="Calibri"/>
                <w:sz w:val="20"/>
                <w:szCs w:val="20"/>
              </w:rPr>
            </w:pPr>
            <w:r>
              <w:rPr>
                <w:rFonts w:ascii="Calibri" w:hAnsi="Calibri"/>
                <w:sz w:val="20"/>
                <w:szCs w:val="20"/>
              </w:rPr>
              <w:t>9/5</w:t>
            </w:r>
          </w:p>
        </w:tc>
        <w:tc>
          <w:tcPr>
            <w:tcW w:w="4783" w:type="dxa"/>
            <w:tcBorders>
              <w:top w:val="single" w:sz="4" w:space="0" w:color="auto"/>
              <w:left w:val="single" w:sz="4" w:space="0" w:color="auto"/>
              <w:bottom w:val="single" w:sz="4" w:space="0" w:color="auto"/>
              <w:right w:val="single" w:sz="4" w:space="0" w:color="auto"/>
            </w:tcBorders>
          </w:tcPr>
          <w:p w:rsidR="00B84661" w:rsidRPr="00BB6710" w:rsidRDefault="00923026" w:rsidP="00B84661">
            <w:pPr>
              <w:ind w:hanging="4"/>
              <w:rPr>
                <w:rFonts w:ascii="Calibri" w:hAnsi="Calibri"/>
              </w:rPr>
            </w:pPr>
            <w:r>
              <w:rPr>
                <w:rFonts w:ascii="Calibri" w:hAnsi="Calibri"/>
              </w:rPr>
              <w:t xml:space="preserve">Labor Day </w:t>
            </w:r>
            <w:proofErr w:type="gramStart"/>
            <w:r>
              <w:rPr>
                <w:rFonts w:ascii="Calibri" w:hAnsi="Calibri"/>
              </w:rPr>
              <w:t>Holiday</w:t>
            </w:r>
            <w:r w:rsidR="00B84661">
              <w:rPr>
                <w:rFonts w:ascii="Calibri" w:hAnsi="Calibri"/>
              </w:rPr>
              <w:t xml:space="preserve">     </w:t>
            </w:r>
            <w:proofErr w:type="gramEnd"/>
          </w:p>
        </w:tc>
        <w:tc>
          <w:tcPr>
            <w:tcW w:w="5145" w:type="dxa"/>
            <w:tcBorders>
              <w:top w:val="single" w:sz="4" w:space="0" w:color="auto"/>
              <w:left w:val="single" w:sz="4" w:space="0" w:color="auto"/>
              <w:bottom w:val="single" w:sz="4" w:space="0" w:color="auto"/>
              <w:right w:val="single" w:sz="4" w:space="0" w:color="auto"/>
            </w:tcBorders>
          </w:tcPr>
          <w:p w:rsidR="00B84661" w:rsidRPr="008927AF" w:rsidRDefault="00B84661" w:rsidP="00B84661">
            <w:pPr>
              <w:rPr>
                <w:rFonts w:ascii="Calibri" w:hAnsi="Calibri"/>
              </w:rPr>
            </w:pPr>
          </w:p>
        </w:tc>
      </w:tr>
      <w:tr w:rsidR="00B84661" w:rsidRPr="008D285B" w:rsidTr="00B84661">
        <w:trPr>
          <w:trHeight w:val="276"/>
        </w:trPr>
        <w:tc>
          <w:tcPr>
            <w:tcW w:w="995" w:type="dxa"/>
            <w:tcBorders>
              <w:top w:val="single" w:sz="4" w:space="0" w:color="auto"/>
              <w:left w:val="single" w:sz="4" w:space="0" w:color="auto"/>
              <w:bottom w:val="single" w:sz="4" w:space="0" w:color="auto"/>
              <w:right w:val="single" w:sz="4" w:space="0" w:color="auto"/>
            </w:tcBorders>
          </w:tcPr>
          <w:p w:rsidR="00B84661" w:rsidRDefault="00923026" w:rsidP="00B84661">
            <w:pPr>
              <w:ind w:right="-108"/>
              <w:rPr>
                <w:rFonts w:ascii="Calibri" w:hAnsi="Calibri"/>
                <w:sz w:val="20"/>
                <w:szCs w:val="20"/>
              </w:rPr>
            </w:pPr>
            <w:r>
              <w:rPr>
                <w:rFonts w:ascii="Calibri" w:hAnsi="Calibri"/>
                <w:sz w:val="20"/>
                <w:szCs w:val="20"/>
              </w:rPr>
              <w:lastRenderedPageBreak/>
              <w:t>9/12</w:t>
            </w:r>
          </w:p>
        </w:tc>
        <w:tc>
          <w:tcPr>
            <w:tcW w:w="4783" w:type="dxa"/>
            <w:tcBorders>
              <w:top w:val="single" w:sz="4" w:space="0" w:color="auto"/>
              <w:left w:val="single" w:sz="4" w:space="0" w:color="auto"/>
              <w:bottom w:val="single" w:sz="4" w:space="0" w:color="auto"/>
              <w:right w:val="single" w:sz="4" w:space="0" w:color="auto"/>
            </w:tcBorders>
          </w:tcPr>
          <w:p w:rsidR="00B84661" w:rsidRPr="00A04551" w:rsidRDefault="00923026" w:rsidP="00724DD4">
            <w:pPr>
              <w:rPr>
                <w:rFonts w:ascii="Calibri" w:hAnsi="Calibri"/>
              </w:rPr>
            </w:pPr>
            <w:r>
              <w:rPr>
                <w:rFonts w:ascii="Calibri" w:hAnsi="Calibri"/>
              </w:rPr>
              <w:t xml:space="preserve">Piaget’s Stages of </w:t>
            </w:r>
            <w:proofErr w:type="gramStart"/>
            <w:r>
              <w:rPr>
                <w:rFonts w:ascii="Calibri" w:hAnsi="Calibri"/>
              </w:rPr>
              <w:t xml:space="preserve">Development </w:t>
            </w:r>
            <w:r w:rsidR="00724DD4">
              <w:rPr>
                <w:rFonts w:ascii="Calibri" w:hAnsi="Calibri"/>
              </w:rPr>
              <w:t>;</w:t>
            </w:r>
            <w:proofErr w:type="gramEnd"/>
            <w:r w:rsidR="00724DD4">
              <w:rPr>
                <w:rFonts w:ascii="Calibri" w:hAnsi="Calibri"/>
              </w:rPr>
              <w:t xml:space="preserve"> T</w:t>
            </w:r>
            <w:r w:rsidR="009D311A">
              <w:rPr>
                <w:rFonts w:ascii="Calibri" w:hAnsi="Calibri"/>
              </w:rPr>
              <w:t>he Importance of Social Interaction</w:t>
            </w:r>
            <w:r w:rsidR="00B84661">
              <w:rPr>
                <w:rFonts w:ascii="Calibri" w:hAnsi="Calibri"/>
              </w:rPr>
              <w:t xml:space="preserve"> </w:t>
            </w:r>
            <w:r w:rsidR="00724DD4">
              <w:rPr>
                <w:rFonts w:ascii="Calibri" w:hAnsi="Calibri"/>
              </w:rPr>
              <w:t>; 5-E Lesson Plan Format</w:t>
            </w:r>
          </w:p>
        </w:tc>
        <w:tc>
          <w:tcPr>
            <w:tcW w:w="5145" w:type="dxa"/>
            <w:tcBorders>
              <w:top w:val="single" w:sz="4" w:space="0" w:color="auto"/>
              <w:left w:val="single" w:sz="4" w:space="0" w:color="auto"/>
              <w:bottom w:val="single" w:sz="4" w:space="0" w:color="auto"/>
              <w:right w:val="single" w:sz="4" w:space="0" w:color="auto"/>
            </w:tcBorders>
          </w:tcPr>
          <w:p w:rsidR="00B84661" w:rsidRDefault="00B84661" w:rsidP="00B84661">
            <w:pPr>
              <w:rPr>
                <w:rFonts w:ascii="Calibri" w:hAnsi="Calibri"/>
              </w:rPr>
            </w:pPr>
            <w:proofErr w:type="spellStart"/>
            <w:r>
              <w:rPr>
                <w:rFonts w:ascii="Calibri" w:hAnsi="Calibri"/>
              </w:rPr>
              <w:t>Kamii</w:t>
            </w:r>
            <w:proofErr w:type="spellEnd"/>
            <w:r>
              <w:rPr>
                <w:rFonts w:ascii="Calibri" w:hAnsi="Calibri"/>
              </w:rPr>
              <w:t xml:space="preserve"> Text; Chapter 1 </w:t>
            </w:r>
            <w:r w:rsidR="009D311A">
              <w:rPr>
                <w:rFonts w:ascii="Calibri" w:hAnsi="Calibri"/>
              </w:rPr>
              <w:t>&amp; 3</w:t>
            </w:r>
          </w:p>
          <w:p w:rsidR="00B84661" w:rsidRPr="00C4738A" w:rsidRDefault="00B84661" w:rsidP="00B84661">
            <w:pPr>
              <w:rPr>
                <w:rFonts w:ascii="Calibri" w:hAnsi="Calibri"/>
                <w:b/>
              </w:rPr>
            </w:pPr>
          </w:p>
        </w:tc>
      </w:tr>
      <w:tr w:rsidR="00B84661" w:rsidRPr="008D285B" w:rsidTr="00B84661">
        <w:trPr>
          <w:trHeight w:val="553"/>
        </w:trPr>
        <w:tc>
          <w:tcPr>
            <w:tcW w:w="995" w:type="dxa"/>
            <w:tcBorders>
              <w:top w:val="nil"/>
              <w:left w:val="single" w:sz="4" w:space="0" w:color="auto"/>
              <w:bottom w:val="single" w:sz="4" w:space="0" w:color="auto"/>
              <w:right w:val="single" w:sz="4" w:space="0" w:color="auto"/>
            </w:tcBorders>
          </w:tcPr>
          <w:p w:rsidR="00B84661" w:rsidRDefault="009D311A" w:rsidP="00B84661">
            <w:pPr>
              <w:rPr>
                <w:rFonts w:ascii="Calibri" w:hAnsi="Calibri"/>
                <w:color w:val="000000"/>
                <w:sz w:val="20"/>
                <w:szCs w:val="20"/>
              </w:rPr>
            </w:pPr>
            <w:r>
              <w:rPr>
                <w:rFonts w:ascii="Calibri" w:hAnsi="Calibri"/>
                <w:color w:val="000000"/>
                <w:sz w:val="20"/>
                <w:szCs w:val="20"/>
              </w:rPr>
              <w:t>9/19</w:t>
            </w:r>
          </w:p>
        </w:tc>
        <w:tc>
          <w:tcPr>
            <w:tcW w:w="4783" w:type="dxa"/>
            <w:tcBorders>
              <w:top w:val="nil"/>
              <w:left w:val="single" w:sz="4" w:space="0" w:color="auto"/>
              <w:bottom w:val="single" w:sz="4" w:space="0" w:color="auto"/>
              <w:right w:val="single" w:sz="4" w:space="0" w:color="auto"/>
            </w:tcBorders>
          </w:tcPr>
          <w:p w:rsidR="00B84661" w:rsidRPr="00AD58AF" w:rsidRDefault="009D311A" w:rsidP="009D311A">
            <w:pPr>
              <w:rPr>
                <w:rFonts w:ascii="Calibri" w:hAnsi="Calibri"/>
              </w:rPr>
            </w:pPr>
            <w:r>
              <w:rPr>
                <w:rFonts w:ascii="Calibri" w:hAnsi="Calibri"/>
              </w:rPr>
              <w:t>One to One Correspondence, Number Sense and Counting</w:t>
            </w:r>
          </w:p>
        </w:tc>
        <w:tc>
          <w:tcPr>
            <w:tcW w:w="5145" w:type="dxa"/>
            <w:tcBorders>
              <w:top w:val="nil"/>
              <w:left w:val="single" w:sz="4" w:space="0" w:color="auto"/>
              <w:bottom w:val="single" w:sz="4" w:space="0" w:color="auto"/>
              <w:right w:val="single" w:sz="4" w:space="0" w:color="auto"/>
            </w:tcBorders>
          </w:tcPr>
          <w:p w:rsidR="009D311A" w:rsidRPr="009D311A" w:rsidRDefault="009D311A" w:rsidP="00B84661">
            <w:pPr>
              <w:rPr>
                <w:rFonts w:ascii="Calibri" w:hAnsi="Calibri"/>
              </w:rPr>
            </w:pPr>
            <w:proofErr w:type="spellStart"/>
            <w:r>
              <w:rPr>
                <w:rFonts w:ascii="Calibri" w:hAnsi="Calibri"/>
              </w:rPr>
              <w:t>Charlesworth</w:t>
            </w:r>
            <w:proofErr w:type="spellEnd"/>
            <w:r>
              <w:rPr>
                <w:rFonts w:ascii="Calibri" w:hAnsi="Calibri"/>
              </w:rPr>
              <w:t xml:space="preserve"> Text, Unit 8 &amp; 9</w:t>
            </w:r>
          </w:p>
          <w:p w:rsidR="00B84661" w:rsidRPr="0085004A" w:rsidRDefault="00B84661" w:rsidP="00B84661">
            <w:pPr>
              <w:rPr>
                <w:rFonts w:ascii="Calibri" w:hAnsi="Calibri"/>
                <w:b/>
              </w:rPr>
            </w:pPr>
            <w:r w:rsidRPr="0085004A">
              <w:rPr>
                <w:rFonts w:ascii="Calibri" w:hAnsi="Calibri"/>
                <w:b/>
              </w:rPr>
              <w:t>Glyph Design Due</w:t>
            </w:r>
          </w:p>
        </w:tc>
      </w:tr>
      <w:tr w:rsidR="00B84661" w:rsidRPr="008D285B" w:rsidTr="00B84661">
        <w:trPr>
          <w:trHeight w:val="487"/>
        </w:trPr>
        <w:tc>
          <w:tcPr>
            <w:tcW w:w="995" w:type="dxa"/>
            <w:tcBorders>
              <w:top w:val="single" w:sz="4" w:space="0" w:color="auto"/>
              <w:left w:val="single" w:sz="4" w:space="0" w:color="auto"/>
              <w:bottom w:val="single" w:sz="4" w:space="0" w:color="auto"/>
              <w:right w:val="single" w:sz="4" w:space="0" w:color="auto"/>
            </w:tcBorders>
          </w:tcPr>
          <w:p w:rsidR="00B84661" w:rsidRDefault="009D311A" w:rsidP="00B84661">
            <w:pPr>
              <w:rPr>
                <w:rFonts w:ascii="Calibri" w:hAnsi="Calibri"/>
                <w:color w:val="000000"/>
                <w:sz w:val="20"/>
                <w:szCs w:val="20"/>
              </w:rPr>
            </w:pPr>
            <w:r>
              <w:rPr>
                <w:rFonts w:ascii="Calibri" w:hAnsi="Calibri"/>
                <w:color w:val="000000"/>
                <w:sz w:val="20"/>
                <w:szCs w:val="20"/>
              </w:rPr>
              <w:t>9/26</w:t>
            </w:r>
          </w:p>
        </w:tc>
        <w:tc>
          <w:tcPr>
            <w:tcW w:w="4783" w:type="dxa"/>
            <w:tcBorders>
              <w:top w:val="single" w:sz="4" w:space="0" w:color="auto"/>
              <w:left w:val="single" w:sz="4" w:space="0" w:color="auto"/>
              <w:bottom w:val="single" w:sz="4" w:space="0" w:color="auto"/>
              <w:right w:val="single" w:sz="4" w:space="0" w:color="auto"/>
            </w:tcBorders>
          </w:tcPr>
          <w:p w:rsidR="00B84661" w:rsidRPr="00F222F0" w:rsidRDefault="009D311A" w:rsidP="00B84661">
            <w:pPr>
              <w:rPr>
                <w:rFonts w:ascii="Calibri" w:hAnsi="Calibri"/>
              </w:rPr>
            </w:pPr>
            <w:r>
              <w:rPr>
                <w:rFonts w:ascii="Calibri" w:hAnsi="Calibri"/>
              </w:rPr>
              <w:t>Operations on Whole Numbers</w:t>
            </w:r>
          </w:p>
        </w:tc>
        <w:tc>
          <w:tcPr>
            <w:tcW w:w="5145" w:type="dxa"/>
            <w:tcBorders>
              <w:top w:val="single" w:sz="4" w:space="0" w:color="auto"/>
              <w:left w:val="single" w:sz="4" w:space="0" w:color="auto"/>
              <w:bottom w:val="single" w:sz="4" w:space="0" w:color="auto"/>
              <w:right w:val="single" w:sz="4" w:space="0" w:color="auto"/>
            </w:tcBorders>
          </w:tcPr>
          <w:p w:rsidR="00B84661" w:rsidRDefault="00B84661" w:rsidP="009D311A">
            <w:pPr>
              <w:rPr>
                <w:rFonts w:ascii="Calibri" w:hAnsi="Calibri"/>
              </w:rPr>
            </w:pPr>
            <w:proofErr w:type="spellStart"/>
            <w:r>
              <w:rPr>
                <w:rFonts w:ascii="Calibri" w:hAnsi="Calibri"/>
              </w:rPr>
              <w:t>Charlesworth</w:t>
            </w:r>
            <w:proofErr w:type="spellEnd"/>
            <w:r>
              <w:rPr>
                <w:rFonts w:ascii="Calibri" w:hAnsi="Calibri"/>
              </w:rPr>
              <w:t xml:space="preserve"> Text, Unit </w:t>
            </w:r>
            <w:r w:rsidR="009D311A">
              <w:rPr>
                <w:rFonts w:ascii="Calibri" w:hAnsi="Calibri"/>
              </w:rPr>
              <w:t>27</w:t>
            </w:r>
          </w:p>
          <w:p w:rsidR="009D311A" w:rsidRPr="00F222F0" w:rsidRDefault="009D311A" w:rsidP="009D311A">
            <w:pPr>
              <w:rPr>
                <w:rFonts w:ascii="Calibri" w:hAnsi="Calibri"/>
              </w:rPr>
            </w:pPr>
            <w:proofErr w:type="spellStart"/>
            <w:r>
              <w:rPr>
                <w:rFonts w:ascii="Calibri" w:hAnsi="Calibri"/>
              </w:rPr>
              <w:t>Kamii</w:t>
            </w:r>
            <w:proofErr w:type="spellEnd"/>
            <w:r>
              <w:rPr>
                <w:rFonts w:ascii="Calibri" w:hAnsi="Calibri"/>
              </w:rPr>
              <w:t xml:space="preserve"> Text; Chapter 5 &amp; 6</w:t>
            </w:r>
          </w:p>
        </w:tc>
      </w:tr>
      <w:tr w:rsidR="00B84661" w:rsidRPr="008D285B" w:rsidTr="00B84661">
        <w:trPr>
          <w:trHeight w:val="890"/>
        </w:trPr>
        <w:tc>
          <w:tcPr>
            <w:tcW w:w="995" w:type="dxa"/>
            <w:tcBorders>
              <w:top w:val="single" w:sz="4" w:space="0" w:color="auto"/>
              <w:left w:val="single" w:sz="4" w:space="0" w:color="auto"/>
              <w:bottom w:val="single" w:sz="4" w:space="0" w:color="auto"/>
              <w:right w:val="single" w:sz="4" w:space="0" w:color="auto"/>
            </w:tcBorders>
          </w:tcPr>
          <w:p w:rsidR="00B84661" w:rsidRDefault="009D311A" w:rsidP="00B84661">
            <w:pPr>
              <w:rPr>
                <w:rFonts w:ascii="Calibri" w:hAnsi="Calibri"/>
                <w:color w:val="000000"/>
                <w:sz w:val="20"/>
                <w:szCs w:val="20"/>
              </w:rPr>
            </w:pPr>
            <w:r>
              <w:rPr>
                <w:rFonts w:ascii="Calibri" w:hAnsi="Calibri"/>
                <w:color w:val="000000"/>
                <w:sz w:val="20"/>
                <w:szCs w:val="20"/>
              </w:rPr>
              <w:t>10/3</w:t>
            </w:r>
          </w:p>
        </w:tc>
        <w:tc>
          <w:tcPr>
            <w:tcW w:w="4783" w:type="dxa"/>
            <w:tcBorders>
              <w:top w:val="single" w:sz="4" w:space="0" w:color="auto"/>
              <w:left w:val="single" w:sz="4" w:space="0" w:color="auto"/>
              <w:bottom w:val="single" w:sz="4" w:space="0" w:color="auto"/>
              <w:right w:val="single" w:sz="4" w:space="0" w:color="auto"/>
            </w:tcBorders>
          </w:tcPr>
          <w:p w:rsidR="004747ED" w:rsidRDefault="00B84661" w:rsidP="00B84661">
            <w:pPr>
              <w:rPr>
                <w:rFonts w:ascii="Calibri" w:hAnsi="Calibri"/>
              </w:rPr>
            </w:pPr>
            <w:r>
              <w:rPr>
                <w:rFonts w:ascii="Calibri" w:hAnsi="Calibri"/>
              </w:rPr>
              <w:t>Patterns in Mathematics</w:t>
            </w:r>
            <w:r w:rsidR="009D311A">
              <w:rPr>
                <w:rFonts w:ascii="Calibri" w:hAnsi="Calibri"/>
              </w:rPr>
              <w:t xml:space="preserve">; </w:t>
            </w:r>
          </w:p>
          <w:p w:rsidR="004747ED" w:rsidRDefault="004747ED" w:rsidP="00B84661">
            <w:pPr>
              <w:rPr>
                <w:rFonts w:ascii="Calibri" w:hAnsi="Calibri"/>
              </w:rPr>
            </w:pPr>
            <w:r>
              <w:rPr>
                <w:rFonts w:ascii="Calibri" w:hAnsi="Calibri"/>
              </w:rPr>
              <w:t>How Children Represent Their Learning</w:t>
            </w:r>
          </w:p>
          <w:p w:rsidR="00B84661" w:rsidRDefault="009D311A" w:rsidP="00B84661">
            <w:pPr>
              <w:rPr>
                <w:rFonts w:ascii="Calibri" w:hAnsi="Calibri"/>
              </w:rPr>
            </w:pPr>
            <w:r>
              <w:rPr>
                <w:rFonts w:ascii="Calibri" w:hAnsi="Calibri"/>
              </w:rPr>
              <w:t>Review for Midterm</w:t>
            </w:r>
          </w:p>
          <w:p w:rsidR="00B84661" w:rsidRPr="00F222F0" w:rsidRDefault="00B84661" w:rsidP="00B84661">
            <w:pPr>
              <w:rPr>
                <w:rFonts w:ascii="Calibri" w:hAnsi="Calibri"/>
              </w:rPr>
            </w:pPr>
          </w:p>
        </w:tc>
        <w:tc>
          <w:tcPr>
            <w:tcW w:w="5145" w:type="dxa"/>
            <w:tcBorders>
              <w:top w:val="single" w:sz="4" w:space="0" w:color="auto"/>
              <w:left w:val="single" w:sz="4" w:space="0" w:color="auto"/>
              <w:bottom w:val="single" w:sz="4" w:space="0" w:color="auto"/>
              <w:right w:val="single" w:sz="4" w:space="0" w:color="auto"/>
            </w:tcBorders>
          </w:tcPr>
          <w:p w:rsidR="00B84661" w:rsidRDefault="00B84661" w:rsidP="00B84661">
            <w:pPr>
              <w:rPr>
                <w:rFonts w:ascii="Calibri" w:hAnsi="Calibri"/>
              </w:rPr>
            </w:pPr>
            <w:proofErr w:type="spellStart"/>
            <w:r w:rsidRPr="00535A66">
              <w:rPr>
                <w:rFonts w:ascii="Calibri" w:hAnsi="Calibri"/>
              </w:rPr>
              <w:t>Charlesworth</w:t>
            </w:r>
            <w:proofErr w:type="spellEnd"/>
            <w:r w:rsidRPr="00535A66">
              <w:rPr>
                <w:rFonts w:ascii="Calibri" w:hAnsi="Calibri"/>
              </w:rPr>
              <w:t xml:space="preserve"> Text</w:t>
            </w:r>
            <w:r>
              <w:rPr>
                <w:rFonts w:ascii="Calibri" w:hAnsi="Calibri"/>
              </w:rPr>
              <w:t>, Unit 17,28</w:t>
            </w:r>
          </w:p>
          <w:p w:rsidR="004747ED" w:rsidRPr="00535A66" w:rsidRDefault="004747ED" w:rsidP="00B84661">
            <w:pPr>
              <w:rPr>
                <w:rFonts w:ascii="Calibri" w:hAnsi="Calibri"/>
              </w:rPr>
            </w:pPr>
            <w:proofErr w:type="spellStart"/>
            <w:r>
              <w:rPr>
                <w:rFonts w:ascii="Calibri" w:hAnsi="Calibri"/>
              </w:rPr>
              <w:t>Kamii</w:t>
            </w:r>
            <w:proofErr w:type="spellEnd"/>
            <w:r>
              <w:rPr>
                <w:rFonts w:ascii="Calibri" w:hAnsi="Calibri"/>
              </w:rPr>
              <w:t xml:space="preserve"> Text; Chapter 2</w:t>
            </w:r>
          </w:p>
        </w:tc>
      </w:tr>
      <w:tr w:rsidR="00B84661" w:rsidRPr="008D285B" w:rsidTr="00B84661">
        <w:trPr>
          <w:trHeight w:val="1022"/>
        </w:trPr>
        <w:tc>
          <w:tcPr>
            <w:tcW w:w="995" w:type="dxa"/>
            <w:tcBorders>
              <w:top w:val="single" w:sz="4" w:space="0" w:color="auto"/>
              <w:left w:val="single" w:sz="4" w:space="0" w:color="auto"/>
              <w:bottom w:val="single" w:sz="4" w:space="0" w:color="auto"/>
              <w:right w:val="single" w:sz="4" w:space="0" w:color="auto"/>
            </w:tcBorders>
          </w:tcPr>
          <w:p w:rsidR="00B84661" w:rsidRDefault="009D311A" w:rsidP="00B84661">
            <w:pPr>
              <w:rPr>
                <w:rFonts w:ascii="Calibri" w:hAnsi="Calibri"/>
                <w:color w:val="000000"/>
                <w:sz w:val="20"/>
                <w:szCs w:val="20"/>
              </w:rPr>
            </w:pPr>
            <w:r>
              <w:rPr>
                <w:rFonts w:ascii="Calibri" w:hAnsi="Calibri"/>
                <w:color w:val="000000"/>
                <w:sz w:val="20"/>
                <w:szCs w:val="20"/>
              </w:rPr>
              <w:t>10/10</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9D311A" w:rsidP="00B84661">
            <w:pPr>
              <w:snapToGrid w:val="0"/>
              <w:ind w:left="82"/>
              <w:rPr>
                <w:rFonts w:ascii="Calibri" w:hAnsi="Calibri"/>
              </w:rPr>
            </w:pPr>
            <w:r>
              <w:rPr>
                <w:rFonts w:ascii="Calibri" w:hAnsi="Calibri"/>
              </w:rPr>
              <w:t>Instructor at State AMSTI Meeting</w:t>
            </w:r>
          </w:p>
        </w:tc>
        <w:tc>
          <w:tcPr>
            <w:tcW w:w="5145" w:type="dxa"/>
            <w:tcBorders>
              <w:top w:val="single" w:sz="4" w:space="0" w:color="auto"/>
              <w:left w:val="single" w:sz="4" w:space="0" w:color="auto"/>
              <w:bottom w:val="single" w:sz="4" w:space="0" w:color="auto"/>
              <w:right w:val="single" w:sz="4" w:space="0" w:color="auto"/>
            </w:tcBorders>
          </w:tcPr>
          <w:p w:rsidR="00B84661" w:rsidRPr="004747ED" w:rsidRDefault="00B84661" w:rsidP="00B84661">
            <w:pPr>
              <w:rPr>
                <w:rFonts w:ascii="Calibri" w:hAnsi="Calibri"/>
              </w:rPr>
            </w:pPr>
          </w:p>
        </w:tc>
      </w:tr>
      <w:tr w:rsidR="00B84661" w:rsidRPr="008D285B" w:rsidTr="00B84661">
        <w:trPr>
          <w:trHeight w:val="606"/>
        </w:trPr>
        <w:tc>
          <w:tcPr>
            <w:tcW w:w="995" w:type="dxa"/>
            <w:tcBorders>
              <w:top w:val="single" w:sz="4" w:space="0" w:color="auto"/>
              <w:left w:val="single" w:sz="4" w:space="0" w:color="auto"/>
              <w:bottom w:val="single" w:sz="4" w:space="0" w:color="auto"/>
              <w:right w:val="single" w:sz="4" w:space="0" w:color="auto"/>
            </w:tcBorders>
          </w:tcPr>
          <w:p w:rsidR="00B84661" w:rsidRDefault="009D311A" w:rsidP="00B84661">
            <w:pPr>
              <w:rPr>
                <w:rFonts w:ascii="Calibri" w:hAnsi="Calibri"/>
                <w:color w:val="000000"/>
                <w:sz w:val="20"/>
                <w:szCs w:val="20"/>
              </w:rPr>
            </w:pPr>
            <w:r>
              <w:rPr>
                <w:rFonts w:ascii="Calibri" w:hAnsi="Calibri"/>
                <w:color w:val="000000"/>
                <w:sz w:val="20"/>
                <w:szCs w:val="20"/>
              </w:rPr>
              <w:t>10/17</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724DD4" w:rsidP="00B84661">
            <w:pPr>
              <w:snapToGrid w:val="0"/>
              <w:ind w:left="82"/>
              <w:rPr>
                <w:rFonts w:ascii="Calibri" w:hAnsi="Calibri"/>
              </w:rPr>
            </w:pPr>
            <w:r>
              <w:rPr>
                <w:rFonts w:ascii="Calibri" w:hAnsi="Calibri"/>
              </w:rPr>
              <w:t>Midterm Exam</w:t>
            </w:r>
            <w:r w:rsidR="00B84661">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rsidR="00B84661" w:rsidRPr="00535A66" w:rsidRDefault="00B84661" w:rsidP="00B84661">
            <w:pPr>
              <w:rPr>
                <w:rFonts w:ascii="Calibri" w:hAnsi="Calibri"/>
                <w:b/>
              </w:rPr>
            </w:pPr>
          </w:p>
        </w:tc>
      </w:tr>
      <w:tr w:rsidR="00B84661" w:rsidRPr="008D285B" w:rsidTr="00B84661">
        <w:trPr>
          <w:trHeight w:val="601"/>
        </w:trPr>
        <w:tc>
          <w:tcPr>
            <w:tcW w:w="995" w:type="dxa"/>
            <w:tcBorders>
              <w:top w:val="single" w:sz="4" w:space="0" w:color="auto"/>
              <w:left w:val="single" w:sz="4" w:space="0" w:color="auto"/>
              <w:bottom w:val="single" w:sz="4" w:space="0" w:color="auto"/>
              <w:right w:val="single" w:sz="4" w:space="0" w:color="auto"/>
            </w:tcBorders>
          </w:tcPr>
          <w:p w:rsidR="00B84661" w:rsidRDefault="00724DD4" w:rsidP="00B84661">
            <w:pPr>
              <w:rPr>
                <w:rFonts w:ascii="Calibri" w:hAnsi="Calibri"/>
                <w:color w:val="000000"/>
                <w:sz w:val="20"/>
                <w:szCs w:val="20"/>
              </w:rPr>
            </w:pPr>
            <w:r>
              <w:rPr>
                <w:rFonts w:ascii="Calibri" w:hAnsi="Calibri"/>
                <w:color w:val="000000"/>
                <w:sz w:val="20"/>
                <w:szCs w:val="20"/>
              </w:rPr>
              <w:t>10/24</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724DD4" w:rsidP="00B84661">
            <w:pPr>
              <w:snapToGrid w:val="0"/>
              <w:rPr>
                <w:rFonts w:ascii="Calibri" w:hAnsi="Calibri"/>
              </w:rPr>
            </w:pPr>
            <w:r>
              <w:rPr>
                <w:rFonts w:ascii="Calibri" w:hAnsi="Calibri"/>
              </w:rPr>
              <w:t>Geometry, Parts and Wholes, Measurement</w:t>
            </w:r>
          </w:p>
        </w:tc>
        <w:tc>
          <w:tcPr>
            <w:tcW w:w="5145" w:type="dxa"/>
            <w:tcBorders>
              <w:top w:val="single" w:sz="4" w:space="0" w:color="auto"/>
              <w:left w:val="single" w:sz="4" w:space="0" w:color="auto"/>
              <w:bottom w:val="single" w:sz="4" w:space="0" w:color="auto"/>
              <w:right w:val="single" w:sz="4" w:space="0" w:color="auto"/>
            </w:tcBorders>
          </w:tcPr>
          <w:p w:rsidR="00B84661" w:rsidRPr="008927AF" w:rsidRDefault="00724DD4" w:rsidP="00B84661">
            <w:pPr>
              <w:rPr>
                <w:rFonts w:ascii="Calibri" w:hAnsi="Calibri"/>
              </w:rPr>
            </w:pPr>
            <w:proofErr w:type="spellStart"/>
            <w:r>
              <w:rPr>
                <w:rFonts w:ascii="Calibri" w:hAnsi="Calibri"/>
              </w:rPr>
              <w:t>Charlesworth</w:t>
            </w:r>
            <w:proofErr w:type="spellEnd"/>
            <w:r>
              <w:rPr>
                <w:rFonts w:ascii="Calibri" w:hAnsi="Calibri"/>
              </w:rPr>
              <w:t xml:space="preserve"> Text, Unit 12, 13, 14, 18, 19</w:t>
            </w:r>
          </w:p>
        </w:tc>
      </w:tr>
      <w:tr w:rsidR="00B84661" w:rsidRPr="008D285B" w:rsidTr="00B84661">
        <w:trPr>
          <w:trHeight w:val="690"/>
        </w:trPr>
        <w:tc>
          <w:tcPr>
            <w:tcW w:w="995" w:type="dxa"/>
            <w:tcBorders>
              <w:top w:val="single" w:sz="4" w:space="0" w:color="auto"/>
              <w:left w:val="single" w:sz="4" w:space="0" w:color="auto"/>
              <w:bottom w:val="single" w:sz="4" w:space="0" w:color="auto"/>
              <w:right w:val="single" w:sz="4" w:space="0" w:color="auto"/>
            </w:tcBorders>
          </w:tcPr>
          <w:p w:rsidR="00B84661" w:rsidRDefault="00724DD4" w:rsidP="00B84661">
            <w:pPr>
              <w:rPr>
                <w:rFonts w:ascii="Calibri" w:hAnsi="Calibri"/>
                <w:color w:val="000000"/>
                <w:sz w:val="20"/>
                <w:szCs w:val="20"/>
              </w:rPr>
            </w:pPr>
            <w:r>
              <w:rPr>
                <w:rFonts w:ascii="Calibri" w:hAnsi="Calibri"/>
                <w:color w:val="000000"/>
                <w:sz w:val="20"/>
                <w:szCs w:val="20"/>
              </w:rPr>
              <w:t>10/31</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724DD4" w:rsidP="00B84661">
            <w:pPr>
              <w:tabs>
                <w:tab w:val="left" w:pos="82"/>
              </w:tabs>
              <w:snapToGrid w:val="0"/>
              <w:rPr>
                <w:rFonts w:ascii="Calibri" w:hAnsi="Calibri"/>
              </w:rPr>
            </w:pPr>
            <w:r>
              <w:rPr>
                <w:rFonts w:ascii="Calibri" w:hAnsi="Calibri"/>
              </w:rPr>
              <w:t>Fractions; Place Value</w:t>
            </w:r>
          </w:p>
        </w:tc>
        <w:tc>
          <w:tcPr>
            <w:tcW w:w="5145" w:type="dxa"/>
            <w:tcBorders>
              <w:top w:val="single" w:sz="4" w:space="0" w:color="auto"/>
              <w:left w:val="single" w:sz="4" w:space="0" w:color="auto"/>
              <w:bottom w:val="single" w:sz="4" w:space="0" w:color="auto"/>
              <w:right w:val="single" w:sz="4" w:space="0" w:color="auto"/>
            </w:tcBorders>
          </w:tcPr>
          <w:p w:rsidR="00724DD4" w:rsidRPr="004747ED" w:rsidRDefault="004747ED" w:rsidP="00B84661">
            <w:pPr>
              <w:rPr>
                <w:rFonts w:ascii="Calibri" w:hAnsi="Calibri"/>
              </w:rPr>
            </w:pPr>
            <w:proofErr w:type="spellStart"/>
            <w:r>
              <w:rPr>
                <w:rFonts w:ascii="Calibri" w:hAnsi="Calibri"/>
              </w:rPr>
              <w:t>Charlesworth</w:t>
            </w:r>
            <w:proofErr w:type="spellEnd"/>
            <w:r>
              <w:rPr>
                <w:rFonts w:ascii="Calibri" w:hAnsi="Calibri"/>
              </w:rPr>
              <w:t xml:space="preserve"> Text, </w:t>
            </w:r>
            <w:proofErr w:type="gramStart"/>
            <w:r>
              <w:rPr>
                <w:rFonts w:ascii="Calibri" w:hAnsi="Calibri"/>
              </w:rPr>
              <w:t>Unit  29</w:t>
            </w:r>
            <w:proofErr w:type="gramEnd"/>
            <w:r>
              <w:rPr>
                <w:rFonts w:ascii="Calibri" w:hAnsi="Calibri"/>
              </w:rPr>
              <w:t xml:space="preserve"> &amp; 30</w:t>
            </w:r>
          </w:p>
          <w:p w:rsidR="00B84661" w:rsidRPr="00BD7416" w:rsidRDefault="00724DD4" w:rsidP="00724DD4">
            <w:pPr>
              <w:rPr>
                <w:rFonts w:ascii="Calibri" w:hAnsi="Calibri"/>
                <w:b/>
              </w:rPr>
            </w:pPr>
            <w:r>
              <w:rPr>
                <w:rFonts w:ascii="Calibri" w:hAnsi="Calibri"/>
                <w:b/>
              </w:rPr>
              <w:t xml:space="preserve">Math </w:t>
            </w:r>
            <w:r w:rsidR="00B84661">
              <w:rPr>
                <w:rFonts w:ascii="Calibri" w:hAnsi="Calibri"/>
                <w:b/>
              </w:rPr>
              <w:t>Lesson Plan Due</w:t>
            </w:r>
          </w:p>
        </w:tc>
      </w:tr>
      <w:tr w:rsidR="00B84661" w:rsidRPr="008D285B" w:rsidTr="00B84661">
        <w:trPr>
          <w:trHeight w:val="902"/>
        </w:trPr>
        <w:tc>
          <w:tcPr>
            <w:tcW w:w="995" w:type="dxa"/>
            <w:tcBorders>
              <w:top w:val="single" w:sz="4" w:space="0" w:color="auto"/>
              <w:left w:val="single" w:sz="4" w:space="0" w:color="auto"/>
              <w:bottom w:val="single" w:sz="4" w:space="0" w:color="auto"/>
              <w:right w:val="single" w:sz="4" w:space="0" w:color="auto"/>
            </w:tcBorders>
          </w:tcPr>
          <w:p w:rsidR="00B84661" w:rsidRDefault="00724DD4" w:rsidP="00B84661">
            <w:pPr>
              <w:rPr>
                <w:rFonts w:ascii="Calibri" w:hAnsi="Calibri"/>
                <w:color w:val="000000"/>
                <w:sz w:val="20"/>
                <w:szCs w:val="20"/>
              </w:rPr>
            </w:pPr>
            <w:r>
              <w:rPr>
                <w:rFonts w:ascii="Calibri" w:hAnsi="Calibri"/>
                <w:color w:val="000000"/>
                <w:sz w:val="20"/>
                <w:szCs w:val="20"/>
              </w:rPr>
              <w:t>11/</w:t>
            </w:r>
            <w:r w:rsidR="004747ED">
              <w:rPr>
                <w:rFonts w:ascii="Calibri" w:hAnsi="Calibri"/>
                <w:color w:val="000000"/>
                <w:sz w:val="20"/>
                <w:szCs w:val="20"/>
              </w:rPr>
              <w:t xml:space="preserve">7 </w:t>
            </w:r>
          </w:p>
        </w:tc>
        <w:tc>
          <w:tcPr>
            <w:tcW w:w="4783" w:type="dxa"/>
            <w:tcBorders>
              <w:top w:val="single" w:sz="4" w:space="0" w:color="auto"/>
              <w:left w:val="single" w:sz="4" w:space="0" w:color="auto"/>
              <w:bottom w:val="single" w:sz="4" w:space="0" w:color="auto"/>
              <w:right w:val="single" w:sz="4" w:space="0" w:color="auto"/>
            </w:tcBorders>
          </w:tcPr>
          <w:p w:rsidR="00B84661" w:rsidRPr="00432411" w:rsidRDefault="004747ED" w:rsidP="004747ED">
            <w:pPr>
              <w:rPr>
                <w:rFonts w:ascii="Calibri" w:hAnsi="Calibri"/>
              </w:rPr>
            </w:pPr>
            <w:r>
              <w:rPr>
                <w:rFonts w:ascii="Calibri" w:hAnsi="Calibri"/>
              </w:rPr>
              <w:t>Basics of Science Instruction; Science Process Skills</w:t>
            </w:r>
            <w:proofErr w:type="gramStart"/>
            <w:r>
              <w:rPr>
                <w:rFonts w:ascii="Calibri" w:hAnsi="Calibri"/>
              </w:rPr>
              <w:t>;  Life</w:t>
            </w:r>
            <w:proofErr w:type="gramEnd"/>
            <w:r>
              <w:rPr>
                <w:rFonts w:ascii="Calibri" w:hAnsi="Calibri"/>
              </w:rPr>
              <w:t xml:space="preserve"> Science</w:t>
            </w:r>
          </w:p>
        </w:tc>
        <w:tc>
          <w:tcPr>
            <w:tcW w:w="5145" w:type="dxa"/>
            <w:tcBorders>
              <w:top w:val="single" w:sz="4" w:space="0" w:color="auto"/>
              <w:left w:val="single" w:sz="4" w:space="0" w:color="auto"/>
              <w:bottom w:val="single" w:sz="4" w:space="0" w:color="auto"/>
              <w:right w:val="single" w:sz="4" w:space="0" w:color="auto"/>
            </w:tcBorders>
          </w:tcPr>
          <w:p w:rsidR="00B84661" w:rsidRPr="000B1C92" w:rsidRDefault="00724DD4" w:rsidP="004747ED">
            <w:pPr>
              <w:rPr>
                <w:rFonts w:ascii="Calibri" w:hAnsi="Calibri"/>
              </w:rPr>
            </w:pPr>
            <w:proofErr w:type="spellStart"/>
            <w:r>
              <w:rPr>
                <w:rFonts w:ascii="Calibri" w:hAnsi="Calibri"/>
              </w:rPr>
              <w:t>Charlesworth</w:t>
            </w:r>
            <w:proofErr w:type="spellEnd"/>
            <w:r>
              <w:rPr>
                <w:rFonts w:ascii="Calibri" w:hAnsi="Calibri"/>
              </w:rPr>
              <w:t xml:space="preserve"> Text, Unit</w:t>
            </w:r>
            <w:r w:rsidR="004747ED">
              <w:rPr>
                <w:rFonts w:ascii="Calibri" w:hAnsi="Calibri"/>
              </w:rPr>
              <w:t xml:space="preserve"> 5; 34</w:t>
            </w:r>
          </w:p>
        </w:tc>
      </w:tr>
      <w:tr w:rsidR="00B84661" w:rsidRPr="008D285B" w:rsidTr="00B84661">
        <w:trPr>
          <w:trHeight w:val="450"/>
        </w:trPr>
        <w:tc>
          <w:tcPr>
            <w:tcW w:w="995" w:type="dxa"/>
            <w:tcBorders>
              <w:top w:val="single" w:sz="4" w:space="0" w:color="auto"/>
              <w:left w:val="single" w:sz="4" w:space="0" w:color="auto"/>
              <w:bottom w:val="single" w:sz="4" w:space="0" w:color="auto"/>
              <w:right w:val="single" w:sz="4" w:space="0" w:color="auto"/>
            </w:tcBorders>
          </w:tcPr>
          <w:p w:rsidR="00B84661" w:rsidRDefault="004747ED" w:rsidP="00B84661">
            <w:pPr>
              <w:rPr>
                <w:rFonts w:ascii="Calibri" w:hAnsi="Calibri"/>
                <w:color w:val="000000"/>
                <w:sz w:val="20"/>
                <w:szCs w:val="20"/>
              </w:rPr>
            </w:pPr>
            <w:r>
              <w:rPr>
                <w:rFonts w:ascii="Calibri" w:hAnsi="Calibri"/>
                <w:color w:val="000000"/>
                <w:sz w:val="20"/>
                <w:szCs w:val="20"/>
              </w:rPr>
              <w:t>11/14</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4747ED" w:rsidP="00B84661">
            <w:pPr>
              <w:rPr>
                <w:rFonts w:ascii="Calibri" w:hAnsi="Calibri"/>
              </w:rPr>
            </w:pPr>
            <w:r>
              <w:rPr>
                <w:rFonts w:ascii="Calibri" w:hAnsi="Calibri"/>
              </w:rPr>
              <w:t>Physical Science</w:t>
            </w:r>
          </w:p>
        </w:tc>
        <w:tc>
          <w:tcPr>
            <w:tcW w:w="5145" w:type="dxa"/>
            <w:tcBorders>
              <w:top w:val="single" w:sz="4" w:space="0" w:color="auto"/>
              <w:left w:val="single" w:sz="4" w:space="0" w:color="auto"/>
              <w:bottom w:val="single" w:sz="4" w:space="0" w:color="auto"/>
              <w:right w:val="single" w:sz="4" w:space="0" w:color="auto"/>
            </w:tcBorders>
          </w:tcPr>
          <w:p w:rsidR="00B84661" w:rsidRPr="00780A71" w:rsidRDefault="00B84661" w:rsidP="004747ED">
            <w:pPr>
              <w:rPr>
                <w:rFonts w:ascii="Calibri" w:hAnsi="Calibri"/>
                <w:b/>
              </w:rPr>
            </w:pPr>
            <w:proofErr w:type="spellStart"/>
            <w:r>
              <w:rPr>
                <w:rFonts w:ascii="Calibri" w:hAnsi="Calibri"/>
              </w:rPr>
              <w:t>Charlesworth</w:t>
            </w:r>
            <w:proofErr w:type="spellEnd"/>
            <w:r>
              <w:rPr>
                <w:rFonts w:ascii="Calibri" w:hAnsi="Calibri"/>
              </w:rPr>
              <w:t xml:space="preserve"> Text, Unit </w:t>
            </w:r>
            <w:r w:rsidR="004747ED">
              <w:rPr>
                <w:rFonts w:ascii="Calibri" w:hAnsi="Calibri"/>
              </w:rPr>
              <w:t>35</w:t>
            </w:r>
            <w:r>
              <w:rPr>
                <w:rFonts w:ascii="Calibri" w:hAnsi="Calibri"/>
              </w:rPr>
              <w:t xml:space="preserve"> </w:t>
            </w:r>
          </w:p>
        </w:tc>
      </w:tr>
      <w:tr w:rsidR="00B84661" w:rsidRPr="008D285B" w:rsidTr="00B84661">
        <w:trPr>
          <w:trHeight w:val="411"/>
        </w:trPr>
        <w:tc>
          <w:tcPr>
            <w:tcW w:w="995" w:type="dxa"/>
            <w:tcBorders>
              <w:top w:val="single" w:sz="4" w:space="0" w:color="auto"/>
              <w:left w:val="single" w:sz="4" w:space="0" w:color="auto"/>
              <w:bottom w:val="single" w:sz="4" w:space="0" w:color="auto"/>
              <w:right w:val="single" w:sz="4" w:space="0" w:color="auto"/>
            </w:tcBorders>
          </w:tcPr>
          <w:p w:rsidR="00B84661" w:rsidRDefault="0044753B" w:rsidP="00B84661">
            <w:pPr>
              <w:rPr>
                <w:rFonts w:ascii="Calibri" w:hAnsi="Calibri"/>
                <w:color w:val="000000"/>
                <w:sz w:val="20"/>
                <w:szCs w:val="20"/>
              </w:rPr>
            </w:pPr>
            <w:r>
              <w:rPr>
                <w:rFonts w:ascii="Calibri" w:hAnsi="Calibri"/>
                <w:color w:val="000000"/>
                <w:sz w:val="20"/>
                <w:szCs w:val="20"/>
              </w:rPr>
              <w:t>11/21</w:t>
            </w:r>
          </w:p>
        </w:tc>
        <w:tc>
          <w:tcPr>
            <w:tcW w:w="4783" w:type="dxa"/>
            <w:tcBorders>
              <w:top w:val="single" w:sz="4" w:space="0" w:color="auto"/>
              <w:left w:val="single" w:sz="4" w:space="0" w:color="auto"/>
              <w:bottom w:val="single" w:sz="4" w:space="0" w:color="auto"/>
              <w:right w:val="single" w:sz="4" w:space="0" w:color="auto"/>
            </w:tcBorders>
          </w:tcPr>
          <w:p w:rsidR="00B84661" w:rsidRPr="00AD58AF" w:rsidRDefault="0044753B" w:rsidP="0044753B">
            <w:pPr>
              <w:rPr>
                <w:rFonts w:ascii="Calibri" w:hAnsi="Calibri"/>
              </w:rPr>
            </w:pPr>
            <w:r>
              <w:rPr>
                <w:rFonts w:ascii="Calibri" w:hAnsi="Calibri"/>
              </w:rPr>
              <w:t xml:space="preserve">Thanksgiving </w:t>
            </w:r>
            <w:r w:rsidR="004747ED">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rsidR="00B84661" w:rsidRPr="00A02155" w:rsidRDefault="00B84661" w:rsidP="004747ED">
            <w:pPr>
              <w:rPr>
                <w:rFonts w:ascii="Calibri" w:hAnsi="Calibri"/>
                <w:b/>
              </w:rPr>
            </w:pPr>
          </w:p>
        </w:tc>
      </w:tr>
      <w:tr w:rsidR="00B84661" w:rsidRPr="008D285B" w:rsidTr="00B84661">
        <w:trPr>
          <w:trHeight w:val="411"/>
        </w:trPr>
        <w:tc>
          <w:tcPr>
            <w:tcW w:w="995" w:type="dxa"/>
            <w:tcBorders>
              <w:top w:val="single" w:sz="4" w:space="0" w:color="auto"/>
              <w:left w:val="single" w:sz="4" w:space="0" w:color="auto"/>
              <w:bottom w:val="single" w:sz="4" w:space="0" w:color="auto"/>
              <w:right w:val="single" w:sz="4" w:space="0" w:color="auto"/>
            </w:tcBorders>
          </w:tcPr>
          <w:p w:rsidR="00B84661" w:rsidRDefault="0044753B" w:rsidP="0044753B">
            <w:pPr>
              <w:rPr>
                <w:rFonts w:ascii="Calibri" w:hAnsi="Calibri"/>
                <w:color w:val="000000"/>
                <w:sz w:val="20"/>
                <w:szCs w:val="20"/>
              </w:rPr>
            </w:pPr>
            <w:r>
              <w:rPr>
                <w:rFonts w:ascii="Calibri" w:hAnsi="Calibri"/>
                <w:color w:val="000000"/>
                <w:sz w:val="20"/>
                <w:szCs w:val="20"/>
              </w:rPr>
              <w:t>11</w:t>
            </w:r>
            <w:r w:rsidR="00B84661">
              <w:rPr>
                <w:rFonts w:ascii="Calibri" w:hAnsi="Calibri"/>
                <w:color w:val="000000"/>
                <w:sz w:val="20"/>
                <w:szCs w:val="20"/>
              </w:rPr>
              <w:t>/</w:t>
            </w:r>
            <w:r>
              <w:rPr>
                <w:rFonts w:ascii="Calibri" w:hAnsi="Calibri"/>
                <w:color w:val="000000"/>
                <w:sz w:val="20"/>
                <w:szCs w:val="20"/>
              </w:rPr>
              <w:t>28</w:t>
            </w:r>
          </w:p>
        </w:tc>
        <w:tc>
          <w:tcPr>
            <w:tcW w:w="4783" w:type="dxa"/>
            <w:tcBorders>
              <w:top w:val="single" w:sz="4" w:space="0" w:color="auto"/>
              <w:left w:val="single" w:sz="4" w:space="0" w:color="auto"/>
              <w:bottom w:val="single" w:sz="4" w:space="0" w:color="auto"/>
              <w:right w:val="single" w:sz="4" w:space="0" w:color="auto"/>
            </w:tcBorders>
          </w:tcPr>
          <w:p w:rsidR="00B84661" w:rsidRDefault="00B84661" w:rsidP="00B84661">
            <w:pPr>
              <w:rPr>
                <w:rFonts w:ascii="Calibri" w:hAnsi="Calibri"/>
              </w:rPr>
            </w:pPr>
            <w:r>
              <w:rPr>
                <w:rFonts w:ascii="Calibri" w:hAnsi="Calibri"/>
              </w:rPr>
              <w:t xml:space="preserve"> </w:t>
            </w:r>
          </w:p>
          <w:p w:rsidR="00B84661" w:rsidRPr="00AD58AF" w:rsidRDefault="0044753B" w:rsidP="00B84661">
            <w:pPr>
              <w:rPr>
                <w:rFonts w:ascii="Calibri" w:hAnsi="Calibri"/>
              </w:rPr>
            </w:pPr>
            <w:r>
              <w:rPr>
                <w:rFonts w:ascii="Calibri" w:hAnsi="Calibri"/>
              </w:rPr>
              <w:t>Earth Science</w:t>
            </w:r>
          </w:p>
        </w:tc>
        <w:tc>
          <w:tcPr>
            <w:tcW w:w="5145" w:type="dxa"/>
            <w:tcBorders>
              <w:top w:val="single" w:sz="4" w:space="0" w:color="auto"/>
              <w:left w:val="single" w:sz="4" w:space="0" w:color="auto"/>
              <w:bottom w:val="single" w:sz="4" w:space="0" w:color="auto"/>
              <w:right w:val="single" w:sz="4" w:space="0" w:color="auto"/>
            </w:tcBorders>
          </w:tcPr>
          <w:p w:rsidR="00B84661" w:rsidRPr="0044753B" w:rsidRDefault="0044753B" w:rsidP="00B84661">
            <w:pPr>
              <w:rPr>
                <w:rFonts w:ascii="Calibri" w:hAnsi="Calibri"/>
                <w:b/>
              </w:rPr>
            </w:pPr>
            <w:proofErr w:type="spellStart"/>
            <w:r>
              <w:rPr>
                <w:rFonts w:ascii="Calibri" w:hAnsi="Calibri"/>
              </w:rPr>
              <w:t>Charlesworth</w:t>
            </w:r>
            <w:proofErr w:type="spellEnd"/>
            <w:r>
              <w:rPr>
                <w:rFonts w:ascii="Calibri" w:hAnsi="Calibri"/>
              </w:rPr>
              <w:t xml:space="preserve"> Text, Unit 36 </w:t>
            </w:r>
            <w:r>
              <w:rPr>
                <w:rFonts w:ascii="Calibri" w:hAnsi="Calibri"/>
                <w:b/>
              </w:rPr>
              <w:t>Integrated Lesson Plan Due</w:t>
            </w:r>
          </w:p>
        </w:tc>
      </w:tr>
    </w:tbl>
    <w:p w:rsidR="00B84661" w:rsidRDefault="00B84661" w:rsidP="00B84661"/>
    <w:p w:rsidR="00817E70" w:rsidRPr="0044753B" w:rsidRDefault="0044753B">
      <w:pPr>
        <w:rPr>
          <w:b/>
        </w:rPr>
      </w:pPr>
      <w:r>
        <w:rPr>
          <w:b/>
        </w:rPr>
        <w:t>*</w:t>
      </w:r>
      <w:bookmarkStart w:id="0" w:name="_GoBack"/>
      <w:bookmarkEnd w:id="0"/>
      <w:r>
        <w:rPr>
          <w:b/>
        </w:rPr>
        <w:t>Final Exam as Scheduled by University</w:t>
      </w:r>
    </w:p>
    <w:sectPr w:rsidR="00817E70" w:rsidRPr="0044753B" w:rsidSect="00817E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6ECF"/>
    <w:multiLevelType w:val="hybridMultilevel"/>
    <w:tmpl w:val="6DF618F4"/>
    <w:lvl w:ilvl="0" w:tplc="EFD66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390"/>
    <w:multiLevelType w:val="hybridMultilevel"/>
    <w:tmpl w:val="E53CCB06"/>
    <w:lvl w:ilvl="0" w:tplc="5688377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61"/>
    <w:rsid w:val="0044753B"/>
    <w:rsid w:val="004747ED"/>
    <w:rsid w:val="00724DD4"/>
    <w:rsid w:val="00817E70"/>
    <w:rsid w:val="00923026"/>
    <w:rsid w:val="009D311A"/>
    <w:rsid w:val="00B8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762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661"/>
    <w:pPr>
      <w:jc w:val="center"/>
    </w:pPr>
    <w:rPr>
      <w:b/>
      <w:bCs/>
      <w:color w:val="0000FF"/>
      <w:sz w:val="96"/>
    </w:rPr>
  </w:style>
  <w:style w:type="character" w:customStyle="1" w:styleId="BodyTextChar">
    <w:name w:val="Body Text Char"/>
    <w:basedOn w:val="DefaultParagraphFont"/>
    <w:link w:val="BodyText"/>
    <w:rsid w:val="00B84661"/>
    <w:rPr>
      <w:rFonts w:ascii="Times New Roman" w:eastAsia="Times New Roman" w:hAnsi="Times New Roman" w:cs="Times New Roman"/>
      <w:b/>
      <w:bCs/>
      <w:color w:val="0000FF"/>
      <w:sz w:val="96"/>
    </w:rPr>
  </w:style>
  <w:style w:type="paragraph" w:styleId="NormalWeb">
    <w:name w:val="Normal (Web)"/>
    <w:basedOn w:val="Normal"/>
    <w:uiPriority w:val="99"/>
    <w:rsid w:val="00B84661"/>
    <w:pPr>
      <w:spacing w:before="100" w:beforeAutospacing="1" w:after="100" w:afterAutospacing="1"/>
    </w:pPr>
  </w:style>
  <w:style w:type="character" w:styleId="Hyperlink">
    <w:name w:val="Hyperlink"/>
    <w:basedOn w:val="DefaultParagraphFont"/>
    <w:uiPriority w:val="99"/>
    <w:unhideWhenUsed/>
    <w:rsid w:val="00B846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661"/>
    <w:pPr>
      <w:jc w:val="center"/>
    </w:pPr>
    <w:rPr>
      <w:b/>
      <w:bCs/>
      <w:color w:val="0000FF"/>
      <w:sz w:val="96"/>
    </w:rPr>
  </w:style>
  <w:style w:type="character" w:customStyle="1" w:styleId="BodyTextChar">
    <w:name w:val="Body Text Char"/>
    <w:basedOn w:val="DefaultParagraphFont"/>
    <w:link w:val="BodyText"/>
    <w:rsid w:val="00B84661"/>
    <w:rPr>
      <w:rFonts w:ascii="Times New Roman" w:eastAsia="Times New Roman" w:hAnsi="Times New Roman" w:cs="Times New Roman"/>
      <w:b/>
      <w:bCs/>
      <w:color w:val="0000FF"/>
      <w:sz w:val="96"/>
    </w:rPr>
  </w:style>
  <w:style w:type="paragraph" w:styleId="NormalWeb">
    <w:name w:val="Normal (Web)"/>
    <w:basedOn w:val="Normal"/>
    <w:uiPriority w:val="99"/>
    <w:rsid w:val="00B84661"/>
    <w:pPr>
      <w:spacing w:before="100" w:beforeAutospacing="1" w:after="100" w:afterAutospacing="1"/>
    </w:pPr>
  </w:style>
  <w:style w:type="character" w:styleId="Hyperlink">
    <w:name w:val="Hyperlink"/>
    <w:basedOn w:val="DefaultParagraphFont"/>
    <w:uiPriority w:val="99"/>
    <w:unhideWhenUsed/>
    <w:rsid w:val="00B84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eyc.org" TargetMode="External"/><Relationship Id="rId7" Type="http://schemas.openxmlformats.org/officeDocument/2006/relationships/hyperlink" Target="http://www.nsta.org" TargetMode="External"/><Relationship Id="rId8" Type="http://schemas.openxmlformats.org/officeDocument/2006/relationships/hyperlink" Target="http://www.cec.sped.org" TargetMode="External"/><Relationship Id="rId9" Type="http://schemas.openxmlformats.org/officeDocument/2006/relationships/hyperlink" Target="http://www.amsti.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6</Pages>
  <Words>1736</Words>
  <Characters>9896</Characters>
  <Application>Microsoft Macintosh Word</Application>
  <DocSecurity>0</DocSecurity>
  <Lines>82</Lines>
  <Paragraphs>23</Paragraphs>
  <ScaleCrop>false</ScaleCrop>
  <Company>AU AMSTI</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Dark</dc:creator>
  <cp:keywords/>
  <dc:description/>
  <cp:lastModifiedBy>Denise Dark</cp:lastModifiedBy>
  <cp:revision>1</cp:revision>
  <cp:lastPrinted>2011-08-21T21:42:00Z</cp:lastPrinted>
  <dcterms:created xsi:type="dcterms:W3CDTF">2011-08-21T20:37:00Z</dcterms:created>
  <dcterms:modified xsi:type="dcterms:W3CDTF">2011-08-22T13:34:00Z</dcterms:modified>
</cp:coreProperties>
</file>