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462" w:rsidRPr="00013ED8" w:rsidRDefault="00747462">
      <w:pPr>
        <w:widowControl/>
        <w:tabs>
          <w:tab w:val="center" w:pos="4578"/>
          <w:tab w:val="left" w:pos="5040"/>
          <w:tab w:val="left" w:pos="5760"/>
          <w:tab w:val="left" w:pos="6480"/>
          <w:tab w:val="left" w:pos="7200"/>
          <w:tab w:val="left" w:pos="7920"/>
          <w:tab w:val="left" w:pos="8640"/>
          <w:tab w:val="right" w:pos="9360"/>
          <w:tab w:val="right" w:pos="10080"/>
        </w:tabs>
        <w:jc w:val="center"/>
        <w:rPr>
          <w:b/>
          <w:bCs/>
        </w:rPr>
      </w:pPr>
      <w:smartTag w:uri="urn:schemas-microsoft-com:office:smarttags" w:element="PlaceName">
        <w:smartTag w:uri="urn:schemas-microsoft-com:office:smarttags" w:element="PlaceName">
          <w:r w:rsidRPr="00013ED8">
            <w:rPr>
              <w:b/>
              <w:bCs/>
            </w:rPr>
            <w:t>Auburn</w:t>
          </w:r>
        </w:smartTag>
        <w:r w:rsidRPr="00013ED8">
          <w:rPr>
            <w:b/>
            <w:bCs/>
          </w:rPr>
          <w:t xml:space="preserve"> </w:t>
        </w:r>
        <w:smartTag w:uri="urn:schemas-microsoft-com:office:smarttags" w:element="PlaceName">
          <w:r w:rsidRPr="00013ED8">
            <w:rPr>
              <w:b/>
              <w:bCs/>
            </w:rPr>
            <w:t>University</w:t>
          </w:r>
        </w:smartTag>
      </w:smartTag>
    </w:p>
    <w:p w:rsidR="00747462" w:rsidRDefault="00747462">
      <w:pPr>
        <w:pStyle w:val="Heading1"/>
        <w:keepNext/>
        <w:keepLines/>
        <w:widowControl/>
        <w:rPr>
          <w:sz w:val="24"/>
          <w:szCs w:val="24"/>
        </w:rPr>
      </w:pPr>
      <w:r>
        <w:rPr>
          <w:sz w:val="24"/>
          <w:szCs w:val="24"/>
        </w:rPr>
        <w:t>Department of Special Education, Rehabilitation, Counseling/School Psychology</w:t>
      </w:r>
    </w:p>
    <w:p w:rsidR="00747462" w:rsidRDefault="00747462">
      <w:pPr>
        <w:keepLines/>
        <w:widowControl/>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pPr>
    </w:p>
    <w:p w:rsidR="00747462" w:rsidRPr="00013ED8" w:rsidRDefault="00747462">
      <w:pPr>
        <w:keepLines/>
        <w:widowControl/>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pPr>
    </w:p>
    <w:p w:rsidR="00747462" w:rsidRPr="00013ED8" w:rsidRDefault="0074746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jc w:val="both"/>
      </w:pPr>
      <w:r w:rsidRPr="00013ED8">
        <w:rPr>
          <w:b/>
          <w:bCs/>
        </w:rPr>
        <w:t>1</w:t>
      </w:r>
      <w:r w:rsidRPr="00013ED8">
        <w:t>.</w:t>
      </w:r>
      <w:r w:rsidRPr="00013ED8">
        <w:tab/>
      </w:r>
      <w:r w:rsidRPr="00013ED8">
        <w:rPr>
          <w:b/>
          <w:bCs/>
        </w:rPr>
        <w:t>COURSE NUMBER</w:t>
      </w:r>
      <w:r w:rsidRPr="00013ED8">
        <w:t>:</w:t>
      </w:r>
      <w:r w:rsidRPr="00013ED8">
        <w:tab/>
        <w:t>RSED 5060/6060</w:t>
      </w:r>
    </w:p>
    <w:p w:rsidR="00747462" w:rsidRPr="00013ED8" w:rsidRDefault="0074746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bCs/>
        </w:rPr>
      </w:pPr>
      <w:r w:rsidRPr="00013ED8">
        <w:rPr>
          <w:b/>
          <w:bCs/>
        </w:rPr>
        <w:t>Title:</w:t>
      </w:r>
      <w:r w:rsidRPr="00013ED8">
        <w:rPr>
          <w:b/>
          <w:bCs/>
        </w:rPr>
        <w:tab/>
      </w:r>
      <w:r w:rsidRPr="00013ED8">
        <w:tab/>
      </w:r>
      <w:r w:rsidRPr="00013ED8">
        <w:tab/>
        <w:t xml:space="preserve">Introduction to Moderate and Severe Disabilities  </w:t>
      </w:r>
    </w:p>
    <w:p w:rsidR="00747462" w:rsidRPr="00013ED8" w:rsidRDefault="0074746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bCs/>
        </w:rPr>
      </w:pPr>
      <w:r w:rsidRPr="00013ED8">
        <w:rPr>
          <w:b/>
          <w:bCs/>
        </w:rPr>
        <w:t>Credit Hours:</w:t>
      </w:r>
      <w:r w:rsidRPr="00013ED8">
        <w:rPr>
          <w:b/>
          <w:bCs/>
        </w:rPr>
        <w:tab/>
      </w:r>
      <w:r w:rsidRPr="00013ED8">
        <w:t>3 semester hours</w:t>
      </w:r>
    </w:p>
    <w:p w:rsidR="00747462"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rsidRPr="00013ED8">
        <w:rPr>
          <w:b/>
          <w:bCs/>
        </w:rPr>
        <w:t>Prerequisites:</w:t>
      </w:r>
      <w:r w:rsidRPr="00013ED8">
        <w:rPr>
          <w:b/>
          <w:bCs/>
        </w:rPr>
        <w:tab/>
      </w:r>
      <w:r w:rsidRPr="00013ED8">
        <w:rPr>
          <w:b/>
          <w:bCs/>
        </w:rPr>
        <w:tab/>
      </w:r>
      <w:r w:rsidRPr="00013ED8">
        <w:t>None</w:t>
      </w:r>
    </w:p>
    <w:p w:rsidR="00747462"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rPr>
          <w:b/>
          <w:bCs/>
        </w:rPr>
        <w:t>Day/Time:</w:t>
      </w:r>
      <w:r>
        <w:tab/>
      </w:r>
      <w:r>
        <w:tab/>
        <w:t>Wednesday 6:30 to 9:00 pm</w:t>
      </w:r>
    </w:p>
    <w:p w:rsidR="00747462"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rPr>
          <w:b/>
          <w:bCs/>
        </w:rPr>
        <w:t>Place:</w:t>
      </w:r>
      <w:r>
        <w:tab/>
      </w:r>
      <w:r>
        <w:tab/>
      </w:r>
      <w:r>
        <w:tab/>
        <w:t>Haley 2435</w:t>
      </w:r>
    </w:p>
    <w:p w:rsidR="00747462" w:rsidRDefault="00747462" w:rsidP="00C9396D">
      <w:pPr>
        <w:tabs>
          <w:tab w:val="left" w:pos="3060"/>
        </w:tabs>
        <w:ind w:firstLine="720"/>
      </w:pPr>
      <w:r w:rsidRPr="00373F14">
        <w:rPr>
          <w:b/>
          <w:bCs/>
        </w:rPr>
        <w:t>Instructor</w:t>
      </w:r>
      <w:r>
        <w:t xml:space="preserve">: </w:t>
      </w:r>
      <w:r>
        <w:tab/>
        <w:t>Dr. Alan Miller</w:t>
      </w:r>
    </w:p>
    <w:p w:rsidR="00747462"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07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bCs/>
        </w:rPr>
      </w:pPr>
      <w:r>
        <w:rPr>
          <w:b/>
          <w:bCs/>
        </w:rPr>
        <w:tab/>
      </w:r>
    </w:p>
    <w:p w:rsidR="00747462" w:rsidRPr="005D5423"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07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bCs/>
        </w:rPr>
      </w:pPr>
      <w:r>
        <w:rPr>
          <w:b/>
          <w:bCs/>
        </w:rPr>
        <w:tab/>
      </w:r>
      <w:r w:rsidRPr="005D5423">
        <w:rPr>
          <w:b/>
          <w:bCs/>
        </w:rPr>
        <w:t>Instructor contact information:</w:t>
      </w:r>
    </w:p>
    <w:p w:rsidR="00747462"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07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ab/>
        <w:t xml:space="preserve">Email: </w:t>
      </w:r>
      <w:hyperlink r:id="rId7" w:history="1">
        <w:r w:rsidRPr="008453A2">
          <w:rPr>
            <w:rStyle w:val="Hyperlink"/>
          </w:rPr>
          <w:t>cam0024@auburn.edu</w:t>
        </w:r>
      </w:hyperlink>
      <w:r>
        <w:t xml:space="preserve"> </w:t>
      </w:r>
    </w:p>
    <w:p w:rsidR="00747462"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07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ab/>
        <w:t xml:space="preserve">Alt. Email: </w:t>
      </w:r>
      <w:smartTag w:uri="urn:schemas-microsoft-com:office:smarttags" w:element="PlaceName">
        <w:r>
          <w:t>grelake@yahoo.com</w:t>
        </w:r>
      </w:smartTag>
    </w:p>
    <w:p w:rsidR="00747462"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07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ab/>
        <w:t>Phone: 334-616-0810</w:t>
      </w:r>
    </w:p>
    <w:p w:rsidR="00747462"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07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ab/>
        <w:t>Alt. Phone: 334-695-2496</w:t>
      </w:r>
    </w:p>
    <w:p w:rsidR="00747462"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07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ab/>
        <w:t xml:space="preserve">Office Hours: By appointment </w:t>
      </w:r>
    </w:p>
    <w:p w:rsidR="00747462"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07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ab/>
      </w:r>
    </w:p>
    <w:p w:rsidR="00747462" w:rsidRPr="00C001A8"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p>
    <w:p w:rsidR="00747462" w:rsidRPr="00013ED8" w:rsidRDefault="0074746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b/>
          <w:bCs/>
        </w:rPr>
      </w:pPr>
      <w:r>
        <w:rPr>
          <w:b/>
          <w:bCs/>
        </w:rPr>
        <w:t>2.</w:t>
      </w:r>
      <w:r>
        <w:rPr>
          <w:b/>
          <w:bCs/>
        </w:rPr>
        <w:tab/>
      </w:r>
      <w:r w:rsidRPr="00013ED8">
        <w:rPr>
          <w:b/>
          <w:bCs/>
        </w:rPr>
        <w:t>DATE SYLLABUS PREPARED:</w:t>
      </w:r>
      <w:r w:rsidRPr="00013ED8">
        <w:t xml:space="preserve"> </w:t>
      </w:r>
      <w:r>
        <w:t>August 2011</w:t>
      </w:r>
    </w:p>
    <w:p w:rsidR="00747462" w:rsidRPr="00013ED8" w:rsidRDefault="0074746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b/>
          <w:bCs/>
        </w:rPr>
      </w:pPr>
    </w:p>
    <w:p w:rsidR="00747462" w:rsidRDefault="00747462" w:rsidP="00C9396D">
      <w:pPr>
        <w:widowControl/>
        <w:numPr>
          <w:ilvl w:val="0"/>
          <w:numId w:val="6"/>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b/>
          <w:bCs/>
        </w:rPr>
      </w:pPr>
      <w:r w:rsidRPr="00013ED8">
        <w:rPr>
          <w:b/>
          <w:bCs/>
        </w:rPr>
        <w:t>TEXT:</w:t>
      </w:r>
    </w:p>
    <w:p w:rsidR="00747462" w:rsidRDefault="00747462" w:rsidP="001D46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rPr>
          <w:b/>
          <w:bCs/>
        </w:rPr>
      </w:pPr>
    </w:p>
    <w:p w:rsidR="00747462" w:rsidRPr="00AA7831" w:rsidRDefault="00747462" w:rsidP="001D46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rPr>
          <w:b/>
          <w:bCs/>
        </w:rPr>
      </w:pPr>
      <w:r>
        <w:t>Collins, B.</w:t>
      </w:r>
      <w:r w:rsidRPr="00AA7831">
        <w:t xml:space="preserve"> </w:t>
      </w:r>
      <w:r>
        <w:t>(2007</w:t>
      </w:r>
      <w:r w:rsidRPr="00C2741C">
        <w:t xml:space="preserve">). </w:t>
      </w:r>
      <w:r>
        <w:rPr>
          <w:i/>
          <w:iCs/>
        </w:rPr>
        <w:t>Moderate and Severe Disabilities: A Foundational Approach</w:t>
      </w:r>
      <w:r w:rsidRPr="00AA7831">
        <w:rPr>
          <w:i/>
          <w:iCs/>
        </w:rPr>
        <w:t>.</w:t>
      </w:r>
      <w:r>
        <w:rPr>
          <w:i/>
          <w:iCs/>
        </w:rPr>
        <w:t xml:space="preserve"> 1</w:t>
      </w:r>
      <w:r w:rsidRPr="00426108">
        <w:rPr>
          <w:i/>
          <w:iCs/>
          <w:vertAlign w:val="superscript"/>
        </w:rPr>
        <w:t>nd</w:t>
      </w:r>
      <w:r>
        <w:rPr>
          <w:i/>
          <w:iCs/>
        </w:rPr>
        <w:t xml:space="preserve"> Ed. </w:t>
      </w:r>
      <w:r w:rsidRPr="00AA7831">
        <w:t xml:space="preserve"> </w:t>
      </w:r>
      <w:smartTag w:uri="urn:schemas-microsoft-com:office:smarttags" w:element="PlaceName">
        <w:r w:rsidRPr="00AA7831">
          <w:t xml:space="preserve">New </w:t>
        </w:r>
        <w:r>
          <w:t>Jersey</w:t>
        </w:r>
      </w:smartTag>
      <w:r w:rsidRPr="00AA7831">
        <w:t xml:space="preserve">: </w:t>
      </w:r>
      <w:r>
        <w:t>Pearson Education, Inc</w:t>
      </w:r>
      <w:r w:rsidRPr="00AA7831">
        <w:t>.</w:t>
      </w:r>
    </w:p>
    <w:p w:rsidR="00747462" w:rsidRPr="00013ED8" w:rsidRDefault="0074746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b/>
          <w:bCs/>
        </w:rPr>
      </w:pPr>
    </w:p>
    <w:p w:rsidR="00747462"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b/>
          <w:bCs/>
        </w:rPr>
      </w:pPr>
      <w:r w:rsidRPr="00013ED8">
        <w:rPr>
          <w:b/>
          <w:bCs/>
        </w:rPr>
        <w:t>4.</w:t>
      </w:r>
      <w:r w:rsidRPr="00013ED8">
        <w:rPr>
          <w:b/>
          <w:bCs/>
        </w:rPr>
        <w:tab/>
      </w:r>
      <w:r>
        <w:rPr>
          <w:b/>
          <w:bCs/>
        </w:rPr>
        <w:tab/>
      </w:r>
      <w:r w:rsidRPr="00013ED8">
        <w:rPr>
          <w:b/>
          <w:bCs/>
        </w:rPr>
        <w:t xml:space="preserve">COURSE DESCRIPTION: </w:t>
      </w:r>
      <w:r w:rsidRPr="00013ED8">
        <w:t>The purpose of this course is to present the major concepts and issues related to individuals with moderate and severe disabilities. A variety of topics, ranging from historical developments in the field to research- based teaching procedures for individuals with moderate and severe disabilities will be discussed. In-depth analysis of selected topics will be accomplished through lectures, student presentations, and course assignments.</w:t>
      </w:r>
      <w:r w:rsidRPr="00013ED8">
        <w:rPr>
          <w:b/>
          <w:bCs/>
        </w:rPr>
        <w:tab/>
      </w:r>
    </w:p>
    <w:p w:rsidR="00747462" w:rsidRPr="00013ED8"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b/>
          <w:bCs/>
        </w:rPr>
      </w:pPr>
    </w:p>
    <w:p w:rsidR="00747462"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pPr>
      <w:r w:rsidRPr="00013ED8">
        <w:rPr>
          <w:b/>
          <w:bCs/>
        </w:rPr>
        <w:t xml:space="preserve">5.  </w:t>
      </w:r>
      <w:r>
        <w:rPr>
          <w:b/>
          <w:bCs/>
        </w:rPr>
        <w:tab/>
      </w:r>
      <w:r>
        <w:rPr>
          <w:b/>
          <w:bCs/>
        </w:rPr>
        <w:tab/>
      </w:r>
      <w:r w:rsidRPr="00013ED8">
        <w:rPr>
          <w:b/>
          <w:bCs/>
        </w:rPr>
        <w:t>COURSE OBJECTIVES:</w:t>
      </w:r>
      <w:r w:rsidRPr="00013ED8">
        <w:t xml:space="preserve"> Upon completion of this course, students will be able to:</w:t>
      </w:r>
    </w:p>
    <w:p w:rsidR="00747462" w:rsidRPr="00B80086"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pPr>
    </w:p>
    <w:p w:rsidR="00747462" w:rsidRPr="00B80086" w:rsidRDefault="00747462" w:rsidP="00C9396D">
      <w:pPr>
        <w:pStyle w:val="level1"/>
        <w:numPr>
          <w:ilvl w:val="0"/>
          <w:numId w:val="4"/>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rsidRPr="00B80086">
        <w:t>Demonstrate knowledge of p</w:t>
      </w:r>
      <w:r w:rsidRPr="00707F00">
        <w:t>hysical, sensory, communication, cognitive, and behavioral disabilities and their impact on learning</w:t>
      </w:r>
      <w:r w:rsidRPr="00B80086">
        <w:t xml:space="preserve"> and curriculum development. (1)(a)(1)</w:t>
      </w:r>
    </w:p>
    <w:p w:rsidR="00747462" w:rsidRPr="00B80086" w:rsidRDefault="00747462" w:rsidP="00C9396D">
      <w:pPr>
        <w:pStyle w:val="level1"/>
        <w:numPr>
          <w:ilvl w:val="0"/>
          <w:numId w:val="4"/>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rsidRPr="00B80086">
        <w:t xml:space="preserve">Demonstrate knowledge of the </w:t>
      </w:r>
      <w:r w:rsidRPr="00707F00">
        <w:t>needs of and management techniques for students who have communicable diseases and medic</w:t>
      </w:r>
      <w:r w:rsidRPr="00B80086">
        <w:t>al d</w:t>
      </w:r>
      <w:r w:rsidRPr="00707F00">
        <w:t>iagnoses or who are considered medically fragile and the adverse effect of these conditions on learnin</w:t>
      </w:r>
      <w:r w:rsidRPr="00B80086">
        <w:t>g and family functioning. (1)(a)(6)</w:t>
      </w:r>
    </w:p>
    <w:p w:rsidR="00747462" w:rsidRPr="00B80086" w:rsidRDefault="00747462" w:rsidP="00C9396D">
      <w:pPr>
        <w:pStyle w:val="level1"/>
        <w:numPr>
          <w:ilvl w:val="0"/>
          <w:numId w:val="4"/>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rsidRPr="00B80086">
        <w:t>Demonstrate knowledge of m</w:t>
      </w:r>
      <w:r w:rsidRPr="00707F00">
        <w:t>edications, administration of medications and school healthcare procedures that have been</w:t>
      </w:r>
      <w:r w:rsidRPr="00B80086">
        <w:t xml:space="preserve"> determined educationally relevant. (1)(a)(7)</w:t>
      </w:r>
    </w:p>
    <w:p w:rsidR="00747462" w:rsidRPr="00013ED8" w:rsidRDefault="00747462" w:rsidP="00C9396D">
      <w:pPr>
        <w:pStyle w:val="level1"/>
        <w:numPr>
          <w:ilvl w:val="0"/>
          <w:numId w:val="4"/>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rsidRPr="00013ED8">
        <w:t>Provide definitions, characteristics, incidence, prevalence, and etiology of moderate and severe disabilities including mental retardation, learning disabilities, and emotional or behavioral disorders.</w:t>
      </w:r>
    </w:p>
    <w:p w:rsidR="00747462" w:rsidRPr="00013ED8" w:rsidRDefault="00747462" w:rsidP="00C9396D">
      <w:pPr>
        <w:pStyle w:val="level1"/>
        <w:numPr>
          <w:ilvl w:val="0"/>
          <w:numId w:val="4"/>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rsidRPr="00013ED8">
        <w:t xml:space="preserve">Describe the impact of cognitive and affective manifestations of moderate and severe disabilities on learning, curriculum and program development, and needed services and supports. </w:t>
      </w:r>
    </w:p>
    <w:p w:rsidR="00747462" w:rsidRPr="00013ED8" w:rsidRDefault="00747462" w:rsidP="00C9396D">
      <w:pPr>
        <w:pStyle w:val="level1"/>
        <w:numPr>
          <w:ilvl w:val="0"/>
          <w:numId w:val="4"/>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rsidRPr="00013ED8">
        <w:t>Describe technological advances and their impact on individuals with moderate and severe disabilities.</w:t>
      </w:r>
    </w:p>
    <w:p w:rsidR="00747462" w:rsidRPr="00013ED8" w:rsidRDefault="00747462" w:rsidP="00C9396D">
      <w:pPr>
        <w:pStyle w:val="level1"/>
        <w:numPr>
          <w:ilvl w:val="0"/>
          <w:numId w:val="4"/>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rsidRPr="00013ED8">
        <w:t xml:space="preserve">Identify the mandates of PL 94-142 and other legislation and their impact on services provided to individuals with moderate and severe disabilities. </w:t>
      </w:r>
    </w:p>
    <w:p w:rsidR="00747462" w:rsidRPr="00013ED8" w:rsidRDefault="00747462" w:rsidP="00C9396D">
      <w:pPr>
        <w:pStyle w:val="level1"/>
        <w:numPr>
          <w:ilvl w:val="0"/>
          <w:numId w:val="4"/>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rsidRPr="00013ED8">
        <w:t>Discuss the full continuum of least restrictive environments for individuals with moderate and severe disabilities.</w:t>
      </w:r>
    </w:p>
    <w:p w:rsidR="00747462" w:rsidRPr="00013ED8" w:rsidRDefault="00747462" w:rsidP="00C9396D">
      <w:pPr>
        <w:pStyle w:val="level1"/>
        <w:numPr>
          <w:ilvl w:val="0"/>
          <w:numId w:val="4"/>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rsidRPr="00013ED8">
        <w:t>Identify resource agencies that provide personnel and services for improving and strengthening educational, community, and vocational programs for individuals with moderate and severe disabilities.</w:t>
      </w:r>
    </w:p>
    <w:p w:rsidR="00747462" w:rsidRPr="00013ED8" w:rsidRDefault="00747462" w:rsidP="00C9396D">
      <w:pPr>
        <w:pStyle w:val="level1"/>
        <w:numPr>
          <w:ilvl w:val="0"/>
          <w:numId w:val="4"/>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rsidRPr="00013ED8">
        <w:t xml:space="preserve">Identify cultural and socioeconomic factors and their impact on eligibility and programming. </w:t>
      </w:r>
    </w:p>
    <w:p w:rsidR="00747462" w:rsidRPr="00013ED8" w:rsidRDefault="00747462" w:rsidP="00C9396D">
      <w:pPr>
        <w:pStyle w:val="level1"/>
        <w:numPr>
          <w:ilvl w:val="0"/>
          <w:numId w:val="4"/>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rsidRPr="00013ED8">
        <w:t xml:space="preserve">Identify and discuss the kinds and purposes of assessments given to individuals with moderate and severe disabilities.  </w:t>
      </w:r>
    </w:p>
    <w:p w:rsidR="00747462" w:rsidRPr="00013ED8" w:rsidRDefault="00747462" w:rsidP="00C9396D">
      <w:pPr>
        <w:pStyle w:val="level1"/>
        <w:numPr>
          <w:ilvl w:val="0"/>
          <w:numId w:val="4"/>
        </w:numPr>
        <w:pBdr>
          <w:top w:val="single" w:sz="6" w:space="0" w:color="FFFFFF"/>
          <w:left w:val="single" w:sz="6" w:space="0" w:color="FFFFFF"/>
          <w:bottom w:val="single" w:sz="6" w:space="0" w:color="FFFFFF"/>
          <w:right w:val="single" w:sz="6" w:space="0" w:color="FFFFFF"/>
        </w:pBdr>
        <w:tabs>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08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jc w:val="both"/>
      </w:pPr>
      <w:r w:rsidRPr="00013ED8">
        <w:t>Discuss social and emotional aspects of children and adults with moderate and severe disabilities.</w:t>
      </w:r>
    </w:p>
    <w:p w:rsidR="00747462" w:rsidRPr="00013ED8" w:rsidRDefault="00747462" w:rsidP="00C9396D">
      <w:pPr>
        <w:pStyle w:val="level1"/>
        <w:numPr>
          <w:ilvl w:val="0"/>
          <w:numId w:val="4"/>
        </w:numPr>
        <w:pBdr>
          <w:top w:val="single" w:sz="6" w:space="0" w:color="FFFFFF"/>
          <w:left w:val="single" w:sz="6" w:space="0" w:color="FFFFFF"/>
          <w:bottom w:val="single" w:sz="6" w:space="0" w:color="FFFFFF"/>
          <w:right w:val="single" w:sz="6" w:space="0" w:color="FFFFFF"/>
        </w:pBdr>
        <w:tabs>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08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jc w:val="both"/>
      </w:pPr>
      <w:r w:rsidRPr="00013ED8">
        <w:t>Discuss major controversies and future trends in mo</w:t>
      </w:r>
      <w:r>
        <w:t>derate and severe disabilities.</w:t>
      </w:r>
      <w:r w:rsidRPr="00013ED8">
        <w:t xml:space="preserve"> </w:t>
      </w:r>
    </w:p>
    <w:p w:rsidR="00747462" w:rsidRPr="00CF3693" w:rsidRDefault="00747462" w:rsidP="00C9396D">
      <w:pPr>
        <w:pStyle w:val="level1"/>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08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jc w:val="both"/>
      </w:pPr>
      <w:r w:rsidRPr="00013ED8">
        <w:t xml:space="preserve">          </w:t>
      </w:r>
    </w:p>
    <w:p w:rsidR="00747462" w:rsidRPr="00373F14" w:rsidRDefault="0074746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b/>
          <w:bCs/>
        </w:rPr>
      </w:pPr>
      <w:r w:rsidRPr="00013ED8">
        <w:rPr>
          <w:b/>
          <w:bCs/>
        </w:rPr>
        <w:t>6. TENTATIVE COURSE SCHEDULE</w:t>
      </w:r>
      <w:r>
        <w:rPr>
          <w:b/>
          <w:bCs/>
        </w:rPr>
        <w:t xml:space="preserve"> </w:t>
      </w:r>
    </w:p>
    <w:p w:rsidR="00747462" w:rsidRPr="00013ED8" w:rsidRDefault="0074746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pPr>
    </w:p>
    <w:tbl>
      <w:tblPr>
        <w:tblW w:w="91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500"/>
        <w:gridCol w:w="3420"/>
      </w:tblGrid>
      <w:tr w:rsidR="00747462">
        <w:tc>
          <w:tcPr>
            <w:tcW w:w="1188" w:type="dxa"/>
          </w:tcPr>
          <w:p w:rsidR="00747462" w:rsidRDefault="00747462" w:rsidP="007E6DF9">
            <w:r>
              <w:t>Class</w:t>
            </w:r>
          </w:p>
        </w:tc>
        <w:tc>
          <w:tcPr>
            <w:tcW w:w="4500" w:type="dxa"/>
          </w:tcPr>
          <w:p w:rsidR="00747462" w:rsidRDefault="00747462" w:rsidP="007E6DF9">
            <w:r>
              <w:t>Topics</w:t>
            </w:r>
          </w:p>
        </w:tc>
        <w:tc>
          <w:tcPr>
            <w:tcW w:w="3420" w:type="dxa"/>
          </w:tcPr>
          <w:p w:rsidR="00747462" w:rsidRDefault="00747462" w:rsidP="007E6DF9">
            <w:smartTag w:uri="urn:schemas-microsoft-com:office:smarttags" w:element="PlaceName">
              <w:r>
                <w:t>Reading</w:t>
              </w:r>
            </w:smartTag>
            <w:r>
              <w:t xml:space="preserve"> / Assignments</w:t>
            </w:r>
          </w:p>
        </w:tc>
      </w:tr>
      <w:tr w:rsidR="00747462">
        <w:tc>
          <w:tcPr>
            <w:tcW w:w="1188" w:type="dxa"/>
          </w:tcPr>
          <w:p w:rsidR="00747462" w:rsidRDefault="00747462" w:rsidP="007E6DF9">
            <w:r>
              <w:t>8/17/11</w:t>
            </w:r>
          </w:p>
        </w:tc>
        <w:tc>
          <w:tcPr>
            <w:tcW w:w="4500" w:type="dxa"/>
          </w:tcPr>
          <w:p w:rsidR="00747462" w:rsidRPr="00013ED8" w:rsidRDefault="00747462" w:rsidP="009C7EB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pPr>
            <w:r w:rsidRPr="00013ED8">
              <w:t>Course Overview</w:t>
            </w:r>
          </w:p>
          <w:p w:rsidR="00747462" w:rsidRDefault="00747462" w:rsidP="007E6DF9">
            <w:r w:rsidRPr="00013ED8">
              <w:t>Introduction to Moderate and Severe Disabilities</w:t>
            </w:r>
          </w:p>
        </w:tc>
        <w:tc>
          <w:tcPr>
            <w:tcW w:w="3420" w:type="dxa"/>
          </w:tcPr>
          <w:p w:rsidR="00747462" w:rsidRDefault="00747462" w:rsidP="007E6DF9">
            <w:r>
              <w:t>Chapter 1 (pp. 2 - 22)</w:t>
            </w:r>
          </w:p>
          <w:p w:rsidR="00747462" w:rsidRDefault="00747462" w:rsidP="007E6DF9">
            <w:r>
              <w:t xml:space="preserve">[Optional </w:t>
            </w:r>
            <w:smartTag w:uri="urn:schemas-microsoft-com:office:smarttags" w:element="PlaceName">
              <w:r>
                <w:t>Reading</w:t>
              </w:r>
            </w:smartTag>
            <w:r>
              <w:t>]</w:t>
            </w:r>
          </w:p>
        </w:tc>
      </w:tr>
      <w:tr w:rsidR="00747462">
        <w:tc>
          <w:tcPr>
            <w:tcW w:w="1188" w:type="dxa"/>
          </w:tcPr>
          <w:p w:rsidR="00747462" w:rsidRDefault="00747462" w:rsidP="007E6DF9">
            <w:r>
              <w:t>8/24/11</w:t>
            </w:r>
          </w:p>
        </w:tc>
        <w:tc>
          <w:tcPr>
            <w:tcW w:w="4500" w:type="dxa"/>
          </w:tcPr>
          <w:p w:rsidR="00747462" w:rsidRPr="00013ED8" w:rsidRDefault="00747462" w:rsidP="009C7EBF">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pPr>
            <w:r>
              <w:t>Working with Persons with Significant Cognitive Disabilities: Educational Issues and Challenges</w:t>
            </w:r>
          </w:p>
        </w:tc>
        <w:tc>
          <w:tcPr>
            <w:tcW w:w="3420" w:type="dxa"/>
          </w:tcPr>
          <w:p w:rsidR="00747462" w:rsidRDefault="00747462" w:rsidP="007E6DF9">
            <w:r>
              <w:t xml:space="preserve">Chapter 2 (pp. 27 - 43) </w:t>
            </w:r>
          </w:p>
        </w:tc>
      </w:tr>
      <w:tr w:rsidR="00747462">
        <w:tc>
          <w:tcPr>
            <w:tcW w:w="1188" w:type="dxa"/>
          </w:tcPr>
          <w:p w:rsidR="00747462" w:rsidRDefault="00747462" w:rsidP="007E6DF9">
            <w:r>
              <w:t>8/31/11</w:t>
            </w:r>
          </w:p>
        </w:tc>
        <w:tc>
          <w:tcPr>
            <w:tcW w:w="4500" w:type="dxa"/>
          </w:tcPr>
          <w:p w:rsidR="00747462" w:rsidRPr="00013ED8" w:rsidRDefault="00747462" w:rsidP="009C7EBF">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pPr>
            <w:r>
              <w:t>Working with Families of Children with Moderate to Severe Disabilities: Sources of Stress and Interventions</w:t>
            </w:r>
          </w:p>
        </w:tc>
        <w:tc>
          <w:tcPr>
            <w:tcW w:w="3420" w:type="dxa"/>
          </w:tcPr>
          <w:p w:rsidR="00747462" w:rsidRDefault="00747462" w:rsidP="009C7EBF">
            <w:pPr>
              <w:widowControl/>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r>
              <w:t>Chapter 3 (pp. 47 - 68)</w:t>
            </w:r>
          </w:p>
          <w:p w:rsidR="00747462" w:rsidRDefault="00747462" w:rsidP="009C7EBF">
            <w:pPr>
              <w:widowControl/>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p>
          <w:p w:rsidR="00747462" w:rsidRDefault="00747462" w:rsidP="007E6DF9"/>
        </w:tc>
      </w:tr>
      <w:tr w:rsidR="00747462">
        <w:tc>
          <w:tcPr>
            <w:tcW w:w="1188" w:type="dxa"/>
          </w:tcPr>
          <w:p w:rsidR="00747462" w:rsidRDefault="00747462" w:rsidP="007E6DF9">
            <w:r>
              <w:t>9/7/11</w:t>
            </w:r>
          </w:p>
        </w:tc>
        <w:tc>
          <w:tcPr>
            <w:tcW w:w="4500" w:type="dxa"/>
          </w:tcPr>
          <w:p w:rsidR="00747462" w:rsidRPr="00440346" w:rsidRDefault="00747462" w:rsidP="0044034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i/>
                <w:iCs/>
              </w:rPr>
            </w:pPr>
            <w:r>
              <w:t>Providing an Appropriate Education for Students with Moderate and Severe Disabilities: A Foundation</w:t>
            </w:r>
          </w:p>
        </w:tc>
        <w:tc>
          <w:tcPr>
            <w:tcW w:w="3420" w:type="dxa"/>
          </w:tcPr>
          <w:p w:rsidR="00747462" w:rsidRDefault="00747462" w:rsidP="009C7EBF">
            <w:pPr>
              <w:widowControl/>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r>
              <w:t>Chapter 4 (pp. 73 – 90)</w:t>
            </w:r>
          </w:p>
          <w:p w:rsidR="00747462" w:rsidRDefault="00747462" w:rsidP="007E6DF9"/>
        </w:tc>
      </w:tr>
      <w:tr w:rsidR="00747462">
        <w:tc>
          <w:tcPr>
            <w:tcW w:w="1188" w:type="dxa"/>
          </w:tcPr>
          <w:p w:rsidR="00747462" w:rsidRDefault="00747462" w:rsidP="007E6DF9">
            <w:r>
              <w:t>9/14/11</w:t>
            </w:r>
          </w:p>
        </w:tc>
        <w:tc>
          <w:tcPr>
            <w:tcW w:w="4500" w:type="dxa"/>
          </w:tcPr>
          <w:p w:rsidR="00747462" w:rsidRDefault="00747462" w:rsidP="009C7EBF">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pPr>
            <w:r>
              <w:t>Identifying Functional and Age-Appropriate Skills: A Curriculum for Students with Moderate and Severe Disabilities</w:t>
            </w:r>
          </w:p>
        </w:tc>
        <w:tc>
          <w:tcPr>
            <w:tcW w:w="3420" w:type="dxa"/>
          </w:tcPr>
          <w:p w:rsidR="00747462" w:rsidRDefault="00747462" w:rsidP="009C7EBF">
            <w:pPr>
              <w:widowControl/>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r>
              <w:t xml:space="preserve">Chapter 5 (pp. 95 - 115) </w:t>
            </w:r>
          </w:p>
          <w:p w:rsidR="00747462" w:rsidRDefault="00747462" w:rsidP="009C7EBF">
            <w:pPr>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r>
              <w:rPr>
                <w:b/>
                <w:bCs/>
              </w:rPr>
              <w:t xml:space="preserve">First Posting (UG), posted by </w:t>
            </w:r>
            <w:r w:rsidRPr="009C7EBF">
              <w:rPr>
                <w:b/>
                <w:bCs/>
              </w:rPr>
              <w:t>6:30 p.m.</w:t>
            </w:r>
          </w:p>
        </w:tc>
      </w:tr>
      <w:tr w:rsidR="00747462">
        <w:tc>
          <w:tcPr>
            <w:tcW w:w="1188" w:type="dxa"/>
          </w:tcPr>
          <w:p w:rsidR="00747462" w:rsidRDefault="00747462" w:rsidP="007E6DF9">
            <w:r>
              <w:t>9/21/11</w:t>
            </w:r>
          </w:p>
        </w:tc>
        <w:tc>
          <w:tcPr>
            <w:tcW w:w="4500" w:type="dxa"/>
          </w:tcPr>
          <w:p w:rsidR="00747462" w:rsidRDefault="00747462" w:rsidP="009C7EBF">
            <w:pPr>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r>
              <w:t>Teaching Students with Moderate and Severe Disabilities: Systemic Instruction</w:t>
            </w:r>
          </w:p>
        </w:tc>
        <w:tc>
          <w:tcPr>
            <w:tcW w:w="3420" w:type="dxa"/>
          </w:tcPr>
          <w:p w:rsidR="00747462" w:rsidRDefault="00747462" w:rsidP="009C7EBF">
            <w:pPr>
              <w:widowControl/>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r>
              <w:t xml:space="preserve">Chapter 6 (pp. 119 - 141) </w:t>
            </w:r>
          </w:p>
          <w:p w:rsidR="00747462" w:rsidRDefault="00747462" w:rsidP="009C7EBF">
            <w:pPr>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p>
        </w:tc>
      </w:tr>
      <w:tr w:rsidR="00747462">
        <w:tc>
          <w:tcPr>
            <w:tcW w:w="1188" w:type="dxa"/>
          </w:tcPr>
          <w:p w:rsidR="00747462" w:rsidRDefault="00747462" w:rsidP="007E6DF9">
            <w:r>
              <w:t>9/28/11</w:t>
            </w:r>
          </w:p>
        </w:tc>
        <w:tc>
          <w:tcPr>
            <w:tcW w:w="4500" w:type="dxa"/>
          </w:tcPr>
          <w:p w:rsidR="00747462" w:rsidRPr="00013ED8" w:rsidRDefault="00747462" w:rsidP="009C7EBF">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pPr>
            <w:r>
              <w:t>Teaching Students with Moderate and Severe Disabilities in School Settings: Inclusion and Collaboration</w:t>
            </w:r>
          </w:p>
        </w:tc>
        <w:tc>
          <w:tcPr>
            <w:tcW w:w="3420" w:type="dxa"/>
          </w:tcPr>
          <w:p w:rsidR="00747462" w:rsidRDefault="00747462" w:rsidP="009C7EB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t xml:space="preserve">Chapter 7 (pp. 147 - 172) </w:t>
            </w:r>
          </w:p>
          <w:p w:rsidR="00747462" w:rsidRDefault="00747462" w:rsidP="007E6DF9"/>
        </w:tc>
      </w:tr>
      <w:tr w:rsidR="00747462">
        <w:tc>
          <w:tcPr>
            <w:tcW w:w="1188" w:type="dxa"/>
          </w:tcPr>
          <w:p w:rsidR="00747462" w:rsidRDefault="00747462" w:rsidP="007E6DF9">
            <w:r>
              <w:t>10/5/11</w:t>
            </w:r>
          </w:p>
        </w:tc>
        <w:tc>
          <w:tcPr>
            <w:tcW w:w="4500" w:type="dxa"/>
          </w:tcPr>
          <w:p w:rsidR="00747462" w:rsidRPr="009C7EBF" w:rsidRDefault="00747462" w:rsidP="009C7EBF">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rPr>
            </w:pPr>
            <w:r>
              <w:rPr>
                <w:b/>
                <w:bCs/>
              </w:rPr>
              <w:t>EXAM I (Chapters 1-7</w:t>
            </w:r>
            <w:r w:rsidRPr="009C7EBF">
              <w:rPr>
                <w:b/>
                <w:bCs/>
              </w:rPr>
              <w:t>)</w:t>
            </w:r>
          </w:p>
        </w:tc>
        <w:tc>
          <w:tcPr>
            <w:tcW w:w="3420" w:type="dxa"/>
          </w:tcPr>
          <w:p w:rsidR="00747462" w:rsidRDefault="00747462" w:rsidP="009C7EBF">
            <w:pPr>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p>
        </w:tc>
      </w:tr>
      <w:tr w:rsidR="00747462">
        <w:tc>
          <w:tcPr>
            <w:tcW w:w="1188" w:type="dxa"/>
          </w:tcPr>
          <w:p w:rsidR="00747462" w:rsidRDefault="00747462" w:rsidP="007E6DF9">
            <w:r>
              <w:t>10/12/11</w:t>
            </w:r>
          </w:p>
        </w:tc>
        <w:tc>
          <w:tcPr>
            <w:tcW w:w="4500" w:type="dxa"/>
          </w:tcPr>
          <w:p w:rsidR="00747462" w:rsidRPr="00013ED8" w:rsidRDefault="00747462" w:rsidP="009C7EBF">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pPr>
            <w:r>
              <w:t>Teaching Students with Moderate and Severe Disabilities in Community Settings: Community-Based Instruction</w:t>
            </w:r>
          </w:p>
        </w:tc>
        <w:tc>
          <w:tcPr>
            <w:tcW w:w="3420" w:type="dxa"/>
          </w:tcPr>
          <w:p w:rsidR="00747462" w:rsidRDefault="00747462" w:rsidP="007E6DF9">
            <w:r>
              <w:t>Chapter 8 (pp. 179 - 197)</w:t>
            </w:r>
          </w:p>
        </w:tc>
      </w:tr>
      <w:tr w:rsidR="00747462">
        <w:tc>
          <w:tcPr>
            <w:tcW w:w="1188" w:type="dxa"/>
          </w:tcPr>
          <w:p w:rsidR="00747462" w:rsidRDefault="00747462" w:rsidP="007E6DF9">
            <w:r>
              <w:t>10/19/11</w:t>
            </w:r>
          </w:p>
        </w:tc>
        <w:tc>
          <w:tcPr>
            <w:tcW w:w="4500" w:type="dxa"/>
          </w:tcPr>
          <w:p w:rsidR="00747462" w:rsidRPr="00013ED8" w:rsidRDefault="00747462" w:rsidP="009C7EBF">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pPr>
            <w:r>
              <w:t>Working with Students with Medical Needs: Health and Vitality</w:t>
            </w:r>
          </w:p>
        </w:tc>
        <w:tc>
          <w:tcPr>
            <w:tcW w:w="3420" w:type="dxa"/>
          </w:tcPr>
          <w:p w:rsidR="00747462" w:rsidRDefault="00747462" w:rsidP="009C7EBF">
            <w:pPr>
              <w:widowControl/>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r w:rsidRPr="007F54F6">
              <w:t xml:space="preserve">Chapter </w:t>
            </w:r>
            <w:r>
              <w:t xml:space="preserve">9 (pp. 201 - 221)  </w:t>
            </w:r>
          </w:p>
          <w:p w:rsidR="00747462" w:rsidRDefault="00747462" w:rsidP="007E6DF9"/>
        </w:tc>
      </w:tr>
      <w:tr w:rsidR="00747462">
        <w:tc>
          <w:tcPr>
            <w:tcW w:w="1188" w:type="dxa"/>
          </w:tcPr>
          <w:p w:rsidR="00747462" w:rsidRDefault="00747462" w:rsidP="007E6DF9">
            <w:r>
              <w:t>10/26/11</w:t>
            </w:r>
          </w:p>
        </w:tc>
        <w:tc>
          <w:tcPr>
            <w:tcW w:w="4500" w:type="dxa"/>
          </w:tcPr>
          <w:p w:rsidR="00747462" w:rsidRPr="00013ED8" w:rsidRDefault="00747462" w:rsidP="009C7EBF">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pPr>
            <w:r>
              <w:t>Supporting Students with the Most Challenging Behaviors: Functional Assessment and Behavioral Intervention</w:t>
            </w:r>
          </w:p>
        </w:tc>
        <w:tc>
          <w:tcPr>
            <w:tcW w:w="3420" w:type="dxa"/>
          </w:tcPr>
          <w:p w:rsidR="00747462" w:rsidRDefault="00747462" w:rsidP="009C7EBF">
            <w:pPr>
              <w:widowControl/>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r>
              <w:t xml:space="preserve">Chapter 10 (pp. 225 - 246) </w:t>
            </w:r>
          </w:p>
          <w:p w:rsidR="00747462" w:rsidRDefault="00747462" w:rsidP="00E44291">
            <w:pPr>
              <w:widowControl/>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r>
              <w:rPr>
                <w:b/>
                <w:bCs/>
              </w:rPr>
              <w:t xml:space="preserve">Second Posting (UG), posted by </w:t>
            </w:r>
            <w:r w:rsidRPr="009C7EBF">
              <w:rPr>
                <w:b/>
                <w:bCs/>
              </w:rPr>
              <w:t>6:30 p.m.</w:t>
            </w:r>
          </w:p>
        </w:tc>
      </w:tr>
      <w:tr w:rsidR="00747462">
        <w:tc>
          <w:tcPr>
            <w:tcW w:w="1188" w:type="dxa"/>
          </w:tcPr>
          <w:p w:rsidR="00747462" w:rsidRDefault="00747462" w:rsidP="007E6DF9">
            <w:r>
              <w:t>11/2/11</w:t>
            </w:r>
          </w:p>
        </w:tc>
        <w:tc>
          <w:tcPr>
            <w:tcW w:w="4500" w:type="dxa"/>
          </w:tcPr>
          <w:p w:rsidR="00747462" w:rsidRPr="009C7EBF" w:rsidRDefault="00747462" w:rsidP="009C7EBF">
            <w:pPr>
              <w:widowControl/>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rPr>
                <w:i/>
                <w:iCs/>
              </w:rPr>
            </w:pPr>
            <w:r>
              <w:t>Planning for the Life Spann: Longitudinal Transition</w:t>
            </w:r>
          </w:p>
        </w:tc>
        <w:tc>
          <w:tcPr>
            <w:tcW w:w="3420" w:type="dxa"/>
          </w:tcPr>
          <w:p w:rsidR="00747462" w:rsidRDefault="00747462" w:rsidP="009C7EBF">
            <w:pPr>
              <w:widowControl/>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r>
              <w:t xml:space="preserve">Chapter 11 (pp. 251 - 272) </w:t>
            </w:r>
          </w:p>
          <w:p w:rsidR="00747462" w:rsidRPr="009C7EBF" w:rsidRDefault="00747462" w:rsidP="009C7EBF">
            <w:pPr>
              <w:widowControl/>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rPr>
                <w:b/>
                <w:bCs/>
              </w:rPr>
            </w:pPr>
            <w:r w:rsidRPr="009C7EBF">
              <w:rPr>
                <w:b/>
                <w:bCs/>
              </w:rPr>
              <w:t>Interview (UG) due</w:t>
            </w:r>
            <w:r>
              <w:rPr>
                <w:b/>
                <w:bCs/>
              </w:rPr>
              <w:t xml:space="preserve"> by</w:t>
            </w:r>
            <w:r w:rsidRPr="009C7EBF">
              <w:rPr>
                <w:b/>
                <w:bCs/>
              </w:rPr>
              <w:t xml:space="preserve"> 6:30 p.m.</w:t>
            </w:r>
            <w:r>
              <w:rPr>
                <w:b/>
                <w:bCs/>
              </w:rPr>
              <w:t xml:space="preserve"> &amp; Article Approval Deadline</w:t>
            </w:r>
          </w:p>
        </w:tc>
      </w:tr>
      <w:tr w:rsidR="00747462">
        <w:tc>
          <w:tcPr>
            <w:tcW w:w="1188" w:type="dxa"/>
          </w:tcPr>
          <w:p w:rsidR="00747462" w:rsidRDefault="00747462" w:rsidP="007E6DF9">
            <w:r>
              <w:t>11/9/11</w:t>
            </w:r>
          </w:p>
        </w:tc>
        <w:tc>
          <w:tcPr>
            <w:tcW w:w="4500" w:type="dxa"/>
          </w:tcPr>
          <w:p w:rsidR="00747462" w:rsidRPr="009C7EBF" w:rsidRDefault="00747462" w:rsidP="009C7EBF">
            <w:pPr>
              <w:tabs>
                <w:tab w:val="left" w:pos="1245"/>
              </w:tabs>
              <w:rPr>
                <w:i/>
                <w:iCs/>
              </w:rPr>
            </w:pPr>
            <w:r>
              <w:t>Entering Adulthood: Options for Work and Community Living</w:t>
            </w:r>
          </w:p>
        </w:tc>
        <w:tc>
          <w:tcPr>
            <w:tcW w:w="3420" w:type="dxa"/>
          </w:tcPr>
          <w:p w:rsidR="00747462" w:rsidRDefault="00747462" w:rsidP="009C7EBF">
            <w:pPr>
              <w:widowControl/>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r>
              <w:t xml:space="preserve">Chapter 12 (pp. 277 - 296) </w:t>
            </w:r>
          </w:p>
          <w:p w:rsidR="00747462" w:rsidRPr="008D25C7" w:rsidRDefault="00747462" w:rsidP="009C7EBF">
            <w:pPr>
              <w:widowControl/>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p>
        </w:tc>
      </w:tr>
      <w:tr w:rsidR="00747462">
        <w:tc>
          <w:tcPr>
            <w:tcW w:w="1188" w:type="dxa"/>
          </w:tcPr>
          <w:p w:rsidR="00747462" w:rsidRDefault="00747462" w:rsidP="007E6DF9">
            <w:r>
              <w:t>11/16/11</w:t>
            </w:r>
          </w:p>
        </w:tc>
        <w:tc>
          <w:tcPr>
            <w:tcW w:w="4500" w:type="dxa"/>
          </w:tcPr>
          <w:p w:rsidR="00747462" w:rsidRPr="009C7EBF" w:rsidRDefault="00747462" w:rsidP="009C7EBF">
            <w:pPr>
              <w:tabs>
                <w:tab w:val="left" w:pos="1245"/>
              </w:tabs>
              <w:rPr>
                <w:b/>
                <w:bCs/>
                <w:i/>
                <w:iCs/>
              </w:rPr>
            </w:pPr>
            <w:r>
              <w:t>Dealing with Difficult Issues / Facilitating the Future</w:t>
            </w:r>
          </w:p>
        </w:tc>
        <w:tc>
          <w:tcPr>
            <w:tcW w:w="3420" w:type="dxa"/>
          </w:tcPr>
          <w:p w:rsidR="00747462" w:rsidRDefault="00747462" w:rsidP="009C7EBF">
            <w:pPr>
              <w:widowControl/>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r>
              <w:t>Chapter 13 (pp. 303 - 330) &amp; Chapter 14 (pp. 337 - 348)</w:t>
            </w:r>
          </w:p>
          <w:p w:rsidR="00747462" w:rsidRPr="008D25C7" w:rsidRDefault="00747462" w:rsidP="009C7EBF">
            <w:pPr>
              <w:widowControl/>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r>
              <w:rPr>
                <w:b/>
                <w:bCs/>
              </w:rPr>
              <w:t xml:space="preserve">Third Posting (UG), posted by </w:t>
            </w:r>
            <w:r w:rsidRPr="009C7EBF">
              <w:rPr>
                <w:b/>
                <w:bCs/>
              </w:rPr>
              <w:t>6:30 p.m.</w:t>
            </w:r>
          </w:p>
        </w:tc>
      </w:tr>
      <w:tr w:rsidR="00747462">
        <w:tc>
          <w:tcPr>
            <w:tcW w:w="1188" w:type="dxa"/>
          </w:tcPr>
          <w:p w:rsidR="00747462" w:rsidRDefault="00747462" w:rsidP="007E6DF9">
            <w:r>
              <w:t>11/30/11</w:t>
            </w:r>
          </w:p>
        </w:tc>
        <w:tc>
          <w:tcPr>
            <w:tcW w:w="4500" w:type="dxa"/>
          </w:tcPr>
          <w:p w:rsidR="00747462" w:rsidRPr="009C7EBF" w:rsidRDefault="00747462" w:rsidP="009C7EBF">
            <w:pPr>
              <w:widowControl/>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rPr>
                <w:b/>
                <w:bCs/>
              </w:rPr>
            </w:pPr>
            <w:r>
              <w:rPr>
                <w:b/>
                <w:bCs/>
              </w:rPr>
              <w:t>EXAM II (Chapters 8 - 14</w:t>
            </w:r>
            <w:r w:rsidRPr="009C7EBF">
              <w:rPr>
                <w:b/>
                <w:bCs/>
              </w:rPr>
              <w:t>)</w:t>
            </w:r>
          </w:p>
        </w:tc>
        <w:tc>
          <w:tcPr>
            <w:tcW w:w="3420" w:type="dxa"/>
          </w:tcPr>
          <w:p w:rsidR="00747462" w:rsidRPr="009C7EBF" w:rsidRDefault="00747462" w:rsidP="009C7EBF">
            <w:pPr>
              <w:widowControl/>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rPr>
                <w:b/>
                <w:bCs/>
              </w:rPr>
            </w:pPr>
          </w:p>
        </w:tc>
      </w:tr>
      <w:tr w:rsidR="00747462">
        <w:tc>
          <w:tcPr>
            <w:tcW w:w="1188" w:type="dxa"/>
          </w:tcPr>
          <w:p w:rsidR="00747462" w:rsidRDefault="00747462" w:rsidP="007E6DF9">
            <w:r>
              <w:t>12/2/11</w:t>
            </w:r>
          </w:p>
        </w:tc>
        <w:tc>
          <w:tcPr>
            <w:tcW w:w="4500" w:type="dxa"/>
          </w:tcPr>
          <w:p w:rsidR="00747462" w:rsidRPr="009C7EBF" w:rsidRDefault="00747462" w:rsidP="009C7EBF">
            <w:pPr>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rPr>
                <w:b/>
                <w:bCs/>
              </w:rPr>
            </w:pPr>
            <w:r w:rsidRPr="009C7EBF">
              <w:rPr>
                <w:b/>
                <w:bCs/>
              </w:rPr>
              <w:t>Classes End</w:t>
            </w:r>
          </w:p>
        </w:tc>
        <w:tc>
          <w:tcPr>
            <w:tcW w:w="3420" w:type="dxa"/>
          </w:tcPr>
          <w:p w:rsidR="00747462" w:rsidRPr="009C7EBF" w:rsidRDefault="00747462" w:rsidP="009C7EBF">
            <w:pPr>
              <w:widowControl/>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rPr>
                <w:b/>
                <w:bCs/>
              </w:rPr>
            </w:pPr>
            <w:r w:rsidRPr="009C7EBF">
              <w:rPr>
                <w:b/>
                <w:bCs/>
              </w:rPr>
              <w:t xml:space="preserve">Article Summary (UG) and Research Paper (Grad) due </w:t>
            </w:r>
            <w:r>
              <w:rPr>
                <w:b/>
                <w:bCs/>
              </w:rPr>
              <w:t xml:space="preserve">by </w:t>
            </w:r>
            <w:r w:rsidRPr="009C7EBF">
              <w:rPr>
                <w:b/>
                <w:bCs/>
              </w:rPr>
              <w:t>6:30 p.m.</w:t>
            </w:r>
          </w:p>
          <w:p w:rsidR="00747462" w:rsidRPr="009C7EBF" w:rsidRDefault="00747462" w:rsidP="009C7EBF">
            <w:pPr>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rPr>
                <w:b/>
                <w:bCs/>
              </w:rPr>
            </w:pPr>
          </w:p>
        </w:tc>
      </w:tr>
    </w:tbl>
    <w:p w:rsidR="00747462" w:rsidRDefault="00747462" w:rsidP="00457E30"/>
    <w:p w:rsidR="00747462" w:rsidRDefault="00747462" w:rsidP="00C9396D">
      <w:pPr>
        <w:pStyle w:val="levnl11"/>
        <w:widowControl/>
        <w:numPr>
          <w:ilvl w:val="0"/>
          <w:numId w:val="0"/>
        </w:numPr>
        <w:pBdr>
          <w:top w:val="single" w:sz="6" w:space="0" w:color="FFFFFF"/>
          <w:left w:val="single" w:sz="6" w:space="0" w:color="FFFFFF"/>
          <w:bottom w:val="single" w:sz="6" w:space="0" w:color="FFFFFF"/>
          <w:right w:val="single" w:sz="6" w:space="0" w:color="FFFFFF"/>
        </w:pBdr>
        <w:tabs>
          <w:tab w:val="clear" w:pos="720"/>
          <w:tab w:val="clear" w:pos="1440"/>
          <w:tab w:val="clear" w:pos="9000"/>
          <w:tab w:val="clear" w:pos="9720"/>
          <w:tab w:val="left" w:pos="-1080"/>
          <w:tab w:val="left" w:pos="540"/>
          <w:tab w:val="left" w:pos="900"/>
          <w:tab w:val="left" w:pos="8640"/>
          <w:tab w:val="left" w:pos="9360"/>
          <w:tab w:val="left" w:pos="9450"/>
          <w:tab w:val="left" w:pos="10080"/>
        </w:tabs>
        <w:jc w:val="both"/>
        <w:rPr>
          <w:b/>
          <w:bCs/>
        </w:rPr>
      </w:pPr>
    </w:p>
    <w:p w:rsidR="00747462" w:rsidRPr="00013ED8" w:rsidRDefault="00747462" w:rsidP="00C9396D">
      <w:pPr>
        <w:pStyle w:val="levnl11"/>
        <w:widowControl/>
        <w:numPr>
          <w:ilvl w:val="0"/>
          <w:numId w:val="0"/>
        </w:numPr>
        <w:pBdr>
          <w:top w:val="single" w:sz="6" w:space="0" w:color="FFFFFF"/>
          <w:left w:val="single" w:sz="6" w:space="0" w:color="FFFFFF"/>
          <w:bottom w:val="single" w:sz="6" w:space="0" w:color="FFFFFF"/>
          <w:right w:val="single" w:sz="6" w:space="0" w:color="FFFFFF"/>
        </w:pBdr>
        <w:tabs>
          <w:tab w:val="clear" w:pos="720"/>
          <w:tab w:val="clear" w:pos="1440"/>
          <w:tab w:val="clear" w:pos="9000"/>
          <w:tab w:val="clear" w:pos="9720"/>
          <w:tab w:val="left" w:pos="-1080"/>
          <w:tab w:val="left" w:pos="540"/>
          <w:tab w:val="left" w:pos="900"/>
          <w:tab w:val="left" w:pos="8640"/>
          <w:tab w:val="left" w:pos="9360"/>
          <w:tab w:val="left" w:pos="9450"/>
          <w:tab w:val="left" w:pos="10080"/>
        </w:tabs>
        <w:jc w:val="both"/>
      </w:pPr>
      <w:r w:rsidRPr="00013ED8">
        <w:rPr>
          <w:b/>
          <w:bCs/>
        </w:rPr>
        <w:t>7. COURSE REQUIREMENTS</w:t>
      </w:r>
      <w:r w:rsidRPr="00013ED8">
        <w:t>:</w:t>
      </w:r>
    </w:p>
    <w:p w:rsidR="00747462" w:rsidRPr="00896855" w:rsidRDefault="0074746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tab/>
      </w:r>
      <w:r w:rsidRPr="00013ED8">
        <w:rPr>
          <w:u w:val="single"/>
        </w:rPr>
        <w:t>General Course Requirements (See point values in table</w:t>
      </w:r>
      <w:r>
        <w:rPr>
          <w:u w:val="single"/>
        </w:rPr>
        <w:t>s</w:t>
      </w:r>
      <w:r w:rsidRPr="00013ED8">
        <w:rPr>
          <w:u w:val="single"/>
        </w:rPr>
        <w:t xml:space="preserve"> below.)</w:t>
      </w:r>
    </w:p>
    <w:p w:rsidR="00747462" w:rsidRPr="00013ED8" w:rsidRDefault="00747462" w:rsidP="00C9396D">
      <w:pPr>
        <w:pStyle w:val="Level2"/>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left="540" w:right="-90"/>
        <w:jc w:val="both"/>
        <w:rPr>
          <w:b/>
          <w:bCs/>
        </w:rPr>
      </w:pPr>
      <w:r w:rsidRPr="00013ED8">
        <w:t xml:space="preserve">Each student will be held responsible for </w:t>
      </w:r>
      <w:r w:rsidRPr="00013ED8">
        <w:rPr>
          <w:b/>
          <w:bCs/>
        </w:rPr>
        <w:t>all</w:t>
      </w:r>
      <w:r w:rsidRPr="00013ED8">
        <w:t xml:space="preserve"> of the information in the textbook</w:t>
      </w:r>
      <w:r>
        <w:t>, lectures,</w:t>
      </w:r>
      <w:r w:rsidRPr="00013ED8">
        <w:t xml:space="preserve"> and readings assigned for the course. Students should read assigned material appropriate to the topic to be discussed </w:t>
      </w:r>
      <w:r w:rsidRPr="00013ED8">
        <w:rPr>
          <w:b/>
          <w:bCs/>
        </w:rPr>
        <w:t>prior</w:t>
      </w:r>
      <w:r w:rsidRPr="00013ED8">
        <w:t xml:space="preserve"> to class meetings</w:t>
      </w:r>
      <w:r w:rsidRPr="00013ED8">
        <w:rPr>
          <w:b/>
          <w:bCs/>
        </w:rPr>
        <w:t xml:space="preserve">. Students will respond to </w:t>
      </w:r>
      <w:r>
        <w:rPr>
          <w:b/>
          <w:bCs/>
        </w:rPr>
        <w:t>two</w:t>
      </w:r>
      <w:r w:rsidRPr="00013ED8">
        <w:rPr>
          <w:b/>
          <w:bCs/>
        </w:rPr>
        <w:t xml:space="preserve"> </w:t>
      </w:r>
      <w:r>
        <w:rPr>
          <w:b/>
          <w:bCs/>
        </w:rPr>
        <w:t>(2</w:t>
      </w:r>
      <w:r w:rsidRPr="00013ED8">
        <w:rPr>
          <w:b/>
          <w:bCs/>
        </w:rPr>
        <w:t>) examinations during the semester.</w:t>
      </w:r>
    </w:p>
    <w:p w:rsidR="00747462"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540"/>
        <w:jc w:val="both"/>
        <w:rPr>
          <w:u w:val="single"/>
        </w:rPr>
      </w:pPr>
    </w:p>
    <w:p w:rsidR="00747462" w:rsidRPr="00373F14"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540"/>
        <w:jc w:val="both"/>
        <w:rPr>
          <w:u w:val="single"/>
        </w:rPr>
      </w:pPr>
      <w:r w:rsidRPr="00013ED8">
        <w:rPr>
          <w:u w:val="single"/>
        </w:rPr>
        <w:t>Course Assignments</w:t>
      </w:r>
      <w:r>
        <w:rPr>
          <w:u w:val="single"/>
        </w:rPr>
        <w:t xml:space="preserve"> for Undergraduate Students</w:t>
      </w:r>
    </w:p>
    <w:p w:rsidR="00747462" w:rsidRDefault="00747462" w:rsidP="00C9396D">
      <w:pPr>
        <w:widowControl/>
        <w:numPr>
          <w:ilvl w:val="0"/>
          <w:numId w:val="7"/>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left="990" w:right="-90" w:hanging="270"/>
      </w:pPr>
      <w:r>
        <w:t xml:space="preserve"> </w:t>
      </w:r>
      <w:r w:rsidRPr="00C054C9">
        <w:rPr>
          <w:b/>
          <w:bCs/>
        </w:rPr>
        <w:t>Resource P</w:t>
      </w:r>
      <w:r>
        <w:rPr>
          <w:b/>
          <w:bCs/>
        </w:rPr>
        <w:t>age</w:t>
      </w:r>
      <w:r>
        <w:t>: Students will investigate the community resources available to individuals with moderate to severe disabilities and their families within or near the community in which they plan to teach. Using this information, students will develop and contribute to a class (public) social media page (i.e. facebook). Postings to this page will summarize and/or list these resources. Students will create three postings each, to be placed on the page during three time periods in the semester. Students are expected to have their postings uploaded by the beginning of the class in which it is due. A grading rubric will be provided. Postings should address:</w:t>
      </w:r>
    </w:p>
    <w:p w:rsidR="00747462" w:rsidRDefault="00747462" w:rsidP="00C9396D">
      <w:pPr>
        <w:widowControl/>
        <w:numPr>
          <w:ilvl w:val="0"/>
          <w:numId w:val="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pPr>
      <w:r>
        <w:t>Advocacy/support organizations and services provided</w:t>
      </w:r>
    </w:p>
    <w:p w:rsidR="00747462" w:rsidRDefault="00747462" w:rsidP="00C9396D">
      <w:pPr>
        <w:widowControl/>
        <w:numPr>
          <w:ilvl w:val="0"/>
          <w:numId w:val="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pPr>
      <w:r>
        <w:t xml:space="preserve">Recreation and leisure opportunities </w:t>
      </w:r>
    </w:p>
    <w:p w:rsidR="00747462" w:rsidRDefault="00747462" w:rsidP="00C9396D">
      <w:pPr>
        <w:widowControl/>
        <w:numPr>
          <w:ilvl w:val="0"/>
          <w:numId w:val="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pPr>
      <w:r>
        <w:t>Transition and employment services</w:t>
      </w:r>
    </w:p>
    <w:p w:rsidR="00747462" w:rsidRPr="00013ED8"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p>
    <w:p w:rsidR="00747462"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left="990" w:right="-36" w:hanging="270"/>
      </w:pPr>
      <w:r>
        <w:t xml:space="preserve">2.  </w:t>
      </w:r>
      <w:r w:rsidRPr="00EB4992">
        <w:rPr>
          <w:b/>
          <w:bCs/>
        </w:rPr>
        <w:t>Interview:</w:t>
      </w:r>
      <w:r>
        <w:t xml:space="preserve"> </w:t>
      </w:r>
      <w:r w:rsidRPr="00013ED8">
        <w:t xml:space="preserve">Students will </w:t>
      </w:r>
      <w:r w:rsidRPr="00EB4992">
        <w:t>interview</w:t>
      </w:r>
      <w:r w:rsidRPr="00013ED8">
        <w:t xml:space="preserve"> a</w:t>
      </w:r>
      <w:r>
        <w:t xml:space="preserve"> person with a moderate or severe disability, a parent or other f</w:t>
      </w:r>
      <w:r w:rsidRPr="00013ED8">
        <w:t>amily member of a person with a moderate or severe</w:t>
      </w:r>
      <w:r>
        <w:t xml:space="preserve"> disability, or a teacher of individuals with moderate or severe disabilities. The interview should address daily routines and supports related to physical activities, behavioral interactions, functional/academic tasks, and social/personal activities. Students</w:t>
      </w:r>
      <w:r w:rsidRPr="00013ED8">
        <w:t xml:space="preserve"> will submit </w:t>
      </w:r>
      <w:r w:rsidRPr="00BC4AB7">
        <w:rPr>
          <w:u w:val="single"/>
        </w:rPr>
        <w:t>via Blackboard assignment link</w:t>
      </w:r>
      <w:r>
        <w:rPr>
          <w:u w:val="single"/>
        </w:rPr>
        <w:t>, email, or hard copy</w:t>
      </w:r>
      <w:r>
        <w:t xml:space="preserve"> </w:t>
      </w:r>
      <w:r w:rsidRPr="00013ED8">
        <w:t xml:space="preserve">a </w:t>
      </w:r>
      <w:r w:rsidRPr="00013ED8">
        <w:rPr>
          <w:b/>
          <w:bCs/>
        </w:rPr>
        <w:t>two-page typed summary and reaction paper</w:t>
      </w:r>
      <w:r>
        <w:rPr>
          <w:b/>
          <w:bCs/>
        </w:rPr>
        <w:t xml:space="preserve"> from this interview</w:t>
      </w:r>
      <w:r w:rsidRPr="00013ED8">
        <w:t>.</w:t>
      </w:r>
    </w:p>
    <w:p w:rsidR="00747462"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left="720" w:right="720" w:hanging="360"/>
        <w:rPr>
          <w:u w:val="single"/>
        </w:rPr>
      </w:pPr>
    </w:p>
    <w:p w:rsidR="00747462" w:rsidRDefault="00747462" w:rsidP="00C9396D">
      <w:pPr>
        <w:widowControl/>
        <w:numPr>
          <w:ilvl w:val="0"/>
          <w:numId w:val="9"/>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left="990" w:right="-36" w:hanging="270"/>
      </w:pPr>
      <w:r w:rsidRPr="002600C3">
        <w:t xml:space="preserve">  </w:t>
      </w:r>
      <w:r w:rsidRPr="002600C3">
        <w:rPr>
          <w:b/>
          <w:bCs/>
        </w:rPr>
        <w:t>Article Summary:</w:t>
      </w:r>
      <w:r>
        <w:rPr>
          <w:b/>
          <w:bCs/>
        </w:rPr>
        <w:t xml:space="preserve"> </w:t>
      </w:r>
      <w:r w:rsidRPr="00382B9E">
        <w:t>Students will summarize</w:t>
      </w:r>
      <w:r>
        <w:t xml:space="preserve"> and react to a research article</w:t>
      </w:r>
      <w:r w:rsidRPr="00382B9E">
        <w:t xml:space="preserve">. </w:t>
      </w:r>
      <w:r>
        <w:t xml:space="preserve">Summary and reaction papers should be 3 pages and should clearly delineate summary and reaction sections. The APA citation for the article should be listed at the top of the first page. </w:t>
      </w:r>
      <w:r w:rsidRPr="00382B9E">
        <w:t xml:space="preserve">Articles should be dated </w:t>
      </w:r>
      <w:r>
        <w:t>2000</w:t>
      </w:r>
      <w:r w:rsidRPr="00382B9E">
        <w:t xml:space="preserve"> to present and </w:t>
      </w:r>
      <w:r>
        <w:t xml:space="preserve">should </w:t>
      </w:r>
      <w:r w:rsidRPr="00382B9E">
        <w:t>be retr</w:t>
      </w:r>
      <w:r>
        <w:t xml:space="preserve">ieved from peer reviewed journals, such as: </w:t>
      </w:r>
      <w:r>
        <w:rPr>
          <w:i/>
          <w:iCs/>
        </w:rPr>
        <w:t xml:space="preserve">Education &amp; Training in Developmental Disabilities or Focus on Autism or Other Developmental Disabilities.  </w:t>
      </w:r>
      <w:r>
        <w:t xml:space="preserve">Summaries and a scanned / printed copy of the entire article will be submitted </w:t>
      </w:r>
      <w:r w:rsidRPr="00BC4AB7">
        <w:rPr>
          <w:u w:val="single"/>
        </w:rPr>
        <w:t>via Blackboard assignment link</w:t>
      </w:r>
      <w:r>
        <w:rPr>
          <w:u w:val="single"/>
        </w:rPr>
        <w:t>, email, or hard copy</w:t>
      </w:r>
      <w:r>
        <w:t>.</w:t>
      </w:r>
    </w:p>
    <w:p w:rsidR="00747462"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left="990" w:right="720"/>
      </w:pPr>
    </w:p>
    <w:p w:rsidR="00747462" w:rsidRPr="00373F14"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540"/>
        <w:jc w:val="both"/>
        <w:rPr>
          <w:u w:val="single"/>
        </w:rPr>
      </w:pPr>
      <w:r w:rsidRPr="00013ED8">
        <w:rPr>
          <w:u w:val="single"/>
        </w:rPr>
        <w:t>Course Assignments</w:t>
      </w:r>
      <w:r>
        <w:rPr>
          <w:u w:val="single"/>
        </w:rPr>
        <w:t xml:space="preserve"> for Graduate Students</w:t>
      </w:r>
    </w:p>
    <w:p w:rsidR="00747462" w:rsidRDefault="00747462" w:rsidP="00C9396D">
      <w:pPr>
        <w:widowControl/>
        <w:numPr>
          <w:ilvl w:val="0"/>
          <w:numId w:val="10"/>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pPr>
      <w:r w:rsidRPr="00BF0444">
        <w:rPr>
          <w:b/>
          <w:bCs/>
        </w:rPr>
        <w:t>Topic Presentation and Discussion</w:t>
      </w:r>
      <w:r>
        <w:rPr>
          <w:b/>
          <w:bCs/>
        </w:rPr>
        <w:t>/Activity</w:t>
      </w:r>
      <w:r w:rsidRPr="00BF0444">
        <w:rPr>
          <w:b/>
          <w:bCs/>
        </w:rPr>
        <w:t>:</w:t>
      </w:r>
      <w:r>
        <w:t xml:space="preserve"> each graduate student will be assigned a particular topic related to course content. Each graduate student will research a particular issue, problem, intervention, etc… related to this topic. During the class meeting related to the student’s topic, he/she will present his/her findings to the class. After the presentation, he/she will lead a discussion or class activity related to the presentation. A grading rubric will be provided. Copies of presentation and assignment materials will be </w:t>
      </w:r>
      <w:r w:rsidRPr="00DB3584">
        <w:rPr>
          <w:u w:val="single"/>
        </w:rPr>
        <w:t>turned in at the conclusion of the presentation and activity</w:t>
      </w:r>
      <w:r>
        <w:t>.  Presentations will be graded according to:</w:t>
      </w:r>
    </w:p>
    <w:p w:rsidR="00747462" w:rsidRDefault="00747462" w:rsidP="00C9396D">
      <w:pPr>
        <w:widowControl/>
        <w:numPr>
          <w:ilvl w:val="0"/>
          <w:numId w:val="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pPr>
      <w:r>
        <w:t>Topic’s base in research</w:t>
      </w:r>
    </w:p>
    <w:p w:rsidR="00747462" w:rsidRDefault="00747462" w:rsidP="00C9396D">
      <w:pPr>
        <w:widowControl/>
        <w:numPr>
          <w:ilvl w:val="0"/>
          <w:numId w:val="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pPr>
      <w:r>
        <w:t>Presentation content</w:t>
      </w:r>
    </w:p>
    <w:p w:rsidR="00747462" w:rsidRDefault="00747462" w:rsidP="00C9396D">
      <w:pPr>
        <w:widowControl/>
        <w:numPr>
          <w:ilvl w:val="0"/>
          <w:numId w:val="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pPr>
      <w:r>
        <w:t>Organization and logical progression of ideas</w:t>
      </w:r>
    </w:p>
    <w:p w:rsidR="00747462" w:rsidRDefault="00747462" w:rsidP="00C9396D">
      <w:pPr>
        <w:widowControl/>
        <w:numPr>
          <w:ilvl w:val="0"/>
          <w:numId w:val="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pPr>
      <w:r>
        <w:t xml:space="preserve">Presenter’s style and enthusiasm </w:t>
      </w:r>
    </w:p>
    <w:p w:rsidR="00747462" w:rsidRDefault="00747462" w:rsidP="00C9396D">
      <w:pPr>
        <w:widowControl/>
        <w:numPr>
          <w:ilvl w:val="0"/>
          <w:numId w:val="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pPr>
      <w:r>
        <w:t>Level of engagement associated with discussion/activity</w:t>
      </w:r>
    </w:p>
    <w:p w:rsidR="00747462"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rPr>
          <w:u w:val="single"/>
        </w:rPr>
      </w:pPr>
    </w:p>
    <w:p w:rsidR="00747462" w:rsidRPr="007069CF" w:rsidRDefault="00747462" w:rsidP="00C9396D">
      <w:pPr>
        <w:widowControl/>
        <w:numPr>
          <w:ilvl w:val="0"/>
          <w:numId w:val="10"/>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81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right="54"/>
      </w:pPr>
      <w:r>
        <w:rPr>
          <w:b/>
          <w:bCs/>
        </w:rPr>
        <w:t xml:space="preserve"> Research Paper</w:t>
      </w:r>
      <w:r w:rsidRPr="002600C3">
        <w:rPr>
          <w:b/>
          <w:bCs/>
        </w:rPr>
        <w:t>:</w:t>
      </w:r>
      <w:r>
        <w:rPr>
          <w:b/>
          <w:bCs/>
        </w:rPr>
        <w:t xml:space="preserve"> </w:t>
      </w:r>
      <w:r>
        <w:t xml:space="preserve">Students will choose a topic related to individuals with moderate and severe disabilities. Students will find 5 or more journal articles related to their topic and synthesize their findings in a paper. The paper should be at least 5 pages (not including the cover page and reference page) and written according to APA conventions. A hard copy of the articles should accompany the paper. Paper and scanned article will be turned in </w:t>
      </w:r>
      <w:r w:rsidRPr="00DB3584">
        <w:rPr>
          <w:u w:val="single"/>
        </w:rPr>
        <w:t>via Blackboard assignment link</w:t>
      </w:r>
      <w:r>
        <w:rPr>
          <w:u w:val="single"/>
        </w:rPr>
        <w:t>, email, or hard copy</w:t>
      </w:r>
      <w:r>
        <w:t xml:space="preserve">.  </w:t>
      </w:r>
      <w:r w:rsidRPr="00382B9E">
        <w:t xml:space="preserve">Articles should be dated </w:t>
      </w:r>
      <w:r>
        <w:t>2000</w:t>
      </w:r>
      <w:r w:rsidRPr="00382B9E">
        <w:t xml:space="preserve"> to present and </w:t>
      </w:r>
      <w:r>
        <w:t xml:space="preserve">should be obtained from peer reviewed journals, such as: </w:t>
      </w:r>
      <w:r>
        <w:rPr>
          <w:i/>
          <w:iCs/>
        </w:rPr>
        <w:t xml:space="preserve">Education &amp; Training in </w:t>
      </w:r>
      <w:r w:rsidRPr="008479DF">
        <w:rPr>
          <w:i/>
          <w:iCs/>
        </w:rPr>
        <w:t xml:space="preserve">Developmental Disabilities </w:t>
      </w:r>
      <w:r>
        <w:rPr>
          <w:i/>
          <w:iCs/>
        </w:rPr>
        <w:t>or</w:t>
      </w:r>
      <w:r w:rsidRPr="00373F14">
        <w:rPr>
          <w:b/>
          <w:bCs/>
          <w:i/>
          <w:iCs/>
        </w:rPr>
        <w:t xml:space="preserve"> </w:t>
      </w:r>
      <w:r w:rsidRPr="008479DF">
        <w:rPr>
          <w:i/>
          <w:iCs/>
        </w:rPr>
        <w:t>Focus on Autism or Other Developmental Disabilities</w:t>
      </w:r>
      <w:r>
        <w:rPr>
          <w:i/>
          <w:iCs/>
        </w:rPr>
        <w:t>.</w:t>
      </w:r>
    </w:p>
    <w:p w:rsidR="00747462"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81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left="1080" w:right="720"/>
      </w:pPr>
    </w:p>
    <w:p w:rsidR="00747462" w:rsidRDefault="00747462" w:rsidP="00C9396D">
      <w:pPr>
        <w:widowControl/>
        <w:numPr>
          <w:ilvl w:val="0"/>
          <w:numId w:val="5"/>
        </w:numPr>
        <w:pBdr>
          <w:top w:val="single" w:sz="6" w:space="0" w:color="FFFFFF"/>
          <w:left w:val="single" w:sz="6" w:space="0" w:color="FFFFFF"/>
          <w:bottom w:val="single" w:sz="6" w:space="0" w:color="FFFFFF"/>
          <w:right w:val="single" w:sz="6" w:space="0" w:color="FFFFFF"/>
        </w:pBdr>
        <w:tabs>
          <w:tab w:val="clear" w:pos="900"/>
          <w:tab w:val="left" w:pos="-1080"/>
          <w:tab w:val="left" w:pos="-720"/>
          <w:tab w:val="left" w:pos="0"/>
          <w:tab w:val="num" w:pos="27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right="720" w:hanging="990"/>
        <w:jc w:val="both"/>
      </w:pPr>
      <w:r w:rsidRPr="00DB3584">
        <w:rPr>
          <w:sz w:val="28"/>
          <w:szCs w:val="28"/>
        </w:rPr>
        <w:t>Grading and Evaluation:</w:t>
      </w:r>
      <w:r w:rsidRPr="00013ED8">
        <w:t xml:space="preserve"> Final grades will be based on the following:</w:t>
      </w:r>
    </w:p>
    <w:p w:rsidR="00747462"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900" w:right="720"/>
        <w:jc w:val="both"/>
        <w:rPr>
          <w:b/>
          <w:bCs/>
        </w:rPr>
      </w:pPr>
    </w:p>
    <w:p w:rsidR="00747462" w:rsidRPr="00DB3584"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right="720"/>
        <w:jc w:val="center"/>
        <w:rPr>
          <w:b/>
          <w:bCs/>
        </w:rPr>
      </w:pPr>
      <w:r w:rsidRPr="00DB3584">
        <w:rPr>
          <w:b/>
          <w:bCs/>
        </w:rPr>
        <w:t>Grading Scale:</w:t>
      </w:r>
    </w:p>
    <w:p w:rsidR="00747462" w:rsidRPr="00013ED8" w:rsidRDefault="00747462" w:rsidP="00C9396D">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jc w:val="center"/>
      </w:pPr>
      <w:r w:rsidRPr="00013ED8">
        <w:t>90-100      = A</w:t>
      </w:r>
    </w:p>
    <w:p w:rsidR="00747462" w:rsidRPr="00013ED8" w:rsidRDefault="00747462" w:rsidP="00C9396D">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jc w:val="center"/>
      </w:pPr>
      <w:r w:rsidRPr="00013ED8">
        <w:t>80-89        = B</w:t>
      </w:r>
    </w:p>
    <w:p w:rsidR="00747462" w:rsidRPr="00013ED8" w:rsidRDefault="00747462" w:rsidP="00C9396D">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jc w:val="center"/>
      </w:pPr>
      <w:r w:rsidRPr="00013ED8">
        <w:t>70-79        = C</w:t>
      </w:r>
    </w:p>
    <w:p w:rsidR="00747462" w:rsidRPr="00013ED8" w:rsidRDefault="00747462" w:rsidP="00C9396D">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jc w:val="center"/>
      </w:pPr>
      <w:r w:rsidRPr="00013ED8">
        <w:t>60-69        = D</w:t>
      </w:r>
    </w:p>
    <w:p w:rsidR="00747462" w:rsidRDefault="00747462" w:rsidP="00C9396D">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jc w:val="center"/>
      </w:pPr>
      <w:r>
        <w:t xml:space="preserve">0-59       </w:t>
      </w:r>
      <w:r w:rsidRPr="00013ED8">
        <w:t xml:space="preserve">  = F</w:t>
      </w:r>
    </w:p>
    <w:p w:rsidR="00747462" w:rsidRPr="00013ED8" w:rsidRDefault="00747462" w:rsidP="00C9396D">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p>
    <w:p w:rsidR="00747462"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left="720" w:right="720" w:hanging="360"/>
        <w:rPr>
          <w:b/>
          <w:bCs/>
        </w:rPr>
      </w:pPr>
    </w:p>
    <w:p w:rsidR="00747462"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left="720" w:right="720" w:hanging="360"/>
        <w:rPr>
          <w:b/>
          <w:bCs/>
        </w:rPr>
      </w:pPr>
    </w:p>
    <w:p w:rsidR="00747462" w:rsidRPr="00DB3584" w:rsidRDefault="00747462" w:rsidP="008733A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left="720" w:right="720" w:hanging="360"/>
        <w:rPr>
          <w:b/>
          <w:bCs/>
        </w:rPr>
      </w:pPr>
      <w:r w:rsidRPr="00DB3584">
        <w:rPr>
          <w:b/>
          <w:bCs/>
        </w:rPr>
        <w:t>Undergraduate Grading and Evaluation: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8"/>
        <w:gridCol w:w="2511"/>
      </w:tblGrid>
      <w:tr w:rsidR="00747462">
        <w:tc>
          <w:tcPr>
            <w:tcW w:w="4068" w:type="dxa"/>
          </w:tcPr>
          <w:p w:rsidR="00747462" w:rsidRDefault="00747462" w:rsidP="00C9396D">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2 Exams @ 35 points</w:t>
            </w:r>
          </w:p>
          <w:p w:rsidR="00747462" w:rsidRDefault="00747462" w:rsidP="00C9396D">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Resource Page</w:t>
            </w:r>
          </w:p>
          <w:p w:rsidR="00747462" w:rsidRDefault="00747462" w:rsidP="00C9396D">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Interview</w:t>
            </w:r>
          </w:p>
          <w:p w:rsidR="00747462" w:rsidRDefault="00747462" w:rsidP="00C9396D">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Article Summary</w:t>
            </w:r>
          </w:p>
          <w:p w:rsidR="00747462" w:rsidRDefault="00747462" w:rsidP="00C9396D">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p>
        </w:tc>
        <w:tc>
          <w:tcPr>
            <w:tcW w:w="2511" w:type="dxa"/>
          </w:tcPr>
          <w:p w:rsidR="00747462" w:rsidRPr="00373F14" w:rsidRDefault="00747462" w:rsidP="00C9396D">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7</w:t>
            </w:r>
            <w:r w:rsidRPr="00373F14">
              <w:t>0 pts</w:t>
            </w:r>
          </w:p>
          <w:p w:rsidR="00747462" w:rsidRPr="00373F14" w:rsidRDefault="00747462" w:rsidP="00C9396D">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rsidRPr="00373F14">
              <w:t>10 pts</w:t>
            </w:r>
          </w:p>
          <w:p w:rsidR="00747462" w:rsidRPr="00373F14" w:rsidRDefault="00747462" w:rsidP="00C9396D">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rsidRPr="00373F14">
              <w:t>10 pts</w:t>
            </w:r>
          </w:p>
          <w:p w:rsidR="00747462" w:rsidRPr="00373F14" w:rsidRDefault="00747462" w:rsidP="00C9396D">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rsidRPr="00373F14">
              <w:t>10 pts</w:t>
            </w:r>
          </w:p>
          <w:p w:rsidR="00747462" w:rsidRPr="00373F14" w:rsidRDefault="00747462" w:rsidP="00C9396D">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p>
        </w:tc>
      </w:tr>
      <w:tr w:rsidR="00747462">
        <w:tc>
          <w:tcPr>
            <w:tcW w:w="4068" w:type="dxa"/>
          </w:tcPr>
          <w:p w:rsidR="00747462" w:rsidRDefault="00747462" w:rsidP="00C9396D">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Total </w:t>
            </w:r>
          </w:p>
        </w:tc>
        <w:tc>
          <w:tcPr>
            <w:tcW w:w="2511" w:type="dxa"/>
          </w:tcPr>
          <w:p w:rsidR="00747462" w:rsidRPr="00373F14" w:rsidRDefault="00747462" w:rsidP="00C9396D">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rsidRPr="00373F14">
              <w:t>100 pts</w:t>
            </w:r>
          </w:p>
        </w:tc>
      </w:tr>
    </w:tbl>
    <w:p w:rsidR="00747462" w:rsidRPr="002600C3" w:rsidRDefault="00747462" w:rsidP="00EA0B3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p>
    <w:p w:rsidR="00747462" w:rsidRPr="00DB3584" w:rsidRDefault="00747462" w:rsidP="008733A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left="720" w:right="720" w:hanging="360"/>
        <w:rPr>
          <w:b/>
          <w:bCs/>
        </w:rPr>
      </w:pPr>
      <w:r w:rsidRPr="00DB3584">
        <w:rPr>
          <w:b/>
          <w:bCs/>
        </w:rPr>
        <w:t>Graduate Student Grading and Evaluation: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8"/>
        <w:gridCol w:w="2511"/>
      </w:tblGrid>
      <w:tr w:rsidR="00747462">
        <w:tc>
          <w:tcPr>
            <w:tcW w:w="4068" w:type="dxa"/>
          </w:tcPr>
          <w:p w:rsidR="00747462" w:rsidRPr="00373F14" w:rsidRDefault="00747462" w:rsidP="00C9396D">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2 Exams @ 35</w:t>
            </w:r>
            <w:r w:rsidRPr="00373F14">
              <w:t xml:space="preserve"> points</w:t>
            </w:r>
          </w:p>
          <w:p w:rsidR="00747462" w:rsidRPr="00373F14" w:rsidRDefault="00747462" w:rsidP="00C9396D">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rsidRPr="00373F14">
              <w:t>Presentation/discussion</w:t>
            </w:r>
          </w:p>
          <w:p w:rsidR="00747462" w:rsidRPr="00373F14" w:rsidRDefault="00747462" w:rsidP="00C9396D">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rsidRPr="00373F14">
              <w:t>Research Paper</w:t>
            </w:r>
          </w:p>
          <w:p w:rsidR="00747462" w:rsidRPr="00373F14" w:rsidRDefault="00747462" w:rsidP="00C9396D">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p>
        </w:tc>
        <w:tc>
          <w:tcPr>
            <w:tcW w:w="2511" w:type="dxa"/>
          </w:tcPr>
          <w:p w:rsidR="00747462" w:rsidRPr="00373F14" w:rsidRDefault="00747462" w:rsidP="00C9396D">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7</w:t>
            </w:r>
            <w:r w:rsidRPr="00373F14">
              <w:t>0 pts</w:t>
            </w:r>
          </w:p>
          <w:p w:rsidR="00747462" w:rsidRPr="00373F14" w:rsidRDefault="00747462" w:rsidP="00C9396D">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rsidRPr="00373F14">
              <w:t>10 pts</w:t>
            </w:r>
          </w:p>
          <w:p w:rsidR="00747462" w:rsidRPr="00373F14" w:rsidRDefault="00747462" w:rsidP="00C9396D">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rsidRPr="00373F14">
              <w:t>20 pts</w:t>
            </w:r>
          </w:p>
          <w:p w:rsidR="00747462" w:rsidRPr="00373F14" w:rsidRDefault="00747462" w:rsidP="00C9396D">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p>
        </w:tc>
      </w:tr>
      <w:tr w:rsidR="00747462">
        <w:tc>
          <w:tcPr>
            <w:tcW w:w="4068" w:type="dxa"/>
          </w:tcPr>
          <w:p w:rsidR="00747462" w:rsidRPr="00373F14" w:rsidRDefault="00747462" w:rsidP="00C9396D">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rsidRPr="00373F14">
              <w:t xml:space="preserve">Total </w:t>
            </w:r>
          </w:p>
        </w:tc>
        <w:tc>
          <w:tcPr>
            <w:tcW w:w="2511" w:type="dxa"/>
          </w:tcPr>
          <w:p w:rsidR="00747462" w:rsidRPr="00373F14" w:rsidRDefault="00747462" w:rsidP="00C9396D">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rsidRPr="00373F14">
              <w:t>100 pts</w:t>
            </w:r>
          </w:p>
        </w:tc>
      </w:tr>
    </w:tbl>
    <w:p w:rsidR="00747462" w:rsidRPr="00013ED8"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jc w:val="both"/>
      </w:pPr>
    </w:p>
    <w:p w:rsidR="00747462" w:rsidRPr="004D67DB" w:rsidRDefault="00747462" w:rsidP="00C9396D">
      <w:pPr>
        <w:pStyle w:val="levnl11"/>
        <w:widowControl/>
        <w:pBdr>
          <w:top w:val="single" w:sz="6" w:space="0" w:color="FFFFFF"/>
          <w:left w:val="single" w:sz="6" w:space="0" w:color="FFFFFF"/>
          <w:bottom w:val="single" w:sz="6" w:space="0" w:color="FFFFFF"/>
          <w:right w:val="single" w:sz="6" w:space="0" w:color="FFFFFF"/>
        </w:pBdr>
        <w:tabs>
          <w:tab w:val="clear" w:pos="1440"/>
          <w:tab w:val="clear" w:pos="2160"/>
          <w:tab w:val="clear" w:pos="5040"/>
          <w:tab w:val="clear" w:pos="9000"/>
          <w:tab w:val="clear" w:pos="9720"/>
          <w:tab w:val="left" w:pos="-1080"/>
          <w:tab w:val="left" w:pos="540"/>
          <w:tab w:val="num" w:pos="720"/>
          <w:tab w:val="left" w:pos="900"/>
          <w:tab w:val="left" w:pos="1260"/>
          <w:tab w:val="left" w:pos="4680"/>
          <w:tab w:val="left" w:pos="8640"/>
          <w:tab w:val="left" w:pos="9360"/>
          <w:tab w:val="left" w:pos="9412"/>
        </w:tabs>
        <w:ind w:right="633" w:hanging="630"/>
        <w:jc w:val="both"/>
        <w:rPr>
          <w:b/>
          <w:bCs/>
        </w:rPr>
      </w:pPr>
      <w:r>
        <w:t xml:space="preserve"> </w:t>
      </w:r>
      <w:r w:rsidRPr="00013ED8">
        <w:t xml:space="preserve">CLASS POLICY STATEMENTS: </w:t>
      </w:r>
    </w:p>
    <w:p w:rsidR="00747462" w:rsidRPr="00DB3584" w:rsidRDefault="00747462" w:rsidP="004D67DB">
      <w:pPr>
        <w:pStyle w:val="levnl11"/>
        <w:widowControl/>
        <w:numPr>
          <w:ilvl w:val="0"/>
          <w:numId w:val="0"/>
        </w:numPr>
        <w:pBdr>
          <w:top w:val="single" w:sz="6" w:space="0" w:color="FFFFFF"/>
          <w:left w:val="single" w:sz="6" w:space="0" w:color="FFFFFF"/>
          <w:bottom w:val="single" w:sz="6" w:space="0" w:color="FFFFFF"/>
          <w:right w:val="single" w:sz="6" w:space="0" w:color="FFFFFF"/>
        </w:pBdr>
        <w:tabs>
          <w:tab w:val="clear" w:pos="720"/>
          <w:tab w:val="clear" w:pos="1440"/>
          <w:tab w:val="clear" w:pos="2160"/>
          <w:tab w:val="clear" w:pos="5040"/>
          <w:tab w:val="clear" w:pos="9000"/>
          <w:tab w:val="clear" w:pos="9720"/>
          <w:tab w:val="left" w:pos="-1080"/>
          <w:tab w:val="left" w:pos="540"/>
          <w:tab w:val="left" w:pos="900"/>
          <w:tab w:val="left" w:pos="1260"/>
          <w:tab w:val="left" w:pos="4680"/>
          <w:tab w:val="left" w:pos="8640"/>
          <w:tab w:val="left" w:pos="9360"/>
          <w:tab w:val="left" w:pos="9412"/>
        </w:tabs>
        <w:ind w:left="-90" w:right="633"/>
        <w:jc w:val="both"/>
        <w:rPr>
          <w:b/>
          <w:bCs/>
        </w:rPr>
      </w:pPr>
    </w:p>
    <w:p w:rsidR="00747462" w:rsidRPr="005F38A3" w:rsidRDefault="00747462" w:rsidP="00C9396D">
      <w:pPr>
        <w:tabs>
          <w:tab w:val="left" w:pos="540"/>
          <w:tab w:val="left" w:pos="1080"/>
          <w:tab w:val="left" w:pos="1800"/>
          <w:tab w:val="left" w:pos="2520"/>
          <w:tab w:val="left" w:pos="3240"/>
          <w:tab w:val="left" w:pos="3960"/>
          <w:tab w:val="left" w:pos="4680"/>
          <w:tab w:val="left" w:pos="5400"/>
          <w:tab w:val="left" w:pos="6120"/>
          <w:tab w:val="left" w:pos="6840"/>
          <w:tab w:val="left" w:pos="7560"/>
          <w:tab w:val="right" w:pos="8280"/>
        </w:tabs>
        <w:ind w:left="540"/>
        <w:jc w:val="both"/>
        <w:rPr>
          <w:b/>
          <w:bCs/>
        </w:rPr>
      </w:pPr>
      <w:r w:rsidRPr="006C6E31">
        <w:rPr>
          <w:b/>
          <w:bCs/>
        </w:rPr>
        <w:t>Attendance:</w:t>
      </w:r>
      <w:r w:rsidRPr="006C6E31">
        <w:t xml:space="preserve"> </w:t>
      </w:r>
      <w:r>
        <w:rPr>
          <w:rFonts w:cs="Tahoma"/>
        </w:rPr>
        <w:t>Although attendance is not required, s</w:t>
      </w:r>
      <w:r w:rsidRPr="003A0544">
        <w:rPr>
          <w:rFonts w:cs="Tahoma"/>
        </w:rPr>
        <w:t>tudents are expected to attend class and participate in class discussions and activities</w:t>
      </w:r>
      <w:r>
        <w:rPr>
          <w:rFonts w:cs="Tahoma"/>
        </w:rPr>
        <w:t xml:space="preserve"> and will be held responsible for any content covered in the event of an absence.</w:t>
      </w:r>
      <w:r w:rsidRPr="004D67DB">
        <w:t xml:space="preserve"> </w:t>
      </w:r>
      <w:r w:rsidRPr="00F8608D">
        <w:t xml:space="preserve">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F8608D">
        <w:rPr>
          <w:i/>
          <w:iCs/>
        </w:rPr>
        <w:t xml:space="preserve">Tiger Cub </w:t>
      </w:r>
      <w:r w:rsidRPr="00F8608D">
        <w:t>for more information on excused absences.</w:t>
      </w:r>
    </w:p>
    <w:p w:rsidR="00747462" w:rsidRPr="00013ED8"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rsidR="00747462" w:rsidRPr="00EE44FE" w:rsidRDefault="00747462" w:rsidP="00C9396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jc w:val="both"/>
        <w:rPr>
          <w:b/>
          <w:bCs/>
        </w:rPr>
      </w:pPr>
      <w:r w:rsidRPr="00013ED8">
        <w:rPr>
          <w:b/>
          <w:bCs/>
        </w:rPr>
        <w:t xml:space="preserve">Assignments: </w:t>
      </w:r>
      <w:r w:rsidRPr="00013ED8">
        <w:t>All assignments should be typed and prepared in a professional manner (e.g., neat, correct grammar, spelling), following APA guidelines. Additionally, assignments are due on the date listed in the syllabus</w:t>
      </w:r>
      <w:r>
        <w:t xml:space="preserve"> at the beginning of class unless otherwise noted</w:t>
      </w:r>
      <w:r w:rsidRPr="00013ED8">
        <w:t xml:space="preserve">. </w:t>
      </w:r>
      <w:r w:rsidRPr="00BF0444">
        <w:rPr>
          <w:b/>
          <w:bCs/>
        </w:rPr>
        <w:t xml:space="preserve">There is no credit for late assignments; any assignment turned in after the </w:t>
      </w:r>
      <w:r>
        <w:rPr>
          <w:b/>
          <w:bCs/>
        </w:rPr>
        <w:t xml:space="preserve">beginning of the </w:t>
      </w:r>
      <w:r w:rsidRPr="00BF0444">
        <w:rPr>
          <w:b/>
          <w:bCs/>
        </w:rPr>
        <w:t>class period on the assigned due date will be assigned a grade of 0.</w:t>
      </w:r>
      <w:r>
        <w:t xml:space="preserve"> Exceptions are at the discretion of the instructor, or in cases of verified university approved absences. </w:t>
      </w:r>
      <w:r w:rsidRPr="003A0544">
        <w:t xml:space="preserve">If a student misses turning in an assignment and has a university approved excuse, he or she will have </w:t>
      </w:r>
      <w:r w:rsidRPr="003A0544">
        <w:rPr>
          <w:b/>
          <w:bCs/>
        </w:rPr>
        <w:t>one week</w:t>
      </w:r>
      <w:r w:rsidRPr="003A0544">
        <w:t xml:space="preserve"> from the time he or she returns to class to turn in the assignment.</w:t>
      </w:r>
      <w:r>
        <w:t xml:space="preserve">  Electronic assignments should be in one of the following formats: .doc, .docx, .rtf. (Microsoft Word is preferred). </w:t>
      </w:r>
      <w:r>
        <w:rPr>
          <w:b/>
          <w:bCs/>
        </w:rPr>
        <w:t>It is the student’s responsibility to ensure that the format is accessible.</w:t>
      </w:r>
    </w:p>
    <w:p w:rsidR="00747462" w:rsidRPr="00013ED8"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rsidR="00747462"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r w:rsidRPr="00013ED8">
        <w:rPr>
          <w:b/>
          <w:bCs/>
        </w:rPr>
        <w:t>Make-up Exams:</w:t>
      </w:r>
      <w:r w:rsidRPr="00013ED8">
        <w:t xml:space="preserve"> </w:t>
      </w:r>
      <w:r w:rsidRPr="003A0544">
        <w:t>Arrangements to make up missed major examinations (e.g. hour exams, mid-term exams) due to properly authorized excused absences shall be initiated by the student within one week from the end of the period of the excused absence. Normally, a make up exam shall occur within two weeks from the time the student initiates arrangements for it.</w:t>
      </w:r>
      <w:r w:rsidRPr="00013ED8">
        <w:tab/>
      </w:r>
    </w:p>
    <w:p w:rsidR="00747462" w:rsidRPr="00013ED8" w:rsidRDefault="00747462" w:rsidP="00C9396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33"/>
      </w:pPr>
    </w:p>
    <w:p w:rsidR="00747462" w:rsidRPr="005F38A3" w:rsidRDefault="00747462" w:rsidP="00C9396D">
      <w:pPr>
        <w:ind w:left="540"/>
      </w:pPr>
      <w:r w:rsidRPr="005F38A3">
        <w:rPr>
          <w:b/>
          <w:bCs/>
        </w:rPr>
        <w:t>Professionalism</w:t>
      </w:r>
      <w:r w:rsidRPr="005F38A3">
        <w:t>: As faculty, staff, and students interact in professional settings, they are expected to demonstrate professional behaviors as defined in the College’s conceptual framework. These professional commitments or dispositions are listed below:</w:t>
      </w:r>
    </w:p>
    <w:p w:rsidR="00747462" w:rsidRPr="005F38A3" w:rsidRDefault="00747462" w:rsidP="00C9396D">
      <w:pPr>
        <w:ind w:left="540"/>
      </w:pPr>
      <w:r w:rsidRPr="005F38A3">
        <w:t>• Engage in responsible and ethical professional practices</w:t>
      </w:r>
    </w:p>
    <w:p w:rsidR="00747462" w:rsidRPr="005F38A3" w:rsidRDefault="00747462" w:rsidP="00C9396D">
      <w:pPr>
        <w:ind w:left="540"/>
      </w:pPr>
      <w:r w:rsidRPr="005F38A3">
        <w:t>• Contribute to collaborative learning communities</w:t>
      </w:r>
    </w:p>
    <w:p w:rsidR="00747462" w:rsidRPr="005F38A3" w:rsidRDefault="00747462" w:rsidP="00C9396D">
      <w:pPr>
        <w:ind w:left="540"/>
      </w:pPr>
      <w:r w:rsidRPr="005F38A3">
        <w:t>• Demonstrate a commitment to diversity</w:t>
      </w:r>
    </w:p>
    <w:p w:rsidR="00747462" w:rsidRPr="005F38A3" w:rsidRDefault="00747462" w:rsidP="00C9396D">
      <w:pPr>
        <w:ind w:left="540"/>
      </w:pPr>
      <w:r w:rsidRPr="005F38A3">
        <w:t>• Model and nurture intellectual vitality</w:t>
      </w:r>
    </w:p>
    <w:p w:rsidR="00747462" w:rsidRPr="003A0544" w:rsidRDefault="00747462" w:rsidP="00C9396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p>
    <w:p w:rsidR="00747462" w:rsidRDefault="00747462" w:rsidP="00C9396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jc w:val="both"/>
      </w:pPr>
      <w:r w:rsidRPr="003A0544">
        <w:rPr>
          <w:b/>
          <w:bCs/>
        </w:rPr>
        <w:t>Classroom Behavior and Honesty:</w:t>
      </w:r>
      <w:r w:rsidRPr="003A0544">
        <w:t xml:space="preserve"> Students are expected to read and adhere to all classroom polices in the Auburn University’s Tiger Cub regarding classroom behavior and honesty.</w:t>
      </w:r>
    </w:p>
    <w:p w:rsidR="00747462" w:rsidRDefault="00747462" w:rsidP="00C9396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jc w:val="both"/>
      </w:pPr>
    </w:p>
    <w:p w:rsidR="00747462" w:rsidRPr="005F38A3" w:rsidRDefault="00747462" w:rsidP="00C9396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jc w:val="both"/>
        <w:rPr>
          <w:sz w:val="22"/>
          <w:szCs w:val="22"/>
        </w:rPr>
      </w:pPr>
      <w:r w:rsidRPr="005F38A3">
        <w:rPr>
          <w:b/>
          <w:bCs/>
          <w:sz w:val="22"/>
          <w:szCs w:val="22"/>
        </w:rPr>
        <w:t>Classroom Behavior: “</w:t>
      </w:r>
      <w:r w:rsidRPr="005F38A3">
        <w:rPr>
          <w:sz w:val="22"/>
          <w:szCs w:val="22"/>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w:t>
      </w:r>
      <w:r w:rsidRPr="005F38A3">
        <w:rPr>
          <w:i/>
          <w:iCs/>
          <w:sz w:val="22"/>
          <w:szCs w:val="22"/>
        </w:rPr>
        <w:t>Tiger Cub</w:t>
      </w:r>
      <w:r w:rsidRPr="005F38A3">
        <w:rPr>
          <w:sz w:val="22"/>
          <w:szCs w:val="22"/>
        </w:rPr>
        <w:t>).</w:t>
      </w:r>
    </w:p>
    <w:p w:rsidR="00747462" w:rsidRPr="005F38A3" w:rsidRDefault="00747462" w:rsidP="00C9396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jc w:val="both"/>
        <w:rPr>
          <w:b/>
          <w:bCs/>
          <w:sz w:val="22"/>
          <w:szCs w:val="22"/>
        </w:rPr>
      </w:pPr>
    </w:p>
    <w:p w:rsidR="00747462" w:rsidRDefault="00747462" w:rsidP="00C9396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jc w:val="both"/>
        <w:rPr>
          <w:sz w:val="22"/>
          <w:szCs w:val="22"/>
        </w:rPr>
      </w:pPr>
      <w:r w:rsidRPr="005F38A3">
        <w:rPr>
          <w:b/>
          <w:bCs/>
          <w:sz w:val="22"/>
          <w:szCs w:val="22"/>
        </w:rPr>
        <w:t>Honesty Code</w:t>
      </w:r>
      <w:r w:rsidRPr="005F38A3">
        <w:rPr>
          <w:sz w:val="22"/>
          <w:szCs w:val="22"/>
        </w:rPr>
        <w:t>: The University Academic Honesty Code and the Tiger Cub Rules and Regulations pertaining to Cheating will apply to this class.</w:t>
      </w:r>
      <w:r w:rsidRPr="003A31A0">
        <w:rPr>
          <w:sz w:val="22"/>
          <w:szCs w:val="22"/>
        </w:rPr>
        <w:t xml:space="preserve">  The Auburn Academic Honesty Code is found in both the Tiger Cub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747462" w:rsidRDefault="00747462" w:rsidP="00C9396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jc w:val="both"/>
      </w:pPr>
    </w:p>
    <w:p w:rsidR="00747462" w:rsidRPr="005F38A3" w:rsidRDefault="00747462" w:rsidP="00C9396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jc w:val="both"/>
      </w:pPr>
      <w:r w:rsidRPr="005F38A3">
        <w:rPr>
          <w:b/>
          <w:bCs/>
        </w:rPr>
        <w:t xml:space="preserve">Student Academic Grievance Policy: </w:t>
      </w:r>
      <w:r w:rsidRPr="005F38A3">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E43702">
        <w:rPr>
          <w:i/>
          <w:iCs/>
        </w:rPr>
        <w:t xml:space="preserve">Tiger Cub </w:t>
      </w:r>
      <w:r w:rsidRPr="005F38A3">
        <w:t>for steps toward redress.</w:t>
      </w:r>
    </w:p>
    <w:p w:rsidR="00747462" w:rsidRDefault="0074746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rsidR="00747462"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r>
        <w:rPr>
          <w:b/>
          <w:bCs/>
        </w:rPr>
        <w:t xml:space="preserve">Electronics: </w:t>
      </w:r>
      <w:r>
        <w:t xml:space="preserve">The use of cell phones during class is not permitted.  Laptops may </w:t>
      </w:r>
      <w:r w:rsidRPr="0097371E">
        <w:rPr>
          <w:b/>
        </w:rPr>
        <w:t>only</w:t>
      </w:r>
      <w:r>
        <w:t xml:space="preserve"> be used for purposes related to the class (i.e. taking notes, not surfing, or tweeting).</w:t>
      </w:r>
    </w:p>
    <w:p w:rsidR="00747462"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p>
    <w:p w:rsidR="00747462" w:rsidRDefault="00747462" w:rsidP="00C9396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ight="633"/>
      </w:pPr>
      <w:r w:rsidRPr="00013ED8">
        <w:rPr>
          <w:b/>
          <w:bCs/>
        </w:rPr>
        <w:t xml:space="preserve">Accommodations for Students with Disabilities: </w:t>
      </w:r>
      <w:r w:rsidRPr="001E4AE5">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Haley Center, 844-2096 (V/TT). </w:t>
      </w:r>
      <w:r w:rsidRPr="00013ED8">
        <w:t>They will inform you of the procedures to be followed for eligibility consideration.</w:t>
      </w:r>
    </w:p>
    <w:p w:rsidR="00747462" w:rsidRDefault="00747462" w:rsidP="00C9396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ight="633"/>
      </w:pPr>
    </w:p>
    <w:p w:rsidR="00747462" w:rsidRDefault="00747462" w:rsidP="00C9396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ight="633"/>
      </w:pPr>
      <w:r w:rsidRPr="00070580">
        <w:rPr>
          <w:b/>
        </w:rPr>
        <w:t>Cours</w:t>
      </w:r>
      <w:r>
        <w:rPr>
          <w:b/>
        </w:rPr>
        <w:t>e C</w:t>
      </w:r>
      <w:r w:rsidRPr="00070580">
        <w:rPr>
          <w:b/>
        </w:rPr>
        <w:t>ontingency:</w:t>
      </w:r>
      <w:r w:rsidRPr="00070580">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rsidR="00747462" w:rsidRPr="001E4AE5" w:rsidRDefault="00747462" w:rsidP="00C939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p>
    <w:sectPr w:rsidR="00747462" w:rsidRPr="001E4AE5" w:rsidSect="00C9396D">
      <w:footerReference w:type="even" r:id="rId8"/>
      <w:footerReference w:type="default" r:id="rId9"/>
      <w:type w:val="continuous"/>
      <w:pgSz w:w="12240" w:h="15840"/>
      <w:pgMar w:top="1008" w:right="1008" w:bottom="1008" w:left="1008" w:header="1354" w:footer="90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462" w:rsidRDefault="00747462">
      <w:r>
        <w:separator/>
      </w:r>
    </w:p>
  </w:endnote>
  <w:endnote w:type="continuationSeparator" w:id="0">
    <w:p w:rsidR="00747462" w:rsidRDefault="00747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462" w:rsidRDefault="00747462" w:rsidP="00C9396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47462" w:rsidRDefault="007474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462" w:rsidRDefault="00747462" w:rsidP="00C9396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747462" w:rsidRDefault="00747462"/>
  <w:p w:rsidR="00747462" w:rsidRDefault="00747462">
    <w:pPr>
      <w:tabs>
        <w:tab w:val="left" w:pos="-1350"/>
        <w:tab w:val="left" w:pos="-630"/>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360"/>
        <w:tab w:val="left" w:pos="10080"/>
      </w:tabs>
      <w:rPr>
        <w:rFonts w:ascii="Shruti" w:hAnsi="Shruti" w:cs="Shruti"/>
      </w:rPr>
    </w:pPr>
  </w:p>
  <w:p w:rsidR="00747462" w:rsidRDefault="007474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Shruti" w:hAnsi="Shruti" w:cs="Shrut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462" w:rsidRDefault="00747462">
      <w:r>
        <w:separator/>
      </w:r>
    </w:p>
  </w:footnote>
  <w:footnote w:type="continuationSeparator" w:id="0">
    <w:p w:rsidR="00747462" w:rsidRDefault="007474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2"/>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2%3"/>
      <w:lvlJc w:val="left"/>
      <w:rPr>
        <w:rFonts w:cs="Times New Roman"/>
      </w:rPr>
    </w:lvl>
    <w:lvl w:ilvl="3">
      <w:start w:val="1"/>
      <w:numFmt w:val="decimal"/>
      <w:lvlText w:val="%3%4"/>
      <w:lvlJc w:val="left"/>
      <w:rPr>
        <w:rFonts w:cs="Times New Roman"/>
      </w:rPr>
    </w:lvl>
    <w:lvl w:ilvl="4">
      <w:start w:val="1"/>
      <w:numFmt w:val="decimal"/>
      <w:lvlText w:val="%4%5"/>
      <w:lvlJc w:val="left"/>
      <w:rPr>
        <w:rFonts w:cs="Times New Roman"/>
      </w:rPr>
    </w:lvl>
    <w:lvl w:ilvl="5">
      <w:start w:val="1"/>
      <w:numFmt w:val="decimal"/>
      <w:lvlText w:val="%5%6"/>
      <w:lvlJc w:val="left"/>
      <w:rPr>
        <w:rFonts w:cs="Times New Roman"/>
      </w:rPr>
    </w:lvl>
    <w:lvl w:ilvl="6">
      <w:start w:val="1"/>
      <w:numFmt w:val="decimal"/>
      <w:lvlText w:val="%6%7"/>
      <w:lvlJc w:val="left"/>
      <w:rPr>
        <w:rFonts w:cs="Times New Roman"/>
      </w:rPr>
    </w:lvl>
    <w:lvl w:ilvl="7">
      <w:start w:val="1"/>
      <w:numFmt w:val="decimal"/>
      <w:lvlText w:val="%7%8"/>
      <w:lvlJc w:val="left"/>
      <w:rPr>
        <w:rFonts w:cs="Times New Roman"/>
      </w:rPr>
    </w:lvl>
    <w:lvl w:ilvl="8">
      <w:numFmt w:val="decimal"/>
      <w:lvlText w:val=""/>
      <w:lvlJc w:val="left"/>
      <w:rPr>
        <w:rFonts w:cs="Times New Roman"/>
      </w:rPr>
    </w:lvl>
  </w:abstractNum>
  <w:abstractNum w:abstractNumId="2">
    <w:nsid w:val="067B4FA5"/>
    <w:multiLevelType w:val="hybridMultilevel"/>
    <w:tmpl w:val="75EC52CC"/>
    <w:lvl w:ilvl="0" w:tplc="60C01A68">
      <w:start w:val="8"/>
      <w:numFmt w:val="decimal"/>
      <w:lvlText w:val="%1."/>
      <w:lvlJc w:val="left"/>
      <w:pPr>
        <w:tabs>
          <w:tab w:val="num" w:pos="900"/>
        </w:tabs>
        <w:ind w:left="900" w:hanging="54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CB158CB"/>
    <w:multiLevelType w:val="hybridMultilevel"/>
    <w:tmpl w:val="64B6380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4">
    <w:nsid w:val="1CE06F7E"/>
    <w:multiLevelType w:val="hybridMultilevel"/>
    <w:tmpl w:val="DF60EDBE"/>
    <w:lvl w:ilvl="0" w:tplc="3AD8D942">
      <w:start w:val="1"/>
      <w:numFmt w:val="decimal"/>
      <w:lvlText w:val="%1."/>
      <w:lvlJc w:val="left"/>
      <w:pPr>
        <w:ind w:left="1080" w:hanging="360"/>
      </w:pPr>
      <w:rPr>
        <w:rFonts w:cs="Times New Roman"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51045CF1"/>
    <w:multiLevelType w:val="multilevel"/>
    <w:tmpl w:val="A4D61F82"/>
    <w:lvl w:ilvl="0">
      <w:start w:val="3"/>
      <w:numFmt w:val="decimal"/>
      <w:lvlText w:val="%1."/>
      <w:lvlJc w:val="left"/>
      <w:pPr>
        <w:ind w:left="1440" w:hanging="360"/>
      </w:pPr>
      <w:rPr>
        <w:rFonts w:cs="Times New Roman" w:hint="default"/>
        <w:b w:val="0"/>
        <w:bCs w:val="0"/>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6">
    <w:nsid w:val="5FE75B86"/>
    <w:multiLevelType w:val="hybridMultilevel"/>
    <w:tmpl w:val="9238E9D2"/>
    <w:lvl w:ilvl="0" w:tplc="65DACB7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632F57DF"/>
    <w:multiLevelType w:val="hybridMultilevel"/>
    <w:tmpl w:val="AF98E200"/>
    <w:lvl w:ilvl="0" w:tplc="9D4263FC">
      <w:start w:val="3"/>
      <w:numFmt w:val="decimal"/>
      <w:lvlText w:val="%1."/>
      <w:lvlJc w:val="left"/>
      <w:pPr>
        <w:ind w:left="1440" w:hanging="360"/>
      </w:pPr>
      <w:rPr>
        <w:rFonts w:cs="Times New Roman" w:hint="default"/>
        <w:b w:val="0"/>
        <w:bCs w:val="0"/>
        <w:i w:val="0"/>
        <w:iCs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8">
    <w:nsid w:val="6B5A1D6F"/>
    <w:multiLevelType w:val="multilevel"/>
    <w:tmpl w:val="AF98E200"/>
    <w:lvl w:ilvl="0">
      <w:start w:val="3"/>
      <w:numFmt w:val="decimal"/>
      <w:lvlText w:val="%1."/>
      <w:lvlJc w:val="left"/>
      <w:pPr>
        <w:ind w:left="1440" w:hanging="360"/>
      </w:pPr>
      <w:rPr>
        <w:rFonts w:cs="Times New Roman" w:hint="default"/>
        <w:b w:val="0"/>
        <w:bCs w:val="0"/>
        <w:i w:val="0"/>
        <w:iCs w:val="0"/>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9">
    <w:nsid w:val="74DF67F2"/>
    <w:multiLevelType w:val="hybridMultilevel"/>
    <w:tmpl w:val="FEA48728"/>
    <w:lvl w:ilvl="0" w:tplc="BB7C1ABC">
      <w:start w:val="3"/>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nsid w:val="7FF06176"/>
    <w:multiLevelType w:val="hybridMultilevel"/>
    <w:tmpl w:val="8822F91C"/>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2">
    <w:abstractNumId w:val="1"/>
    <w:lvlOverride w:ilvl="0">
      <w:startOverride w:val="7"/>
      <w:lvl w:ilvl="0">
        <w:start w:val="7"/>
        <w:numFmt w:val="decimal"/>
        <w:lvlText w:val="%1."/>
        <w:lvlJc w:val="left"/>
        <w:rPr>
          <w:rFonts w:cs="Times New Roman"/>
        </w:rPr>
      </w:lvl>
    </w:lvlOverride>
    <w:lvlOverride w:ilvl="1">
      <w:startOverride w:val="1"/>
      <w:lvl w:ilvl="1">
        <w:start w:val="1"/>
        <w:numFmt w:val="decimal"/>
        <w:lvlText w:val="%1%2"/>
        <w:lvlJc w:val="left"/>
        <w:rPr>
          <w:rFonts w:cs="Times New Roman"/>
        </w:rPr>
      </w:lvl>
    </w:lvlOverride>
    <w:lvlOverride w:ilvl="2">
      <w:startOverride w:val="1"/>
      <w:lvl w:ilvl="2">
        <w:start w:val="1"/>
        <w:numFmt w:val="decimal"/>
        <w:lvlText w:val="%2%3"/>
        <w:lvlJc w:val="left"/>
        <w:rPr>
          <w:rFonts w:cs="Times New Roman"/>
        </w:rPr>
      </w:lvl>
    </w:lvlOverride>
    <w:lvlOverride w:ilvl="3">
      <w:startOverride w:val="1"/>
      <w:lvl w:ilvl="3">
        <w:start w:val="1"/>
        <w:numFmt w:val="decimal"/>
        <w:lvlText w:val="%3%4"/>
        <w:lvlJc w:val="left"/>
        <w:rPr>
          <w:rFonts w:cs="Times New Roman"/>
        </w:rPr>
      </w:lvl>
    </w:lvlOverride>
    <w:lvlOverride w:ilvl="4">
      <w:startOverride w:val="1"/>
      <w:lvl w:ilvl="4">
        <w:start w:val="1"/>
        <w:numFmt w:val="decimal"/>
        <w:lvlText w:val="%4%5"/>
        <w:lvlJc w:val="left"/>
        <w:rPr>
          <w:rFonts w:cs="Times New Roman"/>
        </w:rPr>
      </w:lvl>
    </w:lvlOverride>
    <w:lvlOverride w:ilvl="5">
      <w:startOverride w:val="1"/>
      <w:lvl w:ilvl="5">
        <w:start w:val="1"/>
        <w:numFmt w:val="decimal"/>
        <w:lvlText w:val="%5%6"/>
        <w:lvlJc w:val="left"/>
        <w:rPr>
          <w:rFonts w:cs="Times New Roman"/>
        </w:rPr>
      </w:lvl>
    </w:lvlOverride>
    <w:lvlOverride w:ilvl="6">
      <w:startOverride w:val="1"/>
      <w:lvl w:ilvl="6">
        <w:start w:val="1"/>
        <w:numFmt w:val="decimal"/>
        <w:lvlText w:val="%6%7"/>
        <w:lvlJc w:val="left"/>
        <w:rPr>
          <w:rFonts w:cs="Times New Roman"/>
        </w:rPr>
      </w:lvl>
    </w:lvlOverride>
    <w:lvlOverride w:ilvl="7">
      <w:startOverride w:val="1"/>
      <w:lvl w:ilvl="7">
        <w:start w:val="1"/>
        <w:numFmt w:val="decimal"/>
        <w:lvlText w:val="%7%8"/>
        <w:lvlJc w:val="left"/>
        <w:rPr>
          <w:rFonts w:cs="Times New Roman"/>
        </w:rPr>
      </w:lvl>
    </w:lvlOverride>
  </w:num>
  <w:num w:numId="3">
    <w:abstractNumId w:val="1"/>
    <w:lvlOverride w:ilvl="0">
      <w:startOverride w:val="9"/>
      <w:lvl w:ilvl="0">
        <w:start w:val="9"/>
        <w:numFmt w:val="decimal"/>
        <w:lvlText w:val="%1."/>
        <w:lvlJc w:val="left"/>
        <w:rPr>
          <w:rFonts w:cs="Times New Roman"/>
        </w:rPr>
      </w:lvl>
    </w:lvlOverride>
    <w:lvlOverride w:ilvl="1">
      <w:startOverride w:val="1"/>
      <w:lvl w:ilvl="1">
        <w:start w:val="1"/>
        <w:numFmt w:val="decimal"/>
        <w:lvlText w:val="%1%2"/>
        <w:lvlJc w:val="left"/>
        <w:rPr>
          <w:rFonts w:cs="Times New Roman"/>
        </w:rPr>
      </w:lvl>
    </w:lvlOverride>
    <w:lvlOverride w:ilvl="2">
      <w:startOverride w:val="1"/>
      <w:lvl w:ilvl="2">
        <w:start w:val="1"/>
        <w:numFmt w:val="decimal"/>
        <w:lvlText w:val="%2%3"/>
        <w:lvlJc w:val="left"/>
        <w:rPr>
          <w:rFonts w:cs="Times New Roman"/>
        </w:rPr>
      </w:lvl>
    </w:lvlOverride>
    <w:lvlOverride w:ilvl="3">
      <w:startOverride w:val="1"/>
      <w:lvl w:ilvl="3">
        <w:start w:val="1"/>
        <w:numFmt w:val="decimal"/>
        <w:lvlText w:val="%3%4"/>
        <w:lvlJc w:val="left"/>
        <w:rPr>
          <w:rFonts w:cs="Times New Roman"/>
        </w:rPr>
      </w:lvl>
    </w:lvlOverride>
    <w:lvlOverride w:ilvl="4">
      <w:startOverride w:val="1"/>
      <w:lvl w:ilvl="4">
        <w:start w:val="1"/>
        <w:numFmt w:val="decimal"/>
        <w:lvlText w:val="%4%5"/>
        <w:lvlJc w:val="left"/>
        <w:rPr>
          <w:rFonts w:cs="Times New Roman"/>
        </w:rPr>
      </w:lvl>
    </w:lvlOverride>
    <w:lvlOverride w:ilvl="5">
      <w:startOverride w:val="1"/>
      <w:lvl w:ilvl="5">
        <w:start w:val="1"/>
        <w:numFmt w:val="decimal"/>
        <w:lvlText w:val="%5%6"/>
        <w:lvlJc w:val="left"/>
        <w:rPr>
          <w:rFonts w:cs="Times New Roman"/>
        </w:rPr>
      </w:lvl>
    </w:lvlOverride>
    <w:lvlOverride w:ilvl="6">
      <w:startOverride w:val="1"/>
      <w:lvl w:ilvl="6">
        <w:start w:val="1"/>
        <w:numFmt w:val="decimal"/>
        <w:lvlText w:val="%6%7"/>
        <w:lvlJc w:val="left"/>
        <w:rPr>
          <w:rFonts w:cs="Times New Roman"/>
        </w:rPr>
      </w:lvl>
    </w:lvlOverride>
    <w:lvlOverride w:ilvl="7">
      <w:startOverride w:val="1"/>
      <w:lvl w:ilvl="7">
        <w:start w:val="1"/>
        <w:numFmt w:val="decimal"/>
        <w:lvlText w:val="%7%8"/>
        <w:lvlJc w:val="left"/>
        <w:rPr>
          <w:rFonts w:cs="Times New Roman"/>
        </w:rPr>
      </w:lvl>
    </w:lvlOverride>
  </w:num>
  <w:num w:numId="4">
    <w:abstractNumId w:val="10"/>
  </w:num>
  <w:num w:numId="5">
    <w:abstractNumId w:val="2"/>
  </w:num>
  <w:num w:numId="6">
    <w:abstractNumId w:val="9"/>
  </w:num>
  <w:num w:numId="7">
    <w:abstractNumId w:val="4"/>
  </w:num>
  <w:num w:numId="8">
    <w:abstractNumId w:val="3"/>
  </w:num>
  <w:num w:numId="9">
    <w:abstractNumId w:val="7"/>
  </w:num>
  <w:num w:numId="10">
    <w:abstractNumId w:val="6"/>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0CA9"/>
    <w:rsid w:val="00013ED8"/>
    <w:rsid w:val="00050CA9"/>
    <w:rsid w:val="00070580"/>
    <w:rsid w:val="000930BD"/>
    <w:rsid w:val="000F1165"/>
    <w:rsid w:val="00116414"/>
    <w:rsid w:val="00135FB1"/>
    <w:rsid w:val="00167DCD"/>
    <w:rsid w:val="001D46D6"/>
    <w:rsid w:val="001E4AE5"/>
    <w:rsid w:val="00230130"/>
    <w:rsid w:val="00234D36"/>
    <w:rsid w:val="002600C3"/>
    <w:rsid w:val="002647BF"/>
    <w:rsid w:val="002A2B23"/>
    <w:rsid w:val="002D3B4E"/>
    <w:rsid w:val="002E0FAD"/>
    <w:rsid w:val="00354000"/>
    <w:rsid w:val="00373F14"/>
    <w:rsid w:val="00382559"/>
    <w:rsid w:val="00382B9E"/>
    <w:rsid w:val="003A0544"/>
    <w:rsid w:val="003A31A0"/>
    <w:rsid w:val="00426108"/>
    <w:rsid w:val="00432452"/>
    <w:rsid w:val="00440346"/>
    <w:rsid w:val="00455DBC"/>
    <w:rsid w:val="00457E30"/>
    <w:rsid w:val="004D67DB"/>
    <w:rsid w:val="00562D49"/>
    <w:rsid w:val="005959AF"/>
    <w:rsid w:val="005B1BED"/>
    <w:rsid w:val="005D5423"/>
    <w:rsid w:val="005F38A3"/>
    <w:rsid w:val="005F59C4"/>
    <w:rsid w:val="0060527D"/>
    <w:rsid w:val="00616C91"/>
    <w:rsid w:val="006C6E31"/>
    <w:rsid w:val="007008B9"/>
    <w:rsid w:val="007069CF"/>
    <w:rsid w:val="00707F00"/>
    <w:rsid w:val="0072592F"/>
    <w:rsid w:val="0074424C"/>
    <w:rsid w:val="00747462"/>
    <w:rsid w:val="007559DB"/>
    <w:rsid w:val="00776B17"/>
    <w:rsid w:val="007E6DF9"/>
    <w:rsid w:val="007F54F6"/>
    <w:rsid w:val="008453A2"/>
    <w:rsid w:val="008479DF"/>
    <w:rsid w:val="008733A5"/>
    <w:rsid w:val="00895829"/>
    <w:rsid w:val="00896855"/>
    <w:rsid w:val="008D25C7"/>
    <w:rsid w:val="00950F5C"/>
    <w:rsid w:val="009726B3"/>
    <w:rsid w:val="0097371E"/>
    <w:rsid w:val="00997B83"/>
    <w:rsid w:val="009C622F"/>
    <w:rsid w:val="009C7EBF"/>
    <w:rsid w:val="009D33C0"/>
    <w:rsid w:val="00A95DAE"/>
    <w:rsid w:val="00AA7831"/>
    <w:rsid w:val="00AD0AA3"/>
    <w:rsid w:val="00B67C02"/>
    <w:rsid w:val="00B80086"/>
    <w:rsid w:val="00BA4493"/>
    <w:rsid w:val="00BC4AB7"/>
    <w:rsid w:val="00BF0444"/>
    <w:rsid w:val="00C001A8"/>
    <w:rsid w:val="00C054C9"/>
    <w:rsid w:val="00C2741C"/>
    <w:rsid w:val="00C90655"/>
    <w:rsid w:val="00C9396D"/>
    <w:rsid w:val="00CF3693"/>
    <w:rsid w:val="00D13E39"/>
    <w:rsid w:val="00D2380E"/>
    <w:rsid w:val="00DB3584"/>
    <w:rsid w:val="00DC4F15"/>
    <w:rsid w:val="00E00609"/>
    <w:rsid w:val="00E16DF8"/>
    <w:rsid w:val="00E43702"/>
    <w:rsid w:val="00E44291"/>
    <w:rsid w:val="00E4725F"/>
    <w:rsid w:val="00EA01E6"/>
    <w:rsid w:val="00EA0B3B"/>
    <w:rsid w:val="00EB4992"/>
    <w:rsid w:val="00EE44FE"/>
    <w:rsid w:val="00F32EC9"/>
    <w:rsid w:val="00F8608D"/>
    <w:rsid w:val="00FF0F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9DB"/>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7559DB"/>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6414"/>
    <w:rPr>
      <w:rFonts w:ascii="Cambria" w:hAnsi="Cambria" w:cs="Cambria"/>
      <w:b/>
      <w:bCs/>
      <w:kern w:val="32"/>
      <w:sz w:val="32"/>
      <w:szCs w:val="32"/>
    </w:rPr>
  </w:style>
  <w:style w:type="character" w:styleId="FootnoteReference">
    <w:name w:val="footnote reference"/>
    <w:basedOn w:val="DefaultParagraphFont"/>
    <w:uiPriority w:val="99"/>
    <w:semiHidden/>
    <w:rsid w:val="007559DB"/>
    <w:rPr>
      <w:rFonts w:cs="Times New Roman"/>
    </w:rPr>
  </w:style>
  <w:style w:type="paragraph" w:customStyle="1" w:styleId="level1">
    <w:name w:val="_level1"/>
    <w:basedOn w:val="Normal"/>
    <w:uiPriority w:val="99"/>
    <w:rsid w:val="007559DB"/>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right="-90" w:hanging="360"/>
      <w:outlineLvl w:val="0"/>
    </w:pPr>
  </w:style>
  <w:style w:type="paragraph" w:customStyle="1" w:styleId="Level10">
    <w:name w:val="Level 1"/>
    <w:basedOn w:val="Normal"/>
    <w:uiPriority w:val="99"/>
    <w:rsid w:val="007559DB"/>
  </w:style>
  <w:style w:type="paragraph" w:customStyle="1" w:styleId="levnl11">
    <w:name w:val="_levnl11"/>
    <w:basedOn w:val="Normal"/>
    <w:uiPriority w:val="99"/>
    <w:rsid w:val="007559DB"/>
    <w:pPr>
      <w:numPr>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000"/>
        <w:tab w:val="right" w:pos="9720"/>
      </w:tabs>
      <w:ind w:left="540" w:right="-90"/>
      <w:outlineLvl w:val="0"/>
    </w:pPr>
  </w:style>
  <w:style w:type="paragraph" w:customStyle="1" w:styleId="Level2">
    <w:name w:val="Level 2"/>
    <w:basedOn w:val="Normal"/>
    <w:uiPriority w:val="99"/>
    <w:rsid w:val="007559DB"/>
  </w:style>
  <w:style w:type="paragraph" w:styleId="Header">
    <w:name w:val="header"/>
    <w:basedOn w:val="Normal"/>
    <w:link w:val="HeaderChar"/>
    <w:uiPriority w:val="99"/>
    <w:rsid w:val="00167DCD"/>
    <w:pPr>
      <w:tabs>
        <w:tab w:val="center" w:pos="4320"/>
        <w:tab w:val="right" w:pos="8640"/>
      </w:tabs>
    </w:pPr>
  </w:style>
  <w:style w:type="character" w:customStyle="1" w:styleId="HeaderChar">
    <w:name w:val="Header Char"/>
    <w:basedOn w:val="DefaultParagraphFont"/>
    <w:link w:val="Header"/>
    <w:uiPriority w:val="99"/>
    <w:semiHidden/>
    <w:locked/>
    <w:rsid w:val="00116414"/>
    <w:rPr>
      <w:rFonts w:cs="Times New Roman"/>
      <w:sz w:val="24"/>
      <w:szCs w:val="24"/>
    </w:rPr>
  </w:style>
  <w:style w:type="character" w:styleId="PageNumber">
    <w:name w:val="page number"/>
    <w:basedOn w:val="DefaultParagraphFont"/>
    <w:uiPriority w:val="99"/>
    <w:rsid w:val="00167DCD"/>
    <w:rPr>
      <w:rFonts w:cs="Times New Roman"/>
    </w:rPr>
  </w:style>
  <w:style w:type="paragraph" w:styleId="Footer">
    <w:name w:val="footer"/>
    <w:basedOn w:val="Normal"/>
    <w:link w:val="FooterChar"/>
    <w:uiPriority w:val="99"/>
    <w:rsid w:val="00167DCD"/>
    <w:pPr>
      <w:tabs>
        <w:tab w:val="center" w:pos="4320"/>
        <w:tab w:val="right" w:pos="8640"/>
      </w:tabs>
    </w:pPr>
  </w:style>
  <w:style w:type="character" w:customStyle="1" w:styleId="FooterChar">
    <w:name w:val="Footer Char"/>
    <w:basedOn w:val="DefaultParagraphFont"/>
    <w:link w:val="Footer"/>
    <w:uiPriority w:val="99"/>
    <w:semiHidden/>
    <w:locked/>
    <w:rsid w:val="00116414"/>
    <w:rPr>
      <w:rFonts w:cs="Times New Roman"/>
      <w:sz w:val="24"/>
      <w:szCs w:val="24"/>
    </w:rPr>
  </w:style>
  <w:style w:type="table" w:styleId="TableGrid">
    <w:name w:val="Table Grid"/>
    <w:basedOn w:val="TableNormal"/>
    <w:uiPriority w:val="99"/>
    <w:rsid w:val="00167DCD"/>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67D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6414"/>
    <w:rPr>
      <w:rFonts w:cs="Times New Roman"/>
      <w:sz w:val="2"/>
      <w:szCs w:val="2"/>
    </w:rPr>
  </w:style>
  <w:style w:type="character" w:styleId="Hyperlink">
    <w:name w:val="Hyperlink"/>
    <w:basedOn w:val="DefaultParagraphFont"/>
    <w:uiPriority w:val="99"/>
    <w:rsid w:val="00167DCD"/>
    <w:rPr>
      <w:rFonts w:cs="Times New Roman"/>
      <w:color w:val="700A0A"/>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m0024@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6</Pages>
  <Words>2358</Words>
  <Characters>13441</Characters>
  <Application>Microsoft Office Outlook</Application>
  <DocSecurity>0</DocSecurity>
  <Lines>0</Lines>
  <Paragraphs>0</Paragraphs>
  <ScaleCrop>false</ScaleCrop>
  <Company>Eufaula City Schools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Waterford_PM</dc:creator>
  <cp:keywords/>
  <dc:description/>
  <cp:lastModifiedBy>Alan Miller</cp:lastModifiedBy>
  <cp:revision>5</cp:revision>
  <cp:lastPrinted>2009-08-19T20:35:00Z</cp:lastPrinted>
  <dcterms:created xsi:type="dcterms:W3CDTF">2011-08-16T15:58:00Z</dcterms:created>
  <dcterms:modified xsi:type="dcterms:W3CDTF">2011-08-16T16:21:00Z</dcterms:modified>
</cp:coreProperties>
</file>